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C787D" w:rsidRPr="009C787D" w:rsidTr="009C787D">
        <w:trPr>
          <w:tblCellSpacing w:w="0" w:type="dxa"/>
        </w:trPr>
        <w:tc>
          <w:tcPr>
            <w:tcW w:w="7485" w:type="dxa"/>
            <w:gridSpan w:val="2"/>
            <w:hideMark/>
          </w:tcPr>
          <w:p w:rsidR="009C787D" w:rsidRPr="009C787D" w:rsidRDefault="009C787D" w:rsidP="009C787D">
            <w:pPr>
              <w:spacing w:after="0" w:line="240" w:lineRule="auto"/>
              <w:rPr>
                <w:rFonts w:ascii="Times New Roman" w:eastAsia="Times New Roman" w:hAnsi="Times New Roman" w:cs="Times New Roman"/>
                <w:sz w:val="24"/>
                <w:szCs w:val="24"/>
                <w:lang w:eastAsia="es-ES"/>
              </w:rPr>
            </w:pPr>
            <w:r w:rsidRPr="009C787D">
              <w:rPr>
                <w:rFonts w:ascii="Verdana" w:eastAsia="Times New Roman" w:hAnsi="Verdana" w:cs="Times New Roman"/>
                <w:b/>
                <w:bCs/>
                <w:sz w:val="20"/>
                <w:szCs w:val="20"/>
                <w:lang w:eastAsia="es-ES"/>
              </w:rPr>
              <w:t>Resoluciones #360 - #370</w:t>
            </w:r>
          </w:p>
        </w:tc>
      </w:tr>
      <w:tr w:rsidR="009C787D" w:rsidRPr="009C787D" w:rsidTr="009C787D">
        <w:trPr>
          <w:tblCellSpacing w:w="0" w:type="dxa"/>
        </w:trPr>
        <w:tc>
          <w:tcPr>
            <w:tcW w:w="1245" w:type="dxa"/>
            <w:hideMark/>
          </w:tcPr>
          <w:p w:rsidR="009C787D" w:rsidRPr="009C787D" w:rsidRDefault="009C787D" w:rsidP="009C787D">
            <w:pPr>
              <w:spacing w:after="0" w:line="240" w:lineRule="auto"/>
              <w:rPr>
                <w:rFonts w:ascii="Times New Roman" w:eastAsia="Times New Roman" w:hAnsi="Times New Roman" w:cs="Times New Roman"/>
                <w:sz w:val="24"/>
                <w:szCs w:val="24"/>
                <w:lang w:eastAsia="es-ES"/>
              </w:rPr>
            </w:pPr>
          </w:p>
        </w:tc>
        <w:tc>
          <w:tcPr>
            <w:tcW w:w="6240" w:type="dxa"/>
            <w:hideMark/>
          </w:tcPr>
          <w:p w:rsidR="009C787D" w:rsidRPr="009C787D" w:rsidRDefault="009C787D" w:rsidP="009C787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C787D" w:rsidRPr="009C787D" w:rsidRDefault="009C787D" w:rsidP="009C787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C787D" w:rsidRPr="009C787D" w:rsidTr="009C787D">
        <w:trPr>
          <w:trHeight w:val="15"/>
          <w:tblCellSpacing w:w="0" w:type="dxa"/>
        </w:trPr>
        <w:tc>
          <w:tcPr>
            <w:tcW w:w="15" w:type="dxa"/>
            <w:shd w:val="clear" w:color="auto" w:fill="000033"/>
            <w:hideMark/>
          </w:tcPr>
          <w:p w:rsidR="009C787D" w:rsidRPr="009C787D" w:rsidRDefault="009C787D" w:rsidP="009C787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C787D" w:rsidRPr="009C787D" w:rsidRDefault="009C787D" w:rsidP="009C787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C787D" w:rsidRPr="009C787D" w:rsidRDefault="009C787D" w:rsidP="009C787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C787D" w:rsidRPr="009C787D" w:rsidRDefault="009C787D" w:rsidP="009C787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C787D" w:rsidRPr="009C787D" w:rsidTr="009C787D">
        <w:trPr>
          <w:tblCellSpacing w:w="0" w:type="dxa"/>
        </w:trPr>
        <w:tc>
          <w:tcPr>
            <w:tcW w:w="15" w:type="dxa"/>
            <w:shd w:val="clear" w:color="auto" w:fill="000033"/>
            <w:hideMark/>
          </w:tcPr>
          <w:p w:rsidR="009C787D" w:rsidRPr="009C787D" w:rsidRDefault="009C787D" w:rsidP="009C787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C787D" w:rsidRPr="009C787D">
              <w:trPr>
                <w:tblCellSpacing w:w="22" w:type="dxa"/>
              </w:trPr>
              <w:tc>
                <w:tcPr>
                  <w:tcW w:w="8145" w:type="dxa"/>
                  <w:hideMark/>
                </w:tcPr>
                <w:p w:rsidR="009C787D" w:rsidRPr="009C787D" w:rsidRDefault="009C787D" w:rsidP="009C787D">
                  <w:pPr>
                    <w:spacing w:after="0" w:line="240" w:lineRule="auto"/>
                    <w:jc w:val="center"/>
                    <w:rPr>
                      <w:rFonts w:ascii="Times New Roman" w:eastAsia="Times New Roman" w:hAnsi="Times New Roman" w:cs="Times New Roman"/>
                      <w:sz w:val="24"/>
                      <w:szCs w:val="24"/>
                      <w:lang w:eastAsia="es-ES"/>
                    </w:rPr>
                  </w:pPr>
                  <w:r w:rsidRPr="009C787D">
                    <w:rPr>
                      <w:rFonts w:ascii="Times New Roman" w:eastAsia="Times New Roman" w:hAnsi="Times New Roman" w:cs="Times New Roman"/>
                      <w:b/>
                      <w:bCs/>
                      <w:sz w:val="27"/>
                      <w:szCs w:val="27"/>
                      <w:lang w:eastAsia="es-ES"/>
                    </w:rPr>
                    <w:t>RESOLUCIONES TOMADAS POR EL CONSEJO POLITÉCNICO EN SESIÓN REALIZADA EL DÍA MARTES 8 DE NOVIEMBRE DE 2005</w:t>
                  </w:r>
                </w:p>
                <w:p w:rsidR="009C787D" w:rsidRPr="009C787D" w:rsidRDefault="009C787D" w:rsidP="009C787D">
                  <w:pPr>
                    <w:spacing w:after="0" w:line="240" w:lineRule="auto"/>
                    <w:rPr>
                      <w:rFonts w:ascii="Times New Roman" w:eastAsia="Times New Roman" w:hAnsi="Times New Roman" w:cs="Times New Roman"/>
                      <w:sz w:val="24"/>
                      <w:szCs w:val="24"/>
                      <w:lang w:eastAsia="es-ES"/>
                    </w:rPr>
                  </w:pP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05-11-360</w:t>
                  </w:r>
                  <w:r w:rsidRPr="009C787D">
                    <w:rPr>
                      <w:rFonts w:ascii="Times New Roman" w:eastAsia="Times New Roman" w:hAnsi="Times New Roman" w:cs="Times New Roman"/>
                      <w:sz w:val="27"/>
                      <w:szCs w:val="27"/>
                      <w:lang w:eastAsia="es-ES"/>
                    </w:rPr>
                    <w:t xml:space="preserve">.- APROBAR el ACTA de la SESIÓN realizada por el CONSEJO POLITÉCNICO el día 20 de OCTUBRE de 2005.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05-11-361</w:t>
                  </w:r>
                  <w:r w:rsidRPr="009C787D">
                    <w:rPr>
                      <w:rFonts w:ascii="Times New Roman" w:eastAsia="Times New Roman" w:hAnsi="Times New Roman" w:cs="Times New Roman"/>
                      <w:sz w:val="27"/>
                      <w:szCs w:val="27"/>
                      <w:lang w:eastAsia="es-ES"/>
                    </w:rPr>
                    <w:t xml:space="preserve">.- CONOCER y APROBAR las RESOLUCIONES tomadas por la COMISIÓN ACADÉMICA en la SESIÓN efectuada el día 27 de OCTUBRE de 2005.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05-11-362</w:t>
                  </w:r>
                  <w:r w:rsidRPr="009C787D">
                    <w:rPr>
                      <w:rFonts w:ascii="Times New Roman" w:eastAsia="Times New Roman" w:hAnsi="Times New Roman" w:cs="Times New Roman"/>
                      <w:sz w:val="27"/>
                      <w:szCs w:val="27"/>
                      <w:lang w:eastAsia="es-ES"/>
                    </w:rPr>
                    <w:t xml:space="preserve">.- APROBAR la CREACIÓN de la ESCUELA de DISEÑO y COMUNICACIÓN VISUAL, con arreglo al INFORME presentado por la COMISIÓN designada por el Consejo Politécnico mediante Resolución Nº 05-09-298, de fecha 27 de septiembre de 2005, a la que el CONSEJO RESUELVE se AGREGUEN DOS NUMERALES, que son: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sz w:val="27"/>
                      <w:szCs w:val="27"/>
                      <w:lang w:eastAsia="es-ES"/>
                    </w:rPr>
                    <w:t>7. TODAS las ACTIVIDADES ACADÉMICAS que dicte la ESCUELA de DISEÑO y COMUNICACIÓN VISUAL, serán AUTOFINANCIADAS.</w:t>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sz w:val="27"/>
                      <w:szCs w:val="27"/>
                      <w:lang w:eastAsia="es-ES"/>
                    </w:rPr>
                    <w:t xml:space="preserve">8. La nueva unidad académica que se crea INICIARÁ SU ACTIVIDAD luego de que el CONSEJO POLITÉCNICO haya APROBADO TODA la REGLAMENTACIÓN que requiera su operación académica y administrativa.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05-11-363</w:t>
                  </w:r>
                  <w:r w:rsidRPr="009C787D">
                    <w:rPr>
                      <w:rFonts w:ascii="Times New Roman" w:eastAsia="Times New Roman" w:hAnsi="Times New Roman" w:cs="Times New Roman"/>
                      <w:sz w:val="27"/>
                      <w:szCs w:val="27"/>
                      <w:lang w:eastAsia="es-ES"/>
                    </w:rPr>
                    <w:t>.- AUTORIZAR la CONSTITUCIÓN de la compañía HIDROESPOL S.A. la que se dedicará a la CONSTRUCCIÓN y OPERACIÓN de CENTRALES de GENERACIÓN ELÉCTRICA. Esta empresa cuya creación se autoriza podrá dedicarse, además a actividades afines al propósito fundamental de la empresa.</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05-11-364</w:t>
                  </w:r>
                  <w:r w:rsidRPr="009C787D">
                    <w:rPr>
                      <w:rFonts w:ascii="Times New Roman" w:eastAsia="Times New Roman" w:hAnsi="Times New Roman" w:cs="Times New Roman"/>
                      <w:sz w:val="27"/>
                      <w:szCs w:val="27"/>
                      <w:lang w:eastAsia="es-ES"/>
                    </w:rPr>
                    <w:t xml:space="preserve">.- AUTORIZAR la SUSCRIPCIÓN de un CONTRATO de ADMINISTRACION de los ESCENARIOS e INSTALACIONES DEPORTIVAS de propiedad de la Institución con el CLUB ESPOL, al amparo de los artículos 43, 48 y 49 de la Ley de Cultura Física, Deportes y Recreación y se obtengan los beneficios establecidos en dicha Ley.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05- 11-365</w:t>
                  </w:r>
                  <w:r w:rsidRPr="009C787D">
                    <w:rPr>
                      <w:rFonts w:ascii="Times New Roman" w:eastAsia="Times New Roman" w:hAnsi="Times New Roman" w:cs="Times New Roman"/>
                      <w:sz w:val="27"/>
                      <w:szCs w:val="27"/>
                      <w:lang w:eastAsia="es-ES"/>
                    </w:rPr>
                    <w:t xml:space="preserve">.- CONOCER el ESTADO de AVANCE de la “REVISIÓN por la DIRECCIÓN” del Sistema de Gestión de la Calidad realizado en la FACULTAD de INGENIERÍA en CIENCIAS de la TIERRA, tanto en lo que se refiere a los RESULTADOS de la AUDITORÍA realizada como de las ACCIONES PREVENTIVAS y CORRECTIVAS que se han cumplido.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05-11-366</w:t>
                  </w:r>
                  <w:r w:rsidRPr="009C787D">
                    <w:rPr>
                      <w:rFonts w:ascii="Times New Roman" w:eastAsia="Times New Roman" w:hAnsi="Times New Roman" w:cs="Times New Roman"/>
                      <w:sz w:val="27"/>
                      <w:szCs w:val="27"/>
                      <w:lang w:eastAsia="es-ES"/>
                    </w:rPr>
                    <w:t xml:space="preserve">.- CONOCER de la APROBACIÓN del ESTATUTO del ESPOL-FONDO COMPLEMENTARIO PREVISIONAL CERRADO por parte de la </w:t>
                  </w:r>
                  <w:r w:rsidRPr="009C787D">
                    <w:rPr>
                      <w:rFonts w:ascii="Times New Roman" w:eastAsia="Times New Roman" w:hAnsi="Times New Roman" w:cs="Times New Roman"/>
                      <w:sz w:val="27"/>
                      <w:szCs w:val="27"/>
                      <w:lang w:eastAsia="es-ES"/>
                    </w:rPr>
                    <w:lastRenderedPageBreak/>
                    <w:t xml:space="preserve">SUPERINTENDENCIA de BANCOS y SEGUROS, a través de la Resolución Nº SBS-2005-0623, de fecha 24 de OCTUBRE de 2005, SUSCRITA por el Dr. Alberto Chiriboga Acosta, Superintendente de Bancos y Seguros Encargado.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05-11-367</w:t>
                  </w:r>
                  <w:r w:rsidRPr="009C787D">
                    <w:rPr>
                      <w:rFonts w:ascii="Times New Roman" w:eastAsia="Times New Roman" w:hAnsi="Times New Roman" w:cs="Times New Roman"/>
                      <w:b/>
                      <w:bCs/>
                      <w:sz w:val="27"/>
                      <w:szCs w:val="27"/>
                      <w:lang w:eastAsia="es-ES"/>
                    </w:rPr>
                    <w:t>.-</w:t>
                  </w:r>
                  <w:r w:rsidRPr="009C787D">
                    <w:rPr>
                      <w:rFonts w:ascii="Times New Roman" w:eastAsia="Times New Roman" w:hAnsi="Times New Roman" w:cs="Times New Roman"/>
                      <w:sz w:val="20"/>
                      <w:szCs w:val="20"/>
                      <w:lang w:eastAsia="es-ES"/>
                    </w:rPr>
                    <w:t xml:space="preserve"> </w:t>
                  </w:r>
                  <w:r w:rsidRPr="009C787D">
                    <w:rPr>
                      <w:rFonts w:ascii="Times New Roman" w:eastAsia="Times New Roman" w:hAnsi="Times New Roman" w:cs="Times New Roman"/>
                      <w:sz w:val="27"/>
                      <w:szCs w:val="27"/>
                      <w:lang w:eastAsia="es-ES"/>
                    </w:rPr>
                    <w:t xml:space="preserve">CONOCER el INFORME presentado por la Ing. CARMEN VACA RUÍZ, sobre sus ESTUDIOS de POSTGRADO realizados en Estados Unidos durante un año y medio.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05-11-368</w:t>
                  </w:r>
                  <w:r w:rsidRPr="009C787D">
                    <w:rPr>
                      <w:rFonts w:ascii="Times New Roman" w:eastAsia="Times New Roman" w:hAnsi="Times New Roman" w:cs="Times New Roman"/>
                      <w:sz w:val="27"/>
                      <w:szCs w:val="27"/>
                      <w:lang w:eastAsia="es-ES"/>
                    </w:rPr>
                    <w:t xml:space="preserve">.- CONOCER el INFORME presentado por el Dr. PAUL CARRIÓN MERO, Director del CICYT, referente a su ACTIVIDAD en Tegucigalpa-Honduras, donde dictó el Curso de Prospección Geofísica en la Maestría de Geotecnología Centroamericana, del 10 al 14 de OCTUBRE de 2005.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05-11-369</w:t>
                  </w:r>
                  <w:r w:rsidRPr="009C787D">
                    <w:rPr>
                      <w:rFonts w:ascii="Times New Roman" w:eastAsia="Times New Roman" w:hAnsi="Times New Roman" w:cs="Times New Roman"/>
                      <w:sz w:val="27"/>
                      <w:szCs w:val="27"/>
                      <w:lang w:eastAsia="es-ES"/>
                    </w:rPr>
                    <w:t xml:space="preserve">.- CONOCER el INFORME de la Ing. VIRGINIA LASIO M., sobre su ASISTENCIA al “Global Forum on Management Education, desarrollado en Santiago de Chile del 19 al 23 de AGOSTO de 2005. </w:t>
                  </w:r>
                  <w:r w:rsidRPr="009C787D">
                    <w:rPr>
                      <w:rFonts w:ascii="Verdana" w:eastAsia="Times New Roman" w:hAnsi="Verdana" w:cs="Times New Roman"/>
                      <w:sz w:val="20"/>
                      <w:szCs w:val="20"/>
                      <w:lang w:eastAsia="es-ES"/>
                    </w:rPr>
                    <w:br/>
                  </w:r>
                  <w:r w:rsidRPr="009C787D">
                    <w:rPr>
                      <w:rFonts w:ascii="Verdana" w:eastAsia="Times New Roman" w:hAnsi="Verdana" w:cs="Times New Roman"/>
                      <w:sz w:val="20"/>
                      <w:szCs w:val="20"/>
                      <w:lang w:eastAsia="es-ES"/>
                    </w:rPr>
                    <w:br/>
                  </w:r>
                  <w:r w:rsidRPr="009C787D">
                    <w:rPr>
                      <w:rFonts w:ascii="Times New Roman" w:eastAsia="Times New Roman" w:hAnsi="Times New Roman" w:cs="Times New Roman"/>
                      <w:b/>
                      <w:bCs/>
                      <w:sz w:val="27"/>
                      <w:szCs w:val="27"/>
                      <w:u w:val="single"/>
                      <w:lang w:eastAsia="es-ES"/>
                    </w:rPr>
                    <w:t>05-11-370</w:t>
                  </w:r>
                  <w:r w:rsidRPr="009C787D">
                    <w:rPr>
                      <w:rFonts w:ascii="Times New Roman" w:eastAsia="Times New Roman" w:hAnsi="Times New Roman" w:cs="Times New Roman"/>
                      <w:sz w:val="27"/>
                      <w:szCs w:val="27"/>
                      <w:lang w:eastAsia="es-ES"/>
                    </w:rPr>
                    <w:t xml:space="preserve">.- CONOCER el INFORME de la Ms. MARIA FERNANDA MORALES, referente a su ASISTENCIA al curso “HACCP Verification and Validation: an Advanced Workshop” celebrado en Davis-California, USA, del 20 al 21 de OCTUBRE de 2005. </w:t>
                  </w:r>
                </w:p>
                <w:p w:rsidR="009C787D" w:rsidRPr="009C787D" w:rsidRDefault="009C787D" w:rsidP="009C787D">
                  <w:pPr>
                    <w:spacing w:after="0" w:line="240" w:lineRule="auto"/>
                    <w:jc w:val="center"/>
                    <w:rPr>
                      <w:rFonts w:ascii="Times New Roman" w:eastAsia="Times New Roman" w:hAnsi="Times New Roman" w:cs="Times New Roman"/>
                      <w:sz w:val="24"/>
                      <w:szCs w:val="24"/>
                      <w:lang w:eastAsia="es-ES"/>
                    </w:rPr>
                  </w:pPr>
                </w:p>
              </w:tc>
            </w:tr>
          </w:tbl>
          <w:p w:rsidR="009C787D" w:rsidRPr="009C787D" w:rsidRDefault="009C787D" w:rsidP="009C787D">
            <w:pPr>
              <w:spacing w:after="0" w:line="240" w:lineRule="auto"/>
              <w:rPr>
                <w:rFonts w:ascii="Times New Roman" w:eastAsia="Times New Roman" w:hAnsi="Times New Roman" w:cs="Times New Roman"/>
                <w:sz w:val="24"/>
                <w:szCs w:val="24"/>
                <w:lang w:eastAsia="es-ES"/>
              </w:rPr>
            </w:pPr>
          </w:p>
        </w:tc>
        <w:tc>
          <w:tcPr>
            <w:tcW w:w="0" w:type="auto"/>
            <w:hideMark/>
          </w:tcPr>
          <w:p w:rsidR="009C787D" w:rsidRPr="009C787D" w:rsidRDefault="009C787D" w:rsidP="009C787D">
            <w:pPr>
              <w:spacing w:after="0" w:line="240" w:lineRule="auto"/>
              <w:rPr>
                <w:rFonts w:ascii="Times New Roman" w:eastAsia="Times New Roman" w:hAnsi="Times New Roman" w:cs="Times New Roman"/>
                <w:sz w:val="20"/>
                <w:szCs w:val="20"/>
                <w:lang w:eastAsia="es-ES"/>
              </w:rPr>
            </w:pPr>
          </w:p>
        </w:tc>
      </w:tr>
    </w:tbl>
    <w:p w:rsidR="009C787D" w:rsidRDefault="009C787D"/>
    <w:sectPr w:rsidR="009C78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787D"/>
    <w:rsid w:val="009C78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9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2619</Characters>
  <Application>Microsoft Office Word</Application>
  <DocSecurity>0</DocSecurity>
  <Lines>21</Lines>
  <Paragraphs>6</Paragraphs>
  <ScaleCrop>false</ScaleCrop>
  <Company>ESPOL</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2011-01-27T16:15:00Z</dcterms:created>
  <dcterms:modified xsi:type="dcterms:W3CDTF">2011-01-27T16:16:00Z</dcterms:modified>
</cp:coreProperties>
</file>