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AF5397" w:rsidRPr="00AF5397" w:rsidTr="00AF5397">
        <w:trPr>
          <w:tblCellSpacing w:w="0" w:type="dxa"/>
        </w:trPr>
        <w:tc>
          <w:tcPr>
            <w:tcW w:w="7485" w:type="dxa"/>
            <w:gridSpan w:val="2"/>
            <w:hideMark/>
          </w:tcPr>
          <w:p w:rsidR="00AF5397" w:rsidRPr="00AF5397" w:rsidRDefault="00AF5397" w:rsidP="00AF5397">
            <w:pPr>
              <w:spacing w:after="0" w:line="240" w:lineRule="auto"/>
              <w:rPr>
                <w:rFonts w:ascii="Times New Roman" w:eastAsia="Times New Roman" w:hAnsi="Times New Roman" w:cs="Times New Roman"/>
                <w:sz w:val="24"/>
                <w:szCs w:val="24"/>
                <w:lang w:eastAsia="es-ES"/>
              </w:rPr>
            </w:pPr>
            <w:r w:rsidRPr="00AF5397">
              <w:rPr>
                <w:rFonts w:ascii="Verdana" w:eastAsia="Times New Roman" w:hAnsi="Verdana" w:cs="Times New Roman"/>
                <w:b/>
                <w:bCs/>
                <w:sz w:val="20"/>
                <w:szCs w:val="20"/>
                <w:lang w:eastAsia="es-ES"/>
              </w:rPr>
              <w:t>Resoluciones #371 - #390</w:t>
            </w:r>
          </w:p>
        </w:tc>
      </w:tr>
      <w:tr w:rsidR="00AF5397" w:rsidRPr="00AF5397" w:rsidTr="00AF5397">
        <w:trPr>
          <w:tblCellSpacing w:w="0" w:type="dxa"/>
        </w:trPr>
        <w:tc>
          <w:tcPr>
            <w:tcW w:w="1245" w:type="dxa"/>
            <w:hideMark/>
          </w:tcPr>
          <w:p w:rsidR="00AF5397" w:rsidRPr="00AF5397" w:rsidRDefault="00AF5397" w:rsidP="00AF5397">
            <w:pPr>
              <w:spacing w:after="0" w:line="240" w:lineRule="auto"/>
              <w:rPr>
                <w:rFonts w:ascii="Times New Roman" w:eastAsia="Times New Roman" w:hAnsi="Times New Roman" w:cs="Times New Roman"/>
                <w:sz w:val="24"/>
                <w:szCs w:val="24"/>
                <w:lang w:eastAsia="es-ES"/>
              </w:rPr>
            </w:pPr>
          </w:p>
        </w:tc>
        <w:tc>
          <w:tcPr>
            <w:tcW w:w="6240" w:type="dxa"/>
            <w:hideMark/>
          </w:tcPr>
          <w:p w:rsidR="00AF5397" w:rsidRPr="00AF5397" w:rsidRDefault="00AF5397" w:rsidP="00AF539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AF5397" w:rsidRPr="00AF5397" w:rsidRDefault="00AF5397" w:rsidP="00AF5397">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AF5397" w:rsidRPr="00AF5397" w:rsidTr="00AF5397">
        <w:trPr>
          <w:trHeight w:val="15"/>
          <w:tblCellSpacing w:w="0" w:type="dxa"/>
        </w:trPr>
        <w:tc>
          <w:tcPr>
            <w:tcW w:w="15" w:type="dxa"/>
            <w:shd w:val="clear" w:color="auto" w:fill="000033"/>
            <w:hideMark/>
          </w:tcPr>
          <w:p w:rsidR="00AF5397" w:rsidRPr="00AF5397" w:rsidRDefault="00AF5397" w:rsidP="00AF539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AF5397" w:rsidRPr="00AF5397" w:rsidRDefault="00AF5397" w:rsidP="00AF539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AF5397" w:rsidRPr="00AF5397" w:rsidRDefault="00AF5397" w:rsidP="00AF539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AF5397" w:rsidRPr="00AF5397" w:rsidRDefault="00AF5397" w:rsidP="00AF539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AF5397" w:rsidRPr="00AF5397" w:rsidTr="00AF5397">
        <w:trPr>
          <w:tblCellSpacing w:w="0" w:type="dxa"/>
        </w:trPr>
        <w:tc>
          <w:tcPr>
            <w:tcW w:w="15" w:type="dxa"/>
            <w:shd w:val="clear" w:color="auto" w:fill="000033"/>
            <w:hideMark/>
          </w:tcPr>
          <w:p w:rsidR="00AF5397" w:rsidRPr="00AF5397" w:rsidRDefault="00AF5397" w:rsidP="00AF539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AF5397" w:rsidRPr="00AF5397">
              <w:trPr>
                <w:tblCellSpacing w:w="22" w:type="dxa"/>
              </w:trPr>
              <w:tc>
                <w:tcPr>
                  <w:tcW w:w="8145" w:type="dxa"/>
                  <w:hideMark/>
                </w:tcPr>
                <w:p w:rsidR="00AF5397" w:rsidRPr="00AF5397" w:rsidRDefault="00AF5397" w:rsidP="00AF5397">
                  <w:pPr>
                    <w:spacing w:after="0" w:line="240" w:lineRule="auto"/>
                    <w:jc w:val="center"/>
                    <w:rPr>
                      <w:rFonts w:ascii="Times New Roman" w:eastAsia="Times New Roman" w:hAnsi="Times New Roman" w:cs="Times New Roman"/>
                      <w:sz w:val="24"/>
                      <w:szCs w:val="24"/>
                      <w:lang w:eastAsia="es-ES"/>
                    </w:rPr>
                  </w:pPr>
                  <w:r w:rsidRPr="00AF5397">
                    <w:rPr>
                      <w:rFonts w:ascii="Times New Roman" w:eastAsia="Times New Roman" w:hAnsi="Times New Roman" w:cs="Times New Roman"/>
                      <w:b/>
                      <w:bCs/>
                      <w:sz w:val="27"/>
                      <w:szCs w:val="27"/>
                      <w:lang w:eastAsia="es-ES"/>
                    </w:rPr>
                    <w:t>RESOLUCIONES TOMADAS POR EL CONSEJO POLITÉCNICO EN SESIÓN REALIZADA EL DÍA MARTES 22 DE NOVIEMBRE DE 2005</w:t>
                  </w:r>
                </w:p>
                <w:p w:rsidR="00AF5397" w:rsidRPr="00AF5397" w:rsidRDefault="00AF5397" w:rsidP="00AF5397">
                  <w:pPr>
                    <w:spacing w:after="0" w:line="240" w:lineRule="auto"/>
                    <w:rPr>
                      <w:rFonts w:ascii="Times New Roman" w:eastAsia="Times New Roman" w:hAnsi="Times New Roman" w:cs="Times New Roman"/>
                      <w:sz w:val="24"/>
                      <w:szCs w:val="24"/>
                      <w:lang w:eastAsia="es-ES"/>
                    </w:rPr>
                  </w:pPr>
                  <w:r w:rsidRPr="00AF5397">
                    <w:rPr>
                      <w:rFonts w:ascii="Verdana" w:eastAsia="Times New Roman" w:hAnsi="Verdana" w:cs="Times New Roman"/>
                      <w:sz w:val="20"/>
                      <w:szCs w:val="20"/>
                      <w:lang w:eastAsia="es-ES"/>
                    </w:rPr>
                    <w:br/>
                  </w:r>
                  <w:r w:rsidRPr="00AF5397">
                    <w:rPr>
                      <w:rFonts w:ascii="Verdana" w:eastAsia="Times New Roman" w:hAnsi="Verdana" w:cs="Times New Roman"/>
                      <w:sz w:val="20"/>
                      <w:szCs w:val="20"/>
                      <w:lang w:eastAsia="es-ES"/>
                    </w:rPr>
                    <w:br/>
                  </w:r>
                  <w:r w:rsidRPr="00AF5397">
                    <w:rPr>
                      <w:rFonts w:ascii="Times New Roman" w:eastAsia="Times New Roman" w:hAnsi="Times New Roman" w:cs="Times New Roman"/>
                      <w:b/>
                      <w:bCs/>
                      <w:sz w:val="27"/>
                      <w:szCs w:val="27"/>
                      <w:u w:val="single"/>
                      <w:lang w:eastAsia="es-ES"/>
                    </w:rPr>
                    <w:t>05-11-371</w:t>
                  </w:r>
                  <w:r w:rsidRPr="00AF5397">
                    <w:rPr>
                      <w:rFonts w:ascii="Times New Roman" w:eastAsia="Times New Roman" w:hAnsi="Times New Roman" w:cs="Times New Roman"/>
                      <w:sz w:val="27"/>
                      <w:szCs w:val="27"/>
                      <w:lang w:eastAsia="es-ES"/>
                    </w:rPr>
                    <w:t xml:space="preserve">.- APROBAR el ACTA de la SESIÓN realizada por el CONSEJO POLITÉCNICO el día 8 de NOVIEMBRE de 2005. </w:t>
                  </w:r>
                  <w:r w:rsidRPr="00AF5397">
                    <w:rPr>
                      <w:rFonts w:ascii="Verdana" w:eastAsia="Times New Roman" w:hAnsi="Verdana" w:cs="Times New Roman"/>
                      <w:sz w:val="20"/>
                      <w:szCs w:val="20"/>
                      <w:lang w:eastAsia="es-ES"/>
                    </w:rPr>
                    <w:br/>
                  </w:r>
                  <w:r w:rsidRPr="00AF5397">
                    <w:rPr>
                      <w:rFonts w:ascii="Verdana" w:eastAsia="Times New Roman" w:hAnsi="Verdana" w:cs="Times New Roman"/>
                      <w:sz w:val="20"/>
                      <w:szCs w:val="20"/>
                      <w:lang w:eastAsia="es-ES"/>
                    </w:rPr>
                    <w:br/>
                  </w:r>
                  <w:r w:rsidRPr="00AF5397">
                    <w:rPr>
                      <w:rFonts w:ascii="Times New Roman" w:eastAsia="Times New Roman" w:hAnsi="Times New Roman" w:cs="Times New Roman"/>
                      <w:b/>
                      <w:bCs/>
                      <w:sz w:val="27"/>
                      <w:szCs w:val="27"/>
                      <w:u w:val="single"/>
                      <w:lang w:eastAsia="es-ES"/>
                    </w:rPr>
                    <w:t>05-11-372</w:t>
                  </w:r>
                  <w:r w:rsidRPr="00AF5397">
                    <w:rPr>
                      <w:rFonts w:ascii="Times New Roman" w:eastAsia="Times New Roman" w:hAnsi="Times New Roman" w:cs="Times New Roman"/>
                      <w:sz w:val="27"/>
                      <w:szCs w:val="27"/>
                      <w:lang w:eastAsia="es-ES"/>
                    </w:rPr>
                    <w:t xml:space="preserve">.- CONOCER el INFORME del RECTOR, Dr. MOISÉS TACLE GALÁRRAGA, sobre las ACTIVIDADES oficiales cumplidas en la última semana y que están referidas a: </w:t>
                  </w:r>
                  <w:r w:rsidRPr="00AF5397">
                    <w:rPr>
                      <w:rFonts w:ascii="Verdana" w:eastAsia="Times New Roman" w:hAnsi="Verdana" w:cs="Times New Roman"/>
                      <w:sz w:val="20"/>
                      <w:szCs w:val="20"/>
                      <w:lang w:eastAsia="es-ES"/>
                    </w:rPr>
                    <w:br/>
                  </w:r>
                  <w:r w:rsidRPr="00AF5397">
                    <w:rPr>
                      <w:rFonts w:ascii="Verdana" w:eastAsia="Times New Roman" w:hAnsi="Verdana" w:cs="Times New Roman"/>
                      <w:sz w:val="20"/>
                      <w:szCs w:val="20"/>
                      <w:lang w:eastAsia="es-ES"/>
                    </w:rPr>
                    <w:br/>
                  </w:r>
                  <w:r w:rsidRPr="00AF5397">
                    <w:rPr>
                      <w:rFonts w:ascii="Times New Roman" w:eastAsia="Times New Roman" w:hAnsi="Times New Roman" w:cs="Times New Roman"/>
                      <w:sz w:val="27"/>
                      <w:szCs w:val="27"/>
                      <w:lang w:eastAsia="es-ES"/>
                    </w:rPr>
                    <w:t>a. Su VISITA a ESPAÑA en donde realizó dos actividades de interés institucional, la primera, con la empresa software AEG, una de las principales organizaciones en el mundo, con sede en Dammstag, Alemania, que se dedica a actividades computacionales e informáticas, con las que la ESPOL ha presentado una propuesta para el Proyecto de Modernización del Registro Civil en el Ecuador, que se está tratando con el CONAM y respecto al cual el 29 de este mes se entrevistará con el Vicepresidente de la República, Dr. Alejandro Serrano Aguilar, sobre este proyecto y quien, así mismo, viajará luego a Madrid para reunirse con los personeros de la misma empresa.</w:t>
                  </w:r>
                  <w:r w:rsidRPr="00AF5397">
                    <w:rPr>
                      <w:rFonts w:ascii="Verdana" w:eastAsia="Times New Roman" w:hAnsi="Verdana" w:cs="Times New Roman"/>
                      <w:sz w:val="20"/>
                      <w:szCs w:val="20"/>
                      <w:lang w:eastAsia="es-ES"/>
                    </w:rPr>
                    <w:br/>
                  </w:r>
                  <w:r w:rsidRPr="00AF5397">
                    <w:rPr>
                      <w:rFonts w:ascii="Times New Roman" w:eastAsia="Times New Roman" w:hAnsi="Times New Roman" w:cs="Times New Roman"/>
                      <w:sz w:val="27"/>
                      <w:szCs w:val="27"/>
                      <w:lang w:eastAsia="es-ES"/>
                    </w:rPr>
                    <w:t>El trámite de proceso va bien encaminado, y lo importante es que la Modernización, inicialmente es para todo el país, excepto Guayaquil, de lo que ya se ha conversado con el Alcalde de la ciudad.</w:t>
                  </w:r>
                  <w:r w:rsidRPr="00AF5397">
                    <w:rPr>
                      <w:rFonts w:ascii="Verdana" w:eastAsia="Times New Roman" w:hAnsi="Verdana" w:cs="Times New Roman"/>
                      <w:sz w:val="20"/>
                      <w:szCs w:val="20"/>
                      <w:lang w:eastAsia="es-ES"/>
                    </w:rPr>
                    <w:br/>
                  </w:r>
                  <w:r w:rsidRPr="00AF5397">
                    <w:rPr>
                      <w:rFonts w:ascii="Times New Roman" w:eastAsia="Times New Roman" w:hAnsi="Times New Roman" w:cs="Times New Roman"/>
                      <w:sz w:val="27"/>
                      <w:szCs w:val="27"/>
                      <w:lang w:eastAsia="es-ES"/>
                    </w:rPr>
                    <w:t xml:space="preserve">Este proyecto es en extremo importante, pues, no se trata de proveer equipos sino que causará el cambio del proceso, incluso con otro diseño de la cédula de identidad personal la que incluirá un chip que incorpora la historia del portador de la cédula, con agregados en esa historia que son, unos, obligatorios, y otros, opcionales, como tipo de sangre, si es diabético o padece otra enfermedad, si es alérgico y a que, etc. Este tipo de cédula ya se utiliza en muchos países, especialmente en los desarrollados. </w:t>
                  </w:r>
                  <w:r w:rsidRPr="00AF5397">
                    <w:rPr>
                      <w:rFonts w:ascii="Verdana" w:eastAsia="Times New Roman" w:hAnsi="Verdana" w:cs="Times New Roman"/>
                      <w:sz w:val="20"/>
                      <w:szCs w:val="20"/>
                      <w:lang w:eastAsia="es-ES"/>
                    </w:rPr>
                    <w:br/>
                  </w:r>
                  <w:r w:rsidRPr="00AF5397">
                    <w:rPr>
                      <w:rFonts w:ascii="Verdana" w:eastAsia="Times New Roman" w:hAnsi="Verdana" w:cs="Times New Roman"/>
                      <w:sz w:val="20"/>
                      <w:szCs w:val="20"/>
                      <w:lang w:eastAsia="es-ES"/>
                    </w:rPr>
                    <w:br/>
                  </w:r>
                  <w:r w:rsidRPr="00AF5397">
                    <w:rPr>
                      <w:rFonts w:ascii="Times New Roman" w:eastAsia="Times New Roman" w:hAnsi="Times New Roman" w:cs="Times New Roman"/>
                      <w:sz w:val="27"/>
                      <w:szCs w:val="27"/>
                      <w:lang w:eastAsia="es-ES"/>
                    </w:rPr>
                    <w:t>b. Otro aspecto que debe informar, es el atinente a las conversaciones sostenidas con la organización Expansión Exterior, cuyo antecedente es que España antes, manejaba sus proyectos crediticios internacionales de ayuda, bajo diferentes modalidades y, esencialmente, se hacía a través de FOCOEX, que se encargaba de toda la actividad crediticia española, excepto una, que la realizaba la empresa SEPI, que se encargaba exclusivamente de las operaciones petroleras en el exterior.</w:t>
                  </w:r>
                  <w:r w:rsidRPr="00AF5397">
                    <w:rPr>
                      <w:rFonts w:ascii="Verdana" w:eastAsia="Times New Roman" w:hAnsi="Verdana" w:cs="Times New Roman"/>
                      <w:sz w:val="20"/>
                      <w:szCs w:val="20"/>
                      <w:lang w:eastAsia="es-ES"/>
                    </w:rPr>
                    <w:br/>
                  </w:r>
                  <w:r w:rsidRPr="00AF5397">
                    <w:rPr>
                      <w:rFonts w:ascii="Times New Roman" w:eastAsia="Times New Roman" w:hAnsi="Times New Roman" w:cs="Times New Roman"/>
                      <w:sz w:val="27"/>
                      <w:szCs w:val="27"/>
                      <w:lang w:eastAsia="es-ES"/>
                    </w:rPr>
                    <w:t xml:space="preserve">Expansión Exterior funciona como una sociedad anónima y sus accionistas son ICEX, con el 70.32%, el BBA, con el 17.81%, y el SEPI con el 11.87%, y realiza su actividad en varias modalidades como ser la llamada llave en mano, financiamiento blanco y financiamiento con interés comercial; así mismo, realizan operaciones crediticias no reembolsables, otras de tipo </w:t>
                  </w:r>
                  <w:r w:rsidRPr="00AF5397">
                    <w:rPr>
                      <w:rFonts w:ascii="Times New Roman" w:eastAsia="Times New Roman" w:hAnsi="Times New Roman" w:cs="Times New Roman"/>
                      <w:sz w:val="27"/>
                      <w:szCs w:val="27"/>
                      <w:lang w:eastAsia="es-ES"/>
                    </w:rPr>
                    <w:lastRenderedPageBreak/>
                    <w:t>comercial, otras que son mezcla de recursos económicos bajo medios de préstamos no reembolsables, con bajo interés y comerciales.</w:t>
                  </w:r>
                  <w:r w:rsidRPr="00AF5397">
                    <w:rPr>
                      <w:rFonts w:ascii="Verdana" w:eastAsia="Times New Roman" w:hAnsi="Verdana" w:cs="Times New Roman"/>
                      <w:sz w:val="20"/>
                      <w:szCs w:val="20"/>
                      <w:lang w:eastAsia="es-ES"/>
                    </w:rPr>
                    <w:br/>
                  </w:r>
                  <w:r w:rsidRPr="00AF5397">
                    <w:rPr>
                      <w:rFonts w:ascii="Times New Roman" w:eastAsia="Times New Roman" w:hAnsi="Times New Roman" w:cs="Times New Roman"/>
                      <w:sz w:val="27"/>
                      <w:szCs w:val="27"/>
                      <w:lang w:eastAsia="es-ES"/>
                    </w:rPr>
                    <w:t>En el Ecuador vienen operando hace muchos años, por ejemplo, en la Vía Perimetral de Guayaquil, la Refinería de Shushufindi, en lanchas misileras para la Armada del Ecuador, el Buque Escuela Guayas, proyectos educativos, viales; es decir, los créditos están abiertos a toda actividad. Debe hacer énfasis, en que esta vinculación no ha sido gestionada por la ESPOL sino que Expansión Exterior vino a la ESPOL. Esto es lo importante.</w:t>
                  </w:r>
                  <w:r w:rsidRPr="00AF5397">
                    <w:rPr>
                      <w:rFonts w:ascii="Verdana" w:eastAsia="Times New Roman" w:hAnsi="Verdana" w:cs="Times New Roman"/>
                      <w:sz w:val="20"/>
                      <w:szCs w:val="20"/>
                      <w:lang w:eastAsia="es-ES"/>
                    </w:rPr>
                    <w:br/>
                  </w:r>
                  <w:r w:rsidRPr="00AF5397">
                    <w:rPr>
                      <w:rFonts w:ascii="Times New Roman" w:eastAsia="Times New Roman" w:hAnsi="Times New Roman" w:cs="Times New Roman"/>
                      <w:sz w:val="27"/>
                      <w:szCs w:val="27"/>
                      <w:lang w:eastAsia="es-ES"/>
                    </w:rPr>
                    <w:t>Por estos antecedentes, solicita al Consejo que se ratifique el Acuerdo que firmara en Madrid el 18 de Noviembre de 2005 entre Expansión Exterior y la ESPOL.</w:t>
                  </w:r>
                  <w:r w:rsidRPr="00AF5397">
                    <w:rPr>
                      <w:rFonts w:ascii="Verdana" w:eastAsia="Times New Roman" w:hAnsi="Verdana" w:cs="Times New Roman"/>
                      <w:sz w:val="20"/>
                      <w:szCs w:val="20"/>
                      <w:lang w:eastAsia="es-ES"/>
                    </w:rPr>
                    <w:br/>
                  </w:r>
                  <w:r w:rsidRPr="00AF5397">
                    <w:rPr>
                      <w:rFonts w:ascii="Times New Roman" w:eastAsia="Times New Roman" w:hAnsi="Times New Roman" w:cs="Times New Roman"/>
                      <w:sz w:val="27"/>
                      <w:szCs w:val="27"/>
                      <w:lang w:eastAsia="es-ES"/>
                    </w:rPr>
                    <w:t>El Consejo Politécnico, por unanimidad, resuelve RATIFICAR la SUSCRIPCIÓN del CONVENIO MARCO de COLABORACIÓN firmado ad referéndum en Madrid el 18 de NOVIEMBRE de 2005 entre la ESPOL y la empresa española EXPANSIÓN EXTERIOR.</w:t>
                  </w:r>
                  <w:r w:rsidRPr="00AF5397">
                    <w:rPr>
                      <w:rFonts w:ascii="Verdana" w:eastAsia="Times New Roman" w:hAnsi="Verdana" w:cs="Times New Roman"/>
                      <w:sz w:val="20"/>
                      <w:szCs w:val="20"/>
                      <w:lang w:eastAsia="es-ES"/>
                    </w:rPr>
                    <w:br/>
                  </w:r>
                  <w:r w:rsidRPr="00AF5397">
                    <w:rPr>
                      <w:rFonts w:ascii="Times New Roman" w:eastAsia="Times New Roman" w:hAnsi="Times New Roman" w:cs="Times New Roman"/>
                      <w:sz w:val="27"/>
                      <w:szCs w:val="27"/>
                      <w:lang w:eastAsia="es-ES"/>
                    </w:rPr>
                    <w:t xml:space="preserve">Informa el Dr. Tacle que en el marco de este Convenio Marco se planteó a Expansión Exterior un proyecto que es exclusivo de la ESPOL, por un monto que bordea los siete millones de dólares, destinado a la compra de equipos y laboratorios, y capacitación académica y científica en la ESPOL. Para este efecto, se elaboró en Madrid una lista tentativa la que ya está tratándose en la Institución para tornarla definitiva y que cubra lo máximo posible de las necesidades que actualmente tiene la Escuela. Este crédito tiene un plazo de siete años que puede ser negociable a nueve o más, con un período de gracia equivalente al tiempo de ejecución del proyecto. </w:t>
                  </w:r>
                  <w:r w:rsidRPr="00AF5397">
                    <w:rPr>
                      <w:rFonts w:ascii="Verdana" w:eastAsia="Times New Roman" w:hAnsi="Verdana" w:cs="Times New Roman"/>
                      <w:sz w:val="20"/>
                      <w:szCs w:val="20"/>
                      <w:lang w:eastAsia="es-ES"/>
                    </w:rPr>
                    <w:br/>
                  </w:r>
                  <w:r w:rsidRPr="00AF5397">
                    <w:rPr>
                      <w:rFonts w:ascii="Verdana" w:eastAsia="Times New Roman" w:hAnsi="Verdana" w:cs="Times New Roman"/>
                      <w:sz w:val="20"/>
                      <w:szCs w:val="20"/>
                      <w:lang w:eastAsia="es-ES"/>
                    </w:rPr>
                    <w:br/>
                  </w:r>
                  <w:r w:rsidRPr="00AF5397">
                    <w:rPr>
                      <w:rFonts w:ascii="Times New Roman" w:eastAsia="Times New Roman" w:hAnsi="Times New Roman" w:cs="Times New Roman"/>
                      <w:b/>
                      <w:bCs/>
                      <w:sz w:val="27"/>
                      <w:szCs w:val="27"/>
                      <w:u w:val="single"/>
                      <w:lang w:eastAsia="es-ES"/>
                    </w:rPr>
                    <w:t>05-11-373</w:t>
                  </w:r>
                  <w:r w:rsidRPr="00AF5397">
                    <w:rPr>
                      <w:rFonts w:ascii="Times New Roman" w:eastAsia="Times New Roman" w:hAnsi="Times New Roman" w:cs="Times New Roman"/>
                      <w:sz w:val="27"/>
                      <w:szCs w:val="27"/>
                      <w:lang w:eastAsia="es-ES"/>
                    </w:rPr>
                    <w:t>.- RATIFICAR la SUSCRIPCIÓN del CONVENIO MARCO de COLABORACIÓN firmado ad referéndum en Madrid el 18 de NOVIEMBRE entre la ESPOL y la empresa española EXPANSIÓN EXTERIOR.</w:t>
                  </w:r>
                  <w:r w:rsidRPr="00AF5397">
                    <w:rPr>
                      <w:rFonts w:ascii="Verdana" w:eastAsia="Times New Roman" w:hAnsi="Verdana" w:cs="Times New Roman"/>
                      <w:sz w:val="20"/>
                      <w:szCs w:val="20"/>
                      <w:lang w:eastAsia="es-ES"/>
                    </w:rPr>
                    <w:br/>
                  </w:r>
                  <w:r w:rsidRPr="00AF5397">
                    <w:rPr>
                      <w:rFonts w:ascii="Verdana" w:eastAsia="Times New Roman" w:hAnsi="Verdana" w:cs="Times New Roman"/>
                      <w:sz w:val="20"/>
                      <w:szCs w:val="20"/>
                      <w:lang w:eastAsia="es-ES"/>
                    </w:rPr>
                    <w:br/>
                  </w:r>
                  <w:r w:rsidRPr="00AF5397">
                    <w:rPr>
                      <w:rFonts w:ascii="Times New Roman" w:eastAsia="Times New Roman" w:hAnsi="Times New Roman" w:cs="Times New Roman"/>
                      <w:b/>
                      <w:bCs/>
                      <w:sz w:val="27"/>
                      <w:szCs w:val="27"/>
                      <w:u w:val="single"/>
                      <w:lang w:eastAsia="es-ES"/>
                    </w:rPr>
                    <w:t>05-11-374</w:t>
                  </w:r>
                  <w:r w:rsidRPr="00AF5397">
                    <w:rPr>
                      <w:rFonts w:ascii="Times New Roman" w:eastAsia="Times New Roman" w:hAnsi="Times New Roman" w:cs="Times New Roman"/>
                      <w:sz w:val="27"/>
                      <w:szCs w:val="27"/>
                      <w:lang w:eastAsia="es-ES"/>
                    </w:rPr>
                    <w:t>.- CONOCER y APROBAR las Resoluciones del CONSEJO de POSTGRADO acordadas en sesión realizada el día lunes 7 de NOVIEMBRE de 2005.</w:t>
                  </w:r>
                  <w:r w:rsidRPr="00AF5397">
                    <w:rPr>
                      <w:rFonts w:ascii="Verdana" w:eastAsia="Times New Roman" w:hAnsi="Verdana" w:cs="Times New Roman"/>
                      <w:sz w:val="20"/>
                      <w:szCs w:val="20"/>
                      <w:lang w:eastAsia="es-ES"/>
                    </w:rPr>
                    <w:br/>
                  </w:r>
                  <w:r w:rsidRPr="00AF5397">
                    <w:rPr>
                      <w:rFonts w:ascii="Verdana" w:eastAsia="Times New Roman" w:hAnsi="Verdana" w:cs="Times New Roman"/>
                      <w:sz w:val="20"/>
                      <w:szCs w:val="20"/>
                      <w:lang w:eastAsia="es-ES"/>
                    </w:rPr>
                    <w:br/>
                  </w:r>
                  <w:r w:rsidRPr="00AF5397">
                    <w:rPr>
                      <w:rFonts w:ascii="Times New Roman" w:eastAsia="Times New Roman" w:hAnsi="Times New Roman" w:cs="Times New Roman"/>
                      <w:b/>
                      <w:bCs/>
                      <w:sz w:val="27"/>
                      <w:szCs w:val="27"/>
                      <w:u w:val="single"/>
                      <w:lang w:eastAsia="es-ES"/>
                    </w:rPr>
                    <w:t>05-11-375</w:t>
                  </w:r>
                  <w:r w:rsidRPr="00AF5397">
                    <w:rPr>
                      <w:rFonts w:ascii="Times New Roman" w:eastAsia="Times New Roman" w:hAnsi="Times New Roman" w:cs="Times New Roman"/>
                      <w:sz w:val="27"/>
                      <w:szCs w:val="27"/>
                      <w:lang w:eastAsia="es-ES"/>
                    </w:rPr>
                    <w:t>.- AUTORIZAR al RECTOR de la INSTITUCIÓN a que SUSCRIBA la ESCRITURA PÚBLICA de constitución de la compañía HIDROESPOL S.A., cuyo ESTAUTO contenido en la minuta se lo APRUEBA íntegramente.</w:t>
                  </w:r>
                  <w:r w:rsidRPr="00AF5397">
                    <w:rPr>
                      <w:rFonts w:ascii="Verdana" w:eastAsia="Times New Roman" w:hAnsi="Verdana" w:cs="Times New Roman"/>
                      <w:sz w:val="20"/>
                      <w:szCs w:val="20"/>
                      <w:lang w:eastAsia="es-ES"/>
                    </w:rPr>
                    <w:br/>
                  </w:r>
                  <w:r w:rsidRPr="00AF5397">
                    <w:rPr>
                      <w:rFonts w:ascii="Verdana" w:eastAsia="Times New Roman" w:hAnsi="Verdana" w:cs="Times New Roman"/>
                      <w:sz w:val="20"/>
                      <w:szCs w:val="20"/>
                      <w:lang w:eastAsia="es-ES"/>
                    </w:rPr>
                    <w:br/>
                  </w:r>
                  <w:r w:rsidRPr="00AF5397">
                    <w:rPr>
                      <w:rFonts w:ascii="Verdana" w:eastAsia="Times New Roman" w:hAnsi="Verdana" w:cs="Times New Roman"/>
                      <w:sz w:val="20"/>
                      <w:szCs w:val="20"/>
                      <w:lang w:eastAsia="es-ES"/>
                    </w:rPr>
                    <w:br/>
                  </w:r>
                  <w:r w:rsidRPr="00AF5397">
                    <w:rPr>
                      <w:rFonts w:ascii="Times New Roman" w:eastAsia="Times New Roman" w:hAnsi="Times New Roman" w:cs="Times New Roman"/>
                      <w:b/>
                      <w:bCs/>
                      <w:sz w:val="27"/>
                      <w:szCs w:val="27"/>
                      <w:u w:val="single"/>
                      <w:lang w:eastAsia="es-ES"/>
                    </w:rPr>
                    <w:t>05-11-376</w:t>
                  </w:r>
                  <w:r w:rsidRPr="00AF5397">
                    <w:rPr>
                      <w:rFonts w:ascii="Times New Roman" w:eastAsia="Times New Roman" w:hAnsi="Times New Roman" w:cs="Times New Roman"/>
                      <w:sz w:val="27"/>
                      <w:szCs w:val="27"/>
                      <w:lang w:eastAsia="es-ES"/>
                    </w:rPr>
                    <w:t xml:space="preserve">.- CONOCER y ANALIZAR el proyecto denominado “PROPUESTA de EDUCACIÓN a DISTANCIA con TECNOLOGÍA de INFORMACIÓN en la ESPOL. ESPOL VIRTUAL, presentado por el Dr. ENRIQUE PELÁEZ JARRÍN. </w:t>
                  </w:r>
                  <w:r w:rsidRPr="00AF5397">
                    <w:rPr>
                      <w:rFonts w:ascii="Verdana" w:eastAsia="Times New Roman" w:hAnsi="Verdana" w:cs="Times New Roman"/>
                      <w:sz w:val="20"/>
                      <w:szCs w:val="20"/>
                      <w:lang w:eastAsia="es-ES"/>
                    </w:rPr>
                    <w:br/>
                  </w:r>
                  <w:r w:rsidRPr="00AF5397">
                    <w:rPr>
                      <w:rFonts w:ascii="Times New Roman" w:eastAsia="Times New Roman" w:hAnsi="Times New Roman" w:cs="Times New Roman"/>
                      <w:sz w:val="27"/>
                      <w:szCs w:val="27"/>
                      <w:lang w:eastAsia="es-ES"/>
                    </w:rPr>
                    <w:t xml:space="preserve">Luego de ser conocido dicho proyecto así como la exposición del Dr. Peláez </w:t>
                  </w:r>
                  <w:r w:rsidRPr="00AF5397">
                    <w:rPr>
                      <w:rFonts w:ascii="Times New Roman" w:eastAsia="Times New Roman" w:hAnsi="Times New Roman" w:cs="Times New Roman"/>
                      <w:sz w:val="27"/>
                      <w:szCs w:val="27"/>
                      <w:lang w:eastAsia="es-ES"/>
                    </w:rPr>
                    <w:lastRenderedPageBreak/>
                    <w:t>Jarrín, se resuelve APROBARLO en PRIMERA DISCUSIÓN.</w:t>
                  </w:r>
                  <w:r w:rsidRPr="00AF5397">
                    <w:rPr>
                      <w:rFonts w:ascii="Verdana" w:eastAsia="Times New Roman" w:hAnsi="Verdana" w:cs="Times New Roman"/>
                      <w:sz w:val="20"/>
                      <w:szCs w:val="20"/>
                      <w:lang w:eastAsia="es-ES"/>
                    </w:rPr>
                    <w:br/>
                  </w:r>
                  <w:r w:rsidRPr="00AF5397">
                    <w:rPr>
                      <w:rFonts w:ascii="Verdana" w:eastAsia="Times New Roman" w:hAnsi="Verdana" w:cs="Times New Roman"/>
                      <w:sz w:val="20"/>
                      <w:szCs w:val="20"/>
                      <w:lang w:eastAsia="es-ES"/>
                    </w:rPr>
                    <w:br/>
                  </w:r>
                  <w:r w:rsidRPr="00AF5397">
                    <w:rPr>
                      <w:rFonts w:ascii="Times New Roman" w:eastAsia="Times New Roman" w:hAnsi="Times New Roman" w:cs="Times New Roman"/>
                      <w:b/>
                      <w:bCs/>
                      <w:sz w:val="27"/>
                      <w:szCs w:val="27"/>
                      <w:u w:val="single"/>
                      <w:lang w:eastAsia="es-ES"/>
                    </w:rPr>
                    <w:t>05-11-377</w:t>
                  </w:r>
                  <w:r w:rsidRPr="00AF5397">
                    <w:rPr>
                      <w:rFonts w:ascii="Times New Roman" w:eastAsia="Times New Roman" w:hAnsi="Times New Roman" w:cs="Times New Roman"/>
                      <w:sz w:val="27"/>
                      <w:szCs w:val="27"/>
                      <w:lang w:eastAsia="es-ES"/>
                    </w:rPr>
                    <w:t xml:space="preserve">.- RECONOCER la ACTIVIDAD ACADÉMICA y POLITÉCNICA cumplida por el Ing. HUGO TOBAR VEGA, desde el 10 de NOVIEMBRE de 1994 hasta el 9 de DICIEMBRE de 2004, como la EQUIVALENTE a un PROFESOR TITULAR con NOMBRAMIENTO a 20 HORAS. </w:t>
                  </w:r>
                  <w:r w:rsidRPr="00AF5397">
                    <w:rPr>
                      <w:rFonts w:ascii="Verdana" w:eastAsia="Times New Roman" w:hAnsi="Verdana" w:cs="Times New Roman"/>
                      <w:sz w:val="20"/>
                      <w:szCs w:val="20"/>
                      <w:lang w:eastAsia="es-ES"/>
                    </w:rPr>
                    <w:br/>
                  </w:r>
                  <w:r w:rsidRPr="00AF5397">
                    <w:rPr>
                      <w:rFonts w:ascii="Verdana" w:eastAsia="Times New Roman" w:hAnsi="Verdana" w:cs="Times New Roman"/>
                      <w:sz w:val="20"/>
                      <w:szCs w:val="20"/>
                      <w:lang w:eastAsia="es-ES"/>
                    </w:rPr>
                    <w:br/>
                  </w:r>
                  <w:r w:rsidRPr="00AF5397">
                    <w:rPr>
                      <w:rFonts w:ascii="Times New Roman" w:eastAsia="Times New Roman" w:hAnsi="Times New Roman" w:cs="Times New Roman"/>
                      <w:b/>
                      <w:bCs/>
                      <w:sz w:val="27"/>
                      <w:szCs w:val="27"/>
                      <w:u w:val="single"/>
                      <w:lang w:eastAsia="es-ES"/>
                    </w:rPr>
                    <w:t>05-11-378</w:t>
                  </w:r>
                  <w:r w:rsidRPr="00AF5397">
                    <w:rPr>
                      <w:rFonts w:ascii="Times New Roman" w:eastAsia="Times New Roman" w:hAnsi="Times New Roman" w:cs="Times New Roman"/>
                      <w:sz w:val="27"/>
                      <w:szCs w:val="27"/>
                      <w:lang w:eastAsia="es-ES"/>
                    </w:rPr>
                    <w:t>.- CONOCER el INFORME del JEFE de ASESORÍA JURÍDICA sobre la PETICIÓN presentada por 9 TRABAJADORES de la INSTITUCIÓN en el sentido de que la SUSPENCIÓN de los DESCUENTOS por AFILIACIÓN al ESPOL Fondo Complementario Previsional Cerrado debe ser presentada, para su CONOCIMIENTO y RESOLUCIÓN, ante la ASAMBLEA GENERAL de PARTÍCIPES de dicho FONDO.</w:t>
                  </w:r>
                  <w:r w:rsidRPr="00AF5397">
                    <w:rPr>
                      <w:rFonts w:ascii="Verdana" w:eastAsia="Times New Roman" w:hAnsi="Verdana" w:cs="Times New Roman"/>
                      <w:sz w:val="20"/>
                      <w:szCs w:val="20"/>
                      <w:lang w:eastAsia="es-ES"/>
                    </w:rPr>
                    <w:br/>
                  </w:r>
                  <w:r w:rsidRPr="00AF5397">
                    <w:rPr>
                      <w:rFonts w:ascii="Verdana" w:eastAsia="Times New Roman" w:hAnsi="Verdana" w:cs="Times New Roman"/>
                      <w:sz w:val="20"/>
                      <w:szCs w:val="20"/>
                      <w:lang w:eastAsia="es-ES"/>
                    </w:rPr>
                    <w:br/>
                  </w:r>
                  <w:r w:rsidRPr="00AF5397">
                    <w:rPr>
                      <w:rFonts w:ascii="Times New Roman" w:eastAsia="Times New Roman" w:hAnsi="Times New Roman" w:cs="Times New Roman"/>
                      <w:b/>
                      <w:bCs/>
                      <w:sz w:val="27"/>
                      <w:szCs w:val="27"/>
                      <w:u w:val="single"/>
                      <w:lang w:eastAsia="es-ES"/>
                    </w:rPr>
                    <w:t>05-11-379</w:t>
                  </w:r>
                  <w:r w:rsidRPr="00AF5397">
                    <w:rPr>
                      <w:rFonts w:ascii="Times New Roman" w:eastAsia="Times New Roman" w:hAnsi="Times New Roman" w:cs="Times New Roman"/>
                      <w:sz w:val="27"/>
                      <w:szCs w:val="27"/>
                      <w:lang w:eastAsia="es-ES"/>
                    </w:rPr>
                    <w:t>.- CONOCER la RECLAMACIÓN presentada por la estudiante Srta. PRISCILLA MABEL BARBOSA FEIJOO sobre un problema ocurrido en uno de los buses del transporte de estudiantes en el acceso al campus “Gustavo Galindo Velasco”, así como la COMUNICACIÓN que sobre el mismo hecho presentara el JEFE de OPERACIONES de la Compañía TEPSOL S.A., concesionaria de ese servicio.</w:t>
                  </w:r>
                  <w:r w:rsidRPr="00AF5397">
                    <w:rPr>
                      <w:rFonts w:ascii="Verdana" w:eastAsia="Times New Roman" w:hAnsi="Verdana" w:cs="Times New Roman"/>
                      <w:sz w:val="20"/>
                      <w:szCs w:val="20"/>
                      <w:lang w:eastAsia="es-ES"/>
                    </w:rPr>
                    <w:br/>
                  </w:r>
                  <w:r w:rsidRPr="00AF5397">
                    <w:rPr>
                      <w:rFonts w:ascii="Times New Roman" w:eastAsia="Times New Roman" w:hAnsi="Times New Roman" w:cs="Times New Roman"/>
                      <w:sz w:val="27"/>
                      <w:szCs w:val="27"/>
                      <w:lang w:eastAsia="es-ES"/>
                    </w:rPr>
                    <w:t>Sobre el particular, se hace una EXCITATIVA al VICERRECTORADO de ASUNTOS ESTUDIANTILES y BIENESTAR a que CUMPLA las ACCIONES SUFICIENTES para REGULARIZAR el SERVICIO, tanto en lo legal como en lo operativo.</w:t>
                  </w:r>
                  <w:r w:rsidRPr="00AF5397">
                    <w:rPr>
                      <w:rFonts w:ascii="Verdana" w:eastAsia="Times New Roman" w:hAnsi="Verdana" w:cs="Times New Roman"/>
                      <w:sz w:val="20"/>
                      <w:szCs w:val="20"/>
                      <w:lang w:eastAsia="es-ES"/>
                    </w:rPr>
                    <w:br/>
                  </w:r>
                  <w:r w:rsidRPr="00AF5397">
                    <w:rPr>
                      <w:rFonts w:ascii="Verdana" w:eastAsia="Times New Roman" w:hAnsi="Verdana" w:cs="Times New Roman"/>
                      <w:sz w:val="20"/>
                      <w:szCs w:val="20"/>
                      <w:lang w:eastAsia="es-ES"/>
                    </w:rPr>
                    <w:br/>
                  </w:r>
                  <w:r w:rsidRPr="00AF5397">
                    <w:rPr>
                      <w:rFonts w:ascii="Times New Roman" w:eastAsia="Times New Roman" w:hAnsi="Times New Roman" w:cs="Times New Roman"/>
                      <w:b/>
                      <w:bCs/>
                      <w:sz w:val="27"/>
                      <w:szCs w:val="27"/>
                      <w:u w:val="single"/>
                      <w:lang w:eastAsia="es-ES"/>
                    </w:rPr>
                    <w:t>05-11-380</w:t>
                  </w:r>
                  <w:r w:rsidRPr="00AF5397">
                    <w:rPr>
                      <w:rFonts w:ascii="Times New Roman" w:eastAsia="Times New Roman" w:hAnsi="Times New Roman" w:cs="Times New Roman"/>
                      <w:sz w:val="27"/>
                      <w:szCs w:val="27"/>
                      <w:lang w:eastAsia="es-ES"/>
                    </w:rPr>
                    <w:t>.- AUTORIZAR al RECTOR de la INSTITUCIÓN, a que asista al SIMPOSIO de “INGENIERÍA para las AMÉRICAS”, organizado por la Organización de Estados Americanos (OEA) y la Agencia de los Estados Unidos para Comercio y Desarrollo (USTDA) y que se realizará en Lima-Perú del 29 de NOVIEMBRE al 2 de DICIEMBRE de 2005.</w:t>
                  </w:r>
                  <w:r w:rsidRPr="00AF5397">
                    <w:rPr>
                      <w:rFonts w:ascii="Verdana" w:eastAsia="Times New Roman" w:hAnsi="Verdana" w:cs="Times New Roman"/>
                      <w:sz w:val="20"/>
                      <w:szCs w:val="20"/>
                      <w:lang w:eastAsia="es-ES"/>
                    </w:rPr>
                    <w:br/>
                  </w:r>
                  <w:r w:rsidRPr="00AF5397">
                    <w:rPr>
                      <w:rFonts w:ascii="Verdana" w:eastAsia="Times New Roman" w:hAnsi="Verdana" w:cs="Times New Roman"/>
                      <w:sz w:val="20"/>
                      <w:szCs w:val="20"/>
                      <w:lang w:eastAsia="es-ES"/>
                    </w:rPr>
                    <w:br/>
                  </w:r>
                  <w:r w:rsidRPr="00AF5397">
                    <w:rPr>
                      <w:rFonts w:ascii="Times New Roman" w:eastAsia="Times New Roman" w:hAnsi="Times New Roman" w:cs="Times New Roman"/>
                      <w:b/>
                      <w:bCs/>
                      <w:sz w:val="27"/>
                      <w:szCs w:val="27"/>
                      <w:u w:val="single"/>
                      <w:lang w:eastAsia="es-ES"/>
                    </w:rPr>
                    <w:t>05-11-381</w:t>
                  </w:r>
                  <w:r w:rsidRPr="00AF5397">
                    <w:rPr>
                      <w:rFonts w:ascii="Times New Roman" w:eastAsia="Times New Roman" w:hAnsi="Times New Roman" w:cs="Times New Roman"/>
                      <w:sz w:val="27"/>
                      <w:szCs w:val="27"/>
                      <w:lang w:eastAsia="es-ES"/>
                    </w:rPr>
                    <w:t>.- CONOCER la comunicación de APESPOL en la que se hace conocer de la REFORMA del ART. 12 del ESTATUTO de dicha asociación gremial docente, en el que se ESTABLECEN los REQUISITOS para integrar ese organismo en calidad de MIEMBRO DEL DIRECTORIO, para lo que se requiere, con la reforma, ser PROFESOR TITULAR y MIEMBRO ACTIVO de la ASOCIACIÓN.</w:t>
                  </w:r>
                  <w:r w:rsidRPr="00AF5397">
                    <w:rPr>
                      <w:rFonts w:ascii="Verdana" w:eastAsia="Times New Roman" w:hAnsi="Verdana" w:cs="Times New Roman"/>
                      <w:sz w:val="20"/>
                      <w:szCs w:val="20"/>
                      <w:lang w:eastAsia="es-ES"/>
                    </w:rPr>
                    <w:br/>
                  </w:r>
                  <w:r w:rsidRPr="00AF5397">
                    <w:rPr>
                      <w:rFonts w:ascii="Verdana" w:eastAsia="Times New Roman" w:hAnsi="Verdana" w:cs="Times New Roman"/>
                      <w:sz w:val="20"/>
                      <w:szCs w:val="20"/>
                      <w:lang w:eastAsia="es-ES"/>
                    </w:rPr>
                    <w:br/>
                  </w:r>
                  <w:r w:rsidRPr="00AF5397">
                    <w:rPr>
                      <w:rFonts w:ascii="Times New Roman" w:eastAsia="Times New Roman" w:hAnsi="Times New Roman" w:cs="Times New Roman"/>
                      <w:b/>
                      <w:bCs/>
                      <w:sz w:val="27"/>
                      <w:szCs w:val="27"/>
                      <w:u w:val="single"/>
                      <w:lang w:eastAsia="es-ES"/>
                    </w:rPr>
                    <w:t>05-11-382</w:t>
                  </w:r>
                  <w:r w:rsidRPr="00AF5397">
                    <w:rPr>
                      <w:rFonts w:ascii="Times New Roman" w:eastAsia="Times New Roman" w:hAnsi="Times New Roman" w:cs="Times New Roman"/>
                      <w:sz w:val="27"/>
                      <w:szCs w:val="27"/>
                      <w:lang w:eastAsia="es-ES"/>
                    </w:rPr>
                    <w:t xml:space="preserve">.- CONOCER el INFORME presentado por el VICERRECTOR GENERAL sobre el NÚMERO de BECARIOS que mantiene la Institución, que SUPERA al PORCENTAJE ESTABLECIDO por la LEY de EDUCACIÓN SUPERIOR vigente. El informe registra un total de 1482 becarios académicos y no académicos en el II Término del Año Lectivo 2005-2006, de 1707 estudiantes favorecidos con descuentos y exoneraciones, </w:t>
                  </w:r>
                  <w:r w:rsidRPr="00AF5397">
                    <w:rPr>
                      <w:rFonts w:ascii="Times New Roman" w:eastAsia="Times New Roman" w:hAnsi="Times New Roman" w:cs="Times New Roman"/>
                      <w:sz w:val="27"/>
                      <w:szCs w:val="27"/>
                      <w:lang w:eastAsia="es-ES"/>
                    </w:rPr>
                    <w:lastRenderedPageBreak/>
                    <w:t>de acuerdo a las disposiciones reglamentarias internas y un total de 7856 estudiantes registrados en las diversas unidades académicas de la Institución.</w:t>
                  </w:r>
                  <w:r w:rsidRPr="00AF5397">
                    <w:rPr>
                      <w:rFonts w:ascii="Verdana" w:eastAsia="Times New Roman" w:hAnsi="Verdana" w:cs="Times New Roman"/>
                      <w:sz w:val="20"/>
                      <w:szCs w:val="20"/>
                      <w:lang w:eastAsia="es-ES"/>
                    </w:rPr>
                    <w:br/>
                  </w:r>
                  <w:r w:rsidRPr="00AF5397">
                    <w:rPr>
                      <w:rFonts w:ascii="Verdana" w:eastAsia="Times New Roman" w:hAnsi="Verdana" w:cs="Times New Roman"/>
                      <w:sz w:val="20"/>
                      <w:szCs w:val="20"/>
                      <w:lang w:eastAsia="es-ES"/>
                    </w:rPr>
                    <w:br/>
                  </w:r>
                  <w:r w:rsidRPr="00AF5397">
                    <w:rPr>
                      <w:rFonts w:ascii="Times New Roman" w:eastAsia="Times New Roman" w:hAnsi="Times New Roman" w:cs="Times New Roman"/>
                      <w:b/>
                      <w:bCs/>
                      <w:sz w:val="27"/>
                      <w:szCs w:val="27"/>
                      <w:u w:val="single"/>
                      <w:lang w:eastAsia="es-ES"/>
                    </w:rPr>
                    <w:t>05-11-383</w:t>
                  </w:r>
                  <w:r w:rsidRPr="00AF5397">
                    <w:rPr>
                      <w:rFonts w:ascii="Times New Roman" w:eastAsia="Times New Roman" w:hAnsi="Times New Roman" w:cs="Times New Roman"/>
                      <w:b/>
                      <w:bCs/>
                      <w:sz w:val="27"/>
                      <w:szCs w:val="27"/>
                      <w:lang w:eastAsia="es-ES"/>
                    </w:rPr>
                    <w:t>.-</w:t>
                  </w:r>
                  <w:r w:rsidRPr="00AF5397">
                    <w:rPr>
                      <w:rFonts w:ascii="Times New Roman" w:eastAsia="Times New Roman" w:hAnsi="Times New Roman" w:cs="Times New Roman"/>
                      <w:sz w:val="20"/>
                      <w:szCs w:val="20"/>
                      <w:lang w:eastAsia="es-ES"/>
                    </w:rPr>
                    <w:t xml:space="preserve"> </w:t>
                  </w:r>
                  <w:r w:rsidRPr="00AF5397">
                    <w:rPr>
                      <w:rFonts w:ascii="Times New Roman" w:eastAsia="Times New Roman" w:hAnsi="Times New Roman" w:cs="Times New Roman"/>
                      <w:sz w:val="27"/>
                      <w:szCs w:val="27"/>
                      <w:lang w:eastAsia="es-ES"/>
                    </w:rPr>
                    <w:t xml:space="preserve">CONOCER el INFORME presentado por el Ing. MARCO PAZMIÑO BARRENO, sobre su VISITA a Stevens Institute of Technology, Hoboken, NJ, USA, del 30 de OCTUBRE al 6 DE NOVIEMBRE DE 2005. </w:t>
                  </w:r>
                  <w:r w:rsidRPr="00AF5397">
                    <w:rPr>
                      <w:rFonts w:ascii="Verdana" w:eastAsia="Times New Roman" w:hAnsi="Verdana" w:cs="Times New Roman"/>
                      <w:sz w:val="20"/>
                      <w:szCs w:val="20"/>
                      <w:lang w:eastAsia="es-ES"/>
                    </w:rPr>
                    <w:br/>
                  </w:r>
                  <w:r w:rsidRPr="00AF5397">
                    <w:rPr>
                      <w:rFonts w:ascii="Verdana" w:eastAsia="Times New Roman" w:hAnsi="Verdana" w:cs="Times New Roman"/>
                      <w:sz w:val="20"/>
                      <w:szCs w:val="20"/>
                      <w:lang w:eastAsia="es-ES"/>
                    </w:rPr>
                    <w:br/>
                  </w:r>
                  <w:r w:rsidRPr="00AF5397">
                    <w:rPr>
                      <w:rFonts w:ascii="Times New Roman" w:eastAsia="Times New Roman" w:hAnsi="Times New Roman" w:cs="Times New Roman"/>
                      <w:b/>
                      <w:bCs/>
                      <w:sz w:val="27"/>
                      <w:szCs w:val="27"/>
                      <w:u w:val="single"/>
                      <w:lang w:eastAsia="es-ES"/>
                    </w:rPr>
                    <w:t>05-11-384</w:t>
                  </w:r>
                  <w:r w:rsidRPr="00AF5397">
                    <w:rPr>
                      <w:rFonts w:ascii="Times New Roman" w:eastAsia="Times New Roman" w:hAnsi="Times New Roman" w:cs="Times New Roman"/>
                      <w:sz w:val="27"/>
                      <w:szCs w:val="27"/>
                      <w:lang w:eastAsia="es-ES"/>
                    </w:rPr>
                    <w:t xml:space="preserve">.- CONOCER el INFORME presentado por el Ing. OSCAR MENDOZA MACÍAS referente a su ASISTENCIA al GLOBAL FORUM 2005 “Redifining Management Education in a Globalized and Technology Driven World”, desarrollado en Santiago-Chile, del 19 al 21 de OCTUBRE de 2005. </w:t>
                  </w:r>
                  <w:r w:rsidRPr="00AF5397">
                    <w:rPr>
                      <w:rFonts w:ascii="Verdana" w:eastAsia="Times New Roman" w:hAnsi="Verdana" w:cs="Times New Roman"/>
                      <w:sz w:val="20"/>
                      <w:szCs w:val="20"/>
                      <w:lang w:eastAsia="es-ES"/>
                    </w:rPr>
                    <w:br/>
                  </w:r>
                  <w:r w:rsidRPr="00AF5397">
                    <w:rPr>
                      <w:rFonts w:ascii="Verdana" w:eastAsia="Times New Roman" w:hAnsi="Verdana" w:cs="Times New Roman"/>
                      <w:sz w:val="20"/>
                      <w:szCs w:val="20"/>
                      <w:lang w:eastAsia="es-ES"/>
                    </w:rPr>
                    <w:br/>
                  </w:r>
                  <w:r w:rsidRPr="00AF5397">
                    <w:rPr>
                      <w:rFonts w:ascii="Times New Roman" w:eastAsia="Times New Roman" w:hAnsi="Times New Roman" w:cs="Times New Roman"/>
                      <w:b/>
                      <w:bCs/>
                      <w:sz w:val="27"/>
                      <w:szCs w:val="27"/>
                      <w:u w:val="single"/>
                      <w:lang w:eastAsia="es-ES"/>
                    </w:rPr>
                    <w:t>05-11-385</w:t>
                  </w:r>
                  <w:r w:rsidRPr="00AF5397">
                    <w:rPr>
                      <w:rFonts w:ascii="Times New Roman" w:eastAsia="Times New Roman" w:hAnsi="Times New Roman" w:cs="Times New Roman"/>
                      <w:sz w:val="27"/>
                      <w:szCs w:val="27"/>
                      <w:lang w:eastAsia="es-ES"/>
                    </w:rPr>
                    <w:t xml:space="preserve">.- CONOCER el INFORME de la Ing. ANA MARÍA COSTA VIVER, sobre su ASISTENCIA al 5to Módulo del “IV Curso Internacional de Tecnología de Productos Cárnicos”, realizado en Girona-España, del 17 al 25 de OCTUBRE de 2005. </w:t>
                  </w:r>
                  <w:r w:rsidRPr="00AF5397">
                    <w:rPr>
                      <w:rFonts w:ascii="Verdana" w:eastAsia="Times New Roman" w:hAnsi="Verdana" w:cs="Times New Roman"/>
                      <w:sz w:val="20"/>
                      <w:szCs w:val="20"/>
                      <w:lang w:eastAsia="es-ES"/>
                    </w:rPr>
                    <w:br/>
                  </w:r>
                  <w:r w:rsidRPr="00AF5397">
                    <w:rPr>
                      <w:rFonts w:ascii="Verdana" w:eastAsia="Times New Roman" w:hAnsi="Verdana" w:cs="Times New Roman"/>
                      <w:sz w:val="20"/>
                      <w:szCs w:val="20"/>
                      <w:lang w:eastAsia="es-ES"/>
                    </w:rPr>
                    <w:br/>
                  </w:r>
                  <w:r w:rsidRPr="00AF5397">
                    <w:rPr>
                      <w:rFonts w:ascii="Times New Roman" w:eastAsia="Times New Roman" w:hAnsi="Times New Roman" w:cs="Times New Roman"/>
                      <w:b/>
                      <w:bCs/>
                      <w:sz w:val="27"/>
                      <w:szCs w:val="27"/>
                      <w:u w:val="single"/>
                      <w:lang w:eastAsia="es-ES"/>
                    </w:rPr>
                    <w:t>05-11-386</w:t>
                  </w:r>
                  <w:r w:rsidRPr="00AF5397">
                    <w:rPr>
                      <w:rFonts w:ascii="Times New Roman" w:eastAsia="Times New Roman" w:hAnsi="Times New Roman" w:cs="Times New Roman"/>
                      <w:sz w:val="27"/>
                      <w:szCs w:val="27"/>
                      <w:lang w:eastAsia="es-ES"/>
                    </w:rPr>
                    <w:t xml:space="preserve">.- CONOCER el INFORME de la Ing. MARIA DENISE RODRÍGUEZ ZURITA, referente a su ASISTENCIA a la Conferencia ISBE 2005, realizada en Blackpool-Inglaterra del 1 al 3 de NOVIEMBRE de 2005. </w:t>
                  </w:r>
                  <w:r w:rsidRPr="00AF5397">
                    <w:rPr>
                      <w:rFonts w:ascii="Verdana" w:eastAsia="Times New Roman" w:hAnsi="Verdana" w:cs="Times New Roman"/>
                      <w:sz w:val="20"/>
                      <w:szCs w:val="20"/>
                      <w:lang w:eastAsia="es-ES"/>
                    </w:rPr>
                    <w:br/>
                  </w:r>
                  <w:r w:rsidRPr="00AF5397">
                    <w:rPr>
                      <w:rFonts w:ascii="Verdana" w:eastAsia="Times New Roman" w:hAnsi="Verdana" w:cs="Times New Roman"/>
                      <w:sz w:val="20"/>
                      <w:szCs w:val="20"/>
                      <w:lang w:eastAsia="es-ES"/>
                    </w:rPr>
                    <w:br/>
                  </w:r>
                  <w:r w:rsidRPr="00AF5397">
                    <w:rPr>
                      <w:rFonts w:ascii="Times New Roman" w:eastAsia="Times New Roman" w:hAnsi="Times New Roman" w:cs="Times New Roman"/>
                      <w:b/>
                      <w:bCs/>
                      <w:sz w:val="27"/>
                      <w:szCs w:val="27"/>
                      <w:u w:val="single"/>
                      <w:lang w:eastAsia="es-ES"/>
                    </w:rPr>
                    <w:t>05-11-387</w:t>
                  </w:r>
                  <w:r w:rsidRPr="00AF5397">
                    <w:rPr>
                      <w:rFonts w:ascii="Times New Roman" w:eastAsia="Times New Roman" w:hAnsi="Times New Roman" w:cs="Times New Roman"/>
                      <w:sz w:val="27"/>
                      <w:szCs w:val="27"/>
                      <w:lang w:eastAsia="es-ES"/>
                    </w:rPr>
                    <w:t>.- CONOCER el INFORME del Ing. ANDRÉS RIGAÍL C., referente al DICTADO de la CONFERENCIA “Overview of Polymer Research and Education in Ecuador”, dentro del Encuentro del Consortium de la Industria de Polímeros del área de Texas-USA, desarrollado el 28 de OCTUBRE de 2005.</w:t>
                  </w:r>
                  <w:r w:rsidRPr="00AF5397">
                    <w:rPr>
                      <w:rFonts w:ascii="Verdana" w:eastAsia="Times New Roman" w:hAnsi="Verdana" w:cs="Times New Roman"/>
                      <w:sz w:val="20"/>
                      <w:szCs w:val="20"/>
                      <w:lang w:eastAsia="es-ES"/>
                    </w:rPr>
                    <w:br/>
                  </w:r>
                  <w:r w:rsidRPr="00AF5397">
                    <w:rPr>
                      <w:rFonts w:ascii="Verdana" w:eastAsia="Times New Roman" w:hAnsi="Verdana" w:cs="Times New Roman"/>
                      <w:sz w:val="20"/>
                      <w:szCs w:val="20"/>
                      <w:lang w:eastAsia="es-ES"/>
                    </w:rPr>
                    <w:br/>
                  </w:r>
                  <w:r w:rsidRPr="00AF5397">
                    <w:rPr>
                      <w:rFonts w:ascii="Times New Roman" w:eastAsia="Times New Roman" w:hAnsi="Times New Roman" w:cs="Times New Roman"/>
                      <w:b/>
                      <w:bCs/>
                      <w:sz w:val="27"/>
                      <w:szCs w:val="27"/>
                      <w:u w:val="single"/>
                      <w:lang w:eastAsia="es-ES"/>
                    </w:rPr>
                    <w:t>05-11-388</w:t>
                  </w:r>
                  <w:r w:rsidRPr="00AF5397">
                    <w:rPr>
                      <w:rFonts w:ascii="Times New Roman" w:eastAsia="Times New Roman" w:hAnsi="Times New Roman" w:cs="Times New Roman"/>
                      <w:sz w:val="27"/>
                      <w:szCs w:val="27"/>
                      <w:lang w:eastAsia="es-ES"/>
                    </w:rPr>
                    <w:t>.- CONOCER el INFORME del Ing. WASHINGTON ARMAS CABRERA, sobre el VIAJE realizado a La Habana-Cuba y a Cartagena-Colombia, del 20 al 30 de SEPTIEMBRE de 2005.</w:t>
                  </w:r>
                  <w:r w:rsidRPr="00AF5397">
                    <w:rPr>
                      <w:rFonts w:ascii="Verdana" w:eastAsia="Times New Roman" w:hAnsi="Verdana" w:cs="Times New Roman"/>
                      <w:sz w:val="20"/>
                      <w:szCs w:val="20"/>
                      <w:lang w:eastAsia="es-ES"/>
                    </w:rPr>
                    <w:br/>
                  </w:r>
                  <w:r w:rsidRPr="00AF5397">
                    <w:rPr>
                      <w:rFonts w:ascii="Verdana" w:eastAsia="Times New Roman" w:hAnsi="Verdana" w:cs="Times New Roman"/>
                      <w:sz w:val="20"/>
                      <w:szCs w:val="20"/>
                      <w:lang w:eastAsia="es-ES"/>
                    </w:rPr>
                    <w:br/>
                  </w:r>
                  <w:r w:rsidRPr="00AF5397">
                    <w:rPr>
                      <w:rFonts w:ascii="Times New Roman" w:eastAsia="Times New Roman" w:hAnsi="Times New Roman" w:cs="Times New Roman"/>
                      <w:b/>
                      <w:bCs/>
                      <w:sz w:val="27"/>
                      <w:szCs w:val="27"/>
                      <w:u w:val="single"/>
                      <w:lang w:eastAsia="es-ES"/>
                    </w:rPr>
                    <w:t>05-11-389</w:t>
                  </w:r>
                  <w:r w:rsidRPr="00AF5397">
                    <w:rPr>
                      <w:rFonts w:ascii="Times New Roman" w:eastAsia="Times New Roman" w:hAnsi="Times New Roman" w:cs="Times New Roman"/>
                      <w:sz w:val="27"/>
                      <w:szCs w:val="27"/>
                      <w:lang w:eastAsia="es-ES"/>
                    </w:rPr>
                    <w:t xml:space="preserve">.- CONOCER el INFORME del Ing. PEDRO VARGAS GORDILLO, referente a su ASISTENCIA a la primera Conferencia de Evaluación del Programa de Becas ALBAN, desarrollada en Valencia-España el 13 y 14 de MAYO de 2005. </w:t>
                  </w:r>
                  <w:r w:rsidRPr="00AF5397">
                    <w:rPr>
                      <w:rFonts w:ascii="Verdana" w:eastAsia="Times New Roman" w:hAnsi="Verdana" w:cs="Times New Roman"/>
                      <w:sz w:val="20"/>
                      <w:szCs w:val="20"/>
                      <w:lang w:eastAsia="es-ES"/>
                    </w:rPr>
                    <w:br/>
                  </w:r>
                  <w:r w:rsidRPr="00AF5397">
                    <w:rPr>
                      <w:rFonts w:ascii="Verdana" w:eastAsia="Times New Roman" w:hAnsi="Verdana" w:cs="Times New Roman"/>
                      <w:sz w:val="20"/>
                      <w:szCs w:val="20"/>
                      <w:lang w:eastAsia="es-ES"/>
                    </w:rPr>
                    <w:br/>
                  </w:r>
                  <w:r w:rsidRPr="00AF5397">
                    <w:rPr>
                      <w:rFonts w:ascii="Times New Roman" w:eastAsia="Times New Roman" w:hAnsi="Times New Roman" w:cs="Times New Roman"/>
                      <w:b/>
                      <w:bCs/>
                      <w:sz w:val="27"/>
                      <w:szCs w:val="27"/>
                      <w:u w:val="single"/>
                      <w:lang w:eastAsia="es-ES"/>
                    </w:rPr>
                    <w:t>05-11-390</w:t>
                  </w:r>
                  <w:r w:rsidRPr="00AF5397">
                    <w:rPr>
                      <w:rFonts w:ascii="Times New Roman" w:eastAsia="Times New Roman" w:hAnsi="Times New Roman" w:cs="Times New Roman"/>
                      <w:sz w:val="27"/>
                      <w:szCs w:val="27"/>
                      <w:lang w:eastAsia="es-ES"/>
                    </w:rPr>
                    <w:t>.- CONOCER el INFORME del Ing. PEDRO VARGAS GORDILLO , sobre su ASISTENCIA al Cuarto Taller de puntos Focales ALBAN, realizado en México los días 8, 9 y 10 de SEPTIEMBRE de 2005.</w:t>
                  </w:r>
                </w:p>
              </w:tc>
            </w:tr>
          </w:tbl>
          <w:p w:rsidR="00AF5397" w:rsidRPr="00AF5397" w:rsidRDefault="00AF5397" w:rsidP="00AF5397">
            <w:pPr>
              <w:spacing w:after="0" w:line="240" w:lineRule="auto"/>
              <w:rPr>
                <w:rFonts w:ascii="Times New Roman" w:eastAsia="Times New Roman" w:hAnsi="Times New Roman" w:cs="Times New Roman"/>
                <w:sz w:val="24"/>
                <w:szCs w:val="24"/>
                <w:lang w:eastAsia="es-ES"/>
              </w:rPr>
            </w:pPr>
          </w:p>
        </w:tc>
        <w:tc>
          <w:tcPr>
            <w:tcW w:w="0" w:type="auto"/>
            <w:hideMark/>
          </w:tcPr>
          <w:p w:rsidR="00AF5397" w:rsidRPr="00AF5397" w:rsidRDefault="00AF5397" w:rsidP="00AF5397">
            <w:pPr>
              <w:spacing w:after="0" w:line="240" w:lineRule="auto"/>
              <w:rPr>
                <w:rFonts w:ascii="Times New Roman" w:eastAsia="Times New Roman" w:hAnsi="Times New Roman" w:cs="Times New Roman"/>
                <w:sz w:val="20"/>
                <w:szCs w:val="20"/>
                <w:lang w:eastAsia="es-ES"/>
              </w:rPr>
            </w:pPr>
          </w:p>
        </w:tc>
      </w:tr>
    </w:tbl>
    <w:p w:rsidR="00AF5397" w:rsidRDefault="00AF5397"/>
    <w:sectPr w:rsidR="00AF539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F5397"/>
    <w:rsid w:val="00AF539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F53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53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385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1416</Words>
  <Characters>7793</Characters>
  <Application>Microsoft Office Word</Application>
  <DocSecurity>0</DocSecurity>
  <Lines>64</Lines>
  <Paragraphs>18</Paragraphs>
  <ScaleCrop>false</ScaleCrop>
  <Company>ESPOL</Company>
  <LinksUpToDate>false</LinksUpToDate>
  <CharactersWithSpaces>9191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2011-01-27T16:15:00Z</dcterms:created>
  <dcterms:modified xsi:type="dcterms:W3CDTF">2011-01-27T16:17:00Z</dcterms:modified>
</cp:coreProperties>
</file>