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530712" w:rsidRPr="00530712" w:rsidTr="00530712">
        <w:trPr>
          <w:tblCellSpacing w:w="0" w:type="dxa"/>
        </w:trPr>
        <w:tc>
          <w:tcPr>
            <w:tcW w:w="7485" w:type="dxa"/>
            <w:gridSpan w:val="2"/>
            <w:hideMark/>
          </w:tcPr>
          <w:p w:rsidR="00530712" w:rsidRPr="00530712" w:rsidRDefault="00530712" w:rsidP="00530712">
            <w:pPr>
              <w:spacing w:after="0" w:line="240" w:lineRule="auto"/>
              <w:rPr>
                <w:rFonts w:ascii="Times New Roman" w:eastAsia="Times New Roman" w:hAnsi="Times New Roman" w:cs="Times New Roman"/>
                <w:sz w:val="24"/>
                <w:szCs w:val="24"/>
                <w:lang w:eastAsia="es-ES"/>
              </w:rPr>
            </w:pPr>
            <w:r w:rsidRPr="00530712">
              <w:rPr>
                <w:rFonts w:ascii="Verdana" w:eastAsia="Times New Roman" w:hAnsi="Verdana" w:cs="Times New Roman"/>
                <w:b/>
                <w:bCs/>
                <w:sz w:val="20"/>
                <w:szCs w:val="20"/>
                <w:lang w:eastAsia="es-ES"/>
              </w:rPr>
              <w:t>Resoluciones #418 - #436</w:t>
            </w:r>
          </w:p>
        </w:tc>
      </w:tr>
      <w:tr w:rsidR="00530712" w:rsidRPr="00530712" w:rsidTr="00530712">
        <w:trPr>
          <w:tblCellSpacing w:w="0" w:type="dxa"/>
        </w:trPr>
        <w:tc>
          <w:tcPr>
            <w:tcW w:w="1245" w:type="dxa"/>
            <w:hideMark/>
          </w:tcPr>
          <w:p w:rsidR="00530712" w:rsidRPr="00530712" w:rsidRDefault="00530712" w:rsidP="00530712">
            <w:pPr>
              <w:spacing w:after="0" w:line="240" w:lineRule="auto"/>
              <w:rPr>
                <w:rFonts w:ascii="Times New Roman" w:eastAsia="Times New Roman" w:hAnsi="Times New Roman" w:cs="Times New Roman"/>
                <w:sz w:val="24"/>
                <w:szCs w:val="24"/>
                <w:lang w:eastAsia="es-ES"/>
              </w:rPr>
            </w:pPr>
          </w:p>
        </w:tc>
        <w:tc>
          <w:tcPr>
            <w:tcW w:w="6240" w:type="dxa"/>
            <w:hideMark/>
          </w:tcPr>
          <w:p w:rsidR="00530712" w:rsidRPr="00530712" w:rsidRDefault="00530712" w:rsidP="0053071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530712" w:rsidRPr="00530712" w:rsidRDefault="00530712" w:rsidP="00530712">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530712" w:rsidRPr="00530712" w:rsidTr="00530712">
        <w:trPr>
          <w:trHeight w:val="15"/>
          <w:tblCellSpacing w:w="0" w:type="dxa"/>
        </w:trPr>
        <w:tc>
          <w:tcPr>
            <w:tcW w:w="15" w:type="dxa"/>
            <w:shd w:val="clear" w:color="auto" w:fill="000033"/>
            <w:hideMark/>
          </w:tcPr>
          <w:p w:rsidR="00530712" w:rsidRPr="00530712" w:rsidRDefault="00530712" w:rsidP="0053071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530712" w:rsidRPr="00530712" w:rsidRDefault="00530712" w:rsidP="0053071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530712" w:rsidRPr="00530712" w:rsidRDefault="00530712" w:rsidP="0053071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530712" w:rsidRPr="00530712" w:rsidRDefault="00530712" w:rsidP="0053071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530712" w:rsidRPr="00530712" w:rsidTr="00530712">
        <w:trPr>
          <w:tblCellSpacing w:w="0" w:type="dxa"/>
        </w:trPr>
        <w:tc>
          <w:tcPr>
            <w:tcW w:w="15" w:type="dxa"/>
            <w:shd w:val="clear" w:color="auto" w:fill="000033"/>
            <w:hideMark/>
          </w:tcPr>
          <w:p w:rsidR="00530712" w:rsidRPr="00530712" w:rsidRDefault="00530712" w:rsidP="0053071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530712" w:rsidRPr="00530712">
              <w:trPr>
                <w:tblCellSpacing w:w="22" w:type="dxa"/>
              </w:trPr>
              <w:tc>
                <w:tcPr>
                  <w:tcW w:w="8145" w:type="dxa"/>
                  <w:hideMark/>
                </w:tcPr>
                <w:p w:rsidR="00530712" w:rsidRPr="00530712" w:rsidRDefault="00530712" w:rsidP="00530712">
                  <w:pPr>
                    <w:spacing w:after="0" w:line="240" w:lineRule="auto"/>
                    <w:jc w:val="center"/>
                    <w:rPr>
                      <w:rFonts w:ascii="Times New Roman" w:eastAsia="Times New Roman" w:hAnsi="Times New Roman" w:cs="Times New Roman"/>
                      <w:sz w:val="24"/>
                      <w:szCs w:val="24"/>
                      <w:lang w:eastAsia="es-ES"/>
                    </w:rPr>
                  </w:pPr>
                  <w:r w:rsidRPr="00530712">
                    <w:rPr>
                      <w:rFonts w:ascii="Times New Roman" w:eastAsia="Times New Roman" w:hAnsi="Times New Roman" w:cs="Times New Roman"/>
                      <w:b/>
                      <w:bCs/>
                      <w:sz w:val="27"/>
                      <w:szCs w:val="27"/>
                      <w:lang w:eastAsia="es-ES"/>
                    </w:rPr>
                    <w:t>RESOLUCIONES TOMADAS POR EL CONSEJO POLITÉCNICO EN SESIÓN REALIZADA EL DÍA MARTES 27 DE DICIEMBRE DE 2005</w:t>
                  </w:r>
                </w:p>
                <w:p w:rsidR="00530712" w:rsidRPr="00530712" w:rsidRDefault="00530712" w:rsidP="00530712">
                  <w:pPr>
                    <w:spacing w:after="0" w:line="240" w:lineRule="auto"/>
                    <w:rPr>
                      <w:rFonts w:ascii="Times New Roman" w:eastAsia="Times New Roman" w:hAnsi="Times New Roman" w:cs="Times New Roman"/>
                      <w:sz w:val="24"/>
                      <w:szCs w:val="24"/>
                      <w:lang w:eastAsia="es-ES"/>
                    </w:rPr>
                  </w:pPr>
                  <w:r w:rsidRPr="00530712">
                    <w:rPr>
                      <w:rFonts w:ascii="Verdana" w:eastAsia="Times New Roman" w:hAnsi="Verdana" w:cs="Times New Roman"/>
                      <w:sz w:val="20"/>
                      <w:szCs w:val="20"/>
                      <w:lang w:eastAsia="es-ES"/>
                    </w:rPr>
                    <w:br/>
                  </w:r>
                  <w:r w:rsidRPr="00530712">
                    <w:rPr>
                      <w:rFonts w:ascii="Verdana" w:eastAsia="Times New Roman" w:hAnsi="Verdana" w:cs="Times New Roman"/>
                      <w:sz w:val="20"/>
                      <w:szCs w:val="20"/>
                      <w:lang w:eastAsia="es-ES"/>
                    </w:rPr>
                    <w:br/>
                  </w:r>
                  <w:r w:rsidRPr="00530712">
                    <w:rPr>
                      <w:rFonts w:ascii="Times New Roman" w:eastAsia="Times New Roman" w:hAnsi="Times New Roman" w:cs="Times New Roman"/>
                      <w:b/>
                      <w:bCs/>
                      <w:sz w:val="27"/>
                      <w:szCs w:val="27"/>
                      <w:u w:val="single"/>
                      <w:lang w:eastAsia="es-ES"/>
                    </w:rPr>
                    <w:t>05-12-418</w:t>
                  </w:r>
                  <w:r w:rsidRPr="00530712">
                    <w:rPr>
                      <w:rFonts w:ascii="Times New Roman" w:eastAsia="Times New Roman" w:hAnsi="Times New Roman" w:cs="Times New Roman"/>
                      <w:sz w:val="27"/>
                      <w:szCs w:val="27"/>
                      <w:lang w:eastAsia="es-ES"/>
                    </w:rPr>
                    <w:t xml:space="preserve">.- APROBAR el ACTA de la SESIÓN realizada por el CONSEJO POLITÉCNICO el día 13 de DICIEMBRE de 2005. </w:t>
                  </w:r>
                  <w:r w:rsidRPr="00530712">
                    <w:rPr>
                      <w:rFonts w:ascii="Verdana" w:eastAsia="Times New Roman" w:hAnsi="Verdana" w:cs="Times New Roman"/>
                      <w:sz w:val="20"/>
                      <w:szCs w:val="20"/>
                      <w:lang w:eastAsia="es-ES"/>
                    </w:rPr>
                    <w:br/>
                  </w:r>
                  <w:r w:rsidRPr="00530712">
                    <w:rPr>
                      <w:rFonts w:ascii="Verdana" w:eastAsia="Times New Roman" w:hAnsi="Verdana" w:cs="Times New Roman"/>
                      <w:sz w:val="20"/>
                      <w:szCs w:val="20"/>
                      <w:lang w:eastAsia="es-ES"/>
                    </w:rPr>
                    <w:br/>
                  </w:r>
                  <w:r w:rsidRPr="00530712">
                    <w:rPr>
                      <w:rFonts w:ascii="Times New Roman" w:eastAsia="Times New Roman" w:hAnsi="Times New Roman" w:cs="Times New Roman"/>
                      <w:b/>
                      <w:bCs/>
                      <w:sz w:val="27"/>
                      <w:szCs w:val="27"/>
                      <w:u w:val="single"/>
                      <w:lang w:eastAsia="es-ES"/>
                    </w:rPr>
                    <w:t>05-12-419</w:t>
                  </w:r>
                  <w:r w:rsidRPr="00530712">
                    <w:rPr>
                      <w:rFonts w:ascii="Times New Roman" w:eastAsia="Times New Roman" w:hAnsi="Times New Roman" w:cs="Times New Roman"/>
                      <w:sz w:val="27"/>
                      <w:szCs w:val="27"/>
                      <w:lang w:eastAsia="es-ES"/>
                    </w:rPr>
                    <w:t xml:space="preserve">.- CONOCER y APROBAR las RESOLUCIÓN adoptada por la COMISIÓN ACADÉMICA en CONSULTA del 14 de DICIEMBRE de 2005 </w:t>
                  </w:r>
                  <w:r w:rsidRPr="00530712">
                    <w:rPr>
                      <w:rFonts w:ascii="Verdana" w:eastAsia="Times New Roman" w:hAnsi="Verdana" w:cs="Times New Roman"/>
                      <w:sz w:val="20"/>
                      <w:szCs w:val="20"/>
                      <w:lang w:eastAsia="es-ES"/>
                    </w:rPr>
                    <w:br/>
                  </w:r>
                  <w:r w:rsidRPr="00530712">
                    <w:rPr>
                      <w:rFonts w:ascii="Verdana" w:eastAsia="Times New Roman" w:hAnsi="Verdana" w:cs="Times New Roman"/>
                      <w:sz w:val="20"/>
                      <w:szCs w:val="20"/>
                      <w:lang w:eastAsia="es-ES"/>
                    </w:rPr>
                    <w:br/>
                  </w:r>
                  <w:r w:rsidRPr="00530712">
                    <w:rPr>
                      <w:rFonts w:ascii="Times New Roman" w:eastAsia="Times New Roman" w:hAnsi="Times New Roman" w:cs="Times New Roman"/>
                      <w:b/>
                      <w:bCs/>
                      <w:sz w:val="27"/>
                      <w:szCs w:val="27"/>
                      <w:u w:val="single"/>
                      <w:lang w:eastAsia="es-ES"/>
                    </w:rPr>
                    <w:t>05-12-420</w:t>
                  </w:r>
                  <w:r w:rsidRPr="00530712">
                    <w:rPr>
                      <w:rFonts w:ascii="Times New Roman" w:eastAsia="Times New Roman" w:hAnsi="Times New Roman" w:cs="Times New Roman"/>
                      <w:sz w:val="27"/>
                      <w:szCs w:val="27"/>
                      <w:lang w:eastAsia="es-ES"/>
                    </w:rPr>
                    <w:t xml:space="preserve">.- CONOCER la EXCITATIVA del RECTOR, Dr. MOISÉS TACLE GALÁRRAGA, en los siguientes aspectos: </w:t>
                  </w:r>
                  <w:r w:rsidRPr="00530712">
                    <w:rPr>
                      <w:rFonts w:ascii="Verdana" w:eastAsia="Times New Roman" w:hAnsi="Verdana" w:cs="Times New Roman"/>
                      <w:sz w:val="20"/>
                      <w:szCs w:val="20"/>
                      <w:lang w:eastAsia="es-ES"/>
                    </w:rPr>
                    <w:br/>
                  </w:r>
                  <w:r w:rsidRPr="00530712">
                    <w:rPr>
                      <w:rFonts w:ascii="Verdana" w:eastAsia="Times New Roman" w:hAnsi="Verdana" w:cs="Times New Roman"/>
                      <w:sz w:val="20"/>
                      <w:szCs w:val="20"/>
                      <w:lang w:eastAsia="es-ES"/>
                    </w:rPr>
                    <w:br/>
                  </w:r>
                  <w:r w:rsidRPr="00530712">
                    <w:rPr>
                      <w:rFonts w:ascii="Times New Roman" w:eastAsia="Times New Roman" w:hAnsi="Times New Roman" w:cs="Times New Roman"/>
                      <w:sz w:val="27"/>
                      <w:szCs w:val="27"/>
                      <w:lang w:eastAsia="es-ES"/>
                    </w:rPr>
                    <w:t>a. A los señores Directores de Unidades Académicas, de apoyo y dependencias involucradas, el envío de la INFORMACIÓN para la elaboración del INFORME ANUAL de LABORES, lo que deberán hacer hasta la primera semana de enero.</w:t>
                  </w:r>
                  <w:r w:rsidRPr="00530712">
                    <w:rPr>
                      <w:rFonts w:ascii="Verdana" w:eastAsia="Times New Roman" w:hAnsi="Verdana" w:cs="Times New Roman"/>
                      <w:sz w:val="20"/>
                      <w:szCs w:val="20"/>
                      <w:lang w:eastAsia="es-ES"/>
                    </w:rPr>
                    <w:br/>
                  </w:r>
                  <w:r w:rsidRPr="00530712">
                    <w:rPr>
                      <w:rFonts w:ascii="Times New Roman" w:eastAsia="Times New Roman" w:hAnsi="Times New Roman" w:cs="Times New Roman"/>
                      <w:sz w:val="27"/>
                      <w:szCs w:val="27"/>
                      <w:lang w:eastAsia="es-ES"/>
                    </w:rPr>
                    <w:t>b. Hacer llegar la INFORMACIÓN referente a GASTOS e INGRESOS EFECTIVOS en el AÑO 2005, a fin de elaborar y aprobar la LIQUIDACIÓN del PRESUPUESTO GENERAL de la ESPOL y para la elaboración de la PROFORMA del PRESUPUESTO GENERAL de la ESPOL para el AÑO 2006. Para este efecto deberá tenerse en cuenta que ya está aprobada la asignación del Estado para la ESPOL en el año 2006. Esta información que se solicita está referida a:</w:t>
                  </w:r>
                  <w:r w:rsidRPr="00530712">
                    <w:rPr>
                      <w:rFonts w:ascii="Verdana" w:eastAsia="Times New Roman" w:hAnsi="Verdana" w:cs="Times New Roman"/>
                      <w:sz w:val="20"/>
                      <w:szCs w:val="20"/>
                      <w:lang w:eastAsia="es-ES"/>
                    </w:rPr>
                    <w:br/>
                  </w:r>
                  <w:r w:rsidRPr="00530712">
                    <w:rPr>
                      <w:rFonts w:ascii="Times New Roman" w:eastAsia="Times New Roman" w:hAnsi="Times New Roman" w:cs="Times New Roman"/>
                      <w:sz w:val="27"/>
                      <w:szCs w:val="27"/>
                      <w:lang w:eastAsia="es-ES"/>
                    </w:rPr>
                    <w:t>- Información del movimiento económico de las carreras autofinanciadas para el año 2006.</w:t>
                  </w:r>
                  <w:r w:rsidRPr="00530712">
                    <w:rPr>
                      <w:rFonts w:ascii="Verdana" w:eastAsia="Times New Roman" w:hAnsi="Verdana" w:cs="Times New Roman"/>
                      <w:sz w:val="20"/>
                      <w:szCs w:val="20"/>
                      <w:lang w:eastAsia="es-ES"/>
                    </w:rPr>
                    <w:br/>
                  </w:r>
                  <w:r w:rsidRPr="00530712">
                    <w:rPr>
                      <w:rFonts w:ascii="Times New Roman" w:eastAsia="Times New Roman" w:hAnsi="Times New Roman" w:cs="Times New Roman"/>
                      <w:sz w:val="27"/>
                      <w:szCs w:val="27"/>
                      <w:lang w:eastAsia="es-ES"/>
                    </w:rPr>
                    <w:t>- Considerar que en el año 2006 no habrá aumento en el valor de los Registros en la ESPOL.</w:t>
                  </w:r>
                  <w:r w:rsidRPr="00530712">
                    <w:rPr>
                      <w:rFonts w:ascii="Verdana" w:eastAsia="Times New Roman" w:hAnsi="Verdana" w:cs="Times New Roman"/>
                      <w:sz w:val="20"/>
                      <w:szCs w:val="20"/>
                      <w:lang w:eastAsia="es-ES"/>
                    </w:rPr>
                    <w:br/>
                  </w:r>
                  <w:r w:rsidRPr="00530712">
                    <w:rPr>
                      <w:rFonts w:ascii="Times New Roman" w:eastAsia="Times New Roman" w:hAnsi="Times New Roman" w:cs="Times New Roman"/>
                      <w:sz w:val="27"/>
                      <w:szCs w:val="27"/>
                      <w:lang w:eastAsia="es-ES"/>
                    </w:rPr>
                    <w:t>- La adopción de medidas administrativas para ajustar el Presupuesto de la Institución a cifras reales, entre ellas considerar que:</w:t>
                  </w:r>
                  <w:r w:rsidRPr="00530712">
                    <w:rPr>
                      <w:rFonts w:ascii="Verdana" w:eastAsia="Times New Roman" w:hAnsi="Verdana" w:cs="Times New Roman"/>
                      <w:sz w:val="20"/>
                      <w:szCs w:val="20"/>
                      <w:lang w:eastAsia="es-ES"/>
                    </w:rPr>
                    <w:br/>
                  </w:r>
                  <w:r w:rsidRPr="00530712">
                    <w:rPr>
                      <w:rFonts w:ascii="Times New Roman" w:eastAsia="Times New Roman" w:hAnsi="Times New Roman" w:cs="Times New Roman"/>
                      <w:sz w:val="27"/>
                      <w:szCs w:val="27"/>
                      <w:lang w:eastAsia="es-ES"/>
                    </w:rPr>
                    <w:t xml:space="preserve">- No habrá incremento de las Ayudantías Académicas. </w:t>
                  </w:r>
                  <w:r w:rsidRPr="00530712">
                    <w:rPr>
                      <w:rFonts w:ascii="Verdana" w:eastAsia="Times New Roman" w:hAnsi="Verdana" w:cs="Times New Roman"/>
                      <w:sz w:val="20"/>
                      <w:szCs w:val="20"/>
                      <w:lang w:eastAsia="es-ES"/>
                    </w:rPr>
                    <w:br/>
                  </w:r>
                  <w:r w:rsidRPr="00530712">
                    <w:rPr>
                      <w:rFonts w:ascii="Times New Roman" w:eastAsia="Times New Roman" w:hAnsi="Times New Roman" w:cs="Times New Roman"/>
                      <w:sz w:val="27"/>
                      <w:szCs w:val="27"/>
                      <w:lang w:eastAsia="es-ES"/>
                    </w:rPr>
                    <w:t>- Tampoco se autorizará incremento de horas de las Ayudantías Académicas que ya están asignadas.</w:t>
                  </w:r>
                  <w:r w:rsidRPr="00530712">
                    <w:rPr>
                      <w:rFonts w:ascii="Verdana" w:eastAsia="Times New Roman" w:hAnsi="Verdana" w:cs="Times New Roman"/>
                      <w:sz w:val="20"/>
                      <w:szCs w:val="20"/>
                      <w:lang w:eastAsia="es-ES"/>
                    </w:rPr>
                    <w:br/>
                  </w:r>
                  <w:r w:rsidRPr="00530712">
                    <w:rPr>
                      <w:rFonts w:ascii="Times New Roman" w:eastAsia="Times New Roman" w:hAnsi="Times New Roman" w:cs="Times New Roman"/>
                      <w:sz w:val="27"/>
                      <w:szCs w:val="27"/>
                      <w:lang w:eastAsia="es-ES"/>
                    </w:rPr>
                    <w:t>- No se autorizará cambios de Ayudantías Académicas, es decir, de Actividades Varias a Especiales.</w:t>
                  </w:r>
                  <w:r w:rsidRPr="00530712">
                    <w:rPr>
                      <w:rFonts w:ascii="Verdana" w:eastAsia="Times New Roman" w:hAnsi="Verdana" w:cs="Times New Roman"/>
                      <w:sz w:val="20"/>
                      <w:szCs w:val="20"/>
                      <w:lang w:eastAsia="es-ES"/>
                    </w:rPr>
                    <w:br/>
                  </w:r>
                  <w:r w:rsidRPr="00530712">
                    <w:rPr>
                      <w:rFonts w:ascii="Times New Roman" w:eastAsia="Times New Roman" w:hAnsi="Times New Roman" w:cs="Times New Roman"/>
                      <w:sz w:val="27"/>
                      <w:szCs w:val="27"/>
                      <w:lang w:eastAsia="es-ES"/>
                    </w:rPr>
                    <w:t xml:space="preserve">- Considerar el autofinanciamiento de los servicios imputables a las carreras autofinanciadas, entre ellos, los servicios básicos comunes, Internet. </w:t>
                  </w:r>
                  <w:r w:rsidRPr="00530712">
                    <w:rPr>
                      <w:rFonts w:ascii="Verdana" w:eastAsia="Times New Roman" w:hAnsi="Verdana" w:cs="Times New Roman"/>
                      <w:sz w:val="20"/>
                      <w:szCs w:val="20"/>
                      <w:lang w:eastAsia="es-ES"/>
                    </w:rPr>
                    <w:br/>
                  </w:r>
                  <w:r w:rsidRPr="00530712">
                    <w:rPr>
                      <w:rFonts w:ascii="Times New Roman" w:eastAsia="Times New Roman" w:hAnsi="Times New Roman" w:cs="Times New Roman"/>
                      <w:sz w:val="27"/>
                      <w:szCs w:val="27"/>
                      <w:lang w:eastAsia="es-ES"/>
                    </w:rPr>
                    <w:t xml:space="preserve">- El Presupuesto debe ser real, claro, transparente, y si este objetivo se logra, tendremos un Presupuesto manejable. </w:t>
                  </w:r>
                  <w:r w:rsidRPr="00530712">
                    <w:rPr>
                      <w:rFonts w:ascii="Verdana" w:eastAsia="Times New Roman" w:hAnsi="Verdana" w:cs="Times New Roman"/>
                      <w:sz w:val="20"/>
                      <w:szCs w:val="20"/>
                      <w:lang w:eastAsia="es-ES"/>
                    </w:rPr>
                    <w:br/>
                  </w:r>
                  <w:r w:rsidRPr="00530712">
                    <w:rPr>
                      <w:rFonts w:ascii="Times New Roman" w:eastAsia="Times New Roman" w:hAnsi="Times New Roman" w:cs="Times New Roman"/>
                      <w:sz w:val="27"/>
                      <w:szCs w:val="27"/>
                      <w:lang w:eastAsia="es-ES"/>
                    </w:rPr>
                    <w:t>- Evitar gastos no prioritarios. En el Presupuesto del 2006 se contemplará un incremento de remuneraciones lo que tendrá una incidencia fuerte en el Presupuesto.</w:t>
                  </w:r>
                  <w:r w:rsidRPr="00530712">
                    <w:rPr>
                      <w:rFonts w:ascii="Verdana" w:eastAsia="Times New Roman" w:hAnsi="Verdana" w:cs="Times New Roman"/>
                      <w:sz w:val="20"/>
                      <w:szCs w:val="20"/>
                      <w:lang w:eastAsia="es-ES"/>
                    </w:rPr>
                    <w:br/>
                  </w:r>
                  <w:r w:rsidRPr="00530712">
                    <w:rPr>
                      <w:rFonts w:ascii="Verdana" w:eastAsia="Times New Roman" w:hAnsi="Verdana" w:cs="Times New Roman"/>
                      <w:sz w:val="20"/>
                      <w:szCs w:val="20"/>
                      <w:lang w:eastAsia="es-ES"/>
                    </w:rPr>
                    <w:br/>
                  </w:r>
                  <w:r w:rsidRPr="00530712">
                    <w:rPr>
                      <w:rFonts w:ascii="Times New Roman" w:eastAsia="Times New Roman" w:hAnsi="Times New Roman" w:cs="Times New Roman"/>
                      <w:sz w:val="20"/>
                      <w:szCs w:val="20"/>
                      <w:lang w:eastAsia="es-ES"/>
                    </w:rPr>
                    <w:lastRenderedPageBreak/>
                    <w:t>Resoluciones C.P. 27 dicbre./05 2.</w:t>
                  </w:r>
                  <w:r w:rsidRPr="00530712">
                    <w:rPr>
                      <w:rFonts w:ascii="Verdana" w:eastAsia="Times New Roman" w:hAnsi="Verdana" w:cs="Times New Roman"/>
                      <w:sz w:val="20"/>
                      <w:szCs w:val="20"/>
                      <w:lang w:eastAsia="es-ES"/>
                    </w:rPr>
                    <w:br/>
                  </w:r>
                  <w:r w:rsidRPr="00530712">
                    <w:rPr>
                      <w:rFonts w:ascii="Verdana" w:eastAsia="Times New Roman" w:hAnsi="Verdana" w:cs="Times New Roman"/>
                      <w:sz w:val="20"/>
                      <w:szCs w:val="20"/>
                      <w:lang w:eastAsia="es-ES"/>
                    </w:rPr>
                    <w:br/>
                  </w:r>
                  <w:r w:rsidRPr="00530712">
                    <w:rPr>
                      <w:rFonts w:ascii="Times New Roman" w:eastAsia="Times New Roman" w:hAnsi="Times New Roman" w:cs="Times New Roman"/>
                      <w:sz w:val="27"/>
                      <w:szCs w:val="27"/>
                      <w:lang w:eastAsia="es-ES"/>
                    </w:rPr>
                    <w:t xml:space="preserve">- Hacer una difusión intensa y en detalle acerca de la ubicación de la ESPOL en el ranking universitario, concordante con la exposición que hará el Director de Relaciones Externas. </w:t>
                  </w:r>
                  <w:r w:rsidRPr="00530712">
                    <w:rPr>
                      <w:rFonts w:ascii="Verdana" w:eastAsia="Times New Roman" w:hAnsi="Verdana" w:cs="Times New Roman"/>
                      <w:sz w:val="20"/>
                      <w:szCs w:val="20"/>
                      <w:lang w:eastAsia="es-ES"/>
                    </w:rPr>
                    <w:br/>
                  </w:r>
                  <w:r w:rsidRPr="00530712">
                    <w:rPr>
                      <w:rFonts w:ascii="Verdana" w:eastAsia="Times New Roman" w:hAnsi="Verdana" w:cs="Times New Roman"/>
                      <w:sz w:val="20"/>
                      <w:szCs w:val="20"/>
                      <w:lang w:eastAsia="es-ES"/>
                    </w:rPr>
                    <w:br/>
                  </w:r>
                  <w:r w:rsidRPr="00530712">
                    <w:rPr>
                      <w:rFonts w:ascii="Times New Roman" w:eastAsia="Times New Roman" w:hAnsi="Times New Roman" w:cs="Times New Roman"/>
                      <w:b/>
                      <w:bCs/>
                      <w:sz w:val="27"/>
                      <w:szCs w:val="27"/>
                      <w:u w:val="single"/>
                      <w:lang w:eastAsia="es-ES"/>
                    </w:rPr>
                    <w:t>05-12-421</w:t>
                  </w:r>
                  <w:r w:rsidRPr="00530712">
                    <w:rPr>
                      <w:rFonts w:ascii="Times New Roman" w:eastAsia="Times New Roman" w:hAnsi="Times New Roman" w:cs="Times New Roman"/>
                      <w:sz w:val="27"/>
                      <w:szCs w:val="27"/>
                      <w:lang w:eastAsia="es-ES"/>
                    </w:rPr>
                    <w:t>.- CONOCER el INFORME del DIRECTOR de RELACIONES EXTERNAS ACERCA del POSICIONAMIENTO de la ESPOL en el ÁMBITO UNIVERSITARIO LATINOAMERICANO y MUNDIAL, en el que se ha hecho una estadística que involucra al mundo universitario de 193 países. De estas se han seleccionado 9.500 Universidades y 3.500 Centros de Investigación.</w:t>
                  </w:r>
                  <w:r w:rsidRPr="00530712">
                    <w:rPr>
                      <w:rFonts w:ascii="Verdana" w:eastAsia="Times New Roman" w:hAnsi="Verdana" w:cs="Times New Roman"/>
                      <w:sz w:val="20"/>
                      <w:szCs w:val="20"/>
                      <w:lang w:eastAsia="es-ES"/>
                    </w:rPr>
                    <w:br/>
                  </w:r>
                  <w:r w:rsidRPr="00530712">
                    <w:rPr>
                      <w:rFonts w:ascii="Times New Roman" w:eastAsia="Times New Roman" w:hAnsi="Times New Roman" w:cs="Times New Roman"/>
                      <w:sz w:val="27"/>
                      <w:szCs w:val="27"/>
                      <w:lang w:eastAsia="es-ES"/>
                    </w:rPr>
                    <w:t>En este ámbito, dentro de las 100 mejores universidades de América Latina, consta la Escuela Superior Politécnica del Litoral (ESPOL), como la única institución de Educación Superior del Ecuador.</w:t>
                  </w:r>
                  <w:r w:rsidRPr="00530712">
                    <w:rPr>
                      <w:rFonts w:ascii="Verdana" w:eastAsia="Times New Roman" w:hAnsi="Verdana" w:cs="Times New Roman"/>
                      <w:sz w:val="20"/>
                      <w:szCs w:val="20"/>
                      <w:lang w:eastAsia="es-ES"/>
                    </w:rPr>
                    <w:br/>
                  </w:r>
                  <w:r w:rsidRPr="00530712">
                    <w:rPr>
                      <w:rFonts w:ascii="Times New Roman" w:eastAsia="Times New Roman" w:hAnsi="Times New Roman" w:cs="Times New Roman"/>
                      <w:sz w:val="27"/>
                      <w:szCs w:val="27"/>
                      <w:lang w:eastAsia="es-ES"/>
                    </w:rPr>
                    <w:t>Entre las 3000 mejores universidades del Mundo, la ESPOL está en el lugar 2.598. Esto significa que la ESPOL consta entre las Universidades más importantes del mundo, y en ese ranking podemos subir hasta ubicarnos en niveles más altos.</w:t>
                  </w:r>
                  <w:r w:rsidRPr="00530712">
                    <w:rPr>
                      <w:rFonts w:ascii="Verdana" w:eastAsia="Times New Roman" w:hAnsi="Verdana" w:cs="Times New Roman"/>
                      <w:sz w:val="20"/>
                      <w:szCs w:val="20"/>
                      <w:lang w:eastAsia="es-ES"/>
                    </w:rPr>
                    <w:br/>
                  </w:r>
                  <w:r w:rsidRPr="00530712">
                    <w:rPr>
                      <w:rFonts w:ascii="Times New Roman" w:eastAsia="Times New Roman" w:hAnsi="Times New Roman" w:cs="Times New Roman"/>
                      <w:sz w:val="27"/>
                      <w:szCs w:val="27"/>
                      <w:lang w:eastAsia="es-ES"/>
                    </w:rPr>
                    <w:t>Estas ubicaciones de la ESPOL, son honrosas y estimulantes para quienes dirigen e integran los organismos de la Institución, así como quienes componen los estamentos politécnicos, por lo que deberán ser llevadas al conocimiento nacional.</w:t>
                  </w:r>
                  <w:r w:rsidRPr="00530712">
                    <w:rPr>
                      <w:rFonts w:ascii="Verdana" w:eastAsia="Times New Roman" w:hAnsi="Verdana" w:cs="Times New Roman"/>
                      <w:sz w:val="20"/>
                      <w:szCs w:val="20"/>
                      <w:lang w:eastAsia="es-ES"/>
                    </w:rPr>
                    <w:br/>
                  </w:r>
                  <w:r w:rsidRPr="00530712">
                    <w:rPr>
                      <w:rFonts w:ascii="Times New Roman" w:eastAsia="Times New Roman" w:hAnsi="Times New Roman" w:cs="Times New Roman"/>
                      <w:sz w:val="27"/>
                      <w:szCs w:val="27"/>
                      <w:lang w:eastAsia="es-ES"/>
                    </w:rPr>
                    <w:t>La página web de ESPOL debe ser presentada en español e inglés, por lo que cada estamento de la Institución deberá coadyuvar al cumplimiento de esta disposición.</w:t>
                  </w:r>
                  <w:r w:rsidRPr="00530712">
                    <w:rPr>
                      <w:rFonts w:ascii="Verdana" w:eastAsia="Times New Roman" w:hAnsi="Verdana" w:cs="Times New Roman"/>
                      <w:sz w:val="20"/>
                      <w:szCs w:val="20"/>
                      <w:lang w:eastAsia="es-ES"/>
                    </w:rPr>
                    <w:br/>
                  </w:r>
                  <w:r w:rsidRPr="00530712">
                    <w:rPr>
                      <w:rFonts w:ascii="Verdana" w:eastAsia="Times New Roman" w:hAnsi="Verdana" w:cs="Times New Roman"/>
                      <w:sz w:val="20"/>
                      <w:szCs w:val="20"/>
                      <w:lang w:eastAsia="es-ES"/>
                    </w:rPr>
                    <w:br/>
                  </w:r>
                  <w:r w:rsidRPr="00530712">
                    <w:rPr>
                      <w:rFonts w:ascii="Times New Roman" w:eastAsia="Times New Roman" w:hAnsi="Times New Roman" w:cs="Times New Roman"/>
                      <w:b/>
                      <w:bCs/>
                      <w:sz w:val="27"/>
                      <w:szCs w:val="27"/>
                      <w:u w:val="single"/>
                      <w:lang w:eastAsia="es-ES"/>
                    </w:rPr>
                    <w:t>05-12-422</w:t>
                  </w:r>
                  <w:r w:rsidRPr="00530712">
                    <w:rPr>
                      <w:rFonts w:ascii="Times New Roman" w:eastAsia="Times New Roman" w:hAnsi="Times New Roman" w:cs="Times New Roman"/>
                      <w:b/>
                      <w:bCs/>
                      <w:sz w:val="27"/>
                      <w:szCs w:val="27"/>
                      <w:lang w:eastAsia="es-ES"/>
                    </w:rPr>
                    <w:t xml:space="preserve">.- </w:t>
                  </w:r>
                  <w:r w:rsidRPr="00530712">
                    <w:rPr>
                      <w:rFonts w:ascii="Times New Roman" w:eastAsia="Times New Roman" w:hAnsi="Times New Roman" w:cs="Times New Roman"/>
                      <w:sz w:val="27"/>
                      <w:szCs w:val="27"/>
                      <w:lang w:eastAsia="es-ES"/>
                    </w:rPr>
                    <w:t>CONOCER y</w:t>
                  </w:r>
                  <w:r w:rsidRPr="00530712">
                    <w:rPr>
                      <w:rFonts w:ascii="Times New Roman" w:eastAsia="Times New Roman" w:hAnsi="Times New Roman" w:cs="Times New Roman"/>
                      <w:b/>
                      <w:bCs/>
                      <w:sz w:val="27"/>
                      <w:szCs w:val="27"/>
                      <w:lang w:eastAsia="es-ES"/>
                    </w:rPr>
                    <w:t xml:space="preserve"> </w:t>
                  </w:r>
                  <w:r w:rsidRPr="00530712">
                    <w:rPr>
                      <w:rFonts w:ascii="Times New Roman" w:eastAsia="Times New Roman" w:hAnsi="Times New Roman" w:cs="Times New Roman"/>
                      <w:sz w:val="27"/>
                      <w:szCs w:val="27"/>
                      <w:lang w:eastAsia="es-ES"/>
                    </w:rPr>
                    <w:t>APROBAR el</w:t>
                  </w:r>
                  <w:r w:rsidRPr="00530712">
                    <w:rPr>
                      <w:rFonts w:ascii="Times New Roman" w:eastAsia="Times New Roman" w:hAnsi="Times New Roman" w:cs="Times New Roman"/>
                      <w:b/>
                      <w:bCs/>
                      <w:sz w:val="27"/>
                      <w:szCs w:val="27"/>
                      <w:lang w:eastAsia="es-ES"/>
                    </w:rPr>
                    <w:t xml:space="preserve"> </w:t>
                  </w:r>
                  <w:r w:rsidRPr="00530712">
                    <w:rPr>
                      <w:rFonts w:ascii="Times New Roman" w:eastAsia="Times New Roman" w:hAnsi="Times New Roman" w:cs="Times New Roman"/>
                      <w:sz w:val="27"/>
                      <w:szCs w:val="27"/>
                      <w:lang w:eastAsia="es-ES"/>
                    </w:rPr>
                    <w:t>Proyecto de</w:t>
                  </w:r>
                  <w:r w:rsidRPr="00530712">
                    <w:rPr>
                      <w:rFonts w:ascii="Times New Roman" w:eastAsia="Times New Roman" w:hAnsi="Times New Roman" w:cs="Times New Roman"/>
                      <w:b/>
                      <w:bCs/>
                      <w:sz w:val="27"/>
                      <w:szCs w:val="27"/>
                      <w:lang w:eastAsia="es-ES"/>
                    </w:rPr>
                    <w:t xml:space="preserve"> </w:t>
                  </w:r>
                  <w:r w:rsidRPr="00530712">
                    <w:rPr>
                      <w:rFonts w:ascii="Times New Roman" w:eastAsia="Times New Roman" w:hAnsi="Times New Roman" w:cs="Times New Roman"/>
                      <w:sz w:val="27"/>
                      <w:szCs w:val="27"/>
                      <w:lang w:eastAsia="es-ES"/>
                    </w:rPr>
                    <w:t>REGLAMENTO para el ARRENDAMIENTO de BIENES INMUEBLES y ÁREAS destinadas al COMERCIO y PRESTACIÓN de SERVICIOS, que se integra de 16 ARTÍCULOS y que deroga expresamente el Reglamento denominado Procedimientos Administrativos para Contratos de Arrendamiento Predial, al que reemplaza.</w:t>
                  </w:r>
                  <w:r w:rsidRPr="00530712">
                    <w:rPr>
                      <w:rFonts w:ascii="Verdana" w:eastAsia="Times New Roman" w:hAnsi="Verdana" w:cs="Times New Roman"/>
                      <w:sz w:val="20"/>
                      <w:szCs w:val="20"/>
                      <w:lang w:eastAsia="es-ES"/>
                    </w:rPr>
                    <w:br/>
                  </w:r>
                  <w:r w:rsidRPr="00530712">
                    <w:rPr>
                      <w:rFonts w:ascii="Verdana" w:eastAsia="Times New Roman" w:hAnsi="Verdana" w:cs="Times New Roman"/>
                      <w:sz w:val="20"/>
                      <w:szCs w:val="20"/>
                      <w:lang w:eastAsia="es-ES"/>
                    </w:rPr>
                    <w:br/>
                  </w:r>
                  <w:r w:rsidRPr="00530712">
                    <w:rPr>
                      <w:rFonts w:ascii="Times New Roman" w:eastAsia="Times New Roman" w:hAnsi="Times New Roman" w:cs="Times New Roman"/>
                      <w:b/>
                      <w:bCs/>
                      <w:sz w:val="27"/>
                      <w:szCs w:val="27"/>
                      <w:u w:val="single"/>
                      <w:lang w:eastAsia="es-ES"/>
                    </w:rPr>
                    <w:t>05-12-423</w:t>
                  </w:r>
                  <w:r w:rsidRPr="00530712">
                    <w:rPr>
                      <w:rFonts w:ascii="Times New Roman" w:eastAsia="Times New Roman" w:hAnsi="Times New Roman" w:cs="Times New Roman"/>
                      <w:sz w:val="27"/>
                      <w:szCs w:val="27"/>
                      <w:lang w:eastAsia="es-ES"/>
                    </w:rPr>
                    <w:t>.- CONOCER los INFORMES emitidos por ASESORÍA JURÍDICA y SECRETARÍA GENERAL sobre la solicitud de 17 PROFESORES de la FACULTAD de INGENIERÍA MARÍTIMA y CIENCIAS del MAR, en la que pide “definir la fecha de terminación del período para el cual fue elegido el actual Decano” de dicha Facultad.</w:t>
                  </w:r>
                  <w:r w:rsidRPr="00530712">
                    <w:rPr>
                      <w:rFonts w:ascii="Verdana" w:eastAsia="Times New Roman" w:hAnsi="Verdana" w:cs="Times New Roman"/>
                      <w:sz w:val="20"/>
                      <w:szCs w:val="20"/>
                      <w:lang w:eastAsia="es-ES"/>
                    </w:rPr>
                    <w:br/>
                  </w:r>
                  <w:r w:rsidRPr="00530712">
                    <w:rPr>
                      <w:rFonts w:ascii="Times New Roman" w:eastAsia="Times New Roman" w:hAnsi="Times New Roman" w:cs="Times New Roman"/>
                      <w:sz w:val="27"/>
                      <w:szCs w:val="27"/>
                      <w:lang w:eastAsia="es-ES"/>
                    </w:rPr>
                    <w:t>Al respecto, se dispone que no existe violación reglamentaria o a Resoluciones del Consejo Politécnico y que el período del actual Decano y Subdecano de la FIMCM fenece el 27 de JUNIO de 2006.</w:t>
                  </w:r>
                  <w:r w:rsidRPr="00530712">
                    <w:rPr>
                      <w:rFonts w:ascii="Verdana" w:eastAsia="Times New Roman" w:hAnsi="Verdana" w:cs="Times New Roman"/>
                      <w:sz w:val="20"/>
                      <w:szCs w:val="20"/>
                      <w:lang w:eastAsia="es-ES"/>
                    </w:rPr>
                    <w:br/>
                  </w:r>
                  <w:r w:rsidRPr="00530712">
                    <w:rPr>
                      <w:rFonts w:ascii="Verdana" w:eastAsia="Times New Roman" w:hAnsi="Verdana" w:cs="Times New Roman"/>
                      <w:sz w:val="20"/>
                      <w:szCs w:val="20"/>
                      <w:lang w:eastAsia="es-ES"/>
                    </w:rPr>
                    <w:br/>
                  </w:r>
                  <w:r w:rsidRPr="00530712">
                    <w:rPr>
                      <w:rFonts w:ascii="Times New Roman" w:eastAsia="Times New Roman" w:hAnsi="Times New Roman" w:cs="Times New Roman"/>
                      <w:b/>
                      <w:bCs/>
                      <w:sz w:val="27"/>
                      <w:szCs w:val="27"/>
                      <w:u w:val="single"/>
                      <w:lang w:eastAsia="es-ES"/>
                    </w:rPr>
                    <w:t>05-12-424</w:t>
                  </w:r>
                  <w:r w:rsidRPr="00530712">
                    <w:rPr>
                      <w:rFonts w:ascii="Times New Roman" w:eastAsia="Times New Roman" w:hAnsi="Times New Roman" w:cs="Times New Roman"/>
                      <w:sz w:val="27"/>
                      <w:szCs w:val="27"/>
                      <w:lang w:eastAsia="es-ES"/>
                    </w:rPr>
                    <w:t xml:space="preserve">.- En consideración del problema de los estudiantes que integran la REPRESENTACIÓN ESTUDIANTIL ante el CONSEJO DIRECTIVO del INSTITUTO de CIENCIAS FÍSICAS, se resuelve que no habiendo perdido </w:t>
                  </w:r>
                  <w:r w:rsidRPr="00530712">
                    <w:rPr>
                      <w:rFonts w:ascii="Times New Roman" w:eastAsia="Times New Roman" w:hAnsi="Times New Roman" w:cs="Times New Roman"/>
                      <w:sz w:val="27"/>
                      <w:szCs w:val="27"/>
                      <w:lang w:eastAsia="es-ES"/>
                    </w:rPr>
                    <w:lastRenderedPageBreak/>
                    <w:t>su calidad de estudiantes regulares de la</w:t>
                  </w:r>
                  <w:r w:rsidRPr="00530712">
                    <w:rPr>
                      <w:rFonts w:ascii="Verdana" w:eastAsia="Times New Roman" w:hAnsi="Verdana" w:cs="Times New Roman"/>
                      <w:sz w:val="20"/>
                      <w:szCs w:val="20"/>
                      <w:lang w:eastAsia="es-ES"/>
                    </w:rPr>
                    <w:br/>
                  </w:r>
                  <w:r w:rsidRPr="00530712">
                    <w:rPr>
                      <w:rFonts w:ascii="Times New Roman" w:eastAsia="Times New Roman" w:hAnsi="Times New Roman" w:cs="Times New Roman"/>
                      <w:sz w:val="20"/>
                      <w:szCs w:val="20"/>
                      <w:lang w:eastAsia="es-ES"/>
                    </w:rPr>
                    <w:t>Resoluciones C.P. 27 dicbre./05 3.</w:t>
                  </w:r>
                  <w:r w:rsidRPr="00530712">
                    <w:rPr>
                      <w:rFonts w:ascii="Verdana" w:eastAsia="Times New Roman" w:hAnsi="Verdana" w:cs="Times New Roman"/>
                      <w:sz w:val="20"/>
                      <w:szCs w:val="20"/>
                      <w:lang w:eastAsia="es-ES"/>
                    </w:rPr>
                    <w:br/>
                  </w:r>
                  <w:r w:rsidRPr="00530712">
                    <w:rPr>
                      <w:rFonts w:ascii="Verdana" w:eastAsia="Times New Roman" w:hAnsi="Verdana" w:cs="Times New Roman"/>
                      <w:sz w:val="20"/>
                      <w:szCs w:val="20"/>
                      <w:lang w:eastAsia="es-ES"/>
                    </w:rPr>
                    <w:br/>
                  </w:r>
                  <w:r w:rsidRPr="00530712">
                    <w:rPr>
                      <w:rFonts w:ascii="Times New Roman" w:eastAsia="Times New Roman" w:hAnsi="Times New Roman" w:cs="Times New Roman"/>
                      <w:sz w:val="27"/>
                      <w:szCs w:val="27"/>
                      <w:lang w:eastAsia="es-ES"/>
                    </w:rPr>
                    <w:t xml:space="preserve">ESPOL, según la Reglamentación correspondiente, pese a que no han tomado una materia del Instituto de Ciencias Básicas, los susodichos representantes no han perdido su calidad de tales y, por consecuencia, integran el Consejo Directivo. </w:t>
                  </w:r>
                  <w:r w:rsidRPr="00530712">
                    <w:rPr>
                      <w:rFonts w:ascii="Verdana" w:eastAsia="Times New Roman" w:hAnsi="Verdana" w:cs="Times New Roman"/>
                      <w:sz w:val="20"/>
                      <w:szCs w:val="20"/>
                      <w:lang w:eastAsia="es-ES"/>
                    </w:rPr>
                    <w:br/>
                  </w:r>
                  <w:r w:rsidRPr="00530712">
                    <w:rPr>
                      <w:rFonts w:ascii="Verdana" w:eastAsia="Times New Roman" w:hAnsi="Verdana" w:cs="Times New Roman"/>
                      <w:sz w:val="20"/>
                      <w:szCs w:val="20"/>
                      <w:lang w:eastAsia="es-ES"/>
                    </w:rPr>
                    <w:br/>
                  </w:r>
                  <w:r w:rsidRPr="00530712">
                    <w:rPr>
                      <w:rFonts w:ascii="Times New Roman" w:eastAsia="Times New Roman" w:hAnsi="Times New Roman" w:cs="Times New Roman"/>
                      <w:b/>
                      <w:bCs/>
                      <w:sz w:val="27"/>
                      <w:szCs w:val="27"/>
                      <w:u w:val="single"/>
                      <w:lang w:eastAsia="es-ES"/>
                    </w:rPr>
                    <w:t>05-12-425</w:t>
                  </w:r>
                  <w:r w:rsidRPr="00530712">
                    <w:rPr>
                      <w:rFonts w:ascii="Times New Roman" w:eastAsia="Times New Roman" w:hAnsi="Times New Roman" w:cs="Times New Roman"/>
                      <w:sz w:val="27"/>
                      <w:szCs w:val="27"/>
                      <w:lang w:eastAsia="es-ES"/>
                    </w:rPr>
                    <w:t xml:space="preserve">.- CONOCER el contenido del oficio APESPOL-613, del 27 de DICIEMBRE de 2005, y resuelve que el tratamiento de este pedido se suspenda hasta que el Consejo Politécnico tome una decisión definitiva en enero del año 2006. </w:t>
                  </w:r>
                  <w:r w:rsidRPr="00530712">
                    <w:rPr>
                      <w:rFonts w:ascii="Verdana" w:eastAsia="Times New Roman" w:hAnsi="Verdana" w:cs="Times New Roman"/>
                      <w:sz w:val="20"/>
                      <w:szCs w:val="20"/>
                      <w:lang w:eastAsia="es-ES"/>
                    </w:rPr>
                    <w:br/>
                  </w:r>
                  <w:r w:rsidRPr="00530712">
                    <w:rPr>
                      <w:rFonts w:ascii="Verdana" w:eastAsia="Times New Roman" w:hAnsi="Verdana" w:cs="Times New Roman"/>
                      <w:sz w:val="20"/>
                      <w:szCs w:val="20"/>
                      <w:lang w:eastAsia="es-ES"/>
                    </w:rPr>
                    <w:br/>
                  </w:r>
                  <w:r w:rsidRPr="00530712">
                    <w:rPr>
                      <w:rFonts w:ascii="Times New Roman" w:eastAsia="Times New Roman" w:hAnsi="Times New Roman" w:cs="Times New Roman"/>
                      <w:b/>
                      <w:bCs/>
                      <w:sz w:val="27"/>
                      <w:szCs w:val="27"/>
                      <w:u w:val="single"/>
                      <w:lang w:eastAsia="es-ES"/>
                    </w:rPr>
                    <w:t>05-12-426</w:t>
                  </w:r>
                  <w:r w:rsidRPr="00530712">
                    <w:rPr>
                      <w:rFonts w:ascii="Times New Roman" w:eastAsia="Times New Roman" w:hAnsi="Times New Roman" w:cs="Times New Roman"/>
                      <w:b/>
                      <w:bCs/>
                      <w:sz w:val="27"/>
                      <w:szCs w:val="27"/>
                      <w:lang w:eastAsia="es-ES"/>
                    </w:rPr>
                    <w:t>.-</w:t>
                  </w:r>
                  <w:r w:rsidRPr="00530712">
                    <w:rPr>
                      <w:rFonts w:ascii="Times New Roman" w:eastAsia="Times New Roman" w:hAnsi="Times New Roman" w:cs="Times New Roman"/>
                      <w:sz w:val="20"/>
                      <w:szCs w:val="20"/>
                      <w:lang w:eastAsia="es-ES"/>
                    </w:rPr>
                    <w:t xml:space="preserve"> </w:t>
                  </w:r>
                  <w:r w:rsidRPr="00530712">
                    <w:rPr>
                      <w:rFonts w:ascii="Times New Roman" w:eastAsia="Times New Roman" w:hAnsi="Times New Roman" w:cs="Times New Roman"/>
                      <w:sz w:val="27"/>
                      <w:szCs w:val="27"/>
                      <w:lang w:eastAsia="es-ES"/>
                    </w:rPr>
                    <w:t xml:space="preserve">CONOCER el INFORME del primer año de gestión presentado por el Ing. WASHINGTON ARMAS CABRERA, como DIRECTOR del INSTITUTO de CIENCIAS MATEMÁTICAS, ante el Consejo Directivo ampliado de dicha Unidad. </w:t>
                  </w:r>
                  <w:r w:rsidRPr="00530712">
                    <w:rPr>
                      <w:rFonts w:ascii="Verdana" w:eastAsia="Times New Roman" w:hAnsi="Verdana" w:cs="Times New Roman"/>
                      <w:sz w:val="20"/>
                      <w:szCs w:val="20"/>
                      <w:lang w:eastAsia="es-ES"/>
                    </w:rPr>
                    <w:br/>
                  </w:r>
                  <w:r w:rsidRPr="00530712">
                    <w:rPr>
                      <w:rFonts w:ascii="Verdana" w:eastAsia="Times New Roman" w:hAnsi="Verdana" w:cs="Times New Roman"/>
                      <w:sz w:val="20"/>
                      <w:szCs w:val="20"/>
                      <w:lang w:eastAsia="es-ES"/>
                    </w:rPr>
                    <w:br/>
                  </w:r>
                  <w:r w:rsidRPr="00530712">
                    <w:rPr>
                      <w:rFonts w:ascii="Times New Roman" w:eastAsia="Times New Roman" w:hAnsi="Times New Roman" w:cs="Times New Roman"/>
                      <w:b/>
                      <w:bCs/>
                      <w:sz w:val="27"/>
                      <w:szCs w:val="27"/>
                      <w:u w:val="single"/>
                      <w:lang w:eastAsia="es-ES"/>
                    </w:rPr>
                    <w:t>05-12-427</w:t>
                  </w:r>
                  <w:r w:rsidRPr="00530712">
                    <w:rPr>
                      <w:rFonts w:ascii="Times New Roman" w:eastAsia="Times New Roman" w:hAnsi="Times New Roman" w:cs="Times New Roman"/>
                      <w:sz w:val="27"/>
                      <w:szCs w:val="27"/>
                      <w:lang w:eastAsia="es-ES"/>
                    </w:rPr>
                    <w:t>.- CONOCER el INFORME de la Dra. NELLY CAMBA CAMPOS, referente a su PARTICIPACIÓN en el Seminario Internacional de Acuicultura, II Congreso de Investigaciones Acuícolas y V Muestra Comercial de Acuicultura, efectuados en Bogotá-Colombia, del 21 al 25 de NOVIEMBRE de 2005.</w:t>
                  </w:r>
                  <w:r w:rsidRPr="00530712">
                    <w:rPr>
                      <w:rFonts w:ascii="Verdana" w:eastAsia="Times New Roman" w:hAnsi="Verdana" w:cs="Times New Roman"/>
                      <w:sz w:val="20"/>
                      <w:szCs w:val="20"/>
                      <w:lang w:eastAsia="es-ES"/>
                    </w:rPr>
                    <w:br/>
                  </w:r>
                  <w:r w:rsidRPr="00530712">
                    <w:rPr>
                      <w:rFonts w:ascii="Verdana" w:eastAsia="Times New Roman" w:hAnsi="Verdana" w:cs="Times New Roman"/>
                      <w:sz w:val="20"/>
                      <w:szCs w:val="20"/>
                      <w:lang w:eastAsia="es-ES"/>
                    </w:rPr>
                    <w:br/>
                  </w:r>
                  <w:r w:rsidRPr="00530712">
                    <w:rPr>
                      <w:rFonts w:ascii="Times New Roman" w:eastAsia="Times New Roman" w:hAnsi="Times New Roman" w:cs="Times New Roman"/>
                      <w:b/>
                      <w:bCs/>
                      <w:sz w:val="27"/>
                      <w:szCs w:val="27"/>
                      <w:u w:val="single"/>
                      <w:lang w:eastAsia="es-ES"/>
                    </w:rPr>
                    <w:t>05-12-428</w:t>
                  </w:r>
                  <w:r w:rsidRPr="00530712">
                    <w:rPr>
                      <w:rFonts w:ascii="Times New Roman" w:eastAsia="Times New Roman" w:hAnsi="Times New Roman" w:cs="Times New Roman"/>
                      <w:sz w:val="27"/>
                      <w:szCs w:val="27"/>
                      <w:lang w:eastAsia="es-ES"/>
                    </w:rPr>
                    <w:t>.- CONOCER el INFORME presentado por el Ing. LUIS RODRÍGUEZ OJEDA sobre su PARTICIPACIÓN en el curso-Taller “Primeros pasos para el Diseño conceptual de Exposición”, realizado en Cúcuta-Colombia, del 5 al 9 de DICIEMBRE de 2005.</w:t>
                  </w:r>
                  <w:r w:rsidRPr="00530712">
                    <w:rPr>
                      <w:rFonts w:ascii="Verdana" w:eastAsia="Times New Roman" w:hAnsi="Verdana" w:cs="Times New Roman"/>
                      <w:sz w:val="20"/>
                      <w:szCs w:val="20"/>
                      <w:lang w:eastAsia="es-ES"/>
                    </w:rPr>
                    <w:br/>
                  </w:r>
                  <w:r w:rsidRPr="00530712">
                    <w:rPr>
                      <w:rFonts w:ascii="Verdana" w:eastAsia="Times New Roman" w:hAnsi="Verdana" w:cs="Times New Roman"/>
                      <w:sz w:val="20"/>
                      <w:szCs w:val="20"/>
                      <w:lang w:eastAsia="es-ES"/>
                    </w:rPr>
                    <w:br/>
                  </w:r>
                  <w:r w:rsidRPr="00530712">
                    <w:rPr>
                      <w:rFonts w:ascii="Times New Roman" w:eastAsia="Times New Roman" w:hAnsi="Times New Roman" w:cs="Times New Roman"/>
                      <w:b/>
                      <w:bCs/>
                      <w:sz w:val="27"/>
                      <w:szCs w:val="27"/>
                      <w:u w:val="single"/>
                      <w:lang w:eastAsia="es-ES"/>
                    </w:rPr>
                    <w:t>05-12-429</w:t>
                  </w:r>
                  <w:r w:rsidRPr="00530712">
                    <w:rPr>
                      <w:rFonts w:ascii="Times New Roman" w:eastAsia="Times New Roman" w:hAnsi="Times New Roman" w:cs="Times New Roman"/>
                      <w:sz w:val="27"/>
                      <w:szCs w:val="27"/>
                      <w:lang w:eastAsia="es-ES"/>
                    </w:rPr>
                    <w:t>.- CONOCER el INFORME del Ing. MIGUEL YAPUR AUAD, referente a su ASISTENCIA a dos cursos relacionados con Salas Médicas, uno realizado en Santiago de Chile del 1 al 3 de DICIEMBRE y otro en Buenos Aires del 5 al 6 de DICIEMBRE de 2005.</w:t>
                  </w:r>
                  <w:r w:rsidRPr="00530712">
                    <w:rPr>
                      <w:rFonts w:ascii="Verdana" w:eastAsia="Times New Roman" w:hAnsi="Verdana" w:cs="Times New Roman"/>
                      <w:sz w:val="20"/>
                      <w:szCs w:val="20"/>
                      <w:lang w:eastAsia="es-ES"/>
                    </w:rPr>
                    <w:br/>
                  </w:r>
                  <w:r w:rsidRPr="00530712">
                    <w:rPr>
                      <w:rFonts w:ascii="Verdana" w:eastAsia="Times New Roman" w:hAnsi="Verdana" w:cs="Times New Roman"/>
                      <w:sz w:val="20"/>
                      <w:szCs w:val="20"/>
                      <w:lang w:eastAsia="es-ES"/>
                    </w:rPr>
                    <w:br/>
                  </w:r>
                  <w:r w:rsidRPr="00530712">
                    <w:rPr>
                      <w:rFonts w:ascii="Times New Roman" w:eastAsia="Times New Roman" w:hAnsi="Times New Roman" w:cs="Times New Roman"/>
                      <w:b/>
                      <w:bCs/>
                      <w:sz w:val="27"/>
                      <w:szCs w:val="27"/>
                      <w:u w:val="single"/>
                      <w:lang w:eastAsia="es-ES"/>
                    </w:rPr>
                    <w:t>05-12-430</w:t>
                  </w:r>
                  <w:r w:rsidRPr="00530712">
                    <w:rPr>
                      <w:rFonts w:ascii="Times New Roman" w:eastAsia="Times New Roman" w:hAnsi="Times New Roman" w:cs="Times New Roman"/>
                      <w:sz w:val="27"/>
                      <w:szCs w:val="27"/>
                      <w:lang w:eastAsia="es-ES"/>
                    </w:rPr>
                    <w:t>.- CONOCER el INFORME presentado por el Ing. JUAN GALLO GALARZA sobre su PARTICIPACIÓN en dos cursos de Salas Médicas realizados en Santiago de Chile, del 1 al 3 de DICIEMBRE y en Buenos Aires, del 5 al 6 de DICIEMBRE de 2005.</w:t>
                  </w:r>
                  <w:r w:rsidRPr="00530712">
                    <w:rPr>
                      <w:rFonts w:ascii="Verdana" w:eastAsia="Times New Roman" w:hAnsi="Verdana" w:cs="Times New Roman"/>
                      <w:sz w:val="20"/>
                      <w:szCs w:val="20"/>
                      <w:lang w:eastAsia="es-ES"/>
                    </w:rPr>
                    <w:br/>
                  </w:r>
                  <w:r w:rsidRPr="00530712">
                    <w:rPr>
                      <w:rFonts w:ascii="Verdana" w:eastAsia="Times New Roman" w:hAnsi="Verdana" w:cs="Times New Roman"/>
                      <w:sz w:val="20"/>
                      <w:szCs w:val="20"/>
                      <w:lang w:eastAsia="es-ES"/>
                    </w:rPr>
                    <w:br/>
                  </w:r>
                  <w:r w:rsidRPr="00530712">
                    <w:rPr>
                      <w:rFonts w:ascii="Times New Roman" w:eastAsia="Times New Roman" w:hAnsi="Times New Roman" w:cs="Times New Roman"/>
                      <w:b/>
                      <w:bCs/>
                      <w:sz w:val="27"/>
                      <w:szCs w:val="27"/>
                      <w:u w:val="single"/>
                      <w:lang w:eastAsia="es-ES"/>
                    </w:rPr>
                    <w:t>05-12-431</w:t>
                  </w:r>
                  <w:r w:rsidRPr="00530712">
                    <w:rPr>
                      <w:rFonts w:ascii="Times New Roman" w:eastAsia="Times New Roman" w:hAnsi="Times New Roman" w:cs="Times New Roman"/>
                      <w:sz w:val="27"/>
                      <w:szCs w:val="27"/>
                      <w:lang w:eastAsia="es-ES"/>
                    </w:rPr>
                    <w:t>.- CONOCER el INFORME del Ing. JUAN GALLO GALARZA, referente a su ASISTENCIA al Módulo 3 del Diplomado en Sistemas de Conexión a Tierra en Redes Eléctricas de Potencia, Distribución y Telecomunicaciones, realizado en Ciudad de Villahermosa-México, del 26 al 30 de SEPTIEMBRE de 2005.</w:t>
                  </w:r>
                  <w:r w:rsidRPr="00530712">
                    <w:rPr>
                      <w:rFonts w:ascii="Verdana" w:eastAsia="Times New Roman" w:hAnsi="Verdana" w:cs="Times New Roman"/>
                      <w:sz w:val="20"/>
                      <w:szCs w:val="20"/>
                      <w:lang w:eastAsia="es-ES"/>
                    </w:rPr>
                    <w:br/>
                  </w:r>
                  <w:r w:rsidRPr="00530712">
                    <w:rPr>
                      <w:rFonts w:ascii="Verdana" w:eastAsia="Times New Roman" w:hAnsi="Verdana" w:cs="Times New Roman"/>
                      <w:sz w:val="20"/>
                      <w:szCs w:val="20"/>
                      <w:lang w:eastAsia="es-ES"/>
                    </w:rPr>
                    <w:br/>
                  </w:r>
                  <w:r w:rsidRPr="00530712">
                    <w:rPr>
                      <w:rFonts w:ascii="Times New Roman" w:eastAsia="Times New Roman" w:hAnsi="Times New Roman" w:cs="Times New Roman"/>
                      <w:sz w:val="20"/>
                      <w:szCs w:val="20"/>
                      <w:lang w:eastAsia="es-ES"/>
                    </w:rPr>
                    <w:t>Resoluciones C. P. 27 dicbre./05 4.</w:t>
                  </w:r>
                  <w:r w:rsidRPr="00530712">
                    <w:rPr>
                      <w:rFonts w:ascii="Verdana" w:eastAsia="Times New Roman" w:hAnsi="Verdana" w:cs="Times New Roman"/>
                      <w:sz w:val="20"/>
                      <w:szCs w:val="20"/>
                      <w:lang w:eastAsia="es-ES"/>
                    </w:rPr>
                    <w:br/>
                  </w:r>
                  <w:r w:rsidRPr="00530712">
                    <w:rPr>
                      <w:rFonts w:ascii="Verdana" w:eastAsia="Times New Roman" w:hAnsi="Verdana" w:cs="Times New Roman"/>
                      <w:sz w:val="20"/>
                      <w:szCs w:val="20"/>
                      <w:lang w:eastAsia="es-ES"/>
                    </w:rPr>
                    <w:br/>
                  </w:r>
                  <w:r w:rsidRPr="00530712">
                    <w:rPr>
                      <w:rFonts w:ascii="Times New Roman" w:eastAsia="Times New Roman" w:hAnsi="Times New Roman" w:cs="Times New Roman"/>
                      <w:b/>
                      <w:bCs/>
                      <w:sz w:val="27"/>
                      <w:szCs w:val="27"/>
                      <w:u w:val="single"/>
                      <w:lang w:eastAsia="es-ES"/>
                    </w:rPr>
                    <w:lastRenderedPageBreak/>
                    <w:t>05-12-432</w:t>
                  </w:r>
                  <w:r w:rsidRPr="00530712">
                    <w:rPr>
                      <w:rFonts w:ascii="Times New Roman" w:eastAsia="Times New Roman" w:hAnsi="Times New Roman" w:cs="Times New Roman"/>
                      <w:sz w:val="27"/>
                      <w:szCs w:val="27"/>
                      <w:lang w:eastAsia="es-ES"/>
                    </w:rPr>
                    <w:t>.- CONOCER el INFORME del Ing. ARMANDO ALTAMIRANO CHÁVEZ, Vicerrector General, sobre su PARTICIPACIÓN en la Asamblea General del Consejo Superior de la Asociación de Universidades Iberoamericanas de Postgrado, desarrollada en Cartagena-Colombia, del 7 al 9 de DICIEMBRE de 2005.</w:t>
                  </w:r>
                  <w:r w:rsidRPr="00530712">
                    <w:rPr>
                      <w:rFonts w:ascii="Verdana" w:eastAsia="Times New Roman" w:hAnsi="Verdana" w:cs="Times New Roman"/>
                      <w:sz w:val="20"/>
                      <w:szCs w:val="20"/>
                      <w:lang w:eastAsia="es-ES"/>
                    </w:rPr>
                    <w:br/>
                  </w:r>
                  <w:r w:rsidRPr="00530712">
                    <w:rPr>
                      <w:rFonts w:ascii="Verdana" w:eastAsia="Times New Roman" w:hAnsi="Verdana" w:cs="Times New Roman"/>
                      <w:sz w:val="20"/>
                      <w:szCs w:val="20"/>
                      <w:lang w:eastAsia="es-ES"/>
                    </w:rPr>
                    <w:br/>
                  </w:r>
                  <w:r w:rsidRPr="00530712">
                    <w:rPr>
                      <w:rFonts w:ascii="Times New Roman" w:eastAsia="Times New Roman" w:hAnsi="Times New Roman" w:cs="Times New Roman"/>
                      <w:b/>
                      <w:bCs/>
                      <w:sz w:val="27"/>
                      <w:szCs w:val="27"/>
                      <w:u w:val="single"/>
                      <w:lang w:eastAsia="es-ES"/>
                    </w:rPr>
                    <w:t>05-12-433</w:t>
                  </w:r>
                  <w:r w:rsidRPr="00530712">
                    <w:rPr>
                      <w:rFonts w:ascii="Times New Roman" w:eastAsia="Times New Roman" w:hAnsi="Times New Roman" w:cs="Times New Roman"/>
                      <w:sz w:val="27"/>
                      <w:szCs w:val="27"/>
                      <w:lang w:eastAsia="es-ES"/>
                    </w:rPr>
                    <w:t>.- CONOCER el INFORME presentado por el Ing. SARA A. WONG, referente a su ASISTENCIA al Curso sobre Modelos Dinámicos de Equilibrio General, realizado en el ITC en Washington D.C.</w:t>
                  </w:r>
                  <w:r w:rsidRPr="00530712">
                    <w:rPr>
                      <w:rFonts w:ascii="Verdana" w:eastAsia="Times New Roman" w:hAnsi="Verdana" w:cs="Times New Roman"/>
                      <w:sz w:val="20"/>
                      <w:szCs w:val="20"/>
                      <w:lang w:eastAsia="es-ES"/>
                    </w:rPr>
                    <w:br/>
                  </w:r>
                  <w:r w:rsidRPr="00530712">
                    <w:rPr>
                      <w:rFonts w:ascii="Verdana" w:eastAsia="Times New Roman" w:hAnsi="Verdana" w:cs="Times New Roman"/>
                      <w:sz w:val="20"/>
                      <w:szCs w:val="20"/>
                      <w:lang w:eastAsia="es-ES"/>
                    </w:rPr>
                    <w:br/>
                  </w:r>
                  <w:r w:rsidRPr="00530712">
                    <w:rPr>
                      <w:rFonts w:ascii="Times New Roman" w:eastAsia="Times New Roman" w:hAnsi="Times New Roman" w:cs="Times New Roman"/>
                      <w:b/>
                      <w:bCs/>
                      <w:sz w:val="27"/>
                      <w:szCs w:val="27"/>
                      <w:u w:val="single"/>
                      <w:lang w:eastAsia="es-ES"/>
                    </w:rPr>
                    <w:t>05-12-434</w:t>
                  </w:r>
                  <w:r w:rsidRPr="00530712">
                    <w:rPr>
                      <w:rFonts w:ascii="Times New Roman" w:eastAsia="Times New Roman" w:hAnsi="Times New Roman" w:cs="Times New Roman"/>
                      <w:sz w:val="27"/>
                      <w:szCs w:val="27"/>
                      <w:lang w:eastAsia="es-ES"/>
                    </w:rPr>
                    <w:t>.- CONOCER el INFORME del Ing. EDUARDO CERVANTES BERNABÉ, acerca de su PARTICIPACIÓN en la II Reunión de la Red Latinoamericana de Voluntarios Universitarios, efectuado en Recife-Brasil el 3 y 4 de NOVIEMBRE de 2005.</w:t>
                  </w:r>
                  <w:r w:rsidRPr="00530712">
                    <w:rPr>
                      <w:rFonts w:ascii="Verdana" w:eastAsia="Times New Roman" w:hAnsi="Verdana" w:cs="Times New Roman"/>
                      <w:sz w:val="20"/>
                      <w:szCs w:val="20"/>
                      <w:lang w:eastAsia="es-ES"/>
                    </w:rPr>
                    <w:br/>
                  </w:r>
                  <w:r w:rsidRPr="00530712">
                    <w:rPr>
                      <w:rFonts w:ascii="Verdana" w:eastAsia="Times New Roman" w:hAnsi="Verdana" w:cs="Times New Roman"/>
                      <w:sz w:val="20"/>
                      <w:szCs w:val="20"/>
                      <w:lang w:eastAsia="es-ES"/>
                    </w:rPr>
                    <w:br/>
                  </w:r>
                  <w:r w:rsidRPr="00530712">
                    <w:rPr>
                      <w:rFonts w:ascii="Times New Roman" w:eastAsia="Times New Roman" w:hAnsi="Times New Roman" w:cs="Times New Roman"/>
                      <w:b/>
                      <w:bCs/>
                      <w:sz w:val="27"/>
                      <w:szCs w:val="27"/>
                      <w:u w:val="single"/>
                      <w:lang w:eastAsia="es-ES"/>
                    </w:rPr>
                    <w:t>05-12-435</w:t>
                  </w:r>
                  <w:r w:rsidRPr="00530712">
                    <w:rPr>
                      <w:rFonts w:ascii="Times New Roman" w:eastAsia="Times New Roman" w:hAnsi="Times New Roman" w:cs="Times New Roman"/>
                      <w:sz w:val="27"/>
                      <w:szCs w:val="27"/>
                      <w:lang w:eastAsia="es-ES"/>
                    </w:rPr>
                    <w:t>.- CONOCER el INFORME del Dr. HUGO ARIAS PALACIOS referente a su PARTICIPACIÓN en la Conferencia de EURODAD, realizado en Dublín-Irlanda, del 30 de NOVIEMBRE al 3 de DICIEMBRE de 2005.</w:t>
                  </w:r>
                  <w:r w:rsidRPr="00530712">
                    <w:rPr>
                      <w:rFonts w:ascii="Verdana" w:eastAsia="Times New Roman" w:hAnsi="Verdana" w:cs="Times New Roman"/>
                      <w:sz w:val="20"/>
                      <w:szCs w:val="20"/>
                      <w:lang w:eastAsia="es-ES"/>
                    </w:rPr>
                    <w:br/>
                  </w:r>
                  <w:r w:rsidRPr="00530712">
                    <w:rPr>
                      <w:rFonts w:ascii="Verdana" w:eastAsia="Times New Roman" w:hAnsi="Verdana" w:cs="Times New Roman"/>
                      <w:sz w:val="20"/>
                      <w:szCs w:val="20"/>
                      <w:lang w:eastAsia="es-ES"/>
                    </w:rPr>
                    <w:br/>
                  </w:r>
                  <w:r w:rsidRPr="00530712">
                    <w:rPr>
                      <w:rFonts w:ascii="Times New Roman" w:eastAsia="Times New Roman" w:hAnsi="Times New Roman" w:cs="Times New Roman"/>
                      <w:b/>
                      <w:bCs/>
                      <w:sz w:val="27"/>
                      <w:szCs w:val="27"/>
                      <w:u w:val="single"/>
                      <w:lang w:eastAsia="es-ES"/>
                    </w:rPr>
                    <w:t>05-12-436</w:t>
                  </w:r>
                  <w:r w:rsidRPr="00530712">
                    <w:rPr>
                      <w:rFonts w:ascii="Times New Roman" w:eastAsia="Times New Roman" w:hAnsi="Times New Roman" w:cs="Times New Roman"/>
                      <w:sz w:val="27"/>
                      <w:szCs w:val="27"/>
                      <w:lang w:eastAsia="es-ES"/>
                    </w:rPr>
                    <w:t xml:space="preserve">.- CONOCER los informe PRESENTADOS por el M.Sc. JERRY LANDÍVAR ZAMBRANO sobre: 1.-Actividades cumplidas en el “V Seminario Internacional de Acuicultura” y “I Congreso de Investigaciones Acuícolas”, realizados en Bogotá-Colombia, del 21 al 25 de NOVIEMBRE de 2005, y 2.- Asistencia al taller “Consorcio Universitario en Acuicultura” desarrollado en Lima-Perú, del 28 de NOVIEMBRE al 1 de DICIEMBRE de 2005. </w:t>
                  </w:r>
                </w:p>
                <w:p w:rsidR="00530712" w:rsidRPr="00530712" w:rsidRDefault="00530712" w:rsidP="00530712">
                  <w:pPr>
                    <w:spacing w:after="0" w:line="240" w:lineRule="auto"/>
                    <w:jc w:val="center"/>
                    <w:rPr>
                      <w:rFonts w:ascii="Times New Roman" w:eastAsia="Times New Roman" w:hAnsi="Times New Roman" w:cs="Times New Roman"/>
                      <w:sz w:val="24"/>
                      <w:szCs w:val="24"/>
                      <w:lang w:eastAsia="es-ES"/>
                    </w:rPr>
                  </w:pPr>
                </w:p>
              </w:tc>
            </w:tr>
          </w:tbl>
          <w:p w:rsidR="00530712" w:rsidRPr="00530712" w:rsidRDefault="00530712" w:rsidP="00530712">
            <w:pPr>
              <w:spacing w:after="0" w:line="240" w:lineRule="auto"/>
              <w:rPr>
                <w:rFonts w:ascii="Times New Roman" w:eastAsia="Times New Roman" w:hAnsi="Times New Roman" w:cs="Times New Roman"/>
                <w:sz w:val="24"/>
                <w:szCs w:val="24"/>
                <w:lang w:eastAsia="es-ES"/>
              </w:rPr>
            </w:pPr>
          </w:p>
        </w:tc>
        <w:tc>
          <w:tcPr>
            <w:tcW w:w="0" w:type="auto"/>
            <w:hideMark/>
          </w:tcPr>
          <w:p w:rsidR="00530712" w:rsidRPr="00530712" w:rsidRDefault="00530712" w:rsidP="00530712">
            <w:pPr>
              <w:spacing w:after="0" w:line="240" w:lineRule="auto"/>
              <w:rPr>
                <w:rFonts w:ascii="Times New Roman" w:eastAsia="Times New Roman" w:hAnsi="Times New Roman" w:cs="Times New Roman"/>
                <w:sz w:val="20"/>
                <w:szCs w:val="20"/>
                <w:lang w:eastAsia="es-ES"/>
              </w:rPr>
            </w:pPr>
          </w:p>
        </w:tc>
      </w:tr>
    </w:tbl>
    <w:p w:rsidR="00530712" w:rsidRDefault="00530712"/>
    <w:sectPr w:rsidR="0053071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30712"/>
    <w:rsid w:val="0053071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7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7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771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1224</Words>
  <Characters>6733</Characters>
  <Application>Microsoft Office Word</Application>
  <DocSecurity>0</DocSecurity>
  <Lines>56</Lines>
  <Paragraphs>15</Paragraphs>
  <ScaleCrop>false</ScaleCrop>
  <Company>ESPOL</Company>
  <LinksUpToDate>false</LinksUpToDate>
  <CharactersWithSpaces>7942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2</cp:revision>
  <dcterms:created xsi:type="dcterms:W3CDTF">2011-01-27T16:17:00Z</dcterms:created>
  <dcterms:modified xsi:type="dcterms:W3CDTF">2011-01-27T16:19:00Z</dcterms:modified>
</cp:coreProperties>
</file>