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53" w:rsidRPr="00530E53" w:rsidRDefault="00530E53" w:rsidP="00530E5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30E53" w:rsidRPr="00530E53" w:rsidRDefault="00530E53" w:rsidP="00530E53">
      <w:pPr>
        <w:jc w:val="center"/>
        <w:rPr>
          <w:rFonts w:ascii="Arial" w:hAnsi="Arial" w:cs="Arial"/>
          <w:b/>
        </w:rPr>
      </w:pPr>
    </w:p>
    <w:p w:rsidR="00530E53" w:rsidRPr="00530E53" w:rsidRDefault="00530E53" w:rsidP="00530E53">
      <w:pPr>
        <w:jc w:val="center"/>
        <w:rPr>
          <w:rFonts w:ascii="Arial" w:hAnsi="Arial" w:cs="Arial"/>
          <w:b/>
        </w:rPr>
      </w:pPr>
    </w:p>
    <w:p w:rsidR="00530E53" w:rsidRPr="00530E53" w:rsidRDefault="00530E53" w:rsidP="00DA28F3">
      <w:pPr>
        <w:spacing w:line="480" w:lineRule="auto"/>
        <w:jc w:val="center"/>
        <w:rPr>
          <w:rFonts w:ascii="Arial" w:hAnsi="Arial" w:cs="Arial"/>
          <w:b/>
        </w:rPr>
      </w:pPr>
    </w:p>
    <w:p w:rsidR="00E12343" w:rsidRDefault="007D1640" w:rsidP="00DA28F3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CAPÍ</w:t>
      </w:r>
      <w:r w:rsidR="00E12343" w:rsidRPr="00BF1C58">
        <w:rPr>
          <w:rFonts w:ascii="Arial" w:hAnsi="Arial" w:cs="Arial"/>
          <w:b/>
          <w:sz w:val="48"/>
          <w:szCs w:val="48"/>
        </w:rPr>
        <w:t>TULO 1</w:t>
      </w:r>
    </w:p>
    <w:p w:rsidR="00530E53" w:rsidRPr="00530E53" w:rsidRDefault="00530E53" w:rsidP="00530E53">
      <w:pPr>
        <w:jc w:val="center"/>
        <w:rPr>
          <w:rFonts w:ascii="Arial" w:hAnsi="Arial" w:cs="Arial"/>
          <w:b/>
        </w:rPr>
      </w:pPr>
    </w:p>
    <w:p w:rsidR="007264B6" w:rsidRDefault="00D461E8" w:rsidP="00530E53">
      <w:pPr>
        <w:spacing w:line="480" w:lineRule="auto"/>
        <w:jc w:val="both"/>
        <w:rPr>
          <w:rFonts w:ascii="Arial" w:hAnsi="Arial" w:cs="Arial"/>
          <w:b/>
          <w:sz w:val="32"/>
          <w:szCs w:val="32"/>
        </w:rPr>
      </w:pPr>
      <w:r w:rsidRPr="00BF1C58">
        <w:rPr>
          <w:rFonts w:ascii="Arial" w:hAnsi="Arial" w:cs="Arial"/>
          <w:b/>
          <w:sz w:val="32"/>
          <w:szCs w:val="32"/>
        </w:rPr>
        <w:t xml:space="preserve">1. </w:t>
      </w:r>
      <w:r w:rsidR="00E350A1" w:rsidRPr="00BF1C58">
        <w:rPr>
          <w:rFonts w:ascii="Arial" w:hAnsi="Arial" w:cs="Arial"/>
          <w:b/>
          <w:sz w:val="32"/>
          <w:szCs w:val="32"/>
        </w:rPr>
        <w:t>GENERALIDADES</w:t>
      </w:r>
    </w:p>
    <w:p w:rsidR="00F91B52" w:rsidRPr="00F775AB" w:rsidRDefault="00F91B52" w:rsidP="00F91B52">
      <w:pPr>
        <w:jc w:val="both"/>
        <w:rPr>
          <w:rFonts w:ascii="Arial" w:hAnsi="Arial" w:cs="Arial"/>
        </w:rPr>
      </w:pPr>
    </w:p>
    <w:p w:rsidR="00516108" w:rsidRPr="00516108" w:rsidRDefault="00455C8A" w:rsidP="00516108">
      <w:pPr>
        <w:numPr>
          <w:ilvl w:val="1"/>
          <w:numId w:val="1"/>
        </w:numPr>
        <w:tabs>
          <w:tab w:val="left" w:pos="851"/>
          <w:tab w:val="left" w:pos="1560"/>
        </w:tabs>
        <w:spacing w:line="480" w:lineRule="auto"/>
        <w:ind w:hanging="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Planteamiento del Problema</w:t>
      </w:r>
    </w:p>
    <w:p w:rsidR="00F62E09" w:rsidRDefault="00A92063" w:rsidP="00AB331D">
      <w:pPr>
        <w:pStyle w:val="NormalWeb"/>
        <w:spacing w:before="0" w:beforeAutospacing="0"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960B2">
        <w:rPr>
          <w:rFonts w:ascii="Arial" w:hAnsi="Arial" w:cs="Arial"/>
        </w:rPr>
        <w:t xml:space="preserve">a presente </w:t>
      </w:r>
      <w:r w:rsidR="00CD46A9">
        <w:rPr>
          <w:rFonts w:ascii="Arial" w:hAnsi="Arial" w:cs="Arial"/>
        </w:rPr>
        <w:t xml:space="preserve">Tesis </w:t>
      </w:r>
      <w:r w:rsidR="00CC7B5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desarrolla en una empresa </w:t>
      </w:r>
      <w:r w:rsidR="00D23647">
        <w:rPr>
          <w:rFonts w:ascii="Arial" w:hAnsi="Arial" w:cs="Arial"/>
        </w:rPr>
        <w:t xml:space="preserve">de tipo familiar </w:t>
      </w:r>
      <w:r>
        <w:rPr>
          <w:rFonts w:ascii="Arial" w:hAnsi="Arial" w:cs="Arial"/>
        </w:rPr>
        <w:t>que se</w:t>
      </w:r>
      <w:r w:rsidR="00CC7B53" w:rsidRPr="00CC7B53">
        <w:rPr>
          <w:rFonts w:ascii="Arial" w:hAnsi="Arial" w:cs="Arial"/>
        </w:rPr>
        <w:t xml:space="preserve"> dedica a la fabricación de fundas, sacos, piolas y rollos plásticos para los distintos usos de los sectores bananero</w:t>
      </w:r>
      <w:r w:rsidR="000960B2">
        <w:rPr>
          <w:rFonts w:ascii="Arial" w:hAnsi="Arial" w:cs="Arial"/>
        </w:rPr>
        <w:t>s</w:t>
      </w:r>
      <w:r w:rsidR="00CC7B53" w:rsidRPr="00CC7B53">
        <w:rPr>
          <w:rFonts w:ascii="Arial" w:hAnsi="Arial" w:cs="Arial"/>
        </w:rPr>
        <w:t>, camaroneros, alimenticios, industrial y comercial del país. Desarrolla la ca</w:t>
      </w:r>
      <w:r w:rsidR="00DB058E">
        <w:rPr>
          <w:rFonts w:ascii="Arial" w:hAnsi="Arial" w:cs="Arial"/>
        </w:rPr>
        <w:t>dena desde la importación de la</w:t>
      </w:r>
      <w:r w:rsidR="00CC7B53" w:rsidRPr="00CC7B53">
        <w:rPr>
          <w:rFonts w:ascii="Arial" w:hAnsi="Arial" w:cs="Arial"/>
        </w:rPr>
        <w:t xml:space="preserve"> </w:t>
      </w:r>
      <w:r w:rsidR="00DB058E">
        <w:rPr>
          <w:rFonts w:ascii="Arial" w:hAnsi="Arial" w:cs="Arial"/>
        </w:rPr>
        <w:t>resina plástica</w:t>
      </w:r>
      <w:r w:rsidR="00CC7B53" w:rsidRPr="00CC7B53">
        <w:rPr>
          <w:rFonts w:ascii="Arial" w:hAnsi="Arial" w:cs="Arial"/>
        </w:rPr>
        <w:t xml:space="preserve"> hasta la terminación del producto con o sin impresión de texto, logotipo de la compañía contratante o de ambos.</w:t>
      </w:r>
    </w:p>
    <w:p w:rsidR="00AF4112" w:rsidRDefault="005155EC" w:rsidP="007915E9">
      <w:pPr>
        <w:pStyle w:val="NormalWeb"/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pesar de su constante crecimiento en ventas e innovación en maquinarias</w:t>
      </w:r>
      <w:r w:rsidR="00F62E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 empresa ha dejado de lado</w:t>
      </w:r>
      <w:r w:rsidR="00F62E09">
        <w:rPr>
          <w:rFonts w:ascii="Arial" w:hAnsi="Arial" w:cs="Arial"/>
        </w:rPr>
        <w:t xml:space="preserve"> aspectos importantes</w:t>
      </w:r>
      <w:r>
        <w:rPr>
          <w:rFonts w:ascii="Arial" w:hAnsi="Arial" w:cs="Arial"/>
        </w:rPr>
        <w:t>, tales como el</w:t>
      </w:r>
      <w:r w:rsidR="00F62E09">
        <w:rPr>
          <w:rFonts w:ascii="Arial" w:hAnsi="Arial" w:cs="Arial"/>
        </w:rPr>
        <w:t xml:space="preserve"> compromiso con la seguridad y salud de sus trabajadores. </w:t>
      </w:r>
      <w:r w:rsidR="00D23647">
        <w:rPr>
          <w:rFonts w:ascii="Arial" w:hAnsi="Arial" w:cs="Arial"/>
        </w:rPr>
        <w:t xml:space="preserve">Luego </w:t>
      </w:r>
      <w:r w:rsidR="00986399">
        <w:rPr>
          <w:rFonts w:ascii="Arial" w:hAnsi="Arial" w:cs="Arial"/>
        </w:rPr>
        <w:t>de realizar</w:t>
      </w:r>
      <w:r w:rsidR="00F62E09">
        <w:rPr>
          <w:rFonts w:ascii="Arial" w:hAnsi="Arial" w:cs="Arial"/>
        </w:rPr>
        <w:t xml:space="preserve"> un diagnóstico inicial, se detectó </w:t>
      </w:r>
      <w:r w:rsidR="00D23647">
        <w:rPr>
          <w:rFonts w:ascii="Arial" w:hAnsi="Arial" w:cs="Arial"/>
        </w:rPr>
        <w:t xml:space="preserve">que entre </w:t>
      </w:r>
      <w:r w:rsidR="00DA28F3">
        <w:rPr>
          <w:rFonts w:ascii="Arial" w:hAnsi="Arial" w:cs="Arial"/>
        </w:rPr>
        <w:t xml:space="preserve">los tantos problemas que </w:t>
      </w:r>
      <w:r w:rsidR="00D23647">
        <w:rPr>
          <w:rFonts w:ascii="Arial" w:hAnsi="Arial" w:cs="Arial"/>
        </w:rPr>
        <w:t xml:space="preserve">tiene esta empresa se encuentran </w:t>
      </w:r>
      <w:r w:rsidR="00DA28F3">
        <w:rPr>
          <w:rFonts w:ascii="Arial" w:hAnsi="Arial" w:cs="Arial"/>
        </w:rPr>
        <w:t>las continuas pérdidas y daños en equipos</w:t>
      </w:r>
      <w:r w:rsidR="00635375">
        <w:rPr>
          <w:rFonts w:ascii="Arial" w:hAnsi="Arial" w:cs="Arial"/>
        </w:rPr>
        <w:t>,</w:t>
      </w:r>
      <w:r w:rsidR="00DA28F3">
        <w:rPr>
          <w:rFonts w:ascii="Arial" w:hAnsi="Arial" w:cs="Arial"/>
        </w:rPr>
        <w:t xml:space="preserve"> e incidentes y lesiones en las personas </w:t>
      </w:r>
      <w:r w:rsidR="00DA28F3">
        <w:rPr>
          <w:rFonts w:ascii="Arial" w:hAnsi="Arial" w:cs="Arial"/>
        </w:rPr>
        <w:lastRenderedPageBreak/>
        <w:t>ocasionadas por la falta de normas de seguridad en la planta.</w:t>
      </w:r>
      <w:r w:rsidR="00AF4112">
        <w:rPr>
          <w:rFonts w:ascii="Arial" w:hAnsi="Arial" w:cs="Arial"/>
        </w:rPr>
        <w:t xml:space="preserve"> </w:t>
      </w:r>
      <w:r w:rsidR="00F62E09">
        <w:rPr>
          <w:rFonts w:ascii="Arial" w:hAnsi="Arial" w:cs="Arial"/>
        </w:rPr>
        <w:t>En la actualidad la</w:t>
      </w:r>
      <w:r w:rsidR="000960B2">
        <w:rPr>
          <w:rFonts w:ascii="Arial" w:hAnsi="Arial" w:cs="Arial"/>
        </w:rPr>
        <w:t xml:space="preserve"> empresa no ha implementado ningún sistema </w:t>
      </w:r>
      <w:r w:rsidR="00FB27D0">
        <w:rPr>
          <w:rFonts w:ascii="Arial" w:hAnsi="Arial" w:cs="Arial"/>
        </w:rPr>
        <w:t>o</w:t>
      </w:r>
      <w:r w:rsidR="000960B2">
        <w:rPr>
          <w:rFonts w:ascii="Arial" w:hAnsi="Arial" w:cs="Arial"/>
        </w:rPr>
        <w:t xml:space="preserve"> programa que garantice </w:t>
      </w:r>
      <w:r w:rsidR="00FB27D0">
        <w:rPr>
          <w:rFonts w:ascii="Arial" w:hAnsi="Arial" w:cs="Arial"/>
        </w:rPr>
        <w:t>la seguridad y salud de sus trabajadores</w:t>
      </w:r>
      <w:r w:rsidR="00AF4112">
        <w:rPr>
          <w:rFonts w:ascii="Arial" w:hAnsi="Arial" w:cs="Arial"/>
        </w:rPr>
        <w:t xml:space="preserve"> y que esté alineada a la normativa vigente del país. </w:t>
      </w:r>
    </w:p>
    <w:p w:rsidR="00CC4FC0" w:rsidRDefault="00934104" w:rsidP="007915E9">
      <w:pPr>
        <w:pStyle w:val="NormalWeb"/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Código de Trabajo </w:t>
      </w:r>
      <w:r w:rsidR="00C853F2">
        <w:rPr>
          <w:rFonts w:ascii="Arial" w:hAnsi="Arial" w:cs="Arial"/>
        </w:rPr>
        <w:t xml:space="preserve">en el artículo 410 </w:t>
      </w:r>
      <w:r>
        <w:rPr>
          <w:rFonts w:ascii="Arial" w:hAnsi="Arial" w:cs="Arial"/>
        </w:rPr>
        <w:t>establece que</w:t>
      </w:r>
      <w:r w:rsidR="007F015A">
        <w:rPr>
          <w:rFonts w:ascii="Arial" w:hAnsi="Arial" w:cs="Arial"/>
        </w:rPr>
        <w:t>: “</w:t>
      </w:r>
      <w:r w:rsidR="00C853F2">
        <w:rPr>
          <w:rFonts w:ascii="Arial" w:hAnsi="Arial" w:cs="Arial"/>
        </w:rPr>
        <w:t>Los</w:t>
      </w:r>
      <w:r w:rsidR="007F015A">
        <w:rPr>
          <w:rFonts w:ascii="Arial" w:hAnsi="Arial" w:cs="Arial"/>
        </w:rPr>
        <w:t xml:space="preserve"> empleador</w:t>
      </w:r>
      <w:r w:rsidR="00C853F2">
        <w:rPr>
          <w:rFonts w:ascii="Arial" w:hAnsi="Arial" w:cs="Arial"/>
        </w:rPr>
        <w:t>es est</w:t>
      </w:r>
      <w:r w:rsidR="007F015A">
        <w:rPr>
          <w:rFonts w:ascii="Arial" w:hAnsi="Arial" w:cs="Arial"/>
        </w:rPr>
        <w:t>á</w:t>
      </w:r>
      <w:r w:rsidR="00C853F2">
        <w:rPr>
          <w:rFonts w:ascii="Arial" w:hAnsi="Arial" w:cs="Arial"/>
        </w:rPr>
        <w:t>n</w:t>
      </w:r>
      <w:r w:rsidR="007F015A">
        <w:rPr>
          <w:rFonts w:ascii="Arial" w:hAnsi="Arial" w:cs="Arial"/>
        </w:rPr>
        <w:t xml:space="preserve"> obligado</w:t>
      </w:r>
      <w:r w:rsidR="00C853F2">
        <w:rPr>
          <w:rFonts w:ascii="Arial" w:hAnsi="Arial" w:cs="Arial"/>
        </w:rPr>
        <w:t>s</w:t>
      </w:r>
      <w:r w:rsidR="007F015A">
        <w:rPr>
          <w:rFonts w:ascii="Arial" w:hAnsi="Arial" w:cs="Arial"/>
        </w:rPr>
        <w:t xml:space="preserve"> a </w:t>
      </w:r>
      <w:r w:rsidR="00C853F2">
        <w:rPr>
          <w:rFonts w:ascii="Arial" w:hAnsi="Arial" w:cs="Arial"/>
        </w:rPr>
        <w:t>asegurar a sus trabajadores condiciones de trabajo que no presenten peligro</w:t>
      </w:r>
      <w:r w:rsidR="00F62E09">
        <w:rPr>
          <w:rFonts w:ascii="Arial" w:hAnsi="Arial" w:cs="Arial"/>
        </w:rPr>
        <w:t xml:space="preserve"> para su vida y salud</w:t>
      </w:r>
      <w:r w:rsidR="007F015A">
        <w:rPr>
          <w:rFonts w:ascii="Arial" w:hAnsi="Arial" w:cs="Arial"/>
        </w:rPr>
        <w:t>”</w:t>
      </w:r>
      <w:r w:rsidR="00F62E09" w:rsidRPr="00F62E09">
        <w:rPr>
          <w:rFonts w:ascii="Arial" w:hAnsi="Arial" w:cs="Arial"/>
        </w:rPr>
        <w:t xml:space="preserve"> </w:t>
      </w:r>
      <w:r w:rsidR="00F62E09">
        <w:rPr>
          <w:rFonts w:ascii="Arial" w:hAnsi="Arial" w:cs="Arial"/>
        </w:rPr>
        <w:t>[1]</w:t>
      </w:r>
      <w:r w:rsidR="002B6E93">
        <w:rPr>
          <w:rFonts w:ascii="Arial" w:hAnsi="Arial" w:cs="Arial"/>
        </w:rPr>
        <w:t>. P</w:t>
      </w:r>
      <w:r w:rsidR="006B0765">
        <w:rPr>
          <w:rFonts w:ascii="Arial" w:hAnsi="Arial" w:cs="Arial"/>
        </w:rPr>
        <w:t>ara regular esto</w:t>
      </w:r>
      <w:r w:rsidR="005155EC">
        <w:rPr>
          <w:rFonts w:ascii="Arial" w:hAnsi="Arial" w:cs="Arial"/>
        </w:rPr>
        <w:t>,</w:t>
      </w:r>
      <w:r w:rsidR="006B0765">
        <w:rPr>
          <w:rFonts w:ascii="Arial" w:hAnsi="Arial" w:cs="Arial"/>
        </w:rPr>
        <w:t xml:space="preserve"> e</w:t>
      </w:r>
      <w:r w:rsidR="00AF4112">
        <w:rPr>
          <w:rFonts w:ascii="Arial" w:hAnsi="Arial" w:cs="Arial"/>
        </w:rPr>
        <w:t xml:space="preserve">xisten en el </w:t>
      </w:r>
      <w:r w:rsidR="006B0765">
        <w:rPr>
          <w:rFonts w:ascii="Arial" w:hAnsi="Arial" w:cs="Arial"/>
        </w:rPr>
        <w:t>país</w:t>
      </w:r>
      <w:r w:rsidR="00493E6A" w:rsidRPr="007264B6">
        <w:rPr>
          <w:rFonts w:ascii="Arial" w:hAnsi="Arial" w:cs="Arial"/>
        </w:rPr>
        <w:t xml:space="preserve"> organismos de control como</w:t>
      </w:r>
      <w:r w:rsidR="005138A6" w:rsidRPr="007264B6">
        <w:rPr>
          <w:rFonts w:ascii="Arial" w:hAnsi="Arial" w:cs="Arial"/>
        </w:rPr>
        <w:t xml:space="preserve"> l</w:t>
      </w:r>
      <w:r w:rsidR="00493E6A" w:rsidRPr="007264B6">
        <w:rPr>
          <w:rFonts w:ascii="Arial" w:hAnsi="Arial" w:cs="Arial"/>
        </w:rPr>
        <w:t>a Dirección del Seguro General de Riesgos del Trabajo del IESS</w:t>
      </w:r>
      <w:r w:rsidR="00493E6A" w:rsidRPr="00744673">
        <w:rPr>
          <w:rFonts w:ascii="Arial" w:hAnsi="Arial" w:cs="Arial"/>
        </w:rPr>
        <w:t xml:space="preserve"> y el Ministerio de </w:t>
      </w:r>
      <w:r w:rsidR="00544FA2" w:rsidRPr="00744673">
        <w:rPr>
          <w:rFonts w:ascii="Arial" w:hAnsi="Arial" w:cs="Arial"/>
        </w:rPr>
        <w:t xml:space="preserve">Relaciones </w:t>
      </w:r>
      <w:r w:rsidR="00722CCD" w:rsidRPr="00744673">
        <w:rPr>
          <w:rFonts w:ascii="Arial" w:hAnsi="Arial" w:cs="Arial"/>
        </w:rPr>
        <w:t>L</w:t>
      </w:r>
      <w:r w:rsidR="00544FA2" w:rsidRPr="00744673">
        <w:rPr>
          <w:rFonts w:ascii="Arial" w:hAnsi="Arial" w:cs="Arial"/>
        </w:rPr>
        <w:t>ab</w:t>
      </w:r>
      <w:r w:rsidR="00493E6A" w:rsidRPr="00744673">
        <w:rPr>
          <w:rFonts w:ascii="Arial" w:hAnsi="Arial" w:cs="Arial"/>
        </w:rPr>
        <w:t>o</w:t>
      </w:r>
      <w:r w:rsidR="00544FA2" w:rsidRPr="00744673">
        <w:rPr>
          <w:rFonts w:ascii="Arial" w:hAnsi="Arial" w:cs="Arial"/>
        </w:rPr>
        <w:t>rales</w:t>
      </w:r>
      <w:r w:rsidR="00493E6A" w:rsidRPr="00744673">
        <w:rPr>
          <w:rFonts w:ascii="Arial" w:hAnsi="Arial" w:cs="Arial"/>
        </w:rPr>
        <w:t xml:space="preserve">, </w:t>
      </w:r>
      <w:r w:rsidR="00AF4112" w:rsidRPr="00744673">
        <w:rPr>
          <w:rFonts w:ascii="Arial" w:hAnsi="Arial" w:cs="Arial"/>
        </w:rPr>
        <w:t xml:space="preserve">que </w:t>
      </w:r>
      <w:r w:rsidR="006B0765" w:rsidRPr="00744673">
        <w:rPr>
          <w:rFonts w:ascii="Arial" w:hAnsi="Arial" w:cs="Arial"/>
        </w:rPr>
        <w:t xml:space="preserve">mediante su gestión </w:t>
      </w:r>
      <w:r w:rsidR="00493E6A" w:rsidRPr="00744673">
        <w:rPr>
          <w:rFonts w:ascii="Arial" w:hAnsi="Arial" w:cs="Arial"/>
        </w:rPr>
        <w:t>buscan</w:t>
      </w:r>
      <w:r w:rsidR="00493E6A" w:rsidRPr="007264B6">
        <w:rPr>
          <w:rFonts w:ascii="Arial" w:hAnsi="Arial" w:cs="Arial"/>
        </w:rPr>
        <w:t xml:space="preserve"> disminuir el aumento en el número de accidentes de trabajo y enferme</w:t>
      </w:r>
      <w:r w:rsidR="00484D45" w:rsidRPr="007264B6">
        <w:rPr>
          <w:rFonts w:ascii="Arial" w:hAnsi="Arial" w:cs="Arial"/>
        </w:rPr>
        <w:t>dades profesionales.</w:t>
      </w:r>
      <w:r w:rsidR="00544FA2">
        <w:rPr>
          <w:rFonts w:ascii="Arial" w:hAnsi="Arial" w:cs="Arial"/>
        </w:rPr>
        <w:t xml:space="preserve"> </w:t>
      </w:r>
    </w:p>
    <w:p w:rsidR="0081673A" w:rsidRPr="00313CC5" w:rsidRDefault="0081673A" w:rsidP="007915E9">
      <w:pPr>
        <w:pStyle w:val="NormalWeb"/>
        <w:spacing w:line="480" w:lineRule="auto"/>
        <w:ind w:left="851"/>
        <w:jc w:val="both"/>
        <w:rPr>
          <w:rFonts w:ascii="Arial" w:hAnsi="Arial" w:cs="Arial"/>
        </w:rPr>
      </w:pPr>
      <w:r w:rsidRPr="00744673">
        <w:rPr>
          <w:rFonts w:ascii="Arial" w:hAnsi="Arial" w:cs="Arial"/>
        </w:rPr>
        <w:t xml:space="preserve">El SASST </w:t>
      </w:r>
      <w:r>
        <w:rPr>
          <w:rFonts w:ascii="Arial" w:hAnsi="Arial" w:cs="Arial"/>
        </w:rPr>
        <w:t xml:space="preserve">es el </w:t>
      </w:r>
      <w:r w:rsidR="00266657">
        <w:rPr>
          <w:rFonts w:ascii="Arial" w:hAnsi="Arial" w:cs="Arial"/>
        </w:rPr>
        <w:t>s</w:t>
      </w:r>
      <w:r w:rsidRPr="00744673">
        <w:rPr>
          <w:rFonts w:ascii="Arial" w:hAnsi="Arial" w:cs="Arial"/>
        </w:rPr>
        <w:t>istema que</w:t>
      </w:r>
      <w:r w:rsidR="00266657">
        <w:rPr>
          <w:rFonts w:ascii="Arial" w:hAnsi="Arial" w:cs="Arial"/>
        </w:rPr>
        <w:t xml:space="preserve"> se proponen estos organismos</w:t>
      </w:r>
      <w:r w:rsidRPr="00744673">
        <w:rPr>
          <w:rFonts w:ascii="Arial" w:hAnsi="Arial" w:cs="Arial"/>
        </w:rPr>
        <w:t xml:space="preserve"> como medio de verificación del cumplimiento de la normativa legal vigente en materia de seguridad y salud en el trabajo, </w:t>
      </w:r>
      <w:r w:rsidR="00266657">
        <w:rPr>
          <w:rFonts w:ascii="Arial" w:hAnsi="Arial" w:cs="Arial"/>
        </w:rPr>
        <w:t>nacido</w:t>
      </w:r>
      <w:r w:rsidRPr="007446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partir de la </w:t>
      </w:r>
      <w:r w:rsidRPr="00744673">
        <w:rPr>
          <w:rFonts w:ascii="Arial" w:hAnsi="Arial" w:cs="Arial"/>
        </w:rPr>
        <w:t>metodología internacional</w:t>
      </w:r>
      <w:r w:rsidR="00266657">
        <w:rPr>
          <w:rFonts w:ascii="Arial" w:hAnsi="Arial" w:cs="Arial"/>
        </w:rPr>
        <w:t xml:space="preserve"> descrit</w:t>
      </w:r>
      <w:r w:rsidR="00313CC5">
        <w:rPr>
          <w:rFonts w:ascii="Arial" w:hAnsi="Arial" w:cs="Arial"/>
        </w:rPr>
        <w:t>a</w:t>
      </w:r>
      <w:r w:rsidR="00266657">
        <w:rPr>
          <w:rFonts w:ascii="Arial" w:hAnsi="Arial" w:cs="Arial"/>
        </w:rPr>
        <w:t xml:space="preserve"> </w:t>
      </w:r>
      <w:r w:rsidR="00313CC5">
        <w:rPr>
          <w:rFonts w:ascii="Arial" w:hAnsi="Arial" w:cs="Arial"/>
        </w:rPr>
        <w:t>en el</w:t>
      </w:r>
      <w:r w:rsidR="00266657">
        <w:rPr>
          <w:rFonts w:ascii="Arial" w:hAnsi="Arial" w:cs="Arial"/>
        </w:rPr>
        <w:t xml:space="preserve"> </w:t>
      </w:r>
      <w:r w:rsidRPr="00C52387">
        <w:rPr>
          <w:rFonts w:ascii="Arial" w:hAnsi="Arial" w:cs="Arial"/>
          <w:i/>
        </w:rPr>
        <w:t>Instrumento Andino</w:t>
      </w:r>
      <w:r w:rsidR="00313CC5">
        <w:rPr>
          <w:rFonts w:ascii="Arial" w:hAnsi="Arial" w:cs="Arial"/>
          <w:b/>
        </w:rPr>
        <w:t xml:space="preserve"> </w:t>
      </w:r>
      <w:r w:rsidR="00313CC5" w:rsidRPr="00313CC5">
        <w:rPr>
          <w:rFonts w:ascii="Arial" w:hAnsi="Arial" w:cs="Arial"/>
        </w:rPr>
        <w:t xml:space="preserve">firmada por los países </w:t>
      </w:r>
      <w:r w:rsidR="007D1640">
        <w:rPr>
          <w:rFonts w:ascii="Arial" w:hAnsi="Arial" w:cs="Arial"/>
        </w:rPr>
        <w:t>integrantes del Pacto A</w:t>
      </w:r>
      <w:r w:rsidR="00313CC5" w:rsidRPr="00313CC5">
        <w:rPr>
          <w:rFonts w:ascii="Arial" w:hAnsi="Arial" w:cs="Arial"/>
        </w:rPr>
        <w:t>ndino.</w:t>
      </w:r>
    </w:p>
    <w:p w:rsidR="007E28B1" w:rsidRDefault="00886B57" w:rsidP="00EB21AD">
      <w:pPr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Son</w:t>
      </w:r>
      <w:r w:rsidR="008E39D1">
        <w:rPr>
          <w:rFonts w:ascii="Arial" w:hAnsi="Arial" w:cs="Arial"/>
        </w:rPr>
        <w:t xml:space="preserve"> por estos</w:t>
      </w:r>
      <w:r w:rsidR="00AF4112" w:rsidRPr="00DA28F3">
        <w:rPr>
          <w:rFonts w:ascii="Arial" w:hAnsi="Arial" w:cs="Arial"/>
        </w:rPr>
        <w:t xml:space="preserve"> motivo</w:t>
      </w:r>
      <w:r w:rsidR="008E39D1">
        <w:rPr>
          <w:rFonts w:ascii="Arial" w:hAnsi="Arial" w:cs="Arial"/>
        </w:rPr>
        <w:t>s que van desde la</w:t>
      </w:r>
      <w:r w:rsidR="006B0765">
        <w:rPr>
          <w:rFonts w:ascii="Arial" w:hAnsi="Arial" w:cs="Arial"/>
        </w:rPr>
        <w:t xml:space="preserve"> preocupación</w:t>
      </w:r>
      <w:r w:rsidR="007C0942">
        <w:rPr>
          <w:rFonts w:ascii="Arial" w:hAnsi="Arial" w:cs="Arial"/>
        </w:rPr>
        <w:t xml:space="preserve"> </w:t>
      </w:r>
      <w:r w:rsidR="008E39D1">
        <w:rPr>
          <w:rFonts w:ascii="Arial" w:hAnsi="Arial" w:cs="Arial"/>
        </w:rPr>
        <w:t>por parte de</w:t>
      </w:r>
      <w:r w:rsidR="007C0942">
        <w:rPr>
          <w:rFonts w:ascii="Arial" w:hAnsi="Arial" w:cs="Arial"/>
        </w:rPr>
        <w:t xml:space="preserve"> la gerencia </w:t>
      </w:r>
      <w:r w:rsidR="00DB058E">
        <w:rPr>
          <w:rFonts w:ascii="Arial" w:hAnsi="Arial" w:cs="Arial"/>
        </w:rPr>
        <w:t>en</w:t>
      </w:r>
      <w:r w:rsidR="008E39D1">
        <w:rPr>
          <w:rFonts w:ascii="Arial" w:hAnsi="Arial" w:cs="Arial"/>
        </w:rPr>
        <w:t xml:space="preserve"> priorizar</w:t>
      </w:r>
      <w:r w:rsidR="006B0765">
        <w:rPr>
          <w:rFonts w:ascii="Arial" w:hAnsi="Arial" w:cs="Arial"/>
        </w:rPr>
        <w:t xml:space="preserve"> el tema de seguridad y salud </w:t>
      </w:r>
      <w:r w:rsidR="005155EC">
        <w:rPr>
          <w:rFonts w:ascii="Arial" w:hAnsi="Arial" w:cs="Arial"/>
        </w:rPr>
        <w:t>de</w:t>
      </w:r>
      <w:r w:rsidR="008E39D1">
        <w:rPr>
          <w:rFonts w:ascii="Arial" w:hAnsi="Arial" w:cs="Arial"/>
        </w:rPr>
        <w:t xml:space="preserve"> </w:t>
      </w:r>
      <w:r w:rsidR="006B0765">
        <w:rPr>
          <w:rFonts w:ascii="Arial" w:hAnsi="Arial" w:cs="Arial"/>
        </w:rPr>
        <w:t>sus trabaj</w:t>
      </w:r>
      <w:r w:rsidR="008E39D1">
        <w:rPr>
          <w:rFonts w:ascii="Arial" w:hAnsi="Arial" w:cs="Arial"/>
        </w:rPr>
        <w:t>adores</w:t>
      </w:r>
      <w:r w:rsidR="008F2E28">
        <w:rPr>
          <w:rFonts w:ascii="Arial" w:hAnsi="Arial" w:cs="Arial"/>
        </w:rPr>
        <w:t xml:space="preserve"> </w:t>
      </w:r>
      <w:r w:rsidR="008F2E28">
        <w:rPr>
          <w:rFonts w:ascii="Arial" w:hAnsi="Arial" w:cs="Arial"/>
        </w:rPr>
        <w:lastRenderedPageBreak/>
        <w:t>para disminuir las pérdidas asociadas</w:t>
      </w:r>
      <w:r>
        <w:rPr>
          <w:rFonts w:ascii="Arial" w:hAnsi="Arial" w:cs="Arial"/>
        </w:rPr>
        <w:t>,</w:t>
      </w:r>
      <w:r w:rsidR="008E39D1">
        <w:rPr>
          <w:rFonts w:ascii="Arial" w:hAnsi="Arial" w:cs="Arial"/>
        </w:rPr>
        <w:t xml:space="preserve"> </w:t>
      </w:r>
      <w:r w:rsidR="00DB058E">
        <w:rPr>
          <w:rFonts w:ascii="Arial" w:hAnsi="Arial" w:cs="Arial"/>
        </w:rPr>
        <w:t>hasta</w:t>
      </w:r>
      <w:r w:rsidR="006B0765">
        <w:rPr>
          <w:rFonts w:ascii="Arial" w:hAnsi="Arial" w:cs="Arial"/>
        </w:rPr>
        <w:t xml:space="preserve"> </w:t>
      </w:r>
      <w:r w:rsidR="00DB058E">
        <w:rPr>
          <w:rFonts w:ascii="Arial" w:hAnsi="Arial" w:cs="Arial"/>
        </w:rPr>
        <w:t xml:space="preserve">el de </w:t>
      </w:r>
      <w:r w:rsidR="006B0765">
        <w:rPr>
          <w:rFonts w:ascii="Arial" w:hAnsi="Arial" w:cs="Arial"/>
        </w:rPr>
        <w:t xml:space="preserve">dar cumplimiento </w:t>
      </w:r>
      <w:r w:rsidR="00446046">
        <w:rPr>
          <w:rFonts w:ascii="Arial" w:hAnsi="Arial" w:cs="Arial"/>
        </w:rPr>
        <w:t xml:space="preserve">a </w:t>
      </w:r>
      <w:r w:rsidR="006B0765">
        <w:rPr>
          <w:rFonts w:ascii="Arial" w:hAnsi="Arial" w:cs="Arial"/>
        </w:rPr>
        <w:t xml:space="preserve">la normativa legal establecida, </w:t>
      </w:r>
      <w:r w:rsidR="00AF4112" w:rsidRPr="00DA28F3">
        <w:rPr>
          <w:rFonts w:ascii="Arial" w:hAnsi="Arial" w:cs="Arial"/>
        </w:rPr>
        <w:t xml:space="preserve">que </w:t>
      </w:r>
      <w:r w:rsidR="006B0765">
        <w:rPr>
          <w:rFonts w:ascii="Arial" w:hAnsi="Arial" w:cs="Arial"/>
        </w:rPr>
        <w:t>el presente</w:t>
      </w:r>
      <w:r w:rsidR="00AF4112" w:rsidRPr="00DA28F3">
        <w:rPr>
          <w:rFonts w:ascii="Arial" w:hAnsi="Arial" w:cs="Arial"/>
        </w:rPr>
        <w:t xml:space="preserve"> trabajo pretende</w:t>
      </w:r>
      <w:r w:rsidR="006B0765">
        <w:rPr>
          <w:rFonts w:ascii="Arial" w:hAnsi="Arial" w:cs="Arial"/>
        </w:rPr>
        <w:t xml:space="preserve"> </w:t>
      </w:r>
      <w:r w:rsidR="00DA28F3" w:rsidRPr="00DA28F3">
        <w:rPr>
          <w:rFonts w:ascii="Arial" w:hAnsi="Arial" w:cs="Arial"/>
        </w:rPr>
        <w:t>elaborar un documento que sirva como guía práctica para la implementación del Sistema de Administración de la Seguridad y Salud en el Trabajo</w:t>
      </w:r>
      <w:r w:rsidR="00AA0F9C">
        <w:rPr>
          <w:rFonts w:ascii="Arial" w:hAnsi="Arial" w:cs="Arial"/>
        </w:rPr>
        <w:t xml:space="preserve"> SASST</w:t>
      </w:r>
      <w:r w:rsidR="00DA28F3" w:rsidRPr="00DA28F3">
        <w:rPr>
          <w:rFonts w:ascii="Arial" w:hAnsi="Arial" w:cs="Arial"/>
        </w:rPr>
        <w:t xml:space="preserve"> en la empresa, </w:t>
      </w:r>
      <w:r w:rsidR="006B0765">
        <w:rPr>
          <w:rFonts w:ascii="Arial" w:hAnsi="Arial" w:cs="Arial"/>
        </w:rPr>
        <w:t>y</w:t>
      </w:r>
      <w:r w:rsidR="00DA28F3" w:rsidRPr="00DA28F3">
        <w:rPr>
          <w:rFonts w:ascii="Arial" w:hAnsi="Arial" w:cs="Arial"/>
        </w:rPr>
        <w:t xml:space="preserve"> </w:t>
      </w:r>
      <w:r w:rsidR="0081673A">
        <w:rPr>
          <w:rFonts w:ascii="Arial" w:hAnsi="Arial" w:cs="Arial"/>
        </w:rPr>
        <w:t xml:space="preserve">realizar un análisis de riesgos en el área de fabricación de fundas para </w:t>
      </w:r>
      <w:r w:rsidR="008E39D1">
        <w:rPr>
          <w:rFonts w:ascii="Arial" w:hAnsi="Arial" w:cs="Arial"/>
        </w:rPr>
        <w:t>establecer</w:t>
      </w:r>
      <w:r w:rsidR="00DA28F3" w:rsidRPr="00DA28F3">
        <w:rPr>
          <w:rFonts w:ascii="Arial" w:hAnsi="Arial" w:cs="Arial"/>
        </w:rPr>
        <w:t xml:space="preserve"> </w:t>
      </w:r>
      <w:r w:rsidR="0081673A">
        <w:rPr>
          <w:rFonts w:ascii="Arial" w:hAnsi="Arial" w:cs="Arial"/>
        </w:rPr>
        <w:t>aquellos que son los más</w:t>
      </w:r>
      <w:r w:rsidR="00DA28F3" w:rsidRPr="00DA28F3">
        <w:rPr>
          <w:rFonts w:ascii="Arial" w:hAnsi="Arial" w:cs="Arial"/>
        </w:rPr>
        <w:t xml:space="preserve"> significativos </w:t>
      </w:r>
      <w:r w:rsidR="008E39D1" w:rsidRPr="00DA28F3">
        <w:rPr>
          <w:rFonts w:ascii="Arial" w:hAnsi="Arial" w:cs="Arial"/>
        </w:rPr>
        <w:t xml:space="preserve">y las medidas de control que se deben </w:t>
      </w:r>
      <w:r w:rsidR="0081673A">
        <w:rPr>
          <w:rFonts w:ascii="Arial" w:hAnsi="Arial" w:cs="Arial"/>
        </w:rPr>
        <w:t>implementar para eliminarlos, reducirlos o controlarlos.</w:t>
      </w:r>
    </w:p>
    <w:p w:rsidR="00EB21AD" w:rsidRPr="00DA28F3" w:rsidRDefault="00EB21AD" w:rsidP="00EB21AD">
      <w:pPr>
        <w:spacing w:line="480" w:lineRule="auto"/>
        <w:ind w:left="851"/>
        <w:jc w:val="both"/>
        <w:rPr>
          <w:rFonts w:ascii="Arial" w:hAnsi="Arial" w:cs="Arial"/>
        </w:rPr>
      </w:pPr>
    </w:p>
    <w:p w:rsidR="00F91B52" w:rsidRPr="00EB21AD" w:rsidRDefault="000953A1" w:rsidP="00EB21AD">
      <w:pPr>
        <w:numPr>
          <w:ilvl w:val="1"/>
          <w:numId w:val="1"/>
        </w:numPr>
        <w:tabs>
          <w:tab w:val="left" w:pos="851"/>
          <w:tab w:val="left" w:pos="1560"/>
        </w:tabs>
        <w:spacing w:line="480" w:lineRule="auto"/>
        <w:ind w:hanging="39"/>
        <w:jc w:val="both"/>
        <w:rPr>
          <w:rFonts w:ascii="Arial" w:hAnsi="Arial" w:cs="Arial"/>
          <w:b/>
        </w:rPr>
      </w:pPr>
      <w:r w:rsidRPr="00F91B52">
        <w:rPr>
          <w:rFonts w:ascii="Arial" w:hAnsi="Arial" w:cs="Arial"/>
          <w:b/>
        </w:rPr>
        <w:t>Objetivos</w:t>
      </w:r>
    </w:p>
    <w:p w:rsidR="008D683C" w:rsidRPr="00EB21AD" w:rsidRDefault="001665C7" w:rsidP="00EB21AD">
      <w:pPr>
        <w:tabs>
          <w:tab w:val="left" w:pos="851"/>
          <w:tab w:val="left" w:pos="1560"/>
        </w:tabs>
        <w:spacing w:line="480" w:lineRule="auto"/>
        <w:ind w:left="46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16108" w:rsidRPr="00516108">
        <w:rPr>
          <w:rFonts w:ascii="Arial" w:hAnsi="Arial" w:cs="Arial"/>
          <w:b/>
        </w:rPr>
        <w:t>Objetivos Generales</w:t>
      </w:r>
    </w:p>
    <w:p w:rsidR="003F72AD" w:rsidRPr="008E39D1" w:rsidRDefault="003655BB" w:rsidP="007915E9">
      <w:pPr>
        <w:numPr>
          <w:ilvl w:val="0"/>
          <w:numId w:val="2"/>
        </w:numPr>
        <w:spacing w:line="480" w:lineRule="auto"/>
        <w:ind w:left="1134" w:hanging="283"/>
        <w:jc w:val="both"/>
        <w:rPr>
          <w:rFonts w:ascii="Arial" w:hAnsi="Arial" w:cs="Arial"/>
          <w:color w:val="31849B"/>
        </w:rPr>
      </w:pPr>
      <w:r w:rsidRPr="003F72AD">
        <w:rPr>
          <w:rFonts w:ascii="Arial" w:hAnsi="Arial" w:cs="Arial"/>
        </w:rPr>
        <w:t xml:space="preserve">Desarrollar </w:t>
      </w:r>
      <w:r w:rsidR="005C24DE" w:rsidRPr="003F72AD">
        <w:rPr>
          <w:rFonts w:ascii="Arial" w:hAnsi="Arial" w:cs="Arial"/>
        </w:rPr>
        <w:t xml:space="preserve">una </w:t>
      </w:r>
      <w:r w:rsidR="00B65CD1" w:rsidRPr="003F72AD">
        <w:rPr>
          <w:rFonts w:ascii="Arial" w:hAnsi="Arial" w:cs="Arial"/>
        </w:rPr>
        <w:t xml:space="preserve">Guía Práctica </w:t>
      </w:r>
      <w:r w:rsidRPr="003F72AD">
        <w:rPr>
          <w:rFonts w:ascii="Arial" w:hAnsi="Arial" w:cs="Arial"/>
        </w:rPr>
        <w:t xml:space="preserve">para la implementación </w:t>
      </w:r>
      <w:r w:rsidR="00A3313C" w:rsidRPr="003F72AD">
        <w:rPr>
          <w:rFonts w:ascii="Arial" w:hAnsi="Arial" w:cs="Arial"/>
        </w:rPr>
        <w:t>de</w:t>
      </w:r>
      <w:r w:rsidRPr="003F72AD">
        <w:rPr>
          <w:rFonts w:ascii="Arial" w:hAnsi="Arial" w:cs="Arial"/>
        </w:rPr>
        <w:t>l</w:t>
      </w:r>
      <w:r w:rsidR="00B65CD1" w:rsidRPr="003F72AD">
        <w:rPr>
          <w:rFonts w:ascii="Arial" w:hAnsi="Arial" w:cs="Arial"/>
        </w:rPr>
        <w:t xml:space="preserve"> SASST en una empresa de plásticos</w:t>
      </w:r>
      <w:r w:rsidR="003F72AD" w:rsidRPr="003F72AD">
        <w:rPr>
          <w:rFonts w:ascii="Arial" w:hAnsi="Arial" w:cs="Arial"/>
        </w:rPr>
        <w:t xml:space="preserve"> como una herramienta </w:t>
      </w:r>
      <w:r w:rsidR="00AA0F9C">
        <w:rPr>
          <w:rFonts w:ascii="Arial" w:hAnsi="Arial" w:cs="Arial"/>
        </w:rPr>
        <w:t>para el</w:t>
      </w:r>
      <w:r w:rsidR="00356D4E" w:rsidRPr="003F72AD">
        <w:rPr>
          <w:rFonts w:ascii="Arial" w:hAnsi="Arial" w:cs="Arial"/>
        </w:rPr>
        <w:t xml:space="preserve"> co</w:t>
      </w:r>
      <w:r w:rsidR="00635375">
        <w:rPr>
          <w:rFonts w:ascii="Arial" w:hAnsi="Arial" w:cs="Arial"/>
        </w:rPr>
        <w:t>ntrol de los factores de riesgo</w:t>
      </w:r>
      <w:r w:rsidR="00356D4E" w:rsidRPr="008E39D1">
        <w:rPr>
          <w:rFonts w:ascii="Arial" w:hAnsi="Arial" w:cs="Arial"/>
        </w:rPr>
        <w:t>.</w:t>
      </w:r>
    </w:p>
    <w:p w:rsidR="00356D4E" w:rsidRPr="00702661" w:rsidRDefault="000E300D" w:rsidP="007915E9">
      <w:pPr>
        <w:numPr>
          <w:ilvl w:val="0"/>
          <w:numId w:val="2"/>
        </w:numPr>
        <w:spacing w:line="480" w:lineRule="auto"/>
        <w:ind w:left="1134" w:hanging="283"/>
        <w:jc w:val="both"/>
        <w:rPr>
          <w:rFonts w:ascii="Arial" w:hAnsi="Arial" w:cs="Arial"/>
          <w:i/>
        </w:rPr>
      </w:pPr>
      <w:r w:rsidRPr="003F72AD">
        <w:rPr>
          <w:rFonts w:ascii="Arial" w:hAnsi="Arial" w:cs="Arial"/>
        </w:rPr>
        <w:t xml:space="preserve">Realizar </w:t>
      </w:r>
      <w:r w:rsidR="00BD2E6C">
        <w:rPr>
          <w:rFonts w:ascii="Arial" w:hAnsi="Arial" w:cs="Arial"/>
        </w:rPr>
        <w:t>la</w:t>
      </w:r>
      <w:r w:rsidR="00702661">
        <w:rPr>
          <w:rFonts w:ascii="Arial" w:hAnsi="Arial" w:cs="Arial"/>
        </w:rPr>
        <w:t xml:space="preserve"> Evalu</w:t>
      </w:r>
      <w:r w:rsidRPr="003F72AD">
        <w:rPr>
          <w:rFonts w:ascii="Arial" w:hAnsi="Arial" w:cs="Arial"/>
        </w:rPr>
        <w:t xml:space="preserve">ación </w:t>
      </w:r>
      <w:r w:rsidR="00B65CD1" w:rsidRPr="003F72AD">
        <w:rPr>
          <w:rFonts w:ascii="Arial" w:hAnsi="Arial" w:cs="Arial"/>
        </w:rPr>
        <w:t>de Riesgos</w:t>
      </w:r>
      <w:r w:rsidRPr="003F72AD">
        <w:rPr>
          <w:rFonts w:ascii="Arial" w:hAnsi="Arial" w:cs="Arial"/>
        </w:rPr>
        <w:t xml:space="preserve"> </w:t>
      </w:r>
      <w:r w:rsidR="00B65CD1" w:rsidRPr="003F72AD">
        <w:rPr>
          <w:rFonts w:ascii="Arial" w:hAnsi="Arial" w:cs="Arial"/>
        </w:rPr>
        <w:t xml:space="preserve">en el Área de </w:t>
      </w:r>
      <w:r w:rsidR="00702661">
        <w:rPr>
          <w:rFonts w:ascii="Arial" w:hAnsi="Arial" w:cs="Arial"/>
        </w:rPr>
        <w:t>fabricación</w:t>
      </w:r>
      <w:r w:rsidR="00B65CD1" w:rsidRPr="003F72AD">
        <w:rPr>
          <w:rFonts w:ascii="Arial" w:hAnsi="Arial" w:cs="Arial"/>
        </w:rPr>
        <w:t xml:space="preserve"> de fundas</w:t>
      </w:r>
      <w:r w:rsidRPr="003F72AD">
        <w:rPr>
          <w:rFonts w:ascii="Arial" w:hAnsi="Arial" w:cs="Arial"/>
        </w:rPr>
        <w:t xml:space="preserve"> </w:t>
      </w:r>
      <w:r w:rsidR="005C24DE" w:rsidRPr="003F72AD">
        <w:rPr>
          <w:rFonts w:ascii="Arial" w:hAnsi="Arial" w:cs="Arial"/>
        </w:rPr>
        <w:t>plásticas</w:t>
      </w:r>
      <w:r w:rsidR="008E39D1">
        <w:rPr>
          <w:rFonts w:ascii="Arial" w:hAnsi="Arial" w:cs="Arial"/>
        </w:rPr>
        <w:t xml:space="preserve"> y </w:t>
      </w:r>
      <w:r w:rsidR="00DB058E">
        <w:rPr>
          <w:rFonts w:ascii="Arial" w:hAnsi="Arial" w:cs="Arial"/>
        </w:rPr>
        <w:t xml:space="preserve">establecer </w:t>
      </w:r>
      <w:r w:rsidR="008E39D1">
        <w:rPr>
          <w:rFonts w:ascii="Arial" w:hAnsi="Arial" w:cs="Arial"/>
        </w:rPr>
        <w:t xml:space="preserve">las medidas que se deben implementar para su </w:t>
      </w:r>
      <w:r w:rsidR="001541F8">
        <w:rPr>
          <w:rFonts w:ascii="Arial" w:hAnsi="Arial" w:cs="Arial"/>
        </w:rPr>
        <w:t xml:space="preserve">control, </w:t>
      </w:r>
      <w:r w:rsidR="008E39D1">
        <w:rPr>
          <w:rFonts w:ascii="Arial" w:hAnsi="Arial" w:cs="Arial"/>
        </w:rPr>
        <w:t>reducción o eliminación</w:t>
      </w:r>
      <w:r w:rsidR="00702661">
        <w:rPr>
          <w:rFonts w:ascii="Arial" w:hAnsi="Arial" w:cs="Arial"/>
        </w:rPr>
        <w:t>.</w:t>
      </w:r>
    </w:p>
    <w:p w:rsidR="00702661" w:rsidRDefault="00702661" w:rsidP="007915E9">
      <w:pPr>
        <w:spacing w:line="480" w:lineRule="auto"/>
        <w:ind w:left="1080"/>
        <w:jc w:val="both"/>
        <w:rPr>
          <w:rFonts w:ascii="Arial" w:hAnsi="Arial" w:cs="Arial"/>
          <w:i/>
        </w:rPr>
      </w:pPr>
    </w:p>
    <w:p w:rsidR="00EB21AD" w:rsidRDefault="001665C7" w:rsidP="007915E9">
      <w:pPr>
        <w:tabs>
          <w:tab w:val="left" w:pos="851"/>
          <w:tab w:val="left" w:pos="1560"/>
        </w:tabs>
        <w:spacing w:line="480" w:lineRule="auto"/>
        <w:ind w:left="46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B21AD" w:rsidRDefault="00EB21AD" w:rsidP="007915E9">
      <w:pPr>
        <w:tabs>
          <w:tab w:val="left" w:pos="851"/>
          <w:tab w:val="left" w:pos="1560"/>
        </w:tabs>
        <w:spacing w:line="480" w:lineRule="auto"/>
        <w:ind w:left="465"/>
        <w:jc w:val="both"/>
        <w:rPr>
          <w:rFonts w:ascii="Arial" w:hAnsi="Arial" w:cs="Arial"/>
          <w:b/>
        </w:rPr>
      </w:pPr>
    </w:p>
    <w:p w:rsidR="008D683C" w:rsidRPr="00EB21AD" w:rsidRDefault="001665C7" w:rsidP="00EB21AD">
      <w:pPr>
        <w:tabs>
          <w:tab w:val="left" w:pos="851"/>
          <w:tab w:val="left" w:pos="1560"/>
        </w:tabs>
        <w:spacing w:line="480" w:lineRule="auto"/>
        <w:ind w:left="46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Específicos</w:t>
      </w:r>
    </w:p>
    <w:p w:rsidR="002654D6" w:rsidRPr="007264B6" w:rsidRDefault="005540B4" w:rsidP="007915E9">
      <w:pPr>
        <w:numPr>
          <w:ilvl w:val="0"/>
          <w:numId w:val="2"/>
        </w:numPr>
        <w:spacing w:line="480" w:lineRule="auto"/>
        <w:ind w:left="1134" w:hanging="283"/>
        <w:jc w:val="both"/>
        <w:rPr>
          <w:rFonts w:ascii="Arial" w:hAnsi="Arial" w:cs="Arial"/>
        </w:rPr>
      </w:pPr>
      <w:r w:rsidRPr="007264B6">
        <w:rPr>
          <w:rFonts w:ascii="Arial" w:hAnsi="Arial" w:cs="Arial"/>
        </w:rPr>
        <w:t>Analizar las</w:t>
      </w:r>
      <w:r w:rsidR="00F6140E" w:rsidRPr="007264B6">
        <w:rPr>
          <w:rFonts w:ascii="Arial" w:hAnsi="Arial" w:cs="Arial"/>
        </w:rPr>
        <w:t xml:space="preserve"> condiciones actuales de la empresa en términos de Seguridad y Salud en el Trabajo</w:t>
      </w:r>
      <w:r w:rsidRPr="007264B6">
        <w:rPr>
          <w:rFonts w:ascii="Arial" w:hAnsi="Arial" w:cs="Arial"/>
        </w:rPr>
        <w:t xml:space="preserve"> a través de un Diagnóstico Situacional</w:t>
      </w:r>
      <w:r w:rsidR="00705CEC" w:rsidRPr="007264B6">
        <w:rPr>
          <w:rFonts w:ascii="Arial" w:hAnsi="Arial" w:cs="Arial"/>
        </w:rPr>
        <w:t>.</w:t>
      </w:r>
    </w:p>
    <w:p w:rsidR="004B30F5" w:rsidRPr="007264B6" w:rsidRDefault="006264CA" w:rsidP="007915E9">
      <w:pPr>
        <w:numPr>
          <w:ilvl w:val="0"/>
          <w:numId w:val="2"/>
        </w:numPr>
        <w:spacing w:line="480" w:lineRule="auto"/>
        <w:ind w:left="1134" w:hanging="283"/>
        <w:jc w:val="both"/>
        <w:rPr>
          <w:rFonts w:ascii="Arial" w:hAnsi="Arial" w:cs="Arial"/>
        </w:rPr>
      </w:pPr>
      <w:r w:rsidRPr="007264B6">
        <w:rPr>
          <w:rFonts w:ascii="Arial" w:hAnsi="Arial" w:cs="Arial"/>
        </w:rPr>
        <w:t xml:space="preserve">Realizar </w:t>
      </w:r>
      <w:r w:rsidR="005540B4" w:rsidRPr="007264B6">
        <w:rPr>
          <w:rFonts w:ascii="Arial" w:hAnsi="Arial" w:cs="Arial"/>
        </w:rPr>
        <w:t>la Guía Práctica del SASST desarrollando</w:t>
      </w:r>
      <w:r w:rsidR="00F6140E" w:rsidRPr="007264B6">
        <w:rPr>
          <w:rFonts w:ascii="Arial" w:hAnsi="Arial" w:cs="Arial"/>
        </w:rPr>
        <w:t xml:space="preserve"> </w:t>
      </w:r>
      <w:r w:rsidR="005540B4" w:rsidRPr="007264B6">
        <w:rPr>
          <w:rFonts w:ascii="Arial" w:hAnsi="Arial" w:cs="Arial"/>
        </w:rPr>
        <w:t>sus</w:t>
      </w:r>
      <w:r w:rsidR="00F6140E" w:rsidRPr="007264B6">
        <w:rPr>
          <w:rFonts w:ascii="Arial" w:hAnsi="Arial" w:cs="Arial"/>
        </w:rPr>
        <w:t xml:space="preserve"> </w:t>
      </w:r>
      <w:r w:rsidR="00CB7A5C" w:rsidRPr="007264B6">
        <w:rPr>
          <w:rFonts w:ascii="Arial" w:hAnsi="Arial" w:cs="Arial"/>
        </w:rPr>
        <w:t xml:space="preserve">tres </w:t>
      </w:r>
      <w:r w:rsidR="00F6140E" w:rsidRPr="007264B6">
        <w:rPr>
          <w:rFonts w:ascii="Arial" w:hAnsi="Arial" w:cs="Arial"/>
        </w:rPr>
        <w:t>elementos: Gestión Administrativa, Gestión del Talento Humano y Gestión Técnica</w:t>
      </w:r>
      <w:r w:rsidR="004B30F5" w:rsidRPr="007264B6">
        <w:rPr>
          <w:rFonts w:ascii="Arial" w:hAnsi="Arial" w:cs="Arial"/>
        </w:rPr>
        <w:t xml:space="preserve">. </w:t>
      </w:r>
    </w:p>
    <w:p w:rsidR="002654D6" w:rsidRPr="007264B6" w:rsidRDefault="00446046" w:rsidP="007915E9">
      <w:pPr>
        <w:numPr>
          <w:ilvl w:val="0"/>
          <w:numId w:val="2"/>
        </w:numPr>
        <w:spacing w:line="480" w:lineRule="auto"/>
        <w:ind w:left="1134" w:hanging="283"/>
        <w:jc w:val="both"/>
        <w:rPr>
          <w:rFonts w:ascii="Arial" w:hAnsi="Arial" w:cs="Arial"/>
        </w:rPr>
      </w:pPr>
      <w:r w:rsidRPr="007264B6">
        <w:rPr>
          <w:rFonts w:ascii="Arial" w:hAnsi="Arial" w:cs="Arial"/>
        </w:rPr>
        <w:t xml:space="preserve">Identificar </w:t>
      </w:r>
      <w:r w:rsidR="000C3399" w:rsidRPr="007264B6">
        <w:rPr>
          <w:rFonts w:ascii="Arial" w:hAnsi="Arial" w:cs="Arial"/>
        </w:rPr>
        <w:t xml:space="preserve">y evaluar </w:t>
      </w:r>
      <w:r w:rsidRPr="007264B6">
        <w:rPr>
          <w:rFonts w:ascii="Arial" w:hAnsi="Arial" w:cs="Arial"/>
        </w:rPr>
        <w:t>los riesgos del área de fundas</w:t>
      </w:r>
      <w:r w:rsidR="000C3399" w:rsidRPr="007264B6">
        <w:rPr>
          <w:rFonts w:ascii="Arial" w:hAnsi="Arial" w:cs="Arial"/>
        </w:rPr>
        <w:t>.</w:t>
      </w:r>
    </w:p>
    <w:p w:rsidR="007E28B1" w:rsidRDefault="002774DF" w:rsidP="00EB21AD">
      <w:pPr>
        <w:numPr>
          <w:ilvl w:val="0"/>
          <w:numId w:val="2"/>
        </w:numPr>
        <w:spacing w:line="480" w:lineRule="auto"/>
        <w:ind w:left="1134" w:hanging="283"/>
        <w:jc w:val="both"/>
        <w:rPr>
          <w:rFonts w:ascii="Arial" w:hAnsi="Arial" w:cs="Arial"/>
        </w:rPr>
      </w:pPr>
      <w:r w:rsidRPr="007264B6">
        <w:rPr>
          <w:rFonts w:ascii="Arial" w:hAnsi="Arial" w:cs="Arial"/>
        </w:rPr>
        <w:t xml:space="preserve">Proponer medidas para </w:t>
      </w:r>
      <w:r w:rsidR="00446046" w:rsidRPr="007264B6">
        <w:rPr>
          <w:rFonts w:ascii="Arial" w:hAnsi="Arial" w:cs="Arial"/>
        </w:rPr>
        <w:t>el control,</w:t>
      </w:r>
      <w:r w:rsidRPr="007264B6">
        <w:rPr>
          <w:rFonts w:ascii="Arial" w:hAnsi="Arial" w:cs="Arial"/>
        </w:rPr>
        <w:t xml:space="preserve"> reducción y eliminación de los riesgos encontrados</w:t>
      </w:r>
      <w:r w:rsidR="00705CEC" w:rsidRPr="007264B6">
        <w:rPr>
          <w:rFonts w:ascii="Arial" w:hAnsi="Arial" w:cs="Arial"/>
        </w:rPr>
        <w:t>.</w:t>
      </w:r>
    </w:p>
    <w:p w:rsidR="00EB21AD" w:rsidRPr="00EB21AD" w:rsidRDefault="00EB21AD" w:rsidP="00EB21AD">
      <w:pPr>
        <w:spacing w:line="480" w:lineRule="auto"/>
        <w:ind w:left="1134"/>
        <w:jc w:val="both"/>
        <w:rPr>
          <w:rFonts w:ascii="Arial" w:hAnsi="Arial" w:cs="Arial"/>
        </w:rPr>
      </w:pPr>
    </w:p>
    <w:p w:rsidR="00E12343" w:rsidRPr="005901DC" w:rsidRDefault="00E12343" w:rsidP="007915E9">
      <w:pPr>
        <w:numPr>
          <w:ilvl w:val="1"/>
          <w:numId w:val="1"/>
        </w:numPr>
        <w:tabs>
          <w:tab w:val="clear" w:pos="465"/>
          <w:tab w:val="num" w:pos="813"/>
        </w:tabs>
        <w:spacing w:line="480" w:lineRule="auto"/>
        <w:ind w:left="813"/>
        <w:jc w:val="both"/>
        <w:rPr>
          <w:rFonts w:ascii="Arial" w:hAnsi="Arial" w:cs="Arial"/>
          <w:b/>
        </w:rPr>
      </w:pPr>
      <w:r w:rsidRPr="00E375B5">
        <w:rPr>
          <w:rFonts w:ascii="Arial" w:hAnsi="Arial" w:cs="Arial"/>
          <w:b/>
        </w:rPr>
        <w:t>Metodología</w:t>
      </w:r>
    </w:p>
    <w:p w:rsidR="00025125" w:rsidRDefault="006049F4" w:rsidP="007915E9">
      <w:pPr>
        <w:spacing w:line="480" w:lineRule="auto"/>
        <w:ind w:left="813"/>
        <w:jc w:val="both"/>
        <w:rPr>
          <w:rFonts w:ascii="Arial" w:hAnsi="Arial" w:cs="Arial"/>
        </w:rPr>
      </w:pPr>
      <w:r w:rsidRPr="00A349FF">
        <w:rPr>
          <w:rFonts w:ascii="Arial" w:hAnsi="Arial" w:cs="Arial"/>
        </w:rPr>
        <w:t xml:space="preserve">La Figura 1.1 muestra la metodología utilizada para el desarrollo  </w:t>
      </w:r>
      <w:r w:rsidR="00C36C17" w:rsidRPr="00A349FF">
        <w:rPr>
          <w:rFonts w:ascii="Arial" w:hAnsi="Arial" w:cs="Arial"/>
        </w:rPr>
        <w:t xml:space="preserve">de la Tesis, la </w:t>
      </w:r>
      <w:r w:rsidR="00720152">
        <w:rPr>
          <w:rFonts w:ascii="Arial" w:hAnsi="Arial" w:cs="Arial"/>
        </w:rPr>
        <w:t>cual</w:t>
      </w:r>
      <w:r w:rsidR="00C36C17" w:rsidRPr="00A349FF">
        <w:rPr>
          <w:rFonts w:ascii="Arial" w:hAnsi="Arial" w:cs="Arial"/>
        </w:rPr>
        <w:t xml:space="preserve"> consta de </w:t>
      </w:r>
      <w:r w:rsidR="008E39D1">
        <w:rPr>
          <w:rFonts w:ascii="Arial" w:hAnsi="Arial" w:cs="Arial"/>
        </w:rPr>
        <w:t>los siguientes</w:t>
      </w:r>
      <w:r w:rsidR="00720152">
        <w:rPr>
          <w:rFonts w:ascii="Arial" w:hAnsi="Arial" w:cs="Arial"/>
        </w:rPr>
        <w:t xml:space="preserve"> pasos</w:t>
      </w:r>
      <w:r w:rsidR="00C36C17" w:rsidRPr="00A349FF">
        <w:rPr>
          <w:rFonts w:ascii="Arial" w:hAnsi="Arial" w:cs="Arial"/>
        </w:rPr>
        <w:t>:</w:t>
      </w:r>
    </w:p>
    <w:p w:rsidR="00720152" w:rsidRPr="00A349FF" w:rsidRDefault="00C52387" w:rsidP="00544B4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14650" cy="4657725"/>
            <wp:effectExtent l="19050" t="19050" r="19050" b="285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657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8B1" w:rsidRDefault="007E28B1" w:rsidP="00544B40">
      <w:pPr>
        <w:jc w:val="center"/>
        <w:rPr>
          <w:rFonts w:ascii="Arial" w:hAnsi="Arial" w:cs="Arial"/>
          <w:b/>
        </w:rPr>
      </w:pPr>
    </w:p>
    <w:p w:rsidR="00544B40" w:rsidRDefault="003A2A53" w:rsidP="00544B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720152">
        <w:rPr>
          <w:rFonts w:ascii="Arial" w:hAnsi="Arial" w:cs="Arial"/>
          <w:b/>
        </w:rPr>
        <w:t>IGURA 1.1 METODOLOGÍA DE LA TESIS</w:t>
      </w:r>
    </w:p>
    <w:p w:rsidR="007E28B1" w:rsidRDefault="007E28B1" w:rsidP="007E28B1">
      <w:pPr>
        <w:tabs>
          <w:tab w:val="left" w:pos="426"/>
        </w:tabs>
        <w:ind w:left="851"/>
        <w:jc w:val="both"/>
        <w:rPr>
          <w:rFonts w:ascii="Arial" w:hAnsi="Arial" w:cs="Arial"/>
          <w:b/>
        </w:rPr>
      </w:pPr>
    </w:p>
    <w:p w:rsidR="007E28B1" w:rsidRDefault="007E28B1" w:rsidP="007E28B1">
      <w:pPr>
        <w:tabs>
          <w:tab w:val="left" w:pos="426"/>
        </w:tabs>
        <w:ind w:left="851"/>
        <w:jc w:val="both"/>
        <w:rPr>
          <w:rFonts w:ascii="Arial" w:hAnsi="Arial" w:cs="Arial"/>
          <w:b/>
        </w:rPr>
      </w:pPr>
    </w:p>
    <w:p w:rsidR="007E28B1" w:rsidRDefault="007E28B1" w:rsidP="007E28B1">
      <w:pPr>
        <w:tabs>
          <w:tab w:val="left" w:pos="426"/>
        </w:tabs>
        <w:ind w:left="851"/>
        <w:jc w:val="both"/>
        <w:rPr>
          <w:rFonts w:ascii="Arial" w:hAnsi="Arial" w:cs="Arial"/>
          <w:b/>
        </w:rPr>
      </w:pPr>
    </w:p>
    <w:p w:rsidR="00F32BAC" w:rsidRDefault="00F32BAC" w:rsidP="00516108">
      <w:pPr>
        <w:tabs>
          <w:tab w:val="left" w:pos="426"/>
        </w:tabs>
        <w:spacing w:line="480" w:lineRule="auto"/>
        <w:ind w:left="851"/>
        <w:jc w:val="both"/>
        <w:rPr>
          <w:rFonts w:ascii="Arial" w:hAnsi="Arial" w:cs="Arial"/>
          <w:b/>
        </w:rPr>
      </w:pPr>
    </w:p>
    <w:p w:rsidR="00025125" w:rsidRPr="00516108" w:rsidRDefault="00025125" w:rsidP="00F32BAC">
      <w:pPr>
        <w:tabs>
          <w:tab w:val="left" w:pos="426"/>
        </w:tabs>
        <w:spacing w:line="480" w:lineRule="auto"/>
        <w:ind w:left="851"/>
        <w:jc w:val="both"/>
        <w:rPr>
          <w:rFonts w:ascii="Arial" w:hAnsi="Arial" w:cs="Arial"/>
          <w:b/>
        </w:rPr>
      </w:pPr>
      <w:r w:rsidRPr="00516108">
        <w:rPr>
          <w:rFonts w:ascii="Arial" w:hAnsi="Arial" w:cs="Arial"/>
          <w:b/>
        </w:rPr>
        <w:t>D</w:t>
      </w:r>
      <w:r w:rsidR="00AF3CF0" w:rsidRPr="00516108">
        <w:rPr>
          <w:rFonts w:ascii="Arial" w:hAnsi="Arial" w:cs="Arial"/>
          <w:b/>
        </w:rPr>
        <w:t>iagnóstico Situacional</w:t>
      </w:r>
    </w:p>
    <w:p w:rsidR="00724FC0" w:rsidRDefault="009F7951" w:rsidP="00F32BAC">
      <w:pPr>
        <w:tabs>
          <w:tab w:val="left" w:pos="426"/>
        </w:tabs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El diagnóstico inicial se realizará mediante una revisión documental y de campo de todas las actividades de seguridad y salud</w:t>
      </w:r>
      <w:r w:rsidR="00F56C0C">
        <w:rPr>
          <w:rFonts w:ascii="Arial" w:hAnsi="Arial" w:cs="Arial"/>
        </w:rPr>
        <w:t xml:space="preserve"> de la empresa</w:t>
      </w:r>
      <w:r>
        <w:rPr>
          <w:rFonts w:ascii="Arial" w:hAnsi="Arial" w:cs="Arial"/>
        </w:rPr>
        <w:t xml:space="preserve">. </w:t>
      </w:r>
      <w:r w:rsidR="00F1661A">
        <w:rPr>
          <w:rFonts w:ascii="Arial" w:hAnsi="Arial" w:cs="Arial"/>
        </w:rPr>
        <w:t xml:space="preserve">Se complementará con entrevistas a la jefatura de producción para determinar la responsabilidad gerencial y los recursos, entrenamientos y estructura humana comprometida </w:t>
      </w:r>
      <w:r w:rsidR="00CB7A5C">
        <w:rPr>
          <w:rFonts w:ascii="Arial" w:hAnsi="Arial" w:cs="Arial"/>
        </w:rPr>
        <w:t xml:space="preserve">en la </w:t>
      </w:r>
      <w:r w:rsidR="00F1661A">
        <w:rPr>
          <w:rFonts w:ascii="Arial" w:hAnsi="Arial" w:cs="Arial"/>
        </w:rPr>
        <w:t>seguridad</w:t>
      </w:r>
      <w:r w:rsidR="00CB7A5C">
        <w:rPr>
          <w:rFonts w:ascii="Arial" w:hAnsi="Arial" w:cs="Arial"/>
        </w:rPr>
        <w:t xml:space="preserve"> y salud de los trabajadores</w:t>
      </w:r>
      <w:r w:rsidR="00F1661A">
        <w:rPr>
          <w:rFonts w:ascii="Arial" w:hAnsi="Arial" w:cs="Arial"/>
        </w:rPr>
        <w:t>.</w:t>
      </w:r>
    </w:p>
    <w:p w:rsidR="00CB7A5C" w:rsidRDefault="00CB7A5C" w:rsidP="00EB21AD">
      <w:pPr>
        <w:spacing w:line="480" w:lineRule="auto"/>
        <w:jc w:val="both"/>
        <w:rPr>
          <w:rFonts w:ascii="Arial" w:hAnsi="Arial" w:cs="Arial"/>
          <w:b/>
        </w:rPr>
      </w:pPr>
    </w:p>
    <w:p w:rsidR="005901DC" w:rsidRPr="00516108" w:rsidRDefault="00AF3CF0" w:rsidP="00F32BAC">
      <w:pPr>
        <w:tabs>
          <w:tab w:val="left" w:pos="426"/>
        </w:tabs>
        <w:spacing w:line="480" w:lineRule="auto"/>
        <w:ind w:left="851"/>
        <w:jc w:val="both"/>
        <w:rPr>
          <w:rFonts w:ascii="Arial" w:hAnsi="Arial" w:cs="Arial"/>
          <w:b/>
        </w:rPr>
      </w:pPr>
      <w:r w:rsidRPr="00516108">
        <w:rPr>
          <w:rFonts w:ascii="Arial" w:hAnsi="Arial" w:cs="Arial"/>
          <w:b/>
        </w:rPr>
        <w:t xml:space="preserve">Desarrollo de </w:t>
      </w:r>
      <w:r w:rsidR="0072695B" w:rsidRPr="00516108">
        <w:rPr>
          <w:rFonts w:ascii="Arial" w:hAnsi="Arial" w:cs="Arial"/>
          <w:b/>
        </w:rPr>
        <w:t xml:space="preserve">la </w:t>
      </w:r>
      <w:r w:rsidRPr="00516108">
        <w:rPr>
          <w:rFonts w:ascii="Arial" w:hAnsi="Arial" w:cs="Arial"/>
          <w:b/>
        </w:rPr>
        <w:t>Guía Práctica del SASST</w:t>
      </w:r>
    </w:p>
    <w:p w:rsidR="00F14D66" w:rsidRDefault="00BD2600" w:rsidP="00F32BAC">
      <w:pPr>
        <w:tabs>
          <w:tab w:val="left" w:pos="426"/>
        </w:tabs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La elaboración de</w:t>
      </w:r>
      <w:r w:rsidR="00CB7A5C">
        <w:rPr>
          <w:rFonts w:ascii="Arial" w:hAnsi="Arial" w:cs="Arial"/>
        </w:rPr>
        <w:t xml:space="preserve"> Guía Práctica del SASST </w:t>
      </w:r>
      <w:r>
        <w:rPr>
          <w:rFonts w:ascii="Arial" w:hAnsi="Arial" w:cs="Arial"/>
        </w:rPr>
        <w:t xml:space="preserve">se realizará a través del desarrollo </w:t>
      </w:r>
      <w:r w:rsidR="00BD2E6C">
        <w:rPr>
          <w:rFonts w:ascii="Arial" w:hAnsi="Arial" w:cs="Arial"/>
        </w:rPr>
        <w:t xml:space="preserve">y explicación </w:t>
      </w:r>
      <w:r>
        <w:rPr>
          <w:rFonts w:ascii="Arial" w:hAnsi="Arial" w:cs="Arial"/>
        </w:rPr>
        <w:t>de sus tres elementos: Gestión Administrativa, Gestión del Talento Humano y Gestión Técnica.</w:t>
      </w:r>
    </w:p>
    <w:p w:rsidR="006B6E14" w:rsidRDefault="006B6E14" w:rsidP="00F32BAC">
      <w:pPr>
        <w:spacing w:line="480" w:lineRule="auto"/>
        <w:ind w:left="708"/>
        <w:jc w:val="both"/>
        <w:rPr>
          <w:rFonts w:ascii="Arial" w:hAnsi="Arial" w:cs="Arial"/>
        </w:rPr>
      </w:pPr>
    </w:p>
    <w:p w:rsidR="00BD2600" w:rsidRDefault="00BD2600" w:rsidP="00F32BAC">
      <w:pPr>
        <w:pStyle w:val="Prrafodelista"/>
        <w:numPr>
          <w:ilvl w:val="0"/>
          <w:numId w:val="13"/>
        </w:numPr>
        <w:spacing w:line="480" w:lineRule="auto"/>
        <w:ind w:left="1211"/>
        <w:jc w:val="both"/>
        <w:rPr>
          <w:rFonts w:ascii="Arial" w:hAnsi="Arial" w:cs="Arial"/>
          <w:b/>
        </w:rPr>
      </w:pPr>
      <w:r w:rsidRPr="00BD2600">
        <w:rPr>
          <w:rFonts w:ascii="Arial" w:hAnsi="Arial" w:cs="Arial"/>
          <w:b/>
        </w:rPr>
        <w:t>Gestión Administrativa</w:t>
      </w:r>
    </w:p>
    <w:p w:rsidR="00BD2600" w:rsidRDefault="0072695B" w:rsidP="00F32BAC">
      <w:pPr>
        <w:pStyle w:val="Prrafodelista"/>
        <w:spacing w:line="48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Gestión Administrativa </w:t>
      </w:r>
      <w:r w:rsidR="00311233">
        <w:rPr>
          <w:rFonts w:ascii="Arial" w:hAnsi="Arial" w:cs="Arial"/>
        </w:rPr>
        <w:t xml:space="preserve">se </w:t>
      </w:r>
      <w:r w:rsidR="00FA04DB">
        <w:rPr>
          <w:rFonts w:ascii="Arial" w:hAnsi="Arial" w:cs="Arial"/>
        </w:rPr>
        <w:t>establecerán los pasos a seguir para determinar</w:t>
      </w:r>
      <w:r w:rsidR="00311233">
        <w:rPr>
          <w:rFonts w:ascii="Arial" w:hAnsi="Arial" w:cs="Arial"/>
        </w:rPr>
        <w:t xml:space="preserve"> la política</w:t>
      </w:r>
      <w:r w:rsidR="00FA04DB">
        <w:rPr>
          <w:rFonts w:ascii="Arial" w:hAnsi="Arial" w:cs="Arial"/>
        </w:rPr>
        <w:t>, estrategia</w:t>
      </w:r>
      <w:r w:rsidR="00311233">
        <w:rPr>
          <w:rFonts w:ascii="Arial" w:hAnsi="Arial" w:cs="Arial"/>
        </w:rPr>
        <w:t xml:space="preserve"> y acciones que la empresa debe adoptar </w:t>
      </w:r>
      <w:r w:rsidR="00FA04DB">
        <w:rPr>
          <w:rFonts w:ascii="Arial" w:hAnsi="Arial" w:cs="Arial"/>
        </w:rPr>
        <w:t>en</w:t>
      </w:r>
      <w:r w:rsidR="00311233">
        <w:rPr>
          <w:rFonts w:ascii="Arial" w:hAnsi="Arial" w:cs="Arial"/>
        </w:rPr>
        <w:t xml:space="preserve">  la asignación de responsabilidades y el uso de recursos </w:t>
      </w:r>
      <w:r w:rsidR="00FA04DB">
        <w:rPr>
          <w:rFonts w:ascii="Arial" w:hAnsi="Arial" w:cs="Arial"/>
        </w:rPr>
        <w:t>para</w:t>
      </w:r>
      <w:r w:rsidR="00311233">
        <w:rPr>
          <w:rFonts w:ascii="Arial" w:hAnsi="Arial" w:cs="Arial"/>
        </w:rPr>
        <w:t xml:space="preserve"> los procesos de planificación, implementación y evaluación de la seguridad y salud.</w:t>
      </w:r>
    </w:p>
    <w:p w:rsidR="000437C7" w:rsidRPr="0072695B" w:rsidRDefault="000437C7" w:rsidP="00F32BAC">
      <w:pPr>
        <w:pStyle w:val="Prrafodelista"/>
        <w:spacing w:line="480" w:lineRule="auto"/>
        <w:ind w:left="1428"/>
        <w:jc w:val="both"/>
        <w:rPr>
          <w:rFonts w:ascii="Arial" w:hAnsi="Arial" w:cs="Arial"/>
        </w:rPr>
      </w:pPr>
    </w:p>
    <w:p w:rsidR="00AF3CF0" w:rsidRDefault="00AF3CF0" w:rsidP="00F32BAC">
      <w:pPr>
        <w:pStyle w:val="Prrafodelista"/>
        <w:numPr>
          <w:ilvl w:val="0"/>
          <w:numId w:val="13"/>
        </w:numPr>
        <w:spacing w:line="480" w:lineRule="auto"/>
        <w:ind w:left="1211"/>
        <w:jc w:val="both"/>
        <w:rPr>
          <w:rFonts w:ascii="Arial" w:hAnsi="Arial" w:cs="Arial"/>
          <w:b/>
        </w:rPr>
      </w:pPr>
      <w:r w:rsidRPr="00E273EA">
        <w:rPr>
          <w:rFonts w:ascii="Arial" w:hAnsi="Arial" w:cs="Arial"/>
          <w:b/>
        </w:rPr>
        <w:t>Gestión del Talento Humano</w:t>
      </w:r>
    </w:p>
    <w:p w:rsidR="00004D62" w:rsidRDefault="00E273EA" w:rsidP="00F32BAC">
      <w:pPr>
        <w:pStyle w:val="Prrafodelista"/>
        <w:spacing w:line="48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En la Gestión del Talento Humano</w:t>
      </w:r>
      <w:r w:rsidR="00FB1CD5">
        <w:rPr>
          <w:rFonts w:ascii="Arial" w:hAnsi="Arial" w:cs="Arial"/>
        </w:rPr>
        <w:t xml:space="preserve"> se propondrán acciones para que la empresa desarrolle, aplique y evalúe conocimientos, habilidades, destrezas y comportamientos del trabajador orientados a la minimización de los riesgos en su lugar de trabajo.</w:t>
      </w:r>
    </w:p>
    <w:p w:rsidR="00C52387" w:rsidRDefault="00C52387" w:rsidP="00F32BAC">
      <w:pPr>
        <w:pStyle w:val="Prrafodelista"/>
        <w:spacing w:line="480" w:lineRule="auto"/>
        <w:ind w:left="1211"/>
        <w:jc w:val="both"/>
        <w:rPr>
          <w:rFonts w:ascii="Arial" w:hAnsi="Arial" w:cs="Arial"/>
        </w:rPr>
      </w:pPr>
    </w:p>
    <w:p w:rsidR="00AF3CF0" w:rsidRDefault="00AF3CF0" w:rsidP="00F32BAC">
      <w:pPr>
        <w:pStyle w:val="Prrafodelista"/>
        <w:numPr>
          <w:ilvl w:val="0"/>
          <w:numId w:val="13"/>
        </w:numPr>
        <w:spacing w:line="480" w:lineRule="auto"/>
        <w:ind w:left="1211"/>
        <w:jc w:val="both"/>
        <w:rPr>
          <w:rFonts w:ascii="Arial" w:hAnsi="Arial" w:cs="Arial"/>
          <w:b/>
        </w:rPr>
      </w:pPr>
      <w:r w:rsidRPr="002D7386">
        <w:rPr>
          <w:rFonts w:ascii="Arial" w:hAnsi="Arial" w:cs="Arial"/>
          <w:b/>
        </w:rPr>
        <w:t>Gestión Técnica</w:t>
      </w:r>
    </w:p>
    <w:p w:rsidR="00FB1CD5" w:rsidRDefault="00FB1CD5" w:rsidP="00F32BAC">
      <w:pPr>
        <w:pStyle w:val="Prrafodelista"/>
        <w:spacing w:line="48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Gestión Técnica se propondrán </w:t>
      </w:r>
      <w:r w:rsidR="000437C7">
        <w:rPr>
          <w:rFonts w:ascii="Arial" w:hAnsi="Arial" w:cs="Arial"/>
        </w:rPr>
        <w:t>herramientas y métodos que permitan</w:t>
      </w:r>
      <w:r w:rsidR="006B6E14">
        <w:rPr>
          <w:rFonts w:ascii="Arial" w:hAnsi="Arial" w:cs="Arial"/>
        </w:rPr>
        <w:t xml:space="preserve"> la</w:t>
      </w:r>
      <w:r w:rsidR="000437C7">
        <w:rPr>
          <w:rFonts w:ascii="Arial" w:hAnsi="Arial" w:cs="Arial"/>
        </w:rPr>
        <w:t xml:space="preserve"> identifica</w:t>
      </w:r>
      <w:r w:rsidR="006B6E14">
        <w:rPr>
          <w:rFonts w:ascii="Arial" w:hAnsi="Arial" w:cs="Arial"/>
        </w:rPr>
        <w:t>ción</w:t>
      </w:r>
      <w:r w:rsidR="000437C7">
        <w:rPr>
          <w:rFonts w:ascii="Arial" w:hAnsi="Arial" w:cs="Arial"/>
        </w:rPr>
        <w:t xml:space="preserve">, </w:t>
      </w:r>
      <w:r w:rsidR="006B6E14">
        <w:rPr>
          <w:rFonts w:ascii="Arial" w:hAnsi="Arial" w:cs="Arial"/>
        </w:rPr>
        <w:t>medición y evaluación de</w:t>
      </w:r>
      <w:r w:rsidR="000437C7">
        <w:rPr>
          <w:rFonts w:ascii="Arial" w:hAnsi="Arial" w:cs="Arial"/>
        </w:rPr>
        <w:t xml:space="preserve"> los riesgos del trabajo, así como las acciones correctivas tendientes a prevenir y reducir las pérdidas por el bajo desempeño de la seguridad y salud en la empresa.</w:t>
      </w:r>
    </w:p>
    <w:p w:rsidR="000437C7" w:rsidRPr="00FB1CD5" w:rsidRDefault="000437C7" w:rsidP="00F32BAC">
      <w:pPr>
        <w:pStyle w:val="Prrafodelista"/>
        <w:spacing w:line="480" w:lineRule="auto"/>
        <w:ind w:left="1211"/>
        <w:jc w:val="both"/>
        <w:rPr>
          <w:rFonts w:ascii="Arial" w:hAnsi="Arial" w:cs="Arial"/>
        </w:rPr>
      </w:pPr>
    </w:p>
    <w:p w:rsidR="000437C7" w:rsidRPr="00516108" w:rsidRDefault="000437C7" w:rsidP="00F32BAC">
      <w:pPr>
        <w:tabs>
          <w:tab w:val="left" w:pos="426"/>
        </w:tabs>
        <w:spacing w:line="480" w:lineRule="auto"/>
        <w:ind w:left="851"/>
        <w:jc w:val="both"/>
        <w:rPr>
          <w:rFonts w:ascii="Arial" w:hAnsi="Arial" w:cs="Arial"/>
          <w:b/>
        </w:rPr>
      </w:pPr>
      <w:bookmarkStart w:id="1" w:name="OLE_LINK1"/>
      <w:bookmarkStart w:id="2" w:name="OLE_LINK2"/>
      <w:r w:rsidRPr="00516108">
        <w:rPr>
          <w:rFonts w:ascii="Arial" w:hAnsi="Arial" w:cs="Arial"/>
          <w:b/>
        </w:rPr>
        <w:t xml:space="preserve">Evaluación </w:t>
      </w:r>
      <w:r w:rsidR="004A1BA4" w:rsidRPr="00516108">
        <w:rPr>
          <w:rFonts w:ascii="Arial" w:hAnsi="Arial" w:cs="Arial"/>
          <w:b/>
        </w:rPr>
        <w:t xml:space="preserve">de </w:t>
      </w:r>
      <w:r w:rsidRPr="00516108">
        <w:rPr>
          <w:rFonts w:ascii="Arial" w:hAnsi="Arial" w:cs="Arial"/>
          <w:b/>
        </w:rPr>
        <w:t>Riesgos en el Área de Fabricación de Fundas</w:t>
      </w:r>
    </w:p>
    <w:bookmarkEnd w:id="1"/>
    <w:bookmarkEnd w:id="2"/>
    <w:p w:rsidR="00544B40" w:rsidRDefault="00544B40" w:rsidP="00F32BAC">
      <w:pPr>
        <w:pStyle w:val="Prrafodelista"/>
        <w:numPr>
          <w:ilvl w:val="0"/>
          <w:numId w:val="13"/>
        </w:numPr>
        <w:spacing w:line="480" w:lineRule="auto"/>
        <w:ind w:left="12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Inventario de Lugares y </w:t>
      </w:r>
      <w:r w:rsidR="00FA16CF">
        <w:rPr>
          <w:rFonts w:ascii="Arial" w:hAnsi="Arial" w:cs="Arial"/>
          <w:b/>
        </w:rPr>
        <w:t>Equipos</w:t>
      </w:r>
    </w:p>
    <w:p w:rsidR="007E3E6A" w:rsidRDefault="007E3E6A" w:rsidP="00F32BAC">
      <w:pPr>
        <w:pStyle w:val="Prrafodelista"/>
        <w:spacing w:line="48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primera etapa del análisis de riesgos es </w:t>
      </w:r>
      <w:r w:rsidR="00AD1DEB">
        <w:rPr>
          <w:rFonts w:ascii="Arial" w:hAnsi="Arial" w:cs="Arial"/>
        </w:rPr>
        <w:t xml:space="preserve">segmentar el área de fundas y </w:t>
      </w:r>
      <w:r>
        <w:rPr>
          <w:rFonts w:ascii="Arial" w:hAnsi="Arial" w:cs="Arial"/>
        </w:rPr>
        <w:t xml:space="preserve">realizar un inventario de los </w:t>
      </w:r>
      <w:r w:rsidR="00FA16CF">
        <w:rPr>
          <w:rFonts w:ascii="Arial" w:hAnsi="Arial" w:cs="Arial"/>
        </w:rPr>
        <w:t xml:space="preserve">equipos </w:t>
      </w:r>
      <w:r w:rsidR="00AD1DEB">
        <w:rPr>
          <w:rFonts w:ascii="Arial" w:hAnsi="Arial" w:cs="Arial"/>
        </w:rPr>
        <w:t xml:space="preserve">existentes, tanto de proceso como </w:t>
      </w:r>
      <w:r w:rsidR="00886B57">
        <w:rPr>
          <w:rFonts w:ascii="Arial" w:hAnsi="Arial" w:cs="Arial"/>
        </w:rPr>
        <w:t xml:space="preserve">equipos </w:t>
      </w:r>
      <w:r w:rsidR="00AD1DEB">
        <w:rPr>
          <w:rFonts w:ascii="Arial" w:hAnsi="Arial" w:cs="Arial"/>
        </w:rPr>
        <w:t>auxiliares.</w:t>
      </w:r>
    </w:p>
    <w:p w:rsidR="007E3E6A" w:rsidRDefault="007E3E6A" w:rsidP="00F32BAC">
      <w:pPr>
        <w:pStyle w:val="Prrafodelista"/>
        <w:numPr>
          <w:ilvl w:val="0"/>
          <w:numId w:val="13"/>
        </w:numPr>
        <w:spacing w:line="480" w:lineRule="auto"/>
        <w:ind w:left="12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Identificación de </w:t>
      </w:r>
      <w:r w:rsidR="00BD2E6C">
        <w:rPr>
          <w:rFonts w:ascii="Arial" w:hAnsi="Arial" w:cs="Arial"/>
          <w:b/>
        </w:rPr>
        <w:t>Peligros</w:t>
      </w:r>
    </w:p>
    <w:p w:rsidR="007264B6" w:rsidRDefault="007E3E6A" w:rsidP="00F32BAC">
      <w:pPr>
        <w:pStyle w:val="Prrafodelista"/>
        <w:spacing w:line="48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conjunto con </w:t>
      </w:r>
      <w:r w:rsidR="00782E1F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operador</w:t>
      </w:r>
      <w:r w:rsidR="00782E1F">
        <w:rPr>
          <w:rFonts w:ascii="Arial" w:hAnsi="Arial" w:cs="Arial"/>
        </w:rPr>
        <w:t>es</w:t>
      </w:r>
      <w:r w:rsidR="00886B57">
        <w:rPr>
          <w:rFonts w:ascii="Arial" w:hAnsi="Arial" w:cs="Arial"/>
        </w:rPr>
        <w:t xml:space="preserve"> de las máquinas</w:t>
      </w:r>
      <w:r>
        <w:rPr>
          <w:rFonts w:ascii="Arial" w:hAnsi="Arial" w:cs="Arial"/>
        </w:rPr>
        <w:t xml:space="preserve"> y el Jefe de Producción se determinarán todos los </w:t>
      </w:r>
      <w:r w:rsidR="00BD2E6C">
        <w:rPr>
          <w:rFonts w:ascii="Arial" w:hAnsi="Arial" w:cs="Arial"/>
        </w:rPr>
        <w:t>peligros</w:t>
      </w:r>
      <w:r>
        <w:rPr>
          <w:rFonts w:ascii="Arial" w:hAnsi="Arial" w:cs="Arial"/>
        </w:rPr>
        <w:t xml:space="preserve"> existentes en </w:t>
      </w:r>
      <w:r w:rsidR="00782E1F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área</w:t>
      </w:r>
      <w:r w:rsidR="00782E1F">
        <w:rPr>
          <w:rFonts w:ascii="Arial" w:hAnsi="Arial" w:cs="Arial"/>
        </w:rPr>
        <w:t>s segmentadas</w:t>
      </w:r>
      <w:r>
        <w:rPr>
          <w:rFonts w:ascii="Arial" w:hAnsi="Arial" w:cs="Arial"/>
        </w:rPr>
        <w:t>.</w:t>
      </w:r>
    </w:p>
    <w:p w:rsidR="00C52387" w:rsidRDefault="00C52387" w:rsidP="00F32BAC">
      <w:pPr>
        <w:pStyle w:val="Prrafodelista"/>
        <w:spacing w:line="480" w:lineRule="auto"/>
        <w:ind w:left="1211"/>
        <w:jc w:val="both"/>
        <w:rPr>
          <w:rFonts w:ascii="Arial" w:hAnsi="Arial" w:cs="Arial"/>
        </w:rPr>
      </w:pPr>
    </w:p>
    <w:p w:rsidR="007E3E6A" w:rsidRPr="007264B6" w:rsidRDefault="007E3E6A" w:rsidP="00F32BAC">
      <w:pPr>
        <w:pStyle w:val="Prrafodelista"/>
        <w:numPr>
          <w:ilvl w:val="0"/>
          <w:numId w:val="13"/>
        </w:numPr>
        <w:spacing w:line="480" w:lineRule="auto"/>
        <w:ind w:left="1211"/>
        <w:jc w:val="both"/>
        <w:rPr>
          <w:rFonts w:ascii="Arial" w:hAnsi="Arial" w:cs="Arial"/>
          <w:b/>
        </w:rPr>
      </w:pPr>
      <w:r w:rsidRPr="007264B6">
        <w:rPr>
          <w:rFonts w:ascii="Arial" w:hAnsi="Arial" w:cs="Arial"/>
          <w:b/>
        </w:rPr>
        <w:t>Evaluación de Riesgos</w:t>
      </w:r>
    </w:p>
    <w:p w:rsidR="007E3E6A" w:rsidRDefault="00782E1F" w:rsidP="00F32BAC">
      <w:pPr>
        <w:pStyle w:val="Prrafodelista"/>
        <w:spacing w:line="48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E3E6A">
        <w:rPr>
          <w:rFonts w:ascii="Arial" w:hAnsi="Arial" w:cs="Arial"/>
        </w:rPr>
        <w:t xml:space="preserve">e </w:t>
      </w:r>
      <w:r w:rsidR="002372E4">
        <w:rPr>
          <w:rFonts w:ascii="Arial" w:hAnsi="Arial" w:cs="Arial"/>
        </w:rPr>
        <w:t>evaluarán los riesgos identificados utilizando la matriz de análisis de riesgos.</w:t>
      </w:r>
    </w:p>
    <w:p w:rsidR="007E28B1" w:rsidRPr="00782E1F" w:rsidRDefault="007E28B1" w:rsidP="00F32BAC">
      <w:pPr>
        <w:pStyle w:val="Prrafodelista"/>
        <w:spacing w:line="480" w:lineRule="auto"/>
        <w:ind w:left="1211"/>
        <w:jc w:val="both"/>
        <w:rPr>
          <w:rFonts w:ascii="Arial" w:hAnsi="Arial" w:cs="Arial"/>
        </w:rPr>
      </w:pPr>
    </w:p>
    <w:p w:rsidR="007E3E6A" w:rsidRDefault="007E3E6A" w:rsidP="00F32BAC">
      <w:pPr>
        <w:pStyle w:val="Prrafodelista"/>
        <w:numPr>
          <w:ilvl w:val="0"/>
          <w:numId w:val="13"/>
        </w:numPr>
        <w:spacing w:line="480" w:lineRule="auto"/>
        <w:ind w:left="12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Respuesta a los Riesgos</w:t>
      </w:r>
    </w:p>
    <w:p w:rsidR="007E3E6A" w:rsidRDefault="002372E4" w:rsidP="00F32BAC">
      <w:pPr>
        <w:pStyle w:val="Prrafodelista"/>
        <w:spacing w:line="48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acuerdo a los resultados obtenidos en la valoración, se determinarán </w:t>
      </w:r>
      <w:r w:rsidR="00782E1F">
        <w:rPr>
          <w:rFonts w:ascii="Arial" w:hAnsi="Arial" w:cs="Arial"/>
        </w:rPr>
        <w:t>si los riesgos se eliminan, reducen, aceptan o transfieren</w:t>
      </w:r>
      <w:r>
        <w:rPr>
          <w:rFonts w:ascii="Arial" w:hAnsi="Arial" w:cs="Arial"/>
        </w:rPr>
        <w:t>.</w:t>
      </w:r>
    </w:p>
    <w:p w:rsidR="00C37180" w:rsidRDefault="00C37180" w:rsidP="00F32BAC">
      <w:pPr>
        <w:pStyle w:val="Prrafodelista"/>
        <w:spacing w:line="480" w:lineRule="auto"/>
        <w:ind w:left="1211"/>
        <w:jc w:val="both"/>
        <w:rPr>
          <w:rFonts w:ascii="Arial" w:hAnsi="Arial" w:cs="Arial"/>
        </w:rPr>
      </w:pPr>
    </w:p>
    <w:p w:rsidR="007264B6" w:rsidRDefault="00C37180" w:rsidP="00F32BAC">
      <w:pPr>
        <w:tabs>
          <w:tab w:val="left" w:pos="426"/>
        </w:tabs>
        <w:spacing w:line="480" w:lineRule="auto"/>
        <w:ind w:left="851"/>
        <w:jc w:val="both"/>
        <w:rPr>
          <w:rFonts w:ascii="Arial" w:hAnsi="Arial" w:cs="Arial"/>
          <w:b/>
        </w:rPr>
      </w:pPr>
      <w:r w:rsidRPr="007264B6">
        <w:rPr>
          <w:rFonts w:ascii="Arial" w:hAnsi="Arial" w:cs="Arial"/>
          <w:b/>
        </w:rPr>
        <w:t>Comunicación de Resultados</w:t>
      </w:r>
    </w:p>
    <w:p w:rsidR="00886B57" w:rsidRPr="007264B6" w:rsidRDefault="00886B57" w:rsidP="00F32BAC">
      <w:pPr>
        <w:tabs>
          <w:tab w:val="left" w:pos="426"/>
        </w:tabs>
        <w:spacing w:line="480" w:lineRule="auto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Como última etapa se realizará una presentación de los resultados al personal involucrado en el proceso tanto administrativo como operativo, para concienciar sobre los riesgos significativos encontrados y las acciones que se deben implementar.</w:t>
      </w:r>
    </w:p>
    <w:p w:rsidR="00C37180" w:rsidRDefault="00C37180" w:rsidP="00F32BAC">
      <w:pPr>
        <w:spacing w:line="480" w:lineRule="auto"/>
        <w:jc w:val="both"/>
        <w:rPr>
          <w:rFonts w:ascii="Arial" w:hAnsi="Arial" w:cs="Arial"/>
          <w:b/>
        </w:rPr>
      </w:pPr>
    </w:p>
    <w:p w:rsidR="00B13078" w:rsidRDefault="00671E16" w:rsidP="00F32BAC">
      <w:pPr>
        <w:numPr>
          <w:ilvl w:val="1"/>
          <w:numId w:val="1"/>
        </w:numPr>
        <w:tabs>
          <w:tab w:val="clear" w:pos="465"/>
          <w:tab w:val="num" w:pos="813"/>
        </w:tabs>
        <w:spacing w:line="480" w:lineRule="auto"/>
        <w:ind w:left="8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Estructura de la Tesis</w:t>
      </w:r>
    </w:p>
    <w:p w:rsidR="00B13078" w:rsidRDefault="00B13078" w:rsidP="00F32BAC">
      <w:pPr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Tesis se </w:t>
      </w:r>
      <w:r w:rsidR="00E47DE8">
        <w:rPr>
          <w:rFonts w:ascii="Arial" w:hAnsi="Arial" w:cs="Arial"/>
        </w:rPr>
        <w:t>encuentra estructurada</w:t>
      </w:r>
      <w:r>
        <w:rPr>
          <w:rFonts w:ascii="Arial" w:hAnsi="Arial" w:cs="Arial"/>
        </w:rPr>
        <w:t xml:space="preserve"> </w:t>
      </w:r>
      <w:r w:rsidR="00900F45">
        <w:rPr>
          <w:rFonts w:ascii="Arial" w:hAnsi="Arial" w:cs="Arial"/>
        </w:rPr>
        <w:t xml:space="preserve">en varias etapas importantes detalladas </w:t>
      </w:r>
      <w:r>
        <w:rPr>
          <w:rFonts w:ascii="Arial" w:hAnsi="Arial" w:cs="Arial"/>
        </w:rPr>
        <w:t xml:space="preserve">a lo largo de </w:t>
      </w:r>
      <w:r w:rsidR="0026225B">
        <w:rPr>
          <w:rFonts w:ascii="Arial" w:hAnsi="Arial" w:cs="Arial"/>
        </w:rPr>
        <w:t>seis</w:t>
      </w:r>
      <w:r>
        <w:rPr>
          <w:rFonts w:ascii="Arial" w:hAnsi="Arial" w:cs="Arial"/>
        </w:rPr>
        <w:t xml:space="preserve"> capítulos</w:t>
      </w:r>
      <w:r w:rsidR="00E47DE8">
        <w:rPr>
          <w:rFonts w:ascii="Arial" w:hAnsi="Arial" w:cs="Arial"/>
        </w:rPr>
        <w:t xml:space="preserve">. </w:t>
      </w:r>
      <w:r w:rsidR="00D90535">
        <w:rPr>
          <w:rFonts w:ascii="Arial" w:hAnsi="Arial" w:cs="Arial"/>
        </w:rPr>
        <w:t>El</w:t>
      </w:r>
      <w:r w:rsidR="00E47DE8">
        <w:rPr>
          <w:rFonts w:ascii="Arial" w:hAnsi="Arial" w:cs="Arial"/>
        </w:rPr>
        <w:t xml:space="preserve"> primer capítulo denominado Generalidades describe los antecedentes que rigen el desarrollo del proyecto, lo que incluye: el Planteamiento del Problema, los Objetivos: Generales y Específicos, la Metodología y la Estructura de la Tesis.</w:t>
      </w:r>
    </w:p>
    <w:p w:rsidR="00B430BD" w:rsidRDefault="00E47DE8" w:rsidP="00F32BAC">
      <w:pPr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capítulo</w:t>
      </w:r>
      <w:r w:rsidR="002D7386">
        <w:rPr>
          <w:rFonts w:ascii="Arial" w:hAnsi="Arial" w:cs="Arial"/>
        </w:rPr>
        <w:t xml:space="preserve"> dos se revisa el Marco Teórico</w:t>
      </w:r>
      <w:r>
        <w:rPr>
          <w:rFonts w:ascii="Arial" w:hAnsi="Arial" w:cs="Arial"/>
        </w:rPr>
        <w:t xml:space="preserve">. La teoría comprende </w:t>
      </w:r>
      <w:r w:rsidR="008F582D">
        <w:rPr>
          <w:rFonts w:ascii="Arial" w:hAnsi="Arial" w:cs="Arial"/>
        </w:rPr>
        <w:t xml:space="preserve">los fundamentos </w:t>
      </w:r>
      <w:r w:rsidR="00B430BD">
        <w:rPr>
          <w:rFonts w:ascii="Arial" w:hAnsi="Arial" w:cs="Arial"/>
        </w:rPr>
        <w:t>de la Seguridad en el Trabajo;</w:t>
      </w:r>
      <w:r w:rsidR="004169FC">
        <w:rPr>
          <w:rFonts w:ascii="Arial" w:hAnsi="Arial" w:cs="Arial"/>
        </w:rPr>
        <w:t xml:space="preserve"> descripción del SASST: Marco Legal, Términos y Definiciones</w:t>
      </w:r>
      <w:r w:rsidR="00886B57">
        <w:rPr>
          <w:rFonts w:ascii="Arial" w:hAnsi="Arial" w:cs="Arial"/>
        </w:rPr>
        <w:t>,</w:t>
      </w:r>
      <w:r w:rsidR="004169FC">
        <w:rPr>
          <w:rFonts w:ascii="Arial" w:hAnsi="Arial" w:cs="Arial"/>
        </w:rPr>
        <w:t xml:space="preserve"> y Elementos del Sistema</w:t>
      </w:r>
      <w:r w:rsidR="007E3E6A">
        <w:rPr>
          <w:rFonts w:ascii="Arial" w:hAnsi="Arial" w:cs="Arial"/>
        </w:rPr>
        <w:t xml:space="preserve">; y </w:t>
      </w:r>
      <w:r w:rsidR="00CD46A9">
        <w:rPr>
          <w:rFonts w:ascii="Arial" w:hAnsi="Arial" w:cs="Arial"/>
        </w:rPr>
        <w:t xml:space="preserve">por último </w:t>
      </w:r>
      <w:r w:rsidR="007E3E6A">
        <w:rPr>
          <w:rFonts w:ascii="Arial" w:hAnsi="Arial" w:cs="Arial"/>
        </w:rPr>
        <w:t>la metodología utilizada</w:t>
      </w:r>
      <w:r w:rsidR="00BD2E6C">
        <w:rPr>
          <w:rFonts w:ascii="Arial" w:hAnsi="Arial" w:cs="Arial"/>
        </w:rPr>
        <w:t xml:space="preserve"> para la</w:t>
      </w:r>
      <w:r w:rsidR="00B430BD">
        <w:rPr>
          <w:rFonts w:ascii="Arial" w:hAnsi="Arial" w:cs="Arial"/>
        </w:rPr>
        <w:t xml:space="preserve"> Evaluación de Riesgos. </w:t>
      </w:r>
    </w:p>
    <w:p w:rsidR="00B430BD" w:rsidRDefault="008F582D" w:rsidP="00F32BAC">
      <w:pPr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capítulo tres </w:t>
      </w:r>
      <w:r w:rsidR="00DC43D6">
        <w:rPr>
          <w:rFonts w:ascii="Arial" w:hAnsi="Arial" w:cs="Arial"/>
        </w:rPr>
        <w:t>que</w:t>
      </w:r>
      <w:r w:rsidR="00BB7930">
        <w:rPr>
          <w:rFonts w:ascii="Arial" w:hAnsi="Arial" w:cs="Arial"/>
        </w:rPr>
        <w:t xml:space="preserve"> corresponde al Diagnóstico y Análisis de la Situación Actual de la Empresa</w:t>
      </w:r>
      <w:r w:rsidR="00DC4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abarca</w:t>
      </w:r>
      <w:r w:rsidR="00BB7930">
        <w:rPr>
          <w:rFonts w:ascii="Arial" w:hAnsi="Arial" w:cs="Arial"/>
        </w:rPr>
        <w:t xml:space="preserve"> </w:t>
      </w:r>
      <w:r w:rsidR="0026225B">
        <w:rPr>
          <w:rFonts w:ascii="Arial" w:hAnsi="Arial" w:cs="Arial"/>
        </w:rPr>
        <w:t xml:space="preserve">como primera parte </w:t>
      </w:r>
      <w:r w:rsidR="00BB7930">
        <w:rPr>
          <w:rFonts w:ascii="Arial" w:hAnsi="Arial" w:cs="Arial"/>
        </w:rPr>
        <w:t>la d</w:t>
      </w:r>
      <w:r w:rsidR="00BB7930" w:rsidRPr="00BB7930">
        <w:rPr>
          <w:rFonts w:ascii="Arial" w:hAnsi="Arial" w:cs="Arial"/>
        </w:rPr>
        <w:t>escripción General de la Empresa</w:t>
      </w:r>
      <w:r w:rsidR="00D90535">
        <w:rPr>
          <w:rFonts w:ascii="Arial" w:hAnsi="Arial" w:cs="Arial"/>
        </w:rPr>
        <w:t xml:space="preserve"> y sus procesos </w:t>
      </w:r>
      <w:r w:rsidR="00B430BD">
        <w:rPr>
          <w:rFonts w:ascii="Arial" w:hAnsi="Arial" w:cs="Arial"/>
        </w:rPr>
        <w:t>productivos</w:t>
      </w:r>
      <w:r w:rsidR="00BB7930">
        <w:rPr>
          <w:rFonts w:ascii="Arial" w:hAnsi="Arial" w:cs="Arial"/>
        </w:rPr>
        <w:t xml:space="preserve">, </w:t>
      </w:r>
      <w:r w:rsidR="0026225B">
        <w:rPr>
          <w:rFonts w:ascii="Arial" w:hAnsi="Arial" w:cs="Arial"/>
        </w:rPr>
        <w:t xml:space="preserve">y luego la Descripción de la Situación Actual en Términos de Seguridad y Salud en el Trabajo: Inspección de las instalaciones, Controles y registros, Recursos, Estructura Humana y </w:t>
      </w:r>
      <w:r w:rsidR="00CD46A9">
        <w:rPr>
          <w:rFonts w:ascii="Arial" w:hAnsi="Arial" w:cs="Arial"/>
        </w:rPr>
        <w:t>Entrenamiento</w:t>
      </w:r>
      <w:r w:rsidR="0026225B">
        <w:rPr>
          <w:rFonts w:ascii="Arial" w:hAnsi="Arial" w:cs="Arial"/>
        </w:rPr>
        <w:t xml:space="preserve">, Responsabilidad Gerencial </w:t>
      </w:r>
      <w:r w:rsidR="00886B57">
        <w:rPr>
          <w:rFonts w:ascii="Arial" w:hAnsi="Arial" w:cs="Arial"/>
        </w:rPr>
        <w:t>y culmina con la</w:t>
      </w:r>
      <w:r w:rsidR="0026225B">
        <w:rPr>
          <w:rFonts w:ascii="Arial" w:hAnsi="Arial" w:cs="Arial"/>
        </w:rPr>
        <w:t xml:space="preserve"> Integración del Diagnóstico.</w:t>
      </w:r>
    </w:p>
    <w:p w:rsidR="006D202E" w:rsidRDefault="00CD46A9" w:rsidP="00F32BAC">
      <w:pPr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B7930">
        <w:rPr>
          <w:rFonts w:ascii="Arial" w:hAnsi="Arial" w:cs="Arial"/>
        </w:rPr>
        <w:t xml:space="preserve">l capítulo cuatro </w:t>
      </w:r>
      <w:r w:rsidR="0026225B">
        <w:rPr>
          <w:rFonts w:ascii="Arial" w:hAnsi="Arial" w:cs="Arial"/>
        </w:rPr>
        <w:t>contiene el Desarrollo</w:t>
      </w:r>
      <w:r w:rsidR="00BB7930">
        <w:rPr>
          <w:rFonts w:ascii="Arial" w:hAnsi="Arial" w:cs="Arial"/>
        </w:rPr>
        <w:t xml:space="preserve"> </w:t>
      </w:r>
      <w:r w:rsidR="0026225B">
        <w:rPr>
          <w:rFonts w:ascii="Arial" w:hAnsi="Arial" w:cs="Arial"/>
        </w:rPr>
        <w:t xml:space="preserve">de la Guía Práctica del SASST, lo que comprende </w:t>
      </w:r>
      <w:r>
        <w:rPr>
          <w:rFonts w:ascii="Arial" w:hAnsi="Arial" w:cs="Arial"/>
        </w:rPr>
        <w:t xml:space="preserve">la </w:t>
      </w:r>
      <w:r w:rsidR="0026225B">
        <w:rPr>
          <w:rFonts w:ascii="Arial" w:hAnsi="Arial" w:cs="Arial"/>
        </w:rPr>
        <w:t>Gestión Administrativa: Política, Organización, Planificación, Implementación, Evaluación y Seguimiento; Gestión del Talento Humano: Selección, Información, Formación, Capacitación y Adiestramiento, Comunicación;</w:t>
      </w:r>
      <w:r>
        <w:rPr>
          <w:rFonts w:ascii="Arial" w:hAnsi="Arial" w:cs="Arial"/>
        </w:rPr>
        <w:t xml:space="preserve"> y</w:t>
      </w:r>
      <w:r w:rsidR="0026225B">
        <w:rPr>
          <w:rFonts w:ascii="Arial" w:hAnsi="Arial" w:cs="Arial"/>
        </w:rPr>
        <w:t xml:space="preserve"> Gestión Técnica: Identificación de Riesgos, Medición de los Factores de Riesgo, Evaluación Ambiental, Biológica y Psicológica, Vigilancia de la Salud de los Trabajadores, </w:t>
      </w:r>
      <w:r w:rsidR="006D202E">
        <w:rPr>
          <w:rFonts w:ascii="Arial" w:hAnsi="Arial" w:cs="Arial"/>
        </w:rPr>
        <w:t>Seguimiento, Actividades Proactivas-Reactivas básicas y Reglamento Interno de Seguridad y Salud en el Trabajo.</w:t>
      </w:r>
    </w:p>
    <w:p w:rsidR="00861ACE" w:rsidRDefault="00861ACE" w:rsidP="00F32BAC">
      <w:pPr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capítulo cinco contiene </w:t>
      </w:r>
      <w:r w:rsidR="00BD2E6C">
        <w:rPr>
          <w:rFonts w:ascii="Arial" w:hAnsi="Arial" w:cs="Arial"/>
        </w:rPr>
        <w:t>la</w:t>
      </w:r>
      <w:r w:rsidR="00886B57">
        <w:rPr>
          <w:rFonts w:ascii="Arial" w:hAnsi="Arial" w:cs="Arial"/>
        </w:rPr>
        <w:t xml:space="preserve"> Evaluación de Riesgos en el Á</w:t>
      </w:r>
      <w:r>
        <w:rPr>
          <w:rFonts w:ascii="Arial" w:hAnsi="Arial" w:cs="Arial"/>
        </w:rPr>
        <w:t xml:space="preserve">rea de Fabricación de Fundas con los pasos </w:t>
      </w:r>
      <w:r w:rsidR="00CD46A9">
        <w:rPr>
          <w:rFonts w:ascii="Arial" w:hAnsi="Arial" w:cs="Arial"/>
        </w:rPr>
        <w:t>a seguir</w:t>
      </w:r>
      <w:r>
        <w:rPr>
          <w:rFonts w:ascii="Arial" w:hAnsi="Arial" w:cs="Arial"/>
        </w:rPr>
        <w:t xml:space="preserve">: Realización de Inventarios de lugares y equipos, Identificación de </w:t>
      </w:r>
      <w:r w:rsidR="00BD2E6C">
        <w:rPr>
          <w:rFonts w:ascii="Arial" w:hAnsi="Arial" w:cs="Arial"/>
        </w:rPr>
        <w:t>Peligros</w:t>
      </w:r>
      <w:r>
        <w:rPr>
          <w:rFonts w:ascii="Arial" w:hAnsi="Arial" w:cs="Arial"/>
        </w:rPr>
        <w:t xml:space="preserve">, Evaluación de los Riesgos identificados, </w:t>
      </w:r>
      <w:r w:rsidRPr="00861ACE">
        <w:rPr>
          <w:rFonts w:ascii="Arial" w:hAnsi="Arial" w:cs="Arial"/>
        </w:rPr>
        <w:t xml:space="preserve">Definición de medidas de control y </w:t>
      </w:r>
      <w:r w:rsidR="00F4085D" w:rsidRPr="00861ACE">
        <w:rPr>
          <w:rFonts w:ascii="Arial" w:hAnsi="Arial" w:cs="Arial"/>
        </w:rPr>
        <w:t xml:space="preserve">reducción </w:t>
      </w:r>
      <w:r w:rsidRPr="00861ACE">
        <w:rPr>
          <w:rFonts w:ascii="Arial" w:hAnsi="Arial" w:cs="Arial"/>
        </w:rPr>
        <w:t>de riesgos</w:t>
      </w:r>
      <w:r w:rsidR="00F4085D">
        <w:rPr>
          <w:rFonts w:ascii="Arial" w:hAnsi="Arial" w:cs="Arial"/>
        </w:rPr>
        <w:t>,</w:t>
      </w:r>
      <w:r w:rsidRPr="00861ACE">
        <w:rPr>
          <w:rFonts w:ascii="Arial" w:hAnsi="Arial" w:cs="Arial"/>
        </w:rPr>
        <w:t xml:space="preserve"> y Comunicación de Riesgos Significativos </w:t>
      </w:r>
      <w:r w:rsidR="00CD46A9" w:rsidRPr="00861ACE">
        <w:rPr>
          <w:rFonts w:ascii="Arial" w:hAnsi="Arial" w:cs="Arial"/>
        </w:rPr>
        <w:t xml:space="preserve">Resultado </w:t>
      </w:r>
      <w:r w:rsidRPr="00861ACE">
        <w:rPr>
          <w:rFonts w:ascii="Arial" w:hAnsi="Arial" w:cs="Arial"/>
        </w:rPr>
        <w:t>del Análisis</w:t>
      </w:r>
      <w:r>
        <w:rPr>
          <w:rFonts w:ascii="Arial" w:hAnsi="Arial" w:cs="Arial"/>
        </w:rPr>
        <w:t>.</w:t>
      </w:r>
    </w:p>
    <w:p w:rsidR="00836CD5" w:rsidRDefault="00836CD5" w:rsidP="00F32BAC">
      <w:pPr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último capítulo de la Tesis </w:t>
      </w:r>
      <w:r w:rsidR="00F4085D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propone</w:t>
      </w:r>
      <w:r w:rsidR="00F4085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algunas Conclusiones y Recomendaciones derivadas de la realización de este trabajo.</w:t>
      </w:r>
    </w:p>
    <w:p w:rsidR="00861ACE" w:rsidRDefault="00861ACE" w:rsidP="00F32BAC">
      <w:pPr>
        <w:spacing w:line="480" w:lineRule="auto"/>
        <w:ind w:left="708"/>
        <w:jc w:val="both"/>
        <w:rPr>
          <w:rFonts w:ascii="Arial" w:hAnsi="Arial" w:cs="Arial"/>
        </w:rPr>
      </w:pPr>
    </w:p>
    <w:p w:rsidR="00BB7930" w:rsidRPr="00BB7930" w:rsidRDefault="00900F45" w:rsidP="00F32BA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82B8C" w:rsidRPr="00D5196C" w:rsidRDefault="00682B8C" w:rsidP="00F32BAC">
      <w:pPr>
        <w:spacing w:line="480" w:lineRule="auto"/>
        <w:jc w:val="both"/>
        <w:rPr>
          <w:rFonts w:ascii="Arial" w:hAnsi="Arial" w:cs="Arial"/>
          <w:b/>
          <w:bCs/>
        </w:rPr>
      </w:pPr>
    </w:p>
    <w:sectPr w:rsidR="00682B8C" w:rsidRPr="00D5196C" w:rsidSect="00522A44">
      <w:headerReference w:type="default" r:id="rId10"/>
      <w:footerReference w:type="even" r:id="rId11"/>
      <w:footerReference w:type="default" r:id="rId12"/>
      <w:pgSz w:w="12240" w:h="15840"/>
      <w:pgMar w:top="2268" w:right="1361" w:bottom="2268" w:left="2268" w:header="720" w:footer="720" w:gutter="0"/>
      <w:pgNumType w:start="3" w:chapStyle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30" w:rsidRDefault="009C6230">
      <w:r>
        <w:separator/>
      </w:r>
    </w:p>
  </w:endnote>
  <w:endnote w:type="continuationSeparator" w:id="0">
    <w:p w:rsidR="009C6230" w:rsidRDefault="009C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5B" w:rsidRDefault="007679DB" w:rsidP="00AC112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6225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225B" w:rsidRDefault="002622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5B" w:rsidRDefault="0026225B" w:rsidP="00AC112E">
    <w:pPr>
      <w:pStyle w:val="Piedepgina"/>
      <w:framePr w:wrap="around" w:vAnchor="text" w:hAnchor="margin" w:xAlign="center" w:y="1"/>
      <w:rPr>
        <w:rStyle w:val="Nmerodepgina"/>
      </w:rPr>
    </w:pPr>
  </w:p>
  <w:p w:rsidR="0026225B" w:rsidRDefault="002622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30" w:rsidRDefault="009C6230">
      <w:r>
        <w:separator/>
      </w:r>
    </w:p>
  </w:footnote>
  <w:footnote w:type="continuationSeparator" w:id="0">
    <w:p w:rsidR="009C6230" w:rsidRDefault="009C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2666"/>
      <w:docPartObj>
        <w:docPartGallery w:val="Page Numbers (Top of Page)"/>
        <w:docPartUnique/>
      </w:docPartObj>
    </w:sdtPr>
    <w:sdtEndPr/>
    <w:sdtContent>
      <w:p w:rsidR="0026225B" w:rsidRDefault="009C6230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0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225B" w:rsidRDefault="002622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61"/>
    <w:multiLevelType w:val="hybridMultilevel"/>
    <w:tmpl w:val="AE64E7F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19578C"/>
    <w:multiLevelType w:val="hybridMultilevel"/>
    <w:tmpl w:val="B80C26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66C4"/>
    <w:multiLevelType w:val="hybridMultilevel"/>
    <w:tmpl w:val="5C663F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C72ED"/>
    <w:multiLevelType w:val="multilevel"/>
    <w:tmpl w:val="9ED0259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9927D9"/>
    <w:multiLevelType w:val="multilevel"/>
    <w:tmpl w:val="C6B6C06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BF4D0C"/>
    <w:multiLevelType w:val="multilevel"/>
    <w:tmpl w:val="29F65160"/>
    <w:lvl w:ilvl="0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5435C7B"/>
    <w:multiLevelType w:val="hybridMultilevel"/>
    <w:tmpl w:val="0A2A63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43BE2"/>
    <w:multiLevelType w:val="hybridMultilevel"/>
    <w:tmpl w:val="2CF412FE"/>
    <w:lvl w:ilvl="0" w:tplc="FF865182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3320"/>
        </w:tabs>
        <w:ind w:left="13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</w:rPr>
    </w:lvl>
  </w:abstractNum>
  <w:abstractNum w:abstractNumId="8">
    <w:nsid w:val="53176484"/>
    <w:multiLevelType w:val="hybridMultilevel"/>
    <w:tmpl w:val="D32E24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A9501A"/>
    <w:multiLevelType w:val="multilevel"/>
    <w:tmpl w:val="29F65160"/>
    <w:lvl w:ilvl="0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9781ABB"/>
    <w:multiLevelType w:val="multilevel"/>
    <w:tmpl w:val="C6B6C06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24B1AD1"/>
    <w:multiLevelType w:val="multilevel"/>
    <w:tmpl w:val="0C824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4B70DD4"/>
    <w:multiLevelType w:val="hybridMultilevel"/>
    <w:tmpl w:val="583A1FA0"/>
    <w:lvl w:ilvl="0" w:tplc="30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7D3B0F2C"/>
    <w:multiLevelType w:val="multilevel"/>
    <w:tmpl w:val="7FAA2F8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97"/>
    <w:rsid w:val="00004D62"/>
    <w:rsid w:val="00007235"/>
    <w:rsid w:val="00007281"/>
    <w:rsid w:val="0001244D"/>
    <w:rsid w:val="00020486"/>
    <w:rsid w:val="00020666"/>
    <w:rsid w:val="000235E9"/>
    <w:rsid w:val="00025125"/>
    <w:rsid w:val="00026E39"/>
    <w:rsid w:val="00027A66"/>
    <w:rsid w:val="000360E2"/>
    <w:rsid w:val="00041548"/>
    <w:rsid w:val="00043690"/>
    <w:rsid w:val="000437C7"/>
    <w:rsid w:val="00044E16"/>
    <w:rsid w:val="00051577"/>
    <w:rsid w:val="00052874"/>
    <w:rsid w:val="00052923"/>
    <w:rsid w:val="00053559"/>
    <w:rsid w:val="00053A34"/>
    <w:rsid w:val="0005455F"/>
    <w:rsid w:val="00061AA7"/>
    <w:rsid w:val="00061D37"/>
    <w:rsid w:val="00063CC9"/>
    <w:rsid w:val="00063D60"/>
    <w:rsid w:val="0006718A"/>
    <w:rsid w:val="00072195"/>
    <w:rsid w:val="000735DD"/>
    <w:rsid w:val="00075993"/>
    <w:rsid w:val="00077723"/>
    <w:rsid w:val="00077DB9"/>
    <w:rsid w:val="00091EA6"/>
    <w:rsid w:val="000953A1"/>
    <w:rsid w:val="000960B2"/>
    <w:rsid w:val="000A2908"/>
    <w:rsid w:val="000A3443"/>
    <w:rsid w:val="000A388C"/>
    <w:rsid w:val="000A55D0"/>
    <w:rsid w:val="000B01D2"/>
    <w:rsid w:val="000B5310"/>
    <w:rsid w:val="000B6FE8"/>
    <w:rsid w:val="000C1CB5"/>
    <w:rsid w:val="000C3399"/>
    <w:rsid w:val="000D0514"/>
    <w:rsid w:val="000D13EC"/>
    <w:rsid w:val="000D24EC"/>
    <w:rsid w:val="000D3E00"/>
    <w:rsid w:val="000D3FA8"/>
    <w:rsid w:val="000D7484"/>
    <w:rsid w:val="000E300D"/>
    <w:rsid w:val="000E5F26"/>
    <w:rsid w:val="000E6613"/>
    <w:rsid w:val="000F02BF"/>
    <w:rsid w:val="000F1104"/>
    <w:rsid w:val="000F13D6"/>
    <w:rsid w:val="000F153B"/>
    <w:rsid w:val="000F3609"/>
    <w:rsid w:val="000F4E31"/>
    <w:rsid w:val="00102DC2"/>
    <w:rsid w:val="00104386"/>
    <w:rsid w:val="00104979"/>
    <w:rsid w:val="00107DE9"/>
    <w:rsid w:val="001112AD"/>
    <w:rsid w:val="001113EF"/>
    <w:rsid w:val="00113792"/>
    <w:rsid w:val="00114168"/>
    <w:rsid w:val="00115934"/>
    <w:rsid w:val="0011749C"/>
    <w:rsid w:val="00121736"/>
    <w:rsid w:val="00123014"/>
    <w:rsid w:val="001245AF"/>
    <w:rsid w:val="00126A3E"/>
    <w:rsid w:val="00131648"/>
    <w:rsid w:val="0013749B"/>
    <w:rsid w:val="0014433B"/>
    <w:rsid w:val="00144C5B"/>
    <w:rsid w:val="001538F0"/>
    <w:rsid w:val="001541F8"/>
    <w:rsid w:val="00155067"/>
    <w:rsid w:val="00160AB1"/>
    <w:rsid w:val="00162610"/>
    <w:rsid w:val="0016375D"/>
    <w:rsid w:val="00164CE1"/>
    <w:rsid w:val="001665C7"/>
    <w:rsid w:val="001670D3"/>
    <w:rsid w:val="00170795"/>
    <w:rsid w:val="00174731"/>
    <w:rsid w:val="00182243"/>
    <w:rsid w:val="00184988"/>
    <w:rsid w:val="00184B01"/>
    <w:rsid w:val="00185879"/>
    <w:rsid w:val="0019064B"/>
    <w:rsid w:val="001934A7"/>
    <w:rsid w:val="001957A1"/>
    <w:rsid w:val="00195C20"/>
    <w:rsid w:val="001A056C"/>
    <w:rsid w:val="001A14D8"/>
    <w:rsid w:val="001A3150"/>
    <w:rsid w:val="001B0F75"/>
    <w:rsid w:val="001B15E5"/>
    <w:rsid w:val="001B5B83"/>
    <w:rsid w:val="001B7082"/>
    <w:rsid w:val="001B7CF7"/>
    <w:rsid w:val="001C1EC3"/>
    <w:rsid w:val="001C310D"/>
    <w:rsid w:val="001C52E7"/>
    <w:rsid w:val="001C6688"/>
    <w:rsid w:val="001D2D2B"/>
    <w:rsid w:val="001D7207"/>
    <w:rsid w:val="001E5AE7"/>
    <w:rsid w:val="001F0F51"/>
    <w:rsid w:val="001F22E0"/>
    <w:rsid w:val="001F4BA8"/>
    <w:rsid w:val="00203989"/>
    <w:rsid w:val="0020598E"/>
    <w:rsid w:val="00207FD6"/>
    <w:rsid w:val="00212B9D"/>
    <w:rsid w:val="00215F41"/>
    <w:rsid w:val="00216B49"/>
    <w:rsid w:val="00217652"/>
    <w:rsid w:val="002201A8"/>
    <w:rsid w:val="00220311"/>
    <w:rsid w:val="002241EA"/>
    <w:rsid w:val="00224883"/>
    <w:rsid w:val="00224987"/>
    <w:rsid w:val="00227DF2"/>
    <w:rsid w:val="00227FDC"/>
    <w:rsid w:val="002318B8"/>
    <w:rsid w:val="002372E4"/>
    <w:rsid w:val="0023754F"/>
    <w:rsid w:val="0024069C"/>
    <w:rsid w:val="002443E3"/>
    <w:rsid w:val="00244E88"/>
    <w:rsid w:val="00250A4B"/>
    <w:rsid w:val="00250BE3"/>
    <w:rsid w:val="00252F86"/>
    <w:rsid w:val="00256590"/>
    <w:rsid w:val="00260346"/>
    <w:rsid w:val="0026225B"/>
    <w:rsid w:val="00262FDC"/>
    <w:rsid w:val="002654D6"/>
    <w:rsid w:val="00266657"/>
    <w:rsid w:val="00267B4C"/>
    <w:rsid w:val="00270A51"/>
    <w:rsid w:val="002722E9"/>
    <w:rsid w:val="0027244C"/>
    <w:rsid w:val="00275A35"/>
    <w:rsid w:val="00276AE2"/>
    <w:rsid w:val="002774DF"/>
    <w:rsid w:val="00280BD8"/>
    <w:rsid w:val="00281FEF"/>
    <w:rsid w:val="0028445E"/>
    <w:rsid w:val="00286439"/>
    <w:rsid w:val="00286804"/>
    <w:rsid w:val="0029395F"/>
    <w:rsid w:val="0029424D"/>
    <w:rsid w:val="002A403F"/>
    <w:rsid w:val="002A5063"/>
    <w:rsid w:val="002A5CE5"/>
    <w:rsid w:val="002B2708"/>
    <w:rsid w:val="002B4ED2"/>
    <w:rsid w:val="002B52D7"/>
    <w:rsid w:val="002B5F2E"/>
    <w:rsid w:val="002B6BC5"/>
    <w:rsid w:val="002B6E93"/>
    <w:rsid w:val="002B733E"/>
    <w:rsid w:val="002B753A"/>
    <w:rsid w:val="002D35F6"/>
    <w:rsid w:val="002D416E"/>
    <w:rsid w:val="002D6834"/>
    <w:rsid w:val="002D7386"/>
    <w:rsid w:val="002E1ECB"/>
    <w:rsid w:val="002E3F69"/>
    <w:rsid w:val="002E7B1A"/>
    <w:rsid w:val="002F044C"/>
    <w:rsid w:val="002F649B"/>
    <w:rsid w:val="00305BAA"/>
    <w:rsid w:val="003101B1"/>
    <w:rsid w:val="003111B0"/>
    <w:rsid w:val="00311233"/>
    <w:rsid w:val="00311A7C"/>
    <w:rsid w:val="00313CC5"/>
    <w:rsid w:val="0031753C"/>
    <w:rsid w:val="003210AC"/>
    <w:rsid w:val="003211E6"/>
    <w:rsid w:val="0032530A"/>
    <w:rsid w:val="00325EED"/>
    <w:rsid w:val="00326A20"/>
    <w:rsid w:val="003278E0"/>
    <w:rsid w:val="0033038B"/>
    <w:rsid w:val="0033165D"/>
    <w:rsid w:val="00333F56"/>
    <w:rsid w:val="00337301"/>
    <w:rsid w:val="0034210A"/>
    <w:rsid w:val="00344223"/>
    <w:rsid w:val="0034487D"/>
    <w:rsid w:val="00346405"/>
    <w:rsid w:val="0035055D"/>
    <w:rsid w:val="00353B38"/>
    <w:rsid w:val="00356D4E"/>
    <w:rsid w:val="003644C5"/>
    <w:rsid w:val="00364D12"/>
    <w:rsid w:val="003655BB"/>
    <w:rsid w:val="00366D9A"/>
    <w:rsid w:val="0037490E"/>
    <w:rsid w:val="0038005D"/>
    <w:rsid w:val="003826E9"/>
    <w:rsid w:val="00383AC4"/>
    <w:rsid w:val="00385CDD"/>
    <w:rsid w:val="00395059"/>
    <w:rsid w:val="00396E08"/>
    <w:rsid w:val="00396F7E"/>
    <w:rsid w:val="003971D3"/>
    <w:rsid w:val="003A0E12"/>
    <w:rsid w:val="003A2A53"/>
    <w:rsid w:val="003A2D19"/>
    <w:rsid w:val="003A425C"/>
    <w:rsid w:val="003C2387"/>
    <w:rsid w:val="003C5308"/>
    <w:rsid w:val="003C57CF"/>
    <w:rsid w:val="003C5C1E"/>
    <w:rsid w:val="003D5B30"/>
    <w:rsid w:val="003D6C27"/>
    <w:rsid w:val="003D7045"/>
    <w:rsid w:val="003E3BC9"/>
    <w:rsid w:val="003E5C5B"/>
    <w:rsid w:val="003E6D30"/>
    <w:rsid w:val="003F2B22"/>
    <w:rsid w:val="003F3499"/>
    <w:rsid w:val="003F6F1B"/>
    <w:rsid w:val="003F7088"/>
    <w:rsid w:val="003F72AD"/>
    <w:rsid w:val="004023DC"/>
    <w:rsid w:val="00402433"/>
    <w:rsid w:val="00403427"/>
    <w:rsid w:val="0040425B"/>
    <w:rsid w:val="00410F4B"/>
    <w:rsid w:val="00411E41"/>
    <w:rsid w:val="00411F0B"/>
    <w:rsid w:val="00413E4B"/>
    <w:rsid w:val="00414DCB"/>
    <w:rsid w:val="00415EB7"/>
    <w:rsid w:val="004169FC"/>
    <w:rsid w:val="00416ED4"/>
    <w:rsid w:val="00421A3C"/>
    <w:rsid w:val="00422FA7"/>
    <w:rsid w:val="00423D36"/>
    <w:rsid w:val="00431B64"/>
    <w:rsid w:val="0043410A"/>
    <w:rsid w:val="00440EFB"/>
    <w:rsid w:val="0044264B"/>
    <w:rsid w:val="004448FE"/>
    <w:rsid w:val="00446046"/>
    <w:rsid w:val="00446739"/>
    <w:rsid w:val="004475F4"/>
    <w:rsid w:val="00453C35"/>
    <w:rsid w:val="00455C8A"/>
    <w:rsid w:val="00457F23"/>
    <w:rsid w:val="004600EA"/>
    <w:rsid w:val="0046091A"/>
    <w:rsid w:val="00466976"/>
    <w:rsid w:val="00467BC2"/>
    <w:rsid w:val="00470039"/>
    <w:rsid w:val="00470955"/>
    <w:rsid w:val="00472831"/>
    <w:rsid w:val="00481B4B"/>
    <w:rsid w:val="00483923"/>
    <w:rsid w:val="00484D45"/>
    <w:rsid w:val="00485265"/>
    <w:rsid w:val="0048625E"/>
    <w:rsid w:val="00486643"/>
    <w:rsid w:val="00487167"/>
    <w:rsid w:val="00487E1C"/>
    <w:rsid w:val="00493281"/>
    <w:rsid w:val="00493C6D"/>
    <w:rsid w:val="00493E6A"/>
    <w:rsid w:val="0049438D"/>
    <w:rsid w:val="004A1BA4"/>
    <w:rsid w:val="004A4731"/>
    <w:rsid w:val="004B208E"/>
    <w:rsid w:val="004B30F5"/>
    <w:rsid w:val="004B4F22"/>
    <w:rsid w:val="004C1F5B"/>
    <w:rsid w:val="004C407D"/>
    <w:rsid w:val="004C6061"/>
    <w:rsid w:val="004C735A"/>
    <w:rsid w:val="004C7E98"/>
    <w:rsid w:val="004E002D"/>
    <w:rsid w:val="004E004A"/>
    <w:rsid w:val="004E7452"/>
    <w:rsid w:val="004F7F5B"/>
    <w:rsid w:val="00500CDC"/>
    <w:rsid w:val="00502934"/>
    <w:rsid w:val="00510623"/>
    <w:rsid w:val="005134CF"/>
    <w:rsid w:val="005136CE"/>
    <w:rsid w:val="005138A6"/>
    <w:rsid w:val="005155EC"/>
    <w:rsid w:val="00516108"/>
    <w:rsid w:val="00516710"/>
    <w:rsid w:val="0052219F"/>
    <w:rsid w:val="00522A44"/>
    <w:rsid w:val="005250C1"/>
    <w:rsid w:val="005261F0"/>
    <w:rsid w:val="005264BF"/>
    <w:rsid w:val="00527653"/>
    <w:rsid w:val="00530C42"/>
    <w:rsid w:val="00530E53"/>
    <w:rsid w:val="00533846"/>
    <w:rsid w:val="0053387F"/>
    <w:rsid w:val="005340AA"/>
    <w:rsid w:val="00534A28"/>
    <w:rsid w:val="00544B40"/>
    <w:rsid w:val="00544FA2"/>
    <w:rsid w:val="005536F0"/>
    <w:rsid w:val="005540B4"/>
    <w:rsid w:val="00556182"/>
    <w:rsid w:val="00556D28"/>
    <w:rsid w:val="00556FE7"/>
    <w:rsid w:val="00563C27"/>
    <w:rsid w:val="005654C5"/>
    <w:rsid w:val="005655A1"/>
    <w:rsid w:val="005713BA"/>
    <w:rsid w:val="00571C6C"/>
    <w:rsid w:val="00571D08"/>
    <w:rsid w:val="0057601B"/>
    <w:rsid w:val="00580906"/>
    <w:rsid w:val="00582D4B"/>
    <w:rsid w:val="005855BF"/>
    <w:rsid w:val="00586775"/>
    <w:rsid w:val="005901DC"/>
    <w:rsid w:val="00592A65"/>
    <w:rsid w:val="005A3C6E"/>
    <w:rsid w:val="005A6290"/>
    <w:rsid w:val="005A7A9D"/>
    <w:rsid w:val="005B0A19"/>
    <w:rsid w:val="005B11FF"/>
    <w:rsid w:val="005C24DE"/>
    <w:rsid w:val="005C61BA"/>
    <w:rsid w:val="005C6D0A"/>
    <w:rsid w:val="005D3FC9"/>
    <w:rsid w:val="005D4162"/>
    <w:rsid w:val="005D4937"/>
    <w:rsid w:val="005D7B60"/>
    <w:rsid w:val="005E0991"/>
    <w:rsid w:val="005E701F"/>
    <w:rsid w:val="005F1732"/>
    <w:rsid w:val="005F6231"/>
    <w:rsid w:val="005F6400"/>
    <w:rsid w:val="00603141"/>
    <w:rsid w:val="00603173"/>
    <w:rsid w:val="006049F4"/>
    <w:rsid w:val="0060592D"/>
    <w:rsid w:val="006115DB"/>
    <w:rsid w:val="00611E72"/>
    <w:rsid w:val="00614EC3"/>
    <w:rsid w:val="00621548"/>
    <w:rsid w:val="00621552"/>
    <w:rsid w:val="00625BBF"/>
    <w:rsid w:val="006264CA"/>
    <w:rsid w:val="0063195C"/>
    <w:rsid w:val="0063413F"/>
    <w:rsid w:val="006345A5"/>
    <w:rsid w:val="00634833"/>
    <w:rsid w:val="00635375"/>
    <w:rsid w:val="0063578A"/>
    <w:rsid w:val="006423E0"/>
    <w:rsid w:val="006460D9"/>
    <w:rsid w:val="00646EF6"/>
    <w:rsid w:val="00647B3A"/>
    <w:rsid w:val="00650643"/>
    <w:rsid w:val="00651029"/>
    <w:rsid w:val="00652340"/>
    <w:rsid w:val="00653BC7"/>
    <w:rsid w:val="00653FAE"/>
    <w:rsid w:val="006549F9"/>
    <w:rsid w:val="00661E7C"/>
    <w:rsid w:val="00666C5A"/>
    <w:rsid w:val="00670602"/>
    <w:rsid w:val="00671E16"/>
    <w:rsid w:val="00671F0D"/>
    <w:rsid w:val="00672C22"/>
    <w:rsid w:val="00674025"/>
    <w:rsid w:val="00680EF8"/>
    <w:rsid w:val="00682455"/>
    <w:rsid w:val="00682B8C"/>
    <w:rsid w:val="006833BB"/>
    <w:rsid w:val="00685F0A"/>
    <w:rsid w:val="00686463"/>
    <w:rsid w:val="00686B22"/>
    <w:rsid w:val="00687C3F"/>
    <w:rsid w:val="006903C6"/>
    <w:rsid w:val="00690BE8"/>
    <w:rsid w:val="006963C3"/>
    <w:rsid w:val="00696C38"/>
    <w:rsid w:val="00697C2E"/>
    <w:rsid w:val="006A440F"/>
    <w:rsid w:val="006B0765"/>
    <w:rsid w:val="006B1DF9"/>
    <w:rsid w:val="006B3139"/>
    <w:rsid w:val="006B5AA0"/>
    <w:rsid w:val="006B6E14"/>
    <w:rsid w:val="006B78E8"/>
    <w:rsid w:val="006B7BF0"/>
    <w:rsid w:val="006C0FC5"/>
    <w:rsid w:val="006C42B4"/>
    <w:rsid w:val="006C4387"/>
    <w:rsid w:val="006C46B2"/>
    <w:rsid w:val="006C749E"/>
    <w:rsid w:val="006D202E"/>
    <w:rsid w:val="006E094D"/>
    <w:rsid w:val="006E1DA3"/>
    <w:rsid w:val="006E3773"/>
    <w:rsid w:val="006E4486"/>
    <w:rsid w:val="006E79F0"/>
    <w:rsid w:val="006F471A"/>
    <w:rsid w:val="006F4B82"/>
    <w:rsid w:val="006F5E4F"/>
    <w:rsid w:val="006F6B8D"/>
    <w:rsid w:val="0070169D"/>
    <w:rsid w:val="00702516"/>
    <w:rsid w:val="00702661"/>
    <w:rsid w:val="00704F7D"/>
    <w:rsid w:val="00705CB3"/>
    <w:rsid w:val="00705CEC"/>
    <w:rsid w:val="007134CE"/>
    <w:rsid w:val="00717D52"/>
    <w:rsid w:val="00720152"/>
    <w:rsid w:val="00721CF3"/>
    <w:rsid w:val="00722CCD"/>
    <w:rsid w:val="00722DBC"/>
    <w:rsid w:val="0072331A"/>
    <w:rsid w:val="00724FC0"/>
    <w:rsid w:val="007264B6"/>
    <w:rsid w:val="0072695B"/>
    <w:rsid w:val="00730CCB"/>
    <w:rsid w:val="007311FE"/>
    <w:rsid w:val="0073313C"/>
    <w:rsid w:val="00744673"/>
    <w:rsid w:val="007459B2"/>
    <w:rsid w:val="00745C95"/>
    <w:rsid w:val="00745D0C"/>
    <w:rsid w:val="00747D8C"/>
    <w:rsid w:val="0075441F"/>
    <w:rsid w:val="00755EF4"/>
    <w:rsid w:val="00760866"/>
    <w:rsid w:val="007608D0"/>
    <w:rsid w:val="007611E2"/>
    <w:rsid w:val="00762AC0"/>
    <w:rsid w:val="007679DB"/>
    <w:rsid w:val="0077747B"/>
    <w:rsid w:val="00777ABD"/>
    <w:rsid w:val="00780C6D"/>
    <w:rsid w:val="00782E1F"/>
    <w:rsid w:val="00784E33"/>
    <w:rsid w:val="007915E9"/>
    <w:rsid w:val="00791F01"/>
    <w:rsid w:val="0079528B"/>
    <w:rsid w:val="00796805"/>
    <w:rsid w:val="00797306"/>
    <w:rsid w:val="007A07A9"/>
    <w:rsid w:val="007A0EF9"/>
    <w:rsid w:val="007A2726"/>
    <w:rsid w:val="007A4536"/>
    <w:rsid w:val="007A5DD6"/>
    <w:rsid w:val="007B3FBB"/>
    <w:rsid w:val="007B609E"/>
    <w:rsid w:val="007B790D"/>
    <w:rsid w:val="007C01F6"/>
    <w:rsid w:val="007C0942"/>
    <w:rsid w:val="007C1951"/>
    <w:rsid w:val="007C5CD8"/>
    <w:rsid w:val="007D05A7"/>
    <w:rsid w:val="007D1640"/>
    <w:rsid w:val="007D1E32"/>
    <w:rsid w:val="007D446E"/>
    <w:rsid w:val="007D5B11"/>
    <w:rsid w:val="007D7F61"/>
    <w:rsid w:val="007E149E"/>
    <w:rsid w:val="007E28B1"/>
    <w:rsid w:val="007E3E6A"/>
    <w:rsid w:val="007E416D"/>
    <w:rsid w:val="007E620D"/>
    <w:rsid w:val="007F015A"/>
    <w:rsid w:val="007F1761"/>
    <w:rsid w:val="007F4F0C"/>
    <w:rsid w:val="007F5D90"/>
    <w:rsid w:val="00802821"/>
    <w:rsid w:val="00803D9B"/>
    <w:rsid w:val="00805016"/>
    <w:rsid w:val="00805F59"/>
    <w:rsid w:val="00810B9A"/>
    <w:rsid w:val="008130EC"/>
    <w:rsid w:val="00815460"/>
    <w:rsid w:val="0081673A"/>
    <w:rsid w:val="00823CFE"/>
    <w:rsid w:val="00827FFC"/>
    <w:rsid w:val="008329E8"/>
    <w:rsid w:val="008360DB"/>
    <w:rsid w:val="00836CD5"/>
    <w:rsid w:val="00844FBA"/>
    <w:rsid w:val="00846F21"/>
    <w:rsid w:val="008533FA"/>
    <w:rsid w:val="00854B4C"/>
    <w:rsid w:val="00856277"/>
    <w:rsid w:val="0086181A"/>
    <w:rsid w:val="00861ACE"/>
    <w:rsid w:val="00863DBE"/>
    <w:rsid w:val="00865012"/>
    <w:rsid w:val="0086626C"/>
    <w:rsid w:val="0086630A"/>
    <w:rsid w:val="00866B82"/>
    <w:rsid w:val="008672D5"/>
    <w:rsid w:val="00867E93"/>
    <w:rsid w:val="0087154E"/>
    <w:rsid w:val="008725BE"/>
    <w:rsid w:val="00876FDD"/>
    <w:rsid w:val="00881ED3"/>
    <w:rsid w:val="00882697"/>
    <w:rsid w:val="00886B57"/>
    <w:rsid w:val="00886EC7"/>
    <w:rsid w:val="00890A2A"/>
    <w:rsid w:val="00891255"/>
    <w:rsid w:val="00893E85"/>
    <w:rsid w:val="008A0B5C"/>
    <w:rsid w:val="008A4E86"/>
    <w:rsid w:val="008A6DC8"/>
    <w:rsid w:val="008B127C"/>
    <w:rsid w:val="008B3139"/>
    <w:rsid w:val="008B3A50"/>
    <w:rsid w:val="008C2123"/>
    <w:rsid w:val="008C3C51"/>
    <w:rsid w:val="008C7841"/>
    <w:rsid w:val="008D28DC"/>
    <w:rsid w:val="008D380A"/>
    <w:rsid w:val="008D5699"/>
    <w:rsid w:val="008D683C"/>
    <w:rsid w:val="008E3993"/>
    <w:rsid w:val="008E39D1"/>
    <w:rsid w:val="008E3C5D"/>
    <w:rsid w:val="008E7CEE"/>
    <w:rsid w:val="008F1DDC"/>
    <w:rsid w:val="008F2E28"/>
    <w:rsid w:val="008F567E"/>
    <w:rsid w:val="008F582D"/>
    <w:rsid w:val="008F5A34"/>
    <w:rsid w:val="008F72E9"/>
    <w:rsid w:val="008F766E"/>
    <w:rsid w:val="0090058D"/>
    <w:rsid w:val="00900F45"/>
    <w:rsid w:val="00901CCD"/>
    <w:rsid w:val="0090357E"/>
    <w:rsid w:val="00920298"/>
    <w:rsid w:val="0092149D"/>
    <w:rsid w:val="009233A5"/>
    <w:rsid w:val="00926671"/>
    <w:rsid w:val="00927113"/>
    <w:rsid w:val="00930633"/>
    <w:rsid w:val="00931493"/>
    <w:rsid w:val="00931B1C"/>
    <w:rsid w:val="00934104"/>
    <w:rsid w:val="009356F8"/>
    <w:rsid w:val="009406EB"/>
    <w:rsid w:val="009409CA"/>
    <w:rsid w:val="00940A79"/>
    <w:rsid w:val="009414BE"/>
    <w:rsid w:val="00942654"/>
    <w:rsid w:val="0094324E"/>
    <w:rsid w:val="00951BE4"/>
    <w:rsid w:val="009538AC"/>
    <w:rsid w:val="009545DB"/>
    <w:rsid w:val="00956CE7"/>
    <w:rsid w:val="009648AA"/>
    <w:rsid w:val="00965756"/>
    <w:rsid w:val="00966CFC"/>
    <w:rsid w:val="0097070E"/>
    <w:rsid w:val="00970982"/>
    <w:rsid w:val="00971BBB"/>
    <w:rsid w:val="00972AD3"/>
    <w:rsid w:val="00973D15"/>
    <w:rsid w:val="00976F7B"/>
    <w:rsid w:val="0097782F"/>
    <w:rsid w:val="009833A8"/>
    <w:rsid w:val="009860AF"/>
    <w:rsid w:val="00986399"/>
    <w:rsid w:val="00990A11"/>
    <w:rsid w:val="0099459B"/>
    <w:rsid w:val="009951EF"/>
    <w:rsid w:val="0099664C"/>
    <w:rsid w:val="009A024B"/>
    <w:rsid w:val="009A2150"/>
    <w:rsid w:val="009A58D0"/>
    <w:rsid w:val="009B29EC"/>
    <w:rsid w:val="009B2C64"/>
    <w:rsid w:val="009B7C17"/>
    <w:rsid w:val="009C18AF"/>
    <w:rsid w:val="009C377D"/>
    <w:rsid w:val="009C3B59"/>
    <w:rsid w:val="009C6230"/>
    <w:rsid w:val="009C6BFA"/>
    <w:rsid w:val="009C7FF7"/>
    <w:rsid w:val="009D3ED1"/>
    <w:rsid w:val="009E0983"/>
    <w:rsid w:val="009E104A"/>
    <w:rsid w:val="009E650D"/>
    <w:rsid w:val="009E7B63"/>
    <w:rsid w:val="009F1F14"/>
    <w:rsid w:val="009F4192"/>
    <w:rsid w:val="009F7951"/>
    <w:rsid w:val="00A0027A"/>
    <w:rsid w:val="00A01E82"/>
    <w:rsid w:val="00A067B4"/>
    <w:rsid w:val="00A1403C"/>
    <w:rsid w:val="00A154F7"/>
    <w:rsid w:val="00A16E98"/>
    <w:rsid w:val="00A226DC"/>
    <w:rsid w:val="00A240CE"/>
    <w:rsid w:val="00A26331"/>
    <w:rsid w:val="00A31556"/>
    <w:rsid w:val="00A3313C"/>
    <w:rsid w:val="00A33191"/>
    <w:rsid w:val="00A349FF"/>
    <w:rsid w:val="00A34BAE"/>
    <w:rsid w:val="00A34E4D"/>
    <w:rsid w:val="00A43826"/>
    <w:rsid w:val="00A44758"/>
    <w:rsid w:val="00A47740"/>
    <w:rsid w:val="00A500E6"/>
    <w:rsid w:val="00A504BB"/>
    <w:rsid w:val="00A538EE"/>
    <w:rsid w:val="00A53AB0"/>
    <w:rsid w:val="00A61D3C"/>
    <w:rsid w:val="00A674BD"/>
    <w:rsid w:val="00A6779A"/>
    <w:rsid w:val="00A72200"/>
    <w:rsid w:val="00A7713C"/>
    <w:rsid w:val="00A81A4E"/>
    <w:rsid w:val="00A92063"/>
    <w:rsid w:val="00A92FDC"/>
    <w:rsid w:val="00AA0F9C"/>
    <w:rsid w:val="00AA3227"/>
    <w:rsid w:val="00AA7656"/>
    <w:rsid w:val="00AB05C2"/>
    <w:rsid w:val="00AB16F8"/>
    <w:rsid w:val="00AB331D"/>
    <w:rsid w:val="00AC00EF"/>
    <w:rsid w:val="00AC112E"/>
    <w:rsid w:val="00AC2CD0"/>
    <w:rsid w:val="00AC424B"/>
    <w:rsid w:val="00AC5217"/>
    <w:rsid w:val="00AC58D8"/>
    <w:rsid w:val="00AC6781"/>
    <w:rsid w:val="00AC6E63"/>
    <w:rsid w:val="00AD1DEB"/>
    <w:rsid w:val="00AD3D0A"/>
    <w:rsid w:val="00AE0697"/>
    <w:rsid w:val="00AE1E73"/>
    <w:rsid w:val="00AE371E"/>
    <w:rsid w:val="00AE52AA"/>
    <w:rsid w:val="00AE610D"/>
    <w:rsid w:val="00AE6E50"/>
    <w:rsid w:val="00AF1497"/>
    <w:rsid w:val="00AF3CF0"/>
    <w:rsid w:val="00AF4112"/>
    <w:rsid w:val="00AF4F31"/>
    <w:rsid w:val="00AF6281"/>
    <w:rsid w:val="00AF62D6"/>
    <w:rsid w:val="00AF66D6"/>
    <w:rsid w:val="00AF7938"/>
    <w:rsid w:val="00B00703"/>
    <w:rsid w:val="00B0213D"/>
    <w:rsid w:val="00B0359F"/>
    <w:rsid w:val="00B03ED1"/>
    <w:rsid w:val="00B07CDF"/>
    <w:rsid w:val="00B111E0"/>
    <w:rsid w:val="00B12DE2"/>
    <w:rsid w:val="00B13078"/>
    <w:rsid w:val="00B14546"/>
    <w:rsid w:val="00B1560C"/>
    <w:rsid w:val="00B15FC9"/>
    <w:rsid w:val="00B17A4A"/>
    <w:rsid w:val="00B21A9D"/>
    <w:rsid w:val="00B2478D"/>
    <w:rsid w:val="00B31D56"/>
    <w:rsid w:val="00B32B3D"/>
    <w:rsid w:val="00B35B5C"/>
    <w:rsid w:val="00B36033"/>
    <w:rsid w:val="00B3756C"/>
    <w:rsid w:val="00B42C43"/>
    <w:rsid w:val="00B430BD"/>
    <w:rsid w:val="00B43766"/>
    <w:rsid w:val="00B510C6"/>
    <w:rsid w:val="00B52122"/>
    <w:rsid w:val="00B52356"/>
    <w:rsid w:val="00B542A2"/>
    <w:rsid w:val="00B567B1"/>
    <w:rsid w:val="00B65CD1"/>
    <w:rsid w:val="00B70283"/>
    <w:rsid w:val="00B70CC1"/>
    <w:rsid w:val="00B718D7"/>
    <w:rsid w:val="00B738FD"/>
    <w:rsid w:val="00B74224"/>
    <w:rsid w:val="00B75193"/>
    <w:rsid w:val="00B75404"/>
    <w:rsid w:val="00B811FC"/>
    <w:rsid w:val="00B83561"/>
    <w:rsid w:val="00B903FD"/>
    <w:rsid w:val="00B9511E"/>
    <w:rsid w:val="00B95A55"/>
    <w:rsid w:val="00BA5449"/>
    <w:rsid w:val="00BA634B"/>
    <w:rsid w:val="00BA787A"/>
    <w:rsid w:val="00BB0506"/>
    <w:rsid w:val="00BB16A2"/>
    <w:rsid w:val="00BB3D99"/>
    <w:rsid w:val="00BB7930"/>
    <w:rsid w:val="00BC0590"/>
    <w:rsid w:val="00BC35AA"/>
    <w:rsid w:val="00BC419A"/>
    <w:rsid w:val="00BC68A5"/>
    <w:rsid w:val="00BD2600"/>
    <w:rsid w:val="00BD2E6C"/>
    <w:rsid w:val="00BD48A1"/>
    <w:rsid w:val="00BD6315"/>
    <w:rsid w:val="00BD6681"/>
    <w:rsid w:val="00BE0F09"/>
    <w:rsid w:val="00BE0FEC"/>
    <w:rsid w:val="00BE18FA"/>
    <w:rsid w:val="00BE2A5A"/>
    <w:rsid w:val="00BE4AE9"/>
    <w:rsid w:val="00BE6C28"/>
    <w:rsid w:val="00BF1C58"/>
    <w:rsid w:val="00C01608"/>
    <w:rsid w:val="00C04756"/>
    <w:rsid w:val="00C04981"/>
    <w:rsid w:val="00C122AB"/>
    <w:rsid w:val="00C155FF"/>
    <w:rsid w:val="00C204AD"/>
    <w:rsid w:val="00C225D6"/>
    <w:rsid w:val="00C25966"/>
    <w:rsid w:val="00C339D9"/>
    <w:rsid w:val="00C34F5B"/>
    <w:rsid w:val="00C35B91"/>
    <w:rsid w:val="00C3608A"/>
    <w:rsid w:val="00C369B4"/>
    <w:rsid w:val="00C36C17"/>
    <w:rsid w:val="00C37180"/>
    <w:rsid w:val="00C442C9"/>
    <w:rsid w:val="00C443FE"/>
    <w:rsid w:val="00C47CBF"/>
    <w:rsid w:val="00C47F50"/>
    <w:rsid w:val="00C52387"/>
    <w:rsid w:val="00C53B7E"/>
    <w:rsid w:val="00C54531"/>
    <w:rsid w:val="00C54D61"/>
    <w:rsid w:val="00C635C9"/>
    <w:rsid w:val="00C648FD"/>
    <w:rsid w:val="00C64BB2"/>
    <w:rsid w:val="00C66818"/>
    <w:rsid w:val="00C72ECF"/>
    <w:rsid w:val="00C759E8"/>
    <w:rsid w:val="00C81543"/>
    <w:rsid w:val="00C82A90"/>
    <w:rsid w:val="00C8465C"/>
    <w:rsid w:val="00C853F2"/>
    <w:rsid w:val="00C85753"/>
    <w:rsid w:val="00C86877"/>
    <w:rsid w:val="00C90CD0"/>
    <w:rsid w:val="00C94701"/>
    <w:rsid w:val="00C967F3"/>
    <w:rsid w:val="00CA019C"/>
    <w:rsid w:val="00CA4D21"/>
    <w:rsid w:val="00CA74D7"/>
    <w:rsid w:val="00CB42AE"/>
    <w:rsid w:val="00CB54A0"/>
    <w:rsid w:val="00CB614B"/>
    <w:rsid w:val="00CB78B4"/>
    <w:rsid w:val="00CB7A5C"/>
    <w:rsid w:val="00CC41F2"/>
    <w:rsid w:val="00CC4FC0"/>
    <w:rsid w:val="00CC6966"/>
    <w:rsid w:val="00CC7B53"/>
    <w:rsid w:val="00CD23DC"/>
    <w:rsid w:val="00CD32C3"/>
    <w:rsid w:val="00CD46A9"/>
    <w:rsid w:val="00CD79B2"/>
    <w:rsid w:val="00CD7CB9"/>
    <w:rsid w:val="00CE0075"/>
    <w:rsid w:val="00CE1AAC"/>
    <w:rsid w:val="00CE3B3E"/>
    <w:rsid w:val="00CE5A0D"/>
    <w:rsid w:val="00CE6994"/>
    <w:rsid w:val="00CE6F53"/>
    <w:rsid w:val="00CF3640"/>
    <w:rsid w:val="00CF744B"/>
    <w:rsid w:val="00D00AA3"/>
    <w:rsid w:val="00D00BB4"/>
    <w:rsid w:val="00D0207A"/>
    <w:rsid w:val="00D02AB3"/>
    <w:rsid w:val="00D02BCB"/>
    <w:rsid w:val="00D050C8"/>
    <w:rsid w:val="00D146BE"/>
    <w:rsid w:val="00D17399"/>
    <w:rsid w:val="00D17DF7"/>
    <w:rsid w:val="00D22B7D"/>
    <w:rsid w:val="00D23647"/>
    <w:rsid w:val="00D24EC7"/>
    <w:rsid w:val="00D309AE"/>
    <w:rsid w:val="00D34AFB"/>
    <w:rsid w:val="00D350E6"/>
    <w:rsid w:val="00D3638C"/>
    <w:rsid w:val="00D36B29"/>
    <w:rsid w:val="00D36DD2"/>
    <w:rsid w:val="00D402E8"/>
    <w:rsid w:val="00D402FB"/>
    <w:rsid w:val="00D41459"/>
    <w:rsid w:val="00D440FB"/>
    <w:rsid w:val="00D461E8"/>
    <w:rsid w:val="00D512B8"/>
    <w:rsid w:val="00D5196C"/>
    <w:rsid w:val="00D5445E"/>
    <w:rsid w:val="00D61F04"/>
    <w:rsid w:val="00D66881"/>
    <w:rsid w:val="00D7239A"/>
    <w:rsid w:val="00D76770"/>
    <w:rsid w:val="00D80B28"/>
    <w:rsid w:val="00D80FF7"/>
    <w:rsid w:val="00D86BD6"/>
    <w:rsid w:val="00D90535"/>
    <w:rsid w:val="00D91A57"/>
    <w:rsid w:val="00D92022"/>
    <w:rsid w:val="00D93DDF"/>
    <w:rsid w:val="00D94DDF"/>
    <w:rsid w:val="00D95553"/>
    <w:rsid w:val="00D96FD3"/>
    <w:rsid w:val="00DA28F3"/>
    <w:rsid w:val="00DA3081"/>
    <w:rsid w:val="00DB058E"/>
    <w:rsid w:val="00DB327A"/>
    <w:rsid w:val="00DB5FA1"/>
    <w:rsid w:val="00DB628E"/>
    <w:rsid w:val="00DC0FFF"/>
    <w:rsid w:val="00DC43D6"/>
    <w:rsid w:val="00DC7E77"/>
    <w:rsid w:val="00DD10F7"/>
    <w:rsid w:val="00DD45A2"/>
    <w:rsid w:val="00DD6DAC"/>
    <w:rsid w:val="00DD79CB"/>
    <w:rsid w:val="00DE2165"/>
    <w:rsid w:val="00DE3188"/>
    <w:rsid w:val="00DE3582"/>
    <w:rsid w:val="00DE3A75"/>
    <w:rsid w:val="00DE4629"/>
    <w:rsid w:val="00DE5314"/>
    <w:rsid w:val="00DF24CC"/>
    <w:rsid w:val="00DF3CAE"/>
    <w:rsid w:val="00DF4D49"/>
    <w:rsid w:val="00DF775A"/>
    <w:rsid w:val="00E00568"/>
    <w:rsid w:val="00E043CE"/>
    <w:rsid w:val="00E047A5"/>
    <w:rsid w:val="00E0664C"/>
    <w:rsid w:val="00E12343"/>
    <w:rsid w:val="00E13BC0"/>
    <w:rsid w:val="00E13C19"/>
    <w:rsid w:val="00E17695"/>
    <w:rsid w:val="00E273EA"/>
    <w:rsid w:val="00E27635"/>
    <w:rsid w:val="00E322DA"/>
    <w:rsid w:val="00E350A1"/>
    <w:rsid w:val="00E35F4B"/>
    <w:rsid w:val="00E36BB9"/>
    <w:rsid w:val="00E375B5"/>
    <w:rsid w:val="00E41513"/>
    <w:rsid w:val="00E45934"/>
    <w:rsid w:val="00E45B9E"/>
    <w:rsid w:val="00E46269"/>
    <w:rsid w:val="00E474CC"/>
    <w:rsid w:val="00E47DC5"/>
    <w:rsid w:val="00E47DE8"/>
    <w:rsid w:val="00E501A8"/>
    <w:rsid w:val="00E504E3"/>
    <w:rsid w:val="00E52365"/>
    <w:rsid w:val="00E537E0"/>
    <w:rsid w:val="00E6189A"/>
    <w:rsid w:val="00E62E77"/>
    <w:rsid w:val="00E64E0E"/>
    <w:rsid w:val="00E67CA6"/>
    <w:rsid w:val="00E7380E"/>
    <w:rsid w:val="00E80124"/>
    <w:rsid w:val="00E807DC"/>
    <w:rsid w:val="00E84222"/>
    <w:rsid w:val="00E84D3A"/>
    <w:rsid w:val="00E9375B"/>
    <w:rsid w:val="00E957A3"/>
    <w:rsid w:val="00E95FC7"/>
    <w:rsid w:val="00EA39CD"/>
    <w:rsid w:val="00EA5955"/>
    <w:rsid w:val="00EB21AD"/>
    <w:rsid w:val="00EB33C7"/>
    <w:rsid w:val="00EB3693"/>
    <w:rsid w:val="00EB71B3"/>
    <w:rsid w:val="00EB7241"/>
    <w:rsid w:val="00EC0314"/>
    <w:rsid w:val="00EC03A1"/>
    <w:rsid w:val="00EC0C87"/>
    <w:rsid w:val="00EC0DBF"/>
    <w:rsid w:val="00EC5800"/>
    <w:rsid w:val="00EC7680"/>
    <w:rsid w:val="00ED1084"/>
    <w:rsid w:val="00ED1FF2"/>
    <w:rsid w:val="00ED24A2"/>
    <w:rsid w:val="00ED2D0D"/>
    <w:rsid w:val="00ED3B7D"/>
    <w:rsid w:val="00ED5CED"/>
    <w:rsid w:val="00ED7A24"/>
    <w:rsid w:val="00ED7C45"/>
    <w:rsid w:val="00EE0BAA"/>
    <w:rsid w:val="00EE79A4"/>
    <w:rsid w:val="00F00A2D"/>
    <w:rsid w:val="00F014E6"/>
    <w:rsid w:val="00F03583"/>
    <w:rsid w:val="00F10A3F"/>
    <w:rsid w:val="00F11071"/>
    <w:rsid w:val="00F1290C"/>
    <w:rsid w:val="00F13D5B"/>
    <w:rsid w:val="00F14D66"/>
    <w:rsid w:val="00F1661A"/>
    <w:rsid w:val="00F1725F"/>
    <w:rsid w:val="00F17B36"/>
    <w:rsid w:val="00F24137"/>
    <w:rsid w:val="00F255D7"/>
    <w:rsid w:val="00F32BAC"/>
    <w:rsid w:val="00F36FB8"/>
    <w:rsid w:val="00F401C4"/>
    <w:rsid w:val="00F4085D"/>
    <w:rsid w:val="00F42814"/>
    <w:rsid w:val="00F46B77"/>
    <w:rsid w:val="00F523E0"/>
    <w:rsid w:val="00F56C0C"/>
    <w:rsid w:val="00F5748D"/>
    <w:rsid w:val="00F61299"/>
    <w:rsid w:val="00F6140E"/>
    <w:rsid w:val="00F6167E"/>
    <w:rsid w:val="00F62E09"/>
    <w:rsid w:val="00F65B88"/>
    <w:rsid w:val="00F72719"/>
    <w:rsid w:val="00F7593E"/>
    <w:rsid w:val="00F775AB"/>
    <w:rsid w:val="00F8191C"/>
    <w:rsid w:val="00F8457B"/>
    <w:rsid w:val="00F864D9"/>
    <w:rsid w:val="00F91B52"/>
    <w:rsid w:val="00FA04DB"/>
    <w:rsid w:val="00FA16CF"/>
    <w:rsid w:val="00FA2837"/>
    <w:rsid w:val="00FA3F54"/>
    <w:rsid w:val="00FA44FE"/>
    <w:rsid w:val="00FA458D"/>
    <w:rsid w:val="00FB1CD5"/>
    <w:rsid w:val="00FB27D0"/>
    <w:rsid w:val="00FB3D41"/>
    <w:rsid w:val="00FB5ED7"/>
    <w:rsid w:val="00FB5FEF"/>
    <w:rsid w:val="00FB6171"/>
    <w:rsid w:val="00FB65D7"/>
    <w:rsid w:val="00FB6E64"/>
    <w:rsid w:val="00FC4DC8"/>
    <w:rsid w:val="00FC51A9"/>
    <w:rsid w:val="00FC57EA"/>
    <w:rsid w:val="00FC76B6"/>
    <w:rsid w:val="00FD0ED6"/>
    <w:rsid w:val="00FD1F2F"/>
    <w:rsid w:val="00FD7874"/>
    <w:rsid w:val="00FE7E7C"/>
    <w:rsid w:val="00FF0C2C"/>
    <w:rsid w:val="00FF2762"/>
    <w:rsid w:val="00FF692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F5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21552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AE3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4C1F5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4C1F5B"/>
  </w:style>
  <w:style w:type="paragraph" w:styleId="Sinespaciado">
    <w:name w:val="No Spacing"/>
    <w:uiPriority w:val="1"/>
    <w:qFormat/>
    <w:rsid w:val="00455C8A"/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0735DD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0735DD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74025"/>
    <w:pPr>
      <w:spacing w:after="120"/>
      <w:jc w:val="center"/>
    </w:pPr>
    <w:rPr>
      <w:rFonts w:ascii="Arial" w:hAnsi="Arial"/>
      <w:sz w:val="32"/>
      <w:szCs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4025"/>
    <w:rPr>
      <w:rFonts w:ascii="Arial" w:hAnsi="Arial"/>
      <w:sz w:val="32"/>
      <w:szCs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759E8"/>
    <w:pPr>
      <w:ind w:left="708"/>
    </w:pPr>
  </w:style>
  <w:style w:type="paragraph" w:styleId="Encabezado">
    <w:name w:val="header"/>
    <w:basedOn w:val="Normal"/>
    <w:link w:val="EncabezadoCar"/>
    <w:uiPriority w:val="99"/>
    <w:rsid w:val="004B30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0F5"/>
    <w:rPr>
      <w:sz w:val="24"/>
      <w:szCs w:val="24"/>
      <w:lang w:val="es-ES" w:eastAsia="es-ES"/>
    </w:rPr>
  </w:style>
  <w:style w:type="paragraph" w:customStyle="1" w:styleId="Default">
    <w:name w:val="Default"/>
    <w:rsid w:val="00396E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B6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6BC5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qFormat/>
    <w:rsid w:val="00556FE7"/>
    <w:rPr>
      <w:i/>
      <w:iCs/>
    </w:rPr>
  </w:style>
  <w:style w:type="character" w:styleId="Textoennegrita">
    <w:name w:val="Strong"/>
    <w:basedOn w:val="Fuentedeprrafopredeter"/>
    <w:qFormat/>
    <w:rsid w:val="00556FE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E5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F5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21552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AE3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4C1F5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4C1F5B"/>
  </w:style>
  <w:style w:type="paragraph" w:styleId="Sinespaciado">
    <w:name w:val="No Spacing"/>
    <w:uiPriority w:val="1"/>
    <w:qFormat/>
    <w:rsid w:val="00455C8A"/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0735DD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0735DD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74025"/>
    <w:pPr>
      <w:spacing w:after="120"/>
      <w:jc w:val="center"/>
    </w:pPr>
    <w:rPr>
      <w:rFonts w:ascii="Arial" w:hAnsi="Arial"/>
      <w:sz w:val="32"/>
      <w:szCs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4025"/>
    <w:rPr>
      <w:rFonts w:ascii="Arial" w:hAnsi="Arial"/>
      <w:sz w:val="32"/>
      <w:szCs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759E8"/>
    <w:pPr>
      <w:ind w:left="708"/>
    </w:pPr>
  </w:style>
  <w:style w:type="paragraph" w:styleId="Encabezado">
    <w:name w:val="header"/>
    <w:basedOn w:val="Normal"/>
    <w:link w:val="EncabezadoCar"/>
    <w:uiPriority w:val="99"/>
    <w:rsid w:val="004B30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0F5"/>
    <w:rPr>
      <w:sz w:val="24"/>
      <w:szCs w:val="24"/>
      <w:lang w:val="es-ES" w:eastAsia="es-ES"/>
    </w:rPr>
  </w:style>
  <w:style w:type="paragraph" w:customStyle="1" w:styleId="Default">
    <w:name w:val="Default"/>
    <w:rsid w:val="00396E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B6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6BC5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qFormat/>
    <w:rsid w:val="00556FE7"/>
    <w:rPr>
      <w:i/>
      <w:iCs/>
    </w:rPr>
  </w:style>
  <w:style w:type="character" w:styleId="Textoennegrita">
    <w:name w:val="Strong"/>
    <w:basedOn w:val="Fuentedeprrafopredeter"/>
    <w:qFormat/>
    <w:rsid w:val="00556FE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E5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4D49-AAEA-460C-B1BF-A8DBFF1C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Nadia</dc:creator>
  <cp:lastModifiedBy>ws093fimcp</cp:lastModifiedBy>
  <cp:revision>2</cp:revision>
  <cp:lastPrinted>2010-01-21T17:09:00Z</cp:lastPrinted>
  <dcterms:created xsi:type="dcterms:W3CDTF">2011-07-13T16:05:00Z</dcterms:created>
  <dcterms:modified xsi:type="dcterms:W3CDTF">2011-07-13T16:05:00Z</dcterms:modified>
</cp:coreProperties>
</file>