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8A9" w:rsidRPr="005638A9" w:rsidRDefault="005638A9">
      <w:pPr>
        <w:jc w:val="center"/>
        <w:rPr>
          <w:rFonts w:ascii="Arial" w:hAnsi="Arial"/>
          <w:b/>
        </w:rPr>
      </w:pPr>
      <w:bookmarkStart w:id="0" w:name="_GoBack"/>
      <w:bookmarkEnd w:id="0"/>
    </w:p>
    <w:p w:rsidR="005638A9" w:rsidRPr="005638A9" w:rsidRDefault="005638A9">
      <w:pPr>
        <w:jc w:val="center"/>
        <w:rPr>
          <w:rFonts w:ascii="Arial" w:hAnsi="Arial"/>
          <w:b/>
        </w:rPr>
      </w:pPr>
    </w:p>
    <w:p w:rsidR="005638A9" w:rsidRPr="005638A9" w:rsidRDefault="005638A9">
      <w:pPr>
        <w:jc w:val="center"/>
        <w:rPr>
          <w:rFonts w:ascii="Arial" w:hAnsi="Arial"/>
          <w:b/>
        </w:rPr>
      </w:pPr>
    </w:p>
    <w:p w:rsidR="005638A9" w:rsidRPr="005638A9" w:rsidRDefault="005638A9">
      <w:pPr>
        <w:jc w:val="center"/>
        <w:rPr>
          <w:rFonts w:ascii="Arial" w:hAnsi="Arial"/>
          <w:b/>
        </w:rPr>
      </w:pPr>
    </w:p>
    <w:p w:rsidR="00F83946" w:rsidRPr="00F72EE8" w:rsidRDefault="00F83946">
      <w:pPr>
        <w:jc w:val="center"/>
        <w:rPr>
          <w:rFonts w:ascii="Arial" w:hAnsi="Arial"/>
          <w:b/>
          <w:sz w:val="48"/>
          <w:szCs w:val="48"/>
        </w:rPr>
      </w:pPr>
      <w:r w:rsidRPr="00F72EE8">
        <w:rPr>
          <w:rFonts w:ascii="Arial" w:hAnsi="Arial"/>
          <w:b/>
          <w:sz w:val="48"/>
          <w:szCs w:val="48"/>
        </w:rPr>
        <w:t xml:space="preserve">CAPÍTULO </w:t>
      </w:r>
      <w:r w:rsidR="000A3514">
        <w:rPr>
          <w:rFonts w:ascii="Arial" w:hAnsi="Arial"/>
          <w:b/>
          <w:sz w:val="48"/>
          <w:szCs w:val="48"/>
        </w:rPr>
        <w:t>5</w:t>
      </w:r>
    </w:p>
    <w:p w:rsidR="00F83946" w:rsidRPr="00F72EE8" w:rsidRDefault="00F83946">
      <w:pPr>
        <w:jc w:val="center"/>
        <w:rPr>
          <w:rFonts w:ascii="Arial" w:hAnsi="Arial"/>
          <w:b/>
          <w:sz w:val="48"/>
          <w:szCs w:val="48"/>
        </w:rPr>
      </w:pPr>
    </w:p>
    <w:p w:rsidR="00F83946" w:rsidRPr="00F72EE8" w:rsidRDefault="00F83946">
      <w:pPr>
        <w:jc w:val="both"/>
        <w:rPr>
          <w:rFonts w:ascii="Arial" w:hAnsi="Arial"/>
          <w:b/>
        </w:rPr>
      </w:pPr>
    </w:p>
    <w:p w:rsidR="000A3514" w:rsidRDefault="000A3514" w:rsidP="000A3514">
      <w:pPr>
        <w:numPr>
          <w:ilvl w:val="0"/>
          <w:numId w:val="16"/>
        </w:numPr>
        <w:spacing w:line="480" w:lineRule="auto"/>
        <w:jc w:val="both"/>
        <w:rPr>
          <w:rFonts w:ascii="Arial" w:hAnsi="Arial" w:cs="Arial"/>
          <w:b/>
          <w:sz w:val="32"/>
          <w:szCs w:val="32"/>
        </w:rPr>
      </w:pPr>
      <w:r w:rsidRPr="000A3514">
        <w:rPr>
          <w:rFonts w:ascii="Arial" w:hAnsi="Arial" w:cs="Arial"/>
          <w:b/>
          <w:sz w:val="32"/>
          <w:szCs w:val="32"/>
        </w:rPr>
        <w:t>EVALUACIÓN DE RIESGOS DEL ÁREA DE FABRICACIÓN DE FUNDAS PLÁSTICAS</w:t>
      </w:r>
    </w:p>
    <w:p w:rsidR="000A3514" w:rsidRDefault="000A3514" w:rsidP="000A3514">
      <w:pPr>
        <w:spacing w:line="480" w:lineRule="auto"/>
        <w:ind w:left="360"/>
        <w:jc w:val="both"/>
        <w:rPr>
          <w:rFonts w:ascii="Arial" w:hAnsi="Arial" w:cs="Arial"/>
        </w:rPr>
      </w:pPr>
    </w:p>
    <w:p w:rsidR="00F646EC" w:rsidRDefault="00F646EC" w:rsidP="000A3514">
      <w:pPr>
        <w:spacing w:line="48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Como se mencionó en el capítulo 2</w:t>
      </w:r>
      <w:r w:rsidR="006619B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la metodología para el análisis y evaluación de riesgos del Área de Fundas comprende las siguientes etapas:</w:t>
      </w:r>
    </w:p>
    <w:p w:rsidR="008B21ED" w:rsidRDefault="00F646EC" w:rsidP="008B21ED">
      <w:pPr>
        <w:numPr>
          <w:ilvl w:val="0"/>
          <w:numId w:val="25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Inventario de Lugares y Equipos</w:t>
      </w:r>
    </w:p>
    <w:p w:rsidR="008B21ED" w:rsidRDefault="008B21ED" w:rsidP="008B21ED">
      <w:pPr>
        <w:numPr>
          <w:ilvl w:val="0"/>
          <w:numId w:val="25"/>
        </w:numPr>
        <w:spacing w:line="480" w:lineRule="auto"/>
        <w:jc w:val="both"/>
        <w:rPr>
          <w:rFonts w:ascii="Arial" w:hAnsi="Arial" w:cs="Arial"/>
        </w:rPr>
      </w:pPr>
      <w:r w:rsidRPr="008B21ED">
        <w:rPr>
          <w:rFonts w:ascii="Arial" w:hAnsi="Arial" w:cs="Arial"/>
        </w:rPr>
        <w:t>Identificación de peligros</w:t>
      </w:r>
    </w:p>
    <w:p w:rsidR="008B21ED" w:rsidRDefault="008B21ED" w:rsidP="008B21ED">
      <w:pPr>
        <w:numPr>
          <w:ilvl w:val="0"/>
          <w:numId w:val="25"/>
        </w:numPr>
        <w:spacing w:line="480" w:lineRule="auto"/>
        <w:jc w:val="both"/>
        <w:rPr>
          <w:rFonts w:ascii="Arial" w:hAnsi="Arial" w:cs="Arial"/>
        </w:rPr>
      </w:pPr>
      <w:r w:rsidRPr="008B21ED">
        <w:rPr>
          <w:rFonts w:ascii="Arial" w:hAnsi="Arial" w:cs="Arial"/>
        </w:rPr>
        <w:t>Evaluación de los riesgos existentes</w:t>
      </w:r>
    </w:p>
    <w:p w:rsidR="008B21ED" w:rsidRPr="008B21ED" w:rsidRDefault="008B21ED" w:rsidP="008B21ED">
      <w:pPr>
        <w:numPr>
          <w:ilvl w:val="0"/>
          <w:numId w:val="25"/>
        </w:numPr>
        <w:spacing w:line="480" w:lineRule="auto"/>
        <w:jc w:val="both"/>
        <w:rPr>
          <w:rFonts w:ascii="Arial" w:hAnsi="Arial" w:cs="Arial"/>
        </w:rPr>
      </w:pPr>
      <w:r w:rsidRPr="008B21ED">
        <w:rPr>
          <w:rFonts w:ascii="Arial" w:hAnsi="Arial" w:cs="Arial"/>
        </w:rPr>
        <w:t>Análisis del riesgo</w:t>
      </w:r>
    </w:p>
    <w:p w:rsidR="00F646EC" w:rsidRPr="008B21ED" w:rsidRDefault="00F646EC" w:rsidP="008B21ED">
      <w:pPr>
        <w:spacing w:line="480" w:lineRule="auto"/>
        <w:ind w:left="720"/>
        <w:jc w:val="both"/>
        <w:rPr>
          <w:rFonts w:ascii="Arial" w:hAnsi="Arial" w:cs="Arial"/>
        </w:rPr>
      </w:pPr>
    </w:p>
    <w:p w:rsidR="00FA3731" w:rsidRPr="00FA3731" w:rsidRDefault="000A3514" w:rsidP="00FA3731">
      <w:pPr>
        <w:numPr>
          <w:ilvl w:val="1"/>
          <w:numId w:val="16"/>
        </w:numPr>
        <w:spacing w:line="48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Inventario de </w:t>
      </w:r>
      <w:r w:rsidR="00C26F54">
        <w:rPr>
          <w:rFonts w:ascii="Arial" w:hAnsi="Arial" w:cs="Arial"/>
          <w:b/>
        </w:rPr>
        <w:t xml:space="preserve">Lugares y </w:t>
      </w:r>
      <w:r>
        <w:rPr>
          <w:rFonts w:ascii="Arial" w:hAnsi="Arial" w:cs="Arial"/>
          <w:b/>
        </w:rPr>
        <w:t>Equipos</w:t>
      </w:r>
    </w:p>
    <w:p w:rsidR="006B0EEB" w:rsidRDefault="002B5411" w:rsidP="002B5411">
      <w:pPr>
        <w:spacing w:line="48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C26F54">
        <w:rPr>
          <w:rFonts w:ascii="Arial" w:hAnsi="Arial" w:cs="Arial"/>
        </w:rPr>
        <w:t xml:space="preserve">os lugares </w:t>
      </w:r>
      <w:r w:rsidR="002A581C">
        <w:rPr>
          <w:rFonts w:ascii="Arial" w:hAnsi="Arial" w:cs="Arial"/>
        </w:rPr>
        <w:t xml:space="preserve">de la planta de fundas que </w:t>
      </w:r>
      <w:r w:rsidR="000A4FBD">
        <w:rPr>
          <w:rFonts w:ascii="Arial" w:hAnsi="Arial" w:cs="Arial"/>
        </w:rPr>
        <w:t>se identificaron para la evaluación de riesgos son</w:t>
      </w:r>
      <w:r>
        <w:rPr>
          <w:rFonts w:ascii="Arial" w:hAnsi="Arial" w:cs="Arial"/>
        </w:rPr>
        <w:t xml:space="preserve">: </w:t>
      </w:r>
    </w:p>
    <w:p w:rsidR="006B0EEB" w:rsidRDefault="006B0EEB" w:rsidP="006B0EEB">
      <w:pPr>
        <w:numPr>
          <w:ilvl w:val="0"/>
          <w:numId w:val="21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Extrusión</w:t>
      </w:r>
    </w:p>
    <w:p w:rsidR="006B0EEB" w:rsidRDefault="006B0EEB" w:rsidP="006B0EEB">
      <w:pPr>
        <w:numPr>
          <w:ilvl w:val="0"/>
          <w:numId w:val="21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Sellado</w:t>
      </w:r>
    </w:p>
    <w:p w:rsidR="006B0EEB" w:rsidRDefault="006B0EEB" w:rsidP="006B0EEB">
      <w:pPr>
        <w:numPr>
          <w:ilvl w:val="0"/>
          <w:numId w:val="21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Impresión</w:t>
      </w:r>
    </w:p>
    <w:p w:rsidR="006B0EEB" w:rsidRPr="006B0EEB" w:rsidRDefault="006B0EEB" w:rsidP="006B0EEB">
      <w:pPr>
        <w:numPr>
          <w:ilvl w:val="0"/>
          <w:numId w:val="21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Bodega (incluye área de peletizado)</w:t>
      </w:r>
    </w:p>
    <w:p w:rsidR="005E3004" w:rsidRDefault="005E3004" w:rsidP="00A610CE">
      <w:pPr>
        <w:spacing w:line="480" w:lineRule="auto"/>
        <w:ind w:left="708"/>
        <w:jc w:val="both"/>
        <w:rPr>
          <w:rFonts w:ascii="Arial" w:hAnsi="Arial" w:cs="Arial"/>
        </w:rPr>
      </w:pPr>
    </w:p>
    <w:p w:rsidR="00F216BC" w:rsidRDefault="000948E7" w:rsidP="00A610CE">
      <w:pPr>
        <w:spacing w:line="48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>Para</w:t>
      </w:r>
      <w:r w:rsidR="00890419">
        <w:rPr>
          <w:rFonts w:ascii="Arial" w:hAnsi="Arial" w:cs="Arial"/>
        </w:rPr>
        <w:t xml:space="preserve"> la</w:t>
      </w:r>
      <w:r w:rsidR="000A4FBD">
        <w:rPr>
          <w:rFonts w:ascii="Arial" w:hAnsi="Arial" w:cs="Arial"/>
        </w:rPr>
        <w:t xml:space="preserve"> </w:t>
      </w:r>
      <w:r w:rsidR="00890419">
        <w:rPr>
          <w:rFonts w:ascii="Arial" w:hAnsi="Arial" w:cs="Arial"/>
        </w:rPr>
        <w:t>identificación de los equipos</w:t>
      </w:r>
      <w:r w:rsidR="002B780D">
        <w:rPr>
          <w:rFonts w:ascii="Arial" w:hAnsi="Arial" w:cs="Arial"/>
        </w:rPr>
        <w:t xml:space="preserve"> de proceso</w:t>
      </w:r>
      <w:r w:rsidR="00890419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cada uno</w:t>
      </w:r>
      <w:r w:rsidR="000A4FBD">
        <w:rPr>
          <w:rFonts w:ascii="Arial" w:hAnsi="Arial" w:cs="Arial"/>
        </w:rPr>
        <w:t xml:space="preserve"> de los lugares</w:t>
      </w:r>
      <w:r w:rsidR="002B780D">
        <w:rPr>
          <w:rFonts w:ascii="Arial" w:hAnsi="Arial" w:cs="Arial"/>
        </w:rPr>
        <w:t xml:space="preserve"> determinados</w:t>
      </w:r>
      <w:r w:rsidR="000A4FBD">
        <w:rPr>
          <w:rFonts w:ascii="Arial" w:hAnsi="Arial" w:cs="Arial"/>
        </w:rPr>
        <w:t xml:space="preserve"> se tomó el formato </w:t>
      </w:r>
      <w:r w:rsidR="00890419">
        <w:rPr>
          <w:rFonts w:ascii="Arial" w:hAnsi="Arial" w:cs="Arial"/>
        </w:rPr>
        <w:t>de la figura 2.6 y se obtuvo:</w:t>
      </w:r>
    </w:p>
    <w:p w:rsidR="006B0EEB" w:rsidRDefault="006B0EEB" w:rsidP="008A56A5">
      <w:pPr>
        <w:spacing w:line="480" w:lineRule="auto"/>
        <w:ind w:firstLine="708"/>
        <w:jc w:val="both"/>
        <w:rPr>
          <w:rFonts w:ascii="Arial" w:hAnsi="Arial" w:cs="Arial"/>
          <w:b/>
        </w:rPr>
      </w:pPr>
    </w:p>
    <w:p w:rsidR="009F4A39" w:rsidRDefault="0051308E" w:rsidP="008A56A5">
      <w:pPr>
        <w:spacing w:line="480" w:lineRule="auto"/>
        <w:ind w:firstLine="70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Área de </w:t>
      </w:r>
      <w:r w:rsidR="00FA3731">
        <w:rPr>
          <w:rFonts w:ascii="Arial" w:hAnsi="Arial" w:cs="Arial"/>
          <w:b/>
        </w:rPr>
        <w:t xml:space="preserve">Extrusión </w:t>
      </w:r>
    </w:p>
    <w:p w:rsidR="001170E2" w:rsidRPr="0051308E" w:rsidRDefault="001170E2" w:rsidP="008A56A5">
      <w:pPr>
        <w:spacing w:line="480" w:lineRule="auto"/>
        <w:ind w:firstLine="708"/>
        <w:jc w:val="both"/>
        <w:rPr>
          <w:rFonts w:ascii="Arial" w:hAnsi="Arial" w:cs="Arial"/>
          <w:b/>
        </w:rPr>
      </w:pPr>
    </w:p>
    <w:p w:rsidR="009F4A39" w:rsidRDefault="00981F42" w:rsidP="008A56A5">
      <w:pPr>
        <w:spacing w:line="480" w:lineRule="auto"/>
        <w:jc w:val="right"/>
      </w:pPr>
      <w:r>
        <w:rPr>
          <w:noProof/>
        </w:rPr>
        <w:drawing>
          <wp:inline distT="0" distB="0" distL="0" distR="0">
            <wp:extent cx="4752975" cy="28479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411" w:rsidRPr="002B5411" w:rsidRDefault="00DD6A55" w:rsidP="002B5411">
      <w:pPr>
        <w:spacing w:line="48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TABLA 18</w:t>
      </w:r>
      <w:r w:rsidR="002B5411">
        <w:rPr>
          <w:rFonts w:ascii="Arial" w:hAnsi="Arial" w:cs="Arial"/>
          <w:b/>
        </w:rPr>
        <w:t>. INVENTARIO DE EQUIPOS DEL ÁREA DE EXTRUSIÓN</w:t>
      </w:r>
    </w:p>
    <w:p w:rsidR="006B0EEB" w:rsidRDefault="006B0EEB" w:rsidP="002B5411">
      <w:pPr>
        <w:spacing w:line="480" w:lineRule="auto"/>
        <w:ind w:firstLine="708"/>
        <w:jc w:val="both"/>
        <w:rPr>
          <w:rFonts w:ascii="Arial" w:hAnsi="Arial" w:cs="Arial"/>
          <w:b/>
        </w:rPr>
      </w:pPr>
    </w:p>
    <w:p w:rsidR="001170E2" w:rsidRDefault="001170E2" w:rsidP="002B5411">
      <w:pPr>
        <w:spacing w:line="480" w:lineRule="auto"/>
        <w:ind w:firstLine="708"/>
        <w:jc w:val="both"/>
        <w:rPr>
          <w:rFonts w:ascii="Arial" w:hAnsi="Arial" w:cs="Arial"/>
          <w:b/>
        </w:rPr>
      </w:pPr>
    </w:p>
    <w:p w:rsidR="001170E2" w:rsidRDefault="001170E2" w:rsidP="002B5411">
      <w:pPr>
        <w:spacing w:line="480" w:lineRule="auto"/>
        <w:ind w:firstLine="708"/>
        <w:jc w:val="both"/>
        <w:rPr>
          <w:rFonts w:ascii="Arial" w:hAnsi="Arial" w:cs="Arial"/>
          <w:b/>
        </w:rPr>
      </w:pPr>
    </w:p>
    <w:p w:rsidR="001170E2" w:rsidRDefault="001170E2" w:rsidP="002B5411">
      <w:pPr>
        <w:spacing w:line="480" w:lineRule="auto"/>
        <w:ind w:firstLine="708"/>
        <w:jc w:val="both"/>
        <w:rPr>
          <w:rFonts w:ascii="Arial" w:hAnsi="Arial" w:cs="Arial"/>
          <w:b/>
        </w:rPr>
      </w:pPr>
    </w:p>
    <w:p w:rsidR="001170E2" w:rsidRDefault="001170E2" w:rsidP="002B5411">
      <w:pPr>
        <w:spacing w:line="480" w:lineRule="auto"/>
        <w:ind w:firstLine="708"/>
        <w:jc w:val="both"/>
        <w:rPr>
          <w:rFonts w:ascii="Arial" w:hAnsi="Arial" w:cs="Arial"/>
          <w:b/>
        </w:rPr>
      </w:pPr>
    </w:p>
    <w:p w:rsidR="001170E2" w:rsidRDefault="001170E2" w:rsidP="002B5411">
      <w:pPr>
        <w:spacing w:line="480" w:lineRule="auto"/>
        <w:ind w:firstLine="708"/>
        <w:jc w:val="both"/>
        <w:rPr>
          <w:rFonts w:ascii="Arial" w:hAnsi="Arial" w:cs="Arial"/>
          <w:b/>
        </w:rPr>
      </w:pPr>
    </w:p>
    <w:p w:rsidR="0051308E" w:rsidRDefault="0051308E" w:rsidP="002B5411">
      <w:pPr>
        <w:spacing w:line="480" w:lineRule="auto"/>
        <w:ind w:firstLine="70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Área de </w:t>
      </w:r>
      <w:r w:rsidR="00FA3731">
        <w:rPr>
          <w:rFonts w:ascii="Arial" w:hAnsi="Arial" w:cs="Arial"/>
          <w:b/>
        </w:rPr>
        <w:t>Sellado</w:t>
      </w:r>
    </w:p>
    <w:p w:rsidR="001170E2" w:rsidRDefault="001170E2" w:rsidP="002B5411">
      <w:pPr>
        <w:spacing w:line="480" w:lineRule="auto"/>
        <w:ind w:firstLine="708"/>
        <w:jc w:val="both"/>
        <w:rPr>
          <w:rFonts w:ascii="Arial" w:hAnsi="Arial" w:cs="Arial"/>
          <w:b/>
        </w:rPr>
      </w:pPr>
    </w:p>
    <w:p w:rsidR="0051308E" w:rsidRDefault="00981F42" w:rsidP="002B5411">
      <w:pPr>
        <w:spacing w:line="480" w:lineRule="auto"/>
        <w:jc w:val="right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4772025" cy="27336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411" w:rsidRPr="002B5411" w:rsidRDefault="002B5411" w:rsidP="002B5411">
      <w:pPr>
        <w:spacing w:line="48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TABLA</w:t>
      </w:r>
      <w:r w:rsidR="00DD6A55">
        <w:rPr>
          <w:rFonts w:ascii="Arial" w:hAnsi="Arial" w:cs="Arial"/>
          <w:b/>
        </w:rPr>
        <w:t xml:space="preserve"> 19</w:t>
      </w:r>
      <w:r>
        <w:rPr>
          <w:rFonts w:ascii="Arial" w:hAnsi="Arial" w:cs="Arial"/>
          <w:b/>
        </w:rPr>
        <w:t>. INVENTARIO DE EQUIPOS DEL ÁREA DE SELLADO</w:t>
      </w:r>
    </w:p>
    <w:p w:rsidR="001170E2" w:rsidRDefault="001170E2" w:rsidP="002B5411">
      <w:pPr>
        <w:spacing w:line="480" w:lineRule="auto"/>
        <w:ind w:firstLine="708"/>
        <w:jc w:val="both"/>
        <w:rPr>
          <w:rFonts w:ascii="Arial" w:hAnsi="Arial" w:cs="Arial"/>
          <w:b/>
        </w:rPr>
      </w:pPr>
    </w:p>
    <w:p w:rsidR="001170E2" w:rsidRDefault="001170E2" w:rsidP="002B5411">
      <w:pPr>
        <w:spacing w:line="480" w:lineRule="auto"/>
        <w:ind w:firstLine="708"/>
        <w:jc w:val="both"/>
        <w:rPr>
          <w:rFonts w:ascii="Arial" w:hAnsi="Arial" w:cs="Arial"/>
          <w:b/>
        </w:rPr>
      </w:pPr>
    </w:p>
    <w:p w:rsidR="0051308E" w:rsidRDefault="0051308E" w:rsidP="002B5411">
      <w:pPr>
        <w:spacing w:line="480" w:lineRule="auto"/>
        <w:ind w:firstLine="70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Área de </w:t>
      </w:r>
      <w:r w:rsidR="00FA3731">
        <w:rPr>
          <w:rFonts w:ascii="Arial" w:hAnsi="Arial" w:cs="Arial"/>
          <w:b/>
        </w:rPr>
        <w:t xml:space="preserve">Impresión </w:t>
      </w:r>
    </w:p>
    <w:p w:rsidR="0051308E" w:rsidRDefault="00981F42" w:rsidP="002B5411">
      <w:pPr>
        <w:spacing w:line="480" w:lineRule="auto"/>
        <w:jc w:val="right"/>
      </w:pPr>
      <w:r>
        <w:rPr>
          <w:noProof/>
        </w:rPr>
        <w:drawing>
          <wp:inline distT="0" distB="0" distL="0" distR="0">
            <wp:extent cx="4791075" cy="13049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411" w:rsidRPr="002B5411" w:rsidRDefault="00DD6A55" w:rsidP="002B5411">
      <w:pPr>
        <w:spacing w:line="48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TABLA 20</w:t>
      </w:r>
      <w:r w:rsidR="002B5411">
        <w:rPr>
          <w:rFonts w:ascii="Arial" w:hAnsi="Arial" w:cs="Arial"/>
          <w:b/>
        </w:rPr>
        <w:t>. INVENTARIO DE EQUIPOS DEL ÁREA DE IMPRESIÓN</w:t>
      </w:r>
    </w:p>
    <w:p w:rsidR="002B5411" w:rsidRDefault="002B5411" w:rsidP="00F216BC">
      <w:pPr>
        <w:spacing w:line="480" w:lineRule="auto"/>
        <w:jc w:val="both"/>
      </w:pPr>
    </w:p>
    <w:p w:rsidR="001170E2" w:rsidRDefault="001170E2" w:rsidP="00F216BC">
      <w:pPr>
        <w:spacing w:line="480" w:lineRule="auto"/>
        <w:jc w:val="both"/>
      </w:pPr>
    </w:p>
    <w:p w:rsidR="001170E2" w:rsidRDefault="001170E2" w:rsidP="00F216BC">
      <w:pPr>
        <w:spacing w:line="480" w:lineRule="auto"/>
        <w:jc w:val="both"/>
      </w:pPr>
    </w:p>
    <w:p w:rsidR="0051308E" w:rsidRDefault="0051308E" w:rsidP="002B5411">
      <w:pPr>
        <w:spacing w:line="480" w:lineRule="auto"/>
        <w:ind w:firstLine="70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Área de </w:t>
      </w:r>
      <w:r w:rsidR="00FA3731">
        <w:rPr>
          <w:rFonts w:ascii="Arial" w:hAnsi="Arial" w:cs="Arial"/>
          <w:b/>
        </w:rPr>
        <w:t>Bodega</w:t>
      </w:r>
    </w:p>
    <w:p w:rsidR="0051308E" w:rsidRDefault="00981F42" w:rsidP="002B5411">
      <w:pPr>
        <w:spacing w:line="480" w:lineRule="auto"/>
        <w:jc w:val="right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4772025" cy="17430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3AB" w:rsidRPr="002B5411" w:rsidRDefault="00DD6A55" w:rsidP="005C1C78">
      <w:pPr>
        <w:spacing w:line="480" w:lineRule="auto"/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>TABLA 21</w:t>
      </w:r>
      <w:r w:rsidR="009873AB">
        <w:rPr>
          <w:rFonts w:ascii="Arial" w:hAnsi="Arial" w:cs="Arial"/>
          <w:b/>
        </w:rPr>
        <w:t>. INVENTARIO DE EQUIPOS DEL ÁREA DE BODEGA</w:t>
      </w:r>
    </w:p>
    <w:p w:rsidR="0051308E" w:rsidRDefault="0051308E" w:rsidP="00F216BC">
      <w:pPr>
        <w:spacing w:line="480" w:lineRule="auto"/>
        <w:jc w:val="both"/>
        <w:rPr>
          <w:rFonts w:ascii="Arial" w:hAnsi="Arial" w:cs="Arial"/>
          <w:b/>
        </w:rPr>
      </w:pPr>
    </w:p>
    <w:p w:rsidR="002B780D" w:rsidRDefault="002B780D" w:rsidP="00F216BC">
      <w:pPr>
        <w:spacing w:line="480" w:lineRule="auto"/>
        <w:jc w:val="both"/>
        <w:rPr>
          <w:rFonts w:ascii="Arial" w:hAnsi="Arial" w:cs="Arial"/>
          <w:b/>
        </w:rPr>
      </w:pPr>
    </w:p>
    <w:p w:rsidR="000A3514" w:rsidRDefault="00FA3731" w:rsidP="000A3514">
      <w:pPr>
        <w:numPr>
          <w:ilvl w:val="1"/>
          <w:numId w:val="16"/>
        </w:numPr>
        <w:spacing w:line="48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0A3514">
        <w:rPr>
          <w:rFonts w:ascii="Arial" w:hAnsi="Arial" w:cs="Arial"/>
          <w:b/>
        </w:rPr>
        <w:t>Identificación de Peligros</w:t>
      </w:r>
    </w:p>
    <w:p w:rsidR="000159AE" w:rsidRDefault="000159AE" w:rsidP="000159AE">
      <w:pPr>
        <w:pStyle w:val="Prrafodelista"/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Para la identificación de los peligros se utilizó la metodología de lluvia de ideas</w:t>
      </w:r>
      <w:r w:rsidR="005C1C7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tomando como </w:t>
      </w:r>
      <w:r w:rsidR="000B03B1">
        <w:rPr>
          <w:rFonts w:ascii="Arial" w:hAnsi="Arial" w:cs="Arial"/>
        </w:rPr>
        <w:t xml:space="preserve">base </w:t>
      </w:r>
      <w:r>
        <w:rPr>
          <w:rFonts w:ascii="Arial" w:hAnsi="Arial" w:cs="Arial"/>
        </w:rPr>
        <w:t>las preguntas que se muestran en la tabla del Apéndice B.</w:t>
      </w:r>
    </w:p>
    <w:p w:rsidR="005C6F11" w:rsidRDefault="00A35059" w:rsidP="00C14FB6">
      <w:pPr>
        <w:pStyle w:val="Prrafodelista"/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Los peligros </w:t>
      </w:r>
      <w:r w:rsidR="00C654A9">
        <w:rPr>
          <w:rFonts w:ascii="Arial" w:hAnsi="Arial" w:cs="Arial"/>
        </w:rPr>
        <w:t>a</w:t>
      </w:r>
      <w:r w:rsidR="00047AFB">
        <w:rPr>
          <w:rFonts w:ascii="Arial" w:hAnsi="Arial" w:cs="Arial"/>
        </w:rPr>
        <w:t xml:space="preserve"> identificar</w:t>
      </w:r>
      <w:r w:rsidR="00C654A9">
        <w:rPr>
          <w:rFonts w:ascii="Arial" w:hAnsi="Arial" w:cs="Arial"/>
        </w:rPr>
        <w:t xml:space="preserve"> son</w:t>
      </w:r>
      <w:r w:rsidR="00656BFA">
        <w:rPr>
          <w:rFonts w:ascii="Arial" w:hAnsi="Arial" w:cs="Arial"/>
        </w:rPr>
        <w:t xml:space="preserve"> mecánicos, físicos</w:t>
      </w:r>
      <w:r w:rsidR="00047AFB">
        <w:rPr>
          <w:rFonts w:ascii="Arial" w:hAnsi="Arial" w:cs="Arial"/>
        </w:rPr>
        <w:t>, eléctricos,</w:t>
      </w:r>
      <w:r w:rsidR="00C654A9">
        <w:rPr>
          <w:rFonts w:ascii="Arial" w:hAnsi="Arial" w:cs="Arial"/>
        </w:rPr>
        <w:t xml:space="preserve"> de</w:t>
      </w:r>
      <w:r w:rsidR="00047AFB">
        <w:rPr>
          <w:rFonts w:ascii="Arial" w:hAnsi="Arial" w:cs="Arial"/>
        </w:rPr>
        <w:t xml:space="preserve"> incendio y </w:t>
      </w:r>
      <w:r w:rsidR="00C654A9">
        <w:rPr>
          <w:rFonts w:ascii="Arial" w:hAnsi="Arial" w:cs="Arial"/>
        </w:rPr>
        <w:t xml:space="preserve">de </w:t>
      </w:r>
      <w:r w:rsidR="00047AFB">
        <w:rPr>
          <w:rFonts w:ascii="Arial" w:hAnsi="Arial" w:cs="Arial"/>
        </w:rPr>
        <w:t>explosión</w:t>
      </w:r>
      <w:r w:rsidR="00C654A9">
        <w:rPr>
          <w:rFonts w:ascii="Arial" w:hAnsi="Arial" w:cs="Arial"/>
        </w:rPr>
        <w:t>,</w:t>
      </w:r>
      <w:r w:rsidR="00047AFB">
        <w:rPr>
          <w:rFonts w:ascii="Arial" w:hAnsi="Arial" w:cs="Arial"/>
        </w:rPr>
        <w:t xml:space="preserve"> </w:t>
      </w:r>
      <w:r w:rsidR="00C14FB6">
        <w:rPr>
          <w:rFonts w:ascii="Arial" w:hAnsi="Arial" w:cs="Arial"/>
        </w:rPr>
        <w:t>debido a</w:t>
      </w:r>
      <w:r w:rsidR="00C654A9">
        <w:rPr>
          <w:rFonts w:ascii="Arial" w:hAnsi="Arial" w:cs="Arial"/>
        </w:rPr>
        <w:t xml:space="preserve"> que</w:t>
      </w:r>
      <w:r w:rsidR="00C14FB6">
        <w:rPr>
          <w:rFonts w:ascii="Arial" w:hAnsi="Arial" w:cs="Arial"/>
        </w:rPr>
        <w:t xml:space="preserve"> método usado </w:t>
      </w:r>
      <w:r>
        <w:rPr>
          <w:rFonts w:ascii="Arial" w:hAnsi="Arial" w:cs="Arial"/>
        </w:rPr>
        <w:t>para</w:t>
      </w:r>
      <w:r w:rsidR="00C14FB6">
        <w:rPr>
          <w:rFonts w:ascii="Arial" w:hAnsi="Arial" w:cs="Arial"/>
        </w:rPr>
        <w:t xml:space="preserve"> este análisis es </w:t>
      </w:r>
      <w:r w:rsidR="00C654A9">
        <w:rPr>
          <w:rFonts w:ascii="Arial" w:hAnsi="Arial" w:cs="Arial"/>
        </w:rPr>
        <w:t xml:space="preserve">Topología </w:t>
      </w:r>
      <w:r w:rsidR="00C14FB6">
        <w:rPr>
          <w:rFonts w:ascii="Arial" w:hAnsi="Arial" w:cs="Arial"/>
        </w:rPr>
        <w:t xml:space="preserve">de </w:t>
      </w:r>
      <w:r w:rsidR="00C654A9">
        <w:rPr>
          <w:rFonts w:ascii="Arial" w:hAnsi="Arial" w:cs="Arial"/>
        </w:rPr>
        <w:t xml:space="preserve">Riesgos, </w:t>
      </w:r>
      <w:r>
        <w:rPr>
          <w:rFonts w:ascii="Arial" w:hAnsi="Arial" w:cs="Arial"/>
        </w:rPr>
        <w:t>y</w:t>
      </w:r>
      <w:r w:rsidR="00681A19">
        <w:rPr>
          <w:rFonts w:ascii="Arial" w:hAnsi="Arial" w:cs="Arial"/>
        </w:rPr>
        <w:t xml:space="preserve"> sólo permite analizar los</w:t>
      </w:r>
      <w:r>
        <w:rPr>
          <w:rFonts w:ascii="Arial" w:hAnsi="Arial" w:cs="Arial"/>
        </w:rPr>
        <w:t xml:space="preserve"> riesgos</w:t>
      </w:r>
      <w:r w:rsidR="00681A19">
        <w:rPr>
          <w:rFonts w:ascii="Arial" w:hAnsi="Arial" w:cs="Arial"/>
        </w:rPr>
        <w:t xml:space="preserve"> antes mencionados.</w:t>
      </w:r>
    </w:p>
    <w:p w:rsidR="00C654A9" w:rsidRDefault="00C654A9" w:rsidP="00C14FB6">
      <w:pPr>
        <w:pStyle w:val="Prrafodelista"/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 continuación detallam</w:t>
      </w:r>
      <w:r w:rsidR="00681A19">
        <w:rPr>
          <w:rFonts w:ascii="Arial" w:hAnsi="Arial" w:cs="Arial"/>
        </w:rPr>
        <w:t>os los riesgos identificados para</w:t>
      </w:r>
      <w:r>
        <w:rPr>
          <w:rFonts w:ascii="Arial" w:hAnsi="Arial" w:cs="Arial"/>
        </w:rPr>
        <w:t xml:space="preserve"> cada una de las áreas:</w:t>
      </w:r>
    </w:p>
    <w:p w:rsidR="005C1C78" w:rsidRDefault="005C1C78" w:rsidP="00C14FB6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D928A2" w:rsidRDefault="00D928A2" w:rsidP="00C14FB6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D928A2" w:rsidRDefault="00D928A2" w:rsidP="00C14FB6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813D74" w:rsidRPr="00B3470C" w:rsidRDefault="00813D74" w:rsidP="00B3470C">
      <w:pPr>
        <w:pStyle w:val="Prrafodelista"/>
        <w:numPr>
          <w:ilvl w:val="0"/>
          <w:numId w:val="28"/>
        </w:numPr>
        <w:spacing w:line="480" w:lineRule="auto"/>
        <w:rPr>
          <w:rFonts w:ascii="Arial" w:hAnsi="Arial" w:cs="Arial"/>
          <w:b/>
        </w:rPr>
      </w:pPr>
      <w:r w:rsidRPr="00B3470C">
        <w:rPr>
          <w:rFonts w:ascii="Arial" w:hAnsi="Arial" w:cs="Arial"/>
          <w:b/>
        </w:rPr>
        <w:lastRenderedPageBreak/>
        <w:t>Área de Extrusión:</w:t>
      </w:r>
    </w:p>
    <w:p w:rsidR="00D5777D" w:rsidRDefault="00D5777D" w:rsidP="00B3470C">
      <w:pPr>
        <w:pStyle w:val="Prrafodelista"/>
        <w:spacing w:line="480" w:lineRule="auto"/>
        <w:ind w:left="106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Esta área fue analizada </w:t>
      </w:r>
      <w:r w:rsidR="0063206C">
        <w:rPr>
          <w:rFonts w:ascii="Arial" w:hAnsi="Arial" w:cs="Arial"/>
        </w:rPr>
        <w:t>en conjunto con</w:t>
      </w:r>
      <w:r w:rsidR="000A020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3 operadores de las extrusoras</w:t>
      </w:r>
      <w:r w:rsidR="000A0209">
        <w:rPr>
          <w:rFonts w:ascii="Arial" w:hAnsi="Arial" w:cs="Arial"/>
        </w:rPr>
        <w:t>, el eléctrico</w:t>
      </w:r>
      <w:r>
        <w:rPr>
          <w:rFonts w:ascii="Arial" w:hAnsi="Arial" w:cs="Arial"/>
        </w:rPr>
        <w:t xml:space="preserve"> y el Jefe de Producción. Luego del análisis se identificaron los siguientes peligros:</w:t>
      </w:r>
    </w:p>
    <w:p w:rsidR="0050301C" w:rsidRPr="0050301C" w:rsidRDefault="00813D74" w:rsidP="00B3470C">
      <w:pPr>
        <w:pStyle w:val="Prrafodelista"/>
        <w:numPr>
          <w:ilvl w:val="0"/>
          <w:numId w:val="20"/>
        </w:numPr>
        <w:spacing w:line="480" w:lineRule="auto"/>
        <w:ind w:left="1428"/>
        <w:jc w:val="both"/>
        <w:rPr>
          <w:rFonts w:ascii="Arial" w:hAnsi="Arial" w:cs="Arial"/>
        </w:rPr>
      </w:pPr>
      <w:r w:rsidRPr="0050301C">
        <w:rPr>
          <w:rFonts w:ascii="Arial" w:hAnsi="Arial" w:cs="Arial"/>
        </w:rPr>
        <w:t>Ca</w:t>
      </w:r>
      <w:r w:rsidR="007703A7" w:rsidRPr="0050301C">
        <w:rPr>
          <w:rFonts w:ascii="Arial" w:hAnsi="Arial" w:cs="Arial"/>
        </w:rPr>
        <w:t>ídas</w:t>
      </w:r>
      <w:r w:rsidR="00DE682C" w:rsidRPr="0050301C">
        <w:rPr>
          <w:rFonts w:ascii="Arial" w:hAnsi="Arial" w:cs="Arial"/>
        </w:rPr>
        <w:t xml:space="preserve"> desde diferentes niveles de la</w:t>
      </w:r>
      <w:r w:rsidR="007703A7" w:rsidRPr="0050301C">
        <w:rPr>
          <w:rFonts w:ascii="Arial" w:hAnsi="Arial" w:cs="Arial"/>
        </w:rPr>
        <w:t xml:space="preserve"> extrusora</w:t>
      </w:r>
      <w:r w:rsidR="0050301C" w:rsidRPr="0050301C">
        <w:rPr>
          <w:rFonts w:ascii="Arial" w:hAnsi="Arial" w:cs="Arial"/>
        </w:rPr>
        <w:t>,</w:t>
      </w:r>
      <w:r w:rsidR="00E727B7" w:rsidRPr="0050301C">
        <w:rPr>
          <w:rFonts w:ascii="Arial" w:hAnsi="Arial" w:cs="Arial"/>
        </w:rPr>
        <w:t xml:space="preserve"> </w:t>
      </w:r>
      <w:r w:rsidR="007703A7" w:rsidRPr="0050301C">
        <w:rPr>
          <w:rFonts w:ascii="Arial" w:hAnsi="Arial" w:cs="Arial"/>
        </w:rPr>
        <w:t>de 2m hasta 8m</w:t>
      </w:r>
      <w:r w:rsidR="00E727B7" w:rsidRPr="0050301C">
        <w:rPr>
          <w:rFonts w:ascii="Arial" w:hAnsi="Arial" w:cs="Arial"/>
        </w:rPr>
        <w:t xml:space="preserve"> de altura</w:t>
      </w:r>
      <w:r w:rsidR="0050301C" w:rsidRPr="0050301C">
        <w:rPr>
          <w:rFonts w:ascii="Arial" w:hAnsi="Arial" w:cs="Arial"/>
        </w:rPr>
        <w:t xml:space="preserve">. </w:t>
      </w:r>
    </w:p>
    <w:p w:rsidR="00B54640" w:rsidRDefault="00B54640" w:rsidP="00B3470C">
      <w:pPr>
        <w:pStyle w:val="Prrafodelista"/>
        <w:numPr>
          <w:ilvl w:val="0"/>
          <w:numId w:val="20"/>
        </w:numPr>
        <w:spacing w:line="480" w:lineRule="auto"/>
        <w:ind w:left="1428"/>
        <w:jc w:val="both"/>
        <w:rPr>
          <w:rFonts w:ascii="Arial" w:hAnsi="Arial" w:cs="Arial"/>
        </w:rPr>
      </w:pPr>
      <w:r w:rsidRPr="0050301C">
        <w:rPr>
          <w:rFonts w:ascii="Arial" w:hAnsi="Arial" w:cs="Arial"/>
        </w:rPr>
        <w:t>Caídas desde el mismo nivel por mal estado de pisos.</w:t>
      </w:r>
    </w:p>
    <w:p w:rsidR="0013592F" w:rsidRPr="0013592F" w:rsidRDefault="008B648C" w:rsidP="00B3470C">
      <w:pPr>
        <w:pStyle w:val="Prrafodelista"/>
        <w:numPr>
          <w:ilvl w:val="0"/>
          <w:numId w:val="20"/>
        </w:numPr>
        <w:spacing w:line="480" w:lineRule="auto"/>
        <w:ind w:left="1428"/>
        <w:jc w:val="both"/>
        <w:rPr>
          <w:rFonts w:ascii="Arial" w:hAnsi="Arial" w:cs="Arial"/>
        </w:rPr>
      </w:pPr>
      <w:r w:rsidRPr="008B648C">
        <w:rPr>
          <w:rFonts w:ascii="Arial" w:hAnsi="Arial" w:cs="Arial"/>
        </w:rPr>
        <w:t>Caídas de herramientas cuando se realizan trabajos en niveles superiores de las extrusoras</w:t>
      </w:r>
      <w:r w:rsidR="0013592F">
        <w:rPr>
          <w:rFonts w:ascii="Arial" w:hAnsi="Arial" w:cs="Arial"/>
        </w:rPr>
        <w:t>.</w:t>
      </w:r>
    </w:p>
    <w:p w:rsidR="00B54640" w:rsidRPr="00A32083" w:rsidRDefault="00B54640" w:rsidP="00B3470C">
      <w:pPr>
        <w:pStyle w:val="Prrafodelista"/>
        <w:numPr>
          <w:ilvl w:val="0"/>
          <w:numId w:val="20"/>
        </w:numPr>
        <w:spacing w:line="480" w:lineRule="auto"/>
        <w:ind w:left="1428"/>
        <w:jc w:val="both"/>
        <w:rPr>
          <w:rFonts w:ascii="Arial" w:hAnsi="Arial" w:cs="Arial"/>
        </w:rPr>
      </w:pPr>
      <w:r w:rsidRPr="00A32083">
        <w:rPr>
          <w:rFonts w:ascii="Arial" w:hAnsi="Arial" w:cs="Arial"/>
        </w:rPr>
        <w:t>Caídas desde el mismo nivel ocasionados por material y herramientas dejadas en el piso</w:t>
      </w:r>
      <w:r w:rsidR="0050301C">
        <w:rPr>
          <w:rFonts w:ascii="Arial" w:hAnsi="Arial" w:cs="Arial"/>
        </w:rPr>
        <w:t>.</w:t>
      </w:r>
    </w:p>
    <w:p w:rsidR="00813D74" w:rsidRPr="00A32083" w:rsidRDefault="00813D74" w:rsidP="00B3470C">
      <w:pPr>
        <w:pStyle w:val="Prrafodelista"/>
        <w:numPr>
          <w:ilvl w:val="0"/>
          <w:numId w:val="20"/>
        </w:numPr>
        <w:spacing w:line="480" w:lineRule="auto"/>
        <w:ind w:left="1428"/>
        <w:jc w:val="both"/>
        <w:rPr>
          <w:rFonts w:ascii="Arial" w:hAnsi="Arial" w:cs="Arial"/>
        </w:rPr>
      </w:pPr>
      <w:r w:rsidRPr="00A32083">
        <w:rPr>
          <w:rFonts w:ascii="Arial" w:hAnsi="Arial" w:cs="Arial"/>
        </w:rPr>
        <w:t>Golpes</w:t>
      </w:r>
      <w:r w:rsidR="0013592F">
        <w:rPr>
          <w:rFonts w:ascii="Arial" w:hAnsi="Arial" w:cs="Arial"/>
        </w:rPr>
        <w:t xml:space="preserve"> con partes de la extrusora</w:t>
      </w:r>
      <w:r w:rsidR="0050301C">
        <w:rPr>
          <w:rFonts w:ascii="Arial" w:hAnsi="Arial" w:cs="Arial"/>
        </w:rPr>
        <w:t>.</w:t>
      </w:r>
      <w:r w:rsidR="0013592F">
        <w:rPr>
          <w:rFonts w:ascii="Arial" w:hAnsi="Arial" w:cs="Arial"/>
        </w:rPr>
        <w:t xml:space="preserve"> </w:t>
      </w:r>
    </w:p>
    <w:p w:rsidR="00813D74" w:rsidRDefault="004E1DB2" w:rsidP="00B3470C">
      <w:pPr>
        <w:pStyle w:val="Prrafodelista"/>
        <w:numPr>
          <w:ilvl w:val="0"/>
          <w:numId w:val="20"/>
        </w:numPr>
        <w:spacing w:line="480" w:lineRule="auto"/>
        <w:ind w:left="1428"/>
        <w:jc w:val="both"/>
        <w:rPr>
          <w:rFonts w:ascii="Arial" w:hAnsi="Arial" w:cs="Arial"/>
        </w:rPr>
      </w:pPr>
      <w:r w:rsidRPr="00A32083">
        <w:rPr>
          <w:rFonts w:ascii="Arial" w:hAnsi="Arial" w:cs="Arial"/>
        </w:rPr>
        <w:t xml:space="preserve">Levantamiento </w:t>
      </w:r>
      <w:r w:rsidR="0050301C">
        <w:rPr>
          <w:rFonts w:ascii="Arial" w:hAnsi="Arial" w:cs="Arial"/>
        </w:rPr>
        <w:t xml:space="preserve">incorrecto </w:t>
      </w:r>
      <w:r w:rsidRPr="00A32083">
        <w:rPr>
          <w:rFonts w:ascii="Arial" w:hAnsi="Arial" w:cs="Arial"/>
        </w:rPr>
        <w:t>de Cargas</w:t>
      </w:r>
      <w:r w:rsidR="0050301C">
        <w:rPr>
          <w:rFonts w:ascii="Arial" w:hAnsi="Arial" w:cs="Arial"/>
        </w:rPr>
        <w:t xml:space="preserve"> superior de 25 a 10</w:t>
      </w:r>
      <w:r w:rsidR="0013592F">
        <w:rPr>
          <w:rFonts w:ascii="Arial" w:hAnsi="Arial" w:cs="Arial"/>
        </w:rPr>
        <w:t>0 kg</w:t>
      </w:r>
      <w:r w:rsidR="0050301C">
        <w:rPr>
          <w:rFonts w:ascii="Arial" w:hAnsi="Arial" w:cs="Arial"/>
        </w:rPr>
        <w:t>.</w:t>
      </w:r>
    </w:p>
    <w:p w:rsidR="00A32083" w:rsidRDefault="0013592F" w:rsidP="00B3470C">
      <w:pPr>
        <w:pStyle w:val="Prrafodelista"/>
        <w:numPr>
          <w:ilvl w:val="0"/>
          <w:numId w:val="20"/>
        </w:numPr>
        <w:spacing w:line="480" w:lineRule="auto"/>
        <w:ind w:left="1428"/>
        <w:jc w:val="both"/>
        <w:rPr>
          <w:rFonts w:ascii="Arial" w:hAnsi="Arial" w:cs="Arial"/>
        </w:rPr>
      </w:pPr>
      <w:r>
        <w:rPr>
          <w:rFonts w:ascii="Arial" w:hAnsi="Arial" w:cs="Arial"/>
        </w:rPr>
        <w:t>Atrapamiento  con partes de las extrusoras en movimiento</w:t>
      </w:r>
      <w:r w:rsidR="00F51954">
        <w:rPr>
          <w:rFonts w:ascii="Arial" w:hAnsi="Arial" w:cs="Arial"/>
        </w:rPr>
        <w:t xml:space="preserve"> como rodillos.</w:t>
      </w:r>
    </w:p>
    <w:p w:rsidR="00F51954" w:rsidRDefault="0050301C" w:rsidP="00B3470C">
      <w:pPr>
        <w:pStyle w:val="Prrafodelista"/>
        <w:numPr>
          <w:ilvl w:val="0"/>
          <w:numId w:val="20"/>
        </w:numPr>
        <w:spacing w:line="480" w:lineRule="auto"/>
        <w:ind w:left="1428"/>
        <w:jc w:val="both"/>
        <w:rPr>
          <w:rFonts w:ascii="Arial" w:hAnsi="Arial" w:cs="Arial"/>
        </w:rPr>
      </w:pPr>
      <w:r>
        <w:rPr>
          <w:rFonts w:ascii="Arial" w:hAnsi="Arial" w:cs="Arial"/>
        </w:rPr>
        <w:t>Contacto eléctrico directo</w:t>
      </w:r>
      <w:r w:rsidR="00F51954">
        <w:rPr>
          <w:rFonts w:ascii="Arial" w:hAnsi="Arial" w:cs="Arial"/>
        </w:rPr>
        <w:t xml:space="preserve"> por presencia de cables parchados lo cual puede causar electrocución.</w:t>
      </w:r>
    </w:p>
    <w:p w:rsidR="00F51954" w:rsidRDefault="006E0154" w:rsidP="00B3470C">
      <w:pPr>
        <w:pStyle w:val="Prrafodelista"/>
        <w:numPr>
          <w:ilvl w:val="0"/>
          <w:numId w:val="20"/>
        </w:numPr>
        <w:spacing w:line="480" w:lineRule="auto"/>
        <w:ind w:left="1428"/>
        <w:jc w:val="both"/>
        <w:rPr>
          <w:rFonts w:ascii="Arial" w:hAnsi="Arial" w:cs="Arial"/>
        </w:rPr>
      </w:pPr>
      <w:r>
        <w:rPr>
          <w:rFonts w:ascii="Arial" w:hAnsi="Arial" w:cs="Arial"/>
        </w:rPr>
        <w:t>Riesgo de quemaduras a causa de partes a altas temperatura como: molde, túnel, filtro, ring de aire.</w:t>
      </w:r>
    </w:p>
    <w:p w:rsidR="00560596" w:rsidRDefault="00DE682C" w:rsidP="00B3470C">
      <w:pPr>
        <w:pStyle w:val="Prrafodelista"/>
        <w:numPr>
          <w:ilvl w:val="0"/>
          <w:numId w:val="20"/>
        </w:numPr>
        <w:spacing w:line="480" w:lineRule="auto"/>
        <w:ind w:left="1428"/>
        <w:jc w:val="both"/>
        <w:rPr>
          <w:rFonts w:ascii="Arial" w:hAnsi="Arial" w:cs="Arial"/>
        </w:rPr>
      </w:pPr>
      <w:r>
        <w:rPr>
          <w:rFonts w:ascii="Arial" w:hAnsi="Arial" w:cs="Arial"/>
        </w:rPr>
        <w:t>Alergia al contacto con materia prima al momento de realizar las mezclas en tanques.</w:t>
      </w:r>
    </w:p>
    <w:p w:rsidR="0050301C" w:rsidRDefault="0050301C" w:rsidP="00B3470C">
      <w:pPr>
        <w:pStyle w:val="Prrafodelista"/>
        <w:numPr>
          <w:ilvl w:val="0"/>
          <w:numId w:val="20"/>
        </w:numPr>
        <w:spacing w:line="480" w:lineRule="auto"/>
        <w:ind w:left="142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Corte con herramienta utilizada para cortar láminas como: sierra, estiletes.</w:t>
      </w:r>
    </w:p>
    <w:p w:rsidR="0050301C" w:rsidRDefault="006F3E29" w:rsidP="00B3470C">
      <w:pPr>
        <w:pStyle w:val="Prrafodelista"/>
        <w:numPr>
          <w:ilvl w:val="0"/>
          <w:numId w:val="20"/>
        </w:numPr>
        <w:spacing w:line="480" w:lineRule="auto"/>
        <w:ind w:left="1428"/>
        <w:jc w:val="both"/>
        <w:rPr>
          <w:rFonts w:ascii="Arial" w:hAnsi="Arial" w:cs="Arial"/>
        </w:rPr>
      </w:pPr>
      <w:r>
        <w:rPr>
          <w:rFonts w:ascii="Arial" w:hAnsi="Arial" w:cs="Arial"/>
        </w:rPr>
        <w:t>Conato de</w:t>
      </w:r>
      <w:r w:rsidR="0050301C">
        <w:rPr>
          <w:rFonts w:ascii="Arial" w:hAnsi="Arial" w:cs="Arial"/>
        </w:rPr>
        <w:t xml:space="preserve"> incendio y explosión a causa de presencia de material inflamable (plástico a alta temperatura)</w:t>
      </w:r>
    </w:p>
    <w:p w:rsidR="0014591D" w:rsidRPr="00555B5F" w:rsidRDefault="0014591D" w:rsidP="00B3470C">
      <w:pPr>
        <w:pStyle w:val="Prrafodelista"/>
        <w:numPr>
          <w:ilvl w:val="0"/>
          <w:numId w:val="20"/>
        </w:numPr>
        <w:spacing w:line="480" w:lineRule="auto"/>
        <w:ind w:left="1428"/>
        <w:jc w:val="both"/>
        <w:rPr>
          <w:rFonts w:ascii="Arial" w:hAnsi="Arial" w:cs="Arial"/>
        </w:rPr>
      </w:pPr>
      <w:r>
        <w:rPr>
          <w:rFonts w:ascii="Arial" w:hAnsi="Arial" w:cs="Arial"/>
        </w:rPr>
        <w:t>Riesgo de incendio y explosión a causa de presencia de paneles eléctricos, sin conexión a tierra.</w:t>
      </w:r>
    </w:p>
    <w:p w:rsidR="004E1DB2" w:rsidRDefault="004E1DB2" w:rsidP="009873AB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216BC" w:rsidRPr="00B3470C" w:rsidRDefault="005C6F11" w:rsidP="00B3470C">
      <w:pPr>
        <w:pStyle w:val="Prrafodelista"/>
        <w:numPr>
          <w:ilvl w:val="0"/>
          <w:numId w:val="28"/>
        </w:numPr>
        <w:spacing w:line="480" w:lineRule="auto"/>
        <w:rPr>
          <w:rFonts w:ascii="Arial" w:hAnsi="Arial" w:cs="Arial"/>
          <w:b/>
        </w:rPr>
      </w:pPr>
      <w:r w:rsidRPr="00B3470C">
        <w:rPr>
          <w:rFonts w:ascii="Arial" w:hAnsi="Arial" w:cs="Arial"/>
          <w:b/>
        </w:rPr>
        <w:t>Área de Sellado:</w:t>
      </w:r>
    </w:p>
    <w:p w:rsidR="007C23C1" w:rsidRDefault="005C1C78" w:rsidP="00B3470C">
      <w:pPr>
        <w:pStyle w:val="Prrafodelista"/>
        <w:spacing w:line="480" w:lineRule="auto"/>
        <w:ind w:left="1068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7C23C1">
        <w:rPr>
          <w:rFonts w:ascii="Arial" w:hAnsi="Arial" w:cs="Arial"/>
        </w:rPr>
        <w:t>sta</w:t>
      </w:r>
      <w:r w:rsidR="000A0209">
        <w:rPr>
          <w:rFonts w:ascii="Arial" w:hAnsi="Arial" w:cs="Arial"/>
        </w:rPr>
        <w:t xml:space="preserve"> área</w:t>
      </w:r>
      <w:r>
        <w:rPr>
          <w:rFonts w:ascii="Arial" w:hAnsi="Arial" w:cs="Arial"/>
        </w:rPr>
        <w:t xml:space="preserve"> fue</w:t>
      </w:r>
      <w:r w:rsidR="000A0209">
        <w:rPr>
          <w:rFonts w:ascii="Arial" w:hAnsi="Arial" w:cs="Arial"/>
        </w:rPr>
        <w:t xml:space="preserve"> analizada por 3 operadores de las </w:t>
      </w:r>
      <w:r w:rsidR="007C23C1">
        <w:rPr>
          <w:rFonts w:ascii="Arial" w:hAnsi="Arial" w:cs="Arial"/>
        </w:rPr>
        <w:t>selladoras</w:t>
      </w:r>
      <w:r w:rsidR="000A0209">
        <w:rPr>
          <w:rFonts w:ascii="Arial" w:hAnsi="Arial" w:cs="Arial"/>
        </w:rPr>
        <w:t>, el eléctrico y el Jefe de Producción</w:t>
      </w:r>
      <w:r w:rsidR="009C21DC">
        <w:rPr>
          <w:rFonts w:ascii="Arial" w:hAnsi="Arial" w:cs="Arial"/>
        </w:rPr>
        <w:t>,</w:t>
      </w:r>
      <w:r w:rsidR="007C23C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y </w:t>
      </w:r>
      <w:r w:rsidR="007C23C1">
        <w:rPr>
          <w:rFonts w:ascii="Arial" w:hAnsi="Arial" w:cs="Arial"/>
        </w:rPr>
        <w:t xml:space="preserve">se identificaron los siguientes peligros: </w:t>
      </w:r>
    </w:p>
    <w:p w:rsidR="00B6576D" w:rsidRDefault="00813D74" w:rsidP="00B3470C">
      <w:pPr>
        <w:pStyle w:val="Prrafodelista"/>
        <w:numPr>
          <w:ilvl w:val="0"/>
          <w:numId w:val="24"/>
        </w:numPr>
        <w:spacing w:line="480" w:lineRule="auto"/>
        <w:ind w:left="142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Proyección de </w:t>
      </w:r>
      <w:r w:rsidR="009C21DC">
        <w:rPr>
          <w:rFonts w:ascii="Arial" w:hAnsi="Arial" w:cs="Arial"/>
        </w:rPr>
        <w:t xml:space="preserve">la </w:t>
      </w:r>
      <w:r w:rsidR="00C77AFC">
        <w:rPr>
          <w:rFonts w:ascii="Arial" w:hAnsi="Arial" w:cs="Arial"/>
        </w:rPr>
        <w:t xml:space="preserve">cuchilla </w:t>
      </w:r>
      <w:r w:rsidR="007703A7">
        <w:rPr>
          <w:rFonts w:ascii="Arial" w:hAnsi="Arial" w:cs="Arial"/>
        </w:rPr>
        <w:t xml:space="preserve">de </w:t>
      </w:r>
      <w:r w:rsidR="009C21DC">
        <w:rPr>
          <w:rFonts w:ascii="Arial" w:hAnsi="Arial" w:cs="Arial"/>
        </w:rPr>
        <w:t xml:space="preserve">las </w:t>
      </w:r>
      <w:r w:rsidR="007703A7">
        <w:rPr>
          <w:rFonts w:ascii="Arial" w:hAnsi="Arial" w:cs="Arial"/>
        </w:rPr>
        <w:t xml:space="preserve">selladoras </w:t>
      </w:r>
      <w:r w:rsidR="00777E52">
        <w:rPr>
          <w:rFonts w:ascii="Arial" w:hAnsi="Arial" w:cs="Arial"/>
        </w:rPr>
        <w:t>ocasionada</w:t>
      </w:r>
      <w:r w:rsidR="00C77AFC">
        <w:rPr>
          <w:rFonts w:ascii="Arial" w:hAnsi="Arial" w:cs="Arial"/>
        </w:rPr>
        <w:t xml:space="preserve"> por mal ajuste de pernos.</w:t>
      </w:r>
    </w:p>
    <w:p w:rsidR="00B212F2" w:rsidRDefault="00B212F2" w:rsidP="00B3470C">
      <w:pPr>
        <w:pStyle w:val="Prrafodelista"/>
        <w:numPr>
          <w:ilvl w:val="0"/>
          <w:numId w:val="24"/>
        </w:numPr>
        <w:spacing w:line="480" w:lineRule="auto"/>
        <w:ind w:left="1428"/>
        <w:jc w:val="both"/>
        <w:rPr>
          <w:rFonts w:ascii="Arial" w:hAnsi="Arial" w:cs="Arial"/>
        </w:rPr>
      </w:pPr>
      <w:r>
        <w:rPr>
          <w:rFonts w:ascii="Arial" w:hAnsi="Arial" w:cs="Arial"/>
        </w:rPr>
        <w:t>Proyección del disco de la troqueladora.</w:t>
      </w:r>
    </w:p>
    <w:p w:rsidR="00813D74" w:rsidRDefault="00813D74" w:rsidP="00B3470C">
      <w:pPr>
        <w:pStyle w:val="Prrafodelista"/>
        <w:numPr>
          <w:ilvl w:val="0"/>
          <w:numId w:val="24"/>
        </w:numPr>
        <w:spacing w:line="480" w:lineRule="auto"/>
        <w:ind w:left="1428"/>
        <w:jc w:val="both"/>
        <w:rPr>
          <w:rFonts w:ascii="Arial" w:hAnsi="Arial" w:cs="Arial"/>
        </w:rPr>
      </w:pPr>
      <w:r>
        <w:rPr>
          <w:rFonts w:ascii="Arial" w:hAnsi="Arial" w:cs="Arial"/>
        </w:rPr>
        <w:t>Atrapamiento entre rodill</w:t>
      </w:r>
      <w:r w:rsidR="00CD1F38">
        <w:rPr>
          <w:rFonts w:ascii="Arial" w:hAnsi="Arial" w:cs="Arial"/>
        </w:rPr>
        <w:t>os de las selladoras.</w:t>
      </w:r>
    </w:p>
    <w:p w:rsidR="00481912" w:rsidRDefault="00481912" w:rsidP="00B3470C">
      <w:pPr>
        <w:pStyle w:val="Prrafodelista"/>
        <w:numPr>
          <w:ilvl w:val="0"/>
          <w:numId w:val="24"/>
        </w:numPr>
        <w:spacing w:line="480" w:lineRule="auto"/>
        <w:ind w:left="1428"/>
        <w:jc w:val="both"/>
        <w:rPr>
          <w:rFonts w:ascii="Arial" w:hAnsi="Arial" w:cs="Arial"/>
        </w:rPr>
      </w:pPr>
      <w:r>
        <w:rPr>
          <w:rFonts w:ascii="Arial" w:hAnsi="Arial" w:cs="Arial"/>
        </w:rPr>
        <w:t>Atrapamiento por partes en movimiento</w:t>
      </w:r>
      <w:r w:rsidR="00B212F2">
        <w:rPr>
          <w:rFonts w:ascii="Arial" w:hAnsi="Arial" w:cs="Arial"/>
        </w:rPr>
        <w:t xml:space="preserve"> de la selladora.</w:t>
      </w:r>
    </w:p>
    <w:p w:rsidR="00B212F2" w:rsidRPr="00B212F2" w:rsidRDefault="00B212F2" w:rsidP="00B3470C">
      <w:pPr>
        <w:pStyle w:val="Prrafodelista"/>
        <w:numPr>
          <w:ilvl w:val="0"/>
          <w:numId w:val="24"/>
        </w:numPr>
        <w:spacing w:line="480" w:lineRule="auto"/>
        <w:ind w:left="1428"/>
        <w:jc w:val="both"/>
        <w:rPr>
          <w:rFonts w:ascii="Arial" w:hAnsi="Arial" w:cs="Arial"/>
        </w:rPr>
      </w:pPr>
      <w:r>
        <w:rPr>
          <w:rFonts w:ascii="Arial" w:hAnsi="Arial" w:cs="Arial"/>
        </w:rPr>
        <w:t>Atrapamiento de cabello con disco de la troqueladora.</w:t>
      </w:r>
    </w:p>
    <w:p w:rsidR="00813D74" w:rsidRDefault="00CD1F38" w:rsidP="00B3470C">
      <w:pPr>
        <w:pStyle w:val="Prrafodelista"/>
        <w:numPr>
          <w:ilvl w:val="0"/>
          <w:numId w:val="24"/>
        </w:numPr>
        <w:spacing w:line="480" w:lineRule="auto"/>
        <w:ind w:left="1428"/>
        <w:jc w:val="both"/>
        <w:rPr>
          <w:rFonts w:ascii="Arial" w:hAnsi="Arial" w:cs="Arial"/>
        </w:rPr>
      </w:pPr>
      <w:r>
        <w:rPr>
          <w:rFonts w:ascii="Arial" w:hAnsi="Arial" w:cs="Arial"/>
        </w:rPr>
        <w:t>Cortes con la cuchilla</w:t>
      </w:r>
      <w:r w:rsidR="007703A7">
        <w:rPr>
          <w:rFonts w:ascii="Arial" w:hAnsi="Arial" w:cs="Arial"/>
        </w:rPr>
        <w:t>.</w:t>
      </w:r>
    </w:p>
    <w:p w:rsidR="00CD1F38" w:rsidRDefault="00CD1F38" w:rsidP="00B3470C">
      <w:pPr>
        <w:pStyle w:val="Prrafodelista"/>
        <w:numPr>
          <w:ilvl w:val="0"/>
          <w:numId w:val="24"/>
        </w:numPr>
        <w:spacing w:line="480" w:lineRule="auto"/>
        <w:ind w:left="142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Quemaduras al contacto con la cuchilla a temperatura de hasta </w:t>
      </w:r>
      <w:r w:rsidR="009B6635">
        <w:rPr>
          <w:rFonts w:ascii="Arial" w:hAnsi="Arial" w:cs="Arial"/>
        </w:rPr>
        <w:t>100</w:t>
      </w:r>
      <w:r w:rsidRPr="009B6635">
        <w:rPr>
          <w:rFonts w:ascii="Arial" w:hAnsi="Arial" w:cs="Arial"/>
        </w:rPr>
        <w:t>°C</w:t>
      </w:r>
      <w:r w:rsidR="009B6635">
        <w:rPr>
          <w:rFonts w:ascii="Arial" w:hAnsi="Arial" w:cs="Arial"/>
        </w:rPr>
        <w:t>.</w:t>
      </w:r>
    </w:p>
    <w:p w:rsidR="007D3704" w:rsidRDefault="007D3704" w:rsidP="00B3470C">
      <w:pPr>
        <w:pStyle w:val="Prrafodelista"/>
        <w:numPr>
          <w:ilvl w:val="0"/>
          <w:numId w:val="24"/>
        </w:numPr>
        <w:spacing w:line="480" w:lineRule="auto"/>
        <w:ind w:left="1428"/>
        <w:jc w:val="both"/>
        <w:rPr>
          <w:rFonts w:ascii="Arial" w:hAnsi="Arial" w:cs="Arial"/>
        </w:rPr>
      </w:pPr>
      <w:r>
        <w:rPr>
          <w:rFonts w:ascii="Arial" w:hAnsi="Arial" w:cs="Arial"/>
        </w:rPr>
        <w:t>Quemaduras con material de desecho de las cuchillas.</w:t>
      </w:r>
    </w:p>
    <w:p w:rsidR="00CD1F38" w:rsidRDefault="00CD1F38" w:rsidP="00B3470C">
      <w:pPr>
        <w:pStyle w:val="Prrafodelista"/>
        <w:numPr>
          <w:ilvl w:val="0"/>
          <w:numId w:val="24"/>
        </w:numPr>
        <w:spacing w:line="480" w:lineRule="auto"/>
        <w:ind w:left="1428"/>
        <w:jc w:val="both"/>
        <w:rPr>
          <w:rFonts w:ascii="Arial" w:hAnsi="Arial" w:cs="Arial"/>
        </w:rPr>
      </w:pPr>
      <w:r>
        <w:rPr>
          <w:rFonts w:ascii="Arial" w:hAnsi="Arial" w:cs="Arial"/>
        </w:rPr>
        <w:t>Quemaduras al contacto con la selladora manual.</w:t>
      </w:r>
    </w:p>
    <w:p w:rsidR="004E1DB2" w:rsidRDefault="007703A7" w:rsidP="00B3470C">
      <w:pPr>
        <w:pStyle w:val="Prrafodelista"/>
        <w:numPr>
          <w:ilvl w:val="0"/>
          <w:numId w:val="24"/>
        </w:numPr>
        <w:spacing w:line="480" w:lineRule="auto"/>
        <w:ind w:left="142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Contacto eléctrico directo</w:t>
      </w:r>
      <w:r w:rsidR="00CD1F3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con </w:t>
      </w:r>
      <w:r w:rsidR="00C77AFC">
        <w:rPr>
          <w:rFonts w:ascii="Arial" w:hAnsi="Arial" w:cs="Arial"/>
        </w:rPr>
        <w:t>resistencias desprotegidas</w:t>
      </w:r>
      <w:r w:rsidR="00AE0FB2">
        <w:rPr>
          <w:rFonts w:ascii="Arial" w:hAnsi="Arial" w:cs="Arial"/>
        </w:rPr>
        <w:t>.</w:t>
      </w:r>
    </w:p>
    <w:p w:rsidR="007703A7" w:rsidRDefault="007703A7" w:rsidP="00B3470C">
      <w:pPr>
        <w:pStyle w:val="Prrafodelista"/>
        <w:numPr>
          <w:ilvl w:val="0"/>
          <w:numId w:val="24"/>
        </w:numPr>
        <w:spacing w:line="480" w:lineRule="auto"/>
        <w:ind w:left="1428"/>
        <w:jc w:val="both"/>
        <w:rPr>
          <w:rFonts w:ascii="Arial" w:hAnsi="Arial" w:cs="Arial"/>
        </w:rPr>
      </w:pPr>
      <w:r>
        <w:rPr>
          <w:rFonts w:ascii="Arial" w:hAnsi="Arial" w:cs="Arial"/>
        </w:rPr>
        <w:t>Contacto eléctrico</w:t>
      </w:r>
      <w:r w:rsidR="00E6720B">
        <w:rPr>
          <w:rFonts w:ascii="Arial" w:hAnsi="Arial" w:cs="Arial"/>
        </w:rPr>
        <w:t xml:space="preserve"> indirecto </w:t>
      </w:r>
      <w:r w:rsidR="00481912">
        <w:rPr>
          <w:rFonts w:ascii="Arial" w:hAnsi="Arial" w:cs="Arial"/>
        </w:rPr>
        <w:t>por cables de corriente de 220 V.</w:t>
      </w:r>
    </w:p>
    <w:p w:rsidR="004E1DB2" w:rsidRDefault="004E1DB2" w:rsidP="00B3470C">
      <w:pPr>
        <w:pStyle w:val="Prrafodelista"/>
        <w:numPr>
          <w:ilvl w:val="0"/>
          <w:numId w:val="24"/>
        </w:numPr>
        <w:spacing w:line="480" w:lineRule="auto"/>
        <w:ind w:left="1428"/>
        <w:jc w:val="both"/>
        <w:rPr>
          <w:rFonts w:ascii="Arial" w:hAnsi="Arial" w:cs="Arial"/>
        </w:rPr>
      </w:pPr>
      <w:r>
        <w:rPr>
          <w:rFonts w:ascii="Arial" w:hAnsi="Arial" w:cs="Arial"/>
        </w:rPr>
        <w:t>Caídas desde el mismo nivel</w:t>
      </w:r>
      <w:r w:rsidR="00CD1F38">
        <w:rPr>
          <w:rFonts w:ascii="Arial" w:hAnsi="Arial" w:cs="Arial"/>
        </w:rPr>
        <w:t xml:space="preserve"> ocasionados por material y herramientas dejadas en el piso</w:t>
      </w:r>
      <w:r w:rsidR="00E6720B">
        <w:rPr>
          <w:rFonts w:ascii="Arial" w:hAnsi="Arial" w:cs="Arial"/>
        </w:rPr>
        <w:t>.</w:t>
      </w:r>
    </w:p>
    <w:p w:rsidR="00B212F2" w:rsidRPr="006F3E29" w:rsidRDefault="00B212F2" w:rsidP="00B3470C">
      <w:pPr>
        <w:pStyle w:val="Prrafodelista"/>
        <w:numPr>
          <w:ilvl w:val="0"/>
          <w:numId w:val="24"/>
        </w:numPr>
        <w:spacing w:line="480" w:lineRule="auto"/>
        <w:ind w:left="1428"/>
        <w:jc w:val="both"/>
        <w:rPr>
          <w:rFonts w:ascii="Arial" w:hAnsi="Arial" w:cs="Arial"/>
        </w:rPr>
      </w:pPr>
      <w:r>
        <w:rPr>
          <w:rFonts w:ascii="Arial" w:hAnsi="Arial" w:cs="Arial"/>
        </w:rPr>
        <w:t>Caídas desde e</w:t>
      </w:r>
      <w:r w:rsidR="006F3E29">
        <w:rPr>
          <w:rFonts w:ascii="Arial" w:hAnsi="Arial" w:cs="Arial"/>
        </w:rPr>
        <w:t xml:space="preserve">l mismo nivel por </w:t>
      </w:r>
      <w:r w:rsidR="008D34E9">
        <w:rPr>
          <w:rFonts w:ascii="Arial" w:hAnsi="Arial" w:cs="Arial"/>
        </w:rPr>
        <w:t>mal estado de pisos</w:t>
      </w:r>
    </w:p>
    <w:p w:rsidR="00481912" w:rsidRDefault="00481912" w:rsidP="00B3470C">
      <w:pPr>
        <w:pStyle w:val="Prrafodelista"/>
        <w:numPr>
          <w:ilvl w:val="0"/>
          <w:numId w:val="24"/>
        </w:numPr>
        <w:spacing w:line="480" w:lineRule="auto"/>
        <w:ind w:left="1428"/>
        <w:jc w:val="both"/>
        <w:rPr>
          <w:rFonts w:ascii="Arial" w:hAnsi="Arial" w:cs="Arial"/>
        </w:rPr>
      </w:pPr>
      <w:r>
        <w:rPr>
          <w:rFonts w:ascii="Arial" w:hAnsi="Arial" w:cs="Arial"/>
        </w:rPr>
        <w:t>Conato de Incendio por breakers dañados.</w:t>
      </w:r>
    </w:p>
    <w:p w:rsidR="00481912" w:rsidRDefault="001232AA" w:rsidP="00B3470C">
      <w:pPr>
        <w:pStyle w:val="Prrafodelista"/>
        <w:numPr>
          <w:ilvl w:val="0"/>
          <w:numId w:val="24"/>
        </w:numPr>
        <w:spacing w:line="480" w:lineRule="auto"/>
        <w:ind w:left="1428"/>
        <w:jc w:val="both"/>
        <w:rPr>
          <w:rFonts w:ascii="Arial" w:hAnsi="Arial" w:cs="Arial"/>
        </w:rPr>
      </w:pPr>
      <w:r>
        <w:rPr>
          <w:rFonts w:ascii="Arial" w:hAnsi="Arial" w:cs="Arial"/>
        </w:rPr>
        <w:t>Riesgo de explosión por agua filtrada en paredes donde se localizan tableros eléctricos y generadores.</w:t>
      </w:r>
    </w:p>
    <w:p w:rsidR="007D3704" w:rsidRPr="00B212F2" w:rsidRDefault="007D3704" w:rsidP="00B3470C">
      <w:pPr>
        <w:pStyle w:val="Prrafodelista"/>
        <w:numPr>
          <w:ilvl w:val="0"/>
          <w:numId w:val="24"/>
        </w:numPr>
        <w:spacing w:line="480" w:lineRule="auto"/>
        <w:ind w:left="1428"/>
        <w:jc w:val="both"/>
        <w:rPr>
          <w:rFonts w:ascii="Arial" w:hAnsi="Arial" w:cs="Arial"/>
        </w:rPr>
      </w:pPr>
      <w:r>
        <w:rPr>
          <w:rFonts w:ascii="Arial" w:hAnsi="Arial" w:cs="Arial"/>
        </w:rPr>
        <w:t>Mutilación de dedos con la troqueladora.</w:t>
      </w:r>
    </w:p>
    <w:p w:rsidR="004E1DB2" w:rsidRDefault="004E1DB2" w:rsidP="00B3470C">
      <w:pPr>
        <w:pStyle w:val="Prrafodelista"/>
        <w:numPr>
          <w:ilvl w:val="0"/>
          <w:numId w:val="24"/>
        </w:numPr>
        <w:spacing w:line="480" w:lineRule="auto"/>
        <w:ind w:left="1428"/>
        <w:jc w:val="both"/>
        <w:rPr>
          <w:rFonts w:ascii="Arial" w:hAnsi="Arial" w:cs="Arial"/>
        </w:rPr>
      </w:pPr>
      <w:r>
        <w:rPr>
          <w:rFonts w:ascii="Arial" w:hAnsi="Arial" w:cs="Arial"/>
        </w:rPr>
        <w:t>Golpes</w:t>
      </w:r>
      <w:r w:rsidR="00C77AFC">
        <w:rPr>
          <w:rFonts w:ascii="Arial" w:hAnsi="Arial" w:cs="Arial"/>
        </w:rPr>
        <w:t xml:space="preserve"> con mesas de trabajo por reducido espacio para circular</w:t>
      </w:r>
      <w:r w:rsidR="007D3704">
        <w:rPr>
          <w:rFonts w:ascii="Arial" w:hAnsi="Arial" w:cs="Arial"/>
        </w:rPr>
        <w:t>.</w:t>
      </w:r>
    </w:p>
    <w:p w:rsidR="00813D74" w:rsidRDefault="004E1DB2" w:rsidP="00B3470C">
      <w:pPr>
        <w:pStyle w:val="Prrafodelista"/>
        <w:numPr>
          <w:ilvl w:val="0"/>
          <w:numId w:val="24"/>
        </w:numPr>
        <w:spacing w:line="480" w:lineRule="auto"/>
        <w:ind w:left="1428"/>
        <w:jc w:val="both"/>
        <w:rPr>
          <w:rFonts w:ascii="Arial" w:hAnsi="Arial" w:cs="Arial"/>
        </w:rPr>
      </w:pPr>
      <w:r>
        <w:rPr>
          <w:rFonts w:ascii="Arial" w:hAnsi="Arial" w:cs="Arial"/>
        </w:rPr>
        <w:t>Levantamiento</w:t>
      </w:r>
      <w:r w:rsidR="001C2512">
        <w:rPr>
          <w:rFonts w:ascii="Arial" w:hAnsi="Arial" w:cs="Arial"/>
        </w:rPr>
        <w:t xml:space="preserve"> incorrecto</w:t>
      </w:r>
      <w:r>
        <w:rPr>
          <w:rFonts w:ascii="Arial" w:hAnsi="Arial" w:cs="Arial"/>
        </w:rPr>
        <w:t xml:space="preserve"> de Cargas</w:t>
      </w:r>
      <w:r w:rsidR="00B212F2">
        <w:rPr>
          <w:rFonts w:ascii="Arial" w:hAnsi="Arial" w:cs="Arial"/>
        </w:rPr>
        <w:t xml:space="preserve"> de 25 a 10</w:t>
      </w:r>
      <w:r w:rsidR="00A67847">
        <w:rPr>
          <w:rFonts w:ascii="Arial" w:hAnsi="Arial" w:cs="Arial"/>
        </w:rPr>
        <w:t>0Kg.</w:t>
      </w:r>
    </w:p>
    <w:p w:rsidR="00C77AFC" w:rsidRDefault="00481912" w:rsidP="00B3470C">
      <w:pPr>
        <w:pStyle w:val="Prrafodelista"/>
        <w:numPr>
          <w:ilvl w:val="0"/>
          <w:numId w:val="24"/>
        </w:numPr>
        <w:spacing w:line="480" w:lineRule="auto"/>
        <w:ind w:left="1428"/>
        <w:jc w:val="both"/>
        <w:rPr>
          <w:rFonts w:ascii="Arial" w:hAnsi="Arial" w:cs="Arial"/>
        </w:rPr>
      </w:pPr>
      <w:r>
        <w:rPr>
          <w:rFonts w:ascii="Arial" w:hAnsi="Arial" w:cs="Arial"/>
        </w:rPr>
        <w:t>Exposición</w:t>
      </w:r>
      <w:r w:rsidR="00AE0FB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al humo</w:t>
      </w:r>
      <w:r w:rsidR="00AE0FB2">
        <w:rPr>
          <w:rFonts w:ascii="Arial" w:hAnsi="Arial" w:cs="Arial"/>
        </w:rPr>
        <w:t xml:space="preserve"> </w:t>
      </w:r>
      <w:r w:rsidR="00E6720B">
        <w:rPr>
          <w:rFonts w:ascii="Arial" w:hAnsi="Arial" w:cs="Arial"/>
        </w:rPr>
        <w:t>ocasionados por el plástico quemado al realizar el proceso de sellado.</w:t>
      </w:r>
    </w:p>
    <w:p w:rsidR="00B212F2" w:rsidRDefault="00B212F2" w:rsidP="00B3470C">
      <w:pPr>
        <w:pStyle w:val="Prrafodelista"/>
        <w:numPr>
          <w:ilvl w:val="0"/>
          <w:numId w:val="24"/>
        </w:numPr>
        <w:spacing w:line="480" w:lineRule="auto"/>
        <w:ind w:left="1428"/>
        <w:jc w:val="both"/>
        <w:rPr>
          <w:rFonts w:ascii="Arial" w:hAnsi="Arial" w:cs="Arial"/>
        </w:rPr>
      </w:pPr>
      <w:r>
        <w:rPr>
          <w:rFonts w:ascii="Arial" w:hAnsi="Arial" w:cs="Arial"/>
        </w:rPr>
        <w:t>Caída de herramientas en pies desprotegidos.</w:t>
      </w:r>
    </w:p>
    <w:p w:rsidR="00085688" w:rsidRDefault="00085688" w:rsidP="00085688">
      <w:pPr>
        <w:pStyle w:val="Prrafodelista"/>
        <w:spacing w:line="480" w:lineRule="auto"/>
        <w:ind w:left="1068"/>
        <w:jc w:val="both"/>
        <w:rPr>
          <w:rFonts w:ascii="Arial" w:hAnsi="Arial" w:cs="Arial"/>
        </w:rPr>
      </w:pPr>
    </w:p>
    <w:p w:rsidR="00813D74" w:rsidRPr="00B3470C" w:rsidRDefault="00813D74" w:rsidP="00B3470C">
      <w:pPr>
        <w:pStyle w:val="Prrafodelista"/>
        <w:numPr>
          <w:ilvl w:val="0"/>
          <w:numId w:val="28"/>
        </w:numPr>
        <w:spacing w:line="480" w:lineRule="auto"/>
        <w:rPr>
          <w:rFonts w:ascii="Arial" w:hAnsi="Arial" w:cs="Arial"/>
          <w:b/>
        </w:rPr>
      </w:pPr>
      <w:r w:rsidRPr="00B3470C">
        <w:rPr>
          <w:rFonts w:ascii="Arial" w:hAnsi="Arial" w:cs="Arial"/>
          <w:b/>
        </w:rPr>
        <w:t>Área de Impresión:</w:t>
      </w:r>
    </w:p>
    <w:p w:rsidR="00BD2547" w:rsidRDefault="00BD2547" w:rsidP="00B3470C">
      <w:pPr>
        <w:pStyle w:val="Prrafodelista"/>
        <w:spacing w:line="480" w:lineRule="auto"/>
        <w:ind w:left="1068"/>
        <w:jc w:val="both"/>
        <w:rPr>
          <w:rFonts w:ascii="Arial" w:hAnsi="Arial" w:cs="Arial"/>
        </w:rPr>
      </w:pPr>
      <w:r>
        <w:rPr>
          <w:rFonts w:ascii="Arial" w:hAnsi="Arial" w:cs="Arial"/>
        </w:rPr>
        <w:t>Esta área fue analizada p</w:t>
      </w:r>
      <w:r w:rsidR="00735EF0">
        <w:rPr>
          <w:rFonts w:ascii="Arial" w:hAnsi="Arial" w:cs="Arial"/>
        </w:rPr>
        <w:t>or el operador de la impresora</w:t>
      </w:r>
      <w:r w:rsidR="00943C76">
        <w:rPr>
          <w:rFonts w:ascii="Arial" w:hAnsi="Arial" w:cs="Arial"/>
        </w:rPr>
        <w:t xml:space="preserve">, el eléctrico </w:t>
      </w:r>
      <w:r>
        <w:rPr>
          <w:rFonts w:ascii="Arial" w:hAnsi="Arial" w:cs="Arial"/>
        </w:rPr>
        <w:t xml:space="preserve">y el Jefe de Producción, y se identificaron los siguientes peligros: </w:t>
      </w:r>
    </w:p>
    <w:p w:rsidR="00813D74" w:rsidRDefault="00813D74" w:rsidP="00B3470C">
      <w:pPr>
        <w:pStyle w:val="Prrafodelista"/>
        <w:numPr>
          <w:ilvl w:val="0"/>
          <w:numId w:val="19"/>
        </w:numPr>
        <w:spacing w:line="480" w:lineRule="auto"/>
        <w:ind w:left="142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Exposición a sustancias tóxicas:</w:t>
      </w:r>
      <w:r w:rsidR="00555B5F">
        <w:rPr>
          <w:rFonts w:ascii="Arial" w:hAnsi="Arial" w:cs="Arial"/>
        </w:rPr>
        <w:t xml:space="preserve"> solventes, tintas, IPA (ALCOHOL ISOPROPILICO), </w:t>
      </w:r>
      <w:r w:rsidR="006F3E29">
        <w:rPr>
          <w:rFonts w:ascii="Arial" w:hAnsi="Arial" w:cs="Arial"/>
        </w:rPr>
        <w:t>nepropil,</w:t>
      </w:r>
      <w:r w:rsidR="00555B5F">
        <w:rPr>
          <w:rFonts w:ascii="Arial" w:hAnsi="Arial" w:cs="Arial"/>
        </w:rPr>
        <w:t xml:space="preserve"> acetato de etilo</w:t>
      </w:r>
      <w:r w:rsidR="008D10C0">
        <w:rPr>
          <w:rFonts w:ascii="Arial" w:hAnsi="Arial" w:cs="Arial"/>
        </w:rPr>
        <w:t xml:space="preserve"> lo cual genera afecciones a la salud tales como: mareo, nauseas.</w:t>
      </w:r>
    </w:p>
    <w:p w:rsidR="00813D74" w:rsidRDefault="005875CF" w:rsidP="00B3470C">
      <w:pPr>
        <w:pStyle w:val="Prrafodelista"/>
        <w:numPr>
          <w:ilvl w:val="0"/>
          <w:numId w:val="19"/>
        </w:numPr>
        <w:spacing w:line="480" w:lineRule="auto"/>
        <w:ind w:left="1428"/>
        <w:jc w:val="both"/>
        <w:rPr>
          <w:rFonts w:ascii="Arial" w:hAnsi="Arial" w:cs="Arial"/>
        </w:rPr>
      </w:pPr>
      <w:r>
        <w:rPr>
          <w:rFonts w:ascii="Arial" w:hAnsi="Arial" w:cs="Arial"/>
        </w:rPr>
        <w:t>Conatos de Incendio por materiales inflamables (solventes, pinturas) expuestos a altas temperaturas</w:t>
      </w:r>
      <w:r w:rsidR="006F3E29">
        <w:rPr>
          <w:rFonts w:ascii="Arial" w:hAnsi="Arial" w:cs="Arial"/>
        </w:rPr>
        <w:t>.</w:t>
      </w:r>
    </w:p>
    <w:p w:rsidR="00555B5F" w:rsidRDefault="00555B5F" w:rsidP="00B3470C">
      <w:pPr>
        <w:pStyle w:val="Prrafodelista"/>
        <w:numPr>
          <w:ilvl w:val="0"/>
          <w:numId w:val="19"/>
        </w:numPr>
        <w:spacing w:line="480" w:lineRule="auto"/>
        <w:ind w:left="1428"/>
        <w:jc w:val="both"/>
        <w:rPr>
          <w:rFonts w:ascii="Arial" w:hAnsi="Arial" w:cs="Arial"/>
        </w:rPr>
      </w:pPr>
      <w:r>
        <w:rPr>
          <w:rFonts w:ascii="Arial" w:hAnsi="Arial" w:cs="Arial"/>
        </w:rPr>
        <w:t>Incorrecto almacenamiento de las materias primas de esta área</w:t>
      </w:r>
      <w:r w:rsidR="008D10C0">
        <w:rPr>
          <w:rFonts w:ascii="Arial" w:hAnsi="Arial" w:cs="Arial"/>
        </w:rPr>
        <w:t xml:space="preserve"> debido al alto grado de inflamabilidad.</w:t>
      </w:r>
    </w:p>
    <w:p w:rsidR="008D10C0" w:rsidRDefault="001E00EA" w:rsidP="00B3470C">
      <w:pPr>
        <w:pStyle w:val="Prrafodelista"/>
        <w:numPr>
          <w:ilvl w:val="0"/>
          <w:numId w:val="19"/>
        </w:numPr>
        <w:spacing w:line="480" w:lineRule="auto"/>
        <w:ind w:left="1428"/>
        <w:jc w:val="both"/>
        <w:rPr>
          <w:rFonts w:ascii="Arial" w:hAnsi="Arial" w:cs="Arial"/>
        </w:rPr>
      </w:pPr>
      <w:r>
        <w:rPr>
          <w:rFonts w:ascii="Arial" w:hAnsi="Arial" w:cs="Arial"/>
        </w:rPr>
        <w:t>Riesgo de atrapamiento en rodillos de la impresora</w:t>
      </w:r>
      <w:r w:rsidR="006F3E29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072895" w:rsidRDefault="00072895" w:rsidP="00B3470C">
      <w:pPr>
        <w:pStyle w:val="Prrafodelista"/>
        <w:numPr>
          <w:ilvl w:val="0"/>
          <w:numId w:val="19"/>
        </w:numPr>
        <w:spacing w:line="480" w:lineRule="auto"/>
        <w:ind w:left="1428"/>
        <w:jc w:val="both"/>
        <w:rPr>
          <w:rFonts w:ascii="Arial" w:hAnsi="Arial" w:cs="Arial"/>
        </w:rPr>
      </w:pPr>
      <w:r>
        <w:rPr>
          <w:rFonts w:ascii="Arial" w:hAnsi="Arial" w:cs="Arial"/>
        </w:rPr>
        <w:t>Riesgo de atrapamiento con partes en movimiento de la impresora</w:t>
      </w:r>
      <w:r w:rsidR="006F3E29">
        <w:rPr>
          <w:rFonts w:ascii="Arial" w:hAnsi="Arial" w:cs="Arial"/>
        </w:rPr>
        <w:t>.</w:t>
      </w:r>
    </w:p>
    <w:p w:rsidR="00072895" w:rsidRDefault="00072895" w:rsidP="00B3470C">
      <w:pPr>
        <w:pStyle w:val="Prrafodelista"/>
        <w:numPr>
          <w:ilvl w:val="0"/>
          <w:numId w:val="19"/>
        </w:numPr>
        <w:spacing w:line="480" w:lineRule="auto"/>
        <w:ind w:left="1428"/>
        <w:jc w:val="both"/>
        <w:rPr>
          <w:rFonts w:ascii="Arial" w:hAnsi="Arial" w:cs="Arial"/>
        </w:rPr>
      </w:pPr>
      <w:r>
        <w:rPr>
          <w:rFonts w:ascii="Arial" w:hAnsi="Arial" w:cs="Arial"/>
        </w:rPr>
        <w:t>Riesgo eléctrico a causa de los cables usados en la impresora</w:t>
      </w:r>
      <w:r w:rsidR="006F3E29">
        <w:rPr>
          <w:rFonts w:ascii="Arial" w:hAnsi="Arial" w:cs="Arial"/>
        </w:rPr>
        <w:t>.</w:t>
      </w:r>
    </w:p>
    <w:p w:rsidR="00072895" w:rsidRDefault="006F3E29" w:rsidP="00B3470C">
      <w:pPr>
        <w:pStyle w:val="Prrafodelista"/>
        <w:numPr>
          <w:ilvl w:val="0"/>
          <w:numId w:val="19"/>
        </w:numPr>
        <w:spacing w:line="480" w:lineRule="auto"/>
        <w:ind w:left="1428"/>
        <w:jc w:val="both"/>
        <w:rPr>
          <w:rFonts w:ascii="Arial" w:hAnsi="Arial" w:cs="Arial"/>
        </w:rPr>
      </w:pPr>
      <w:r>
        <w:rPr>
          <w:rFonts w:ascii="Arial" w:hAnsi="Arial" w:cs="Arial"/>
        </w:rPr>
        <w:t>Derrame</w:t>
      </w:r>
      <w:r w:rsidR="00072895">
        <w:rPr>
          <w:rFonts w:ascii="Arial" w:hAnsi="Arial" w:cs="Arial"/>
        </w:rPr>
        <w:t xml:space="preserve"> de sustancia preparada para la impresión sobre el piso y la impresora.</w:t>
      </w:r>
    </w:p>
    <w:p w:rsidR="00681A19" w:rsidRDefault="00681A19" w:rsidP="006B0EEB">
      <w:pPr>
        <w:pStyle w:val="Prrafodelista"/>
        <w:spacing w:line="480" w:lineRule="auto"/>
        <w:rPr>
          <w:rFonts w:ascii="Arial" w:hAnsi="Arial" w:cs="Arial"/>
        </w:rPr>
      </w:pPr>
    </w:p>
    <w:p w:rsidR="006B0EEB" w:rsidRPr="00B3470C" w:rsidRDefault="006B0EEB" w:rsidP="00B3470C">
      <w:pPr>
        <w:pStyle w:val="Prrafodelista"/>
        <w:numPr>
          <w:ilvl w:val="0"/>
          <w:numId w:val="28"/>
        </w:numPr>
        <w:spacing w:line="480" w:lineRule="auto"/>
        <w:rPr>
          <w:rFonts w:ascii="Arial" w:hAnsi="Arial" w:cs="Arial"/>
          <w:b/>
        </w:rPr>
      </w:pPr>
      <w:r w:rsidRPr="00B3470C">
        <w:rPr>
          <w:rFonts w:ascii="Arial" w:hAnsi="Arial" w:cs="Arial"/>
          <w:b/>
        </w:rPr>
        <w:t>Área de Bodega:</w:t>
      </w:r>
    </w:p>
    <w:p w:rsidR="00BD2547" w:rsidRDefault="005E3004" w:rsidP="00B3470C">
      <w:pPr>
        <w:pStyle w:val="Prrafodelista"/>
        <w:spacing w:line="480" w:lineRule="auto"/>
        <w:ind w:left="1068"/>
        <w:jc w:val="both"/>
        <w:rPr>
          <w:rFonts w:ascii="Arial" w:hAnsi="Arial" w:cs="Arial"/>
        </w:rPr>
      </w:pPr>
      <w:r>
        <w:rPr>
          <w:rFonts w:ascii="Arial" w:hAnsi="Arial" w:cs="Arial"/>
        </w:rPr>
        <w:t>Por último, é</w:t>
      </w:r>
      <w:r w:rsidR="00BD2547">
        <w:rPr>
          <w:rFonts w:ascii="Arial" w:hAnsi="Arial" w:cs="Arial"/>
        </w:rPr>
        <w:t xml:space="preserve">sta área fue analizada por el operador de la </w:t>
      </w:r>
      <w:r w:rsidR="006F3E29">
        <w:rPr>
          <w:rFonts w:ascii="Arial" w:hAnsi="Arial" w:cs="Arial"/>
        </w:rPr>
        <w:t>peletizadora</w:t>
      </w:r>
      <w:r w:rsidR="00BD2547">
        <w:rPr>
          <w:rFonts w:ascii="Arial" w:hAnsi="Arial" w:cs="Arial"/>
        </w:rPr>
        <w:t xml:space="preserve">, </w:t>
      </w:r>
      <w:r w:rsidR="007C12D1">
        <w:rPr>
          <w:rFonts w:ascii="Arial" w:hAnsi="Arial" w:cs="Arial"/>
        </w:rPr>
        <w:t>el Jefe de Bodega, el bodeguero</w:t>
      </w:r>
      <w:r w:rsidR="00BD2547">
        <w:rPr>
          <w:rFonts w:ascii="Arial" w:hAnsi="Arial" w:cs="Arial"/>
        </w:rPr>
        <w:t xml:space="preserve"> y el Jefe de Producción</w:t>
      </w:r>
      <w:r w:rsidR="009F3B38">
        <w:rPr>
          <w:rFonts w:ascii="Arial" w:hAnsi="Arial" w:cs="Arial"/>
        </w:rPr>
        <w:t xml:space="preserve">; </w:t>
      </w:r>
      <w:r w:rsidR="00BD2547">
        <w:rPr>
          <w:rFonts w:ascii="Arial" w:hAnsi="Arial" w:cs="Arial"/>
        </w:rPr>
        <w:t xml:space="preserve">y se identificaron los siguientes peligros: </w:t>
      </w:r>
    </w:p>
    <w:p w:rsidR="00867E9D" w:rsidRDefault="001061CE" w:rsidP="00B3470C">
      <w:pPr>
        <w:pStyle w:val="Prrafodelista"/>
        <w:numPr>
          <w:ilvl w:val="0"/>
          <w:numId w:val="22"/>
        </w:numPr>
        <w:spacing w:line="480" w:lineRule="auto"/>
        <w:ind w:left="1428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867E9D">
        <w:rPr>
          <w:rFonts w:ascii="Arial" w:hAnsi="Arial" w:cs="Arial"/>
        </w:rPr>
        <w:t xml:space="preserve">aída desde </w:t>
      </w:r>
      <w:r>
        <w:rPr>
          <w:rFonts w:ascii="Arial" w:hAnsi="Arial" w:cs="Arial"/>
        </w:rPr>
        <w:t xml:space="preserve">diferentes alturas por manipulación </w:t>
      </w:r>
      <w:r w:rsidR="00867E9D">
        <w:rPr>
          <w:rFonts w:ascii="Arial" w:hAnsi="Arial" w:cs="Arial"/>
        </w:rPr>
        <w:t>de bultos</w:t>
      </w:r>
      <w:r w:rsidRPr="001061CE">
        <w:rPr>
          <w:rFonts w:ascii="Arial" w:hAnsi="Arial" w:cs="Arial"/>
        </w:rPr>
        <w:t xml:space="preserve"> </w:t>
      </w:r>
      <w:r w:rsidR="001C2512">
        <w:rPr>
          <w:rFonts w:ascii="Arial" w:hAnsi="Arial" w:cs="Arial"/>
        </w:rPr>
        <w:t xml:space="preserve">en </w:t>
      </w:r>
      <w:r>
        <w:rPr>
          <w:rFonts w:ascii="Arial" w:hAnsi="Arial" w:cs="Arial"/>
        </w:rPr>
        <w:t>parte superior de apilamiento</w:t>
      </w:r>
      <w:r w:rsidR="009F3B38">
        <w:rPr>
          <w:rFonts w:ascii="Arial" w:hAnsi="Arial" w:cs="Arial"/>
        </w:rPr>
        <w:t>.</w:t>
      </w:r>
    </w:p>
    <w:p w:rsidR="001061CE" w:rsidRDefault="001061CE" w:rsidP="00B3470C">
      <w:pPr>
        <w:pStyle w:val="Prrafodelista"/>
        <w:numPr>
          <w:ilvl w:val="0"/>
          <w:numId w:val="22"/>
        </w:numPr>
        <w:spacing w:line="480" w:lineRule="auto"/>
        <w:ind w:left="1428"/>
        <w:jc w:val="both"/>
        <w:rPr>
          <w:rFonts w:ascii="Arial" w:hAnsi="Arial" w:cs="Arial"/>
        </w:rPr>
      </w:pPr>
      <w:r>
        <w:rPr>
          <w:rFonts w:ascii="Arial" w:hAnsi="Arial" w:cs="Arial"/>
        </w:rPr>
        <w:t>Caída de altura desde el tercer nivel de las perchas (3,3 m de altura) por mal estado de perchas y falta de escalera.</w:t>
      </w:r>
    </w:p>
    <w:p w:rsidR="009F3B38" w:rsidRDefault="00013B3B" w:rsidP="00B3470C">
      <w:pPr>
        <w:pStyle w:val="Prrafodelista"/>
        <w:numPr>
          <w:ilvl w:val="0"/>
          <w:numId w:val="22"/>
        </w:numPr>
        <w:spacing w:line="480" w:lineRule="auto"/>
        <w:ind w:left="142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C</w:t>
      </w:r>
      <w:r w:rsidR="009F3B38">
        <w:rPr>
          <w:rFonts w:ascii="Arial" w:hAnsi="Arial" w:cs="Arial"/>
        </w:rPr>
        <w:t>aída de bultos sobre operadores</w:t>
      </w:r>
      <w:r>
        <w:rPr>
          <w:rFonts w:ascii="Arial" w:hAnsi="Arial" w:cs="Arial"/>
        </w:rPr>
        <w:t xml:space="preserve"> por mal apilamiento</w:t>
      </w:r>
      <w:r w:rsidR="009F3B38">
        <w:rPr>
          <w:rFonts w:ascii="Arial" w:hAnsi="Arial" w:cs="Arial"/>
        </w:rPr>
        <w:t>.</w:t>
      </w:r>
    </w:p>
    <w:p w:rsidR="009F3B38" w:rsidRDefault="009F3B38" w:rsidP="00B3470C">
      <w:pPr>
        <w:pStyle w:val="Prrafodelista"/>
        <w:numPr>
          <w:ilvl w:val="0"/>
          <w:numId w:val="22"/>
        </w:numPr>
        <w:spacing w:line="480" w:lineRule="auto"/>
        <w:ind w:left="1428"/>
        <w:jc w:val="both"/>
        <w:rPr>
          <w:rFonts w:ascii="Arial" w:hAnsi="Arial" w:cs="Arial"/>
        </w:rPr>
      </w:pPr>
      <w:r>
        <w:rPr>
          <w:rFonts w:ascii="Arial" w:hAnsi="Arial" w:cs="Arial"/>
        </w:rPr>
        <w:t>Riesgo de golpes en el pie por mala manipulación de montacargas manual.</w:t>
      </w:r>
    </w:p>
    <w:p w:rsidR="00867E9D" w:rsidRDefault="00867E9D" w:rsidP="00B3470C">
      <w:pPr>
        <w:pStyle w:val="Prrafodelista"/>
        <w:numPr>
          <w:ilvl w:val="0"/>
          <w:numId w:val="22"/>
        </w:numPr>
        <w:spacing w:line="480" w:lineRule="auto"/>
        <w:ind w:left="1428"/>
        <w:jc w:val="both"/>
        <w:rPr>
          <w:rFonts w:ascii="Arial" w:hAnsi="Arial" w:cs="Arial"/>
        </w:rPr>
      </w:pPr>
      <w:r>
        <w:rPr>
          <w:rFonts w:ascii="Arial" w:hAnsi="Arial" w:cs="Arial"/>
        </w:rPr>
        <w:t>Quemaduras en el área de peletizado a causa de temperatura alta para fundir el material para reproceso.</w:t>
      </w:r>
    </w:p>
    <w:p w:rsidR="009C25E8" w:rsidRDefault="009C25E8" w:rsidP="00B3470C">
      <w:pPr>
        <w:pStyle w:val="Prrafodelista"/>
        <w:numPr>
          <w:ilvl w:val="0"/>
          <w:numId w:val="22"/>
        </w:numPr>
        <w:spacing w:line="480" w:lineRule="auto"/>
        <w:ind w:left="1428"/>
        <w:jc w:val="both"/>
        <w:rPr>
          <w:rFonts w:ascii="Arial" w:hAnsi="Arial" w:cs="Arial"/>
        </w:rPr>
      </w:pPr>
      <w:r>
        <w:rPr>
          <w:rFonts w:ascii="Arial" w:hAnsi="Arial" w:cs="Arial"/>
        </w:rPr>
        <w:t>Riesgo de electrocución a causa de generadores eléctricos en la parte superior del baño de hombres</w:t>
      </w:r>
      <w:r w:rsidR="00013B3B">
        <w:rPr>
          <w:rFonts w:ascii="Arial" w:hAnsi="Arial" w:cs="Arial"/>
        </w:rPr>
        <w:t xml:space="preserve"> y a la entrada de bodega.</w:t>
      </w:r>
    </w:p>
    <w:p w:rsidR="001C2512" w:rsidRDefault="001C2512" w:rsidP="00B3470C">
      <w:pPr>
        <w:pStyle w:val="Prrafodelista"/>
        <w:numPr>
          <w:ilvl w:val="0"/>
          <w:numId w:val="22"/>
        </w:numPr>
        <w:spacing w:line="480" w:lineRule="auto"/>
        <w:ind w:left="1428"/>
        <w:jc w:val="both"/>
        <w:rPr>
          <w:rFonts w:ascii="Arial" w:hAnsi="Arial" w:cs="Arial"/>
        </w:rPr>
      </w:pPr>
      <w:r>
        <w:rPr>
          <w:rFonts w:ascii="Arial" w:hAnsi="Arial" w:cs="Arial"/>
        </w:rPr>
        <w:t>Levantamiento incorrecto de Cargas de 25 a 100Kg.</w:t>
      </w:r>
    </w:p>
    <w:p w:rsidR="00E02EDC" w:rsidRPr="005C1C78" w:rsidRDefault="009F3B38" w:rsidP="00B3470C">
      <w:pPr>
        <w:pStyle w:val="Prrafodelista"/>
        <w:numPr>
          <w:ilvl w:val="0"/>
          <w:numId w:val="22"/>
        </w:numPr>
        <w:spacing w:line="480" w:lineRule="auto"/>
        <w:ind w:left="1428"/>
        <w:jc w:val="both"/>
        <w:rPr>
          <w:rFonts w:ascii="Arial" w:hAnsi="Arial" w:cs="Arial"/>
        </w:rPr>
      </w:pPr>
      <w:r w:rsidRPr="005C1C78">
        <w:rPr>
          <w:rFonts w:ascii="Arial" w:hAnsi="Arial" w:cs="Arial"/>
        </w:rPr>
        <w:t>Existencia de plagas como: ratas y cucarachas.</w:t>
      </w:r>
    </w:p>
    <w:p w:rsidR="00F216BC" w:rsidRDefault="00F216BC" w:rsidP="00F216BC">
      <w:pPr>
        <w:spacing w:line="480" w:lineRule="auto"/>
        <w:jc w:val="both"/>
        <w:rPr>
          <w:rFonts w:ascii="Arial" w:hAnsi="Arial" w:cs="Arial"/>
          <w:b/>
        </w:rPr>
      </w:pPr>
    </w:p>
    <w:p w:rsidR="000A3514" w:rsidRDefault="000A3514" w:rsidP="000A3514">
      <w:pPr>
        <w:numPr>
          <w:ilvl w:val="1"/>
          <w:numId w:val="16"/>
        </w:numPr>
        <w:spacing w:line="48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Evaluación de Riesgos</w:t>
      </w:r>
    </w:p>
    <w:p w:rsidR="00A463B3" w:rsidRDefault="001C088F" w:rsidP="005C1C78">
      <w:pPr>
        <w:spacing w:line="480" w:lineRule="auto"/>
        <w:ind w:left="750"/>
        <w:jc w:val="both"/>
        <w:rPr>
          <w:rFonts w:ascii="Arial" w:hAnsi="Arial" w:cs="Arial"/>
        </w:rPr>
      </w:pPr>
      <w:r>
        <w:rPr>
          <w:rFonts w:ascii="Arial" w:hAnsi="Arial" w:cs="Arial"/>
        </w:rPr>
        <w:t>Para cada uno de los riesgos se evaluó la probabilidad, el impacto y la controlabilidad</w:t>
      </w:r>
      <w:r w:rsidR="005F742B">
        <w:rPr>
          <w:rFonts w:ascii="Arial" w:hAnsi="Arial" w:cs="Arial"/>
        </w:rPr>
        <w:t xml:space="preserve"> utilizando las tablas que se detallan en la sección 2.4 del capítulo 2. </w:t>
      </w:r>
      <w:r w:rsidR="006840C9">
        <w:rPr>
          <w:rFonts w:ascii="Arial" w:hAnsi="Arial" w:cs="Arial"/>
        </w:rPr>
        <w:t>A continuación se presentan las tablas de la evaluación de los riesgos de cada una de las áreas:</w:t>
      </w:r>
    </w:p>
    <w:p w:rsidR="005F742B" w:rsidRDefault="005F742B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1170E2" w:rsidRDefault="001170E2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1170E2" w:rsidRDefault="001170E2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1170E2" w:rsidRDefault="001170E2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1170E2" w:rsidRDefault="001170E2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1170E2" w:rsidRDefault="001170E2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204213" w:rsidRPr="005B6F9F" w:rsidRDefault="005B6F9F" w:rsidP="001170E2">
      <w:pPr>
        <w:spacing w:line="48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EVALUACIÓN DE RIESGOS DEL ÁREA DE EXTRUSIÓ</w:t>
      </w:r>
      <w:r w:rsidR="009D07DA">
        <w:rPr>
          <w:rFonts w:ascii="Arial" w:hAnsi="Arial" w:cs="Arial"/>
          <w:b/>
        </w:rPr>
        <w:t>N</w:t>
      </w:r>
    </w:p>
    <w:p w:rsidR="005B6F9F" w:rsidRDefault="00981F42" w:rsidP="005C1C78">
      <w:pPr>
        <w:spacing w:line="480" w:lineRule="auto"/>
        <w:ind w:left="75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576580</wp:posOffset>
            </wp:positionH>
            <wp:positionV relativeFrom="paragraph">
              <wp:posOffset>313690</wp:posOffset>
            </wp:positionV>
            <wp:extent cx="4343400" cy="6868160"/>
            <wp:effectExtent l="0" t="0" r="0" b="8890"/>
            <wp:wrapSquare wrapText="bothSides"/>
            <wp:docPr id="71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86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1170E2">
      <w:pPr>
        <w:spacing w:line="480" w:lineRule="auto"/>
        <w:jc w:val="both"/>
        <w:rPr>
          <w:rFonts w:ascii="Arial" w:hAnsi="Arial" w:cs="Arial"/>
        </w:rPr>
      </w:pPr>
    </w:p>
    <w:p w:rsidR="005B6F9F" w:rsidRDefault="005B6F9F" w:rsidP="001170E2">
      <w:pPr>
        <w:spacing w:line="480" w:lineRule="auto"/>
        <w:jc w:val="both"/>
        <w:rPr>
          <w:rFonts w:ascii="Arial" w:hAnsi="Arial" w:cs="Arial"/>
        </w:rPr>
      </w:pPr>
    </w:p>
    <w:p w:rsidR="005B6F9F" w:rsidRDefault="005B6F9F" w:rsidP="001170E2">
      <w:pPr>
        <w:spacing w:line="480" w:lineRule="auto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981F42" w:rsidP="001170E2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76200</wp:posOffset>
            </wp:positionV>
            <wp:extent cx="4474845" cy="7437120"/>
            <wp:effectExtent l="0" t="0" r="1905" b="0"/>
            <wp:wrapSquare wrapText="bothSides"/>
            <wp:docPr id="7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7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981F42" w:rsidP="001170E2">
      <w:pPr>
        <w:spacing w:line="480" w:lineRule="auto"/>
        <w:ind w:left="142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74930</wp:posOffset>
            </wp:positionV>
            <wp:extent cx="4708525" cy="7479665"/>
            <wp:effectExtent l="0" t="0" r="0" b="6985"/>
            <wp:wrapSquare wrapText="bothSides"/>
            <wp:docPr id="7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25" cy="747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B6F9F">
      <w:pPr>
        <w:jc w:val="center"/>
      </w:pPr>
      <w:r>
        <w:rPr>
          <w:rFonts w:ascii="Arial" w:hAnsi="Arial" w:cs="Arial"/>
          <w:b/>
        </w:rPr>
        <w:lastRenderedPageBreak/>
        <w:t>EVALUACIÓN DE RIESGOS DEL ÁREA DE SELLADO</w:t>
      </w:r>
    </w:p>
    <w:p w:rsidR="005B6F9F" w:rsidRDefault="00981F42" w:rsidP="005C1C78">
      <w:pPr>
        <w:spacing w:line="480" w:lineRule="auto"/>
        <w:ind w:left="750"/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169545</wp:posOffset>
            </wp:positionV>
            <wp:extent cx="4284980" cy="7116445"/>
            <wp:effectExtent l="0" t="0" r="1270" b="8255"/>
            <wp:wrapSquare wrapText="bothSides"/>
            <wp:docPr id="72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711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981F42" w:rsidP="005C1C78">
      <w:pPr>
        <w:spacing w:line="480" w:lineRule="auto"/>
        <w:ind w:left="75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486410</wp:posOffset>
            </wp:positionH>
            <wp:positionV relativeFrom="paragraph">
              <wp:posOffset>231140</wp:posOffset>
            </wp:positionV>
            <wp:extent cx="4397375" cy="7086600"/>
            <wp:effectExtent l="0" t="0" r="3175" b="0"/>
            <wp:wrapSquare wrapText="bothSides"/>
            <wp:docPr id="72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981F42" w:rsidP="005C1C78">
      <w:pPr>
        <w:spacing w:line="480" w:lineRule="auto"/>
        <w:ind w:left="75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278765</wp:posOffset>
            </wp:positionV>
            <wp:extent cx="4413885" cy="7119620"/>
            <wp:effectExtent l="0" t="0" r="5715" b="5080"/>
            <wp:wrapSquare wrapText="bothSides"/>
            <wp:docPr id="72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711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5B6F9F" w:rsidRDefault="005B6F9F" w:rsidP="005C1C78">
      <w:pPr>
        <w:spacing w:line="480" w:lineRule="auto"/>
        <w:ind w:left="750"/>
        <w:jc w:val="both"/>
        <w:rPr>
          <w:rFonts w:ascii="Arial" w:hAnsi="Arial" w:cs="Arial"/>
        </w:rPr>
      </w:pPr>
    </w:p>
    <w:p w:rsidR="00A463B3" w:rsidRDefault="00A463B3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2D6164" w:rsidRDefault="002D6164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2D6164" w:rsidRDefault="002D6164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2D6164" w:rsidRDefault="002D6164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2D6164" w:rsidRDefault="002D6164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2D6164" w:rsidRDefault="002D6164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981F42" w:rsidP="004568CA">
      <w:pPr>
        <w:pStyle w:val="Prrafodelista"/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359410</wp:posOffset>
            </wp:positionV>
            <wp:extent cx="4543425" cy="7134860"/>
            <wp:effectExtent l="0" t="0" r="9525" b="8890"/>
            <wp:wrapSquare wrapText="bothSides"/>
            <wp:docPr id="725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713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981F42" w:rsidP="004568CA">
      <w:pPr>
        <w:pStyle w:val="Prrafodelista"/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501650</wp:posOffset>
            </wp:positionH>
            <wp:positionV relativeFrom="paragraph">
              <wp:posOffset>33655</wp:posOffset>
            </wp:positionV>
            <wp:extent cx="4351655" cy="7493635"/>
            <wp:effectExtent l="0" t="0" r="0" b="0"/>
            <wp:wrapSquare wrapText="bothSides"/>
            <wp:docPr id="726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55" cy="749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5B6F9F" w:rsidRDefault="005B6F9F" w:rsidP="005B6F9F">
      <w:pPr>
        <w:jc w:val="center"/>
        <w:rPr>
          <w:rFonts w:ascii="Arial" w:hAnsi="Arial" w:cs="Arial"/>
          <w:b/>
        </w:rPr>
      </w:pPr>
    </w:p>
    <w:p w:rsidR="005B6F9F" w:rsidRDefault="005B6F9F" w:rsidP="005B6F9F">
      <w:pPr>
        <w:jc w:val="center"/>
        <w:rPr>
          <w:rFonts w:ascii="Arial" w:hAnsi="Arial" w:cs="Arial"/>
          <w:b/>
        </w:rPr>
      </w:pPr>
    </w:p>
    <w:p w:rsidR="005B6F9F" w:rsidRDefault="005B6F9F" w:rsidP="005B6F9F">
      <w:pPr>
        <w:jc w:val="center"/>
      </w:pPr>
      <w:r>
        <w:rPr>
          <w:rFonts w:ascii="Arial" w:hAnsi="Arial" w:cs="Arial"/>
          <w:b/>
        </w:rPr>
        <w:lastRenderedPageBreak/>
        <w:t>EVALUACIÓN DE RIESGOS DEL ÁREA DE IMPRESIÓN</w:t>
      </w:r>
    </w:p>
    <w:p w:rsidR="00F0302F" w:rsidRDefault="00981F42" w:rsidP="005B6F9F">
      <w:pPr>
        <w:pStyle w:val="Prrafodelista"/>
        <w:spacing w:line="48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707390</wp:posOffset>
            </wp:positionH>
            <wp:positionV relativeFrom="paragraph">
              <wp:posOffset>327660</wp:posOffset>
            </wp:positionV>
            <wp:extent cx="4039235" cy="6959600"/>
            <wp:effectExtent l="0" t="0" r="0" b="0"/>
            <wp:wrapSquare wrapText="bothSides"/>
            <wp:docPr id="727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69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3A2404">
      <w:pPr>
        <w:pStyle w:val="Prrafodelista"/>
        <w:spacing w:line="480" w:lineRule="auto"/>
        <w:ind w:left="709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981F42" w:rsidP="004568CA">
      <w:pPr>
        <w:pStyle w:val="Prrafodelista"/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83185</wp:posOffset>
            </wp:positionV>
            <wp:extent cx="4352925" cy="7353300"/>
            <wp:effectExtent l="0" t="0" r="9525" b="0"/>
            <wp:wrapSquare wrapText="bothSides"/>
            <wp:docPr id="728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F0302F" w:rsidRDefault="00F030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5B6F9F" w:rsidRDefault="005B6F9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E31D50" w:rsidRDefault="00E31D50" w:rsidP="005B6F9F">
      <w:pPr>
        <w:jc w:val="center"/>
        <w:rPr>
          <w:rFonts w:ascii="Arial" w:hAnsi="Arial" w:cs="Arial"/>
          <w:b/>
        </w:rPr>
      </w:pPr>
    </w:p>
    <w:p w:rsidR="00E31D50" w:rsidRDefault="00E31D50" w:rsidP="005B6F9F">
      <w:pPr>
        <w:jc w:val="center"/>
        <w:rPr>
          <w:rFonts w:ascii="Arial" w:hAnsi="Arial" w:cs="Arial"/>
          <w:b/>
        </w:rPr>
      </w:pPr>
    </w:p>
    <w:p w:rsidR="005B6F9F" w:rsidRDefault="005B6F9F" w:rsidP="005B6F9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EVALUACIÓN DE RIESGOS DEL ÁREA DE BODEGA</w:t>
      </w:r>
    </w:p>
    <w:p w:rsidR="005B6F9F" w:rsidRDefault="005B6F9F" w:rsidP="005B6F9F">
      <w:pPr>
        <w:jc w:val="center"/>
      </w:pPr>
    </w:p>
    <w:p w:rsidR="005B6F9F" w:rsidRDefault="00981F42" w:rsidP="004568CA">
      <w:pPr>
        <w:pStyle w:val="Prrafodelista"/>
        <w:spacing w:line="480" w:lineRule="auto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71120</wp:posOffset>
            </wp:positionV>
            <wp:extent cx="4068445" cy="7006590"/>
            <wp:effectExtent l="0" t="0" r="8255" b="3810"/>
            <wp:wrapSquare wrapText="bothSides"/>
            <wp:docPr id="730" name="Imagen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45" cy="700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F9F" w:rsidRDefault="005B6F9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5B6F9F" w:rsidRDefault="005B6F9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5B6F9F" w:rsidRDefault="005B6F9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5B6F9F" w:rsidRDefault="005B6F9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5B6F9F" w:rsidRDefault="005B6F9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5B6F9F" w:rsidRDefault="005B6F9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5B6F9F" w:rsidRDefault="005B6F9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5B6F9F" w:rsidRDefault="005B6F9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5B6F9F" w:rsidRDefault="005B6F9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5B6F9F" w:rsidRDefault="005B6F9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5B6F9F" w:rsidRDefault="005B6F9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5B6F9F" w:rsidRDefault="005B6F9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5B6F9F" w:rsidRDefault="005B6F9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5B6F9F" w:rsidRDefault="005B6F9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5B6F9F" w:rsidRDefault="005B6F9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5B6F9F" w:rsidRDefault="005B6F9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5B6F9F" w:rsidRDefault="005B6F9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5B6F9F" w:rsidRDefault="005B6F9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5B6F9F" w:rsidRDefault="005B6F9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5B6F9F" w:rsidRDefault="005B6F9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5B6F9F" w:rsidRDefault="00981F42" w:rsidP="004568CA">
      <w:pPr>
        <w:pStyle w:val="Prrafodelista"/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526415</wp:posOffset>
            </wp:positionH>
            <wp:positionV relativeFrom="paragraph">
              <wp:posOffset>155575</wp:posOffset>
            </wp:positionV>
            <wp:extent cx="4378960" cy="7433945"/>
            <wp:effectExtent l="0" t="0" r="2540" b="0"/>
            <wp:wrapSquare wrapText="bothSides"/>
            <wp:docPr id="732" name="Imagen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960" cy="743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F9F" w:rsidRDefault="005B6F9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5B6F9F" w:rsidRDefault="005B6F9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5B6F9F" w:rsidRDefault="005B6F9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5B6F9F" w:rsidRDefault="005B6F9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5B6F9F" w:rsidRDefault="005B6F9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5B6F9F" w:rsidRDefault="005B6F9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6840C9" w:rsidRDefault="006840C9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6840C9" w:rsidRDefault="006840C9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6840C9" w:rsidRDefault="006840C9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6840C9" w:rsidRDefault="006840C9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5B6F9F" w:rsidRDefault="005B6F9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5B6F9F" w:rsidRDefault="005B6F9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5B6F9F" w:rsidRDefault="005B6F9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5B6F9F" w:rsidRDefault="005B6F9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5B6F9F" w:rsidRDefault="005B6F9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6840C9" w:rsidRDefault="006840C9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6840C9" w:rsidRDefault="006840C9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5B6F9F" w:rsidRDefault="005B6F9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5B6F9F" w:rsidRDefault="005B6F9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5B6F9F" w:rsidRDefault="005B6F9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A46D2F" w:rsidRDefault="00A46D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A46D2F" w:rsidRDefault="00A46D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Mediante la siguiente tabla se obtiene los riesgos significativos del área de fundas de la empresa en estudio:</w:t>
      </w:r>
    </w:p>
    <w:p w:rsidR="00A46D2F" w:rsidRDefault="00A46D2F" w:rsidP="004568CA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5B6F9F" w:rsidRDefault="00981F42" w:rsidP="00803C4A">
      <w:pPr>
        <w:pStyle w:val="Prrafodelista"/>
        <w:spacing w:line="480" w:lineRule="auto"/>
        <w:jc w:val="center"/>
      </w:pPr>
      <w:r>
        <w:rPr>
          <w:noProof/>
        </w:rPr>
        <w:drawing>
          <wp:inline distT="0" distB="0" distL="0" distR="0">
            <wp:extent cx="3495675" cy="11525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C4A" w:rsidRPr="009D0BE0" w:rsidRDefault="00803C4A" w:rsidP="009D0BE0">
      <w:pPr>
        <w:spacing w:line="48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TABLA 22. RIESGOS SIGNIFICATIVOS</w:t>
      </w:r>
    </w:p>
    <w:p w:rsidR="00380B3E" w:rsidRDefault="00380B3E" w:rsidP="00380B3E">
      <w:pPr>
        <w:pStyle w:val="Prrafodelista"/>
        <w:spacing w:line="480" w:lineRule="auto"/>
        <w:rPr>
          <w:rFonts w:ascii="Arial" w:hAnsi="Arial" w:cs="Arial"/>
        </w:rPr>
      </w:pPr>
      <w:r w:rsidRPr="00380B3E">
        <w:rPr>
          <w:rFonts w:ascii="Arial" w:hAnsi="Arial" w:cs="Arial"/>
        </w:rPr>
        <w:t>Luego</w:t>
      </w:r>
      <w:r>
        <w:rPr>
          <w:rFonts w:ascii="Arial" w:hAnsi="Arial" w:cs="Arial"/>
        </w:rPr>
        <w:t xml:space="preserve"> de realizar el análisis de riesgos es importante categorizar los riegos como se indica en la tabla, en donde los riesgos significativos se clasifican en graves, moderados y leves y a cad</w:t>
      </w:r>
      <w:r w:rsidR="00A920FD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uno se le asigna un color:</w:t>
      </w:r>
    </w:p>
    <w:p w:rsidR="00380B3E" w:rsidRDefault="00380B3E" w:rsidP="00380B3E">
      <w:pPr>
        <w:pStyle w:val="Prrafodelista"/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Rojo: riego significativo grave, este es el riesgo de mayor prioridad al momento de realizar el plan de acción. </w:t>
      </w:r>
    </w:p>
    <w:p w:rsidR="00380B3E" w:rsidRDefault="00380B3E" w:rsidP="00380B3E">
      <w:pPr>
        <w:pStyle w:val="Prrafodelista"/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Amarillo</w:t>
      </w:r>
      <w:r w:rsidR="00A920FD">
        <w:rPr>
          <w:rFonts w:ascii="Arial" w:hAnsi="Arial" w:cs="Arial"/>
        </w:rPr>
        <w:t xml:space="preserve">: riesgo significativo </w:t>
      </w:r>
      <w:r w:rsidR="00FD3413">
        <w:rPr>
          <w:rFonts w:ascii="Arial" w:hAnsi="Arial" w:cs="Arial"/>
        </w:rPr>
        <w:t>moderado.</w:t>
      </w:r>
    </w:p>
    <w:p w:rsidR="00FD3413" w:rsidRDefault="00FD3413" w:rsidP="00380B3E">
      <w:pPr>
        <w:pStyle w:val="Prrafodelista"/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Verde: riesgo significativo leve.</w:t>
      </w:r>
    </w:p>
    <w:p w:rsidR="00D928A2" w:rsidRPr="00380B3E" w:rsidRDefault="00D928A2" w:rsidP="00380B3E">
      <w:pPr>
        <w:pStyle w:val="Prrafodelista"/>
        <w:spacing w:line="480" w:lineRule="auto"/>
        <w:rPr>
          <w:rFonts w:ascii="Arial" w:hAnsi="Arial" w:cs="Arial"/>
        </w:rPr>
      </w:pPr>
    </w:p>
    <w:p w:rsidR="00D7777F" w:rsidRPr="00D7777F" w:rsidRDefault="00D7777F" w:rsidP="00D7777F">
      <w:pPr>
        <w:pStyle w:val="Prrafodelista"/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Riesgos significativos del área de fundas</w:t>
      </w:r>
    </w:p>
    <w:p w:rsidR="006840C9" w:rsidRDefault="006840C9" w:rsidP="006840C9">
      <w:pPr>
        <w:pStyle w:val="Prrafodelista"/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 los resultados obtenidos de la evaluación de los riesgos se ha elaborado el mapa de riesgos, donde se clasifican los riesgos leves moderados o graves, según los criterios mostrados en la tabla 6 del capítulo 2.</w:t>
      </w:r>
    </w:p>
    <w:p w:rsidR="006840C9" w:rsidRDefault="00981F42" w:rsidP="00DA7E0A">
      <w:pPr>
        <w:pStyle w:val="Prrafodelista"/>
        <w:spacing w:line="480" w:lineRule="auto"/>
        <w:ind w:left="0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4838700" cy="5867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0C9" w:rsidRPr="00E31D50" w:rsidRDefault="009C102D" w:rsidP="00DA7E0A">
      <w:pPr>
        <w:pStyle w:val="Prrafodelista"/>
        <w:spacing w:line="480" w:lineRule="auto"/>
        <w:ind w:left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TABLA 23</w:t>
      </w:r>
      <w:r w:rsidR="00E31D50" w:rsidRPr="00E31D50">
        <w:rPr>
          <w:rFonts w:ascii="Arial" w:hAnsi="Arial" w:cs="Arial"/>
          <w:b/>
        </w:rPr>
        <w:t>. MAPA DE RIESGOS DEL ÁREA DE EXTRUSIÓN</w:t>
      </w:r>
    </w:p>
    <w:p w:rsidR="00DA7E0A" w:rsidRDefault="00981F42" w:rsidP="00DA7E0A">
      <w:pPr>
        <w:pStyle w:val="Prrafodelista"/>
        <w:spacing w:line="480" w:lineRule="auto"/>
        <w:ind w:left="0"/>
        <w:jc w:val="both"/>
      </w:pPr>
      <w:r>
        <w:rPr>
          <w:noProof/>
        </w:rPr>
        <w:lastRenderedPageBreak/>
        <w:drawing>
          <wp:inline distT="0" distB="0" distL="0" distR="0">
            <wp:extent cx="5210175" cy="69342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8DA" w:rsidRPr="00056E24" w:rsidRDefault="009C102D" w:rsidP="00DA7E0A">
      <w:pPr>
        <w:pStyle w:val="Prrafodelista"/>
        <w:spacing w:line="480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TABLA 24</w:t>
      </w:r>
      <w:r w:rsidR="006238DA" w:rsidRPr="00E31D50">
        <w:rPr>
          <w:rFonts w:ascii="Arial" w:hAnsi="Arial" w:cs="Arial"/>
          <w:b/>
        </w:rPr>
        <w:t xml:space="preserve">. MAPA DE RIESGOS DEL ÁREA DE </w:t>
      </w:r>
      <w:r w:rsidR="00102513">
        <w:rPr>
          <w:rFonts w:ascii="Arial" w:hAnsi="Arial" w:cs="Arial"/>
          <w:b/>
        </w:rPr>
        <w:t>IMPRESION</w:t>
      </w:r>
    </w:p>
    <w:p w:rsidR="006840C9" w:rsidRDefault="00981F42" w:rsidP="00102513">
      <w:pPr>
        <w:pStyle w:val="Prrafodelista"/>
        <w:spacing w:line="480" w:lineRule="auto"/>
        <w:ind w:left="0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106680</wp:posOffset>
            </wp:positionV>
            <wp:extent cx="4993005" cy="6645275"/>
            <wp:effectExtent l="0" t="0" r="0" b="3175"/>
            <wp:wrapSquare wrapText="bothSides"/>
            <wp:docPr id="736" name="Imagen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664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579" w:rsidRPr="00E31D50" w:rsidRDefault="009C102D" w:rsidP="00793579">
      <w:pPr>
        <w:pStyle w:val="Prrafodelista"/>
        <w:spacing w:line="48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TABLA 25</w:t>
      </w:r>
      <w:r w:rsidR="00793579" w:rsidRPr="00E31D50">
        <w:rPr>
          <w:rFonts w:ascii="Arial" w:hAnsi="Arial" w:cs="Arial"/>
          <w:b/>
        </w:rPr>
        <w:t xml:space="preserve">. MAPA DE RIESGOS DEL ÁREA DE </w:t>
      </w:r>
      <w:r w:rsidR="00102513">
        <w:rPr>
          <w:rFonts w:ascii="Arial" w:hAnsi="Arial" w:cs="Arial"/>
          <w:b/>
        </w:rPr>
        <w:t>SELLADO</w:t>
      </w:r>
    </w:p>
    <w:p w:rsidR="006840C9" w:rsidRDefault="006840C9" w:rsidP="006840C9">
      <w:pPr>
        <w:pStyle w:val="Prrafodelista"/>
        <w:spacing w:line="480" w:lineRule="auto"/>
        <w:jc w:val="both"/>
        <w:rPr>
          <w:rFonts w:ascii="Arial" w:hAnsi="Arial" w:cs="Arial"/>
        </w:rPr>
      </w:pPr>
    </w:p>
    <w:p w:rsidR="005C1C78" w:rsidRPr="005C1C78" w:rsidRDefault="00981F42" w:rsidP="00DA7E0A">
      <w:pPr>
        <w:pStyle w:val="Prrafodelista"/>
        <w:spacing w:line="480" w:lineRule="auto"/>
        <w:ind w:left="0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4867275" cy="63436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579" w:rsidRPr="00E31D50" w:rsidRDefault="009C102D" w:rsidP="00DA7E0A">
      <w:pPr>
        <w:pStyle w:val="Prrafodelista"/>
        <w:tabs>
          <w:tab w:val="left" w:pos="284"/>
        </w:tabs>
        <w:spacing w:line="480" w:lineRule="auto"/>
        <w:ind w:left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TABLA 2</w:t>
      </w:r>
      <w:r w:rsidR="005E1F18">
        <w:rPr>
          <w:rFonts w:ascii="Arial" w:hAnsi="Arial" w:cs="Arial"/>
          <w:b/>
        </w:rPr>
        <w:t>6</w:t>
      </w:r>
      <w:r w:rsidR="00793579" w:rsidRPr="00E31D50">
        <w:rPr>
          <w:rFonts w:ascii="Arial" w:hAnsi="Arial" w:cs="Arial"/>
          <w:b/>
        </w:rPr>
        <w:t xml:space="preserve">. MAPA DE RIESGOS DEL ÁREA DE </w:t>
      </w:r>
      <w:r w:rsidR="00793579">
        <w:rPr>
          <w:rFonts w:ascii="Arial" w:hAnsi="Arial" w:cs="Arial"/>
          <w:b/>
        </w:rPr>
        <w:t>BODEGA</w:t>
      </w:r>
    </w:p>
    <w:p w:rsidR="00F216BC" w:rsidRDefault="00F216BC" w:rsidP="00F216BC">
      <w:pPr>
        <w:spacing w:line="480" w:lineRule="auto"/>
        <w:ind w:left="360"/>
        <w:jc w:val="both"/>
        <w:rPr>
          <w:rFonts w:ascii="Arial" w:hAnsi="Arial" w:cs="Arial"/>
          <w:b/>
        </w:rPr>
      </w:pPr>
    </w:p>
    <w:p w:rsidR="00DA7E0A" w:rsidRDefault="00DA7E0A" w:rsidP="00F216BC">
      <w:pPr>
        <w:spacing w:line="480" w:lineRule="auto"/>
        <w:ind w:left="360"/>
        <w:jc w:val="both"/>
        <w:rPr>
          <w:rFonts w:ascii="Arial" w:hAnsi="Arial" w:cs="Arial"/>
          <w:b/>
        </w:rPr>
      </w:pPr>
    </w:p>
    <w:p w:rsidR="00DA7E0A" w:rsidRDefault="00DA7E0A" w:rsidP="00F216BC">
      <w:pPr>
        <w:spacing w:line="480" w:lineRule="auto"/>
        <w:ind w:left="360"/>
        <w:jc w:val="both"/>
        <w:rPr>
          <w:rFonts w:ascii="Arial" w:hAnsi="Arial" w:cs="Arial"/>
          <w:b/>
        </w:rPr>
      </w:pPr>
    </w:p>
    <w:p w:rsidR="000A3514" w:rsidRDefault="000A3514" w:rsidP="000A3514">
      <w:pPr>
        <w:numPr>
          <w:ilvl w:val="1"/>
          <w:numId w:val="16"/>
        </w:numPr>
        <w:spacing w:line="48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</w:t>
      </w:r>
      <w:r w:rsidRPr="000A3514">
        <w:rPr>
          <w:rFonts w:ascii="Arial" w:hAnsi="Arial" w:cs="Arial"/>
          <w:b/>
        </w:rPr>
        <w:t>Propuestas de medidas de control, reducción o eliminación de riesgos</w:t>
      </w:r>
    </w:p>
    <w:p w:rsidR="00DD0AED" w:rsidRDefault="00C668F8" w:rsidP="00DD0AED">
      <w:pPr>
        <w:spacing w:line="480" w:lineRule="auto"/>
        <w:ind w:left="75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los mapas de riesgos </w:t>
      </w:r>
      <w:r w:rsidR="0054700C">
        <w:rPr>
          <w:rFonts w:ascii="Arial" w:hAnsi="Arial" w:cs="Arial"/>
        </w:rPr>
        <w:t>se observan</w:t>
      </w:r>
      <w:r>
        <w:rPr>
          <w:rFonts w:ascii="Arial" w:hAnsi="Arial" w:cs="Arial"/>
        </w:rPr>
        <w:t xml:space="preserve"> riesgos graves que requieren una acción inmediata. A continuación</w:t>
      </w:r>
      <w:r w:rsidR="006840C9">
        <w:rPr>
          <w:rFonts w:ascii="Arial" w:hAnsi="Arial" w:cs="Arial"/>
        </w:rPr>
        <w:t xml:space="preserve"> se presentan las ac</w:t>
      </w:r>
      <w:r>
        <w:rPr>
          <w:rFonts w:ascii="Arial" w:hAnsi="Arial" w:cs="Arial"/>
        </w:rPr>
        <w:t>ciones a tomar para controlar, reducir</w:t>
      </w:r>
      <w:r w:rsidR="006840C9">
        <w:rPr>
          <w:rFonts w:ascii="Arial" w:hAnsi="Arial" w:cs="Arial"/>
        </w:rPr>
        <w:t xml:space="preserve"> o </w:t>
      </w:r>
      <w:r>
        <w:rPr>
          <w:rFonts w:ascii="Arial" w:hAnsi="Arial" w:cs="Arial"/>
        </w:rPr>
        <w:t>eliminar cada uno de los riesgos evaluados</w:t>
      </w:r>
      <w:r w:rsidR="006840C9">
        <w:rPr>
          <w:rFonts w:ascii="Arial" w:hAnsi="Arial" w:cs="Arial"/>
        </w:rPr>
        <w:t>.</w:t>
      </w:r>
      <w:r w:rsidR="00905C66">
        <w:rPr>
          <w:rFonts w:ascii="Arial" w:hAnsi="Arial" w:cs="Arial"/>
        </w:rPr>
        <w:t xml:space="preserve"> La empresa deberá comprometerse con la definición de las fechas y los responsables para la ejecución de cada una de las actividades que se proponen.</w:t>
      </w:r>
    </w:p>
    <w:p w:rsidR="00C668F8" w:rsidRDefault="00C668F8" w:rsidP="00DD0AED">
      <w:pPr>
        <w:spacing w:line="480" w:lineRule="auto"/>
        <w:ind w:left="750"/>
        <w:jc w:val="both"/>
        <w:rPr>
          <w:rFonts w:ascii="Arial" w:hAnsi="Arial" w:cs="Arial"/>
        </w:rPr>
      </w:pPr>
    </w:p>
    <w:p w:rsidR="008C7D30" w:rsidRDefault="008C7D30" w:rsidP="00DD0AED">
      <w:pPr>
        <w:spacing w:line="480" w:lineRule="auto"/>
        <w:ind w:left="750"/>
        <w:jc w:val="both"/>
        <w:rPr>
          <w:rFonts w:ascii="Arial" w:hAnsi="Arial" w:cs="Arial"/>
        </w:rPr>
      </w:pPr>
    </w:p>
    <w:p w:rsidR="008C7D30" w:rsidRDefault="008C7D30" w:rsidP="00DD0AED">
      <w:pPr>
        <w:spacing w:line="480" w:lineRule="auto"/>
        <w:ind w:left="750"/>
        <w:jc w:val="both"/>
        <w:rPr>
          <w:rFonts w:ascii="Arial" w:hAnsi="Arial" w:cs="Arial"/>
        </w:rPr>
      </w:pPr>
    </w:p>
    <w:p w:rsidR="008C7D30" w:rsidRDefault="008C7D30" w:rsidP="00DD0AED">
      <w:pPr>
        <w:spacing w:line="480" w:lineRule="auto"/>
        <w:ind w:left="750"/>
        <w:jc w:val="both"/>
        <w:rPr>
          <w:rFonts w:ascii="Arial" w:hAnsi="Arial" w:cs="Arial"/>
        </w:rPr>
      </w:pPr>
    </w:p>
    <w:p w:rsidR="008C7D30" w:rsidRDefault="008C7D30" w:rsidP="00DD0AED">
      <w:pPr>
        <w:spacing w:line="480" w:lineRule="auto"/>
        <w:ind w:left="750"/>
        <w:jc w:val="both"/>
        <w:rPr>
          <w:rFonts w:ascii="Arial" w:hAnsi="Arial" w:cs="Arial"/>
        </w:rPr>
      </w:pPr>
    </w:p>
    <w:p w:rsidR="008C7D30" w:rsidRDefault="008C7D30" w:rsidP="00DD0AED">
      <w:pPr>
        <w:spacing w:line="480" w:lineRule="auto"/>
        <w:ind w:left="750"/>
        <w:jc w:val="both"/>
        <w:rPr>
          <w:rFonts w:ascii="Arial" w:hAnsi="Arial" w:cs="Arial"/>
        </w:rPr>
      </w:pPr>
    </w:p>
    <w:p w:rsidR="008C7D30" w:rsidRDefault="008C7D30" w:rsidP="00DD0AED">
      <w:pPr>
        <w:spacing w:line="480" w:lineRule="auto"/>
        <w:ind w:left="750"/>
        <w:jc w:val="both"/>
        <w:rPr>
          <w:rFonts w:ascii="Arial" w:hAnsi="Arial" w:cs="Arial"/>
        </w:rPr>
      </w:pPr>
    </w:p>
    <w:p w:rsidR="008C7D30" w:rsidRDefault="008C7D30" w:rsidP="00DD0AED">
      <w:pPr>
        <w:spacing w:line="480" w:lineRule="auto"/>
        <w:ind w:left="750"/>
        <w:jc w:val="both"/>
        <w:rPr>
          <w:rFonts w:ascii="Arial" w:hAnsi="Arial" w:cs="Arial"/>
        </w:rPr>
      </w:pPr>
    </w:p>
    <w:p w:rsidR="008C7D30" w:rsidRDefault="008C7D30" w:rsidP="00DD0AED">
      <w:pPr>
        <w:spacing w:line="480" w:lineRule="auto"/>
        <w:ind w:left="750"/>
        <w:jc w:val="both"/>
        <w:rPr>
          <w:rFonts w:ascii="Arial" w:hAnsi="Arial" w:cs="Arial"/>
        </w:rPr>
      </w:pPr>
    </w:p>
    <w:p w:rsidR="008C7D30" w:rsidRDefault="008C7D30" w:rsidP="00DD0AED">
      <w:pPr>
        <w:spacing w:line="480" w:lineRule="auto"/>
        <w:ind w:left="750"/>
        <w:jc w:val="both"/>
        <w:rPr>
          <w:rFonts w:ascii="Arial" w:hAnsi="Arial" w:cs="Arial"/>
        </w:rPr>
      </w:pPr>
    </w:p>
    <w:p w:rsidR="008C7D30" w:rsidRDefault="008C7D30" w:rsidP="00DD0AED">
      <w:pPr>
        <w:spacing w:line="480" w:lineRule="auto"/>
        <w:ind w:left="750"/>
        <w:jc w:val="both"/>
        <w:rPr>
          <w:rFonts w:ascii="Arial" w:hAnsi="Arial" w:cs="Arial"/>
        </w:rPr>
      </w:pPr>
    </w:p>
    <w:p w:rsidR="008C7D30" w:rsidRDefault="008C7D30" w:rsidP="00DD0AED">
      <w:pPr>
        <w:spacing w:line="480" w:lineRule="auto"/>
        <w:ind w:left="750"/>
        <w:jc w:val="both"/>
        <w:rPr>
          <w:rFonts w:ascii="Arial" w:hAnsi="Arial" w:cs="Arial"/>
        </w:rPr>
      </w:pPr>
    </w:p>
    <w:p w:rsidR="008C7D30" w:rsidRDefault="008C7D30" w:rsidP="00DD0AED">
      <w:pPr>
        <w:spacing w:line="480" w:lineRule="auto"/>
        <w:ind w:left="750"/>
        <w:jc w:val="both"/>
        <w:rPr>
          <w:rFonts w:ascii="Arial" w:hAnsi="Arial" w:cs="Arial"/>
        </w:rPr>
      </w:pPr>
    </w:p>
    <w:p w:rsidR="008C7D30" w:rsidRDefault="008C7D30" w:rsidP="00DD0AED">
      <w:pPr>
        <w:spacing w:line="480" w:lineRule="auto"/>
        <w:ind w:left="750"/>
        <w:jc w:val="both"/>
        <w:rPr>
          <w:rFonts w:ascii="Arial" w:hAnsi="Arial" w:cs="Arial"/>
        </w:rPr>
      </w:pPr>
    </w:p>
    <w:p w:rsidR="008C7D30" w:rsidRDefault="00981F42" w:rsidP="00DD0AED">
      <w:pPr>
        <w:spacing w:line="480" w:lineRule="auto"/>
        <w:ind w:left="750"/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419735</wp:posOffset>
            </wp:positionH>
            <wp:positionV relativeFrom="paragraph">
              <wp:posOffset>147955</wp:posOffset>
            </wp:positionV>
            <wp:extent cx="4347210" cy="6688455"/>
            <wp:effectExtent l="0" t="0" r="0" b="0"/>
            <wp:wrapSquare wrapText="bothSides"/>
            <wp:docPr id="733" name="Imagen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668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8F8" w:rsidRDefault="00C668F8" w:rsidP="00DD0AED">
      <w:pPr>
        <w:spacing w:line="480" w:lineRule="auto"/>
        <w:ind w:left="750"/>
        <w:jc w:val="both"/>
        <w:rPr>
          <w:rFonts w:ascii="Arial" w:hAnsi="Arial" w:cs="Arial"/>
        </w:rPr>
      </w:pPr>
    </w:p>
    <w:p w:rsidR="00C668F8" w:rsidRDefault="00C668F8" w:rsidP="00DD0AED">
      <w:pPr>
        <w:spacing w:line="480" w:lineRule="auto"/>
        <w:ind w:left="750"/>
        <w:jc w:val="both"/>
        <w:rPr>
          <w:rFonts w:ascii="Arial" w:hAnsi="Arial" w:cs="Arial"/>
        </w:rPr>
      </w:pPr>
    </w:p>
    <w:p w:rsidR="00C668F8" w:rsidRPr="00DD0AED" w:rsidRDefault="00C668F8" w:rsidP="00DD0AED">
      <w:pPr>
        <w:spacing w:line="480" w:lineRule="auto"/>
        <w:ind w:left="750"/>
        <w:jc w:val="both"/>
        <w:rPr>
          <w:rFonts w:ascii="Arial" w:hAnsi="Arial" w:cs="Arial"/>
        </w:rPr>
      </w:pPr>
    </w:p>
    <w:p w:rsidR="00F216BC" w:rsidRDefault="00F216BC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793579">
      <w:pPr>
        <w:pStyle w:val="Prrafodelista"/>
        <w:ind w:left="0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5C67AC">
      <w:pPr>
        <w:pStyle w:val="Prrafodelista"/>
        <w:ind w:left="0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D746BF" w:rsidRPr="003A2404" w:rsidRDefault="00D746BF" w:rsidP="00D746BF">
      <w:pPr>
        <w:pStyle w:val="Prrafodelista"/>
        <w:spacing w:line="480" w:lineRule="auto"/>
        <w:rPr>
          <w:rFonts w:ascii="Arial" w:hAnsi="Arial" w:cs="Arial"/>
          <w:b/>
        </w:rPr>
      </w:pPr>
      <w:r w:rsidRPr="003A2404">
        <w:rPr>
          <w:rFonts w:ascii="Arial" w:hAnsi="Arial" w:cs="Arial"/>
          <w:b/>
        </w:rPr>
        <w:t>TABLA</w:t>
      </w:r>
      <w:r>
        <w:rPr>
          <w:rFonts w:ascii="Arial" w:hAnsi="Arial" w:cs="Arial"/>
          <w:b/>
        </w:rPr>
        <w:t xml:space="preserve"> 27. PLAN RESULTADO DE LA EVALUACIÓN DE RIESGOS DEL ÁREA DE  EXTRUSIÓN</w:t>
      </w:r>
    </w:p>
    <w:p w:rsidR="00B0580D" w:rsidRDefault="00981F42" w:rsidP="00F216BC">
      <w:pPr>
        <w:pStyle w:val="Prrafodelista"/>
        <w:rPr>
          <w:rFonts w:ascii="Arial" w:hAnsi="Arial" w:cs="Arial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400685</wp:posOffset>
            </wp:positionH>
            <wp:positionV relativeFrom="paragraph">
              <wp:posOffset>52070</wp:posOffset>
            </wp:positionV>
            <wp:extent cx="4133215" cy="6816090"/>
            <wp:effectExtent l="0" t="0" r="635" b="3810"/>
            <wp:wrapSquare wrapText="bothSides"/>
            <wp:docPr id="699" name="Imagen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681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9F534B" w:rsidRPr="003A2404" w:rsidRDefault="009F534B" w:rsidP="009F534B">
      <w:pPr>
        <w:pStyle w:val="Prrafodelista"/>
        <w:spacing w:line="480" w:lineRule="auto"/>
        <w:rPr>
          <w:rFonts w:ascii="Arial" w:hAnsi="Arial" w:cs="Arial"/>
          <w:b/>
        </w:rPr>
      </w:pPr>
      <w:r w:rsidRPr="003A2404">
        <w:rPr>
          <w:rFonts w:ascii="Arial" w:hAnsi="Arial" w:cs="Arial"/>
          <w:b/>
        </w:rPr>
        <w:t>TABLA</w:t>
      </w:r>
      <w:r>
        <w:rPr>
          <w:rFonts w:ascii="Arial" w:hAnsi="Arial" w:cs="Arial"/>
          <w:b/>
        </w:rPr>
        <w:t xml:space="preserve"> 28. PLAN RESULTADO DE LA EVALUACIÓN DE RIESGOS DEL ÁREA DE  SELLADO</w:t>
      </w:r>
    </w:p>
    <w:p w:rsidR="00793579" w:rsidRDefault="00981F42" w:rsidP="00F216BC">
      <w:pPr>
        <w:pStyle w:val="Prrafodelista"/>
        <w:rPr>
          <w:rFonts w:ascii="Arial" w:hAnsi="Arial" w:cs="Arial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113665</wp:posOffset>
            </wp:positionV>
            <wp:extent cx="4344670" cy="6722745"/>
            <wp:effectExtent l="0" t="0" r="0" b="1905"/>
            <wp:wrapSquare wrapText="bothSides"/>
            <wp:docPr id="704" name="Imagen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670" cy="672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579" w:rsidRDefault="00793579" w:rsidP="00F216BC">
      <w:pPr>
        <w:pStyle w:val="Prrafodelista"/>
        <w:rPr>
          <w:rFonts w:ascii="Arial" w:hAnsi="Arial" w:cs="Arial"/>
          <w:b/>
        </w:rPr>
      </w:pPr>
    </w:p>
    <w:p w:rsidR="00793579" w:rsidRDefault="00793579" w:rsidP="00F216BC">
      <w:pPr>
        <w:pStyle w:val="Prrafodelista"/>
        <w:rPr>
          <w:rFonts w:ascii="Arial" w:hAnsi="Arial" w:cs="Arial"/>
          <w:b/>
        </w:rPr>
      </w:pPr>
    </w:p>
    <w:p w:rsidR="00793579" w:rsidRDefault="00793579" w:rsidP="00F216BC">
      <w:pPr>
        <w:pStyle w:val="Prrafodelista"/>
        <w:rPr>
          <w:rFonts w:ascii="Arial" w:hAnsi="Arial" w:cs="Arial"/>
          <w:b/>
        </w:rPr>
      </w:pPr>
    </w:p>
    <w:p w:rsidR="00793579" w:rsidRDefault="00793579" w:rsidP="00F216BC">
      <w:pPr>
        <w:pStyle w:val="Prrafodelista"/>
        <w:rPr>
          <w:rFonts w:ascii="Arial" w:hAnsi="Arial" w:cs="Arial"/>
          <w:b/>
        </w:rPr>
      </w:pPr>
    </w:p>
    <w:p w:rsidR="00793579" w:rsidRDefault="00793579" w:rsidP="00F216BC">
      <w:pPr>
        <w:pStyle w:val="Prrafodelista"/>
        <w:rPr>
          <w:rFonts w:ascii="Arial" w:hAnsi="Arial" w:cs="Arial"/>
          <w:b/>
        </w:rPr>
      </w:pPr>
    </w:p>
    <w:p w:rsidR="00793579" w:rsidRDefault="00793579" w:rsidP="00F216BC">
      <w:pPr>
        <w:pStyle w:val="Prrafodelista"/>
        <w:rPr>
          <w:rFonts w:ascii="Arial" w:hAnsi="Arial" w:cs="Arial"/>
          <w:b/>
        </w:rPr>
      </w:pPr>
    </w:p>
    <w:p w:rsidR="00793579" w:rsidRDefault="00793579" w:rsidP="00F216BC">
      <w:pPr>
        <w:pStyle w:val="Prrafodelista"/>
        <w:rPr>
          <w:rFonts w:ascii="Arial" w:hAnsi="Arial" w:cs="Arial"/>
          <w:b/>
        </w:rPr>
      </w:pPr>
    </w:p>
    <w:p w:rsidR="00793579" w:rsidRDefault="00793579" w:rsidP="00F216BC">
      <w:pPr>
        <w:pStyle w:val="Prrafodelista"/>
        <w:rPr>
          <w:rFonts w:ascii="Arial" w:hAnsi="Arial" w:cs="Arial"/>
          <w:b/>
        </w:rPr>
      </w:pPr>
    </w:p>
    <w:p w:rsidR="00793579" w:rsidRDefault="00793579" w:rsidP="00F216BC">
      <w:pPr>
        <w:pStyle w:val="Prrafodelista"/>
        <w:rPr>
          <w:rFonts w:ascii="Arial" w:hAnsi="Arial" w:cs="Arial"/>
          <w:b/>
        </w:rPr>
      </w:pPr>
    </w:p>
    <w:p w:rsidR="00793579" w:rsidRDefault="00793579" w:rsidP="00F216BC">
      <w:pPr>
        <w:pStyle w:val="Prrafodelista"/>
        <w:rPr>
          <w:rFonts w:ascii="Arial" w:hAnsi="Arial" w:cs="Arial"/>
          <w:b/>
        </w:rPr>
      </w:pPr>
    </w:p>
    <w:p w:rsidR="00793579" w:rsidRDefault="00793579" w:rsidP="00F216BC">
      <w:pPr>
        <w:pStyle w:val="Prrafodelista"/>
        <w:rPr>
          <w:rFonts w:ascii="Arial" w:hAnsi="Arial" w:cs="Arial"/>
          <w:b/>
        </w:rPr>
      </w:pPr>
    </w:p>
    <w:p w:rsidR="009F534B" w:rsidRDefault="009F534B" w:rsidP="00F216BC">
      <w:pPr>
        <w:pStyle w:val="Prrafodelista"/>
        <w:rPr>
          <w:rFonts w:ascii="Arial" w:hAnsi="Arial" w:cs="Arial"/>
          <w:b/>
        </w:rPr>
      </w:pPr>
    </w:p>
    <w:p w:rsidR="009F534B" w:rsidRDefault="009F534B" w:rsidP="00F216BC">
      <w:pPr>
        <w:pStyle w:val="Prrafodelista"/>
        <w:rPr>
          <w:rFonts w:ascii="Arial" w:hAnsi="Arial" w:cs="Arial"/>
          <w:b/>
        </w:rPr>
      </w:pPr>
    </w:p>
    <w:p w:rsidR="009F534B" w:rsidRDefault="009F534B" w:rsidP="00F216BC">
      <w:pPr>
        <w:pStyle w:val="Prrafodelista"/>
        <w:rPr>
          <w:rFonts w:ascii="Arial" w:hAnsi="Arial" w:cs="Arial"/>
          <w:b/>
        </w:rPr>
      </w:pPr>
    </w:p>
    <w:p w:rsidR="009F534B" w:rsidRDefault="009F534B" w:rsidP="00F216BC">
      <w:pPr>
        <w:pStyle w:val="Prrafodelista"/>
        <w:rPr>
          <w:rFonts w:ascii="Arial" w:hAnsi="Arial" w:cs="Arial"/>
          <w:b/>
        </w:rPr>
      </w:pPr>
    </w:p>
    <w:p w:rsidR="009F534B" w:rsidRDefault="009F534B" w:rsidP="00F216BC">
      <w:pPr>
        <w:pStyle w:val="Prrafodelista"/>
        <w:rPr>
          <w:rFonts w:ascii="Arial" w:hAnsi="Arial" w:cs="Arial"/>
          <w:b/>
        </w:rPr>
      </w:pPr>
    </w:p>
    <w:p w:rsidR="009F534B" w:rsidRDefault="009F534B" w:rsidP="00F216BC">
      <w:pPr>
        <w:pStyle w:val="Prrafodelista"/>
        <w:rPr>
          <w:rFonts w:ascii="Arial" w:hAnsi="Arial" w:cs="Arial"/>
          <w:b/>
        </w:rPr>
      </w:pPr>
    </w:p>
    <w:p w:rsidR="009F534B" w:rsidRDefault="009F534B" w:rsidP="00F216BC">
      <w:pPr>
        <w:pStyle w:val="Prrafodelista"/>
        <w:rPr>
          <w:rFonts w:ascii="Arial" w:hAnsi="Arial" w:cs="Arial"/>
          <w:b/>
        </w:rPr>
      </w:pPr>
    </w:p>
    <w:p w:rsidR="009F534B" w:rsidRDefault="009F534B" w:rsidP="00F216BC">
      <w:pPr>
        <w:pStyle w:val="Prrafodelista"/>
        <w:rPr>
          <w:rFonts w:ascii="Arial" w:hAnsi="Arial" w:cs="Arial"/>
          <w:b/>
        </w:rPr>
      </w:pPr>
    </w:p>
    <w:p w:rsidR="009F534B" w:rsidRDefault="009F534B" w:rsidP="00F216BC">
      <w:pPr>
        <w:pStyle w:val="Prrafodelista"/>
        <w:rPr>
          <w:rFonts w:ascii="Arial" w:hAnsi="Arial" w:cs="Arial"/>
          <w:b/>
        </w:rPr>
      </w:pPr>
    </w:p>
    <w:p w:rsidR="009F534B" w:rsidRDefault="009F534B" w:rsidP="00F216BC">
      <w:pPr>
        <w:pStyle w:val="Prrafodelista"/>
        <w:rPr>
          <w:rFonts w:ascii="Arial" w:hAnsi="Arial" w:cs="Arial"/>
          <w:b/>
        </w:rPr>
      </w:pPr>
    </w:p>
    <w:p w:rsidR="009F534B" w:rsidRDefault="009F534B" w:rsidP="00F216BC">
      <w:pPr>
        <w:pStyle w:val="Prrafodelista"/>
        <w:rPr>
          <w:rFonts w:ascii="Arial" w:hAnsi="Arial" w:cs="Arial"/>
          <w:b/>
        </w:rPr>
      </w:pPr>
    </w:p>
    <w:p w:rsidR="009F534B" w:rsidRDefault="009F534B" w:rsidP="00F216BC">
      <w:pPr>
        <w:pStyle w:val="Prrafodelista"/>
        <w:rPr>
          <w:rFonts w:ascii="Arial" w:hAnsi="Arial" w:cs="Arial"/>
          <w:b/>
        </w:rPr>
      </w:pPr>
    </w:p>
    <w:p w:rsidR="009F534B" w:rsidRDefault="009F534B" w:rsidP="00F216BC">
      <w:pPr>
        <w:pStyle w:val="Prrafodelista"/>
        <w:rPr>
          <w:rFonts w:ascii="Arial" w:hAnsi="Arial" w:cs="Arial"/>
          <w:b/>
        </w:rPr>
      </w:pPr>
    </w:p>
    <w:p w:rsidR="009F534B" w:rsidRDefault="009F534B" w:rsidP="00F216BC">
      <w:pPr>
        <w:pStyle w:val="Prrafodelista"/>
        <w:rPr>
          <w:rFonts w:ascii="Arial" w:hAnsi="Arial" w:cs="Arial"/>
          <w:b/>
        </w:rPr>
      </w:pPr>
    </w:p>
    <w:p w:rsidR="009F534B" w:rsidRDefault="009F534B" w:rsidP="00F216BC">
      <w:pPr>
        <w:pStyle w:val="Prrafodelista"/>
        <w:rPr>
          <w:rFonts w:ascii="Arial" w:hAnsi="Arial" w:cs="Arial"/>
          <w:b/>
        </w:rPr>
      </w:pPr>
    </w:p>
    <w:p w:rsidR="00793579" w:rsidRDefault="00793579" w:rsidP="00F216BC">
      <w:pPr>
        <w:pStyle w:val="Prrafodelista"/>
        <w:rPr>
          <w:rFonts w:ascii="Arial" w:hAnsi="Arial" w:cs="Arial"/>
          <w:b/>
        </w:rPr>
      </w:pPr>
    </w:p>
    <w:p w:rsidR="00793579" w:rsidRDefault="00793579" w:rsidP="00F216BC">
      <w:pPr>
        <w:pStyle w:val="Prrafodelista"/>
        <w:rPr>
          <w:rFonts w:ascii="Arial" w:hAnsi="Arial" w:cs="Arial"/>
          <w:b/>
        </w:rPr>
      </w:pPr>
    </w:p>
    <w:p w:rsidR="00793579" w:rsidRDefault="00793579" w:rsidP="00F216BC">
      <w:pPr>
        <w:pStyle w:val="Prrafodelista"/>
        <w:rPr>
          <w:rFonts w:ascii="Arial" w:hAnsi="Arial" w:cs="Arial"/>
          <w:b/>
        </w:rPr>
      </w:pPr>
    </w:p>
    <w:p w:rsidR="009F534B" w:rsidRDefault="009F534B" w:rsidP="00F216BC">
      <w:pPr>
        <w:pStyle w:val="Prrafodelista"/>
        <w:rPr>
          <w:rFonts w:ascii="Arial" w:hAnsi="Arial" w:cs="Arial"/>
          <w:b/>
        </w:rPr>
      </w:pPr>
    </w:p>
    <w:p w:rsidR="009F534B" w:rsidRDefault="009F534B" w:rsidP="00F216BC">
      <w:pPr>
        <w:pStyle w:val="Prrafodelista"/>
        <w:rPr>
          <w:rFonts w:ascii="Arial" w:hAnsi="Arial" w:cs="Arial"/>
          <w:b/>
        </w:rPr>
      </w:pPr>
    </w:p>
    <w:p w:rsidR="009F534B" w:rsidRDefault="009F534B" w:rsidP="00F216BC">
      <w:pPr>
        <w:pStyle w:val="Prrafodelista"/>
        <w:rPr>
          <w:rFonts w:ascii="Arial" w:hAnsi="Arial" w:cs="Arial"/>
          <w:b/>
        </w:rPr>
      </w:pPr>
    </w:p>
    <w:p w:rsidR="009F534B" w:rsidRDefault="009F534B" w:rsidP="00F216BC">
      <w:pPr>
        <w:pStyle w:val="Prrafodelista"/>
        <w:rPr>
          <w:rFonts w:ascii="Arial" w:hAnsi="Arial" w:cs="Arial"/>
          <w:b/>
        </w:rPr>
      </w:pPr>
    </w:p>
    <w:p w:rsidR="009F534B" w:rsidRDefault="009F534B" w:rsidP="00F216BC">
      <w:pPr>
        <w:pStyle w:val="Prrafodelista"/>
        <w:rPr>
          <w:rFonts w:ascii="Arial" w:hAnsi="Arial" w:cs="Arial"/>
          <w:b/>
        </w:rPr>
      </w:pPr>
    </w:p>
    <w:p w:rsidR="009F534B" w:rsidRDefault="009F534B" w:rsidP="00F216BC">
      <w:pPr>
        <w:pStyle w:val="Prrafodelista"/>
        <w:rPr>
          <w:rFonts w:ascii="Arial" w:hAnsi="Arial" w:cs="Arial"/>
          <w:b/>
        </w:rPr>
      </w:pPr>
    </w:p>
    <w:p w:rsidR="00793579" w:rsidRDefault="00793579" w:rsidP="00F216BC">
      <w:pPr>
        <w:pStyle w:val="Prrafodelista"/>
        <w:rPr>
          <w:rFonts w:ascii="Arial" w:hAnsi="Arial" w:cs="Arial"/>
          <w:b/>
        </w:rPr>
      </w:pPr>
    </w:p>
    <w:p w:rsidR="00793579" w:rsidRDefault="00793579" w:rsidP="00F216BC">
      <w:pPr>
        <w:pStyle w:val="Prrafodelista"/>
        <w:rPr>
          <w:rFonts w:ascii="Arial" w:hAnsi="Arial" w:cs="Arial"/>
          <w:b/>
        </w:rPr>
      </w:pPr>
    </w:p>
    <w:p w:rsidR="00793579" w:rsidRDefault="00793579" w:rsidP="00F216BC">
      <w:pPr>
        <w:pStyle w:val="Prrafodelista"/>
        <w:rPr>
          <w:rFonts w:ascii="Arial" w:hAnsi="Arial" w:cs="Arial"/>
          <w:b/>
        </w:rPr>
      </w:pPr>
    </w:p>
    <w:p w:rsidR="00793579" w:rsidRDefault="00793579" w:rsidP="00F216BC">
      <w:pPr>
        <w:pStyle w:val="Prrafodelista"/>
        <w:rPr>
          <w:rFonts w:ascii="Arial" w:hAnsi="Arial" w:cs="Arial"/>
          <w:b/>
        </w:rPr>
      </w:pPr>
    </w:p>
    <w:p w:rsidR="00793579" w:rsidRDefault="00793579" w:rsidP="00F216BC">
      <w:pPr>
        <w:pStyle w:val="Prrafodelista"/>
        <w:rPr>
          <w:rFonts w:ascii="Arial" w:hAnsi="Arial" w:cs="Arial"/>
          <w:b/>
        </w:rPr>
      </w:pPr>
    </w:p>
    <w:p w:rsidR="009F534B" w:rsidRPr="003A2404" w:rsidRDefault="009F534B" w:rsidP="009F534B">
      <w:pPr>
        <w:pStyle w:val="Prrafodelista"/>
        <w:spacing w:line="480" w:lineRule="auto"/>
        <w:rPr>
          <w:rFonts w:ascii="Arial" w:hAnsi="Arial" w:cs="Arial"/>
          <w:b/>
        </w:rPr>
      </w:pPr>
      <w:r w:rsidRPr="003A2404">
        <w:rPr>
          <w:rFonts w:ascii="Arial" w:hAnsi="Arial" w:cs="Arial"/>
          <w:b/>
        </w:rPr>
        <w:t>TABLA</w:t>
      </w:r>
      <w:r>
        <w:rPr>
          <w:rFonts w:ascii="Arial" w:hAnsi="Arial" w:cs="Arial"/>
          <w:b/>
        </w:rPr>
        <w:t xml:space="preserve"> 29. PLAN RESULTADO DE LA EVALUACIÓN DE RIESGOS DEL ÁREA DE  IMPRESIÓN</w:t>
      </w:r>
    </w:p>
    <w:p w:rsidR="00793579" w:rsidRDefault="00981F42" w:rsidP="00F216BC">
      <w:pPr>
        <w:pStyle w:val="Prrafodelista"/>
        <w:rPr>
          <w:rFonts w:ascii="Arial" w:hAnsi="Arial" w:cs="Arial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751840</wp:posOffset>
            </wp:positionH>
            <wp:positionV relativeFrom="paragraph">
              <wp:posOffset>53340</wp:posOffset>
            </wp:positionV>
            <wp:extent cx="4125595" cy="6877685"/>
            <wp:effectExtent l="0" t="0" r="8255" b="0"/>
            <wp:wrapSquare wrapText="bothSides"/>
            <wp:docPr id="705" name="Imagen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687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579" w:rsidRDefault="00793579" w:rsidP="00F216BC">
      <w:pPr>
        <w:pStyle w:val="Prrafodelista"/>
        <w:rPr>
          <w:rFonts w:ascii="Arial" w:hAnsi="Arial" w:cs="Arial"/>
          <w:b/>
        </w:rPr>
      </w:pPr>
    </w:p>
    <w:p w:rsidR="00793579" w:rsidRDefault="00793579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793579" w:rsidRDefault="00793579" w:rsidP="00F216BC">
      <w:pPr>
        <w:pStyle w:val="Prrafodelista"/>
        <w:rPr>
          <w:rFonts w:ascii="Arial" w:hAnsi="Arial" w:cs="Arial"/>
          <w:b/>
        </w:rPr>
      </w:pPr>
    </w:p>
    <w:p w:rsidR="00793579" w:rsidRDefault="00793579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B0580D" w:rsidRDefault="00B0580D" w:rsidP="00F216BC">
      <w:pPr>
        <w:pStyle w:val="Prrafodelista"/>
        <w:rPr>
          <w:rFonts w:ascii="Arial" w:hAnsi="Arial" w:cs="Arial"/>
          <w:b/>
        </w:rPr>
      </w:pPr>
    </w:p>
    <w:p w:rsidR="009F534B" w:rsidRPr="003A2404" w:rsidRDefault="009F534B" w:rsidP="009F534B">
      <w:pPr>
        <w:pStyle w:val="Prrafodelista"/>
        <w:spacing w:line="480" w:lineRule="auto"/>
        <w:rPr>
          <w:rFonts w:ascii="Arial" w:hAnsi="Arial" w:cs="Arial"/>
          <w:b/>
        </w:rPr>
      </w:pPr>
      <w:r w:rsidRPr="003A2404">
        <w:rPr>
          <w:rFonts w:ascii="Arial" w:hAnsi="Arial" w:cs="Arial"/>
          <w:b/>
        </w:rPr>
        <w:t>TABLA</w:t>
      </w:r>
      <w:r>
        <w:rPr>
          <w:rFonts w:ascii="Arial" w:hAnsi="Arial" w:cs="Arial"/>
          <w:b/>
        </w:rPr>
        <w:t xml:space="preserve"> 30. PLAN RESULTADO DE LA EVALUACIÓN DE RIESGOS DEL ÁREA DE  BODEGA</w:t>
      </w:r>
    </w:p>
    <w:p w:rsidR="000A3514" w:rsidRPr="00924373" w:rsidRDefault="000A3514" w:rsidP="00924373">
      <w:pPr>
        <w:numPr>
          <w:ilvl w:val="1"/>
          <w:numId w:val="16"/>
        </w:numPr>
        <w:spacing w:line="480" w:lineRule="auto"/>
        <w:jc w:val="both"/>
        <w:rPr>
          <w:rFonts w:ascii="Arial" w:hAnsi="Arial" w:cs="Arial"/>
          <w:b/>
        </w:rPr>
      </w:pPr>
      <w:r w:rsidRPr="000A3514">
        <w:rPr>
          <w:rFonts w:ascii="Arial" w:hAnsi="Arial" w:cs="Arial"/>
          <w:b/>
        </w:rPr>
        <w:lastRenderedPageBreak/>
        <w:t xml:space="preserve"> </w:t>
      </w:r>
      <w:r w:rsidRPr="00DF11C7">
        <w:rPr>
          <w:rFonts w:ascii="Arial" w:hAnsi="Arial" w:cs="Arial"/>
          <w:b/>
        </w:rPr>
        <w:t xml:space="preserve">Comunicación de Riesgos Significativos </w:t>
      </w:r>
      <w:r w:rsidR="00F216BC" w:rsidRPr="00DF11C7">
        <w:rPr>
          <w:rFonts w:ascii="Arial" w:hAnsi="Arial" w:cs="Arial"/>
          <w:b/>
        </w:rPr>
        <w:t xml:space="preserve">Resultado </w:t>
      </w:r>
      <w:r w:rsidRPr="00DF11C7">
        <w:rPr>
          <w:rFonts w:ascii="Arial" w:hAnsi="Arial" w:cs="Arial"/>
          <w:b/>
        </w:rPr>
        <w:t>del Análisis</w:t>
      </w:r>
    </w:p>
    <w:p w:rsidR="00204213" w:rsidRDefault="00204213" w:rsidP="00792551">
      <w:pPr>
        <w:spacing w:line="480" w:lineRule="auto"/>
        <w:ind w:left="708"/>
        <w:jc w:val="both"/>
        <w:rPr>
          <w:rFonts w:ascii="Arial" w:hAnsi="Arial" w:cs="Arial"/>
        </w:rPr>
      </w:pPr>
      <w:r w:rsidRPr="003A1B50">
        <w:rPr>
          <w:rFonts w:ascii="Arial" w:hAnsi="Arial" w:cs="Arial"/>
        </w:rPr>
        <w:t>Del análisis de riesgos realizado en el área de fabricación de fundas</w:t>
      </w:r>
      <w:r w:rsidR="00792551">
        <w:rPr>
          <w:rFonts w:ascii="Arial" w:hAnsi="Arial" w:cs="Arial"/>
        </w:rPr>
        <w:t xml:space="preserve"> en las áreas de extrusión, sellado, bodega e impresión se identificaron los siguientes riesgos:</w:t>
      </w:r>
    </w:p>
    <w:p w:rsidR="00792551" w:rsidRPr="003A1B50" w:rsidRDefault="00981F42" w:rsidP="00792551">
      <w:pPr>
        <w:spacing w:line="480" w:lineRule="auto"/>
        <w:ind w:left="708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142240</wp:posOffset>
            </wp:positionV>
            <wp:extent cx="3568700" cy="2040255"/>
            <wp:effectExtent l="19050" t="19050" r="12700" b="17145"/>
            <wp:wrapTight wrapText="bothSides">
              <wp:wrapPolygon edited="0">
                <wp:start x="-115" y="-202"/>
                <wp:lineTo x="-115" y="21580"/>
                <wp:lineTo x="21562" y="21580"/>
                <wp:lineTo x="21562" y="-202"/>
                <wp:lineTo x="-115" y="-202"/>
              </wp:wrapPolygon>
            </wp:wrapTight>
            <wp:docPr id="739" name="Imagen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040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213" w:rsidRDefault="00204213" w:rsidP="00204213">
      <w:pPr>
        <w:spacing w:line="480" w:lineRule="auto"/>
        <w:jc w:val="center"/>
        <w:rPr>
          <w:rFonts w:ascii="Arial" w:hAnsi="Arial" w:cs="Arial"/>
        </w:rPr>
      </w:pPr>
    </w:p>
    <w:p w:rsidR="00112235" w:rsidRDefault="00112235" w:rsidP="004E0540">
      <w:pPr>
        <w:spacing w:line="480" w:lineRule="auto"/>
        <w:jc w:val="center"/>
        <w:rPr>
          <w:rFonts w:ascii="Arial" w:hAnsi="Arial" w:cs="Arial"/>
          <w:b/>
        </w:rPr>
      </w:pPr>
    </w:p>
    <w:p w:rsidR="00112235" w:rsidRDefault="00112235" w:rsidP="004E0540">
      <w:pPr>
        <w:spacing w:line="480" w:lineRule="auto"/>
        <w:jc w:val="center"/>
        <w:rPr>
          <w:rFonts w:ascii="Arial" w:hAnsi="Arial" w:cs="Arial"/>
          <w:b/>
        </w:rPr>
      </w:pPr>
    </w:p>
    <w:p w:rsidR="00112235" w:rsidRDefault="00112235" w:rsidP="004E0540">
      <w:pPr>
        <w:spacing w:line="480" w:lineRule="auto"/>
        <w:jc w:val="center"/>
        <w:rPr>
          <w:rFonts w:ascii="Arial" w:hAnsi="Arial" w:cs="Arial"/>
          <w:b/>
        </w:rPr>
      </w:pPr>
    </w:p>
    <w:p w:rsidR="00112235" w:rsidRDefault="00112235" w:rsidP="004E0540">
      <w:pPr>
        <w:spacing w:line="480" w:lineRule="auto"/>
        <w:jc w:val="center"/>
        <w:rPr>
          <w:rFonts w:ascii="Arial" w:hAnsi="Arial" w:cs="Arial"/>
          <w:b/>
        </w:rPr>
      </w:pPr>
    </w:p>
    <w:p w:rsidR="00112235" w:rsidRDefault="00112235" w:rsidP="004E0540">
      <w:pPr>
        <w:spacing w:line="480" w:lineRule="auto"/>
        <w:jc w:val="center"/>
        <w:rPr>
          <w:rFonts w:ascii="Arial" w:hAnsi="Arial" w:cs="Arial"/>
          <w:b/>
        </w:rPr>
      </w:pPr>
    </w:p>
    <w:p w:rsidR="00204213" w:rsidRPr="00792551" w:rsidRDefault="00204213" w:rsidP="00792551">
      <w:pPr>
        <w:spacing w:line="480" w:lineRule="auto"/>
        <w:ind w:left="708"/>
        <w:jc w:val="center"/>
        <w:rPr>
          <w:rFonts w:ascii="Arial" w:hAnsi="Arial" w:cs="Arial"/>
          <w:b/>
        </w:rPr>
      </w:pPr>
      <w:r w:rsidRPr="00792551">
        <w:rPr>
          <w:rFonts w:ascii="Arial" w:hAnsi="Arial" w:cs="Arial"/>
          <w:b/>
        </w:rPr>
        <w:t>FIGURA 5.1. RIESGOS IDENTIFICADOS</w:t>
      </w:r>
    </w:p>
    <w:p w:rsidR="00204213" w:rsidRPr="003A1B50" w:rsidRDefault="00204213" w:rsidP="00204213">
      <w:pPr>
        <w:spacing w:line="480" w:lineRule="auto"/>
        <w:jc w:val="both"/>
        <w:rPr>
          <w:rFonts w:ascii="Arial" w:hAnsi="Arial" w:cs="Arial"/>
        </w:rPr>
      </w:pPr>
    </w:p>
    <w:p w:rsidR="00204213" w:rsidRDefault="00204213" w:rsidP="00112235">
      <w:pPr>
        <w:spacing w:line="480" w:lineRule="auto"/>
        <w:ind w:firstLine="708"/>
        <w:jc w:val="both"/>
        <w:rPr>
          <w:rFonts w:ascii="Arial" w:hAnsi="Arial" w:cs="Arial"/>
        </w:rPr>
      </w:pPr>
      <w:r w:rsidRPr="003A1B50">
        <w:rPr>
          <w:rFonts w:ascii="Arial" w:hAnsi="Arial" w:cs="Arial"/>
        </w:rPr>
        <w:t>Clasificados de la siguiente manera:</w:t>
      </w:r>
    </w:p>
    <w:p w:rsidR="00112235" w:rsidRDefault="00981F42" w:rsidP="00112235">
      <w:pPr>
        <w:spacing w:line="480" w:lineRule="auto"/>
        <w:ind w:firstLine="708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835660</wp:posOffset>
            </wp:positionH>
            <wp:positionV relativeFrom="paragraph">
              <wp:posOffset>22225</wp:posOffset>
            </wp:positionV>
            <wp:extent cx="3640455" cy="2254885"/>
            <wp:effectExtent l="19050" t="19050" r="17145" b="12065"/>
            <wp:wrapTight wrapText="bothSides">
              <wp:wrapPolygon edited="0">
                <wp:start x="-113" y="-182"/>
                <wp:lineTo x="-113" y="21533"/>
                <wp:lineTo x="21589" y="21533"/>
                <wp:lineTo x="21589" y="-182"/>
                <wp:lineTo x="-113" y="-182"/>
              </wp:wrapPolygon>
            </wp:wrapTight>
            <wp:docPr id="740" name="Imagen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2254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235" w:rsidRDefault="00112235" w:rsidP="00112235">
      <w:pPr>
        <w:spacing w:line="480" w:lineRule="auto"/>
        <w:ind w:firstLine="708"/>
        <w:jc w:val="both"/>
        <w:rPr>
          <w:rFonts w:ascii="Arial" w:hAnsi="Arial" w:cs="Arial"/>
        </w:rPr>
      </w:pPr>
    </w:p>
    <w:p w:rsidR="00112235" w:rsidRDefault="00112235" w:rsidP="00112235">
      <w:pPr>
        <w:spacing w:line="480" w:lineRule="auto"/>
        <w:ind w:firstLine="708"/>
        <w:jc w:val="both"/>
        <w:rPr>
          <w:rFonts w:ascii="Arial" w:hAnsi="Arial" w:cs="Arial"/>
        </w:rPr>
      </w:pPr>
    </w:p>
    <w:p w:rsidR="00112235" w:rsidRPr="003A1B50" w:rsidRDefault="00112235" w:rsidP="00112235">
      <w:pPr>
        <w:spacing w:line="480" w:lineRule="auto"/>
        <w:ind w:firstLine="708"/>
        <w:jc w:val="both"/>
        <w:rPr>
          <w:rFonts w:ascii="Arial" w:hAnsi="Arial" w:cs="Arial"/>
        </w:rPr>
      </w:pPr>
    </w:p>
    <w:p w:rsidR="00204213" w:rsidRDefault="00204213" w:rsidP="00204213">
      <w:pPr>
        <w:spacing w:line="480" w:lineRule="auto"/>
        <w:jc w:val="center"/>
        <w:rPr>
          <w:rFonts w:ascii="Arial" w:hAnsi="Arial" w:cs="Arial"/>
        </w:rPr>
      </w:pPr>
    </w:p>
    <w:p w:rsidR="00112235" w:rsidRDefault="00112235" w:rsidP="004E0540">
      <w:pPr>
        <w:spacing w:line="480" w:lineRule="auto"/>
        <w:jc w:val="center"/>
        <w:rPr>
          <w:rFonts w:ascii="Arial" w:hAnsi="Arial" w:cs="Arial"/>
          <w:b/>
        </w:rPr>
      </w:pPr>
    </w:p>
    <w:p w:rsidR="00792551" w:rsidRDefault="00792551" w:rsidP="004E0540">
      <w:pPr>
        <w:spacing w:line="480" w:lineRule="auto"/>
        <w:jc w:val="center"/>
        <w:rPr>
          <w:rFonts w:ascii="Arial" w:hAnsi="Arial" w:cs="Arial"/>
          <w:b/>
        </w:rPr>
      </w:pPr>
    </w:p>
    <w:p w:rsidR="00204213" w:rsidRPr="00753105" w:rsidRDefault="00204213" w:rsidP="00792551">
      <w:pPr>
        <w:spacing w:line="480" w:lineRule="auto"/>
        <w:ind w:left="708"/>
        <w:jc w:val="center"/>
        <w:rPr>
          <w:rFonts w:ascii="Arial" w:hAnsi="Arial" w:cs="Arial"/>
          <w:b/>
        </w:rPr>
      </w:pPr>
      <w:r w:rsidRPr="00753105">
        <w:rPr>
          <w:rFonts w:ascii="Arial" w:hAnsi="Arial" w:cs="Arial"/>
          <w:b/>
        </w:rPr>
        <w:t>FIGURA</w:t>
      </w:r>
      <w:r>
        <w:rPr>
          <w:rFonts w:ascii="Arial" w:hAnsi="Arial" w:cs="Arial"/>
          <w:b/>
        </w:rPr>
        <w:t xml:space="preserve"> 5.2</w:t>
      </w:r>
      <w:r w:rsidRPr="00753105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ESTRATIFICACIÓN DE RIESGOS</w:t>
      </w:r>
    </w:p>
    <w:p w:rsidR="00204213" w:rsidRDefault="00204213" w:rsidP="004E0540">
      <w:pPr>
        <w:spacing w:line="48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Los riesgos clasificados por área son:</w:t>
      </w:r>
    </w:p>
    <w:p w:rsidR="00204213" w:rsidRPr="003A1B50" w:rsidRDefault="00981F42" w:rsidP="00204213">
      <w:pPr>
        <w:spacing w:line="48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362450" cy="10382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213" w:rsidRPr="00753105" w:rsidRDefault="009C102D" w:rsidP="004E0540">
      <w:pPr>
        <w:spacing w:line="48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TABLA 28.</w:t>
      </w:r>
      <w:r w:rsidR="00A56DA1">
        <w:rPr>
          <w:rFonts w:ascii="Arial" w:hAnsi="Arial" w:cs="Arial"/>
          <w:b/>
        </w:rPr>
        <w:t xml:space="preserve"> CLASIFICACION DE RIESGOS POR Á</w:t>
      </w:r>
      <w:r w:rsidR="00204213">
        <w:rPr>
          <w:rFonts w:ascii="Arial" w:hAnsi="Arial" w:cs="Arial"/>
          <w:b/>
        </w:rPr>
        <w:t>REA</w:t>
      </w:r>
    </w:p>
    <w:p w:rsidR="00B26CE1" w:rsidRDefault="00B26CE1" w:rsidP="00204213">
      <w:pPr>
        <w:spacing w:line="480" w:lineRule="auto"/>
        <w:ind w:left="720"/>
        <w:jc w:val="both"/>
        <w:rPr>
          <w:rFonts w:ascii="Arial" w:hAnsi="Arial" w:cs="Arial"/>
        </w:rPr>
      </w:pPr>
    </w:p>
    <w:p w:rsidR="00204213" w:rsidRPr="003A1B50" w:rsidRDefault="00204213" w:rsidP="00204213">
      <w:pPr>
        <w:spacing w:line="480" w:lineRule="auto"/>
        <w:ind w:left="720"/>
        <w:jc w:val="both"/>
        <w:rPr>
          <w:rFonts w:ascii="Arial" w:hAnsi="Arial" w:cs="Arial"/>
        </w:rPr>
      </w:pPr>
      <w:r w:rsidRPr="003A1B50">
        <w:rPr>
          <w:rFonts w:ascii="Arial" w:hAnsi="Arial" w:cs="Arial"/>
        </w:rPr>
        <w:t xml:space="preserve">De los cuales los riesgos significativos por área </w:t>
      </w:r>
      <w:r>
        <w:rPr>
          <w:rFonts w:ascii="Arial" w:hAnsi="Arial" w:cs="Arial"/>
        </w:rPr>
        <w:t>so</w:t>
      </w:r>
      <w:r w:rsidRPr="003A1B50">
        <w:rPr>
          <w:rFonts w:ascii="Arial" w:hAnsi="Arial" w:cs="Arial"/>
        </w:rPr>
        <w:t>n:</w:t>
      </w:r>
    </w:p>
    <w:p w:rsidR="00A6285A" w:rsidRDefault="00A6285A" w:rsidP="00204213">
      <w:pPr>
        <w:spacing w:line="480" w:lineRule="auto"/>
        <w:ind w:left="720"/>
        <w:jc w:val="both"/>
        <w:rPr>
          <w:rFonts w:ascii="Arial" w:hAnsi="Arial" w:cs="Arial"/>
          <w:b/>
        </w:rPr>
      </w:pPr>
    </w:p>
    <w:p w:rsidR="00204213" w:rsidRDefault="00204213" w:rsidP="00204213">
      <w:pPr>
        <w:spacing w:line="480" w:lineRule="auto"/>
        <w:ind w:left="720"/>
        <w:jc w:val="both"/>
        <w:rPr>
          <w:rFonts w:ascii="Arial" w:hAnsi="Arial" w:cs="Arial"/>
          <w:b/>
        </w:rPr>
      </w:pPr>
      <w:r w:rsidRPr="003A1B50">
        <w:rPr>
          <w:rFonts w:ascii="Arial" w:hAnsi="Arial" w:cs="Arial"/>
          <w:b/>
        </w:rPr>
        <w:t>Extrusión:</w:t>
      </w:r>
    </w:p>
    <w:p w:rsidR="00A6285A" w:rsidRPr="003A1B50" w:rsidRDefault="00981F42" w:rsidP="00204213">
      <w:pPr>
        <w:spacing w:line="480" w:lineRule="auto"/>
        <w:ind w:left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132715</wp:posOffset>
            </wp:positionV>
            <wp:extent cx="4358005" cy="2412365"/>
            <wp:effectExtent l="19050" t="19050" r="23495" b="26035"/>
            <wp:wrapTight wrapText="bothSides">
              <wp:wrapPolygon edited="0">
                <wp:start x="-94" y="-171"/>
                <wp:lineTo x="-94" y="21663"/>
                <wp:lineTo x="21622" y="21663"/>
                <wp:lineTo x="21622" y="-171"/>
                <wp:lineTo x="-94" y="-171"/>
              </wp:wrapPolygon>
            </wp:wrapTight>
            <wp:docPr id="742" name="Imagen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24123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DA1" w:rsidRDefault="00A56DA1" w:rsidP="004E0540">
      <w:pPr>
        <w:spacing w:line="480" w:lineRule="auto"/>
        <w:jc w:val="center"/>
        <w:rPr>
          <w:rFonts w:ascii="Arial" w:hAnsi="Arial" w:cs="Arial"/>
          <w:b/>
        </w:rPr>
      </w:pPr>
    </w:p>
    <w:p w:rsidR="00A56DA1" w:rsidRDefault="00A56DA1" w:rsidP="004E0540">
      <w:pPr>
        <w:spacing w:line="480" w:lineRule="auto"/>
        <w:jc w:val="center"/>
        <w:rPr>
          <w:rFonts w:ascii="Arial" w:hAnsi="Arial" w:cs="Arial"/>
          <w:b/>
        </w:rPr>
      </w:pPr>
    </w:p>
    <w:p w:rsidR="00A56DA1" w:rsidRDefault="00A56DA1" w:rsidP="004E0540">
      <w:pPr>
        <w:spacing w:line="480" w:lineRule="auto"/>
        <w:jc w:val="center"/>
        <w:rPr>
          <w:rFonts w:ascii="Arial" w:hAnsi="Arial" w:cs="Arial"/>
          <w:b/>
        </w:rPr>
      </w:pPr>
    </w:p>
    <w:p w:rsidR="00A56DA1" w:rsidRDefault="00A56DA1" w:rsidP="004E0540">
      <w:pPr>
        <w:spacing w:line="480" w:lineRule="auto"/>
        <w:jc w:val="center"/>
        <w:rPr>
          <w:rFonts w:ascii="Arial" w:hAnsi="Arial" w:cs="Arial"/>
          <w:b/>
        </w:rPr>
      </w:pPr>
    </w:p>
    <w:p w:rsidR="00A56DA1" w:rsidRDefault="00A56DA1" w:rsidP="004E0540">
      <w:pPr>
        <w:spacing w:line="480" w:lineRule="auto"/>
        <w:jc w:val="center"/>
        <w:rPr>
          <w:rFonts w:ascii="Arial" w:hAnsi="Arial" w:cs="Arial"/>
          <w:b/>
        </w:rPr>
      </w:pPr>
    </w:p>
    <w:p w:rsidR="00A56DA1" w:rsidRDefault="00A56DA1" w:rsidP="004E0540">
      <w:pPr>
        <w:spacing w:line="480" w:lineRule="auto"/>
        <w:jc w:val="center"/>
        <w:rPr>
          <w:rFonts w:ascii="Arial" w:hAnsi="Arial" w:cs="Arial"/>
          <w:b/>
        </w:rPr>
      </w:pPr>
    </w:p>
    <w:p w:rsidR="00A56DA1" w:rsidRDefault="00A56DA1" w:rsidP="004E0540">
      <w:pPr>
        <w:spacing w:line="480" w:lineRule="auto"/>
        <w:jc w:val="center"/>
        <w:rPr>
          <w:rFonts w:ascii="Arial" w:hAnsi="Arial" w:cs="Arial"/>
          <w:b/>
        </w:rPr>
      </w:pPr>
    </w:p>
    <w:p w:rsidR="00204213" w:rsidRPr="00753105" w:rsidRDefault="00204213" w:rsidP="00B26CE1">
      <w:pPr>
        <w:spacing w:line="480" w:lineRule="auto"/>
        <w:ind w:left="708"/>
        <w:jc w:val="center"/>
        <w:rPr>
          <w:rFonts w:ascii="Arial" w:hAnsi="Arial" w:cs="Arial"/>
          <w:b/>
        </w:rPr>
      </w:pPr>
      <w:r w:rsidRPr="00753105">
        <w:rPr>
          <w:rFonts w:ascii="Arial" w:hAnsi="Arial" w:cs="Arial"/>
          <w:b/>
        </w:rPr>
        <w:t>FIGURA</w:t>
      </w:r>
      <w:r>
        <w:rPr>
          <w:rFonts w:ascii="Arial" w:hAnsi="Arial" w:cs="Arial"/>
          <w:b/>
        </w:rPr>
        <w:t xml:space="preserve"> 5.3</w:t>
      </w:r>
      <w:r w:rsidRPr="00753105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RIESGOS SIGNIFICATIVOS EXTRUSIÓN</w:t>
      </w:r>
    </w:p>
    <w:p w:rsidR="00204213" w:rsidRDefault="00204213" w:rsidP="00204213">
      <w:pPr>
        <w:spacing w:line="480" w:lineRule="auto"/>
        <w:ind w:left="720"/>
        <w:jc w:val="both"/>
        <w:rPr>
          <w:rFonts w:ascii="Arial" w:hAnsi="Arial" w:cs="Arial"/>
          <w:b/>
        </w:rPr>
      </w:pPr>
    </w:p>
    <w:p w:rsidR="00A6285A" w:rsidRDefault="00A6285A" w:rsidP="00204213">
      <w:pPr>
        <w:spacing w:line="480" w:lineRule="auto"/>
        <w:ind w:left="720"/>
        <w:jc w:val="both"/>
        <w:rPr>
          <w:rFonts w:ascii="Arial" w:hAnsi="Arial" w:cs="Arial"/>
          <w:b/>
        </w:rPr>
      </w:pPr>
    </w:p>
    <w:p w:rsidR="00A6285A" w:rsidRDefault="00A6285A" w:rsidP="00204213">
      <w:pPr>
        <w:spacing w:line="480" w:lineRule="auto"/>
        <w:ind w:left="720"/>
        <w:jc w:val="both"/>
        <w:rPr>
          <w:rFonts w:ascii="Arial" w:hAnsi="Arial" w:cs="Arial"/>
          <w:b/>
        </w:rPr>
      </w:pPr>
    </w:p>
    <w:p w:rsidR="00A6285A" w:rsidRDefault="00A6285A" w:rsidP="00204213">
      <w:pPr>
        <w:spacing w:line="480" w:lineRule="auto"/>
        <w:ind w:left="720"/>
        <w:jc w:val="both"/>
        <w:rPr>
          <w:rFonts w:ascii="Arial" w:hAnsi="Arial" w:cs="Arial"/>
          <w:b/>
        </w:rPr>
      </w:pPr>
    </w:p>
    <w:p w:rsidR="00A6285A" w:rsidRDefault="00A6285A" w:rsidP="00204213">
      <w:pPr>
        <w:spacing w:line="480" w:lineRule="auto"/>
        <w:ind w:left="720"/>
        <w:jc w:val="both"/>
        <w:rPr>
          <w:rFonts w:ascii="Arial" w:hAnsi="Arial" w:cs="Arial"/>
          <w:b/>
        </w:rPr>
      </w:pPr>
    </w:p>
    <w:p w:rsidR="00204213" w:rsidRPr="00B26CE1" w:rsidRDefault="00981F42" w:rsidP="00B26CE1">
      <w:pPr>
        <w:spacing w:line="480" w:lineRule="auto"/>
        <w:ind w:left="720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879475</wp:posOffset>
            </wp:positionH>
            <wp:positionV relativeFrom="paragraph">
              <wp:posOffset>341630</wp:posOffset>
            </wp:positionV>
            <wp:extent cx="4074795" cy="2268855"/>
            <wp:effectExtent l="19050" t="19050" r="20955" b="17145"/>
            <wp:wrapTight wrapText="bothSides">
              <wp:wrapPolygon edited="0">
                <wp:start x="-101" y="-181"/>
                <wp:lineTo x="-101" y="21582"/>
                <wp:lineTo x="21610" y="21582"/>
                <wp:lineTo x="21610" y="-181"/>
                <wp:lineTo x="-101" y="-181"/>
              </wp:wrapPolygon>
            </wp:wrapTight>
            <wp:docPr id="743" name="Imagen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2268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213" w:rsidRPr="003A1B50">
        <w:rPr>
          <w:rFonts w:ascii="Arial" w:hAnsi="Arial" w:cs="Arial"/>
          <w:b/>
        </w:rPr>
        <w:t>Sellado</w:t>
      </w:r>
      <w:r w:rsidR="00204213">
        <w:rPr>
          <w:rFonts w:ascii="Arial" w:hAnsi="Arial" w:cs="Arial"/>
          <w:b/>
        </w:rPr>
        <w:t>:</w:t>
      </w:r>
    </w:p>
    <w:p w:rsidR="00A6285A" w:rsidRDefault="00A6285A" w:rsidP="004E0540">
      <w:pPr>
        <w:spacing w:line="480" w:lineRule="auto"/>
        <w:jc w:val="center"/>
        <w:rPr>
          <w:rFonts w:ascii="Arial" w:hAnsi="Arial" w:cs="Arial"/>
          <w:b/>
        </w:rPr>
      </w:pPr>
    </w:p>
    <w:p w:rsidR="00A6285A" w:rsidRDefault="00A6285A" w:rsidP="004E0540">
      <w:pPr>
        <w:spacing w:line="480" w:lineRule="auto"/>
        <w:jc w:val="center"/>
        <w:rPr>
          <w:rFonts w:ascii="Arial" w:hAnsi="Arial" w:cs="Arial"/>
          <w:b/>
        </w:rPr>
      </w:pPr>
    </w:p>
    <w:p w:rsidR="00A6285A" w:rsidRDefault="00A6285A" w:rsidP="004E0540">
      <w:pPr>
        <w:spacing w:line="480" w:lineRule="auto"/>
        <w:jc w:val="center"/>
        <w:rPr>
          <w:rFonts w:ascii="Arial" w:hAnsi="Arial" w:cs="Arial"/>
          <w:b/>
        </w:rPr>
      </w:pPr>
    </w:p>
    <w:p w:rsidR="00A6285A" w:rsidRDefault="00A6285A" w:rsidP="004E0540">
      <w:pPr>
        <w:spacing w:line="480" w:lineRule="auto"/>
        <w:jc w:val="center"/>
        <w:rPr>
          <w:rFonts w:ascii="Arial" w:hAnsi="Arial" w:cs="Arial"/>
          <w:b/>
        </w:rPr>
      </w:pPr>
    </w:p>
    <w:p w:rsidR="00A6285A" w:rsidRDefault="00A6285A" w:rsidP="004E0540">
      <w:pPr>
        <w:spacing w:line="480" w:lineRule="auto"/>
        <w:jc w:val="center"/>
        <w:rPr>
          <w:rFonts w:ascii="Arial" w:hAnsi="Arial" w:cs="Arial"/>
          <w:b/>
        </w:rPr>
      </w:pPr>
    </w:p>
    <w:p w:rsidR="00A6285A" w:rsidRDefault="00A6285A" w:rsidP="004E0540">
      <w:pPr>
        <w:spacing w:line="480" w:lineRule="auto"/>
        <w:jc w:val="center"/>
        <w:rPr>
          <w:rFonts w:ascii="Arial" w:hAnsi="Arial" w:cs="Arial"/>
          <w:b/>
        </w:rPr>
      </w:pPr>
    </w:p>
    <w:p w:rsidR="00A6285A" w:rsidRDefault="00A6285A" w:rsidP="004E0540">
      <w:pPr>
        <w:spacing w:line="480" w:lineRule="auto"/>
        <w:jc w:val="center"/>
        <w:rPr>
          <w:rFonts w:ascii="Arial" w:hAnsi="Arial" w:cs="Arial"/>
          <w:b/>
        </w:rPr>
      </w:pPr>
    </w:p>
    <w:p w:rsidR="00204213" w:rsidRPr="00753105" w:rsidRDefault="00204213" w:rsidP="00A6285A">
      <w:pPr>
        <w:spacing w:line="480" w:lineRule="auto"/>
        <w:ind w:left="708"/>
        <w:jc w:val="center"/>
        <w:rPr>
          <w:rFonts w:ascii="Arial" w:hAnsi="Arial" w:cs="Arial"/>
          <w:b/>
        </w:rPr>
      </w:pPr>
      <w:r w:rsidRPr="00753105">
        <w:rPr>
          <w:rFonts w:ascii="Arial" w:hAnsi="Arial" w:cs="Arial"/>
          <w:b/>
        </w:rPr>
        <w:t>FIGURA</w:t>
      </w:r>
      <w:r>
        <w:rPr>
          <w:rFonts w:ascii="Arial" w:hAnsi="Arial" w:cs="Arial"/>
          <w:b/>
        </w:rPr>
        <w:t xml:space="preserve"> 5.4</w:t>
      </w:r>
      <w:r w:rsidRPr="00753105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RIESGOS SIGNIFICATIVOS SELLADO</w:t>
      </w:r>
    </w:p>
    <w:p w:rsidR="00A6285A" w:rsidRDefault="00A6285A" w:rsidP="00924373">
      <w:pPr>
        <w:tabs>
          <w:tab w:val="left" w:pos="5265"/>
        </w:tabs>
        <w:spacing w:line="480" w:lineRule="auto"/>
        <w:ind w:left="720"/>
        <w:jc w:val="both"/>
        <w:rPr>
          <w:rFonts w:ascii="Arial" w:hAnsi="Arial" w:cs="Arial"/>
          <w:b/>
        </w:rPr>
      </w:pPr>
    </w:p>
    <w:p w:rsidR="00204213" w:rsidRDefault="00204213" w:rsidP="00924373">
      <w:pPr>
        <w:tabs>
          <w:tab w:val="left" w:pos="5265"/>
        </w:tabs>
        <w:spacing w:line="480" w:lineRule="auto"/>
        <w:ind w:left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Impresión:</w:t>
      </w:r>
      <w:r w:rsidR="00924373">
        <w:rPr>
          <w:rFonts w:ascii="Arial" w:hAnsi="Arial" w:cs="Arial"/>
          <w:b/>
        </w:rPr>
        <w:tab/>
      </w:r>
    </w:p>
    <w:p w:rsidR="00204213" w:rsidRDefault="00981F42" w:rsidP="00204213">
      <w:pPr>
        <w:spacing w:line="480" w:lineRule="auto"/>
        <w:ind w:left="720"/>
        <w:jc w:val="both"/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879475</wp:posOffset>
            </wp:positionH>
            <wp:positionV relativeFrom="paragraph">
              <wp:posOffset>260350</wp:posOffset>
            </wp:positionV>
            <wp:extent cx="4074795" cy="2251710"/>
            <wp:effectExtent l="19050" t="19050" r="20955" b="15240"/>
            <wp:wrapSquare wrapText="bothSides"/>
            <wp:docPr id="744" name="Imagen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2251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DA1" w:rsidRDefault="00A56DA1" w:rsidP="004E0540">
      <w:pPr>
        <w:spacing w:line="480" w:lineRule="auto"/>
        <w:jc w:val="center"/>
        <w:rPr>
          <w:rFonts w:ascii="Arial" w:hAnsi="Arial" w:cs="Arial"/>
          <w:b/>
        </w:rPr>
      </w:pPr>
    </w:p>
    <w:p w:rsidR="00A56DA1" w:rsidRDefault="00A56DA1" w:rsidP="004E0540">
      <w:pPr>
        <w:spacing w:line="480" w:lineRule="auto"/>
        <w:jc w:val="center"/>
        <w:rPr>
          <w:rFonts w:ascii="Arial" w:hAnsi="Arial" w:cs="Arial"/>
          <w:b/>
        </w:rPr>
      </w:pPr>
    </w:p>
    <w:p w:rsidR="00A56DA1" w:rsidRDefault="00A56DA1" w:rsidP="004E0540">
      <w:pPr>
        <w:spacing w:line="480" w:lineRule="auto"/>
        <w:jc w:val="center"/>
        <w:rPr>
          <w:rFonts w:ascii="Arial" w:hAnsi="Arial" w:cs="Arial"/>
          <w:b/>
        </w:rPr>
      </w:pPr>
    </w:p>
    <w:p w:rsidR="00A56DA1" w:rsidRDefault="00A56DA1" w:rsidP="004E0540">
      <w:pPr>
        <w:spacing w:line="480" w:lineRule="auto"/>
        <w:jc w:val="center"/>
        <w:rPr>
          <w:rFonts w:ascii="Arial" w:hAnsi="Arial" w:cs="Arial"/>
          <w:b/>
        </w:rPr>
      </w:pPr>
    </w:p>
    <w:p w:rsidR="00A56DA1" w:rsidRDefault="00A56DA1" w:rsidP="004E0540">
      <w:pPr>
        <w:spacing w:line="480" w:lineRule="auto"/>
        <w:jc w:val="center"/>
        <w:rPr>
          <w:rFonts w:ascii="Arial" w:hAnsi="Arial" w:cs="Arial"/>
          <w:b/>
        </w:rPr>
      </w:pPr>
    </w:p>
    <w:p w:rsidR="00A56DA1" w:rsidRDefault="00A56DA1" w:rsidP="004E0540">
      <w:pPr>
        <w:spacing w:line="480" w:lineRule="auto"/>
        <w:jc w:val="center"/>
        <w:rPr>
          <w:rFonts w:ascii="Arial" w:hAnsi="Arial" w:cs="Arial"/>
          <w:b/>
        </w:rPr>
      </w:pPr>
    </w:p>
    <w:p w:rsidR="00A56DA1" w:rsidRDefault="00A56DA1" w:rsidP="004E0540">
      <w:pPr>
        <w:spacing w:line="480" w:lineRule="auto"/>
        <w:jc w:val="center"/>
        <w:rPr>
          <w:rFonts w:ascii="Arial" w:hAnsi="Arial" w:cs="Arial"/>
          <w:b/>
        </w:rPr>
      </w:pPr>
    </w:p>
    <w:p w:rsidR="00204213" w:rsidRPr="00753105" w:rsidRDefault="00204213" w:rsidP="00A6285A">
      <w:pPr>
        <w:spacing w:line="480" w:lineRule="auto"/>
        <w:ind w:left="708"/>
        <w:jc w:val="center"/>
        <w:rPr>
          <w:rFonts w:ascii="Arial" w:hAnsi="Arial" w:cs="Arial"/>
          <w:b/>
        </w:rPr>
      </w:pPr>
      <w:r w:rsidRPr="00753105">
        <w:rPr>
          <w:rFonts w:ascii="Arial" w:hAnsi="Arial" w:cs="Arial"/>
          <w:b/>
        </w:rPr>
        <w:t>FIGURA</w:t>
      </w:r>
      <w:r>
        <w:rPr>
          <w:rFonts w:ascii="Arial" w:hAnsi="Arial" w:cs="Arial"/>
          <w:b/>
        </w:rPr>
        <w:t xml:space="preserve"> 5.5</w:t>
      </w:r>
      <w:r w:rsidRPr="00753105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RIESGOS SIGNIFICATIVOS IMPRESIÓN</w:t>
      </w:r>
    </w:p>
    <w:p w:rsidR="00204213" w:rsidRDefault="00204213" w:rsidP="00204213">
      <w:pPr>
        <w:spacing w:line="480" w:lineRule="auto"/>
        <w:ind w:left="720"/>
        <w:jc w:val="both"/>
      </w:pPr>
    </w:p>
    <w:p w:rsidR="00204213" w:rsidRDefault="00204213" w:rsidP="00204213">
      <w:pPr>
        <w:spacing w:line="480" w:lineRule="auto"/>
        <w:ind w:left="720"/>
        <w:jc w:val="both"/>
        <w:rPr>
          <w:rFonts w:ascii="Arial" w:hAnsi="Arial" w:cs="Arial"/>
          <w:b/>
        </w:rPr>
      </w:pPr>
      <w:r w:rsidRPr="009D6EEA">
        <w:rPr>
          <w:rFonts w:ascii="Arial" w:hAnsi="Arial" w:cs="Arial"/>
          <w:b/>
        </w:rPr>
        <w:lastRenderedPageBreak/>
        <w:t>Bodega</w:t>
      </w:r>
      <w:r>
        <w:rPr>
          <w:rFonts w:ascii="Arial" w:hAnsi="Arial" w:cs="Arial"/>
          <w:b/>
        </w:rPr>
        <w:t>:</w:t>
      </w:r>
    </w:p>
    <w:p w:rsidR="00204213" w:rsidRPr="009D6EEA" w:rsidRDefault="00981F42" w:rsidP="00204213">
      <w:pPr>
        <w:spacing w:line="480" w:lineRule="auto"/>
        <w:ind w:left="720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855980</wp:posOffset>
            </wp:positionH>
            <wp:positionV relativeFrom="paragraph">
              <wp:posOffset>184785</wp:posOffset>
            </wp:positionV>
            <wp:extent cx="4162425" cy="2329180"/>
            <wp:effectExtent l="19050" t="19050" r="28575" b="13970"/>
            <wp:wrapTight wrapText="bothSides">
              <wp:wrapPolygon edited="0">
                <wp:start x="-99" y="-177"/>
                <wp:lineTo x="-99" y="21553"/>
                <wp:lineTo x="21649" y="21553"/>
                <wp:lineTo x="21649" y="-177"/>
                <wp:lineTo x="-99" y="-177"/>
              </wp:wrapPolygon>
            </wp:wrapTight>
            <wp:docPr id="745" name="Imagen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329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DA1" w:rsidRDefault="00A56DA1" w:rsidP="004E0540">
      <w:pPr>
        <w:spacing w:line="480" w:lineRule="auto"/>
        <w:jc w:val="center"/>
        <w:rPr>
          <w:rFonts w:ascii="Arial" w:hAnsi="Arial" w:cs="Arial"/>
          <w:b/>
        </w:rPr>
      </w:pPr>
    </w:p>
    <w:p w:rsidR="00A56DA1" w:rsidRDefault="00A56DA1" w:rsidP="004E0540">
      <w:pPr>
        <w:spacing w:line="480" w:lineRule="auto"/>
        <w:jc w:val="center"/>
        <w:rPr>
          <w:rFonts w:ascii="Arial" w:hAnsi="Arial" w:cs="Arial"/>
          <w:b/>
        </w:rPr>
      </w:pPr>
    </w:p>
    <w:p w:rsidR="00A56DA1" w:rsidRDefault="00A56DA1" w:rsidP="004E0540">
      <w:pPr>
        <w:spacing w:line="480" w:lineRule="auto"/>
        <w:jc w:val="center"/>
        <w:rPr>
          <w:rFonts w:ascii="Arial" w:hAnsi="Arial" w:cs="Arial"/>
          <w:b/>
        </w:rPr>
      </w:pPr>
    </w:p>
    <w:p w:rsidR="00A56DA1" w:rsidRDefault="00A56DA1" w:rsidP="004E0540">
      <w:pPr>
        <w:spacing w:line="480" w:lineRule="auto"/>
        <w:jc w:val="center"/>
        <w:rPr>
          <w:rFonts w:ascii="Arial" w:hAnsi="Arial" w:cs="Arial"/>
          <w:b/>
        </w:rPr>
      </w:pPr>
    </w:p>
    <w:p w:rsidR="00A56DA1" w:rsidRDefault="00A56DA1" w:rsidP="004E0540">
      <w:pPr>
        <w:spacing w:line="480" w:lineRule="auto"/>
        <w:jc w:val="center"/>
        <w:rPr>
          <w:rFonts w:ascii="Arial" w:hAnsi="Arial" w:cs="Arial"/>
          <w:b/>
        </w:rPr>
      </w:pPr>
    </w:p>
    <w:p w:rsidR="00A56DA1" w:rsidRDefault="00A56DA1" w:rsidP="004E0540">
      <w:pPr>
        <w:spacing w:line="480" w:lineRule="auto"/>
        <w:jc w:val="center"/>
        <w:rPr>
          <w:rFonts w:ascii="Arial" w:hAnsi="Arial" w:cs="Arial"/>
          <w:b/>
        </w:rPr>
      </w:pPr>
    </w:p>
    <w:p w:rsidR="00A56DA1" w:rsidRDefault="00A56DA1" w:rsidP="004E0540">
      <w:pPr>
        <w:spacing w:line="480" w:lineRule="auto"/>
        <w:jc w:val="center"/>
        <w:rPr>
          <w:rFonts w:ascii="Arial" w:hAnsi="Arial" w:cs="Arial"/>
          <w:b/>
        </w:rPr>
      </w:pPr>
    </w:p>
    <w:p w:rsidR="00204213" w:rsidRPr="00753105" w:rsidRDefault="00204213" w:rsidP="00A6285A">
      <w:pPr>
        <w:spacing w:line="480" w:lineRule="auto"/>
        <w:ind w:left="708"/>
        <w:jc w:val="center"/>
        <w:rPr>
          <w:rFonts w:ascii="Arial" w:hAnsi="Arial" w:cs="Arial"/>
          <w:b/>
        </w:rPr>
      </w:pPr>
      <w:r w:rsidRPr="00753105">
        <w:rPr>
          <w:rFonts w:ascii="Arial" w:hAnsi="Arial" w:cs="Arial"/>
          <w:b/>
        </w:rPr>
        <w:t>FIGURA</w:t>
      </w:r>
      <w:r>
        <w:rPr>
          <w:rFonts w:ascii="Arial" w:hAnsi="Arial" w:cs="Arial"/>
          <w:b/>
        </w:rPr>
        <w:t xml:space="preserve"> 5.6</w:t>
      </w:r>
      <w:r w:rsidRPr="00753105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RIESGOS SIGNIFICATIVOS BODEGA</w:t>
      </w:r>
    </w:p>
    <w:p w:rsidR="005B2D49" w:rsidRDefault="005B2D49" w:rsidP="00204213">
      <w:pPr>
        <w:spacing w:line="480" w:lineRule="auto"/>
        <w:ind w:left="720"/>
        <w:jc w:val="both"/>
        <w:rPr>
          <w:rFonts w:ascii="Arial" w:hAnsi="Arial" w:cs="Arial"/>
          <w:b/>
        </w:rPr>
      </w:pPr>
    </w:p>
    <w:p w:rsidR="00204213" w:rsidRPr="005B2D49" w:rsidRDefault="00792551" w:rsidP="00204213">
      <w:pPr>
        <w:spacing w:line="480" w:lineRule="auto"/>
        <w:ind w:left="720"/>
        <w:jc w:val="both"/>
        <w:rPr>
          <w:rFonts w:ascii="Arial" w:hAnsi="Arial" w:cs="Arial"/>
        </w:rPr>
      </w:pPr>
      <w:r w:rsidRPr="005B2D49">
        <w:rPr>
          <w:rFonts w:ascii="Arial" w:hAnsi="Arial" w:cs="Arial"/>
        </w:rPr>
        <w:t xml:space="preserve">En el Apéndice </w:t>
      </w:r>
      <w:r w:rsidR="00311FEE">
        <w:rPr>
          <w:rFonts w:ascii="Arial" w:hAnsi="Arial" w:cs="Arial"/>
        </w:rPr>
        <w:t>R</w:t>
      </w:r>
      <w:r w:rsidR="005B2D49">
        <w:rPr>
          <w:rFonts w:ascii="Arial" w:hAnsi="Arial" w:cs="Arial"/>
        </w:rPr>
        <w:t xml:space="preserve"> se expone parte del material que conjuntamente con estas tablas y gráficos de resultados obtenidos luego del análisis y la evaluación de riesgos existentes el área, se presentaron a los trabajadores y jefes de la empresa como parte de este trabajo y para crear conciencia sobre la necesidad de la adopción de un sistema de Seguridad y Salud Ocupacional en todos los niveles.</w:t>
      </w:r>
    </w:p>
    <w:p w:rsidR="00204213" w:rsidRPr="003A1B50" w:rsidRDefault="00204213" w:rsidP="00204213">
      <w:pPr>
        <w:spacing w:line="480" w:lineRule="auto"/>
        <w:ind w:left="720"/>
        <w:jc w:val="both"/>
        <w:rPr>
          <w:rFonts w:ascii="Arial" w:hAnsi="Arial" w:cs="Arial"/>
        </w:rPr>
      </w:pPr>
    </w:p>
    <w:sectPr w:rsidR="00204213" w:rsidRPr="003A1B50" w:rsidSect="00112235">
      <w:headerReference w:type="even" r:id="rId41"/>
      <w:headerReference w:type="default" r:id="rId42"/>
      <w:type w:val="continuous"/>
      <w:pgSz w:w="11906" w:h="16838"/>
      <w:pgMar w:top="2268" w:right="1361" w:bottom="2268" w:left="2268" w:header="709" w:footer="709" w:gutter="57"/>
      <w:pgNumType w:start="252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743" w:rsidRDefault="00A46743">
      <w:r>
        <w:separator/>
      </w:r>
    </w:p>
  </w:endnote>
  <w:endnote w:type="continuationSeparator" w:id="0">
    <w:p w:rsidR="00A46743" w:rsidRDefault="00A46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743" w:rsidRDefault="00A46743">
      <w:r>
        <w:separator/>
      </w:r>
    </w:p>
  </w:footnote>
  <w:footnote w:type="continuationSeparator" w:id="0">
    <w:p w:rsidR="00A46743" w:rsidRDefault="00A467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946" w:rsidRDefault="00F83946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83946" w:rsidRDefault="00F83946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BFC" w:rsidRDefault="00D96BFC">
    <w:pPr>
      <w:pStyle w:val="Encabezado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81F42">
      <w:rPr>
        <w:noProof/>
      </w:rPr>
      <w:t>286</w:t>
    </w:r>
    <w:r>
      <w:fldChar w:fldCharType="end"/>
    </w:r>
  </w:p>
  <w:p w:rsidR="00F83946" w:rsidRDefault="00F8394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4522A"/>
    <w:multiLevelType w:val="hybridMultilevel"/>
    <w:tmpl w:val="D85AAA84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3A915E6"/>
    <w:multiLevelType w:val="hybridMultilevel"/>
    <w:tmpl w:val="8488DCE4"/>
    <w:lvl w:ilvl="0" w:tplc="3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5541770"/>
    <w:multiLevelType w:val="multilevel"/>
    <w:tmpl w:val="98EE51D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00" w:hanging="1800"/>
      </w:pPr>
      <w:rPr>
        <w:rFonts w:hint="default"/>
      </w:rPr>
    </w:lvl>
  </w:abstractNum>
  <w:abstractNum w:abstractNumId="3">
    <w:nsid w:val="0CC63808"/>
    <w:multiLevelType w:val="hybridMultilevel"/>
    <w:tmpl w:val="A210A8A0"/>
    <w:lvl w:ilvl="0" w:tplc="300A000F">
      <w:start w:val="1"/>
      <w:numFmt w:val="decimal"/>
      <w:lvlText w:val="%1."/>
      <w:lvlJc w:val="left"/>
      <w:pPr>
        <w:ind w:left="1068" w:hanging="360"/>
      </w:pPr>
    </w:lvl>
    <w:lvl w:ilvl="1" w:tplc="300A0019" w:tentative="1">
      <w:start w:val="1"/>
      <w:numFmt w:val="lowerLetter"/>
      <w:lvlText w:val="%2."/>
      <w:lvlJc w:val="left"/>
      <w:pPr>
        <w:ind w:left="1788" w:hanging="360"/>
      </w:pPr>
    </w:lvl>
    <w:lvl w:ilvl="2" w:tplc="300A001B" w:tentative="1">
      <w:start w:val="1"/>
      <w:numFmt w:val="lowerRoman"/>
      <w:lvlText w:val="%3."/>
      <w:lvlJc w:val="right"/>
      <w:pPr>
        <w:ind w:left="2508" w:hanging="180"/>
      </w:pPr>
    </w:lvl>
    <w:lvl w:ilvl="3" w:tplc="300A000F" w:tentative="1">
      <w:start w:val="1"/>
      <w:numFmt w:val="decimal"/>
      <w:lvlText w:val="%4."/>
      <w:lvlJc w:val="left"/>
      <w:pPr>
        <w:ind w:left="3228" w:hanging="360"/>
      </w:pPr>
    </w:lvl>
    <w:lvl w:ilvl="4" w:tplc="300A0019" w:tentative="1">
      <w:start w:val="1"/>
      <w:numFmt w:val="lowerLetter"/>
      <w:lvlText w:val="%5."/>
      <w:lvlJc w:val="left"/>
      <w:pPr>
        <w:ind w:left="3948" w:hanging="360"/>
      </w:pPr>
    </w:lvl>
    <w:lvl w:ilvl="5" w:tplc="300A001B" w:tentative="1">
      <w:start w:val="1"/>
      <w:numFmt w:val="lowerRoman"/>
      <w:lvlText w:val="%6."/>
      <w:lvlJc w:val="right"/>
      <w:pPr>
        <w:ind w:left="4668" w:hanging="180"/>
      </w:pPr>
    </w:lvl>
    <w:lvl w:ilvl="6" w:tplc="300A000F" w:tentative="1">
      <w:start w:val="1"/>
      <w:numFmt w:val="decimal"/>
      <w:lvlText w:val="%7."/>
      <w:lvlJc w:val="left"/>
      <w:pPr>
        <w:ind w:left="5388" w:hanging="360"/>
      </w:pPr>
    </w:lvl>
    <w:lvl w:ilvl="7" w:tplc="300A0019" w:tentative="1">
      <w:start w:val="1"/>
      <w:numFmt w:val="lowerLetter"/>
      <w:lvlText w:val="%8."/>
      <w:lvlJc w:val="left"/>
      <w:pPr>
        <w:ind w:left="6108" w:hanging="360"/>
      </w:pPr>
    </w:lvl>
    <w:lvl w:ilvl="8" w:tplc="3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37366E6"/>
    <w:multiLevelType w:val="hybridMultilevel"/>
    <w:tmpl w:val="AAC4A136"/>
    <w:lvl w:ilvl="0" w:tplc="300A000F">
      <w:start w:val="1"/>
      <w:numFmt w:val="decimal"/>
      <w:lvlText w:val="%1."/>
      <w:lvlJc w:val="left"/>
      <w:pPr>
        <w:ind w:left="1428" w:hanging="360"/>
      </w:pPr>
    </w:lvl>
    <w:lvl w:ilvl="1" w:tplc="300A0019" w:tentative="1">
      <w:start w:val="1"/>
      <w:numFmt w:val="lowerLetter"/>
      <w:lvlText w:val="%2."/>
      <w:lvlJc w:val="left"/>
      <w:pPr>
        <w:ind w:left="2148" w:hanging="360"/>
      </w:pPr>
    </w:lvl>
    <w:lvl w:ilvl="2" w:tplc="300A001B" w:tentative="1">
      <w:start w:val="1"/>
      <w:numFmt w:val="lowerRoman"/>
      <w:lvlText w:val="%3."/>
      <w:lvlJc w:val="right"/>
      <w:pPr>
        <w:ind w:left="2868" w:hanging="180"/>
      </w:pPr>
    </w:lvl>
    <w:lvl w:ilvl="3" w:tplc="300A000F" w:tentative="1">
      <w:start w:val="1"/>
      <w:numFmt w:val="decimal"/>
      <w:lvlText w:val="%4."/>
      <w:lvlJc w:val="left"/>
      <w:pPr>
        <w:ind w:left="3588" w:hanging="360"/>
      </w:pPr>
    </w:lvl>
    <w:lvl w:ilvl="4" w:tplc="300A0019" w:tentative="1">
      <w:start w:val="1"/>
      <w:numFmt w:val="lowerLetter"/>
      <w:lvlText w:val="%5."/>
      <w:lvlJc w:val="left"/>
      <w:pPr>
        <w:ind w:left="4308" w:hanging="360"/>
      </w:pPr>
    </w:lvl>
    <w:lvl w:ilvl="5" w:tplc="300A001B" w:tentative="1">
      <w:start w:val="1"/>
      <w:numFmt w:val="lowerRoman"/>
      <w:lvlText w:val="%6."/>
      <w:lvlJc w:val="right"/>
      <w:pPr>
        <w:ind w:left="5028" w:hanging="180"/>
      </w:pPr>
    </w:lvl>
    <w:lvl w:ilvl="6" w:tplc="300A000F" w:tentative="1">
      <w:start w:val="1"/>
      <w:numFmt w:val="decimal"/>
      <w:lvlText w:val="%7."/>
      <w:lvlJc w:val="left"/>
      <w:pPr>
        <w:ind w:left="5748" w:hanging="360"/>
      </w:pPr>
    </w:lvl>
    <w:lvl w:ilvl="7" w:tplc="300A0019" w:tentative="1">
      <w:start w:val="1"/>
      <w:numFmt w:val="lowerLetter"/>
      <w:lvlText w:val="%8."/>
      <w:lvlJc w:val="left"/>
      <w:pPr>
        <w:ind w:left="6468" w:hanging="360"/>
      </w:pPr>
    </w:lvl>
    <w:lvl w:ilvl="8" w:tplc="30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1CE24ED5"/>
    <w:multiLevelType w:val="hybridMultilevel"/>
    <w:tmpl w:val="B524B85E"/>
    <w:lvl w:ilvl="0" w:tplc="73060B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8" w:hanging="360"/>
      </w:pPr>
    </w:lvl>
    <w:lvl w:ilvl="2" w:tplc="300A001B" w:tentative="1">
      <w:start w:val="1"/>
      <w:numFmt w:val="lowerRoman"/>
      <w:lvlText w:val="%3."/>
      <w:lvlJc w:val="right"/>
      <w:pPr>
        <w:ind w:left="2508" w:hanging="180"/>
      </w:pPr>
    </w:lvl>
    <w:lvl w:ilvl="3" w:tplc="300A000F" w:tentative="1">
      <w:start w:val="1"/>
      <w:numFmt w:val="decimal"/>
      <w:lvlText w:val="%4."/>
      <w:lvlJc w:val="left"/>
      <w:pPr>
        <w:ind w:left="3228" w:hanging="360"/>
      </w:pPr>
    </w:lvl>
    <w:lvl w:ilvl="4" w:tplc="300A0019" w:tentative="1">
      <w:start w:val="1"/>
      <w:numFmt w:val="lowerLetter"/>
      <w:lvlText w:val="%5."/>
      <w:lvlJc w:val="left"/>
      <w:pPr>
        <w:ind w:left="3948" w:hanging="360"/>
      </w:pPr>
    </w:lvl>
    <w:lvl w:ilvl="5" w:tplc="300A001B" w:tentative="1">
      <w:start w:val="1"/>
      <w:numFmt w:val="lowerRoman"/>
      <w:lvlText w:val="%6."/>
      <w:lvlJc w:val="right"/>
      <w:pPr>
        <w:ind w:left="4668" w:hanging="180"/>
      </w:pPr>
    </w:lvl>
    <w:lvl w:ilvl="6" w:tplc="300A000F" w:tentative="1">
      <w:start w:val="1"/>
      <w:numFmt w:val="decimal"/>
      <w:lvlText w:val="%7."/>
      <w:lvlJc w:val="left"/>
      <w:pPr>
        <w:ind w:left="5388" w:hanging="360"/>
      </w:pPr>
    </w:lvl>
    <w:lvl w:ilvl="7" w:tplc="300A0019" w:tentative="1">
      <w:start w:val="1"/>
      <w:numFmt w:val="lowerLetter"/>
      <w:lvlText w:val="%8."/>
      <w:lvlJc w:val="left"/>
      <w:pPr>
        <w:ind w:left="6108" w:hanging="360"/>
      </w:pPr>
    </w:lvl>
    <w:lvl w:ilvl="8" w:tplc="3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DFA2FEF"/>
    <w:multiLevelType w:val="hybridMultilevel"/>
    <w:tmpl w:val="4F749E54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FAB2BC0"/>
    <w:multiLevelType w:val="hybridMultilevel"/>
    <w:tmpl w:val="2028F876"/>
    <w:lvl w:ilvl="0" w:tplc="0C0A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27FE6D20"/>
    <w:multiLevelType w:val="hybridMultilevel"/>
    <w:tmpl w:val="957AD47A"/>
    <w:lvl w:ilvl="0" w:tplc="56FC948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8" w:hanging="360"/>
      </w:pPr>
    </w:lvl>
    <w:lvl w:ilvl="2" w:tplc="300A001B" w:tentative="1">
      <w:start w:val="1"/>
      <w:numFmt w:val="lowerRoman"/>
      <w:lvlText w:val="%3."/>
      <w:lvlJc w:val="right"/>
      <w:pPr>
        <w:ind w:left="2508" w:hanging="180"/>
      </w:pPr>
    </w:lvl>
    <w:lvl w:ilvl="3" w:tplc="300A000F" w:tentative="1">
      <w:start w:val="1"/>
      <w:numFmt w:val="decimal"/>
      <w:lvlText w:val="%4."/>
      <w:lvlJc w:val="left"/>
      <w:pPr>
        <w:ind w:left="3228" w:hanging="360"/>
      </w:pPr>
    </w:lvl>
    <w:lvl w:ilvl="4" w:tplc="300A0019" w:tentative="1">
      <w:start w:val="1"/>
      <w:numFmt w:val="lowerLetter"/>
      <w:lvlText w:val="%5."/>
      <w:lvlJc w:val="left"/>
      <w:pPr>
        <w:ind w:left="3948" w:hanging="360"/>
      </w:pPr>
    </w:lvl>
    <w:lvl w:ilvl="5" w:tplc="300A001B" w:tentative="1">
      <w:start w:val="1"/>
      <w:numFmt w:val="lowerRoman"/>
      <w:lvlText w:val="%6."/>
      <w:lvlJc w:val="right"/>
      <w:pPr>
        <w:ind w:left="4668" w:hanging="180"/>
      </w:pPr>
    </w:lvl>
    <w:lvl w:ilvl="6" w:tplc="300A000F" w:tentative="1">
      <w:start w:val="1"/>
      <w:numFmt w:val="decimal"/>
      <w:lvlText w:val="%7."/>
      <w:lvlJc w:val="left"/>
      <w:pPr>
        <w:ind w:left="5388" w:hanging="360"/>
      </w:pPr>
    </w:lvl>
    <w:lvl w:ilvl="7" w:tplc="300A0019" w:tentative="1">
      <w:start w:val="1"/>
      <w:numFmt w:val="lowerLetter"/>
      <w:lvlText w:val="%8."/>
      <w:lvlJc w:val="left"/>
      <w:pPr>
        <w:ind w:left="6108" w:hanging="360"/>
      </w:pPr>
    </w:lvl>
    <w:lvl w:ilvl="8" w:tplc="3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BE34D00"/>
    <w:multiLevelType w:val="hybridMultilevel"/>
    <w:tmpl w:val="5D109924"/>
    <w:lvl w:ilvl="0" w:tplc="300A000F">
      <w:start w:val="1"/>
      <w:numFmt w:val="decimal"/>
      <w:lvlText w:val="%1."/>
      <w:lvlJc w:val="left"/>
      <w:pPr>
        <w:ind w:left="1068" w:hanging="360"/>
      </w:pPr>
    </w:lvl>
    <w:lvl w:ilvl="1" w:tplc="300A0019" w:tentative="1">
      <w:start w:val="1"/>
      <w:numFmt w:val="lowerLetter"/>
      <w:lvlText w:val="%2."/>
      <w:lvlJc w:val="left"/>
      <w:pPr>
        <w:ind w:left="1788" w:hanging="360"/>
      </w:pPr>
    </w:lvl>
    <w:lvl w:ilvl="2" w:tplc="300A001B" w:tentative="1">
      <w:start w:val="1"/>
      <w:numFmt w:val="lowerRoman"/>
      <w:lvlText w:val="%3."/>
      <w:lvlJc w:val="right"/>
      <w:pPr>
        <w:ind w:left="2508" w:hanging="180"/>
      </w:pPr>
    </w:lvl>
    <w:lvl w:ilvl="3" w:tplc="300A000F" w:tentative="1">
      <w:start w:val="1"/>
      <w:numFmt w:val="decimal"/>
      <w:lvlText w:val="%4."/>
      <w:lvlJc w:val="left"/>
      <w:pPr>
        <w:ind w:left="3228" w:hanging="360"/>
      </w:pPr>
    </w:lvl>
    <w:lvl w:ilvl="4" w:tplc="300A0019" w:tentative="1">
      <w:start w:val="1"/>
      <w:numFmt w:val="lowerLetter"/>
      <w:lvlText w:val="%5."/>
      <w:lvlJc w:val="left"/>
      <w:pPr>
        <w:ind w:left="3948" w:hanging="360"/>
      </w:pPr>
    </w:lvl>
    <w:lvl w:ilvl="5" w:tplc="300A001B" w:tentative="1">
      <w:start w:val="1"/>
      <w:numFmt w:val="lowerRoman"/>
      <w:lvlText w:val="%6."/>
      <w:lvlJc w:val="right"/>
      <w:pPr>
        <w:ind w:left="4668" w:hanging="180"/>
      </w:pPr>
    </w:lvl>
    <w:lvl w:ilvl="6" w:tplc="300A000F" w:tentative="1">
      <w:start w:val="1"/>
      <w:numFmt w:val="decimal"/>
      <w:lvlText w:val="%7."/>
      <w:lvlJc w:val="left"/>
      <w:pPr>
        <w:ind w:left="5388" w:hanging="360"/>
      </w:pPr>
    </w:lvl>
    <w:lvl w:ilvl="7" w:tplc="300A0019" w:tentative="1">
      <w:start w:val="1"/>
      <w:numFmt w:val="lowerLetter"/>
      <w:lvlText w:val="%8."/>
      <w:lvlJc w:val="left"/>
      <w:pPr>
        <w:ind w:left="6108" w:hanging="360"/>
      </w:pPr>
    </w:lvl>
    <w:lvl w:ilvl="8" w:tplc="3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38AF5EFB"/>
    <w:multiLevelType w:val="hybridMultilevel"/>
    <w:tmpl w:val="26DC089A"/>
    <w:lvl w:ilvl="0" w:tplc="300A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1">
    <w:nsid w:val="38E32C39"/>
    <w:multiLevelType w:val="hybridMultilevel"/>
    <w:tmpl w:val="F4AE4532"/>
    <w:lvl w:ilvl="0" w:tplc="3A7E5E9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8" w:hanging="360"/>
      </w:pPr>
    </w:lvl>
    <w:lvl w:ilvl="2" w:tplc="300A001B" w:tentative="1">
      <w:start w:val="1"/>
      <w:numFmt w:val="lowerRoman"/>
      <w:lvlText w:val="%3."/>
      <w:lvlJc w:val="right"/>
      <w:pPr>
        <w:ind w:left="2508" w:hanging="180"/>
      </w:pPr>
    </w:lvl>
    <w:lvl w:ilvl="3" w:tplc="300A000F" w:tentative="1">
      <w:start w:val="1"/>
      <w:numFmt w:val="decimal"/>
      <w:lvlText w:val="%4."/>
      <w:lvlJc w:val="left"/>
      <w:pPr>
        <w:ind w:left="3228" w:hanging="360"/>
      </w:pPr>
    </w:lvl>
    <w:lvl w:ilvl="4" w:tplc="300A0019" w:tentative="1">
      <w:start w:val="1"/>
      <w:numFmt w:val="lowerLetter"/>
      <w:lvlText w:val="%5."/>
      <w:lvlJc w:val="left"/>
      <w:pPr>
        <w:ind w:left="3948" w:hanging="360"/>
      </w:pPr>
    </w:lvl>
    <w:lvl w:ilvl="5" w:tplc="300A001B" w:tentative="1">
      <w:start w:val="1"/>
      <w:numFmt w:val="lowerRoman"/>
      <w:lvlText w:val="%6."/>
      <w:lvlJc w:val="right"/>
      <w:pPr>
        <w:ind w:left="4668" w:hanging="180"/>
      </w:pPr>
    </w:lvl>
    <w:lvl w:ilvl="6" w:tplc="300A000F" w:tentative="1">
      <w:start w:val="1"/>
      <w:numFmt w:val="decimal"/>
      <w:lvlText w:val="%7."/>
      <w:lvlJc w:val="left"/>
      <w:pPr>
        <w:ind w:left="5388" w:hanging="360"/>
      </w:pPr>
    </w:lvl>
    <w:lvl w:ilvl="7" w:tplc="300A0019" w:tentative="1">
      <w:start w:val="1"/>
      <w:numFmt w:val="lowerLetter"/>
      <w:lvlText w:val="%8."/>
      <w:lvlJc w:val="left"/>
      <w:pPr>
        <w:ind w:left="6108" w:hanging="360"/>
      </w:pPr>
    </w:lvl>
    <w:lvl w:ilvl="8" w:tplc="3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ACD1C8B"/>
    <w:multiLevelType w:val="hybridMultilevel"/>
    <w:tmpl w:val="5BB6BCB4"/>
    <w:lvl w:ilvl="0" w:tplc="0C0A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>
    <w:nsid w:val="3BE4592C"/>
    <w:multiLevelType w:val="hybridMultilevel"/>
    <w:tmpl w:val="662E851E"/>
    <w:lvl w:ilvl="0" w:tplc="0C0A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>
    <w:nsid w:val="3CE31E8D"/>
    <w:multiLevelType w:val="hybridMultilevel"/>
    <w:tmpl w:val="98C693F2"/>
    <w:lvl w:ilvl="0" w:tplc="0C0A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40A132A8"/>
    <w:multiLevelType w:val="multilevel"/>
    <w:tmpl w:val="C8C844C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>
    <w:nsid w:val="414C300B"/>
    <w:multiLevelType w:val="hybridMultilevel"/>
    <w:tmpl w:val="AACE0F38"/>
    <w:lvl w:ilvl="0" w:tplc="30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8" w:hanging="360"/>
      </w:pPr>
    </w:lvl>
    <w:lvl w:ilvl="2" w:tplc="300A001B" w:tentative="1">
      <w:start w:val="1"/>
      <w:numFmt w:val="lowerRoman"/>
      <w:lvlText w:val="%3."/>
      <w:lvlJc w:val="right"/>
      <w:pPr>
        <w:ind w:left="2508" w:hanging="180"/>
      </w:pPr>
    </w:lvl>
    <w:lvl w:ilvl="3" w:tplc="300A000F" w:tentative="1">
      <w:start w:val="1"/>
      <w:numFmt w:val="decimal"/>
      <w:lvlText w:val="%4."/>
      <w:lvlJc w:val="left"/>
      <w:pPr>
        <w:ind w:left="3228" w:hanging="360"/>
      </w:pPr>
    </w:lvl>
    <w:lvl w:ilvl="4" w:tplc="300A0019" w:tentative="1">
      <w:start w:val="1"/>
      <w:numFmt w:val="lowerLetter"/>
      <w:lvlText w:val="%5."/>
      <w:lvlJc w:val="left"/>
      <w:pPr>
        <w:ind w:left="3948" w:hanging="360"/>
      </w:pPr>
    </w:lvl>
    <w:lvl w:ilvl="5" w:tplc="300A001B" w:tentative="1">
      <w:start w:val="1"/>
      <w:numFmt w:val="lowerRoman"/>
      <w:lvlText w:val="%6."/>
      <w:lvlJc w:val="right"/>
      <w:pPr>
        <w:ind w:left="4668" w:hanging="180"/>
      </w:pPr>
    </w:lvl>
    <w:lvl w:ilvl="6" w:tplc="300A000F" w:tentative="1">
      <w:start w:val="1"/>
      <w:numFmt w:val="decimal"/>
      <w:lvlText w:val="%7."/>
      <w:lvlJc w:val="left"/>
      <w:pPr>
        <w:ind w:left="5388" w:hanging="360"/>
      </w:pPr>
    </w:lvl>
    <w:lvl w:ilvl="7" w:tplc="300A0019" w:tentative="1">
      <w:start w:val="1"/>
      <w:numFmt w:val="lowerLetter"/>
      <w:lvlText w:val="%8."/>
      <w:lvlJc w:val="left"/>
      <w:pPr>
        <w:ind w:left="6108" w:hanging="360"/>
      </w:pPr>
    </w:lvl>
    <w:lvl w:ilvl="8" w:tplc="3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3583C45"/>
    <w:multiLevelType w:val="hybridMultilevel"/>
    <w:tmpl w:val="A970C62A"/>
    <w:lvl w:ilvl="0" w:tplc="0C0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492D0D26"/>
    <w:multiLevelType w:val="hybridMultilevel"/>
    <w:tmpl w:val="4D90138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EC1D00"/>
    <w:multiLevelType w:val="hybridMultilevel"/>
    <w:tmpl w:val="6EA2A77C"/>
    <w:lvl w:ilvl="0" w:tplc="0C0A0001">
      <w:start w:val="1"/>
      <w:numFmt w:val="bullet"/>
      <w:lvlText w:val=""/>
      <w:lvlJc w:val="left"/>
      <w:pPr>
        <w:tabs>
          <w:tab w:val="num" w:pos="1262"/>
        </w:tabs>
        <w:ind w:left="12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82"/>
        </w:tabs>
        <w:ind w:left="1982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02"/>
        </w:tabs>
        <w:ind w:left="27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22"/>
        </w:tabs>
        <w:ind w:left="34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42"/>
        </w:tabs>
        <w:ind w:left="4142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62"/>
        </w:tabs>
        <w:ind w:left="48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82"/>
        </w:tabs>
        <w:ind w:left="55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02"/>
        </w:tabs>
        <w:ind w:left="6302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22"/>
        </w:tabs>
        <w:ind w:left="7022" w:hanging="360"/>
      </w:pPr>
      <w:rPr>
        <w:rFonts w:ascii="Wingdings" w:hAnsi="Wingdings" w:hint="default"/>
      </w:rPr>
    </w:lvl>
  </w:abstractNum>
  <w:abstractNum w:abstractNumId="20">
    <w:nsid w:val="54B436FB"/>
    <w:multiLevelType w:val="hybridMultilevel"/>
    <w:tmpl w:val="EF46139A"/>
    <w:lvl w:ilvl="0" w:tplc="FF169594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8" w:hanging="360"/>
      </w:pPr>
    </w:lvl>
    <w:lvl w:ilvl="2" w:tplc="300A001B" w:tentative="1">
      <w:start w:val="1"/>
      <w:numFmt w:val="lowerRoman"/>
      <w:lvlText w:val="%3."/>
      <w:lvlJc w:val="right"/>
      <w:pPr>
        <w:ind w:left="2508" w:hanging="180"/>
      </w:pPr>
    </w:lvl>
    <w:lvl w:ilvl="3" w:tplc="300A000F" w:tentative="1">
      <w:start w:val="1"/>
      <w:numFmt w:val="decimal"/>
      <w:lvlText w:val="%4."/>
      <w:lvlJc w:val="left"/>
      <w:pPr>
        <w:ind w:left="3228" w:hanging="360"/>
      </w:pPr>
    </w:lvl>
    <w:lvl w:ilvl="4" w:tplc="300A0019" w:tentative="1">
      <w:start w:val="1"/>
      <w:numFmt w:val="lowerLetter"/>
      <w:lvlText w:val="%5."/>
      <w:lvlJc w:val="left"/>
      <w:pPr>
        <w:ind w:left="3948" w:hanging="360"/>
      </w:pPr>
    </w:lvl>
    <w:lvl w:ilvl="5" w:tplc="300A001B" w:tentative="1">
      <w:start w:val="1"/>
      <w:numFmt w:val="lowerRoman"/>
      <w:lvlText w:val="%6."/>
      <w:lvlJc w:val="right"/>
      <w:pPr>
        <w:ind w:left="4668" w:hanging="180"/>
      </w:pPr>
    </w:lvl>
    <w:lvl w:ilvl="6" w:tplc="300A000F" w:tentative="1">
      <w:start w:val="1"/>
      <w:numFmt w:val="decimal"/>
      <w:lvlText w:val="%7."/>
      <w:lvlJc w:val="left"/>
      <w:pPr>
        <w:ind w:left="5388" w:hanging="360"/>
      </w:pPr>
    </w:lvl>
    <w:lvl w:ilvl="7" w:tplc="300A0019" w:tentative="1">
      <w:start w:val="1"/>
      <w:numFmt w:val="lowerLetter"/>
      <w:lvlText w:val="%8."/>
      <w:lvlJc w:val="left"/>
      <w:pPr>
        <w:ind w:left="6108" w:hanging="360"/>
      </w:pPr>
    </w:lvl>
    <w:lvl w:ilvl="8" w:tplc="3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5FF8015B"/>
    <w:multiLevelType w:val="hybridMultilevel"/>
    <w:tmpl w:val="83886D82"/>
    <w:lvl w:ilvl="0" w:tplc="0C0A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2">
    <w:nsid w:val="60EF7A36"/>
    <w:multiLevelType w:val="hybridMultilevel"/>
    <w:tmpl w:val="2AE4C85E"/>
    <w:lvl w:ilvl="0" w:tplc="28D00E0C">
      <w:start w:val="8"/>
      <w:numFmt w:val="bullet"/>
      <w:lvlText w:val="-"/>
      <w:lvlJc w:val="left"/>
      <w:pPr>
        <w:tabs>
          <w:tab w:val="num" w:pos="1410"/>
        </w:tabs>
        <w:ind w:left="1410" w:hanging="705"/>
      </w:pPr>
      <w:rPr>
        <w:rFonts w:ascii="Arial" w:eastAsia="Times New Roman" w:hAnsi="Arial" w:cs="Arial" w:hint="default"/>
      </w:rPr>
    </w:lvl>
    <w:lvl w:ilvl="1" w:tplc="300A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3">
    <w:nsid w:val="6DA05BFB"/>
    <w:multiLevelType w:val="hybridMultilevel"/>
    <w:tmpl w:val="CD502CE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3C3D22"/>
    <w:multiLevelType w:val="hybridMultilevel"/>
    <w:tmpl w:val="EB3C08A6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5F4178"/>
    <w:multiLevelType w:val="hybridMultilevel"/>
    <w:tmpl w:val="932EC682"/>
    <w:lvl w:ilvl="0" w:tplc="0C0A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C0A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6">
    <w:nsid w:val="77607974"/>
    <w:multiLevelType w:val="hybridMultilevel"/>
    <w:tmpl w:val="32A2BAEC"/>
    <w:lvl w:ilvl="0" w:tplc="0C0A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7">
    <w:nsid w:val="79C67B0F"/>
    <w:multiLevelType w:val="hybridMultilevel"/>
    <w:tmpl w:val="88D4C05A"/>
    <w:lvl w:ilvl="0" w:tplc="0C0A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8">
    <w:nsid w:val="7B2C1F6A"/>
    <w:multiLevelType w:val="hybridMultilevel"/>
    <w:tmpl w:val="9D8C9C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7"/>
  </w:num>
  <w:num w:numId="3">
    <w:abstractNumId w:val="21"/>
  </w:num>
  <w:num w:numId="4">
    <w:abstractNumId w:val="13"/>
  </w:num>
  <w:num w:numId="5">
    <w:abstractNumId w:val="0"/>
  </w:num>
  <w:num w:numId="6">
    <w:abstractNumId w:val="7"/>
  </w:num>
  <w:num w:numId="7">
    <w:abstractNumId w:val="6"/>
  </w:num>
  <w:num w:numId="8">
    <w:abstractNumId w:val="17"/>
  </w:num>
  <w:num w:numId="9">
    <w:abstractNumId w:val="12"/>
  </w:num>
  <w:num w:numId="10">
    <w:abstractNumId w:val="19"/>
  </w:num>
  <w:num w:numId="11">
    <w:abstractNumId w:val="26"/>
  </w:num>
  <w:num w:numId="12">
    <w:abstractNumId w:val="14"/>
  </w:num>
  <w:num w:numId="13">
    <w:abstractNumId w:val="2"/>
  </w:num>
  <w:num w:numId="14">
    <w:abstractNumId w:val="24"/>
  </w:num>
  <w:num w:numId="15">
    <w:abstractNumId w:val="23"/>
  </w:num>
  <w:num w:numId="16">
    <w:abstractNumId w:val="15"/>
  </w:num>
  <w:num w:numId="17">
    <w:abstractNumId w:val="10"/>
  </w:num>
  <w:num w:numId="18">
    <w:abstractNumId w:val="5"/>
  </w:num>
  <w:num w:numId="19">
    <w:abstractNumId w:val="11"/>
  </w:num>
  <w:num w:numId="20">
    <w:abstractNumId w:val="8"/>
  </w:num>
  <w:num w:numId="21">
    <w:abstractNumId w:val="1"/>
  </w:num>
  <w:num w:numId="22">
    <w:abstractNumId w:val="9"/>
  </w:num>
  <w:num w:numId="23">
    <w:abstractNumId w:val="4"/>
  </w:num>
  <w:num w:numId="24">
    <w:abstractNumId w:val="3"/>
  </w:num>
  <w:num w:numId="25">
    <w:abstractNumId w:val="18"/>
  </w:num>
  <w:num w:numId="26">
    <w:abstractNumId w:val="22"/>
  </w:num>
  <w:num w:numId="27">
    <w:abstractNumId w:val="16"/>
  </w:num>
  <w:num w:numId="28">
    <w:abstractNumId w:val="20"/>
  </w:num>
  <w:num w:numId="29">
    <w:abstractNumId w:val="2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DB5"/>
    <w:rsid w:val="0000121C"/>
    <w:rsid w:val="000075D1"/>
    <w:rsid w:val="00013B3B"/>
    <w:rsid w:val="000159AE"/>
    <w:rsid w:val="00047AFB"/>
    <w:rsid w:val="00056E24"/>
    <w:rsid w:val="00072895"/>
    <w:rsid w:val="0007741A"/>
    <w:rsid w:val="00085688"/>
    <w:rsid w:val="00094533"/>
    <w:rsid w:val="000948E7"/>
    <w:rsid w:val="000A0209"/>
    <w:rsid w:val="000A2387"/>
    <w:rsid w:val="000A3514"/>
    <w:rsid w:val="000A4FBD"/>
    <w:rsid w:val="000B03B1"/>
    <w:rsid w:val="000C0E8F"/>
    <w:rsid w:val="000D0CE2"/>
    <w:rsid w:val="000D0E35"/>
    <w:rsid w:val="000D700D"/>
    <w:rsid w:val="000F20CC"/>
    <w:rsid w:val="00102513"/>
    <w:rsid w:val="00105088"/>
    <w:rsid w:val="001061CE"/>
    <w:rsid w:val="00107599"/>
    <w:rsid w:val="00112235"/>
    <w:rsid w:val="001170E2"/>
    <w:rsid w:val="001232AA"/>
    <w:rsid w:val="0013268C"/>
    <w:rsid w:val="0013592F"/>
    <w:rsid w:val="00142A75"/>
    <w:rsid w:val="0014591D"/>
    <w:rsid w:val="001530F8"/>
    <w:rsid w:val="00165B09"/>
    <w:rsid w:val="001752F9"/>
    <w:rsid w:val="001A33FB"/>
    <w:rsid w:val="001A6FD5"/>
    <w:rsid w:val="001C088F"/>
    <w:rsid w:val="001C2512"/>
    <w:rsid w:val="001C6D38"/>
    <w:rsid w:val="001D6CDA"/>
    <w:rsid w:val="001E00EA"/>
    <w:rsid w:val="001E3575"/>
    <w:rsid w:val="001F35A9"/>
    <w:rsid w:val="0020046D"/>
    <w:rsid w:val="00204213"/>
    <w:rsid w:val="002119F3"/>
    <w:rsid w:val="002122ED"/>
    <w:rsid w:val="00234806"/>
    <w:rsid w:val="00236A6E"/>
    <w:rsid w:val="002434AC"/>
    <w:rsid w:val="00251DFC"/>
    <w:rsid w:val="00262D86"/>
    <w:rsid w:val="00263593"/>
    <w:rsid w:val="00276532"/>
    <w:rsid w:val="002860C5"/>
    <w:rsid w:val="002A581C"/>
    <w:rsid w:val="002B19FD"/>
    <w:rsid w:val="002B28ED"/>
    <w:rsid w:val="002B5411"/>
    <w:rsid w:val="002B780D"/>
    <w:rsid w:val="002C4668"/>
    <w:rsid w:val="002C75D0"/>
    <w:rsid w:val="002C7A53"/>
    <w:rsid w:val="002D5CED"/>
    <w:rsid w:val="002D6164"/>
    <w:rsid w:val="002E057B"/>
    <w:rsid w:val="002E3C75"/>
    <w:rsid w:val="00305044"/>
    <w:rsid w:val="00311FEE"/>
    <w:rsid w:val="00322E07"/>
    <w:rsid w:val="0033600A"/>
    <w:rsid w:val="003510E0"/>
    <w:rsid w:val="003566DE"/>
    <w:rsid w:val="0036224E"/>
    <w:rsid w:val="00380B3E"/>
    <w:rsid w:val="00383DAA"/>
    <w:rsid w:val="003853F8"/>
    <w:rsid w:val="00391120"/>
    <w:rsid w:val="00394FA6"/>
    <w:rsid w:val="003A2404"/>
    <w:rsid w:val="003A3208"/>
    <w:rsid w:val="003C0B6A"/>
    <w:rsid w:val="003C5927"/>
    <w:rsid w:val="003D4CB3"/>
    <w:rsid w:val="003D5F1A"/>
    <w:rsid w:val="003D6213"/>
    <w:rsid w:val="003F12D9"/>
    <w:rsid w:val="003F294C"/>
    <w:rsid w:val="00417B6C"/>
    <w:rsid w:val="00445A2E"/>
    <w:rsid w:val="00445C22"/>
    <w:rsid w:val="00445C84"/>
    <w:rsid w:val="00453F11"/>
    <w:rsid w:val="004568CA"/>
    <w:rsid w:val="004633F5"/>
    <w:rsid w:val="00467B23"/>
    <w:rsid w:val="00481912"/>
    <w:rsid w:val="00482C24"/>
    <w:rsid w:val="00486648"/>
    <w:rsid w:val="00495036"/>
    <w:rsid w:val="00496401"/>
    <w:rsid w:val="004B1605"/>
    <w:rsid w:val="004E0540"/>
    <w:rsid w:val="004E1DB2"/>
    <w:rsid w:val="004F4ABD"/>
    <w:rsid w:val="00501DB5"/>
    <w:rsid w:val="005024A1"/>
    <w:rsid w:val="0050301C"/>
    <w:rsid w:val="00507736"/>
    <w:rsid w:val="0051308E"/>
    <w:rsid w:val="00513570"/>
    <w:rsid w:val="00542C91"/>
    <w:rsid w:val="0054700C"/>
    <w:rsid w:val="0055067F"/>
    <w:rsid w:val="00555B5F"/>
    <w:rsid w:val="00560596"/>
    <w:rsid w:val="005638A9"/>
    <w:rsid w:val="00565634"/>
    <w:rsid w:val="0057575B"/>
    <w:rsid w:val="00580957"/>
    <w:rsid w:val="00587559"/>
    <w:rsid w:val="005875CF"/>
    <w:rsid w:val="00591315"/>
    <w:rsid w:val="00594A14"/>
    <w:rsid w:val="005B078A"/>
    <w:rsid w:val="005B22FF"/>
    <w:rsid w:val="005B2D49"/>
    <w:rsid w:val="005B6F9F"/>
    <w:rsid w:val="005C1C78"/>
    <w:rsid w:val="005C5AAC"/>
    <w:rsid w:val="005C67AC"/>
    <w:rsid w:val="005C6F11"/>
    <w:rsid w:val="005E1F18"/>
    <w:rsid w:val="005E3004"/>
    <w:rsid w:val="005E5CDA"/>
    <w:rsid w:val="005E7117"/>
    <w:rsid w:val="005F14F2"/>
    <w:rsid w:val="005F4B83"/>
    <w:rsid w:val="005F742B"/>
    <w:rsid w:val="00607054"/>
    <w:rsid w:val="00610D7B"/>
    <w:rsid w:val="00611BB2"/>
    <w:rsid w:val="006238DA"/>
    <w:rsid w:val="006238F4"/>
    <w:rsid w:val="0063206C"/>
    <w:rsid w:val="0065022D"/>
    <w:rsid w:val="006563DA"/>
    <w:rsid w:val="00656BFA"/>
    <w:rsid w:val="006604BC"/>
    <w:rsid w:val="006619B5"/>
    <w:rsid w:val="00665869"/>
    <w:rsid w:val="0066654C"/>
    <w:rsid w:val="00670BC2"/>
    <w:rsid w:val="00674AF4"/>
    <w:rsid w:val="00681A19"/>
    <w:rsid w:val="006840C9"/>
    <w:rsid w:val="00684DA6"/>
    <w:rsid w:val="006917C9"/>
    <w:rsid w:val="00691BFE"/>
    <w:rsid w:val="00693378"/>
    <w:rsid w:val="006B0EEB"/>
    <w:rsid w:val="006B13E8"/>
    <w:rsid w:val="006B3FE4"/>
    <w:rsid w:val="006E0154"/>
    <w:rsid w:val="006E0A9C"/>
    <w:rsid w:val="006F3E29"/>
    <w:rsid w:val="006F4492"/>
    <w:rsid w:val="007225AA"/>
    <w:rsid w:val="00724F5A"/>
    <w:rsid w:val="00732F5B"/>
    <w:rsid w:val="00735EF0"/>
    <w:rsid w:val="007651DA"/>
    <w:rsid w:val="007703A7"/>
    <w:rsid w:val="00770CA1"/>
    <w:rsid w:val="007717DB"/>
    <w:rsid w:val="00777E52"/>
    <w:rsid w:val="00790A38"/>
    <w:rsid w:val="00792551"/>
    <w:rsid w:val="00793579"/>
    <w:rsid w:val="007A58AB"/>
    <w:rsid w:val="007C12D1"/>
    <w:rsid w:val="007C1389"/>
    <w:rsid w:val="007C23C1"/>
    <w:rsid w:val="007C6FFA"/>
    <w:rsid w:val="007D19DD"/>
    <w:rsid w:val="007D3704"/>
    <w:rsid w:val="007E7846"/>
    <w:rsid w:val="008003A9"/>
    <w:rsid w:val="00802097"/>
    <w:rsid w:val="0080273C"/>
    <w:rsid w:val="00803C4A"/>
    <w:rsid w:val="0081395D"/>
    <w:rsid w:val="00813D74"/>
    <w:rsid w:val="00813E34"/>
    <w:rsid w:val="00823E6E"/>
    <w:rsid w:val="00827186"/>
    <w:rsid w:val="008409ED"/>
    <w:rsid w:val="00846612"/>
    <w:rsid w:val="00853507"/>
    <w:rsid w:val="008652F2"/>
    <w:rsid w:val="00867E9D"/>
    <w:rsid w:val="00890419"/>
    <w:rsid w:val="008A2DED"/>
    <w:rsid w:val="008A56A5"/>
    <w:rsid w:val="008B02BC"/>
    <w:rsid w:val="008B21ED"/>
    <w:rsid w:val="008B648C"/>
    <w:rsid w:val="008C7D30"/>
    <w:rsid w:val="008D10C0"/>
    <w:rsid w:val="008D34E9"/>
    <w:rsid w:val="008D35D1"/>
    <w:rsid w:val="008E1396"/>
    <w:rsid w:val="008E7DA4"/>
    <w:rsid w:val="008F336E"/>
    <w:rsid w:val="008F5C4C"/>
    <w:rsid w:val="008F7285"/>
    <w:rsid w:val="008F7AEC"/>
    <w:rsid w:val="00905C66"/>
    <w:rsid w:val="00924373"/>
    <w:rsid w:val="00936F5F"/>
    <w:rsid w:val="00943C76"/>
    <w:rsid w:val="009479A7"/>
    <w:rsid w:val="00947E14"/>
    <w:rsid w:val="009554A7"/>
    <w:rsid w:val="00955B3A"/>
    <w:rsid w:val="00957F0F"/>
    <w:rsid w:val="00981F42"/>
    <w:rsid w:val="00982819"/>
    <w:rsid w:val="009873AB"/>
    <w:rsid w:val="009A089C"/>
    <w:rsid w:val="009A56C2"/>
    <w:rsid w:val="009B3F34"/>
    <w:rsid w:val="009B46EC"/>
    <w:rsid w:val="009B6635"/>
    <w:rsid w:val="009C102D"/>
    <w:rsid w:val="009C21DC"/>
    <w:rsid w:val="009C25E8"/>
    <w:rsid w:val="009C47B4"/>
    <w:rsid w:val="009C6093"/>
    <w:rsid w:val="009D07DA"/>
    <w:rsid w:val="009D0BE0"/>
    <w:rsid w:val="009D2CF0"/>
    <w:rsid w:val="009F3B38"/>
    <w:rsid w:val="009F4A39"/>
    <w:rsid w:val="009F534B"/>
    <w:rsid w:val="00A00673"/>
    <w:rsid w:val="00A03CA7"/>
    <w:rsid w:val="00A06B09"/>
    <w:rsid w:val="00A30F8E"/>
    <w:rsid w:val="00A32083"/>
    <w:rsid w:val="00A35059"/>
    <w:rsid w:val="00A463B3"/>
    <w:rsid w:val="00A46743"/>
    <w:rsid w:val="00A46D2F"/>
    <w:rsid w:val="00A56DA1"/>
    <w:rsid w:val="00A610CE"/>
    <w:rsid w:val="00A6285A"/>
    <w:rsid w:val="00A67847"/>
    <w:rsid w:val="00A82315"/>
    <w:rsid w:val="00A8386B"/>
    <w:rsid w:val="00A920FD"/>
    <w:rsid w:val="00AA7ADD"/>
    <w:rsid w:val="00AB57DB"/>
    <w:rsid w:val="00AC2A3B"/>
    <w:rsid w:val="00AE0FB2"/>
    <w:rsid w:val="00AE139D"/>
    <w:rsid w:val="00AE4267"/>
    <w:rsid w:val="00AE67C8"/>
    <w:rsid w:val="00AF7AB0"/>
    <w:rsid w:val="00B0580D"/>
    <w:rsid w:val="00B212F2"/>
    <w:rsid w:val="00B26CE1"/>
    <w:rsid w:val="00B32370"/>
    <w:rsid w:val="00B3470C"/>
    <w:rsid w:val="00B41250"/>
    <w:rsid w:val="00B46EFD"/>
    <w:rsid w:val="00B51EF0"/>
    <w:rsid w:val="00B54640"/>
    <w:rsid w:val="00B648C5"/>
    <w:rsid w:val="00B6576D"/>
    <w:rsid w:val="00B8186B"/>
    <w:rsid w:val="00B819E4"/>
    <w:rsid w:val="00B84765"/>
    <w:rsid w:val="00B94947"/>
    <w:rsid w:val="00BB0F9D"/>
    <w:rsid w:val="00BB7C77"/>
    <w:rsid w:val="00BD2547"/>
    <w:rsid w:val="00BD2AF3"/>
    <w:rsid w:val="00BD3A0B"/>
    <w:rsid w:val="00BF3A38"/>
    <w:rsid w:val="00C01A8F"/>
    <w:rsid w:val="00C10578"/>
    <w:rsid w:val="00C14FB6"/>
    <w:rsid w:val="00C16ED2"/>
    <w:rsid w:val="00C26F54"/>
    <w:rsid w:val="00C3658D"/>
    <w:rsid w:val="00C41E7C"/>
    <w:rsid w:val="00C5093B"/>
    <w:rsid w:val="00C643AE"/>
    <w:rsid w:val="00C64849"/>
    <w:rsid w:val="00C654A9"/>
    <w:rsid w:val="00C668F8"/>
    <w:rsid w:val="00C714B9"/>
    <w:rsid w:val="00C77AFC"/>
    <w:rsid w:val="00C91624"/>
    <w:rsid w:val="00C979E9"/>
    <w:rsid w:val="00CA0888"/>
    <w:rsid w:val="00CA08BA"/>
    <w:rsid w:val="00CA4872"/>
    <w:rsid w:val="00CB4363"/>
    <w:rsid w:val="00CB67D8"/>
    <w:rsid w:val="00CB69CD"/>
    <w:rsid w:val="00CD15CF"/>
    <w:rsid w:val="00CD1F38"/>
    <w:rsid w:val="00CD26DA"/>
    <w:rsid w:val="00CD3651"/>
    <w:rsid w:val="00CE5857"/>
    <w:rsid w:val="00D1033C"/>
    <w:rsid w:val="00D246FF"/>
    <w:rsid w:val="00D37502"/>
    <w:rsid w:val="00D5777D"/>
    <w:rsid w:val="00D62C1A"/>
    <w:rsid w:val="00D65A22"/>
    <w:rsid w:val="00D746BF"/>
    <w:rsid w:val="00D75AEF"/>
    <w:rsid w:val="00D7777F"/>
    <w:rsid w:val="00D77880"/>
    <w:rsid w:val="00D8175E"/>
    <w:rsid w:val="00D928A2"/>
    <w:rsid w:val="00D9459E"/>
    <w:rsid w:val="00D96BFC"/>
    <w:rsid w:val="00DA7B08"/>
    <w:rsid w:val="00DA7CB2"/>
    <w:rsid w:val="00DA7E0A"/>
    <w:rsid w:val="00DD0AED"/>
    <w:rsid w:val="00DD6A55"/>
    <w:rsid w:val="00DD7852"/>
    <w:rsid w:val="00DE682C"/>
    <w:rsid w:val="00DF11C7"/>
    <w:rsid w:val="00DF3E09"/>
    <w:rsid w:val="00DF5161"/>
    <w:rsid w:val="00E02EC4"/>
    <w:rsid w:val="00E02EDC"/>
    <w:rsid w:val="00E27A97"/>
    <w:rsid w:val="00E31D50"/>
    <w:rsid w:val="00E4536F"/>
    <w:rsid w:val="00E52029"/>
    <w:rsid w:val="00E6720B"/>
    <w:rsid w:val="00E71245"/>
    <w:rsid w:val="00E727B7"/>
    <w:rsid w:val="00E82BE0"/>
    <w:rsid w:val="00E83281"/>
    <w:rsid w:val="00E94003"/>
    <w:rsid w:val="00EC1011"/>
    <w:rsid w:val="00EC2AD4"/>
    <w:rsid w:val="00ED7655"/>
    <w:rsid w:val="00EE69A2"/>
    <w:rsid w:val="00EF1C1F"/>
    <w:rsid w:val="00F0302F"/>
    <w:rsid w:val="00F216BC"/>
    <w:rsid w:val="00F22580"/>
    <w:rsid w:val="00F4074B"/>
    <w:rsid w:val="00F43F87"/>
    <w:rsid w:val="00F51954"/>
    <w:rsid w:val="00F575D8"/>
    <w:rsid w:val="00F604C4"/>
    <w:rsid w:val="00F646EC"/>
    <w:rsid w:val="00F719A0"/>
    <w:rsid w:val="00F72EE8"/>
    <w:rsid w:val="00F82776"/>
    <w:rsid w:val="00F83946"/>
    <w:rsid w:val="00F955E9"/>
    <w:rsid w:val="00FA3731"/>
    <w:rsid w:val="00FA6BDB"/>
    <w:rsid w:val="00FB3249"/>
    <w:rsid w:val="00FD3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pPr>
      <w:keepNext/>
      <w:spacing w:line="360" w:lineRule="auto"/>
      <w:jc w:val="center"/>
      <w:outlineLvl w:val="3"/>
    </w:pPr>
    <w:rPr>
      <w:rFonts w:ascii="Arial" w:hAnsi="Arial"/>
      <w:b/>
      <w:bCs/>
    </w:rPr>
  </w:style>
  <w:style w:type="paragraph" w:styleId="Ttulo5">
    <w:name w:val="heading 5"/>
    <w:basedOn w:val="Normal"/>
    <w:next w:val="Normal"/>
    <w:qFormat/>
    <w:pPr>
      <w:keepNext/>
      <w:ind w:left="540"/>
      <w:jc w:val="center"/>
      <w:outlineLvl w:val="4"/>
    </w:pPr>
    <w:rPr>
      <w:rFonts w:ascii="Arial" w:hAnsi="Arial"/>
      <w:b/>
      <w:bCs/>
    </w:rPr>
  </w:style>
  <w:style w:type="paragraph" w:styleId="Ttulo6">
    <w:name w:val="heading 6"/>
    <w:basedOn w:val="Normal"/>
    <w:next w:val="Normal"/>
    <w:qFormat/>
    <w:pPr>
      <w:keepNext/>
      <w:spacing w:before="100" w:beforeAutospacing="1" w:line="360" w:lineRule="auto"/>
      <w:ind w:left="720"/>
      <w:jc w:val="center"/>
      <w:outlineLvl w:val="5"/>
    </w:pPr>
    <w:rPr>
      <w:rFonts w:ascii="Arial" w:hAnsi="Arial"/>
      <w:b/>
      <w:bCs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b/>
      <w:bCs/>
      <w:sz w:val="16"/>
      <w:szCs w:val="14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semiHidden/>
    <w:pPr>
      <w:ind w:left="1368"/>
    </w:pPr>
    <w:rPr>
      <w:lang w:val="es-MX"/>
    </w:rPr>
  </w:style>
  <w:style w:type="paragraph" w:styleId="Sangra2detindependiente">
    <w:name w:val="Body Text Indent 2"/>
    <w:basedOn w:val="Normal"/>
    <w:semiHidden/>
    <w:pPr>
      <w:ind w:left="1368"/>
      <w:jc w:val="both"/>
    </w:pPr>
    <w:rPr>
      <w:lang w:val="es-MX"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Hipervnculo">
    <w:name w:val="Hyperlink"/>
    <w:basedOn w:val="Fuentedeprrafopredeter"/>
    <w:semiHidden/>
    <w:rPr>
      <w:strike w:val="0"/>
      <w:dstrike w:val="0"/>
      <w:color w:val="0000FF"/>
      <w:u w:val="none"/>
      <w:effect w:val="none"/>
    </w:rPr>
  </w:style>
  <w:style w:type="character" w:customStyle="1" w:styleId="mw-headline">
    <w:name w:val="mw-headline"/>
    <w:basedOn w:val="Fuentedeprrafopredeter"/>
  </w:style>
  <w:style w:type="character" w:customStyle="1" w:styleId="editsection">
    <w:name w:val="editsection"/>
    <w:basedOn w:val="Fuentedeprrafopredeter"/>
  </w:style>
  <w:style w:type="character" w:customStyle="1" w:styleId="ft0p11">
    <w:name w:val="ft0p11"/>
    <w:basedOn w:val="Fuentedeprrafopredeter"/>
    <w:rPr>
      <w:rFonts w:ascii="Verdana" w:hAnsi="Verdana" w:hint="default"/>
      <w:b/>
      <w:bCs/>
      <w:i w:val="0"/>
      <w:iCs w:val="0"/>
      <w:color w:val="000000"/>
      <w:sz w:val="24"/>
      <w:szCs w:val="24"/>
    </w:rPr>
  </w:style>
  <w:style w:type="character" w:customStyle="1" w:styleId="ft1p11">
    <w:name w:val="ft1p11"/>
    <w:basedOn w:val="Fuentedeprrafopredeter"/>
    <w:rPr>
      <w:rFonts w:ascii="Verdana" w:hAnsi="Verdana" w:hint="default"/>
      <w:b w:val="0"/>
      <w:bCs w:val="0"/>
      <w:i w:val="0"/>
      <w:iCs w:val="0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character" w:customStyle="1" w:styleId="texhtml">
    <w:name w:val="texhtml"/>
    <w:basedOn w:val="Fuentedeprrafopredeter"/>
  </w:style>
  <w:style w:type="paragraph" w:styleId="HTMLconformatoprevio">
    <w:name w:val="HTML Preformatted"/>
    <w:basedOn w:val="Normal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nfasis">
    <w:name w:val="Emphasis"/>
    <w:basedOn w:val="Fuentedeprrafopredeter"/>
    <w:qFormat/>
    <w:rPr>
      <w:i/>
      <w:iCs/>
    </w:rPr>
  </w:style>
  <w:style w:type="paragraph" w:styleId="Textoindependiente3">
    <w:name w:val="Body Text 3"/>
    <w:basedOn w:val="Normal"/>
    <w:semiHidden/>
    <w:pPr>
      <w:spacing w:after="120"/>
    </w:pPr>
    <w:rPr>
      <w:sz w:val="16"/>
      <w:szCs w:val="16"/>
    </w:rPr>
  </w:style>
  <w:style w:type="paragraph" w:customStyle="1" w:styleId="NormalWeb1">
    <w:name w:val="Normal (Web)1"/>
    <w:basedOn w:val="Normal"/>
    <w:pPr>
      <w:shd w:val="clear" w:color="auto" w:fill="FFFFFF"/>
      <w:spacing w:before="135" w:after="135"/>
    </w:pPr>
    <w:rPr>
      <w:lang w:bidi="ne-NP"/>
    </w:rPr>
  </w:style>
  <w:style w:type="paragraph" w:styleId="Textoindependiente">
    <w:name w:val="Body Text"/>
    <w:basedOn w:val="Normal"/>
    <w:semiHidden/>
    <w:pPr>
      <w:spacing w:after="120"/>
    </w:pPr>
  </w:style>
  <w:style w:type="paragraph" w:styleId="Textoindependiente2">
    <w:name w:val="Body Text 2"/>
    <w:basedOn w:val="Normal"/>
    <w:semiHidden/>
    <w:pPr>
      <w:spacing w:after="120" w:line="480" w:lineRule="auto"/>
    </w:p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character" w:styleId="Hipervnculovisitado">
    <w:name w:val="FollowedHyperlink"/>
    <w:basedOn w:val="Fuentedeprrafopredeter"/>
    <w:semiHidden/>
    <w:rPr>
      <w:color w:val="800080"/>
      <w:u w:val="single"/>
    </w:rPr>
  </w:style>
  <w:style w:type="character" w:styleId="Refdecomentario">
    <w:name w:val="annotation reference"/>
    <w:basedOn w:val="Fuentedeprrafopredeter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  <w:szCs w:val="20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semiHidden/>
  </w:style>
  <w:style w:type="paragraph" w:styleId="Epgrafe">
    <w:name w:val="caption"/>
    <w:basedOn w:val="Normal"/>
    <w:next w:val="Normal"/>
    <w:qFormat/>
    <w:pPr>
      <w:spacing w:line="480" w:lineRule="auto"/>
      <w:jc w:val="center"/>
    </w:pPr>
    <w:rPr>
      <w:rFonts w:ascii="Arial" w:hAnsi="Arial"/>
      <w:b/>
    </w:rPr>
  </w:style>
  <w:style w:type="paragraph" w:styleId="Sangra3detindependiente">
    <w:name w:val="Body Text Indent 3"/>
    <w:basedOn w:val="Normal"/>
    <w:semiHidden/>
    <w:pPr>
      <w:spacing w:before="100" w:beforeAutospacing="1" w:after="100" w:afterAutospacing="1" w:line="480" w:lineRule="auto"/>
      <w:ind w:left="720"/>
      <w:jc w:val="both"/>
    </w:pPr>
    <w:rPr>
      <w:rFonts w:ascii="Arial" w:hAnsi="Arial"/>
      <w:bCs/>
    </w:rPr>
  </w:style>
  <w:style w:type="character" w:customStyle="1" w:styleId="EncabezadoCar">
    <w:name w:val="Encabezado Car"/>
    <w:basedOn w:val="Fuentedeprrafopredeter"/>
    <w:link w:val="Encabezado"/>
    <w:uiPriority w:val="99"/>
    <w:rsid w:val="00D96BFC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F216BC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pPr>
      <w:keepNext/>
      <w:spacing w:line="360" w:lineRule="auto"/>
      <w:jc w:val="center"/>
      <w:outlineLvl w:val="3"/>
    </w:pPr>
    <w:rPr>
      <w:rFonts w:ascii="Arial" w:hAnsi="Arial"/>
      <w:b/>
      <w:bCs/>
    </w:rPr>
  </w:style>
  <w:style w:type="paragraph" w:styleId="Ttulo5">
    <w:name w:val="heading 5"/>
    <w:basedOn w:val="Normal"/>
    <w:next w:val="Normal"/>
    <w:qFormat/>
    <w:pPr>
      <w:keepNext/>
      <w:ind w:left="540"/>
      <w:jc w:val="center"/>
      <w:outlineLvl w:val="4"/>
    </w:pPr>
    <w:rPr>
      <w:rFonts w:ascii="Arial" w:hAnsi="Arial"/>
      <w:b/>
      <w:bCs/>
    </w:rPr>
  </w:style>
  <w:style w:type="paragraph" w:styleId="Ttulo6">
    <w:name w:val="heading 6"/>
    <w:basedOn w:val="Normal"/>
    <w:next w:val="Normal"/>
    <w:qFormat/>
    <w:pPr>
      <w:keepNext/>
      <w:spacing w:before="100" w:beforeAutospacing="1" w:line="360" w:lineRule="auto"/>
      <w:ind w:left="720"/>
      <w:jc w:val="center"/>
      <w:outlineLvl w:val="5"/>
    </w:pPr>
    <w:rPr>
      <w:rFonts w:ascii="Arial" w:hAnsi="Arial"/>
      <w:b/>
      <w:bCs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b/>
      <w:bCs/>
      <w:sz w:val="16"/>
      <w:szCs w:val="14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semiHidden/>
    <w:pPr>
      <w:ind w:left="1368"/>
    </w:pPr>
    <w:rPr>
      <w:lang w:val="es-MX"/>
    </w:rPr>
  </w:style>
  <w:style w:type="paragraph" w:styleId="Sangra2detindependiente">
    <w:name w:val="Body Text Indent 2"/>
    <w:basedOn w:val="Normal"/>
    <w:semiHidden/>
    <w:pPr>
      <w:ind w:left="1368"/>
      <w:jc w:val="both"/>
    </w:pPr>
    <w:rPr>
      <w:lang w:val="es-MX"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Hipervnculo">
    <w:name w:val="Hyperlink"/>
    <w:basedOn w:val="Fuentedeprrafopredeter"/>
    <w:semiHidden/>
    <w:rPr>
      <w:strike w:val="0"/>
      <w:dstrike w:val="0"/>
      <w:color w:val="0000FF"/>
      <w:u w:val="none"/>
      <w:effect w:val="none"/>
    </w:rPr>
  </w:style>
  <w:style w:type="character" w:customStyle="1" w:styleId="mw-headline">
    <w:name w:val="mw-headline"/>
    <w:basedOn w:val="Fuentedeprrafopredeter"/>
  </w:style>
  <w:style w:type="character" w:customStyle="1" w:styleId="editsection">
    <w:name w:val="editsection"/>
    <w:basedOn w:val="Fuentedeprrafopredeter"/>
  </w:style>
  <w:style w:type="character" w:customStyle="1" w:styleId="ft0p11">
    <w:name w:val="ft0p11"/>
    <w:basedOn w:val="Fuentedeprrafopredeter"/>
    <w:rPr>
      <w:rFonts w:ascii="Verdana" w:hAnsi="Verdana" w:hint="default"/>
      <w:b/>
      <w:bCs/>
      <w:i w:val="0"/>
      <w:iCs w:val="0"/>
      <w:color w:val="000000"/>
      <w:sz w:val="24"/>
      <w:szCs w:val="24"/>
    </w:rPr>
  </w:style>
  <w:style w:type="character" w:customStyle="1" w:styleId="ft1p11">
    <w:name w:val="ft1p11"/>
    <w:basedOn w:val="Fuentedeprrafopredeter"/>
    <w:rPr>
      <w:rFonts w:ascii="Verdana" w:hAnsi="Verdana" w:hint="default"/>
      <w:b w:val="0"/>
      <w:bCs w:val="0"/>
      <w:i w:val="0"/>
      <w:iCs w:val="0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character" w:customStyle="1" w:styleId="texhtml">
    <w:name w:val="texhtml"/>
    <w:basedOn w:val="Fuentedeprrafopredeter"/>
  </w:style>
  <w:style w:type="paragraph" w:styleId="HTMLconformatoprevio">
    <w:name w:val="HTML Preformatted"/>
    <w:basedOn w:val="Normal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nfasis">
    <w:name w:val="Emphasis"/>
    <w:basedOn w:val="Fuentedeprrafopredeter"/>
    <w:qFormat/>
    <w:rPr>
      <w:i/>
      <w:iCs/>
    </w:rPr>
  </w:style>
  <w:style w:type="paragraph" w:styleId="Textoindependiente3">
    <w:name w:val="Body Text 3"/>
    <w:basedOn w:val="Normal"/>
    <w:semiHidden/>
    <w:pPr>
      <w:spacing w:after="120"/>
    </w:pPr>
    <w:rPr>
      <w:sz w:val="16"/>
      <w:szCs w:val="16"/>
    </w:rPr>
  </w:style>
  <w:style w:type="paragraph" w:customStyle="1" w:styleId="NormalWeb1">
    <w:name w:val="Normal (Web)1"/>
    <w:basedOn w:val="Normal"/>
    <w:pPr>
      <w:shd w:val="clear" w:color="auto" w:fill="FFFFFF"/>
      <w:spacing w:before="135" w:after="135"/>
    </w:pPr>
    <w:rPr>
      <w:lang w:bidi="ne-NP"/>
    </w:rPr>
  </w:style>
  <w:style w:type="paragraph" w:styleId="Textoindependiente">
    <w:name w:val="Body Text"/>
    <w:basedOn w:val="Normal"/>
    <w:semiHidden/>
    <w:pPr>
      <w:spacing w:after="120"/>
    </w:pPr>
  </w:style>
  <w:style w:type="paragraph" w:styleId="Textoindependiente2">
    <w:name w:val="Body Text 2"/>
    <w:basedOn w:val="Normal"/>
    <w:semiHidden/>
    <w:pPr>
      <w:spacing w:after="120" w:line="480" w:lineRule="auto"/>
    </w:p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character" w:styleId="Hipervnculovisitado">
    <w:name w:val="FollowedHyperlink"/>
    <w:basedOn w:val="Fuentedeprrafopredeter"/>
    <w:semiHidden/>
    <w:rPr>
      <w:color w:val="800080"/>
      <w:u w:val="single"/>
    </w:rPr>
  </w:style>
  <w:style w:type="character" w:styleId="Refdecomentario">
    <w:name w:val="annotation reference"/>
    <w:basedOn w:val="Fuentedeprrafopredeter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  <w:szCs w:val="20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semiHidden/>
  </w:style>
  <w:style w:type="paragraph" w:styleId="Epgrafe">
    <w:name w:val="caption"/>
    <w:basedOn w:val="Normal"/>
    <w:next w:val="Normal"/>
    <w:qFormat/>
    <w:pPr>
      <w:spacing w:line="480" w:lineRule="auto"/>
      <w:jc w:val="center"/>
    </w:pPr>
    <w:rPr>
      <w:rFonts w:ascii="Arial" w:hAnsi="Arial"/>
      <w:b/>
    </w:rPr>
  </w:style>
  <w:style w:type="paragraph" w:styleId="Sangra3detindependiente">
    <w:name w:val="Body Text Indent 3"/>
    <w:basedOn w:val="Normal"/>
    <w:semiHidden/>
    <w:pPr>
      <w:spacing w:before="100" w:beforeAutospacing="1" w:after="100" w:afterAutospacing="1" w:line="480" w:lineRule="auto"/>
      <w:ind w:left="720"/>
      <w:jc w:val="both"/>
    </w:pPr>
    <w:rPr>
      <w:rFonts w:ascii="Arial" w:hAnsi="Arial"/>
      <w:bCs/>
    </w:rPr>
  </w:style>
  <w:style w:type="character" w:customStyle="1" w:styleId="EncabezadoCar">
    <w:name w:val="Encabezado Car"/>
    <w:basedOn w:val="Fuentedeprrafopredeter"/>
    <w:link w:val="Encabezado"/>
    <w:uiPriority w:val="99"/>
    <w:rsid w:val="00D96BFC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F216BC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9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0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5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8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emf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770C3-5D63-4D60-8E4B-58F083716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1456</Words>
  <Characters>8013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CONTENIDO</vt:lpstr>
    </vt:vector>
  </TitlesOfParts>
  <Company>ESPOL</Company>
  <LinksUpToDate>false</LinksUpToDate>
  <CharactersWithSpaces>9451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CONTENIDO</dc:title>
  <dc:creator>FIMCP</dc:creator>
  <cp:lastModifiedBy>ws093fimcp</cp:lastModifiedBy>
  <cp:revision>2</cp:revision>
  <cp:lastPrinted>2008-06-05T06:16:00Z</cp:lastPrinted>
  <dcterms:created xsi:type="dcterms:W3CDTF">2011-07-13T16:13:00Z</dcterms:created>
  <dcterms:modified xsi:type="dcterms:W3CDTF">2011-07-13T16:13:00Z</dcterms:modified>
</cp:coreProperties>
</file>