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166" w:rsidRDefault="00255166" w:rsidP="00255166">
      <w:pPr>
        <w:outlineLvl w:val="0"/>
        <w:rPr>
          <w:rFonts w:ascii="Arial" w:hAnsi="Arial" w:cs="Arial"/>
          <w:b/>
        </w:rPr>
      </w:pPr>
    </w:p>
    <w:p w:rsidR="00255166" w:rsidRDefault="00255166" w:rsidP="00255166">
      <w:pPr>
        <w:outlineLvl w:val="0"/>
        <w:rPr>
          <w:rFonts w:ascii="Arial" w:hAnsi="Arial" w:cs="Arial"/>
          <w:b/>
        </w:rPr>
      </w:pPr>
    </w:p>
    <w:p w:rsidR="00255166" w:rsidRDefault="00255166" w:rsidP="00255166">
      <w:pPr>
        <w:outlineLvl w:val="0"/>
        <w:rPr>
          <w:rFonts w:ascii="Arial" w:hAnsi="Arial" w:cs="Arial"/>
          <w:b/>
        </w:rPr>
      </w:pPr>
    </w:p>
    <w:p w:rsidR="00255166" w:rsidRDefault="00255166" w:rsidP="00255166">
      <w:pPr>
        <w:outlineLvl w:val="0"/>
        <w:rPr>
          <w:rFonts w:ascii="Arial" w:hAnsi="Arial" w:cs="Arial"/>
          <w:b/>
        </w:rPr>
      </w:pPr>
    </w:p>
    <w:p w:rsidR="00255166" w:rsidRDefault="00255166" w:rsidP="00255166">
      <w:pPr>
        <w:outlineLvl w:val="0"/>
        <w:rPr>
          <w:rFonts w:ascii="Arial" w:hAnsi="Arial" w:cs="Arial"/>
          <w:b/>
        </w:rPr>
      </w:pPr>
    </w:p>
    <w:p w:rsidR="00255166" w:rsidRDefault="00255166" w:rsidP="00255166">
      <w:pPr>
        <w:outlineLvl w:val="0"/>
        <w:rPr>
          <w:rFonts w:ascii="Arial" w:hAnsi="Arial" w:cs="Arial"/>
          <w:b/>
        </w:rPr>
      </w:pPr>
    </w:p>
    <w:p w:rsidR="00255166" w:rsidRPr="00EB044D" w:rsidRDefault="00255166" w:rsidP="00255166">
      <w:pPr>
        <w:outlineLvl w:val="0"/>
        <w:rPr>
          <w:rFonts w:ascii="Arial" w:hAnsi="Arial" w:cs="Arial"/>
          <w:b/>
        </w:rPr>
      </w:pPr>
    </w:p>
    <w:p w:rsidR="00255166" w:rsidRPr="009F2139" w:rsidRDefault="005A35BF" w:rsidP="00255166">
      <w:pPr>
        <w:jc w:val="center"/>
        <w:outlineLvl w:val="0"/>
        <w:rPr>
          <w:rFonts w:ascii="Arial" w:hAnsi="Arial" w:cs="Arial"/>
          <w:b/>
          <w:sz w:val="48"/>
          <w:szCs w:val="48"/>
        </w:rPr>
      </w:pPr>
      <w:r>
        <w:rPr>
          <w:rFonts w:ascii="Arial" w:hAnsi="Arial" w:cs="Arial"/>
          <w:b/>
          <w:sz w:val="48"/>
          <w:szCs w:val="48"/>
        </w:rPr>
        <w:t>CAPÍ</w:t>
      </w:r>
      <w:r w:rsidR="008C7831">
        <w:rPr>
          <w:rFonts w:ascii="Arial" w:hAnsi="Arial" w:cs="Arial"/>
          <w:b/>
          <w:sz w:val="48"/>
          <w:szCs w:val="48"/>
        </w:rPr>
        <w:t>TULO 4</w:t>
      </w:r>
    </w:p>
    <w:p w:rsidR="00255166" w:rsidRPr="001C5AD1" w:rsidRDefault="00255166" w:rsidP="00255166">
      <w:pPr>
        <w:jc w:val="both"/>
        <w:rPr>
          <w:rFonts w:ascii="Arial" w:hAnsi="Arial" w:cs="Arial"/>
        </w:rPr>
      </w:pPr>
    </w:p>
    <w:p w:rsidR="00255166" w:rsidRDefault="00255166" w:rsidP="00255166">
      <w:pPr>
        <w:jc w:val="both"/>
        <w:rPr>
          <w:rFonts w:ascii="Arial" w:hAnsi="Arial" w:cs="Arial"/>
        </w:rPr>
      </w:pPr>
    </w:p>
    <w:p w:rsidR="00043B9A" w:rsidRPr="001C5AD1" w:rsidRDefault="00043B9A" w:rsidP="00255166">
      <w:pPr>
        <w:jc w:val="both"/>
        <w:rPr>
          <w:rFonts w:ascii="Arial" w:hAnsi="Arial" w:cs="Arial"/>
        </w:rPr>
      </w:pPr>
    </w:p>
    <w:p w:rsidR="00255166" w:rsidRPr="001C5AD1" w:rsidRDefault="00255166" w:rsidP="00255166">
      <w:pPr>
        <w:jc w:val="both"/>
        <w:rPr>
          <w:rFonts w:ascii="Arial" w:hAnsi="Arial" w:cs="Arial"/>
        </w:rPr>
      </w:pPr>
    </w:p>
    <w:p w:rsidR="00255166" w:rsidRPr="00255166" w:rsidRDefault="00255166" w:rsidP="00F05A03">
      <w:pPr>
        <w:pStyle w:val="Prrafodelista"/>
        <w:numPr>
          <w:ilvl w:val="0"/>
          <w:numId w:val="14"/>
        </w:numPr>
        <w:tabs>
          <w:tab w:val="left" w:pos="0"/>
        </w:tabs>
        <w:spacing w:line="240" w:lineRule="auto"/>
        <w:ind w:left="709"/>
        <w:rPr>
          <w:rFonts w:ascii="Arial" w:hAnsi="Arial" w:cs="Arial"/>
          <w:b/>
          <w:sz w:val="32"/>
          <w:szCs w:val="32"/>
        </w:rPr>
      </w:pPr>
      <w:r w:rsidRPr="00255166">
        <w:rPr>
          <w:rFonts w:ascii="Arial" w:hAnsi="Arial" w:cs="Arial"/>
          <w:b/>
          <w:sz w:val="32"/>
          <w:szCs w:val="32"/>
        </w:rPr>
        <w:t xml:space="preserve">CÁLCULOS Y SELECCIÓN DE BOMBAS CONTRA   </w:t>
      </w:r>
      <w:r w:rsidRPr="00255166">
        <w:rPr>
          <w:rFonts w:ascii="Arial" w:hAnsi="Arial" w:cs="Arial"/>
          <w:b/>
          <w:sz w:val="32"/>
          <w:szCs w:val="32"/>
        </w:rPr>
        <w:br w:type="textWrapping" w:clear="all"/>
        <w:t>INCENDIO.</w:t>
      </w:r>
    </w:p>
    <w:p w:rsidR="00255166" w:rsidRPr="00EB044D" w:rsidRDefault="00255166" w:rsidP="00255166">
      <w:pPr>
        <w:tabs>
          <w:tab w:val="left" w:pos="0"/>
        </w:tabs>
        <w:ind w:left="709"/>
        <w:jc w:val="both"/>
        <w:rPr>
          <w:rFonts w:ascii="Arial" w:hAnsi="Arial" w:cs="Arial"/>
          <w:b/>
        </w:rPr>
      </w:pPr>
    </w:p>
    <w:p w:rsidR="00255166" w:rsidRPr="00EB044D" w:rsidRDefault="00255166" w:rsidP="00255166">
      <w:pPr>
        <w:tabs>
          <w:tab w:val="left" w:pos="0"/>
        </w:tabs>
        <w:ind w:left="709"/>
        <w:jc w:val="both"/>
        <w:rPr>
          <w:rFonts w:ascii="Arial" w:hAnsi="Arial" w:cs="Arial"/>
          <w:b/>
        </w:rPr>
      </w:pPr>
    </w:p>
    <w:p w:rsidR="00AB2FDB" w:rsidRDefault="00AB2FDB" w:rsidP="00255166">
      <w:pPr>
        <w:tabs>
          <w:tab w:val="left" w:pos="0"/>
        </w:tabs>
        <w:spacing w:line="480" w:lineRule="auto"/>
        <w:ind w:left="709"/>
        <w:jc w:val="both"/>
        <w:rPr>
          <w:rFonts w:ascii="Arial" w:hAnsi="Arial" w:cs="Arial"/>
        </w:rPr>
      </w:pPr>
      <w:r>
        <w:rPr>
          <w:rFonts w:ascii="Arial" w:hAnsi="Arial" w:cs="Arial"/>
        </w:rPr>
        <w:t xml:space="preserve">Dentro de un Sistema contra Incendios es de vital importancia conocer y escoger el equipo de bombeo apropiado. </w:t>
      </w:r>
    </w:p>
    <w:p w:rsidR="00044642" w:rsidRPr="008C5784" w:rsidRDefault="00AB2FDB" w:rsidP="008C5784">
      <w:pPr>
        <w:tabs>
          <w:tab w:val="left" w:pos="0"/>
        </w:tabs>
        <w:spacing w:line="480" w:lineRule="auto"/>
        <w:ind w:left="709"/>
        <w:jc w:val="both"/>
        <w:rPr>
          <w:rFonts w:ascii="Arial" w:hAnsi="Arial" w:cs="Arial"/>
          <w:b/>
          <w:sz w:val="32"/>
          <w:szCs w:val="32"/>
        </w:rPr>
      </w:pPr>
      <w:r>
        <w:rPr>
          <w:rFonts w:ascii="Arial" w:hAnsi="Arial" w:cs="Arial"/>
        </w:rPr>
        <w:t>La</w:t>
      </w:r>
      <w:r w:rsidR="00255166" w:rsidRPr="009F2139">
        <w:rPr>
          <w:rFonts w:ascii="Arial" w:hAnsi="Arial" w:cs="Arial"/>
        </w:rPr>
        <w:t xml:space="preserve"> norma</w:t>
      </w:r>
      <w:r w:rsidR="00255166">
        <w:rPr>
          <w:rFonts w:ascii="Arial" w:hAnsi="Arial" w:cs="Arial"/>
        </w:rPr>
        <w:t xml:space="preserve"> (NFPA 20) </w:t>
      </w:r>
      <w:r w:rsidR="00255166" w:rsidRPr="009F2139">
        <w:rPr>
          <w:rFonts w:ascii="Arial" w:hAnsi="Arial" w:cs="Arial"/>
        </w:rPr>
        <w:t>establece requisitos para el diseño y la instalación de estas bombas que pueden ser de una o más etapas, de eje horizontal o vertical, además de los motores y equipos asociados.</w:t>
      </w:r>
    </w:p>
    <w:p w:rsidR="00044642" w:rsidRDefault="00044642" w:rsidP="00044642">
      <w:pPr>
        <w:spacing w:line="480" w:lineRule="auto"/>
        <w:ind w:left="709"/>
        <w:jc w:val="both"/>
        <w:rPr>
          <w:rFonts w:ascii="Arial" w:hAnsi="Arial" w:cs="Arial"/>
        </w:rPr>
      </w:pPr>
      <w:r w:rsidRPr="001E5EBF">
        <w:rPr>
          <w:rFonts w:ascii="Arial" w:hAnsi="Arial" w:cs="Arial"/>
        </w:rPr>
        <w:t>El propósito de esta norma es proveer un grado razonable de protección contra el fuego, para la vida y propiedades a través de  requerimientos de instalación de bombas centrifugas contra incendio basados en principios de ingeniería, información de prueba y experiencia en campo.</w:t>
      </w:r>
    </w:p>
    <w:p w:rsidR="00255166" w:rsidRDefault="00255166" w:rsidP="00255166">
      <w:pPr>
        <w:ind w:left="709"/>
        <w:jc w:val="both"/>
        <w:rPr>
          <w:rFonts w:ascii="Arial" w:hAnsi="Arial" w:cs="Arial"/>
        </w:rPr>
      </w:pPr>
    </w:p>
    <w:p w:rsidR="003F7A5F" w:rsidRDefault="003F7A5F" w:rsidP="00255166">
      <w:pPr>
        <w:ind w:left="709"/>
        <w:jc w:val="both"/>
        <w:rPr>
          <w:rFonts w:ascii="Arial" w:hAnsi="Arial" w:cs="Arial"/>
        </w:rPr>
      </w:pPr>
    </w:p>
    <w:p w:rsidR="003F7A5F" w:rsidRDefault="003F7A5F" w:rsidP="00255166">
      <w:pPr>
        <w:ind w:left="709"/>
        <w:jc w:val="both"/>
        <w:rPr>
          <w:rFonts w:ascii="Arial" w:hAnsi="Arial" w:cs="Arial"/>
        </w:rPr>
      </w:pPr>
    </w:p>
    <w:p w:rsidR="00255166" w:rsidRDefault="00255166" w:rsidP="00255166">
      <w:pPr>
        <w:ind w:left="709"/>
        <w:jc w:val="both"/>
        <w:rPr>
          <w:rFonts w:ascii="Arial" w:hAnsi="Arial" w:cs="Arial"/>
        </w:rPr>
      </w:pPr>
    </w:p>
    <w:p w:rsidR="00255166" w:rsidRPr="003F7A5F" w:rsidRDefault="00255166" w:rsidP="00092428">
      <w:pPr>
        <w:pStyle w:val="Prrafodelista"/>
        <w:numPr>
          <w:ilvl w:val="1"/>
          <w:numId w:val="14"/>
        </w:numPr>
        <w:spacing w:line="480" w:lineRule="auto"/>
        <w:ind w:left="851" w:hanging="567"/>
        <w:rPr>
          <w:rFonts w:ascii="Arial" w:hAnsi="Arial" w:cs="Arial"/>
          <w:b/>
          <w:sz w:val="24"/>
          <w:szCs w:val="24"/>
          <w:lang w:val="es-AR"/>
        </w:rPr>
      </w:pPr>
      <w:r w:rsidRPr="003F7A5F">
        <w:rPr>
          <w:rFonts w:ascii="Arial" w:hAnsi="Arial" w:cs="Arial"/>
          <w:b/>
          <w:sz w:val="24"/>
          <w:szCs w:val="24"/>
          <w:lang w:val="es-AR"/>
        </w:rPr>
        <w:lastRenderedPageBreak/>
        <w:t xml:space="preserve">Cálculos y </w:t>
      </w:r>
      <w:r w:rsidR="008B3B13" w:rsidRPr="003F7A5F">
        <w:rPr>
          <w:rFonts w:ascii="Arial" w:hAnsi="Arial" w:cs="Arial"/>
          <w:b/>
          <w:sz w:val="24"/>
          <w:szCs w:val="24"/>
          <w:lang w:val="es-AR"/>
        </w:rPr>
        <w:t>Aplicación de Parámetros para la Selección de Bombas Contra Incendio</w:t>
      </w:r>
    </w:p>
    <w:p w:rsidR="00255166" w:rsidRDefault="00255166" w:rsidP="00092428">
      <w:pPr>
        <w:spacing w:line="480" w:lineRule="auto"/>
        <w:ind w:left="851"/>
        <w:jc w:val="both"/>
        <w:rPr>
          <w:rFonts w:ascii="Arial" w:hAnsi="Arial" w:cs="Arial"/>
          <w:lang w:val="es-AR"/>
        </w:rPr>
      </w:pPr>
      <w:r w:rsidRPr="001E5EBF">
        <w:rPr>
          <w:rFonts w:ascii="Arial" w:hAnsi="Arial" w:cs="Arial"/>
          <w:lang w:val="es-AR"/>
        </w:rPr>
        <w:t>El uso de las bombas contra incendi</w:t>
      </w:r>
      <w:r w:rsidR="00092428">
        <w:rPr>
          <w:rFonts w:ascii="Arial" w:hAnsi="Arial" w:cs="Arial"/>
          <w:lang w:val="es-AR"/>
        </w:rPr>
        <w:t xml:space="preserve">o ha evolucionado con el tiempo </w:t>
      </w:r>
      <w:r w:rsidRPr="001E5EBF">
        <w:rPr>
          <w:rFonts w:ascii="Arial" w:hAnsi="Arial" w:cs="Arial"/>
          <w:lang w:val="es-AR"/>
        </w:rPr>
        <w:t>y por necesidad de modernos sistemas de protección como los rociadores automáticos, que exigen mayor suministro de agua. Es así que en el presente las bombas de incendio normal son centrifuga.</w:t>
      </w:r>
    </w:p>
    <w:p w:rsidR="00255166" w:rsidRPr="001E5EBF" w:rsidRDefault="00255166" w:rsidP="00255166">
      <w:pPr>
        <w:ind w:left="1134"/>
        <w:jc w:val="both"/>
        <w:rPr>
          <w:rFonts w:ascii="Arial" w:hAnsi="Arial" w:cs="Arial"/>
          <w:lang w:val="es-AR"/>
        </w:rPr>
      </w:pPr>
    </w:p>
    <w:p w:rsidR="00797C62" w:rsidRDefault="00255166" w:rsidP="001A635D">
      <w:pPr>
        <w:spacing w:line="480" w:lineRule="auto"/>
        <w:ind w:left="851"/>
        <w:jc w:val="both"/>
        <w:rPr>
          <w:rFonts w:ascii="Arial" w:hAnsi="Arial" w:cs="Arial"/>
          <w:lang w:val="es-AR"/>
        </w:rPr>
      </w:pPr>
      <w:r w:rsidRPr="001E5EBF">
        <w:rPr>
          <w:rFonts w:ascii="Arial" w:hAnsi="Arial" w:cs="Arial"/>
          <w:lang w:val="es-AR"/>
        </w:rPr>
        <w:t>Su solidez, fiabilidad, fácil mantenimiento y  características hidráulicas; así como la variedad de formas de accionamiento (motores eléctricos, turbinas de vapor y motores de combustión interna), han dejado postergada a otros tipos de bombas que existían antes. Las características destacables de las bombas centrifugas, verticales u horizontales son:</w:t>
      </w:r>
    </w:p>
    <w:p w:rsidR="00797C62" w:rsidRDefault="00797C62" w:rsidP="001A635D">
      <w:pPr>
        <w:numPr>
          <w:ilvl w:val="0"/>
          <w:numId w:val="6"/>
        </w:numPr>
        <w:spacing w:line="480" w:lineRule="auto"/>
        <w:ind w:left="1276" w:hanging="425"/>
        <w:jc w:val="both"/>
        <w:rPr>
          <w:rFonts w:ascii="Arial" w:hAnsi="Arial" w:cs="Arial"/>
          <w:lang w:val="es-AR"/>
        </w:rPr>
      </w:pPr>
      <w:r>
        <w:rPr>
          <w:rFonts w:ascii="Arial" w:hAnsi="Arial" w:cs="Arial"/>
          <w:lang w:val="es-AR"/>
        </w:rPr>
        <w:t>Elemento giratorio: formado por un eje y uno o varios rodetes.</w:t>
      </w:r>
    </w:p>
    <w:p w:rsidR="00797C62" w:rsidRDefault="00797C62" w:rsidP="001A635D">
      <w:pPr>
        <w:numPr>
          <w:ilvl w:val="0"/>
          <w:numId w:val="6"/>
        </w:numPr>
        <w:spacing w:line="480" w:lineRule="auto"/>
        <w:ind w:left="1276" w:hanging="425"/>
        <w:jc w:val="both"/>
        <w:rPr>
          <w:rFonts w:ascii="Arial" w:hAnsi="Arial" w:cs="Arial"/>
          <w:lang w:val="es-AR"/>
        </w:rPr>
      </w:pPr>
      <w:r>
        <w:rPr>
          <w:rFonts w:ascii="Arial" w:hAnsi="Arial" w:cs="Arial"/>
          <w:lang w:val="es-AR"/>
        </w:rPr>
        <w:t>Elemento estacionario (carcasa)</w:t>
      </w:r>
    </w:p>
    <w:p w:rsidR="00797C62" w:rsidRDefault="00797C62" w:rsidP="001A635D">
      <w:pPr>
        <w:numPr>
          <w:ilvl w:val="0"/>
          <w:numId w:val="6"/>
        </w:numPr>
        <w:spacing w:line="480" w:lineRule="auto"/>
        <w:ind w:left="1276" w:hanging="425"/>
        <w:jc w:val="both"/>
        <w:rPr>
          <w:rFonts w:ascii="Arial" w:hAnsi="Arial" w:cs="Arial"/>
          <w:lang w:val="es-AR"/>
        </w:rPr>
      </w:pPr>
      <w:r>
        <w:rPr>
          <w:rFonts w:ascii="Arial" w:hAnsi="Arial" w:cs="Arial"/>
          <w:lang w:val="es-AR"/>
        </w:rPr>
        <w:t>Elementos de cierre</w:t>
      </w:r>
    </w:p>
    <w:p w:rsidR="00797C62" w:rsidRDefault="00797C62" w:rsidP="001A635D">
      <w:pPr>
        <w:numPr>
          <w:ilvl w:val="0"/>
          <w:numId w:val="6"/>
        </w:numPr>
        <w:spacing w:line="480" w:lineRule="auto"/>
        <w:ind w:left="1276" w:hanging="425"/>
        <w:jc w:val="both"/>
        <w:rPr>
          <w:rFonts w:ascii="Arial" w:hAnsi="Arial" w:cs="Arial"/>
          <w:lang w:val="es-AR"/>
        </w:rPr>
      </w:pPr>
      <w:r>
        <w:rPr>
          <w:rFonts w:ascii="Arial" w:hAnsi="Arial" w:cs="Arial"/>
          <w:lang w:val="es-AR"/>
        </w:rPr>
        <w:t>Aumenta la energía del fluido por la acción de la fuerza centrífuga.</w:t>
      </w:r>
    </w:p>
    <w:p w:rsidR="00797C62" w:rsidRDefault="00797C62" w:rsidP="001A635D">
      <w:pPr>
        <w:numPr>
          <w:ilvl w:val="0"/>
          <w:numId w:val="6"/>
        </w:numPr>
        <w:spacing w:line="480" w:lineRule="auto"/>
        <w:ind w:left="1276" w:hanging="425"/>
        <w:jc w:val="both"/>
        <w:rPr>
          <w:rFonts w:ascii="Arial" w:hAnsi="Arial" w:cs="Arial"/>
          <w:lang w:val="es-AR"/>
        </w:rPr>
      </w:pPr>
      <w:r>
        <w:rPr>
          <w:rFonts w:ascii="Arial" w:hAnsi="Arial" w:cs="Arial"/>
          <w:lang w:val="es-AR"/>
        </w:rPr>
        <w:t>Se adapta a trabajos a velocidades altas.</w:t>
      </w:r>
    </w:p>
    <w:p w:rsidR="00797C62" w:rsidRDefault="00797C62" w:rsidP="001A635D">
      <w:pPr>
        <w:numPr>
          <w:ilvl w:val="0"/>
          <w:numId w:val="6"/>
        </w:numPr>
        <w:spacing w:line="480" w:lineRule="auto"/>
        <w:ind w:left="1276" w:hanging="425"/>
        <w:jc w:val="both"/>
        <w:rPr>
          <w:rFonts w:ascii="Arial" w:hAnsi="Arial" w:cs="Arial"/>
          <w:lang w:val="es-AR"/>
        </w:rPr>
      </w:pPr>
      <w:r>
        <w:rPr>
          <w:rFonts w:ascii="Arial" w:hAnsi="Arial" w:cs="Arial"/>
          <w:lang w:val="es-AR"/>
        </w:rPr>
        <w:t>El líquido sale perpendicular al eje de rotación del álabe o rodete.</w:t>
      </w:r>
    </w:p>
    <w:p w:rsidR="00797C62" w:rsidRDefault="00797C62" w:rsidP="001A635D">
      <w:pPr>
        <w:numPr>
          <w:ilvl w:val="0"/>
          <w:numId w:val="6"/>
        </w:numPr>
        <w:spacing w:line="480" w:lineRule="auto"/>
        <w:ind w:left="1276" w:hanging="425"/>
        <w:jc w:val="both"/>
        <w:rPr>
          <w:rFonts w:ascii="Arial" w:hAnsi="Arial" w:cs="Arial"/>
          <w:lang w:val="es-AR"/>
        </w:rPr>
      </w:pPr>
      <w:r>
        <w:rPr>
          <w:rFonts w:ascii="Arial" w:hAnsi="Arial" w:cs="Arial"/>
          <w:lang w:val="es-AR"/>
        </w:rPr>
        <w:t>En bombas de alta presión pueden emplearse varios rotores en serie.</w:t>
      </w:r>
    </w:p>
    <w:p w:rsidR="00797C62" w:rsidRDefault="00797C62" w:rsidP="00720528">
      <w:pPr>
        <w:numPr>
          <w:ilvl w:val="0"/>
          <w:numId w:val="6"/>
        </w:numPr>
        <w:spacing w:line="480" w:lineRule="auto"/>
        <w:ind w:left="1276" w:hanging="425"/>
        <w:jc w:val="both"/>
        <w:rPr>
          <w:rFonts w:ascii="Arial" w:hAnsi="Arial" w:cs="Arial"/>
          <w:lang w:val="es-AR"/>
        </w:rPr>
      </w:pPr>
      <w:r>
        <w:rPr>
          <w:rFonts w:ascii="Arial" w:hAnsi="Arial" w:cs="Arial"/>
          <w:lang w:val="es-AR"/>
        </w:rPr>
        <w:lastRenderedPageBreak/>
        <w:t>En las bombas de baja presión, el difusor es un canal en espiral.</w:t>
      </w:r>
    </w:p>
    <w:p w:rsidR="00797C62" w:rsidRDefault="00797C62" w:rsidP="00720528">
      <w:pPr>
        <w:numPr>
          <w:ilvl w:val="0"/>
          <w:numId w:val="6"/>
        </w:numPr>
        <w:spacing w:line="480" w:lineRule="auto"/>
        <w:ind w:left="1276" w:hanging="425"/>
        <w:jc w:val="both"/>
        <w:rPr>
          <w:rFonts w:ascii="Arial" w:hAnsi="Arial" w:cs="Arial"/>
          <w:lang w:val="es-AR"/>
        </w:rPr>
      </w:pPr>
      <w:r>
        <w:rPr>
          <w:rFonts w:ascii="Arial" w:hAnsi="Arial" w:cs="Arial"/>
          <w:lang w:val="es-AR"/>
        </w:rPr>
        <w:t>En el caso de flujos bajos y altas presiones, la acción del rotor es en gran medida radial.</w:t>
      </w:r>
    </w:p>
    <w:p w:rsidR="00797C62" w:rsidRDefault="00797C62" w:rsidP="00720528">
      <w:pPr>
        <w:numPr>
          <w:ilvl w:val="0"/>
          <w:numId w:val="6"/>
        </w:numPr>
        <w:spacing w:line="480" w:lineRule="auto"/>
        <w:ind w:left="1276" w:hanging="425"/>
        <w:jc w:val="both"/>
        <w:rPr>
          <w:rFonts w:ascii="Arial" w:hAnsi="Arial" w:cs="Arial"/>
          <w:lang w:val="es-AR"/>
        </w:rPr>
      </w:pPr>
      <w:r>
        <w:rPr>
          <w:rFonts w:ascii="Arial" w:hAnsi="Arial" w:cs="Arial"/>
          <w:lang w:val="es-AR"/>
        </w:rPr>
        <w:t>En flujos más elevados y presiones de salida menores, la dirección de flujo</w:t>
      </w:r>
      <w:r w:rsidR="00D47ABE">
        <w:rPr>
          <w:rFonts w:ascii="Arial" w:hAnsi="Arial" w:cs="Arial"/>
          <w:lang w:val="es-AR"/>
        </w:rPr>
        <w:t xml:space="preserve"> en el interior de la bomba es más paralela al eje del rotor.</w:t>
      </w:r>
    </w:p>
    <w:p w:rsidR="00D47ABE" w:rsidRDefault="00D47ABE" w:rsidP="00720528">
      <w:pPr>
        <w:numPr>
          <w:ilvl w:val="0"/>
          <w:numId w:val="6"/>
        </w:numPr>
        <w:spacing w:line="480" w:lineRule="auto"/>
        <w:ind w:left="1276" w:hanging="425"/>
        <w:jc w:val="both"/>
        <w:rPr>
          <w:rFonts w:ascii="Arial" w:hAnsi="Arial" w:cs="Arial"/>
          <w:lang w:val="es-AR"/>
        </w:rPr>
      </w:pPr>
      <w:r>
        <w:rPr>
          <w:rFonts w:ascii="Arial" w:hAnsi="Arial" w:cs="Arial"/>
          <w:lang w:val="es-AR"/>
        </w:rPr>
        <w:t>Flujo mixto es cuando la transición de un tipo de condiciones a otro es gradual, y cuando las condiciones son intermedias.</w:t>
      </w:r>
    </w:p>
    <w:p w:rsidR="00D47ABE" w:rsidRPr="001E5EBF" w:rsidRDefault="00D47ABE" w:rsidP="00720528">
      <w:pPr>
        <w:numPr>
          <w:ilvl w:val="0"/>
          <w:numId w:val="6"/>
        </w:numPr>
        <w:spacing w:line="480" w:lineRule="auto"/>
        <w:ind w:left="1276" w:hanging="425"/>
        <w:jc w:val="both"/>
        <w:rPr>
          <w:rFonts w:ascii="Arial" w:hAnsi="Arial" w:cs="Arial"/>
          <w:lang w:val="es-AR"/>
        </w:rPr>
      </w:pPr>
      <w:r>
        <w:rPr>
          <w:rFonts w:ascii="Arial" w:hAnsi="Arial" w:cs="Arial"/>
          <w:lang w:val="es-AR"/>
        </w:rPr>
        <w:t>Las bombas centrífugas, al contrario que las de desplazamiento positivo, no son auto aspirantes y requieren de cebado previo al funcionamiento.</w:t>
      </w:r>
    </w:p>
    <w:p w:rsidR="001A635D" w:rsidRPr="001A635D" w:rsidRDefault="00255166" w:rsidP="001A635D">
      <w:pPr>
        <w:numPr>
          <w:ilvl w:val="0"/>
          <w:numId w:val="6"/>
        </w:numPr>
        <w:spacing w:line="480" w:lineRule="auto"/>
        <w:ind w:left="1276" w:hanging="425"/>
        <w:jc w:val="both"/>
        <w:rPr>
          <w:rFonts w:ascii="Arial" w:hAnsi="Arial" w:cs="Arial"/>
          <w:lang w:val="es-AR"/>
        </w:rPr>
      </w:pPr>
      <w:r w:rsidRPr="001E5EBF">
        <w:rPr>
          <w:rFonts w:ascii="Arial" w:hAnsi="Arial" w:cs="Arial"/>
          <w:lang w:val="es-AR"/>
        </w:rPr>
        <w:t>Generalmente se considera como tamaño de una bomba centrifuga horizontal al diámetro del orificio de descarga, a veces se indica el tamaño por los diámetros de las bridas de las tuberías tanto de salida como de aspiración.</w:t>
      </w:r>
    </w:p>
    <w:p w:rsidR="00255166" w:rsidRDefault="00255166" w:rsidP="001A635D">
      <w:pPr>
        <w:numPr>
          <w:ilvl w:val="0"/>
          <w:numId w:val="6"/>
        </w:numPr>
        <w:spacing w:line="480" w:lineRule="auto"/>
        <w:ind w:left="1276" w:hanging="425"/>
        <w:jc w:val="both"/>
        <w:rPr>
          <w:rFonts w:ascii="Arial" w:hAnsi="Arial" w:cs="Arial"/>
          <w:lang w:val="es-AR"/>
        </w:rPr>
      </w:pPr>
      <w:r w:rsidRPr="001E5EBF">
        <w:rPr>
          <w:rFonts w:ascii="Arial" w:hAnsi="Arial" w:cs="Arial"/>
          <w:lang w:val="es-AR"/>
        </w:rPr>
        <w:t>El tamaño de las bombas verticales de turbinas es el diámetro de la columna de la bomba.</w:t>
      </w:r>
    </w:p>
    <w:p w:rsidR="00255166" w:rsidRDefault="00255166" w:rsidP="00092428">
      <w:pPr>
        <w:numPr>
          <w:ilvl w:val="0"/>
          <w:numId w:val="6"/>
        </w:numPr>
        <w:spacing w:line="480" w:lineRule="auto"/>
        <w:ind w:left="1276" w:hanging="425"/>
        <w:jc w:val="both"/>
        <w:rPr>
          <w:rFonts w:ascii="Arial" w:hAnsi="Arial" w:cs="Arial"/>
          <w:lang w:val="es-AR"/>
        </w:rPr>
      </w:pPr>
      <w:r w:rsidRPr="001E5EBF">
        <w:rPr>
          <w:rFonts w:ascii="Arial" w:hAnsi="Arial" w:cs="Arial"/>
          <w:lang w:val="es-AR"/>
        </w:rPr>
        <w:t xml:space="preserve">Además </w:t>
      </w:r>
      <w:r w:rsidR="00142B11">
        <w:rPr>
          <w:rFonts w:ascii="Arial" w:hAnsi="Arial" w:cs="Arial"/>
          <w:lang w:val="es-AR"/>
        </w:rPr>
        <w:t xml:space="preserve"> se </w:t>
      </w:r>
      <w:r w:rsidRPr="001E5EBF">
        <w:rPr>
          <w:rFonts w:ascii="Arial" w:hAnsi="Arial" w:cs="Arial"/>
          <w:lang w:val="es-AR"/>
        </w:rPr>
        <w:t>t</w:t>
      </w:r>
      <w:r w:rsidR="00142B11">
        <w:rPr>
          <w:rFonts w:ascii="Arial" w:hAnsi="Arial" w:cs="Arial"/>
          <w:lang w:val="es-AR"/>
        </w:rPr>
        <w:t>i</w:t>
      </w:r>
      <w:r w:rsidRPr="001E5EBF">
        <w:rPr>
          <w:rFonts w:ascii="Arial" w:hAnsi="Arial" w:cs="Arial"/>
          <w:lang w:val="es-AR"/>
        </w:rPr>
        <w:t>ene que considerar potencia efectiva frente a descarga (potencia en caballos de vapor frente a galones por minuto).</w:t>
      </w:r>
    </w:p>
    <w:p w:rsidR="00255166" w:rsidRDefault="00255166" w:rsidP="00092428">
      <w:pPr>
        <w:numPr>
          <w:ilvl w:val="0"/>
          <w:numId w:val="6"/>
        </w:numPr>
        <w:spacing w:line="480" w:lineRule="auto"/>
        <w:ind w:left="1276" w:hanging="425"/>
        <w:jc w:val="both"/>
        <w:rPr>
          <w:rFonts w:ascii="Arial" w:hAnsi="Arial" w:cs="Arial"/>
          <w:lang w:val="es-AR"/>
        </w:rPr>
      </w:pPr>
      <w:r w:rsidRPr="001E5EBF">
        <w:rPr>
          <w:rFonts w:ascii="Arial" w:hAnsi="Arial" w:cs="Arial"/>
          <w:lang w:val="es-AR"/>
        </w:rPr>
        <w:t>Rendimiento frente a descarga (potencia útil/potencia empleada frente a galones por minuto).</w:t>
      </w:r>
    </w:p>
    <w:p w:rsidR="00092428" w:rsidRDefault="00255166" w:rsidP="00092428">
      <w:pPr>
        <w:numPr>
          <w:ilvl w:val="0"/>
          <w:numId w:val="6"/>
        </w:numPr>
        <w:spacing w:line="480" w:lineRule="auto"/>
        <w:ind w:left="1276" w:hanging="425"/>
        <w:jc w:val="both"/>
        <w:rPr>
          <w:rFonts w:ascii="Arial" w:hAnsi="Arial" w:cs="Arial"/>
          <w:lang w:val="es-AR"/>
        </w:rPr>
      </w:pPr>
      <w:r w:rsidRPr="001E5EBF">
        <w:rPr>
          <w:rFonts w:ascii="Arial" w:hAnsi="Arial" w:cs="Arial"/>
          <w:lang w:val="es-AR"/>
        </w:rPr>
        <w:lastRenderedPageBreak/>
        <w:t xml:space="preserve">Además en la selección de bombas </w:t>
      </w:r>
      <w:r w:rsidR="00142B11">
        <w:rPr>
          <w:rFonts w:ascii="Arial" w:hAnsi="Arial" w:cs="Arial"/>
          <w:lang w:val="es-AR"/>
        </w:rPr>
        <w:t>existen</w:t>
      </w:r>
      <w:r w:rsidRPr="001E5EBF">
        <w:rPr>
          <w:rFonts w:ascii="Arial" w:hAnsi="Arial" w:cs="Arial"/>
          <w:lang w:val="es-AR"/>
        </w:rPr>
        <w:t xml:space="preserve"> otros parámetros como velocidad especifica que es el índice para el tipo de bomba, el NPSH ó presión de aspiración positiva neta.</w:t>
      </w:r>
    </w:p>
    <w:p w:rsidR="00092428" w:rsidRPr="001E5EBF" w:rsidRDefault="00092428" w:rsidP="001A635D">
      <w:pPr>
        <w:jc w:val="both"/>
        <w:rPr>
          <w:rFonts w:ascii="Arial" w:hAnsi="Arial" w:cs="Arial"/>
        </w:rPr>
      </w:pPr>
    </w:p>
    <w:p w:rsidR="00255166" w:rsidRPr="00255166" w:rsidRDefault="00255166" w:rsidP="00092428">
      <w:pPr>
        <w:pStyle w:val="Prrafodelista"/>
        <w:numPr>
          <w:ilvl w:val="2"/>
          <w:numId w:val="14"/>
        </w:numPr>
        <w:tabs>
          <w:tab w:val="left" w:pos="0"/>
        </w:tabs>
        <w:spacing w:line="480" w:lineRule="auto"/>
        <w:ind w:left="1560" w:hanging="709"/>
        <w:rPr>
          <w:rFonts w:ascii="Arial" w:hAnsi="Arial" w:cs="Arial"/>
          <w:b/>
          <w:sz w:val="24"/>
          <w:szCs w:val="24"/>
        </w:rPr>
      </w:pPr>
      <w:r w:rsidRPr="00255166">
        <w:rPr>
          <w:rFonts w:ascii="Arial" w:hAnsi="Arial" w:cs="Arial"/>
          <w:b/>
          <w:sz w:val="24"/>
          <w:szCs w:val="24"/>
        </w:rPr>
        <w:t>Caudal</w:t>
      </w:r>
    </w:p>
    <w:p w:rsidR="00255166" w:rsidRDefault="00255166" w:rsidP="00092428">
      <w:pPr>
        <w:tabs>
          <w:tab w:val="left" w:pos="0"/>
        </w:tabs>
        <w:spacing w:line="480" w:lineRule="auto"/>
        <w:ind w:left="1560"/>
        <w:jc w:val="both"/>
        <w:rPr>
          <w:rFonts w:ascii="Arial" w:hAnsi="Arial" w:cs="Arial"/>
        </w:rPr>
      </w:pPr>
      <w:r w:rsidRPr="001E5EBF">
        <w:rPr>
          <w:rFonts w:ascii="Arial" w:hAnsi="Arial" w:cs="Arial"/>
        </w:rPr>
        <w:t>El caudal de un líquido a través de un orificio puede expresarse en función de la velocidad y de la superficie de la sección transversal de la corriente, siendo la relación básica</w:t>
      </w:r>
      <w:r>
        <w:rPr>
          <w:rFonts w:ascii="Arial" w:hAnsi="Arial" w:cs="Arial"/>
        </w:rPr>
        <w:t>.</w:t>
      </w:r>
    </w:p>
    <w:p w:rsidR="00255166" w:rsidRPr="001E5EBF" w:rsidRDefault="00255166" w:rsidP="00255166">
      <w:pPr>
        <w:tabs>
          <w:tab w:val="left" w:pos="0"/>
        </w:tabs>
        <w:ind w:left="1134"/>
        <w:jc w:val="both"/>
        <w:rPr>
          <w:rFonts w:ascii="Arial" w:hAnsi="Arial" w:cs="Arial"/>
          <w:b/>
        </w:rPr>
      </w:pPr>
    </w:p>
    <w:p w:rsidR="00255166" w:rsidRPr="001E5EBF" w:rsidRDefault="00255166" w:rsidP="00561C4A">
      <w:pPr>
        <w:tabs>
          <w:tab w:val="left" w:pos="0"/>
        </w:tabs>
        <w:spacing w:line="480" w:lineRule="auto"/>
        <w:ind w:left="1560"/>
        <w:jc w:val="center"/>
        <w:rPr>
          <w:rFonts w:ascii="Arial" w:hAnsi="Arial" w:cs="Arial"/>
        </w:rPr>
      </w:pPr>
      <w:r w:rsidRPr="00561C4A">
        <w:rPr>
          <w:rFonts w:ascii="Arial" w:hAnsi="Arial" w:cs="Arial"/>
        </w:rPr>
        <w:object w:dxaOrig="7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4.25pt" o:ole="">
            <v:imagedata r:id="rId8" o:title=""/>
          </v:shape>
          <o:OLEObject Type="Embed" ProgID="Equation.DSMT4" ShapeID="_x0000_i1025" DrawAspect="Content" ObjectID="_1369506963" r:id="rId9"/>
        </w:object>
      </w:r>
      <w:r w:rsidR="001A635D">
        <w:rPr>
          <w:rFonts w:ascii="Arial" w:hAnsi="Arial" w:cs="Arial"/>
        </w:rPr>
        <w:t xml:space="preserve"> (4</w:t>
      </w:r>
      <w:r w:rsidRPr="001E5EBF">
        <w:rPr>
          <w:rFonts w:ascii="Arial" w:hAnsi="Arial" w:cs="Arial"/>
        </w:rPr>
        <w:t>.1.1.a)</w:t>
      </w:r>
    </w:p>
    <w:p w:rsidR="00255166" w:rsidRPr="001E5EBF" w:rsidRDefault="00255166" w:rsidP="00255166">
      <w:pPr>
        <w:jc w:val="both"/>
        <w:rPr>
          <w:rFonts w:ascii="Arial" w:hAnsi="Arial" w:cs="Arial"/>
        </w:rPr>
      </w:pPr>
    </w:p>
    <w:p w:rsidR="00255166" w:rsidRPr="001E5EBF" w:rsidRDefault="00255166" w:rsidP="00561C4A">
      <w:pPr>
        <w:tabs>
          <w:tab w:val="left" w:pos="0"/>
        </w:tabs>
        <w:spacing w:line="480" w:lineRule="auto"/>
        <w:ind w:left="1560"/>
        <w:jc w:val="both"/>
        <w:rPr>
          <w:rFonts w:ascii="Arial" w:hAnsi="Arial" w:cs="Arial"/>
        </w:rPr>
      </w:pPr>
      <w:r w:rsidRPr="001E5EBF">
        <w:rPr>
          <w:rFonts w:ascii="Arial" w:hAnsi="Arial" w:cs="Arial"/>
        </w:rPr>
        <w:t xml:space="preserve">Si </w:t>
      </w:r>
      <w:r w:rsidR="00142B11">
        <w:rPr>
          <w:rFonts w:ascii="Arial" w:hAnsi="Arial" w:cs="Arial"/>
        </w:rPr>
        <w:t xml:space="preserve">se </w:t>
      </w:r>
      <w:r w:rsidRPr="001E5EBF">
        <w:rPr>
          <w:rFonts w:ascii="Arial" w:hAnsi="Arial" w:cs="Arial"/>
        </w:rPr>
        <w:t>conoce que</w:t>
      </w:r>
      <w:r w:rsidR="00142B11">
        <w:rPr>
          <w:rFonts w:ascii="Arial" w:hAnsi="Arial" w:cs="Arial"/>
        </w:rPr>
        <w:t>:</w:t>
      </w:r>
      <w:r w:rsidRPr="001E5EBF">
        <w:rPr>
          <w:rFonts w:ascii="Arial" w:hAnsi="Arial" w:cs="Arial"/>
        </w:rPr>
        <w:t xml:space="preserve">    </w:t>
      </w:r>
      <w:r w:rsidRPr="00561C4A">
        <w:rPr>
          <w:rFonts w:ascii="Arial" w:hAnsi="Arial" w:cs="Arial"/>
        </w:rPr>
        <w:object w:dxaOrig="1040" w:dyaOrig="400">
          <v:shape id="_x0000_i1026" type="#_x0000_t75" style="width:51.75pt;height:20.25pt" o:ole="">
            <v:imagedata r:id="rId10" o:title=""/>
          </v:shape>
          <o:OLEObject Type="Embed" ProgID="Equation.DSMT4" ShapeID="_x0000_i1026" DrawAspect="Content" ObjectID="_1369506964" r:id="rId11"/>
        </w:object>
      </w:r>
    </w:p>
    <w:p w:rsidR="00255166" w:rsidRPr="001E5EBF" w:rsidRDefault="00255166" w:rsidP="00561C4A">
      <w:pPr>
        <w:tabs>
          <w:tab w:val="left" w:pos="0"/>
        </w:tabs>
        <w:spacing w:line="480" w:lineRule="auto"/>
        <w:ind w:left="1560"/>
        <w:jc w:val="center"/>
        <w:rPr>
          <w:rFonts w:ascii="Arial" w:hAnsi="Arial" w:cs="Arial"/>
        </w:rPr>
      </w:pPr>
      <w:r w:rsidRPr="00561C4A">
        <w:rPr>
          <w:rFonts w:ascii="Arial" w:hAnsi="Arial" w:cs="Arial"/>
        </w:rPr>
        <w:object w:dxaOrig="1280" w:dyaOrig="400">
          <v:shape id="_x0000_i1027" type="#_x0000_t75" style="width:64.5pt;height:20.25pt" o:ole="">
            <v:imagedata r:id="rId12" o:title=""/>
          </v:shape>
          <o:OLEObject Type="Embed" ProgID="Equation.DSMT4" ShapeID="_x0000_i1027" DrawAspect="Content" ObjectID="_1369506965" r:id="rId13"/>
        </w:object>
      </w:r>
    </w:p>
    <w:p w:rsidR="00255166" w:rsidRPr="001E5EBF" w:rsidRDefault="00255166" w:rsidP="00561C4A">
      <w:pPr>
        <w:tabs>
          <w:tab w:val="left" w:pos="0"/>
        </w:tabs>
        <w:spacing w:line="480" w:lineRule="auto"/>
        <w:ind w:left="1560"/>
        <w:jc w:val="both"/>
        <w:rPr>
          <w:rFonts w:ascii="Arial" w:hAnsi="Arial" w:cs="Arial"/>
        </w:rPr>
      </w:pPr>
    </w:p>
    <w:p w:rsidR="00255166" w:rsidRPr="001E5EBF" w:rsidRDefault="00255166" w:rsidP="00561C4A">
      <w:pPr>
        <w:tabs>
          <w:tab w:val="left" w:pos="0"/>
        </w:tabs>
        <w:spacing w:line="480" w:lineRule="auto"/>
        <w:ind w:left="1560"/>
        <w:jc w:val="both"/>
        <w:rPr>
          <w:rFonts w:ascii="Arial" w:hAnsi="Arial" w:cs="Arial"/>
        </w:rPr>
      </w:pPr>
      <w:r w:rsidRPr="001E5EBF">
        <w:rPr>
          <w:rFonts w:ascii="Arial" w:hAnsi="Arial" w:cs="Arial"/>
        </w:rPr>
        <w:t>Para d en pulgada y Q en galones/minuto</w:t>
      </w:r>
    </w:p>
    <w:p w:rsidR="00255166" w:rsidRPr="001E5EBF" w:rsidRDefault="00255166" w:rsidP="00BE7133">
      <w:pPr>
        <w:tabs>
          <w:tab w:val="left" w:pos="0"/>
        </w:tabs>
        <w:spacing w:line="480" w:lineRule="auto"/>
        <w:ind w:left="1560"/>
        <w:jc w:val="center"/>
        <w:rPr>
          <w:rFonts w:ascii="Arial" w:hAnsi="Arial" w:cs="Arial"/>
        </w:rPr>
      </w:pPr>
      <w:r w:rsidRPr="00561C4A">
        <w:rPr>
          <w:rFonts w:ascii="Arial" w:hAnsi="Arial" w:cs="Arial"/>
        </w:rPr>
        <w:object w:dxaOrig="3019" w:dyaOrig="720">
          <v:shape id="_x0000_i1028" type="#_x0000_t75" style="width:150.75pt;height:36pt" o:ole="">
            <v:imagedata r:id="rId14" o:title=""/>
          </v:shape>
          <o:OLEObject Type="Embed" ProgID="Equation.DSMT4" ShapeID="_x0000_i1028" DrawAspect="Content" ObjectID="_1369506966" r:id="rId15"/>
        </w:object>
      </w:r>
      <w:r w:rsidR="001A635D">
        <w:rPr>
          <w:rFonts w:ascii="Arial" w:hAnsi="Arial" w:cs="Arial"/>
        </w:rPr>
        <w:t xml:space="preserve">  (4</w:t>
      </w:r>
      <w:r w:rsidRPr="001E5EBF">
        <w:rPr>
          <w:rFonts w:ascii="Arial" w:hAnsi="Arial" w:cs="Arial"/>
        </w:rPr>
        <w:t>.1.1.b)</w:t>
      </w:r>
    </w:p>
    <w:p w:rsidR="00255166" w:rsidRPr="001E5EBF" w:rsidRDefault="00255166" w:rsidP="00561C4A">
      <w:pPr>
        <w:tabs>
          <w:tab w:val="left" w:pos="0"/>
        </w:tabs>
        <w:spacing w:line="480" w:lineRule="auto"/>
        <w:ind w:left="1560"/>
        <w:jc w:val="both"/>
        <w:rPr>
          <w:rFonts w:ascii="Arial" w:hAnsi="Arial" w:cs="Arial"/>
        </w:rPr>
      </w:pPr>
    </w:p>
    <w:p w:rsidR="00255166" w:rsidRPr="001E5EBF" w:rsidRDefault="00255166" w:rsidP="00561C4A">
      <w:pPr>
        <w:tabs>
          <w:tab w:val="left" w:pos="0"/>
        </w:tabs>
        <w:spacing w:line="480" w:lineRule="auto"/>
        <w:ind w:left="1560"/>
        <w:jc w:val="both"/>
        <w:rPr>
          <w:rFonts w:ascii="Arial" w:hAnsi="Arial" w:cs="Arial"/>
        </w:rPr>
      </w:pPr>
      <w:r w:rsidRPr="001E5EBF">
        <w:rPr>
          <w:rFonts w:ascii="Arial" w:hAnsi="Arial" w:cs="Arial"/>
        </w:rPr>
        <w:t>Además si h=2.31 pies</w:t>
      </w:r>
      <w:r w:rsidR="00142B11">
        <w:rPr>
          <w:rFonts w:ascii="Arial" w:hAnsi="Arial" w:cs="Arial"/>
        </w:rPr>
        <w:t>, el caudal</w:t>
      </w:r>
      <w:r w:rsidRPr="001E5EBF">
        <w:rPr>
          <w:rFonts w:ascii="Arial" w:hAnsi="Arial" w:cs="Arial"/>
        </w:rPr>
        <w:t xml:space="preserve"> Q en galones/minuto</w:t>
      </w:r>
      <w:r w:rsidR="00142B11">
        <w:rPr>
          <w:rFonts w:ascii="Arial" w:hAnsi="Arial" w:cs="Arial"/>
        </w:rPr>
        <w:t xml:space="preserve"> será:</w:t>
      </w:r>
    </w:p>
    <w:p w:rsidR="00255166" w:rsidRPr="001E5EBF" w:rsidRDefault="00255166" w:rsidP="00BE7133">
      <w:pPr>
        <w:tabs>
          <w:tab w:val="left" w:pos="0"/>
        </w:tabs>
        <w:spacing w:line="480" w:lineRule="auto"/>
        <w:ind w:left="1560"/>
        <w:jc w:val="center"/>
        <w:rPr>
          <w:rFonts w:ascii="Arial" w:hAnsi="Arial" w:cs="Arial"/>
        </w:rPr>
      </w:pPr>
      <w:r w:rsidRPr="00561C4A">
        <w:rPr>
          <w:rFonts w:ascii="Arial" w:hAnsi="Arial" w:cs="Arial"/>
        </w:rPr>
        <w:object w:dxaOrig="4020" w:dyaOrig="560">
          <v:shape id="_x0000_i1029" type="#_x0000_t75" style="width:200.25pt;height:28.5pt" o:ole="">
            <v:imagedata r:id="rId16" o:title=""/>
          </v:shape>
          <o:OLEObject Type="Embed" ProgID="Equation.DSMT4" ShapeID="_x0000_i1029" DrawAspect="Content" ObjectID="_1369506967" r:id="rId17"/>
        </w:object>
      </w:r>
    </w:p>
    <w:p w:rsidR="00255166" w:rsidRPr="001E5EBF" w:rsidRDefault="00255166" w:rsidP="00BE7133">
      <w:pPr>
        <w:tabs>
          <w:tab w:val="left" w:pos="0"/>
        </w:tabs>
        <w:spacing w:line="480" w:lineRule="auto"/>
        <w:ind w:left="1560"/>
        <w:jc w:val="center"/>
        <w:rPr>
          <w:rFonts w:ascii="Arial" w:hAnsi="Arial" w:cs="Arial"/>
        </w:rPr>
      </w:pPr>
      <w:r w:rsidRPr="00561C4A">
        <w:rPr>
          <w:rFonts w:ascii="Arial" w:hAnsi="Arial" w:cs="Arial"/>
        </w:rPr>
        <w:object w:dxaOrig="1860" w:dyaOrig="480">
          <v:shape id="_x0000_i1030" type="#_x0000_t75" style="width:92.25pt;height:24.75pt" o:ole="">
            <v:imagedata r:id="rId18" o:title=""/>
          </v:shape>
          <o:OLEObject Type="Embed" ProgID="Equation.DSMT4" ShapeID="_x0000_i1030" DrawAspect="Content" ObjectID="_1369506968" r:id="rId19"/>
        </w:object>
      </w:r>
      <w:r w:rsidR="001A635D">
        <w:rPr>
          <w:rFonts w:ascii="Arial" w:hAnsi="Arial" w:cs="Arial"/>
        </w:rPr>
        <w:t xml:space="preserve"> (4</w:t>
      </w:r>
      <w:r w:rsidRPr="001E5EBF">
        <w:rPr>
          <w:rFonts w:ascii="Arial" w:hAnsi="Arial" w:cs="Arial"/>
        </w:rPr>
        <w:t>.1.1.c)</w:t>
      </w:r>
    </w:p>
    <w:p w:rsidR="00255166" w:rsidRPr="001E5EBF" w:rsidRDefault="00255166" w:rsidP="00255166">
      <w:pPr>
        <w:ind w:left="1134"/>
        <w:jc w:val="both"/>
        <w:rPr>
          <w:rFonts w:ascii="Arial" w:hAnsi="Arial" w:cs="Arial"/>
        </w:rPr>
      </w:pPr>
    </w:p>
    <w:p w:rsidR="00255166" w:rsidRPr="001E5EBF" w:rsidRDefault="00255166" w:rsidP="005E243F">
      <w:pPr>
        <w:spacing w:line="480" w:lineRule="auto"/>
        <w:ind w:left="1416"/>
        <w:jc w:val="both"/>
        <w:rPr>
          <w:rFonts w:ascii="Arial" w:hAnsi="Arial" w:cs="Arial"/>
        </w:rPr>
      </w:pPr>
      <w:r w:rsidRPr="001E5EBF">
        <w:rPr>
          <w:rFonts w:ascii="Arial" w:hAnsi="Arial" w:cs="Arial"/>
        </w:rPr>
        <w:lastRenderedPageBreak/>
        <w:t>En unidades métricas d en cm</w:t>
      </w:r>
      <w:r>
        <w:rPr>
          <w:rFonts w:ascii="Arial" w:hAnsi="Arial" w:cs="Arial"/>
        </w:rPr>
        <w:t>,</w:t>
      </w:r>
      <w:r w:rsidRPr="001E5EBF">
        <w:rPr>
          <w:rFonts w:ascii="Arial" w:hAnsi="Arial" w:cs="Arial"/>
        </w:rPr>
        <w:t xml:space="preserve"> Pv en Kg. /cm</w:t>
      </w:r>
      <w:r w:rsidR="00142B11">
        <w:rPr>
          <w:rFonts w:ascii="Arial" w:hAnsi="Arial" w:cs="Arial"/>
        </w:rPr>
        <w:t>, de donde</w:t>
      </w:r>
      <w:r w:rsidRPr="001E5EBF">
        <w:rPr>
          <w:rFonts w:ascii="Arial" w:hAnsi="Arial" w:cs="Arial"/>
        </w:rPr>
        <w:t xml:space="preserve">  Q en Litro/min</w:t>
      </w:r>
      <w:r w:rsidR="00142B11">
        <w:rPr>
          <w:rFonts w:ascii="Arial" w:hAnsi="Arial" w:cs="Arial"/>
        </w:rPr>
        <w:t>, será:</w:t>
      </w:r>
      <w:r w:rsidRPr="001E5EBF">
        <w:rPr>
          <w:rFonts w:ascii="Arial" w:hAnsi="Arial" w:cs="Arial"/>
        </w:rPr>
        <w:t>.</w:t>
      </w:r>
    </w:p>
    <w:p w:rsidR="00255166" w:rsidRPr="001E5EBF" w:rsidRDefault="00255166" w:rsidP="00255166">
      <w:pPr>
        <w:ind w:left="1134"/>
        <w:jc w:val="center"/>
        <w:rPr>
          <w:rFonts w:ascii="Arial" w:hAnsi="Arial" w:cs="Arial"/>
        </w:rPr>
      </w:pPr>
    </w:p>
    <w:p w:rsidR="00255166" w:rsidRPr="001E5EBF" w:rsidRDefault="00255166" w:rsidP="00255166">
      <w:pPr>
        <w:spacing w:line="480" w:lineRule="auto"/>
        <w:ind w:left="1134"/>
        <w:jc w:val="center"/>
        <w:rPr>
          <w:rFonts w:ascii="Arial" w:hAnsi="Arial" w:cs="Arial"/>
        </w:rPr>
      </w:pPr>
      <w:r w:rsidRPr="001E5EBF">
        <w:rPr>
          <w:rFonts w:ascii="Arial" w:hAnsi="Arial" w:cs="Arial"/>
          <w:position w:val="-16"/>
        </w:rPr>
        <w:object w:dxaOrig="1520" w:dyaOrig="480">
          <v:shape id="_x0000_i1031" type="#_x0000_t75" style="width:75.75pt;height:24.75pt" o:ole="">
            <v:imagedata r:id="rId20" o:title=""/>
          </v:shape>
          <o:OLEObject Type="Embed" ProgID="Equation.DSMT4" ShapeID="_x0000_i1031" DrawAspect="Content" ObjectID="_1369506969" r:id="rId21"/>
        </w:object>
      </w:r>
      <w:r w:rsidR="001A635D">
        <w:rPr>
          <w:rFonts w:ascii="Arial" w:hAnsi="Arial" w:cs="Arial"/>
        </w:rPr>
        <w:t xml:space="preserve">     (4</w:t>
      </w:r>
      <w:r w:rsidRPr="001E5EBF">
        <w:rPr>
          <w:rFonts w:ascii="Arial" w:hAnsi="Arial" w:cs="Arial"/>
        </w:rPr>
        <w:t>.1.1.d)</w:t>
      </w:r>
    </w:p>
    <w:p w:rsidR="00255166" w:rsidRDefault="00255166" w:rsidP="00255166">
      <w:pPr>
        <w:ind w:left="1134"/>
        <w:jc w:val="both"/>
        <w:rPr>
          <w:rFonts w:ascii="Arial" w:hAnsi="Arial" w:cs="Arial"/>
        </w:rPr>
      </w:pPr>
    </w:p>
    <w:p w:rsidR="00255166" w:rsidRPr="001E5EBF" w:rsidRDefault="00255166" w:rsidP="005E243F">
      <w:pPr>
        <w:spacing w:line="480" w:lineRule="auto"/>
        <w:ind w:left="1418"/>
        <w:jc w:val="both"/>
        <w:rPr>
          <w:rFonts w:ascii="Arial" w:hAnsi="Arial" w:cs="Arial"/>
        </w:rPr>
      </w:pPr>
      <w:r w:rsidRPr="001E5EBF">
        <w:rPr>
          <w:rFonts w:ascii="Arial" w:hAnsi="Arial" w:cs="Arial"/>
        </w:rPr>
        <w:t>Si por medio de experimentos de laboratorio se ha demostrado que el: coeficiente de velocidad normalizado (Cv) es 0.98 y (Cv) para un tubo cilíndrico corto es igual a 0.82.</w:t>
      </w:r>
    </w:p>
    <w:p w:rsidR="00255166" w:rsidRPr="001E5EBF" w:rsidRDefault="00255166" w:rsidP="00255166">
      <w:pPr>
        <w:ind w:left="1134"/>
        <w:jc w:val="both"/>
        <w:rPr>
          <w:rFonts w:ascii="Arial" w:hAnsi="Arial" w:cs="Arial"/>
        </w:rPr>
      </w:pPr>
    </w:p>
    <w:p w:rsidR="00255166" w:rsidRPr="001E5EBF" w:rsidRDefault="00255166" w:rsidP="005E243F">
      <w:pPr>
        <w:spacing w:line="480" w:lineRule="auto"/>
        <w:ind w:left="1418"/>
        <w:jc w:val="both"/>
        <w:rPr>
          <w:rFonts w:ascii="Arial" w:hAnsi="Arial" w:cs="Arial"/>
        </w:rPr>
      </w:pPr>
      <w:r w:rsidRPr="001E5EBF">
        <w:rPr>
          <w:rFonts w:ascii="Arial" w:hAnsi="Arial" w:cs="Arial"/>
        </w:rPr>
        <w:t>Un tubo acoplado a un orificio de su mismo diámetro y con longitud de 2½ veces al Ø del tubo, se llama tubo corto normalizado.</w:t>
      </w:r>
    </w:p>
    <w:p w:rsidR="00255166" w:rsidRPr="001E5EBF" w:rsidRDefault="00255166" w:rsidP="00255166">
      <w:pPr>
        <w:ind w:left="1134"/>
        <w:jc w:val="both"/>
        <w:rPr>
          <w:rFonts w:ascii="Arial" w:hAnsi="Arial" w:cs="Arial"/>
        </w:rPr>
      </w:pPr>
    </w:p>
    <w:p w:rsidR="00255166" w:rsidRPr="001E5EBF" w:rsidRDefault="00255166" w:rsidP="005E243F">
      <w:pPr>
        <w:spacing w:line="480" w:lineRule="auto"/>
        <w:ind w:left="1418"/>
        <w:jc w:val="both"/>
        <w:rPr>
          <w:rFonts w:ascii="Arial" w:hAnsi="Arial" w:cs="Arial"/>
        </w:rPr>
      </w:pPr>
      <w:r w:rsidRPr="001E5EBF">
        <w:rPr>
          <w:rFonts w:ascii="Arial" w:hAnsi="Arial" w:cs="Arial"/>
        </w:rPr>
        <w:t xml:space="preserve">Para algunas bocas de salida diseñadas de modo que la superficie real de la sección transversal del chorro sea menor que la superficie del orificio, a esta diferencia es lo que se llama </w:t>
      </w:r>
      <w:r w:rsidRPr="001E5EBF">
        <w:rPr>
          <w:rFonts w:ascii="Arial" w:hAnsi="Arial" w:cs="Arial"/>
          <w:b/>
        </w:rPr>
        <w:t>coeficientes de contracción Cc</w:t>
      </w:r>
      <w:r w:rsidRPr="001E5EBF">
        <w:rPr>
          <w:rFonts w:ascii="Arial" w:hAnsi="Arial" w:cs="Arial"/>
        </w:rPr>
        <w:t xml:space="preserve">, por lo tanto este varía de acuerdo al diseño y la calidad del orificio o boquilla. </w:t>
      </w:r>
    </w:p>
    <w:p w:rsidR="00255166" w:rsidRPr="001E5EBF" w:rsidRDefault="00255166" w:rsidP="00255166">
      <w:pPr>
        <w:ind w:left="1134"/>
        <w:jc w:val="both"/>
        <w:rPr>
          <w:rFonts w:ascii="Arial" w:hAnsi="Arial" w:cs="Arial"/>
        </w:rPr>
      </w:pPr>
    </w:p>
    <w:p w:rsidR="00255166" w:rsidRPr="001E5EBF" w:rsidRDefault="00255166" w:rsidP="005E243F">
      <w:pPr>
        <w:spacing w:line="480" w:lineRule="auto"/>
        <w:ind w:left="1418"/>
        <w:jc w:val="both"/>
        <w:rPr>
          <w:rFonts w:ascii="Arial" w:hAnsi="Arial" w:cs="Arial"/>
        </w:rPr>
      </w:pPr>
      <w:r w:rsidRPr="001E5EBF">
        <w:rPr>
          <w:rFonts w:ascii="Arial" w:hAnsi="Arial" w:cs="Arial"/>
        </w:rPr>
        <w:t xml:space="preserve">En orificios con aristas vivas, el valor </w:t>
      </w:r>
      <w:r w:rsidRPr="001E5EBF">
        <w:rPr>
          <w:rFonts w:ascii="Arial" w:hAnsi="Arial" w:cs="Arial"/>
          <w:position w:val="-14"/>
        </w:rPr>
        <w:object w:dxaOrig="360" w:dyaOrig="380">
          <v:shape id="_x0000_i1032" type="#_x0000_t75" style="width:18pt;height:19.5pt" o:ole="">
            <v:imagedata r:id="rId22" o:title=""/>
          </v:shape>
          <o:OLEObject Type="Embed" ProgID="Equation.DSMT4" ShapeID="_x0000_i1032" DrawAspect="Content" ObjectID="_1369506970" r:id="rId23"/>
        </w:object>
      </w:r>
      <w:r w:rsidRPr="001E5EBF">
        <w:rPr>
          <w:rFonts w:ascii="Arial" w:hAnsi="Arial" w:cs="Arial"/>
        </w:rPr>
        <w:t xml:space="preserve"> es aprox. 0.62</w:t>
      </w:r>
    </w:p>
    <w:p w:rsidR="00255166" w:rsidRPr="001E5EBF" w:rsidRDefault="00255166" w:rsidP="005E243F">
      <w:pPr>
        <w:spacing w:line="480" w:lineRule="auto"/>
        <w:ind w:left="1418"/>
        <w:jc w:val="both"/>
        <w:rPr>
          <w:rFonts w:ascii="Arial" w:hAnsi="Arial" w:cs="Arial"/>
        </w:rPr>
      </w:pPr>
      <w:r w:rsidRPr="001E5EBF">
        <w:rPr>
          <w:rFonts w:ascii="Arial" w:hAnsi="Arial" w:cs="Arial"/>
        </w:rPr>
        <w:t xml:space="preserve">En la práctica </w:t>
      </w:r>
      <w:r w:rsidRPr="001E5EBF">
        <w:rPr>
          <w:rFonts w:ascii="Arial" w:hAnsi="Arial" w:cs="Arial"/>
          <w:position w:val="-14"/>
        </w:rPr>
        <w:object w:dxaOrig="380" w:dyaOrig="380">
          <v:shape id="_x0000_i1033" type="#_x0000_t75" style="width:19.5pt;height:19.5pt" o:ole="">
            <v:imagedata r:id="rId24" o:title=""/>
          </v:shape>
          <o:OLEObject Type="Embed" ProgID="Equation.DSMT4" ShapeID="_x0000_i1033" DrawAspect="Content" ObjectID="_1369506971" r:id="rId25"/>
        </w:object>
      </w:r>
      <w:r w:rsidRPr="001E5EBF">
        <w:rPr>
          <w:rFonts w:ascii="Arial" w:hAnsi="Arial" w:cs="Arial"/>
        </w:rPr>
        <w:t xml:space="preserve"> y </w:t>
      </w:r>
      <w:r w:rsidRPr="001E5EBF">
        <w:rPr>
          <w:rFonts w:ascii="Arial" w:hAnsi="Arial" w:cs="Arial"/>
          <w:position w:val="-14"/>
        </w:rPr>
        <w:object w:dxaOrig="360" w:dyaOrig="380">
          <v:shape id="_x0000_i1034" type="#_x0000_t75" style="width:18pt;height:19.5pt" o:ole="">
            <v:imagedata r:id="rId26" o:title=""/>
          </v:shape>
          <o:OLEObject Type="Embed" ProgID="Equation.DSMT4" ShapeID="_x0000_i1034" DrawAspect="Content" ObjectID="_1369506972" r:id="rId27"/>
        </w:object>
      </w:r>
      <w:r w:rsidRPr="001E5EBF">
        <w:rPr>
          <w:rFonts w:ascii="Arial" w:hAnsi="Arial" w:cs="Arial"/>
        </w:rPr>
        <w:t xml:space="preserve"> pueden cambiarse en un solo coeficiente de descarga (</w:t>
      </w:r>
      <w:r w:rsidRPr="001E5EBF">
        <w:rPr>
          <w:rFonts w:ascii="Arial" w:hAnsi="Arial" w:cs="Arial"/>
          <w:position w:val="-18"/>
        </w:rPr>
        <w:object w:dxaOrig="360" w:dyaOrig="420">
          <v:shape id="_x0000_i1035" type="#_x0000_t75" style="width:18pt;height:20.25pt" o:ole="">
            <v:imagedata r:id="rId28" o:title=""/>
          </v:shape>
          <o:OLEObject Type="Embed" ProgID="Equation.DSMT4" ShapeID="_x0000_i1035" DrawAspect="Content" ObjectID="_1369506973" r:id="rId29"/>
        </w:object>
      </w:r>
      <w:r w:rsidRPr="001E5EBF">
        <w:rPr>
          <w:rFonts w:ascii="Arial" w:hAnsi="Arial" w:cs="Arial"/>
        </w:rPr>
        <w:t>).</w:t>
      </w:r>
    </w:p>
    <w:p w:rsidR="00255166" w:rsidRPr="001E5EBF" w:rsidRDefault="00255166" w:rsidP="00255166">
      <w:pPr>
        <w:ind w:left="1134"/>
        <w:jc w:val="both"/>
        <w:rPr>
          <w:rFonts w:ascii="Arial" w:hAnsi="Arial" w:cs="Arial"/>
        </w:rPr>
      </w:pPr>
    </w:p>
    <w:p w:rsidR="00255166" w:rsidRPr="001E5EBF" w:rsidRDefault="00255166" w:rsidP="0095485D">
      <w:pPr>
        <w:ind w:left="1134" w:firstLine="282"/>
        <w:jc w:val="center"/>
        <w:rPr>
          <w:rFonts w:ascii="Arial" w:hAnsi="Arial" w:cs="Arial"/>
        </w:rPr>
      </w:pPr>
      <w:r w:rsidRPr="001E5EBF">
        <w:rPr>
          <w:rFonts w:ascii="Arial" w:hAnsi="Arial" w:cs="Arial"/>
          <w:position w:val="-18"/>
        </w:rPr>
        <w:object w:dxaOrig="1340" w:dyaOrig="420">
          <v:shape id="_x0000_i1036" type="#_x0000_t75" style="width:66.75pt;height:20.25pt" o:ole="">
            <v:imagedata r:id="rId30" o:title=""/>
          </v:shape>
          <o:OLEObject Type="Embed" ProgID="Equation.DSMT4" ShapeID="_x0000_i1036" DrawAspect="Content" ObjectID="_1369506974" r:id="rId31"/>
        </w:object>
      </w:r>
    </w:p>
    <w:p w:rsidR="00255166" w:rsidRPr="001E5EBF" w:rsidRDefault="00255166" w:rsidP="00255166">
      <w:pPr>
        <w:ind w:left="1134"/>
        <w:jc w:val="both"/>
        <w:rPr>
          <w:rFonts w:ascii="Arial" w:hAnsi="Arial" w:cs="Arial"/>
        </w:rPr>
      </w:pPr>
    </w:p>
    <w:p w:rsidR="00255166" w:rsidRPr="001E5EBF" w:rsidRDefault="00255166" w:rsidP="00255166">
      <w:pPr>
        <w:spacing w:line="480" w:lineRule="auto"/>
        <w:ind w:left="1134"/>
        <w:jc w:val="center"/>
        <w:rPr>
          <w:rFonts w:ascii="Arial" w:hAnsi="Arial" w:cs="Arial"/>
        </w:rPr>
      </w:pPr>
      <w:r w:rsidRPr="001E5EBF">
        <w:rPr>
          <w:rFonts w:ascii="Arial" w:hAnsi="Arial" w:cs="Arial"/>
          <w:position w:val="-18"/>
        </w:rPr>
        <w:object w:dxaOrig="2180" w:dyaOrig="499">
          <v:shape id="_x0000_i1037" type="#_x0000_t75" style="width:109.5pt;height:25.5pt" o:ole="">
            <v:imagedata r:id="rId32" o:title=""/>
          </v:shape>
          <o:OLEObject Type="Embed" ProgID="Equation.DSMT4" ShapeID="_x0000_i1037" DrawAspect="Content" ObjectID="_1369506975" r:id="rId33"/>
        </w:object>
      </w:r>
      <w:r w:rsidR="001A635D">
        <w:rPr>
          <w:rFonts w:ascii="Arial" w:hAnsi="Arial" w:cs="Arial"/>
        </w:rPr>
        <w:t>Glns /min. (4</w:t>
      </w:r>
      <w:r w:rsidRPr="001E5EBF">
        <w:rPr>
          <w:rFonts w:ascii="Arial" w:hAnsi="Arial" w:cs="Arial"/>
        </w:rPr>
        <w:t>.1.1.e).</w:t>
      </w:r>
    </w:p>
    <w:p w:rsidR="00255166" w:rsidRPr="001E5EBF" w:rsidRDefault="00255166" w:rsidP="00255166">
      <w:pPr>
        <w:spacing w:line="480" w:lineRule="auto"/>
        <w:ind w:left="1134"/>
        <w:jc w:val="both"/>
        <w:rPr>
          <w:rFonts w:ascii="Arial" w:hAnsi="Arial" w:cs="Arial"/>
        </w:rPr>
      </w:pPr>
    </w:p>
    <w:p w:rsidR="00255166" w:rsidRPr="001E5EBF" w:rsidRDefault="00255166" w:rsidP="00727A43">
      <w:pPr>
        <w:spacing w:line="480" w:lineRule="auto"/>
        <w:ind w:left="1134"/>
        <w:jc w:val="center"/>
        <w:rPr>
          <w:rFonts w:ascii="Arial" w:hAnsi="Arial" w:cs="Arial"/>
        </w:rPr>
      </w:pPr>
      <w:r w:rsidRPr="001E5EBF">
        <w:rPr>
          <w:rFonts w:ascii="Arial" w:hAnsi="Arial" w:cs="Arial"/>
          <w:position w:val="-18"/>
        </w:rPr>
        <w:object w:dxaOrig="1840" w:dyaOrig="499">
          <v:shape id="_x0000_i1038" type="#_x0000_t75" style="width:92.25pt;height:25.5pt" o:ole="">
            <v:imagedata r:id="rId34" o:title=""/>
          </v:shape>
          <o:OLEObject Type="Embed" ProgID="Equation.DSMT4" ShapeID="_x0000_i1038" DrawAspect="Content" ObjectID="_1369506976" r:id="rId35"/>
        </w:object>
      </w:r>
      <w:r w:rsidR="001A635D">
        <w:rPr>
          <w:rFonts w:ascii="Arial" w:hAnsi="Arial" w:cs="Arial"/>
        </w:rPr>
        <w:t>Litros/min. (4</w:t>
      </w:r>
      <w:r w:rsidRPr="001E5EBF">
        <w:rPr>
          <w:rFonts w:ascii="Arial" w:hAnsi="Arial" w:cs="Arial"/>
        </w:rPr>
        <w:t>.1.1.f)</w:t>
      </w:r>
    </w:p>
    <w:p w:rsidR="00255166" w:rsidRPr="001E5EBF" w:rsidRDefault="00255166" w:rsidP="00727A43">
      <w:pPr>
        <w:spacing w:line="480" w:lineRule="auto"/>
        <w:ind w:left="1418"/>
        <w:jc w:val="both"/>
        <w:outlineLvl w:val="0"/>
        <w:rPr>
          <w:rFonts w:ascii="Arial" w:hAnsi="Arial" w:cs="Arial"/>
        </w:rPr>
      </w:pPr>
      <w:r w:rsidRPr="001E5EBF">
        <w:rPr>
          <w:rFonts w:ascii="Arial" w:hAnsi="Arial" w:cs="Arial"/>
        </w:rPr>
        <w:t xml:space="preserve">Para caudal teórico </w:t>
      </w:r>
      <w:r w:rsidRPr="001E5EBF">
        <w:rPr>
          <w:rFonts w:ascii="Arial" w:hAnsi="Arial" w:cs="Arial"/>
          <w:position w:val="-18"/>
        </w:rPr>
        <w:object w:dxaOrig="360" w:dyaOrig="420">
          <v:shape id="_x0000_i1039" type="#_x0000_t75" style="width:18pt;height:20.25pt" o:ole="">
            <v:imagedata r:id="rId36" o:title=""/>
          </v:shape>
          <o:OLEObject Type="Embed" ProgID="Equation.DSMT4" ShapeID="_x0000_i1039" DrawAspect="Content" ObjectID="_1369506977" r:id="rId37"/>
        </w:object>
      </w:r>
      <w:r w:rsidRPr="001E5EBF">
        <w:rPr>
          <w:rFonts w:ascii="Arial" w:hAnsi="Arial" w:cs="Arial"/>
        </w:rPr>
        <w:t>=1</w:t>
      </w:r>
    </w:p>
    <w:p w:rsidR="00255166" w:rsidRDefault="00255166" w:rsidP="00255166">
      <w:pPr>
        <w:jc w:val="both"/>
        <w:rPr>
          <w:rFonts w:ascii="Arial" w:hAnsi="Arial" w:cs="Arial"/>
        </w:rPr>
      </w:pPr>
    </w:p>
    <w:p w:rsidR="00561C4A" w:rsidRPr="001E5EBF" w:rsidRDefault="00561C4A" w:rsidP="00255166">
      <w:pPr>
        <w:jc w:val="both"/>
        <w:rPr>
          <w:rFonts w:ascii="Arial" w:hAnsi="Arial" w:cs="Arial"/>
        </w:rPr>
      </w:pPr>
    </w:p>
    <w:p w:rsidR="00255166" w:rsidRPr="00727A43" w:rsidRDefault="00255166" w:rsidP="00255166">
      <w:pPr>
        <w:pStyle w:val="Prrafodelista"/>
        <w:numPr>
          <w:ilvl w:val="2"/>
          <w:numId w:val="14"/>
        </w:numPr>
        <w:tabs>
          <w:tab w:val="left" w:pos="0"/>
        </w:tabs>
        <w:spacing w:line="480" w:lineRule="auto"/>
        <w:ind w:left="1560" w:hanging="709"/>
        <w:rPr>
          <w:rFonts w:ascii="Arial" w:hAnsi="Arial" w:cs="Arial"/>
          <w:b/>
          <w:sz w:val="24"/>
          <w:szCs w:val="24"/>
        </w:rPr>
      </w:pPr>
      <w:r w:rsidRPr="00727A43">
        <w:rPr>
          <w:rFonts w:ascii="Arial" w:hAnsi="Arial" w:cs="Arial"/>
          <w:b/>
          <w:sz w:val="24"/>
          <w:szCs w:val="24"/>
        </w:rPr>
        <w:t xml:space="preserve">Cabezal o </w:t>
      </w:r>
      <w:r w:rsidR="008B3B13" w:rsidRPr="00727A43">
        <w:rPr>
          <w:rFonts w:ascii="Arial" w:hAnsi="Arial" w:cs="Arial"/>
          <w:b/>
          <w:sz w:val="24"/>
          <w:szCs w:val="24"/>
        </w:rPr>
        <w:t>Presión Total</w:t>
      </w:r>
    </w:p>
    <w:p w:rsidR="00255166" w:rsidRPr="001E5EBF" w:rsidRDefault="00255166" w:rsidP="00727A43">
      <w:pPr>
        <w:spacing w:line="480" w:lineRule="auto"/>
        <w:ind w:left="1560"/>
        <w:jc w:val="both"/>
        <w:rPr>
          <w:rFonts w:ascii="Arial" w:hAnsi="Arial" w:cs="Arial"/>
        </w:rPr>
      </w:pPr>
      <w:r w:rsidRPr="001E5EBF">
        <w:rPr>
          <w:rFonts w:ascii="Arial" w:hAnsi="Arial" w:cs="Arial"/>
        </w:rPr>
        <w:t xml:space="preserve">En cualquier punto de un sistema de tubería que contenga agua en movimiento existe una altura piezomètrica </w:t>
      </w:r>
      <w:r w:rsidRPr="001E5EBF">
        <w:rPr>
          <w:rFonts w:ascii="Arial" w:hAnsi="Arial" w:cs="Arial"/>
          <w:position w:val="-18"/>
        </w:rPr>
        <w:object w:dxaOrig="320" w:dyaOrig="420">
          <v:shape id="_x0000_i1040" type="#_x0000_t75" style="width:15.75pt;height:20.25pt" o:ole="">
            <v:imagedata r:id="rId38" o:title=""/>
          </v:shape>
          <o:OLEObject Type="Embed" ProgID="Equation.DSMT4" ShapeID="_x0000_i1040" DrawAspect="Content" ObjectID="_1369506978" r:id="rId39"/>
        </w:object>
      </w:r>
      <w:r w:rsidRPr="001E5EBF">
        <w:rPr>
          <w:rFonts w:ascii="Arial" w:hAnsi="Arial" w:cs="Arial"/>
        </w:rPr>
        <w:t xml:space="preserve"> (presión normal), que actúa perpendicular a las paredes del tubo, independientemente de la velocidad y una altura de velocidad </w:t>
      </w:r>
      <w:r w:rsidRPr="001E5EBF">
        <w:rPr>
          <w:rFonts w:ascii="Arial" w:hAnsi="Arial" w:cs="Arial"/>
          <w:position w:val="-14"/>
        </w:rPr>
        <w:object w:dxaOrig="320" w:dyaOrig="380">
          <v:shape id="_x0000_i1041" type="#_x0000_t75" style="width:15.75pt;height:19.5pt" o:ole="">
            <v:imagedata r:id="rId40" o:title=""/>
          </v:shape>
          <o:OLEObject Type="Embed" ProgID="Equation.DSMT4" ShapeID="_x0000_i1041" DrawAspect="Content" ObjectID="_1369506979" r:id="rId41"/>
        </w:object>
      </w:r>
      <w:r w:rsidRPr="001E5EBF">
        <w:rPr>
          <w:rFonts w:ascii="Arial" w:hAnsi="Arial" w:cs="Arial"/>
        </w:rPr>
        <w:t xml:space="preserve"> (presión debida a la velocidad) que actúa paralelamente a la pared del tubo pero que no ejerce ninguna presión contra la misma.</w:t>
      </w:r>
    </w:p>
    <w:p w:rsidR="00255166" w:rsidRPr="001E5EBF" w:rsidRDefault="00255166" w:rsidP="00727A43">
      <w:pPr>
        <w:ind w:left="1560"/>
        <w:jc w:val="both"/>
        <w:rPr>
          <w:rFonts w:ascii="Arial" w:hAnsi="Arial" w:cs="Arial"/>
        </w:rPr>
      </w:pPr>
    </w:p>
    <w:p w:rsidR="00255166" w:rsidRPr="001E5EBF" w:rsidRDefault="00255166" w:rsidP="00727A43">
      <w:pPr>
        <w:spacing w:line="480" w:lineRule="auto"/>
        <w:ind w:left="1560"/>
        <w:jc w:val="both"/>
        <w:rPr>
          <w:rFonts w:ascii="Arial" w:hAnsi="Arial" w:cs="Arial"/>
        </w:rPr>
      </w:pPr>
      <w:r w:rsidRPr="001E5EBF">
        <w:rPr>
          <w:rFonts w:ascii="Arial" w:hAnsi="Arial" w:cs="Arial"/>
        </w:rPr>
        <w:t>De allí que el cabezal o</w:t>
      </w:r>
      <w:r>
        <w:rPr>
          <w:rFonts w:ascii="Arial" w:hAnsi="Arial" w:cs="Arial"/>
        </w:rPr>
        <w:t xml:space="preserve"> </w:t>
      </w:r>
      <w:r w:rsidRPr="001E5EBF">
        <w:rPr>
          <w:rFonts w:ascii="Arial" w:hAnsi="Arial" w:cs="Arial"/>
        </w:rPr>
        <w:t>presión total H es:</w:t>
      </w:r>
    </w:p>
    <w:p w:rsidR="00255166" w:rsidRPr="001E5EBF" w:rsidRDefault="00255166" w:rsidP="00255166">
      <w:pPr>
        <w:ind w:left="1134"/>
        <w:jc w:val="both"/>
        <w:rPr>
          <w:rFonts w:ascii="Arial" w:hAnsi="Arial" w:cs="Arial"/>
        </w:rPr>
      </w:pPr>
    </w:p>
    <w:p w:rsidR="00255166" w:rsidRPr="001E5EBF" w:rsidRDefault="00255166" w:rsidP="00255166">
      <w:pPr>
        <w:spacing w:line="480" w:lineRule="auto"/>
        <w:ind w:left="1134"/>
        <w:jc w:val="center"/>
        <w:rPr>
          <w:rFonts w:ascii="Arial" w:hAnsi="Arial" w:cs="Arial"/>
        </w:rPr>
      </w:pPr>
      <w:r w:rsidRPr="001E5EBF">
        <w:rPr>
          <w:rFonts w:ascii="Arial" w:hAnsi="Arial" w:cs="Arial"/>
          <w:position w:val="-18"/>
        </w:rPr>
        <w:object w:dxaOrig="1219" w:dyaOrig="420">
          <v:shape id="_x0000_i1042" type="#_x0000_t75" style="width:61.5pt;height:20.25pt" o:ole="">
            <v:imagedata r:id="rId42" o:title=""/>
          </v:shape>
          <o:OLEObject Type="Embed" ProgID="Equation.DSMT4" ShapeID="_x0000_i1042" DrawAspect="Content" ObjectID="_1369506980" r:id="rId43"/>
        </w:object>
      </w:r>
    </w:p>
    <w:p w:rsidR="00255166" w:rsidRPr="001E5EBF" w:rsidRDefault="00255166" w:rsidP="00255166">
      <w:pPr>
        <w:spacing w:line="480" w:lineRule="auto"/>
        <w:ind w:left="1134"/>
        <w:jc w:val="center"/>
        <w:rPr>
          <w:rFonts w:ascii="Arial" w:hAnsi="Arial" w:cs="Arial"/>
        </w:rPr>
      </w:pPr>
      <w:r w:rsidRPr="001E5EBF">
        <w:rPr>
          <w:rFonts w:ascii="Arial" w:hAnsi="Arial" w:cs="Arial"/>
          <w:position w:val="-28"/>
        </w:rPr>
        <w:object w:dxaOrig="2659" w:dyaOrig="760">
          <v:shape id="_x0000_i1043" type="#_x0000_t75" style="width:132.75pt;height:37.5pt" o:ole="">
            <v:imagedata r:id="rId44" o:title=""/>
          </v:shape>
          <o:OLEObject Type="Embed" ProgID="Equation.DSMT4" ShapeID="_x0000_i1043" DrawAspect="Content" ObjectID="_1369506981" r:id="rId45"/>
        </w:object>
      </w:r>
      <w:r w:rsidRPr="001E5EBF">
        <w:rPr>
          <w:rFonts w:ascii="Arial" w:hAnsi="Arial" w:cs="Arial"/>
        </w:rPr>
        <w:t xml:space="preserve"> (Lbs. /in²)</w:t>
      </w:r>
    </w:p>
    <w:p w:rsidR="00255166" w:rsidRPr="001E5EBF" w:rsidRDefault="00255166" w:rsidP="00255166">
      <w:pPr>
        <w:spacing w:line="480" w:lineRule="auto"/>
        <w:ind w:left="1134"/>
        <w:jc w:val="center"/>
        <w:rPr>
          <w:rFonts w:ascii="Arial" w:hAnsi="Arial" w:cs="Arial"/>
        </w:rPr>
      </w:pPr>
      <w:r w:rsidRPr="001E5EBF">
        <w:rPr>
          <w:rFonts w:ascii="Arial" w:hAnsi="Arial" w:cs="Arial"/>
          <w:position w:val="-28"/>
        </w:rPr>
        <w:object w:dxaOrig="2079" w:dyaOrig="760">
          <v:shape id="_x0000_i1044" type="#_x0000_t75" style="width:104.25pt;height:37.5pt" o:ole="">
            <v:imagedata r:id="rId46" o:title=""/>
          </v:shape>
          <o:OLEObject Type="Embed" ProgID="Equation.DSMT4" ShapeID="_x0000_i1044" DrawAspect="Content" ObjectID="_1369506982" r:id="rId47"/>
        </w:object>
      </w:r>
      <w:r w:rsidRPr="001E5EBF">
        <w:rPr>
          <w:rFonts w:ascii="Arial" w:hAnsi="Arial" w:cs="Arial"/>
        </w:rPr>
        <w:t>(Kg /cm²)</w:t>
      </w:r>
    </w:p>
    <w:p w:rsidR="00255166" w:rsidRPr="001E5EBF" w:rsidRDefault="00255166" w:rsidP="00255166">
      <w:pPr>
        <w:ind w:left="1134"/>
        <w:jc w:val="both"/>
        <w:rPr>
          <w:rFonts w:ascii="Arial" w:hAnsi="Arial" w:cs="Arial"/>
        </w:rPr>
      </w:pPr>
    </w:p>
    <w:p w:rsidR="00255166" w:rsidRPr="001E5EBF" w:rsidRDefault="00255166" w:rsidP="00727A43">
      <w:pPr>
        <w:spacing w:line="480" w:lineRule="auto"/>
        <w:ind w:left="1560"/>
        <w:jc w:val="both"/>
        <w:rPr>
          <w:rFonts w:ascii="Arial" w:hAnsi="Arial" w:cs="Arial"/>
        </w:rPr>
      </w:pPr>
      <w:r w:rsidRPr="001E5EBF">
        <w:rPr>
          <w:rFonts w:ascii="Arial" w:hAnsi="Arial" w:cs="Arial"/>
        </w:rPr>
        <w:t>Para una bomba la presión total o cabezal es la energía transmitida al líquido al pasar por la misma.</w:t>
      </w:r>
    </w:p>
    <w:p w:rsidR="00255166" w:rsidRPr="001E5EBF" w:rsidRDefault="00255166" w:rsidP="00255166">
      <w:pPr>
        <w:ind w:left="1134"/>
        <w:jc w:val="center"/>
        <w:rPr>
          <w:rFonts w:ascii="Arial" w:hAnsi="Arial" w:cs="Arial"/>
        </w:rPr>
      </w:pPr>
      <w:r w:rsidRPr="001E5EBF">
        <w:rPr>
          <w:rFonts w:ascii="Arial" w:hAnsi="Arial" w:cs="Arial"/>
          <w:position w:val="-18"/>
        </w:rPr>
        <w:object w:dxaOrig="2360" w:dyaOrig="420">
          <v:shape id="_x0000_i1045" type="#_x0000_t75" style="width:118.5pt;height:20.25pt" o:ole="">
            <v:imagedata r:id="rId48" o:title=""/>
          </v:shape>
          <o:OLEObject Type="Embed" ProgID="Equation.DSMT4" ShapeID="_x0000_i1045" DrawAspect="Content" ObjectID="_1369506983" r:id="rId49"/>
        </w:object>
      </w:r>
      <w:r w:rsidR="007C1CB6">
        <w:rPr>
          <w:rFonts w:ascii="Arial" w:hAnsi="Arial" w:cs="Arial"/>
        </w:rPr>
        <w:t xml:space="preserve">   (4</w:t>
      </w:r>
      <w:r w:rsidRPr="001E5EBF">
        <w:rPr>
          <w:rFonts w:ascii="Arial" w:hAnsi="Arial" w:cs="Arial"/>
        </w:rPr>
        <w:t>.1.2.a)</w:t>
      </w:r>
    </w:p>
    <w:p w:rsidR="00255166" w:rsidRPr="001E5EBF" w:rsidRDefault="00255166" w:rsidP="00255166">
      <w:pPr>
        <w:ind w:left="1134"/>
        <w:jc w:val="both"/>
        <w:rPr>
          <w:rFonts w:ascii="Arial" w:hAnsi="Arial" w:cs="Arial"/>
        </w:rPr>
      </w:pPr>
    </w:p>
    <w:p w:rsidR="00255166" w:rsidRDefault="00255166" w:rsidP="00255166">
      <w:pPr>
        <w:jc w:val="both"/>
        <w:rPr>
          <w:rFonts w:ascii="Arial" w:hAnsi="Arial" w:cs="Arial"/>
        </w:rPr>
      </w:pPr>
    </w:p>
    <w:p w:rsidR="00255166" w:rsidRPr="001E5EBF" w:rsidRDefault="00255166" w:rsidP="00255166">
      <w:pPr>
        <w:jc w:val="both"/>
        <w:rPr>
          <w:rFonts w:ascii="Arial" w:hAnsi="Arial" w:cs="Arial"/>
        </w:rPr>
      </w:pPr>
    </w:p>
    <w:p w:rsidR="00255166" w:rsidRPr="00727A43" w:rsidRDefault="00E83E3D" w:rsidP="00727A43">
      <w:pPr>
        <w:pStyle w:val="Prrafodelista"/>
        <w:numPr>
          <w:ilvl w:val="2"/>
          <w:numId w:val="14"/>
        </w:numPr>
        <w:tabs>
          <w:tab w:val="left" w:pos="0"/>
        </w:tabs>
        <w:spacing w:line="480" w:lineRule="auto"/>
        <w:ind w:left="1560" w:hanging="709"/>
        <w:rPr>
          <w:rFonts w:ascii="Arial" w:hAnsi="Arial" w:cs="Arial"/>
          <w:b/>
          <w:sz w:val="24"/>
          <w:szCs w:val="24"/>
        </w:rPr>
      </w:pPr>
      <w:r w:rsidRPr="00727A43">
        <w:rPr>
          <w:rFonts w:ascii="Arial" w:hAnsi="Arial" w:cs="Arial"/>
          <w:b/>
          <w:sz w:val="24"/>
          <w:szCs w:val="24"/>
        </w:rPr>
        <w:t>Velocidad E</w:t>
      </w:r>
      <w:r w:rsidR="00255166" w:rsidRPr="00727A43">
        <w:rPr>
          <w:rFonts w:ascii="Arial" w:hAnsi="Arial" w:cs="Arial"/>
          <w:b/>
          <w:sz w:val="24"/>
          <w:szCs w:val="24"/>
        </w:rPr>
        <w:t>specifica (</w:t>
      </w:r>
      <w:r w:rsidR="00727A43" w:rsidRPr="00727A43">
        <w:rPr>
          <w:rFonts w:ascii="Arial" w:hAnsi="Arial" w:cs="Arial"/>
          <w:i/>
          <w:sz w:val="24"/>
          <w:szCs w:val="24"/>
        </w:rPr>
        <w:t>N</w:t>
      </w:r>
      <w:r w:rsidR="00727A43" w:rsidRPr="00727A43">
        <w:rPr>
          <w:rFonts w:ascii="Arial" w:hAnsi="Arial" w:cs="Arial"/>
          <w:i/>
          <w:sz w:val="24"/>
          <w:szCs w:val="24"/>
          <w:vertAlign w:val="subscript"/>
        </w:rPr>
        <w:t>s</w:t>
      </w:r>
      <w:r w:rsidR="00255166" w:rsidRPr="00727A43">
        <w:rPr>
          <w:rFonts w:ascii="Arial" w:hAnsi="Arial" w:cs="Arial"/>
          <w:b/>
          <w:sz w:val="24"/>
          <w:szCs w:val="24"/>
        </w:rPr>
        <w:t>)</w:t>
      </w:r>
    </w:p>
    <w:p w:rsidR="00255166" w:rsidRPr="001E5EBF" w:rsidRDefault="00255166" w:rsidP="00727A43">
      <w:pPr>
        <w:spacing w:line="480" w:lineRule="auto"/>
        <w:ind w:left="1560"/>
        <w:jc w:val="both"/>
        <w:rPr>
          <w:rFonts w:ascii="Arial" w:hAnsi="Arial" w:cs="Arial"/>
        </w:rPr>
      </w:pPr>
      <w:r w:rsidRPr="001E5EBF">
        <w:rPr>
          <w:rFonts w:ascii="Arial" w:hAnsi="Arial" w:cs="Arial"/>
        </w:rPr>
        <w:t>La velocidad especifica de una bomba centrifuga es igual al número de revoluciones por minuto de un rodete geométricamente semejante, que descarga un galón por minuto (</w:t>
      </w:r>
      <w:r w:rsidRPr="001E5EBF">
        <w:rPr>
          <w:rFonts w:ascii="Arial" w:hAnsi="Arial" w:cs="Arial"/>
          <w:position w:val="-10"/>
        </w:rPr>
        <w:object w:dxaOrig="880" w:dyaOrig="360">
          <v:shape id="_x0000_i1046" type="#_x0000_t75" style="width:43.5pt;height:18pt" o:ole="">
            <v:imagedata r:id="rId50" o:title=""/>
          </v:shape>
          <o:OLEObject Type="Embed" ProgID="Equation.DSMT4" ShapeID="_x0000_i1046" DrawAspect="Content" ObjectID="_1369506984" r:id="rId51"/>
        </w:object>
      </w:r>
      <w:r w:rsidRPr="001E5EBF">
        <w:rPr>
          <w:rFonts w:ascii="Arial" w:hAnsi="Arial" w:cs="Arial"/>
        </w:rPr>
        <w:t xml:space="preserve">) con una altura total de un pies (1m). </w:t>
      </w:r>
    </w:p>
    <w:p w:rsidR="00255166" w:rsidRPr="001E5EBF" w:rsidRDefault="00255166" w:rsidP="00727A43">
      <w:pPr>
        <w:ind w:left="1560"/>
        <w:jc w:val="both"/>
        <w:rPr>
          <w:rFonts w:ascii="Arial" w:hAnsi="Arial" w:cs="Arial"/>
        </w:rPr>
      </w:pPr>
    </w:p>
    <w:p w:rsidR="00255166" w:rsidRPr="001E5EBF" w:rsidRDefault="00255166" w:rsidP="00727A43">
      <w:pPr>
        <w:spacing w:line="480" w:lineRule="auto"/>
        <w:ind w:left="1560"/>
        <w:jc w:val="both"/>
        <w:rPr>
          <w:rFonts w:ascii="Arial" w:hAnsi="Arial" w:cs="Arial"/>
        </w:rPr>
      </w:pPr>
      <w:r w:rsidRPr="001E5EBF">
        <w:rPr>
          <w:rFonts w:ascii="Arial" w:hAnsi="Arial" w:cs="Arial"/>
        </w:rPr>
        <w:t>La formula de la velocidad específica de una bomba centrifuga es:</w:t>
      </w:r>
    </w:p>
    <w:p w:rsidR="00255166" w:rsidRPr="001E5EBF" w:rsidRDefault="00255166" w:rsidP="00727A43">
      <w:pPr>
        <w:spacing w:line="480" w:lineRule="auto"/>
        <w:ind w:left="1560"/>
        <w:jc w:val="center"/>
        <w:rPr>
          <w:rFonts w:ascii="Arial" w:hAnsi="Arial" w:cs="Arial"/>
        </w:rPr>
      </w:pPr>
      <w:r w:rsidRPr="001E5EBF">
        <w:rPr>
          <w:rFonts w:ascii="Arial" w:hAnsi="Arial" w:cs="Arial"/>
          <w:position w:val="-30"/>
        </w:rPr>
        <w:object w:dxaOrig="2020" w:dyaOrig="780">
          <v:shape id="_x0000_i1047" type="#_x0000_t75" style="width:101.25pt;height:39.75pt" o:ole="">
            <v:imagedata r:id="rId52" o:title=""/>
          </v:shape>
          <o:OLEObject Type="Embed" ProgID="Equation.DSMT4" ShapeID="_x0000_i1047" DrawAspect="Content" ObjectID="_1369506985" r:id="rId53"/>
        </w:object>
      </w:r>
      <w:r w:rsidR="008A60F9">
        <w:rPr>
          <w:rFonts w:ascii="Arial" w:hAnsi="Arial" w:cs="Arial"/>
        </w:rPr>
        <w:t xml:space="preserve">  (4</w:t>
      </w:r>
      <w:r w:rsidRPr="001E5EBF">
        <w:rPr>
          <w:rFonts w:ascii="Arial" w:hAnsi="Arial" w:cs="Arial"/>
        </w:rPr>
        <w:t>.1.3.a)</w:t>
      </w:r>
    </w:p>
    <w:p w:rsidR="00255166" w:rsidRPr="001E5EBF" w:rsidRDefault="00255166" w:rsidP="00727A43">
      <w:pPr>
        <w:spacing w:line="480" w:lineRule="auto"/>
        <w:ind w:left="1560"/>
        <w:jc w:val="both"/>
        <w:rPr>
          <w:rFonts w:ascii="Arial" w:hAnsi="Arial" w:cs="Arial"/>
        </w:rPr>
      </w:pPr>
      <w:r w:rsidRPr="001E5EBF">
        <w:rPr>
          <w:rFonts w:ascii="Arial" w:hAnsi="Arial" w:cs="Arial"/>
        </w:rPr>
        <w:t>La velocidad especifica (</w:t>
      </w:r>
      <w:r w:rsidRPr="001E5EBF">
        <w:rPr>
          <w:rFonts w:ascii="Arial" w:hAnsi="Arial" w:cs="Arial"/>
          <w:position w:val="-14"/>
        </w:rPr>
        <w:object w:dxaOrig="340" w:dyaOrig="380">
          <v:shape id="_x0000_i1048" type="#_x0000_t75" style="width:16.5pt;height:19.5pt" o:ole="">
            <v:imagedata r:id="rId54" o:title=""/>
          </v:shape>
          <o:OLEObject Type="Embed" ProgID="Equation.DSMT4" ShapeID="_x0000_i1048" DrawAspect="Content" ObjectID="_1369506986" r:id="rId55"/>
        </w:object>
      </w:r>
      <w:r w:rsidRPr="001E5EBF">
        <w:rPr>
          <w:rFonts w:ascii="Arial" w:hAnsi="Arial" w:cs="Arial"/>
        </w:rPr>
        <w:t xml:space="preserve">) es un índice para el tipo de bomba. La experiencia demuestra que la velocidad específica es una guía útil para determinar la altura máxima de aspiración a la presión mínima de aspiración.    </w:t>
      </w:r>
    </w:p>
    <w:p w:rsidR="00255166" w:rsidRPr="001E5EBF" w:rsidRDefault="00255166" w:rsidP="00727A43">
      <w:pPr>
        <w:ind w:left="1560"/>
        <w:jc w:val="both"/>
        <w:rPr>
          <w:rFonts w:ascii="Arial" w:hAnsi="Arial" w:cs="Arial"/>
        </w:rPr>
      </w:pPr>
      <w:r w:rsidRPr="001E5EBF">
        <w:rPr>
          <w:rFonts w:ascii="Arial" w:hAnsi="Arial" w:cs="Arial"/>
        </w:rPr>
        <w:t xml:space="preserve"> </w:t>
      </w:r>
    </w:p>
    <w:p w:rsidR="00255166" w:rsidRPr="001E5EBF" w:rsidRDefault="00255166" w:rsidP="00727A43">
      <w:pPr>
        <w:spacing w:line="480" w:lineRule="auto"/>
        <w:ind w:left="1560"/>
        <w:jc w:val="both"/>
        <w:rPr>
          <w:rFonts w:ascii="Arial" w:hAnsi="Arial" w:cs="Arial"/>
        </w:rPr>
      </w:pPr>
      <w:r w:rsidRPr="001E5EBF">
        <w:rPr>
          <w:rFonts w:ascii="Arial" w:hAnsi="Arial" w:cs="Arial"/>
        </w:rPr>
        <w:t>Los rodetes para altas presiones normalmente tienen velocidades específicas bajas, mientras que las de bajas presiones tienen velocidades específicas altas.</w:t>
      </w:r>
    </w:p>
    <w:p w:rsidR="00255166" w:rsidRDefault="00255166" w:rsidP="00727A43">
      <w:pPr>
        <w:spacing w:line="480" w:lineRule="auto"/>
        <w:ind w:left="1560"/>
        <w:jc w:val="both"/>
        <w:rPr>
          <w:rFonts w:ascii="Arial" w:hAnsi="Arial" w:cs="Arial"/>
        </w:rPr>
      </w:pPr>
      <w:r w:rsidRPr="001E5EBF">
        <w:rPr>
          <w:rFonts w:ascii="Arial" w:hAnsi="Arial" w:cs="Arial"/>
        </w:rPr>
        <w:lastRenderedPageBreak/>
        <w:t xml:space="preserve">Cuando la altura de aspiración excede </w:t>
      </w:r>
      <w:smartTag w:uri="urn:schemas-microsoft-com:office:smarttags" w:element="metricconverter">
        <w:smartTagPr>
          <w:attr w:name="ProductID" w:val="15 pies"/>
        </w:smartTagPr>
        <w:r w:rsidRPr="001E5EBF">
          <w:rPr>
            <w:rFonts w:ascii="Arial" w:hAnsi="Arial" w:cs="Arial"/>
          </w:rPr>
          <w:t>15 pies</w:t>
        </w:r>
      </w:smartTag>
      <w:r w:rsidRPr="001E5EBF">
        <w:rPr>
          <w:rFonts w:ascii="Arial" w:hAnsi="Arial" w:cs="Arial"/>
        </w:rPr>
        <w:t xml:space="preserve"> (4.6m), pudiera ser necesario disponer de una bomba mayor pero de menor velocidad.</w:t>
      </w:r>
    </w:p>
    <w:p w:rsidR="00255166" w:rsidRPr="001E5EBF" w:rsidRDefault="00255166" w:rsidP="00727A43">
      <w:pPr>
        <w:ind w:left="1560"/>
        <w:jc w:val="both"/>
        <w:rPr>
          <w:rFonts w:ascii="Arial" w:hAnsi="Arial" w:cs="Arial"/>
        </w:rPr>
      </w:pPr>
    </w:p>
    <w:p w:rsidR="00255166" w:rsidRDefault="00255166" w:rsidP="00727A43">
      <w:pPr>
        <w:spacing w:line="480" w:lineRule="auto"/>
        <w:ind w:left="1560"/>
        <w:jc w:val="both"/>
        <w:rPr>
          <w:rFonts w:ascii="Arial" w:hAnsi="Arial" w:cs="Arial"/>
        </w:rPr>
      </w:pPr>
      <w:r w:rsidRPr="001E5EBF">
        <w:rPr>
          <w:rFonts w:ascii="Arial" w:hAnsi="Arial" w:cs="Arial"/>
        </w:rPr>
        <w:t>Cuando la altura de aspiración es baja existe presión positiva de aspiración, puede emplearse una bomba más pequeña pero de mayor  velocidad.</w:t>
      </w:r>
    </w:p>
    <w:p w:rsidR="00255166" w:rsidRPr="001E5EBF" w:rsidRDefault="00255166" w:rsidP="00255166">
      <w:pPr>
        <w:jc w:val="both"/>
        <w:rPr>
          <w:rFonts w:ascii="Arial" w:hAnsi="Arial" w:cs="Arial"/>
        </w:rPr>
      </w:pPr>
    </w:p>
    <w:p w:rsidR="00255166" w:rsidRPr="00727A43" w:rsidRDefault="00255166" w:rsidP="00255166">
      <w:pPr>
        <w:pStyle w:val="Prrafodelista"/>
        <w:numPr>
          <w:ilvl w:val="2"/>
          <w:numId w:val="14"/>
        </w:numPr>
        <w:tabs>
          <w:tab w:val="left" w:pos="0"/>
        </w:tabs>
        <w:spacing w:line="480" w:lineRule="auto"/>
        <w:ind w:left="1560" w:hanging="709"/>
        <w:rPr>
          <w:rFonts w:ascii="Arial" w:hAnsi="Arial" w:cs="Arial"/>
          <w:b/>
          <w:sz w:val="24"/>
          <w:szCs w:val="24"/>
        </w:rPr>
      </w:pPr>
      <w:r w:rsidRPr="00727A43">
        <w:rPr>
          <w:rFonts w:ascii="Arial" w:hAnsi="Arial" w:cs="Arial"/>
          <w:b/>
          <w:sz w:val="24"/>
          <w:szCs w:val="24"/>
        </w:rPr>
        <w:t xml:space="preserve">Presión de </w:t>
      </w:r>
      <w:r w:rsidR="008B3B13" w:rsidRPr="00727A43">
        <w:rPr>
          <w:rFonts w:ascii="Arial" w:hAnsi="Arial" w:cs="Arial"/>
          <w:b/>
          <w:sz w:val="24"/>
          <w:szCs w:val="24"/>
        </w:rPr>
        <w:t xml:space="preserve">Aspiración Positiva Neta </w:t>
      </w:r>
      <w:r w:rsidRPr="00727A43">
        <w:rPr>
          <w:rFonts w:ascii="Arial" w:hAnsi="Arial" w:cs="Arial"/>
          <w:b/>
          <w:sz w:val="24"/>
          <w:szCs w:val="24"/>
        </w:rPr>
        <w:t>(NPSH)</w:t>
      </w:r>
    </w:p>
    <w:p w:rsidR="00255166" w:rsidRPr="001E5EBF" w:rsidRDefault="00255166" w:rsidP="00727A43">
      <w:pPr>
        <w:spacing w:line="480" w:lineRule="auto"/>
        <w:ind w:left="1560"/>
        <w:jc w:val="both"/>
        <w:rPr>
          <w:rFonts w:ascii="Arial" w:hAnsi="Arial" w:cs="Arial"/>
        </w:rPr>
      </w:pPr>
      <w:r w:rsidRPr="001E5EBF">
        <w:rPr>
          <w:rFonts w:ascii="Arial" w:hAnsi="Arial" w:cs="Arial"/>
        </w:rPr>
        <w:t>Es la presión que hace que el líquido fluya a través de la tubería de aspiración hacia el oído del rodete de la bomba.</w:t>
      </w:r>
    </w:p>
    <w:p w:rsidR="00255166" w:rsidRDefault="00255166" w:rsidP="00727A43">
      <w:pPr>
        <w:spacing w:line="480" w:lineRule="auto"/>
        <w:ind w:left="1560"/>
        <w:jc w:val="both"/>
        <w:rPr>
          <w:rFonts w:ascii="Arial" w:hAnsi="Arial" w:cs="Arial"/>
        </w:rPr>
      </w:pPr>
      <w:r w:rsidRPr="001E5EBF">
        <w:rPr>
          <w:rFonts w:ascii="Arial" w:hAnsi="Arial" w:cs="Arial"/>
        </w:rPr>
        <w:t>La bomba por sí mismo no es capaz de elevar el agua y por ello la presión de aspiración depende de la naturaleza del abastecimiento.</w:t>
      </w:r>
    </w:p>
    <w:p w:rsidR="00255166" w:rsidRDefault="00255166" w:rsidP="00727A43">
      <w:pPr>
        <w:ind w:left="1560"/>
        <w:jc w:val="both"/>
        <w:rPr>
          <w:rFonts w:ascii="Arial" w:hAnsi="Arial" w:cs="Arial"/>
        </w:rPr>
      </w:pPr>
    </w:p>
    <w:p w:rsidR="00255166" w:rsidRPr="001E5EBF" w:rsidRDefault="00255166" w:rsidP="00727A43">
      <w:pPr>
        <w:spacing w:line="480" w:lineRule="auto"/>
        <w:ind w:left="1560"/>
        <w:jc w:val="both"/>
        <w:rPr>
          <w:rFonts w:ascii="Arial" w:hAnsi="Arial" w:cs="Arial"/>
        </w:rPr>
      </w:pPr>
      <w:r w:rsidRPr="001E5EBF">
        <w:rPr>
          <w:rFonts w:ascii="Arial" w:hAnsi="Arial" w:cs="Arial"/>
        </w:rPr>
        <w:t>Si la bomba toma agua de un nivel más bajo de su posición, la presión de aspiración es la atmosférica menos la altura de elevación de la bomba.</w:t>
      </w:r>
    </w:p>
    <w:p w:rsidR="00255166" w:rsidRPr="001E5EBF" w:rsidRDefault="00255166" w:rsidP="00727A43">
      <w:pPr>
        <w:ind w:left="1560"/>
        <w:jc w:val="both"/>
        <w:rPr>
          <w:rFonts w:ascii="Arial" w:hAnsi="Arial" w:cs="Arial"/>
        </w:rPr>
      </w:pPr>
    </w:p>
    <w:p w:rsidR="00255166" w:rsidRPr="001E5EBF" w:rsidRDefault="00255166" w:rsidP="00727A43">
      <w:pPr>
        <w:spacing w:line="480" w:lineRule="auto"/>
        <w:ind w:left="1560"/>
        <w:jc w:val="both"/>
        <w:rPr>
          <w:rFonts w:ascii="Arial" w:hAnsi="Arial" w:cs="Arial"/>
        </w:rPr>
      </w:pPr>
      <w:r w:rsidRPr="001E5EBF">
        <w:rPr>
          <w:rFonts w:ascii="Arial" w:hAnsi="Arial" w:cs="Arial"/>
        </w:rPr>
        <w:t>Si el nivel del agua estuviera por encima de la bomba, la presión de aspiración es la atmosférica más la presión estática.</w:t>
      </w:r>
    </w:p>
    <w:p w:rsidR="00255166" w:rsidRDefault="00255166" w:rsidP="00727A43">
      <w:pPr>
        <w:spacing w:line="480" w:lineRule="auto"/>
        <w:ind w:left="1560"/>
        <w:jc w:val="both"/>
        <w:rPr>
          <w:rFonts w:ascii="Arial" w:hAnsi="Arial" w:cs="Arial"/>
        </w:rPr>
      </w:pPr>
      <w:r w:rsidRPr="001E5EBF">
        <w:rPr>
          <w:rFonts w:ascii="Arial" w:hAnsi="Arial" w:cs="Arial"/>
        </w:rPr>
        <w:t>La lectura de la presión en la brida de entrada a una bomba con elevación, son negativa</w:t>
      </w:r>
      <w:r w:rsidR="00FB2FB4">
        <w:rPr>
          <w:rFonts w:ascii="Arial" w:hAnsi="Arial" w:cs="Arial"/>
        </w:rPr>
        <w:t>s</w:t>
      </w:r>
      <w:r w:rsidRPr="001E5EBF">
        <w:rPr>
          <w:rFonts w:ascii="Arial" w:hAnsi="Arial" w:cs="Arial"/>
        </w:rPr>
        <w:t xml:space="preserve"> respecto al manómetro, pero </w:t>
      </w:r>
      <w:r w:rsidRPr="001E5EBF">
        <w:rPr>
          <w:rFonts w:ascii="Arial" w:hAnsi="Arial" w:cs="Arial"/>
        </w:rPr>
        <w:lastRenderedPageBreak/>
        <w:t>positivas cuando se refieren a la presión absoluta; de aquí resulta la expresión presión de aspiración positiva neta NPSH,(la presión absoluta es la del manómetro más la barométrica)</w:t>
      </w:r>
      <w:r>
        <w:rPr>
          <w:rFonts w:ascii="Arial" w:hAnsi="Arial" w:cs="Arial"/>
        </w:rPr>
        <w:t>.</w:t>
      </w:r>
    </w:p>
    <w:p w:rsidR="00255166" w:rsidRPr="001E5EBF" w:rsidRDefault="00255166" w:rsidP="00255166">
      <w:pPr>
        <w:ind w:left="1134"/>
        <w:jc w:val="both"/>
        <w:rPr>
          <w:rFonts w:ascii="Arial" w:hAnsi="Arial" w:cs="Arial"/>
        </w:rPr>
      </w:pPr>
    </w:p>
    <w:p w:rsidR="00255166" w:rsidRPr="001E5EBF" w:rsidRDefault="00255166" w:rsidP="00727A43">
      <w:pPr>
        <w:spacing w:line="480" w:lineRule="auto"/>
        <w:ind w:left="1560"/>
        <w:jc w:val="both"/>
        <w:rPr>
          <w:rFonts w:ascii="Arial" w:hAnsi="Arial" w:cs="Arial"/>
        </w:rPr>
      </w:pPr>
      <w:r w:rsidRPr="001E5EBF">
        <w:rPr>
          <w:rFonts w:ascii="Arial" w:hAnsi="Arial" w:cs="Arial"/>
        </w:rPr>
        <w:t>Cuando el agua está encima de la bomba:</w:t>
      </w:r>
    </w:p>
    <w:p w:rsidR="00255166" w:rsidRPr="001E5EBF" w:rsidRDefault="00255166" w:rsidP="00727A43">
      <w:pPr>
        <w:spacing w:line="480" w:lineRule="auto"/>
        <w:ind w:left="1560"/>
        <w:jc w:val="both"/>
        <w:rPr>
          <w:rFonts w:ascii="Arial" w:hAnsi="Arial" w:cs="Arial"/>
        </w:rPr>
      </w:pPr>
      <w:r w:rsidRPr="001E5EBF">
        <w:rPr>
          <w:rFonts w:ascii="Arial" w:hAnsi="Arial" w:cs="Arial"/>
        </w:rPr>
        <w:t>NPSH=Presión atmosférica, en pies (m) + presión estática de aspiración en pies (m) –pérdidas de fricción en tuberías y accesorios, en pies (m) – presión de vapor del liquido en pies (m).</w:t>
      </w:r>
    </w:p>
    <w:p w:rsidR="00255166" w:rsidRPr="001E5EBF" w:rsidRDefault="00255166" w:rsidP="00727A43">
      <w:pPr>
        <w:ind w:left="1560"/>
        <w:jc w:val="both"/>
        <w:rPr>
          <w:rFonts w:ascii="Arial" w:hAnsi="Arial" w:cs="Arial"/>
        </w:rPr>
      </w:pPr>
    </w:p>
    <w:p w:rsidR="00255166" w:rsidRPr="001E5EBF" w:rsidRDefault="00255166" w:rsidP="00727A43">
      <w:pPr>
        <w:spacing w:line="480" w:lineRule="auto"/>
        <w:ind w:left="1560"/>
        <w:jc w:val="both"/>
        <w:rPr>
          <w:rFonts w:ascii="Arial" w:hAnsi="Arial" w:cs="Arial"/>
        </w:rPr>
      </w:pPr>
      <w:r w:rsidRPr="001E5EBF">
        <w:rPr>
          <w:rFonts w:ascii="Arial" w:hAnsi="Arial" w:cs="Arial"/>
        </w:rPr>
        <w:t>Cuando el nivel del agua está por debajo de la bomba:</w:t>
      </w:r>
    </w:p>
    <w:p w:rsidR="00255166" w:rsidRPr="001E5EBF" w:rsidRDefault="00255166" w:rsidP="00727A43">
      <w:pPr>
        <w:spacing w:line="480" w:lineRule="auto"/>
        <w:ind w:left="1560"/>
        <w:jc w:val="both"/>
        <w:rPr>
          <w:rFonts w:ascii="Arial" w:hAnsi="Arial" w:cs="Arial"/>
        </w:rPr>
      </w:pPr>
      <w:r w:rsidRPr="001E5EBF">
        <w:rPr>
          <w:rFonts w:ascii="Arial" w:hAnsi="Arial" w:cs="Arial"/>
        </w:rPr>
        <w:t>NPSH= Presión atmosférica en pies (m ) – altura estática en pies (m) – pérdidas de fricción en tuberías y accesorios, en pies (m) – presión de vapor del liquido, en pies (m).</w:t>
      </w:r>
    </w:p>
    <w:p w:rsidR="00255166" w:rsidRPr="001E5EBF" w:rsidRDefault="00255166" w:rsidP="00727A43">
      <w:pPr>
        <w:ind w:left="1560"/>
        <w:jc w:val="both"/>
        <w:rPr>
          <w:rFonts w:ascii="Arial" w:hAnsi="Arial" w:cs="Arial"/>
        </w:rPr>
      </w:pPr>
    </w:p>
    <w:p w:rsidR="00255166" w:rsidRDefault="00255166" w:rsidP="00727A43">
      <w:pPr>
        <w:spacing w:line="480" w:lineRule="auto"/>
        <w:ind w:left="1560"/>
        <w:jc w:val="both"/>
        <w:rPr>
          <w:rFonts w:ascii="Arial" w:hAnsi="Arial" w:cs="Arial"/>
        </w:rPr>
      </w:pPr>
      <w:r w:rsidRPr="001E5EBF">
        <w:rPr>
          <w:rFonts w:ascii="Arial" w:hAnsi="Arial" w:cs="Arial"/>
        </w:rPr>
        <w:t xml:space="preserve">Los fabricantes de bombas suministran con sus productos las curvas de NPSH frente a galones por minuto; ver Fig. </w:t>
      </w:r>
      <w:r w:rsidR="00B6096C">
        <w:rPr>
          <w:rFonts w:ascii="Arial" w:hAnsi="Arial" w:cs="Arial"/>
        </w:rPr>
        <w:t>(4.1</w:t>
      </w:r>
      <w:r>
        <w:rPr>
          <w:rFonts w:ascii="Arial" w:hAnsi="Arial" w:cs="Arial"/>
        </w:rPr>
        <w:t>)</w:t>
      </w:r>
    </w:p>
    <w:p w:rsidR="00B6096C" w:rsidRDefault="00B6096C" w:rsidP="00727A43">
      <w:pPr>
        <w:spacing w:line="480" w:lineRule="auto"/>
        <w:ind w:left="1560"/>
        <w:jc w:val="both"/>
        <w:rPr>
          <w:rFonts w:ascii="Arial" w:hAnsi="Arial" w:cs="Arial"/>
        </w:rPr>
      </w:pPr>
    </w:p>
    <w:p w:rsidR="00B6096C" w:rsidRDefault="00B6096C" w:rsidP="00727A43">
      <w:pPr>
        <w:spacing w:line="480" w:lineRule="auto"/>
        <w:ind w:left="1560"/>
        <w:jc w:val="both"/>
        <w:rPr>
          <w:rFonts w:ascii="Arial" w:hAnsi="Arial" w:cs="Arial"/>
        </w:rPr>
      </w:pPr>
    </w:p>
    <w:p w:rsidR="00B6096C" w:rsidRDefault="00B6096C" w:rsidP="00727A43">
      <w:pPr>
        <w:spacing w:line="480" w:lineRule="auto"/>
        <w:ind w:left="1560"/>
        <w:jc w:val="both"/>
        <w:rPr>
          <w:rFonts w:ascii="Arial" w:hAnsi="Arial" w:cs="Arial"/>
        </w:rPr>
      </w:pPr>
      <w:r>
        <w:rPr>
          <w:rFonts w:ascii="Arial" w:hAnsi="Arial" w:cs="Arial"/>
          <w:noProof/>
          <w:lang w:val="es-EC" w:eastAsia="es-EC"/>
        </w:rPr>
        <w:lastRenderedPageBreak/>
        <w:drawing>
          <wp:inline distT="0" distB="0" distL="0" distR="0">
            <wp:extent cx="3782722" cy="2019771"/>
            <wp:effectExtent l="19050" t="0" r="8228"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6" cstate="print"/>
                    <a:srcRect/>
                    <a:stretch>
                      <a:fillRect/>
                    </a:stretch>
                  </pic:blipFill>
                  <pic:spPr bwMode="auto">
                    <a:xfrm>
                      <a:off x="0" y="0"/>
                      <a:ext cx="3785066" cy="2021023"/>
                    </a:xfrm>
                    <a:prstGeom prst="rect">
                      <a:avLst/>
                    </a:prstGeom>
                    <a:noFill/>
                    <a:ln w="9525">
                      <a:noFill/>
                      <a:miter lim="800000"/>
                      <a:headEnd/>
                      <a:tailEnd/>
                    </a:ln>
                  </pic:spPr>
                </pic:pic>
              </a:graphicData>
            </a:graphic>
          </wp:inline>
        </w:drawing>
      </w:r>
    </w:p>
    <w:p w:rsidR="00B6096C" w:rsidRPr="00043B9A" w:rsidRDefault="0077256C" w:rsidP="00043B9A">
      <w:pPr>
        <w:ind w:left="1560"/>
        <w:jc w:val="center"/>
        <w:rPr>
          <w:rFonts w:ascii="Arial" w:hAnsi="Arial" w:cs="Arial"/>
          <w:b/>
        </w:rPr>
      </w:pPr>
      <w:r w:rsidRPr="00043B9A">
        <w:rPr>
          <w:rFonts w:ascii="Arial" w:hAnsi="Arial" w:cs="Arial"/>
          <w:b/>
        </w:rPr>
        <w:t>FIG</w:t>
      </w:r>
      <w:r>
        <w:rPr>
          <w:rFonts w:ascii="Arial" w:hAnsi="Arial" w:cs="Arial"/>
          <w:b/>
        </w:rPr>
        <w:t>URA</w:t>
      </w:r>
      <w:r w:rsidR="00B6096C" w:rsidRPr="00043B9A">
        <w:rPr>
          <w:rFonts w:ascii="Arial" w:hAnsi="Arial" w:cs="Arial"/>
          <w:b/>
        </w:rPr>
        <w:t xml:space="preserve"> 4.1 </w:t>
      </w:r>
      <w:r w:rsidR="00043B9A" w:rsidRPr="00043B9A">
        <w:rPr>
          <w:rFonts w:ascii="Arial" w:hAnsi="Arial" w:cs="Arial"/>
          <w:b/>
        </w:rPr>
        <w:t>CURVA DE PRESIÓN DE ASPIRACIÓN POSITIVA NETA (NPSH)</w:t>
      </w:r>
    </w:p>
    <w:p w:rsidR="00255166" w:rsidRDefault="00255166" w:rsidP="008B3B13">
      <w:pPr>
        <w:spacing w:line="480" w:lineRule="auto"/>
        <w:jc w:val="both"/>
        <w:rPr>
          <w:rFonts w:ascii="Arial" w:hAnsi="Arial" w:cs="Arial"/>
        </w:rPr>
      </w:pPr>
    </w:p>
    <w:p w:rsidR="00255166" w:rsidRDefault="005E243F" w:rsidP="00727A43">
      <w:pPr>
        <w:spacing w:line="480" w:lineRule="auto"/>
        <w:ind w:left="1560"/>
        <w:jc w:val="both"/>
        <w:rPr>
          <w:rFonts w:ascii="Arial" w:hAnsi="Arial" w:cs="Arial"/>
        </w:rPr>
      </w:pPr>
      <w:r>
        <w:rPr>
          <w:rFonts w:ascii="Arial" w:hAnsi="Arial" w:cs="Arial"/>
        </w:rPr>
        <w:t>E</w:t>
      </w:r>
      <w:r w:rsidR="00255166" w:rsidRPr="001E5EBF">
        <w:rPr>
          <w:rFonts w:ascii="Arial" w:hAnsi="Arial" w:cs="Arial"/>
        </w:rPr>
        <w:t>n cualquier instalación de bombeo, el NPSH disponible en el sistema debe ser igual o mayor al NPSH de la bomba a las condiciones de funcionamiento deseadas.</w:t>
      </w:r>
    </w:p>
    <w:p w:rsidR="00255166" w:rsidRDefault="00255166" w:rsidP="00255166">
      <w:pPr>
        <w:ind w:left="1134"/>
        <w:jc w:val="both"/>
        <w:rPr>
          <w:rFonts w:ascii="Arial" w:hAnsi="Arial" w:cs="Arial"/>
        </w:rPr>
      </w:pPr>
    </w:p>
    <w:p w:rsidR="00255166" w:rsidRPr="001E5EBF" w:rsidRDefault="00255166" w:rsidP="00727A43">
      <w:pPr>
        <w:spacing w:line="480" w:lineRule="auto"/>
        <w:ind w:left="1560"/>
        <w:jc w:val="both"/>
        <w:rPr>
          <w:rFonts w:ascii="Arial" w:hAnsi="Arial" w:cs="Arial"/>
        </w:rPr>
      </w:pPr>
      <w:r w:rsidRPr="001E5EBF">
        <w:rPr>
          <w:rFonts w:ascii="Arial" w:hAnsi="Arial" w:cs="Arial"/>
        </w:rPr>
        <w:t>SI el NPSH fuese mayor al NPSH del sistema, debe de modificarse el dispositivo de aspiración o disponer de una bomba de características más adaptadas a esas condiciones.</w:t>
      </w:r>
    </w:p>
    <w:p w:rsidR="00255166" w:rsidRDefault="00255166" w:rsidP="00727A43">
      <w:pPr>
        <w:spacing w:line="480" w:lineRule="auto"/>
        <w:ind w:left="1560"/>
        <w:jc w:val="both"/>
        <w:rPr>
          <w:rFonts w:ascii="Arial" w:hAnsi="Arial" w:cs="Arial"/>
        </w:rPr>
      </w:pPr>
      <w:r w:rsidRPr="001E5EBF">
        <w:rPr>
          <w:rFonts w:ascii="Arial" w:hAnsi="Arial" w:cs="Arial"/>
        </w:rPr>
        <w:t xml:space="preserve">La  Norma NFPA 20 recomienda que la altura total de aspiración (pérdidas por fricción y accesorios, más la altura estática) no debe exceder de </w:t>
      </w:r>
      <w:smartTag w:uri="urn:schemas-microsoft-com:office:smarttags" w:element="metricconverter">
        <w:smartTagPr>
          <w:attr w:name="ProductID" w:val="15 pies"/>
        </w:smartTagPr>
        <w:r w:rsidRPr="001E5EBF">
          <w:rPr>
            <w:rFonts w:ascii="Arial" w:hAnsi="Arial" w:cs="Arial"/>
          </w:rPr>
          <w:t>15 pies</w:t>
        </w:r>
      </w:smartTag>
      <w:r w:rsidRPr="001E5EBF">
        <w:rPr>
          <w:rFonts w:ascii="Arial" w:hAnsi="Arial" w:cs="Arial"/>
        </w:rPr>
        <w:t xml:space="preserve"> (4.6m) al nivel del mar, esta cifra debe reducirse en un pies por cada mil pies de altitud en el punto de instalación  de la bomba (1m por cada 1000m de altitud).</w:t>
      </w:r>
    </w:p>
    <w:p w:rsidR="00255166" w:rsidRDefault="00255166" w:rsidP="00255166">
      <w:pPr>
        <w:jc w:val="both"/>
        <w:rPr>
          <w:rFonts w:ascii="Arial" w:hAnsi="Arial" w:cs="Arial"/>
        </w:rPr>
      </w:pPr>
    </w:p>
    <w:p w:rsidR="003F7A5F" w:rsidRDefault="003F7A5F" w:rsidP="00255166">
      <w:pPr>
        <w:jc w:val="both"/>
        <w:rPr>
          <w:rFonts w:ascii="Arial" w:hAnsi="Arial" w:cs="Arial"/>
        </w:rPr>
      </w:pPr>
    </w:p>
    <w:p w:rsidR="003F7A5F" w:rsidRPr="001E5EBF" w:rsidRDefault="003F7A5F" w:rsidP="00255166">
      <w:pPr>
        <w:jc w:val="both"/>
        <w:rPr>
          <w:rFonts w:ascii="Arial" w:hAnsi="Arial" w:cs="Arial"/>
        </w:rPr>
      </w:pPr>
    </w:p>
    <w:p w:rsidR="00255166" w:rsidRPr="00727A43" w:rsidRDefault="00255166" w:rsidP="00727A43">
      <w:pPr>
        <w:pStyle w:val="Prrafodelista"/>
        <w:numPr>
          <w:ilvl w:val="2"/>
          <w:numId w:val="14"/>
        </w:numPr>
        <w:tabs>
          <w:tab w:val="left" w:pos="0"/>
        </w:tabs>
        <w:spacing w:line="480" w:lineRule="auto"/>
        <w:ind w:left="1560" w:hanging="709"/>
        <w:rPr>
          <w:rFonts w:ascii="Arial" w:hAnsi="Arial" w:cs="Arial"/>
          <w:b/>
          <w:sz w:val="24"/>
          <w:szCs w:val="24"/>
        </w:rPr>
      </w:pPr>
      <w:r w:rsidRPr="00727A43">
        <w:rPr>
          <w:rFonts w:ascii="Arial" w:hAnsi="Arial" w:cs="Arial"/>
          <w:b/>
          <w:sz w:val="24"/>
          <w:szCs w:val="24"/>
        </w:rPr>
        <w:lastRenderedPageBreak/>
        <w:t>Cavitación</w:t>
      </w:r>
    </w:p>
    <w:p w:rsidR="00953EDE" w:rsidRPr="00953EDE" w:rsidRDefault="00953EDE" w:rsidP="00953EDE">
      <w:pPr>
        <w:spacing w:line="480" w:lineRule="auto"/>
        <w:ind w:left="1560"/>
        <w:jc w:val="both"/>
        <w:rPr>
          <w:rFonts w:ascii="Arial" w:hAnsi="Arial" w:cs="Arial"/>
        </w:rPr>
      </w:pPr>
      <w:r w:rsidRPr="00953EDE">
        <w:rPr>
          <w:rFonts w:ascii="Arial" w:hAnsi="Arial" w:cs="Arial"/>
        </w:rPr>
        <w:t xml:space="preserve">La cavitación o aspiración en </w:t>
      </w:r>
      <w:hyperlink r:id="rId57" w:tooltip="Vacío (física)" w:history="1">
        <w:r w:rsidRPr="00953EDE">
          <w:rPr>
            <w:rFonts w:ascii="Arial" w:hAnsi="Arial" w:cs="Arial"/>
          </w:rPr>
          <w:t>vacío</w:t>
        </w:r>
      </w:hyperlink>
      <w:r w:rsidRPr="00953EDE">
        <w:rPr>
          <w:rFonts w:ascii="Arial" w:hAnsi="Arial" w:cs="Arial"/>
        </w:rPr>
        <w:t xml:space="preserve"> es un efecto </w:t>
      </w:r>
      <w:hyperlink r:id="rId58" w:tooltip="Hidrodinámica" w:history="1">
        <w:r w:rsidRPr="00953EDE">
          <w:rPr>
            <w:rFonts w:ascii="Arial" w:hAnsi="Arial" w:cs="Arial"/>
          </w:rPr>
          <w:t>hidrodinámico</w:t>
        </w:r>
      </w:hyperlink>
      <w:r w:rsidRPr="00953EDE">
        <w:rPr>
          <w:rFonts w:ascii="Arial" w:hAnsi="Arial" w:cs="Arial"/>
        </w:rPr>
        <w:t xml:space="preserve"> que se produce cuando el </w:t>
      </w:r>
      <w:hyperlink r:id="rId59" w:history="1">
        <w:r w:rsidRPr="00953EDE">
          <w:rPr>
            <w:rFonts w:ascii="Arial" w:hAnsi="Arial" w:cs="Arial"/>
          </w:rPr>
          <w:t>agua</w:t>
        </w:r>
      </w:hyperlink>
      <w:r w:rsidRPr="00953EDE">
        <w:rPr>
          <w:rFonts w:ascii="Arial" w:hAnsi="Arial" w:cs="Arial"/>
        </w:rPr>
        <w:t xml:space="preserve"> o cualquier otro </w:t>
      </w:r>
      <w:hyperlink r:id="rId60" w:history="1">
        <w:r w:rsidRPr="00953EDE">
          <w:rPr>
            <w:rFonts w:ascii="Arial" w:hAnsi="Arial" w:cs="Arial"/>
          </w:rPr>
          <w:t>fluido</w:t>
        </w:r>
      </w:hyperlink>
      <w:r w:rsidRPr="00953EDE">
        <w:rPr>
          <w:rFonts w:ascii="Arial" w:hAnsi="Arial" w:cs="Arial"/>
        </w:rPr>
        <w:t xml:space="preserve"> en estado líquido pasa a gran velocidad por una arista afilada, produciendo una descompresión del fluido debido a la conservación de la constante de Bernoulli (</w:t>
      </w:r>
      <w:hyperlink r:id="rId61" w:history="1">
        <w:r w:rsidRPr="00953EDE">
          <w:rPr>
            <w:rFonts w:ascii="Arial" w:hAnsi="Arial" w:cs="Arial"/>
          </w:rPr>
          <w:t>Principio de Bernoulli</w:t>
        </w:r>
      </w:hyperlink>
      <w:r w:rsidRPr="00953EDE">
        <w:rPr>
          <w:rFonts w:ascii="Arial" w:hAnsi="Arial" w:cs="Arial"/>
        </w:rPr>
        <w:t xml:space="preserve">). Puede ocurrir que se alcance la </w:t>
      </w:r>
      <w:hyperlink r:id="rId62" w:history="1">
        <w:r w:rsidRPr="00953EDE">
          <w:rPr>
            <w:rFonts w:ascii="Arial" w:hAnsi="Arial" w:cs="Arial"/>
          </w:rPr>
          <w:t>presión de vapor</w:t>
        </w:r>
      </w:hyperlink>
      <w:r w:rsidRPr="00953EDE">
        <w:rPr>
          <w:rFonts w:ascii="Arial" w:hAnsi="Arial" w:cs="Arial"/>
        </w:rPr>
        <w:t xml:space="preserve"> del </w:t>
      </w:r>
      <w:hyperlink r:id="rId63" w:history="1">
        <w:r w:rsidRPr="00953EDE">
          <w:rPr>
            <w:rFonts w:ascii="Arial" w:hAnsi="Arial" w:cs="Arial"/>
          </w:rPr>
          <w:t>líquido</w:t>
        </w:r>
      </w:hyperlink>
      <w:r w:rsidRPr="00953EDE">
        <w:rPr>
          <w:rFonts w:ascii="Arial" w:hAnsi="Arial" w:cs="Arial"/>
        </w:rPr>
        <w:t xml:space="preserve"> de tal forma que las </w:t>
      </w:r>
      <w:hyperlink r:id="rId64" w:tooltip="Molécula" w:history="1">
        <w:r w:rsidRPr="00953EDE">
          <w:rPr>
            <w:rFonts w:ascii="Arial" w:hAnsi="Arial" w:cs="Arial"/>
          </w:rPr>
          <w:t>moléculas</w:t>
        </w:r>
      </w:hyperlink>
      <w:r w:rsidRPr="00953EDE">
        <w:rPr>
          <w:rFonts w:ascii="Arial" w:hAnsi="Arial" w:cs="Arial"/>
        </w:rPr>
        <w:t xml:space="preserve"> que lo componen cambian inmediatamente a estado de </w:t>
      </w:r>
      <w:hyperlink r:id="rId65" w:tooltip="Vapor (estado)" w:history="1">
        <w:r w:rsidRPr="00953EDE">
          <w:rPr>
            <w:rFonts w:ascii="Arial" w:hAnsi="Arial" w:cs="Arial"/>
          </w:rPr>
          <w:t>vapor</w:t>
        </w:r>
      </w:hyperlink>
      <w:r w:rsidRPr="00953EDE">
        <w:rPr>
          <w:rFonts w:ascii="Arial" w:hAnsi="Arial" w:cs="Arial"/>
        </w:rPr>
        <w:t xml:space="preserve">, formándose burbujas o, más correctamente, cavidades. Las burbujas formadas viajan a zonas de mayor presión e </w:t>
      </w:r>
      <w:hyperlink r:id="rId66" w:tooltip="Implosión" w:history="1">
        <w:r w:rsidRPr="00953EDE">
          <w:rPr>
            <w:rFonts w:ascii="Arial" w:hAnsi="Arial" w:cs="Arial"/>
          </w:rPr>
          <w:t>implotan</w:t>
        </w:r>
      </w:hyperlink>
      <w:r w:rsidRPr="00953EDE">
        <w:rPr>
          <w:rFonts w:ascii="Arial" w:hAnsi="Arial" w:cs="Arial"/>
        </w:rPr>
        <w:t xml:space="preserve"> (el vapor regresa al estado líquido de manera súbita, «aplastándose» bruscamente las burbujas) produciendo una estela de gas y un arranque de metal de la superficie en la que origina este fenómeno.</w:t>
      </w:r>
    </w:p>
    <w:p w:rsidR="00953EDE" w:rsidRPr="00953EDE" w:rsidRDefault="00953EDE" w:rsidP="00953EDE">
      <w:pPr>
        <w:spacing w:line="480" w:lineRule="auto"/>
        <w:ind w:left="1560"/>
        <w:jc w:val="both"/>
        <w:rPr>
          <w:rFonts w:ascii="Arial" w:hAnsi="Arial" w:cs="Arial"/>
        </w:rPr>
      </w:pPr>
      <w:r w:rsidRPr="00953EDE">
        <w:rPr>
          <w:rFonts w:ascii="Arial" w:hAnsi="Arial" w:cs="Arial"/>
        </w:rPr>
        <w:t xml:space="preserve">La implosión causa </w:t>
      </w:r>
      <w:hyperlink r:id="rId67" w:tooltip="Onda (física)" w:history="1">
        <w:r w:rsidRPr="00953EDE">
          <w:rPr>
            <w:rFonts w:ascii="Arial" w:hAnsi="Arial" w:cs="Arial"/>
          </w:rPr>
          <w:t>ondas</w:t>
        </w:r>
      </w:hyperlink>
      <w:r w:rsidRPr="00953EDE">
        <w:rPr>
          <w:rFonts w:ascii="Arial" w:hAnsi="Arial" w:cs="Arial"/>
        </w:rPr>
        <w:t xml:space="preserve"> de presión que viajan en el líquido. Estas pueden disiparse en la corriente del líquido o pueden chocar con una superficie. Si la zona donde chocan las ondas de presión es la misma, el material tiende a debilitarse metalúrgicamente y se inicia una erosión que, además de dañar la superficie, provoca que ésta se convierta en una zona de mayor pérdida de presión y por ende de mayor foco de </w:t>
      </w:r>
      <w:r w:rsidRPr="00953EDE">
        <w:rPr>
          <w:rFonts w:ascii="Arial" w:hAnsi="Arial" w:cs="Arial"/>
        </w:rPr>
        <w:lastRenderedPageBreak/>
        <w:t>formación de burbujas de vapor. Si las burbujas de vapor se encuentran cerca o en contacto con una pared sólida cuando implosionan, las fuerzas ejercidas por el líquido al aplastar la cavidad dejada por el vapor dan lugar a presiones localizadas muy altas, ocasionando picaduras sobre la superficie sólida.</w:t>
      </w:r>
    </w:p>
    <w:p w:rsidR="00953EDE" w:rsidRPr="00953EDE" w:rsidRDefault="00953EDE" w:rsidP="00953EDE">
      <w:pPr>
        <w:spacing w:line="480" w:lineRule="auto"/>
        <w:ind w:left="1560"/>
        <w:jc w:val="both"/>
        <w:rPr>
          <w:rFonts w:ascii="Arial" w:hAnsi="Arial" w:cs="Arial"/>
        </w:rPr>
      </w:pPr>
      <w:r w:rsidRPr="00953EDE">
        <w:rPr>
          <w:rFonts w:ascii="Arial" w:hAnsi="Arial" w:cs="Arial"/>
        </w:rPr>
        <w:t>El fenómeno generalmente va acompañado de ruido y vibraciones, dando la impresión de que se tratara de grava que golpea en las diferentes partes de la máquina.</w:t>
      </w:r>
    </w:p>
    <w:p w:rsidR="00953EDE" w:rsidRPr="00953EDE" w:rsidRDefault="00953EDE" w:rsidP="00953EDE">
      <w:pPr>
        <w:spacing w:line="480" w:lineRule="auto"/>
        <w:ind w:left="1560"/>
        <w:jc w:val="both"/>
        <w:rPr>
          <w:rFonts w:ascii="Arial" w:hAnsi="Arial" w:cs="Arial"/>
        </w:rPr>
      </w:pPr>
      <w:r w:rsidRPr="00953EDE">
        <w:rPr>
          <w:rFonts w:ascii="Arial" w:hAnsi="Arial" w:cs="Arial"/>
        </w:rPr>
        <w:t xml:space="preserve">Se puede presentar también cavitación en otros procesos como, por ejemplo, en hélices de barcos y aviones, bombas y </w:t>
      </w:r>
      <w:hyperlink r:id="rId68" w:tooltip="Tejido vascular" w:history="1">
        <w:r w:rsidRPr="00953EDE">
          <w:rPr>
            <w:rFonts w:ascii="Arial" w:hAnsi="Arial" w:cs="Arial"/>
          </w:rPr>
          <w:t>tejidos vascularizados</w:t>
        </w:r>
      </w:hyperlink>
      <w:r w:rsidRPr="00953EDE">
        <w:rPr>
          <w:rFonts w:ascii="Arial" w:hAnsi="Arial" w:cs="Arial"/>
        </w:rPr>
        <w:t xml:space="preserve"> de algunas plantas.</w:t>
      </w:r>
    </w:p>
    <w:p w:rsidR="00953EDE" w:rsidRPr="00953EDE" w:rsidRDefault="00953EDE" w:rsidP="00953EDE">
      <w:pPr>
        <w:spacing w:line="480" w:lineRule="auto"/>
        <w:ind w:left="1560"/>
        <w:jc w:val="both"/>
        <w:rPr>
          <w:rFonts w:ascii="Arial" w:hAnsi="Arial" w:cs="Arial"/>
        </w:rPr>
      </w:pPr>
      <w:r w:rsidRPr="00953EDE">
        <w:rPr>
          <w:rFonts w:ascii="Arial" w:hAnsi="Arial" w:cs="Arial"/>
        </w:rPr>
        <w:t xml:space="preserve">Se suele llamar </w:t>
      </w:r>
      <w:hyperlink r:id="rId69" w:history="1">
        <w:r w:rsidRPr="00953EDE">
          <w:rPr>
            <w:rFonts w:ascii="Arial" w:hAnsi="Arial" w:cs="Arial"/>
          </w:rPr>
          <w:t>corrosión</w:t>
        </w:r>
      </w:hyperlink>
      <w:r w:rsidRPr="00953EDE">
        <w:rPr>
          <w:rFonts w:ascii="Arial" w:hAnsi="Arial" w:cs="Arial"/>
        </w:rPr>
        <w:t xml:space="preserve"> por cavitación al fenómeno por el que la cavitación arranca la capa de óxido (resultado de la </w:t>
      </w:r>
      <w:hyperlink r:id="rId70" w:history="1">
        <w:r w:rsidRPr="00953EDE">
          <w:rPr>
            <w:rFonts w:ascii="Arial" w:hAnsi="Arial" w:cs="Arial"/>
          </w:rPr>
          <w:t>pasivación</w:t>
        </w:r>
      </w:hyperlink>
      <w:r w:rsidRPr="00953EDE">
        <w:rPr>
          <w:rFonts w:ascii="Arial" w:hAnsi="Arial" w:cs="Arial"/>
        </w:rPr>
        <w:t>) que cubre el metal y lo protege, de tal forma que entre esta zona (</w:t>
      </w:r>
      <w:hyperlink r:id="rId71" w:tooltip="Ánodo" w:history="1">
        <w:r w:rsidRPr="00953EDE">
          <w:rPr>
            <w:rFonts w:ascii="Arial" w:hAnsi="Arial" w:cs="Arial"/>
          </w:rPr>
          <w:t>ánodo</w:t>
        </w:r>
      </w:hyperlink>
      <w:r w:rsidRPr="00953EDE">
        <w:rPr>
          <w:rFonts w:ascii="Arial" w:hAnsi="Arial" w:cs="Arial"/>
        </w:rPr>
        <w:t xml:space="preserve">) y la que permanece pasivada (cubierta por óxido) se forma un </w:t>
      </w:r>
      <w:hyperlink r:id="rId72" w:history="1">
        <w:r w:rsidRPr="00953EDE">
          <w:rPr>
            <w:rFonts w:ascii="Arial" w:hAnsi="Arial" w:cs="Arial"/>
          </w:rPr>
          <w:t>par galvánico</w:t>
        </w:r>
      </w:hyperlink>
      <w:r w:rsidRPr="00953EDE">
        <w:rPr>
          <w:rFonts w:ascii="Arial" w:hAnsi="Arial" w:cs="Arial"/>
        </w:rPr>
        <w:t xml:space="preserve"> en el que el ánodo (el que se corroe) que es la zona que ha perdido su capa de óxido y la que lo mantiene (</w:t>
      </w:r>
      <w:hyperlink r:id="rId73" w:history="1">
        <w:r w:rsidRPr="00953EDE">
          <w:rPr>
            <w:rFonts w:ascii="Arial" w:hAnsi="Arial" w:cs="Arial"/>
          </w:rPr>
          <w:t>cátodo</w:t>
        </w:r>
      </w:hyperlink>
      <w:r w:rsidRPr="00953EDE">
        <w:rPr>
          <w:rFonts w:ascii="Arial" w:hAnsi="Arial" w:cs="Arial"/>
        </w:rPr>
        <w:t>).</w:t>
      </w:r>
    </w:p>
    <w:p w:rsidR="00953EDE" w:rsidRDefault="00953EDE" w:rsidP="00727A43">
      <w:pPr>
        <w:spacing w:line="480" w:lineRule="auto"/>
        <w:ind w:left="1560"/>
        <w:jc w:val="both"/>
        <w:rPr>
          <w:rFonts w:ascii="Arial" w:hAnsi="Arial" w:cs="Arial"/>
          <w:lang w:val="es-ES"/>
        </w:rPr>
      </w:pPr>
    </w:p>
    <w:p w:rsidR="003F7A5F" w:rsidRDefault="003F7A5F" w:rsidP="00727A43">
      <w:pPr>
        <w:spacing w:line="480" w:lineRule="auto"/>
        <w:ind w:left="1560"/>
        <w:jc w:val="both"/>
        <w:rPr>
          <w:rFonts w:ascii="Arial" w:hAnsi="Arial" w:cs="Arial"/>
          <w:lang w:val="es-ES"/>
        </w:rPr>
      </w:pPr>
    </w:p>
    <w:p w:rsidR="003F7A5F" w:rsidRDefault="003F7A5F" w:rsidP="00727A43">
      <w:pPr>
        <w:spacing w:line="480" w:lineRule="auto"/>
        <w:ind w:left="1560"/>
        <w:jc w:val="both"/>
        <w:rPr>
          <w:rFonts w:ascii="Arial" w:hAnsi="Arial" w:cs="Arial"/>
          <w:lang w:val="es-ES"/>
        </w:rPr>
      </w:pPr>
    </w:p>
    <w:p w:rsidR="003F7A5F" w:rsidRPr="00953EDE" w:rsidRDefault="003F7A5F" w:rsidP="00727A43">
      <w:pPr>
        <w:spacing w:line="480" w:lineRule="auto"/>
        <w:ind w:left="1560"/>
        <w:jc w:val="both"/>
        <w:rPr>
          <w:rFonts w:ascii="Arial" w:hAnsi="Arial" w:cs="Arial"/>
          <w:lang w:val="es-ES"/>
        </w:rPr>
      </w:pPr>
    </w:p>
    <w:p w:rsidR="00255166" w:rsidRPr="00727A43" w:rsidRDefault="00255166" w:rsidP="00255166">
      <w:pPr>
        <w:pStyle w:val="Prrafodelista"/>
        <w:numPr>
          <w:ilvl w:val="2"/>
          <w:numId w:val="14"/>
        </w:numPr>
        <w:tabs>
          <w:tab w:val="left" w:pos="0"/>
        </w:tabs>
        <w:spacing w:line="480" w:lineRule="auto"/>
        <w:ind w:left="1560" w:hanging="709"/>
        <w:rPr>
          <w:rFonts w:ascii="Arial" w:hAnsi="Arial" w:cs="Arial"/>
          <w:b/>
          <w:sz w:val="24"/>
          <w:szCs w:val="24"/>
        </w:rPr>
      </w:pPr>
      <w:r w:rsidRPr="00727A43">
        <w:rPr>
          <w:rFonts w:ascii="Arial" w:hAnsi="Arial" w:cs="Arial"/>
          <w:b/>
          <w:sz w:val="24"/>
          <w:szCs w:val="24"/>
        </w:rPr>
        <w:lastRenderedPageBreak/>
        <w:t xml:space="preserve">Leyes de </w:t>
      </w:r>
      <w:r w:rsidR="008B3B13" w:rsidRPr="00727A43">
        <w:rPr>
          <w:rFonts w:ascii="Arial" w:hAnsi="Arial" w:cs="Arial"/>
          <w:b/>
          <w:sz w:val="24"/>
          <w:szCs w:val="24"/>
        </w:rPr>
        <w:t>A</w:t>
      </w:r>
      <w:r w:rsidRPr="00727A43">
        <w:rPr>
          <w:rFonts w:ascii="Arial" w:hAnsi="Arial" w:cs="Arial"/>
          <w:b/>
          <w:sz w:val="24"/>
          <w:szCs w:val="24"/>
        </w:rPr>
        <w:t>finidad</w:t>
      </w:r>
    </w:p>
    <w:p w:rsidR="00255166" w:rsidRPr="0039580B" w:rsidRDefault="00255166" w:rsidP="00727A43">
      <w:pPr>
        <w:spacing w:line="480" w:lineRule="auto"/>
        <w:ind w:left="1560"/>
        <w:jc w:val="both"/>
        <w:rPr>
          <w:rFonts w:ascii="Arial" w:hAnsi="Arial" w:cs="Arial"/>
        </w:rPr>
      </w:pPr>
      <w:r w:rsidRPr="0039580B">
        <w:rPr>
          <w:rFonts w:ascii="Arial" w:hAnsi="Arial" w:cs="Arial"/>
        </w:rPr>
        <w:t>Las relaciones matemáticas como presión o altura, caudal, potencia efectiva y diámetro del rodete se llaman “Leyes de afinidad”</w:t>
      </w:r>
    </w:p>
    <w:p w:rsidR="00255166" w:rsidRPr="0039580B" w:rsidRDefault="00255166" w:rsidP="00727A43">
      <w:pPr>
        <w:numPr>
          <w:ilvl w:val="0"/>
          <w:numId w:val="7"/>
        </w:numPr>
        <w:spacing w:line="480" w:lineRule="auto"/>
        <w:ind w:left="1560" w:firstLine="0"/>
        <w:jc w:val="both"/>
        <w:rPr>
          <w:rFonts w:ascii="Arial" w:hAnsi="Arial" w:cs="Arial"/>
        </w:rPr>
      </w:pPr>
      <w:r w:rsidRPr="0039580B">
        <w:rPr>
          <w:rFonts w:ascii="Arial" w:hAnsi="Arial" w:cs="Arial"/>
        </w:rPr>
        <w:t xml:space="preserve">Ley # 1 “Diámetro de rodete constante con variación de velocidad”                            </w:t>
      </w:r>
    </w:p>
    <w:p w:rsidR="00255166" w:rsidRDefault="00255166" w:rsidP="00727A43">
      <w:pPr>
        <w:spacing w:line="480" w:lineRule="auto"/>
        <w:ind w:left="1560"/>
        <w:jc w:val="center"/>
      </w:pPr>
      <w:r w:rsidRPr="003A7410">
        <w:rPr>
          <w:position w:val="-42"/>
        </w:rPr>
        <w:object w:dxaOrig="3980" w:dyaOrig="960">
          <v:shape id="_x0000_i1049" type="#_x0000_t75" style="width:199.5pt;height:47.25pt" o:ole="">
            <v:imagedata r:id="rId74" o:title=""/>
          </v:shape>
          <o:OLEObject Type="Embed" ProgID="Equation.DSMT4" ShapeID="_x0000_i1049" DrawAspect="Content" ObjectID="_1369506987" r:id="rId75"/>
        </w:object>
      </w:r>
    </w:p>
    <w:p w:rsidR="00255166" w:rsidRDefault="00255166" w:rsidP="00727A43">
      <w:pPr>
        <w:spacing w:line="480" w:lineRule="auto"/>
        <w:ind w:left="1560"/>
        <w:jc w:val="both"/>
      </w:pPr>
    </w:p>
    <w:p w:rsidR="00255166" w:rsidRPr="0039580B" w:rsidRDefault="00255166" w:rsidP="00727A43">
      <w:pPr>
        <w:numPr>
          <w:ilvl w:val="0"/>
          <w:numId w:val="7"/>
        </w:numPr>
        <w:spacing w:line="480" w:lineRule="auto"/>
        <w:ind w:left="1560" w:firstLine="0"/>
        <w:jc w:val="both"/>
        <w:rPr>
          <w:rFonts w:ascii="Arial" w:hAnsi="Arial" w:cs="Arial"/>
        </w:rPr>
      </w:pPr>
      <w:r w:rsidRPr="0039580B">
        <w:rPr>
          <w:rFonts w:ascii="Arial" w:hAnsi="Arial" w:cs="Arial"/>
        </w:rPr>
        <w:t>Ley # 2 “Velocidad constante con variación en el diámetro del rodete”</w:t>
      </w:r>
    </w:p>
    <w:p w:rsidR="00255166" w:rsidRPr="0039580B" w:rsidRDefault="00255166" w:rsidP="00727A43">
      <w:pPr>
        <w:spacing w:line="480" w:lineRule="auto"/>
        <w:ind w:left="1560"/>
        <w:jc w:val="both"/>
        <w:rPr>
          <w:rFonts w:ascii="Arial" w:hAnsi="Arial" w:cs="Arial"/>
        </w:rPr>
      </w:pPr>
    </w:p>
    <w:p w:rsidR="00255166" w:rsidRDefault="00255166" w:rsidP="00727A43">
      <w:pPr>
        <w:ind w:left="1560"/>
        <w:jc w:val="center"/>
      </w:pPr>
      <w:r w:rsidRPr="003A7410">
        <w:rPr>
          <w:position w:val="-42"/>
        </w:rPr>
        <w:object w:dxaOrig="4200" w:dyaOrig="960">
          <v:shape id="_x0000_i1050" type="#_x0000_t75" style="width:209.25pt;height:47.25pt" o:ole="">
            <v:imagedata r:id="rId76" o:title=""/>
          </v:shape>
          <o:OLEObject Type="Embed" ProgID="Equation.DSMT4" ShapeID="_x0000_i1050" DrawAspect="Content" ObjectID="_1369506988" r:id="rId77"/>
        </w:object>
      </w:r>
    </w:p>
    <w:p w:rsidR="00255166" w:rsidRDefault="00255166" w:rsidP="00727A43">
      <w:pPr>
        <w:ind w:left="1560"/>
        <w:jc w:val="both"/>
      </w:pPr>
    </w:p>
    <w:p w:rsidR="00255166" w:rsidRPr="0039580B" w:rsidRDefault="00255166" w:rsidP="00727A43">
      <w:pPr>
        <w:ind w:left="1560"/>
        <w:jc w:val="both"/>
        <w:rPr>
          <w:rFonts w:ascii="Arial" w:hAnsi="Arial" w:cs="Arial"/>
        </w:rPr>
      </w:pPr>
    </w:p>
    <w:p w:rsidR="00255166" w:rsidRDefault="00255166" w:rsidP="00727A43">
      <w:pPr>
        <w:spacing w:line="480" w:lineRule="auto"/>
        <w:ind w:left="1560"/>
        <w:jc w:val="both"/>
        <w:rPr>
          <w:rFonts w:ascii="Arial" w:hAnsi="Arial" w:cs="Arial"/>
        </w:rPr>
      </w:pPr>
      <w:r w:rsidRPr="0039580B">
        <w:rPr>
          <w:rFonts w:ascii="Arial" w:hAnsi="Arial" w:cs="Arial"/>
        </w:rPr>
        <w:t>Deben aplicarse las leyes de afinidad cuando se pretenda cambios en las instalaciones de una bomba de incendios que aumentarían la velocidad o incrementarían sustancialmente la presión del líquido aspirado.</w:t>
      </w:r>
    </w:p>
    <w:p w:rsidR="00255166" w:rsidRPr="0039580B" w:rsidRDefault="00255166" w:rsidP="00727A43">
      <w:pPr>
        <w:ind w:left="1560"/>
        <w:jc w:val="both"/>
        <w:rPr>
          <w:rFonts w:ascii="Arial" w:hAnsi="Arial" w:cs="Arial"/>
        </w:rPr>
      </w:pPr>
    </w:p>
    <w:p w:rsidR="00255166" w:rsidRDefault="00255166" w:rsidP="00727A43">
      <w:pPr>
        <w:spacing w:line="480" w:lineRule="auto"/>
        <w:ind w:left="1560"/>
        <w:jc w:val="both"/>
        <w:rPr>
          <w:rFonts w:ascii="Arial" w:hAnsi="Arial" w:cs="Arial"/>
        </w:rPr>
      </w:pPr>
      <w:r w:rsidRPr="0039580B">
        <w:rPr>
          <w:rFonts w:ascii="Arial" w:hAnsi="Arial" w:cs="Arial"/>
        </w:rPr>
        <w:t>La mayor velocidad aumentaría la demanda de potencia y podría generar excesiva presión de descarga.</w:t>
      </w:r>
    </w:p>
    <w:p w:rsidR="00255166" w:rsidRPr="0039580B" w:rsidRDefault="00255166" w:rsidP="00727A43">
      <w:pPr>
        <w:ind w:left="1560"/>
        <w:jc w:val="both"/>
        <w:rPr>
          <w:rFonts w:ascii="Arial" w:hAnsi="Arial" w:cs="Arial"/>
        </w:rPr>
      </w:pPr>
    </w:p>
    <w:p w:rsidR="00255166" w:rsidRDefault="00255166" w:rsidP="00727A43">
      <w:pPr>
        <w:spacing w:line="480" w:lineRule="auto"/>
        <w:ind w:left="1560"/>
        <w:jc w:val="both"/>
        <w:rPr>
          <w:rFonts w:ascii="Arial" w:hAnsi="Arial" w:cs="Arial"/>
        </w:rPr>
      </w:pPr>
      <w:r w:rsidRPr="0039580B">
        <w:rPr>
          <w:rFonts w:ascii="Arial" w:hAnsi="Arial" w:cs="Arial"/>
        </w:rPr>
        <w:lastRenderedPageBreak/>
        <w:t>Cuando se trate de bombas que trabajen con altura de aspiración, los cambios posibles deben estudiarse cuidadosamente, ya que una velocidad mayor en la tubería de aspiración podría causar cavitaciones y alterar fundamentalmente la curva característica</w:t>
      </w:r>
      <w:r>
        <w:rPr>
          <w:rFonts w:ascii="Arial" w:hAnsi="Arial" w:cs="Arial"/>
        </w:rPr>
        <w:t>.</w:t>
      </w:r>
    </w:p>
    <w:p w:rsidR="006B43BA" w:rsidRDefault="006B43BA" w:rsidP="00727A43">
      <w:pPr>
        <w:spacing w:line="480" w:lineRule="auto"/>
        <w:ind w:left="1560"/>
        <w:jc w:val="both"/>
        <w:rPr>
          <w:rFonts w:ascii="Arial" w:hAnsi="Arial" w:cs="Arial"/>
        </w:rPr>
      </w:pPr>
    </w:p>
    <w:p w:rsidR="00255166" w:rsidRPr="00727A43" w:rsidRDefault="00255166" w:rsidP="00255166">
      <w:pPr>
        <w:pStyle w:val="Prrafodelista"/>
        <w:numPr>
          <w:ilvl w:val="2"/>
          <w:numId w:val="14"/>
        </w:numPr>
        <w:tabs>
          <w:tab w:val="left" w:pos="0"/>
        </w:tabs>
        <w:spacing w:line="480" w:lineRule="auto"/>
        <w:ind w:left="1560" w:hanging="709"/>
        <w:rPr>
          <w:rFonts w:ascii="Arial" w:hAnsi="Arial" w:cs="Arial"/>
          <w:b/>
          <w:sz w:val="24"/>
          <w:szCs w:val="24"/>
        </w:rPr>
      </w:pPr>
      <w:r w:rsidRPr="00727A43">
        <w:rPr>
          <w:rFonts w:ascii="Arial" w:hAnsi="Arial" w:cs="Arial"/>
          <w:b/>
          <w:sz w:val="24"/>
          <w:szCs w:val="24"/>
        </w:rPr>
        <w:t xml:space="preserve">Capacidad, </w:t>
      </w:r>
      <w:r w:rsidR="008B3B13" w:rsidRPr="00727A43">
        <w:rPr>
          <w:rFonts w:ascii="Arial" w:hAnsi="Arial" w:cs="Arial"/>
          <w:b/>
          <w:sz w:val="24"/>
          <w:szCs w:val="24"/>
        </w:rPr>
        <w:t xml:space="preserve">Presión Nominal </w:t>
      </w:r>
      <w:r w:rsidRPr="00727A43">
        <w:rPr>
          <w:rFonts w:ascii="Arial" w:hAnsi="Arial" w:cs="Arial"/>
          <w:b/>
          <w:sz w:val="24"/>
          <w:szCs w:val="24"/>
        </w:rPr>
        <w:t xml:space="preserve">y </w:t>
      </w:r>
      <w:r w:rsidR="008B3B13" w:rsidRPr="00727A43">
        <w:rPr>
          <w:rFonts w:ascii="Arial" w:hAnsi="Arial" w:cs="Arial"/>
          <w:b/>
          <w:sz w:val="24"/>
          <w:szCs w:val="24"/>
        </w:rPr>
        <w:t xml:space="preserve">Potencia </w:t>
      </w:r>
      <w:r w:rsidRPr="00727A43">
        <w:rPr>
          <w:rFonts w:ascii="Arial" w:hAnsi="Arial" w:cs="Arial"/>
          <w:b/>
          <w:sz w:val="24"/>
          <w:szCs w:val="24"/>
        </w:rPr>
        <w:t xml:space="preserve">de las </w:t>
      </w:r>
      <w:r w:rsidR="00343D64" w:rsidRPr="00727A43">
        <w:rPr>
          <w:rFonts w:ascii="Arial" w:hAnsi="Arial" w:cs="Arial"/>
          <w:b/>
          <w:sz w:val="24"/>
          <w:szCs w:val="24"/>
        </w:rPr>
        <w:t xml:space="preserve">Bombas  </w:t>
      </w:r>
      <w:r w:rsidR="00343D64" w:rsidRPr="00727A43">
        <w:rPr>
          <w:rFonts w:ascii="Arial" w:hAnsi="Arial" w:cs="Arial"/>
          <w:b/>
          <w:sz w:val="24"/>
          <w:szCs w:val="24"/>
        </w:rPr>
        <w:br/>
      </w:r>
      <w:r w:rsidR="008B3B13" w:rsidRPr="00727A43">
        <w:rPr>
          <w:rFonts w:ascii="Arial" w:hAnsi="Arial" w:cs="Arial"/>
          <w:b/>
          <w:sz w:val="24"/>
          <w:szCs w:val="24"/>
        </w:rPr>
        <w:t>Contra Incendio</w:t>
      </w:r>
    </w:p>
    <w:p w:rsidR="00255166" w:rsidRDefault="00255166" w:rsidP="00F05A03">
      <w:pPr>
        <w:numPr>
          <w:ilvl w:val="0"/>
          <w:numId w:val="8"/>
        </w:numPr>
        <w:spacing w:line="480" w:lineRule="auto"/>
        <w:jc w:val="both"/>
        <w:rPr>
          <w:rFonts w:ascii="Arial" w:hAnsi="Arial" w:cs="Arial"/>
        </w:rPr>
      </w:pPr>
      <w:r w:rsidRPr="0039580B">
        <w:rPr>
          <w:rFonts w:ascii="Arial" w:hAnsi="Arial" w:cs="Arial"/>
        </w:rPr>
        <w:t>La capacidad y presión nominal de las bombas contra incendios deben ser las adecuadas para satisfacer las demandas de caudal y presión correspondientes a la instalación en que se usaran.</w:t>
      </w:r>
    </w:p>
    <w:p w:rsidR="00255166" w:rsidRDefault="00255166" w:rsidP="00F05A03">
      <w:pPr>
        <w:numPr>
          <w:ilvl w:val="0"/>
          <w:numId w:val="8"/>
        </w:numPr>
        <w:spacing w:line="480" w:lineRule="auto"/>
        <w:jc w:val="both"/>
        <w:rPr>
          <w:rFonts w:ascii="Arial" w:hAnsi="Arial" w:cs="Arial"/>
        </w:rPr>
      </w:pPr>
      <w:r w:rsidRPr="003A5DED">
        <w:rPr>
          <w:rFonts w:ascii="Arial" w:hAnsi="Arial" w:cs="Arial"/>
        </w:rPr>
        <w:t>Las bombas contra incendio deben calcularse para ofrecer su capacidad nominal, incluyendo un factor de seguridad (150% de la capacidad nominal a por lo menos 65% de la de la presión nominal) para proporcionar cierta protección en caso de que se presente una demanda superior a la prevista du</w:t>
      </w:r>
      <w:r w:rsidR="006B43BA">
        <w:rPr>
          <w:rFonts w:ascii="Arial" w:hAnsi="Arial" w:cs="Arial"/>
        </w:rPr>
        <w:t>rante un incendio.</w:t>
      </w:r>
      <w:r>
        <w:rPr>
          <w:rFonts w:ascii="Arial" w:hAnsi="Arial" w:cs="Arial"/>
        </w:rPr>
        <w:t xml:space="preserve"> </w:t>
      </w:r>
    </w:p>
    <w:p w:rsidR="00727A43" w:rsidRPr="0039580B" w:rsidRDefault="00727A43" w:rsidP="00255166">
      <w:pPr>
        <w:jc w:val="both"/>
        <w:rPr>
          <w:rFonts w:ascii="Arial" w:hAnsi="Arial" w:cs="Arial"/>
        </w:rPr>
      </w:pPr>
    </w:p>
    <w:p w:rsidR="00255166" w:rsidRDefault="00255166" w:rsidP="00727A43">
      <w:pPr>
        <w:spacing w:line="480" w:lineRule="auto"/>
        <w:ind w:left="1560"/>
        <w:jc w:val="both"/>
        <w:rPr>
          <w:rFonts w:ascii="Arial" w:hAnsi="Arial" w:cs="Arial"/>
        </w:rPr>
      </w:pPr>
      <w:r w:rsidRPr="0039580B">
        <w:rPr>
          <w:rFonts w:ascii="Arial" w:hAnsi="Arial" w:cs="Arial"/>
        </w:rPr>
        <w:t xml:space="preserve"> Antes de acoplar a la bomba un motor o medio impulsor, es necesario conocer la demanda máxima de potencia efectiva de la bomba a su velocidad nominal.</w:t>
      </w:r>
    </w:p>
    <w:p w:rsidR="00255166" w:rsidRPr="0039580B" w:rsidRDefault="00255166" w:rsidP="00255166">
      <w:pPr>
        <w:ind w:left="1134"/>
        <w:jc w:val="both"/>
        <w:rPr>
          <w:rFonts w:ascii="Arial" w:hAnsi="Arial" w:cs="Arial"/>
        </w:rPr>
      </w:pPr>
    </w:p>
    <w:p w:rsidR="00255166" w:rsidRDefault="00255166" w:rsidP="006B43BA">
      <w:pPr>
        <w:spacing w:line="480" w:lineRule="auto"/>
        <w:ind w:left="1560"/>
        <w:jc w:val="both"/>
        <w:rPr>
          <w:rFonts w:ascii="Arial" w:hAnsi="Arial" w:cs="Arial"/>
        </w:rPr>
      </w:pPr>
      <w:r w:rsidRPr="0039580B">
        <w:rPr>
          <w:rFonts w:ascii="Arial" w:hAnsi="Arial" w:cs="Arial"/>
        </w:rPr>
        <w:t>Esto puede, determinarse directamente a partir de la curva de potencia suministrada por el fabricante de la bomba “las bombas de incendio típicas alcanzan su máxima potencia efectiva entre 140% y 70%  de su capacidad nominal</w:t>
      </w:r>
      <w:r w:rsidR="006B43BA">
        <w:rPr>
          <w:rFonts w:ascii="Arial" w:hAnsi="Arial" w:cs="Arial"/>
        </w:rPr>
        <w:t>.</w:t>
      </w:r>
    </w:p>
    <w:p w:rsidR="00255166" w:rsidRPr="0039580B" w:rsidRDefault="00255166" w:rsidP="00255166">
      <w:pPr>
        <w:jc w:val="both"/>
        <w:rPr>
          <w:rFonts w:ascii="Arial" w:hAnsi="Arial" w:cs="Arial"/>
        </w:rPr>
      </w:pPr>
    </w:p>
    <w:p w:rsidR="00255166" w:rsidRPr="0039580B" w:rsidRDefault="00255166" w:rsidP="00AB3718">
      <w:pPr>
        <w:spacing w:line="480" w:lineRule="auto"/>
        <w:ind w:left="1560"/>
        <w:jc w:val="both"/>
        <w:rPr>
          <w:rFonts w:ascii="Arial" w:hAnsi="Arial" w:cs="Arial"/>
        </w:rPr>
      </w:pPr>
      <w:r w:rsidRPr="0039580B">
        <w:rPr>
          <w:rFonts w:ascii="Arial" w:hAnsi="Arial" w:cs="Arial"/>
        </w:rPr>
        <w:t>La potencia se calcula de no haber curvas, por medio de la siguiente fórmula:</w:t>
      </w:r>
    </w:p>
    <w:p w:rsidR="00255166" w:rsidRPr="0039580B" w:rsidRDefault="00255166" w:rsidP="00AB3718">
      <w:pPr>
        <w:spacing w:line="480" w:lineRule="auto"/>
        <w:ind w:left="1560"/>
        <w:jc w:val="center"/>
        <w:rPr>
          <w:rFonts w:ascii="Arial" w:hAnsi="Arial" w:cs="Arial"/>
        </w:rPr>
      </w:pPr>
      <w:r w:rsidRPr="003F7353">
        <w:rPr>
          <w:position w:val="-24"/>
        </w:rPr>
        <w:object w:dxaOrig="1460" w:dyaOrig="620">
          <v:shape id="_x0000_i1051" type="#_x0000_t75" style="width:73.5pt;height:30.75pt" o:ole="">
            <v:imagedata r:id="rId78" o:title=""/>
          </v:shape>
          <o:OLEObject Type="Embed" ProgID="Equation.DSMT4" ShapeID="_x0000_i1051" DrawAspect="Content" ObjectID="_1369506989" r:id="rId79"/>
        </w:object>
      </w:r>
      <w:r w:rsidR="00727146">
        <w:t xml:space="preserve">  (4</w:t>
      </w:r>
      <w:r>
        <w:t>.1.7.a)</w:t>
      </w:r>
    </w:p>
    <w:p w:rsidR="00255166" w:rsidRPr="0039580B" w:rsidRDefault="00255166" w:rsidP="00AB3718">
      <w:pPr>
        <w:spacing w:line="480" w:lineRule="auto"/>
        <w:ind w:left="1560"/>
        <w:jc w:val="center"/>
        <w:rPr>
          <w:rFonts w:ascii="Arial" w:hAnsi="Arial" w:cs="Arial"/>
        </w:rPr>
      </w:pPr>
      <w:r w:rsidRPr="003F7353">
        <w:rPr>
          <w:position w:val="-24"/>
        </w:rPr>
        <w:object w:dxaOrig="1400" w:dyaOrig="620">
          <v:shape id="_x0000_i1052" type="#_x0000_t75" style="width:70.5pt;height:30.75pt" o:ole="">
            <v:imagedata r:id="rId80" o:title=""/>
          </v:shape>
          <o:OLEObject Type="Embed" ProgID="Equation.DSMT4" ShapeID="_x0000_i1052" DrawAspect="Content" ObjectID="_1369506990" r:id="rId81"/>
        </w:object>
      </w:r>
      <w:r w:rsidR="00727146">
        <w:t xml:space="preserve">  (4</w:t>
      </w:r>
      <w:r>
        <w:t>.1.7.b)</w:t>
      </w:r>
    </w:p>
    <w:p w:rsidR="00255166" w:rsidRPr="0039580B" w:rsidRDefault="00255166" w:rsidP="00AB3718">
      <w:pPr>
        <w:spacing w:line="480" w:lineRule="auto"/>
        <w:ind w:left="1560"/>
        <w:jc w:val="both"/>
        <w:rPr>
          <w:rFonts w:ascii="Arial" w:hAnsi="Arial" w:cs="Arial"/>
        </w:rPr>
      </w:pPr>
      <w:r w:rsidRPr="0039580B">
        <w:rPr>
          <w:rFonts w:ascii="Arial" w:hAnsi="Arial" w:cs="Arial"/>
        </w:rPr>
        <w:t xml:space="preserve">E= Potencia Útil </w:t>
      </w:r>
      <w:r>
        <w:rPr>
          <w:rFonts w:ascii="Arial" w:hAnsi="Arial" w:cs="Arial"/>
        </w:rPr>
        <w:t>/</w:t>
      </w:r>
      <w:r w:rsidRPr="0039580B">
        <w:rPr>
          <w:rFonts w:ascii="Arial" w:hAnsi="Arial" w:cs="Arial"/>
        </w:rPr>
        <w:t xml:space="preserve"> </w:t>
      </w:r>
      <w:r>
        <w:rPr>
          <w:rFonts w:ascii="Arial" w:hAnsi="Arial" w:cs="Arial"/>
        </w:rPr>
        <w:t>P</w:t>
      </w:r>
      <w:r w:rsidRPr="0039580B">
        <w:rPr>
          <w:rFonts w:ascii="Arial" w:hAnsi="Arial" w:cs="Arial"/>
        </w:rPr>
        <w:t>otencia Empleada</w:t>
      </w:r>
    </w:p>
    <w:p w:rsidR="00255166" w:rsidRPr="0039580B" w:rsidRDefault="00255166" w:rsidP="00AB3718">
      <w:pPr>
        <w:spacing w:line="480" w:lineRule="auto"/>
        <w:ind w:left="1560"/>
        <w:jc w:val="both"/>
        <w:rPr>
          <w:rFonts w:ascii="Arial" w:hAnsi="Arial" w:cs="Arial"/>
        </w:rPr>
      </w:pPr>
      <w:r w:rsidRPr="0039580B">
        <w:rPr>
          <w:rFonts w:ascii="Arial" w:hAnsi="Arial" w:cs="Arial"/>
        </w:rPr>
        <w:t>El rendimiento a la máxima potencia efectiva es del 60% al 75%.</w:t>
      </w:r>
    </w:p>
    <w:p w:rsidR="00255166" w:rsidRPr="0039580B" w:rsidRDefault="00255166" w:rsidP="00AB3718">
      <w:pPr>
        <w:spacing w:line="480" w:lineRule="auto"/>
        <w:ind w:left="1560"/>
        <w:jc w:val="both"/>
        <w:rPr>
          <w:rFonts w:ascii="Arial" w:hAnsi="Arial" w:cs="Arial"/>
        </w:rPr>
      </w:pPr>
      <w:r w:rsidRPr="0039580B">
        <w:rPr>
          <w:rFonts w:ascii="Arial" w:hAnsi="Arial" w:cs="Arial"/>
        </w:rPr>
        <w:t>En unidades métricas:</w:t>
      </w:r>
    </w:p>
    <w:p w:rsidR="00255166" w:rsidRPr="0039580B" w:rsidRDefault="00255166" w:rsidP="00AB3718">
      <w:pPr>
        <w:spacing w:line="480" w:lineRule="auto"/>
        <w:ind w:left="1560"/>
        <w:jc w:val="center"/>
        <w:rPr>
          <w:rFonts w:ascii="Arial" w:hAnsi="Arial" w:cs="Arial"/>
        </w:rPr>
      </w:pPr>
      <w:r w:rsidRPr="003F7353">
        <w:rPr>
          <w:position w:val="-24"/>
        </w:rPr>
        <w:object w:dxaOrig="1140" w:dyaOrig="620">
          <v:shape id="_x0000_i1053" type="#_x0000_t75" style="width:56.25pt;height:30.75pt" o:ole="">
            <v:imagedata r:id="rId82" o:title=""/>
          </v:shape>
          <o:OLEObject Type="Embed" ProgID="Equation.DSMT4" ShapeID="_x0000_i1053" DrawAspect="Content" ObjectID="_1369506991" r:id="rId83"/>
        </w:object>
      </w:r>
      <w:r w:rsidR="00727146">
        <w:t xml:space="preserve">   (4</w:t>
      </w:r>
      <w:r>
        <w:t>.1.7.c)</w:t>
      </w:r>
    </w:p>
    <w:p w:rsidR="00255166" w:rsidRDefault="00255166" w:rsidP="00255166">
      <w:pPr>
        <w:jc w:val="both"/>
        <w:rPr>
          <w:rFonts w:ascii="Arial" w:hAnsi="Arial" w:cs="Arial"/>
        </w:rPr>
      </w:pPr>
      <w:r w:rsidRPr="0039580B">
        <w:rPr>
          <w:rFonts w:ascii="Arial" w:hAnsi="Arial" w:cs="Arial"/>
        </w:rPr>
        <w:t xml:space="preserve">            </w:t>
      </w:r>
    </w:p>
    <w:p w:rsidR="00255166" w:rsidRDefault="00255166" w:rsidP="00255166">
      <w:pPr>
        <w:jc w:val="both"/>
        <w:rPr>
          <w:rFonts w:ascii="Arial" w:hAnsi="Arial" w:cs="Arial"/>
        </w:rPr>
      </w:pPr>
    </w:p>
    <w:p w:rsidR="00255166" w:rsidRPr="00BB676D" w:rsidRDefault="00255166" w:rsidP="00AB3718">
      <w:pPr>
        <w:pStyle w:val="Prrafodelista"/>
        <w:numPr>
          <w:ilvl w:val="1"/>
          <w:numId w:val="14"/>
        </w:numPr>
        <w:spacing w:line="480" w:lineRule="auto"/>
        <w:ind w:left="851" w:hanging="567"/>
        <w:rPr>
          <w:rFonts w:ascii="Arial" w:hAnsi="Arial" w:cs="Arial"/>
          <w:b/>
          <w:sz w:val="24"/>
          <w:szCs w:val="24"/>
          <w:lang w:val="es-AR"/>
        </w:rPr>
      </w:pPr>
      <w:r w:rsidRPr="00BB676D">
        <w:rPr>
          <w:rFonts w:ascii="Arial" w:hAnsi="Arial" w:cs="Arial"/>
          <w:b/>
          <w:sz w:val="24"/>
          <w:szCs w:val="24"/>
          <w:lang w:val="es-AR"/>
        </w:rPr>
        <w:t xml:space="preserve">Selección de </w:t>
      </w:r>
      <w:r w:rsidR="00D05FA1" w:rsidRPr="00BB676D">
        <w:rPr>
          <w:rFonts w:ascii="Arial" w:hAnsi="Arial" w:cs="Arial"/>
          <w:b/>
          <w:sz w:val="24"/>
          <w:szCs w:val="24"/>
          <w:lang w:val="es-AR"/>
        </w:rPr>
        <w:t>Bombas</w:t>
      </w:r>
      <w:r w:rsidRPr="00BB676D">
        <w:rPr>
          <w:rFonts w:ascii="Arial" w:hAnsi="Arial" w:cs="Arial"/>
          <w:b/>
          <w:sz w:val="24"/>
          <w:szCs w:val="24"/>
          <w:lang w:val="es-AR"/>
        </w:rPr>
        <w:t xml:space="preserve"> y </w:t>
      </w:r>
      <w:r w:rsidR="00D05FA1" w:rsidRPr="00BB676D">
        <w:rPr>
          <w:rFonts w:ascii="Arial" w:hAnsi="Arial" w:cs="Arial"/>
          <w:b/>
          <w:sz w:val="24"/>
          <w:szCs w:val="24"/>
          <w:lang w:val="es-AR"/>
        </w:rPr>
        <w:t>Fuerzas Motriz</w:t>
      </w:r>
    </w:p>
    <w:p w:rsidR="00255166" w:rsidRPr="0039580B" w:rsidRDefault="00255166" w:rsidP="00255166">
      <w:pPr>
        <w:spacing w:line="480" w:lineRule="auto"/>
        <w:ind w:left="993"/>
        <w:jc w:val="both"/>
        <w:rPr>
          <w:rFonts w:ascii="Arial" w:hAnsi="Arial" w:cs="Arial"/>
        </w:rPr>
      </w:pPr>
      <w:r w:rsidRPr="0039580B">
        <w:rPr>
          <w:rFonts w:ascii="Arial" w:hAnsi="Arial" w:cs="Arial"/>
        </w:rPr>
        <w:t>Las bombas centrifugas contra incendio deberán ser certificadas para el servicio de protección contra incendio.</w:t>
      </w:r>
    </w:p>
    <w:p w:rsidR="00255166" w:rsidRDefault="00255166" w:rsidP="00255166">
      <w:pPr>
        <w:spacing w:line="480" w:lineRule="auto"/>
        <w:ind w:left="993"/>
        <w:jc w:val="both"/>
        <w:rPr>
          <w:rFonts w:ascii="Arial" w:hAnsi="Arial" w:cs="Arial"/>
        </w:rPr>
      </w:pPr>
      <w:r w:rsidRPr="0039580B">
        <w:rPr>
          <w:rFonts w:ascii="Arial" w:hAnsi="Arial" w:cs="Arial"/>
        </w:rPr>
        <w:t xml:space="preserve">Las curvas de las pruebas certificadas del taller del proveedor que muestran la capacidad de carga y potencia al freno de la bomba, </w:t>
      </w:r>
      <w:r w:rsidRPr="0039580B">
        <w:rPr>
          <w:rFonts w:ascii="Arial" w:hAnsi="Arial" w:cs="Arial"/>
        </w:rPr>
        <w:lastRenderedPageBreak/>
        <w:t>deberán ser proporcionada por el fabricante al comprador, que a su vez deberá proporcionar esta información a las autoridades competentes (Cuerpo de Bomberos).</w:t>
      </w:r>
    </w:p>
    <w:p w:rsidR="00255166" w:rsidRPr="0039580B" w:rsidRDefault="00255166" w:rsidP="00255166">
      <w:pPr>
        <w:ind w:left="993"/>
        <w:jc w:val="both"/>
        <w:rPr>
          <w:rFonts w:ascii="Arial" w:hAnsi="Arial" w:cs="Arial"/>
        </w:rPr>
      </w:pPr>
    </w:p>
    <w:p w:rsidR="00255166" w:rsidRDefault="00255166" w:rsidP="00255166">
      <w:pPr>
        <w:spacing w:line="480" w:lineRule="auto"/>
        <w:ind w:left="993"/>
        <w:jc w:val="both"/>
        <w:rPr>
          <w:rFonts w:ascii="Arial" w:hAnsi="Arial" w:cs="Arial"/>
        </w:rPr>
      </w:pPr>
      <w:r w:rsidRPr="0039580B">
        <w:rPr>
          <w:rFonts w:ascii="Arial" w:hAnsi="Arial" w:cs="Arial"/>
        </w:rPr>
        <w:t xml:space="preserve">La unidad que consta de una bomba, motor y un controlador deberá funcionar de acuerdo a </w:t>
      </w:r>
      <w:smartTag w:uri="urn:schemas-microsoft-com:office:smarttags" w:element="PersonName">
        <w:smartTagPr>
          <w:attr w:name="ProductID" w:val="la Norma NFPA"/>
        </w:smartTagPr>
        <w:smartTag w:uri="urn:schemas-microsoft-com:office:smarttags" w:element="PersonName">
          <w:smartTagPr>
            <w:attr w:name="ProductID" w:val="la Norma"/>
          </w:smartTagPr>
          <w:r w:rsidRPr="0039580B">
            <w:rPr>
              <w:rFonts w:ascii="Arial" w:hAnsi="Arial" w:cs="Arial"/>
            </w:rPr>
            <w:t>la Norma</w:t>
          </w:r>
        </w:smartTag>
        <w:r w:rsidRPr="0039580B">
          <w:rPr>
            <w:rFonts w:ascii="Arial" w:hAnsi="Arial" w:cs="Arial"/>
          </w:rPr>
          <w:t xml:space="preserve"> NFPA</w:t>
        </w:r>
      </w:smartTag>
      <w:r w:rsidRPr="0039580B">
        <w:rPr>
          <w:rFonts w:ascii="Arial" w:hAnsi="Arial" w:cs="Arial"/>
        </w:rPr>
        <w:t xml:space="preserve"> 20  como una sola unidad  completa cuando se instale; la unidad completa deberá ser probada en sitio en cuanto a su funcionamiento de acuerdo a esta norma.</w:t>
      </w:r>
    </w:p>
    <w:p w:rsidR="006C69DA" w:rsidRDefault="006C69DA" w:rsidP="00255166">
      <w:pPr>
        <w:jc w:val="both"/>
        <w:rPr>
          <w:rFonts w:ascii="Arial" w:hAnsi="Arial" w:cs="Arial"/>
        </w:rPr>
      </w:pPr>
    </w:p>
    <w:p w:rsidR="00255166" w:rsidRPr="0039580B" w:rsidRDefault="00255166" w:rsidP="00255166">
      <w:pPr>
        <w:jc w:val="both"/>
        <w:rPr>
          <w:rFonts w:ascii="Arial" w:hAnsi="Arial" w:cs="Arial"/>
        </w:rPr>
      </w:pPr>
    </w:p>
    <w:p w:rsidR="00255166" w:rsidRPr="00BB676D" w:rsidRDefault="00255166" w:rsidP="00AB3718">
      <w:pPr>
        <w:pStyle w:val="Prrafodelista"/>
        <w:numPr>
          <w:ilvl w:val="2"/>
          <w:numId w:val="14"/>
        </w:numPr>
        <w:spacing w:line="480" w:lineRule="auto"/>
        <w:ind w:left="1701" w:hanging="708"/>
        <w:rPr>
          <w:rFonts w:ascii="Arial" w:hAnsi="Arial" w:cs="Arial"/>
          <w:b/>
          <w:sz w:val="24"/>
          <w:szCs w:val="24"/>
          <w:lang w:val="es-AR"/>
        </w:rPr>
      </w:pPr>
      <w:r w:rsidRPr="00BB676D">
        <w:rPr>
          <w:rFonts w:ascii="Arial" w:hAnsi="Arial" w:cs="Arial"/>
          <w:b/>
          <w:sz w:val="24"/>
          <w:szCs w:val="24"/>
        </w:rPr>
        <w:t xml:space="preserve">Selección de la </w:t>
      </w:r>
      <w:r w:rsidR="00D05FA1" w:rsidRPr="00BB676D">
        <w:rPr>
          <w:rFonts w:ascii="Arial" w:hAnsi="Arial" w:cs="Arial"/>
          <w:b/>
          <w:sz w:val="24"/>
          <w:szCs w:val="24"/>
        </w:rPr>
        <w:t xml:space="preserve">Fuerza Motriz </w:t>
      </w:r>
      <w:r w:rsidRPr="00BB676D">
        <w:rPr>
          <w:rFonts w:ascii="Arial" w:hAnsi="Arial" w:cs="Arial"/>
          <w:b/>
          <w:sz w:val="24"/>
          <w:szCs w:val="24"/>
        </w:rPr>
        <w:t xml:space="preserve">para </w:t>
      </w:r>
      <w:r w:rsidR="00D05FA1" w:rsidRPr="00BB676D">
        <w:rPr>
          <w:rFonts w:ascii="Arial" w:hAnsi="Arial" w:cs="Arial"/>
          <w:b/>
          <w:sz w:val="24"/>
          <w:szCs w:val="24"/>
        </w:rPr>
        <w:t>Bombas Contra Incendio</w:t>
      </w:r>
    </w:p>
    <w:p w:rsidR="00255166" w:rsidRDefault="00255166" w:rsidP="006C69DA">
      <w:pPr>
        <w:spacing w:line="480" w:lineRule="auto"/>
        <w:ind w:left="1701"/>
        <w:jc w:val="both"/>
        <w:rPr>
          <w:rFonts w:ascii="Arial" w:hAnsi="Arial" w:cs="Arial"/>
        </w:rPr>
      </w:pPr>
      <w:r w:rsidRPr="0039580B">
        <w:rPr>
          <w:rFonts w:ascii="Arial" w:hAnsi="Arial" w:cs="Arial"/>
        </w:rPr>
        <w:t>El motor debe estar dimensionado para tener la potencia suficiente para accionar la bomba y el tren del motor en todos los puntos del diseño.</w:t>
      </w:r>
    </w:p>
    <w:p w:rsidR="00255166" w:rsidRPr="0039580B" w:rsidRDefault="00255166" w:rsidP="006C69DA">
      <w:pPr>
        <w:ind w:left="1701"/>
        <w:jc w:val="both"/>
        <w:rPr>
          <w:rFonts w:ascii="Arial" w:hAnsi="Arial" w:cs="Arial"/>
        </w:rPr>
      </w:pPr>
    </w:p>
    <w:p w:rsidR="00255166" w:rsidRDefault="00255166" w:rsidP="006C69DA">
      <w:pPr>
        <w:spacing w:line="480" w:lineRule="auto"/>
        <w:ind w:left="1701"/>
        <w:jc w:val="both"/>
        <w:rPr>
          <w:rFonts w:ascii="Arial" w:hAnsi="Arial" w:cs="Arial"/>
        </w:rPr>
      </w:pPr>
      <w:r w:rsidRPr="0039580B">
        <w:rPr>
          <w:rFonts w:ascii="Arial" w:hAnsi="Arial" w:cs="Arial"/>
        </w:rPr>
        <w:t xml:space="preserve">El tipo de energía necesaria para accionar las bombas de incendios se escoge </w:t>
      </w:r>
      <w:r>
        <w:rPr>
          <w:rFonts w:ascii="Arial" w:hAnsi="Arial" w:cs="Arial"/>
        </w:rPr>
        <w:t>en</w:t>
      </w:r>
      <w:r w:rsidRPr="0039580B">
        <w:rPr>
          <w:rFonts w:ascii="Arial" w:hAnsi="Arial" w:cs="Arial"/>
        </w:rPr>
        <w:t xml:space="preserve"> base en su fiabilidad, adecuación, economía y seguridad.</w:t>
      </w:r>
    </w:p>
    <w:p w:rsidR="00255166" w:rsidRPr="0039580B" w:rsidRDefault="00255166" w:rsidP="006C69DA">
      <w:pPr>
        <w:ind w:left="1701"/>
        <w:jc w:val="both"/>
        <w:rPr>
          <w:rFonts w:ascii="Arial" w:hAnsi="Arial" w:cs="Arial"/>
        </w:rPr>
      </w:pPr>
    </w:p>
    <w:p w:rsidR="00255166" w:rsidRDefault="00255166" w:rsidP="006C69DA">
      <w:pPr>
        <w:spacing w:line="480" w:lineRule="auto"/>
        <w:ind w:left="1701"/>
        <w:jc w:val="both"/>
        <w:rPr>
          <w:rFonts w:ascii="Arial" w:hAnsi="Arial" w:cs="Arial"/>
        </w:rPr>
      </w:pPr>
      <w:r w:rsidRPr="0039580B">
        <w:rPr>
          <w:rFonts w:ascii="Arial" w:hAnsi="Arial" w:cs="Arial"/>
        </w:rPr>
        <w:t>La fiabilidad del suministro de energía eléctrica de la red pública puede juzgarse por medio de historial de interrupción del servicio, o mediante una revisión de las fuentes de abastecimiento y de la red de distribución del sistema.</w:t>
      </w:r>
    </w:p>
    <w:p w:rsidR="00255166" w:rsidRPr="0039580B" w:rsidRDefault="00255166" w:rsidP="006C69DA">
      <w:pPr>
        <w:ind w:left="1701"/>
        <w:jc w:val="both"/>
        <w:rPr>
          <w:rFonts w:ascii="Arial" w:hAnsi="Arial" w:cs="Arial"/>
        </w:rPr>
      </w:pPr>
    </w:p>
    <w:p w:rsidR="00255166" w:rsidRDefault="00255166" w:rsidP="006C69DA">
      <w:pPr>
        <w:spacing w:line="480" w:lineRule="auto"/>
        <w:ind w:left="1701"/>
        <w:jc w:val="both"/>
        <w:rPr>
          <w:rFonts w:ascii="Arial" w:hAnsi="Arial" w:cs="Arial"/>
        </w:rPr>
      </w:pPr>
      <w:r w:rsidRPr="0039580B">
        <w:rPr>
          <w:rFonts w:ascii="Arial" w:hAnsi="Arial" w:cs="Arial"/>
        </w:rPr>
        <w:t>Los motores de combustión interna tienen la ventaja de que no dependen de un suministro continuo exterior.</w:t>
      </w:r>
    </w:p>
    <w:p w:rsidR="001B23A3" w:rsidRDefault="001B23A3" w:rsidP="006C69DA">
      <w:pPr>
        <w:spacing w:line="480" w:lineRule="auto"/>
        <w:ind w:left="1701"/>
        <w:jc w:val="both"/>
        <w:rPr>
          <w:rFonts w:ascii="Arial" w:hAnsi="Arial" w:cs="Arial"/>
        </w:rPr>
      </w:pPr>
    </w:p>
    <w:p w:rsidR="00255166" w:rsidRPr="0095485D" w:rsidRDefault="00255166" w:rsidP="00764B3E">
      <w:pPr>
        <w:pStyle w:val="Prrafodelista"/>
        <w:numPr>
          <w:ilvl w:val="3"/>
          <w:numId w:val="14"/>
        </w:numPr>
        <w:spacing w:line="480" w:lineRule="auto"/>
        <w:ind w:left="2552" w:hanging="851"/>
        <w:rPr>
          <w:rFonts w:ascii="Arial" w:hAnsi="Arial" w:cs="Arial"/>
          <w:b/>
          <w:sz w:val="24"/>
          <w:szCs w:val="24"/>
        </w:rPr>
      </w:pPr>
      <w:r w:rsidRPr="0095485D">
        <w:rPr>
          <w:rFonts w:ascii="Arial" w:hAnsi="Arial" w:cs="Arial"/>
          <w:b/>
          <w:sz w:val="24"/>
          <w:szCs w:val="24"/>
        </w:rPr>
        <w:t>Moto</w:t>
      </w:r>
      <w:r w:rsidR="00F72C67" w:rsidRPr="0095485D">
        <w:rPr>
          <w:rFonts w:ascii="Arial" w:hAnsi="Arial" w:cs="Arial"/>
          <w:b/>
          <w:sz w:val="24"/>
          <w:szCs w:val="24"/>
        </w:rPr>
        <w:t>res E</w:t>
      </w:r>
      <w:r w:rsidRPr="0095485D">
        <w:rPr>
          <w:rFonts w:ascii="Arial" w:hAnsi="Arial" w:cs="Arial"/>
          <w:b/>
          <w:sz w:val="24"/>
          <w:szCs w:val="24"/>
        </w:rPr>
        <w:t>léctricos</w:t>
      </w:r>
    </w:p>
    <w:p w:rsidR="00255166" w:rsidRDefault="00255166" w:rsidP="00764B3E">
      <w:pPr>
        <w:spacing w:line="480" w:lineRule="auto"/>
        <w:ind w:left="2552"/>
        <w:jc w:val="both"/>
        <w:rPr>
          <w:rFonts w:ascii="Arial" w:hAnsi="Arial" w:cs="Arial"/>
        </w:rPr>
      </w:pPr>
      <w:r w:rsidRPr="0039580B">
        <w:rPr>
          <w:rFonts w:ascii="Arial" w:hAnsi="Arial" w:cs="Arial"/>
        </w:rPr>
        <w:t xml:space="preserve">Los motores eléctricos para impulsar bombas de incendios no están específicamente aprobados o certificados. Pero se exige que estén fabricadas por empresas de confianza de acuerdo a </w:t>
      </w:r>
      <w:smartTag w:uri="urn:schemas-microsoft-com:office:smarttags" w:element="PersonName">
        <w:smartTagPr>
          <w:attr w:name="ProductID" w:val="la NEMA"/>
        </w:smartTagPr>
        <w:r w:rsidRPr="0039580B">
          <w:rPr>
            <w:rFonts w:ascii="Arial" w:hAnsi="Arial" w:cs="Arial"/>
          </w:rPr>
          <w:t>la NEMA</w:t>
        </w:r>
      </w:smartTag>
      <w:r w:rsidRPr="0039580B">
        <w:rPr>
          <w:rFonts w:ascii="Arial" w:hAnsi="Arial" w:cs="Arial"/>
        </w:rPr>
        <w:t xml:space="preserve"> o CEMA.</w:t>
      </w:r>
    </w:p>
    <w:p w:rsidR="00255166" w:rsidRPr="0039580B" w:rsidRDefault="00255166" w:rsidP="00764B3E">
      <w:pPr>
        <w:ind w:left="2694"/>
        <w:jc w:val="both"/>
        <w:rPr>
          <w:rFonts w:ascii="Arial" w:hAnsi="Arial" w:cs="Arial"/>
        </w:rPr>
      </w:pPr>
    </w:p>
    <w:p w:rsidR="00255166" w:rsidRPr="0039580B" w:rsidRDefault="00255166" w:rsidP="006C69DA">
      <w:pPr>
        <w:ind w:left="1701"/>
        <w:jc w:val="both"/>
        <w:rPr>
          <w:rFonts w:ascii="Arial" w:hAnsi="Arial" w:cs="Arial"/>
        </w:rPr>
      </w:pPr>
    </w:p>
    <w:p w:rsidR="00255166" w:rsidRDefault="00255166" w:rsidP="00482349">
      <w:pPr>
        <w:spacing w:line="480" w:lineRule="auto"/>
        <w:ind w:left="2694"/>
        <w:jc w:val="both"/>
        <w:rPr>
          <w:rFonts w:ascii="Arial" w:hAnsi="Arial" w:cs="Arial"/>
        </w:rPr>
      </w:pPr>
      <w:r w:rsidRPr="0039580B">
        <w:rPr>
          <w:rFonts w:ascii="Arial" w:hAnsi="Arial" w:cs="Arial"/>
        </w:rPr>
        <w:t xml:space="preserve">El fabricante de la bomba o el contratista que hace la instalación son responsables de proporcionar un motor de capacidad suficiente de modo que no se exponga a sobrecargas que excedan del límite del factor de servicio a la potencia máxima efectiva y a la velocidad nominal. </w:t>
      </w:r>
    </w:p>
    <w:p w:rsidR="00255166" w:rsidRPr="0039580B" w:rsidRDefault="00255166" w:rsidP="006C69DA">
      <w:pPr>
        <w:ind w:left="1701"/>
        <w:jc w:val="both"/>
        <w:rPr>
          <w:rFonts w:ascii="Arial" w:hAnsi="Arial" w:cs="Arial"/>
        </w:rPr>
      </w:pPr>
    </w:p>
    <w:p w:rsidR="00255166" w:rsidRPr="0039580B" w:rsidRDefault="00255166" w:rsidP="00291392">
      <w:pPr>
        <w:jc w:val="both"/>
        <w:rPr>
          <w:rFonts w:ascii="Arial" w:hAnsi="Arial" w:cs="Arial"/>
        </w:rPr>
      </w:pPr>
    </w:p>
    <w:p w:rsidR="00255166" w:rsidRDefault="00255166" w:rsidP="00482349">
      <w:pPr>
        <w:spacing w:line="480" w:lineRule="auto"/>
        <w:ind w:left="2694"/>
        <w:jc w:val="both"/>
        <w:rPr>
          <w:rFonts w:ascii="Arial" w:hAnsi="Arial" w:cs="Arial"/>
        </w:rPr>
      </w:pPr>
      <w:r w:rsidRPr="0039580B">
        <w:rPr>
          <w:rFonts w:ascii="Arial" w:hAnsi="Arial" w:cs="Arial"/>
        </w:rPr>
        <w:t xml:space="preserve">La velocidad del motor sin carga a la temperatura de trabajo no debe exceder más de un 10% de la velocidad a plena carga y a la temperatura de trabajo. </w:t>
      </w:r>
    </w:p>
    <w:p w:rsidR="00255166" w:rsidRPr="0039580B" w:rsidRDefault="00255166" w:rsidP="00482349">
      <w:pPr>
        <w:ind w:left="2694" w:firstLine="993"/>
        <w:jc w:val="both"/>
        <w:rPr>
          <w:rFonts w:ascii="Arial" w:hAnsi="Arial" w:cs="Arial"/>
        </w:rPr>
      </w:pPr>
    </w:p>
    <w:p w:rsidR="00255166" w:rsidRDefault="00255166" w:rsidP="00482349">
      <w:pPr>
        <w:spacing w:line="480" w:lineRule="auto"/>
        <w:ind w:left="2694"/>
        <w:jc w:val="both"/>
        <w:rPr>
          <w:rFonts w:ascii="Arial" w:hAnsi="Arial" w:cs="Arial"/>
        </w:rPr>
      </w:pPr>
      <w:r w:rsidRPr="0039580B">
        <w:rPr>
          <w:rFonts w:ascii="Arial" w:hAnsi="Arial" w:cs="Arial"/>
        </w:rPr>
        <w:t>Los motores de corriente alterna más comúnmente empleados son los de tipo inducción en jaula de ardilla, para estos la caída de tensión no debe ser tan grande que impida el arranque del motor, es decir no más del 10% por debajo de la tensión normal en el momento de la puesta en marcha.</w:t>
      </w:r>
    </w:p>
    <w:p w:rsidR="00255166" w:rsidRPr="0039580B" w:rsidRDefault="00255166" w:rsidP="00482349">
      <w:pPr>
        <w:ind w:left="2694" w:firstLine="993"/>
        <w:jc w:val="both"/>
        <w:rPr>
          <w:rFonts w:ascii="Arial" w:hAnsi="Arial" w:cs="Arial"/>
        </w:rPr>
      </w:pPr>
    </w:p>
    <w:p w:rsidR="00255166" w:rsidRDefault="00255166" w:rsidP="00482349">
      <w:pPr>
        <w:spacing w:line="480" w:lineRule="auto"/>
        <w:ind w:left="2694"/>
        <w:jc w:val="both"/>
        <w:rPr>
          <w:rFonts w:ascii="Arial" w:hAnsi="Arial" w:cs="Arial"/>
        </w:rPr>
      </w:pPr>
      <w:r w:rsidRPr="0039580B">
        <w:rPr>
          <w:rFonts w:ascii="Arial" w:hAnsi="Arial" w:cs="Arial"/>
        </w:rPr>
        <w:t>Cuando el motor está funcionando a los valores nominales de capacidad, presión y velocidad de la bomba, la tensión de la red no debe caer más del 5% por debajo de la indicada en la placa de identificación del motor.</w:t>
      </w:r>
    </w:p>
    <w:p w:rsidR="00255166" w:rsidRPr="0039580B" w:rsidRDefault="00255166" w:rsidP="00482349">
      <w:pPr>
        <w:ind w:left="2694" w:firstLine="993"/>
        <w:jc w:val="both"/>
        <w:rPr>
          <w:rFonts w:ascii="Arial" w:hAnsi="Arial" w:cs="Arial"/>
        </w:rPr>
      </w:pPr>
    </w:p>
    <w:p w:rsidR="00255166" w:rsidRDefault="00255166" w:rsidP="00482349">
      <w:pPr>
        <w:spacing w:line="480" w:lineRule="auto"/>
        <w:ind w:left="2694"/>
        <w:jc w:val="both"/>
        <w:rPr>
          <w:rFonts w:ascii="Arial" w:hAnsi="Arial" w:cs="Arial"/>
        </w:rPr>
      </w:pPr>
      <w:r w:rsidRPr="0039580B">
        <w:rPr>
          <w:rFonts w:ascii="Arial" w:hAnsi="Arial" w:cs="Arial"/>
        </w:rPr>
        <w:t>Este tipo de motor debe tener un par máximo de arranque normal.</w:t>
      </w:r>
    </w:p>
    <w:p w:rsidR="00255166" w:rsidRDefault="00255166" w:rsidP="00291392">
      <w:pPr>
        <w:jc w:val="both"/>
        <w:rPr>
          <w:rFonts w:ascii="Arial" w:hAnsi="Arial" w:cs="Arial"/>
        </w:rPr>
      </w:pPr>
    </w:p>
    <w:p w:rsidR="00255166" w:rsidRDefault="00255166" w:rsidP="00482349">
      <w:pPr>
        <w:spacing w:line="480" w:lineRule="auto"/>
        <w:ind w:left="2694"/>
        <w:jc w:val="both"/>
        <w:rPr>
          <w:rFonts w:ascii="Arial" w:hAnsi="Arial" w:cs="Arial"/>
        </w:rPr>
      </w:pPr>
      <w:r w:rsidRPr="0039580B">
        <w:rPr>
          <w:rFonts w:ascii="Arial" w:hAnsi="Arial" w:cs="Arial"/>
        </w:rPr>
        <w:t xml:space="preserve">Si los requerimientos de agua son mayores que los de una unidad de bombeo funcionando, las unidades deben arrancar con intervalos de </w:t>
      </w:r>
      <w:smartTag w:uri="urn:schemas-microsoft-com:office:smarttags" w:element="metricconverter">
        <w:smartTagPr>
          <w:attr w:name="ProductID" w:val="5 a"/>
        </w:smartTagPr>
        <w:r w:rsidRPr="0039580B">
          <w:rPr>
            <w:rFonts w:ascii="Arial" w:hAnsi="Arial" w:cs="Arial"/>
          </w:rPr>
          <w:t>5 a</w:t>
        </w:r>
      </w:smartTag>
      <w:r w:rsidRPr="0039580B">
        <w:rPr>
          <w:rFonts w:ascii="Arial" w:hAnsi="Arial" w:cs="Arial"/>
        </w:rPr>
        <w:t xml:space="preserve"> 10 segundos. La falla de un motor guía no deberá impedir el encendido de las unidades de bombeo subs</w:t>
      </w:r>
      <w:r>
        <w:rPr>
          <w:rFonts w:ascii="Arial" w:hAnsi="Arial" w:cs="Arial"/>
        </w:rPr>
        <w:t>ig</w:t>
      </w:r>
      <w:r w:rsidRPr="0039580B">
        <w:rPr>
          <w:rFonts w:ascii="Arial" w:hAnsi="Arial" w:cs="Arial"/>
        </w:rPr>
        <w:t>u</w:t>
      </w:r>
      <w:r>
        <w:rPr>
          <w:rFonts w:ascii="Arial" w:hAnsi="Arial" w:cs="Arial"/>
        </w:rPr>
        <w:t>i</w:t>
      </w:r>
      <w:r w:rsidRPr="0039580B">
        <w:rPr>
          <w:rFonts w:ascii="Arial" w:hAnsi="Arial" w:cs="Arial"/>
        </w:rPr>
        <w:t>entes.</w:t>
      </w:r>
    </w:p>
    <w:p w:rsidR="00255166" w:rsidRPr="0039580B" w:rsidRDefault="00255166" w:rsidP="00482349">
      <w:pPr>
        <w:ind w:left="2694" w:firstLine="993"/>
        <w:jc w:val="both"/>
        <w:rPr>
          <w:rFonts w:ascii="Arial" w:hAnsi="Arial" w:cs="Arial"/>
        </w:rPr>
      </w:pPr>
    </w:p>
    <w:p w:rsidR="00255166" w:rsidRPr="0039580B" w:rsidRDefault="00255166" w:rsidP="00482349">
      <w:pPr>
        <w:spacing w:line="480" w:lineRule="auto"/>
        <w:ind w:left="2694"/>
        <w:jc w:val="both"/>
        <w:outlineLvl w:val="0"/>
        <w:rPr>
          <w:rFonts w:ascii="Arial" w:hAnsi="Arial" w:cs="Arial"/>
        </w:rPr>
      </w:pPr>
      <w:r w:rsidRPr="0039580B">
        <w:rPr>
          <w:rFonts w:ascii="Arial" w:hAnsi="Arial" w:cs="Arial"/>
        </w:rPr>
        <w:t>Todos los motores deben cumplir con NEMA MG</w:t>
      </w:r>
      <w:r>
        <w:rPr>
          <w:rFonts w:ascii="Arial" w:hAnsi="Arial" w:cs="Arial"/>
        </w:rPr>
        <w:t>-</w:t>
      </w:r>
      <w:r w:rsidRPr="0039580B">
        <w:rPr>
          <w:rFonts w:ascii="Arial" w:hAnsi="Arial" w:cs="Arial"/>
        </w:rPr>
        <w:t xml:space="preserve">1 </w:t>
      </w:r>
    </w:p>
    <w:p w:rsidR="00255166" w:rsidRDefault="00255166" w:rsidP="00482349">
      <w:pPr>
        <w:spacing w:line="480" w:lineRule="auto"/>
        <w:ind w:left="2694"/>
        <w:jc w:val="both"/>
        <w:rPr>
          <w:rFonts w:ascii="Arial" w:hAnsi="Arial" w:cs="Arial"/>
        </w:rPr>
      </w:pPr>
      <w:r w:rsidRPr="0039580B">
        <w:rPr>
          <w:rFonts w:ascii="Arial" w:hAnsi="Arial" w:cs="Arial"/>
        </w:rPr>
        <w:lastRenderedPageBreak/>
        <w:t xml:space="preserve">Motores y generadores deben estar marcados en cumplimiento con las normas del diseño NEMA B y deberán ser específicamente certificados para servicio </w:t>
      </w:r>
      <w:r>
        <w:rPr>
          <w:rFonts w:ascii="Arial" w:hAnsi="Arial" w:cs="Arial"/>
        </w:rPr>
        <w:t>de bomba contra incendio.</w:t>
      </w:r>
    </w:p>
    <w:p w:rsidR="00482349" w:rsidRDefault="00482349" w:rsidP="00255166">
      <w:pPr>
        <w:ind w:left="1560"/>
        <w:jc w:val="both"/>
        <w:rPr>
          <w:rFonts w:ascii="Arial" w:hAnsi="Arial" w:cs="Arial"/>
        </w:rPr>
      </w:pPr>
    </w:p>
    <w:p w:rsidR="00D05FA1" w:rsidRPr="0039580B" w:rsidRDefault="00D05FA1" w:rsidP="00255166">
      <w:pPr>
        <w:jc w:val="both"/>
        <w:rPr>
          <w:rFonts w:ascii="Arial" w:hAnsi="Arial" w:cs="Arial"/>
        </w:rPr>
      </w:pPr>
    </w:p>
    <w:p w:rsidR="00255166" w:rsidRPr="0039580B" w:rsidRDefault="00255166" w:rsidP="00482349">
      <w:pPr>
        <w:spacing w:line="480" w:lineRule="auto"/>
        <w:ind w:left="2694"/>
        <w:jc w:val="both"/>
        <w:outlineLvl w:val="0"/>
        <w:rPr>
          <w:rFonts w:ascii="Arial" w:hAnsi="Arial" w:cs="Arial"/>
        </w:rPr>
      </w:pPr>
      <w:r w:rsidRPr="0039580B">
        <w:rPr>
          <w:rFonts w:ascii="Arial" w:hAnsi="Arial" w:cs="Arial"/>
        </w:rPr>
        <w:t>Todos los motores deben estar nominados para servicio continuo.</w:t>
      </w:r>
    </w:p>
    <w:p w:rsidR="00255166" w:rsidRDefault="00255166" w:rsidP="00482349">
      <w:pPr>
        <w:spacing w:line="480" w:lineRule="auto"/>
        <w:ind w:left="2694"/>
        <w:jc w:val="both"/>
        <w:outlineLvl w:val="0"/>
        <w:rPr>
          <w:rFonts w:ascii="Arial" w:hAnsi="Arial" w:cs="Arial"/>
        </w:rPr>
      </w:pPr>
      <w:r w:rsidRPr="0039580B">
        <w:rPr>
          <w:rFonts w:ascii="Arial" w:hAnsi="Arial" w:cs="Arial"/>
        </w:rPr>
        <w:t>Los motores para bombas de tipo ejes de turbinas vertical deberán ser del tipo a prueba de goteo o de inducción jaula de ardilla.</w:t>
      </w:r>
    </w:p>
    <w:p w:rsidR="00255166" w:rsidRPr="0039580B" w:rsidRDefault="00255166" w:rsidP="00255166">
      <w:pPr>
        <w:ind w:left="1560"/>
        <w:jc w:val="both"/>
        <w:rPr>
          <w:rFonts w:ascii="Arial" w:hAnsi="Arial" w:cs="Arial"/>
        </w:rPr>
      </w:pPr>
    </w:p>
    <w:p w:rsidR="00255166" w:rsidRPr="0039580B" w:rsidRDefault="00255166" w:rsidP="00482349">
      <w:pPr>
        <w:spacing w:line="480" w:lineRule="auto"/>
        <w:ind w:left="2694"/>
        <w:jc w:val="both"/>
        <w:outlineLvl w:val="0"/>
        <w:rPr>
          <w:rFonts w:ascii="Arial" w:hAnsi="Arial" w:cs="Arial"/>
        </w:rPr>
      </w:pPr>
      <w:r w:rsidRPr="0039580B">
        <w:rPr>
          <w:rFonts w:ascii="Arial" w:hAnsi="Arial" w:cs="Arial"/>
        </w:rPr>
        <w:t xml:space="preserve">Los motores utilizados a altitudes mayores a </w:t>
      </w:r>
      <w:smartTag w:uri="urn:schemas-microsoft-com:office:smarttags" w:element="metricconverter">
        <w:smartTagPr>
          <w:attr w:name="ProductID" w:val="3300 pies"/>
        </w:smartTagPr>
        <w:r w:rsidRPr="0039580B">
          <w:rPr>
            <w:rFonts w:ascii="Arial" w:hAnsi="Arial" w:cs="Arial"/>
          </w:rPr>
          <w:t>3300 pies</w:t>
        </w:r>
      </w:smartTag>
      <w:r w:rsidRPr="0039580B">
        <w:rPr>
          <w:rFonts w:ascii="Arial" w:hAnsi="Arial" w:cs="Arial"/>
        </w:rPr>
        <w:t xml:space="preserve"> (100</w:t>
      </w:r>
      <w:r>
        <w:rPr>
          <w:rFonts w:ascii="Arial" w:hAnsi="Arial" w:cs="Arial"/>
        </w:rPr>
        <w:t>0</w:t>
      </w:r>
      <w:r w:rsidRPr="0039580B">
        <w:rPr>
          <w:rFonts w:ascii="Arial" w:hAnsi="Arial" w:cs="Arial"/>
        </w:rPr>
        <w:t>m) deberán funcionar y disminuir su capacidad nominal de acuerdo a la norma MG.1 de NEMA.</w:t>
      </w:r>
    </w:p>
    <w:p w:rsidR="00255166" w:rsidRDefault="00255166" w:rsidP="00482349">
      <w:pPr>
        <w:spacing w:line="480" w:lineRule="auto"/>
        <w:ind w:left="2694"/>
        <w:jc w:val="both"/>
        <w:outlineLvl w:val="0"/>
        <w:rPr>
          <w:rFonts w:ascii="Arial" w:hAnsi="Arial" w:cs="Arial"/>
        </w:rPr>
      </w:pPr>
      <w:r w:rsidRPr="0039580B">
        <w:rPr>
          <w:rFonts w:ascii="Arial" w:hAnsi="Arial" w:cs="Arial"/>
        </w:rPr>
        <w:t>Deberá suministrarse un diagrama de conexiones para terminales del motor, para motores de punt</w:t>
      </w:r>
      <w:r>
        <w:rPr>
          <w:rFonts w:ascii="Arial" w:hAnsi="Arial" w:cs="Arial"/>
        </w:rPr>
        <w:t>a</w:t>
      </w:r>
      <w:r w:rsidRPr="0039580B">
        <w:rPr>
          <w:rFonts w:ascii="Arial" w:hAnsi="Arial" w:cs="Arial"/>
        </w:rPr>
        <w:t>s múltiples por parte del fabricante.</w:t>
      </w:r>
    </w:p>
    <w:p w:rsidR="00255166" w:rsidRPr="0039580B" w:rsidRDefault="00255166" w:rsidP="00482349">
      <w:pPr>
        <w:spacing w:line="480" w:lineRule="auto"/>
        <w:ind w:left="2694"/>
        <w:jc w:val="both"/>
        <w:outlineLvl w:val="0"/>
        <w:rPr>
          <w:rFonts w:ascii="Arial" w:hAnsi="Arial" w:cs="Arial"/>
        </w:rPr>
      </w:pPr>
    </w:p>
    <w:p w:rsidR="00255166" w:rsidRPr="0039580B" w:rsidRDefault="00255166" w:rsidP="00D21F26">
      <w:pPr>
        <w:spacing w:line="480" w:lineRule="auto"/>
        <w:ind w:left="2694"/>
        <w:jc w:val="both"/>
        <w:outlineLvl w:val="0"/>
        <w:rPr>
          <w:rFonts w:ascii="Arial" w:hAnsi="Arial" w:cs="Arial"/>
        </w:rPr>
      </w:pPr>
      <w:r w:rsidRPr="0039580B">
        <w:rPr>
          <w:rFonts w:ascii="Arial" w:hAnsi="Arial" w:cs="Arial"/>
        </w:rPr>
        <w:t>Los motores para uso de bombas contra incendios se clasifican midiendo la potencia desarrollada en funcionamiento con todos sus complementos y descontando una pequeña cantidad de desgaste.</w:t>
      </w:r>
    </w:p>
    <w:p w:rsidR="00255166" w:rsidRPr="0039580B" w:rsidRDefault="00255166" w:rsidP="00482349">
      <w:pPr>
        <w:spacing w:line="480" w:lineRule="auto"/>
        <w:ind w:left="2694"/>
        <w:jc w:val="both"/>
        <w:outlineLvl w:val="0"/>
        <w:rPr>
          <w:rFonts w:ascii="Arial" w:hAnsi="Arial" w:cs="Arial"/>
        </w:rPr>
      </w:pPr>
      <w:r w:rsidRPr="0039580B">
        <w:rPr>
          <w:rFonts w:ascii="Arial" w:hAnsi="Arial" w:cs="Arial"/>
        </w:rPr>
        <w:lastRenderedPageBreak/>
        <w:t>Otros motores para bombas de incendio se clasifican en base a su potencia útil, que se calcula dividiendo la potencia bruta del motor por 1</w:t>
      </w:r>
      <w:r>
        <w:rPr>
          <w:rFonts w:ascii="Arial" w:hAnsi="Arial" w:cs="Arial"/>
        </w:rPr>
        <w:t>.</w:t>
      </w:r>
      <w:r w:rsidRPr="0039580B">
        <w:rPr>
          <w:rFonts w:ascii="Arial" w:hAnsi="Arial" w:cs="Arial"/>
        </w:rPr>
        <w:t>20</w:t>
      </w:r>
      <w:r>
        <w:rPr>
          <w:rFonts w:ascii="Arial" w:hAnsi="Arial" w:cs="Arial"/>
        </w:rPr>
        <w:t>.</w:t>
      </w:r>
      <w:r w:rsidRPr="0039580B">
        <w:rPr>
          <w:rFonts w:ascii="Arial" w:hAnsi="Arial" w:cs="Arial"/>
        </w:rPr>
        <w:t xml:space="preserve"> </w:t>
      </w:r>
      <w:r>
        <w:rPr>
          <w:rFonts w:ascii="Arial" w:hAnsi="Arial" w:cs="Arial"/>
        </w:rPr>
        <w:t>A</w:t>
      </w:r>
      <w:r w:rsidRPr="0039580B">
        <w:rPr>
          <w:rFonts w:ascii="Arial" w:hAnsi="Arial" w:cs="Arial"/>
        </w:rPr>
        <w:t>proximadamente el 20% de la potencia bruta del motor se destina al funcionamiento de los complementos, reserva de potencia, desgaste y tolerancias de acuerdo al fabricante.</w:t>
      </w:r>
    </w:p>
    <w:p w:rsidR="00255166" w:rsidRPr="0039580B" w:rsidRDefault="00255166" w:rsidP="00482349">
      <w:pPr>
        <w:spacing w:line="480" w:lineRule="auto"/>
        <w:ind w:left="2694"/>
        <w:jc w:val="both"/>
        <w:outlineLvl w:val="0"/>
        <w:rPr>
          <w:rFonts w:ascii="Arial" w:hAnsi="Arial" w:cs="Arial"/>
        </w:rPr>
      </w:pPr>
    </w:p>
    <w:p w:rsidR="00255166" w:rsidRDefault="00255166" w:rsidP="00482349">
      <w:pPr>
        <w:spacing w:line="480" w:lineRule="auto"/>
        <w:ind w:left="2694"/>
        <w:jc w:val="both"/>
        <w:outlineLvl w:val="0"/>
        <w:rPr>
          <w:rFonts w:ascii="Arial" w:hAnsi="Arial" w:cs="Arial"/>
        </w:rPr>
      </w:pPr>
      <w:r w:rsidRPr="0039580B">
        <w:rPr>
          <w:rFonts w:ascii="Arial" w:hAnsi="Arial" w:cs="Arial"/>
        </w:rPr>
        <w:t xml:space="preserve">Las curvas de pruebas del fabricante del motor  se basan en presiones normales barométricas al nivel del mar y a </w:t>
      </w:r>
      <w:smartTag w:uri="urn:schemas-microsoft-com:office:smarttags" w:element="metricconverter">
        <w:smartTagPr>
          <w:attr w:name="ProductID" w:val="60ﾺF"/>
        </w:smartTagPr>
        <w:r w:rsidRPr="0039580B">
          <w:rPr>
            <w:rFonts w:ascii="Arial" w:hAnsi="Arial" w:cs="Arial"/>
          </w:rPr>
          <w:t>60ºF</w:t>
        </w:r>
      </w:smartTag>
      <w:r w:rsidRPr="0039580B">
        <w:rPr>
          <w:rFonts w:ascii="Arial" w:hAnsi="Arial" w:cs="Arial"/>
        </w:rPr>
        <w:t xml:space="preserve"> (</w:t>
      </w:r>
      <w:smartTag w:uri="urn:schemas-microsoft-com:office:smarttags" w:element="metricconverter">
        <w:smartTagPr>
          <w:attr w:name="ProductID" w:val="15.5ﾺC"/>
        </w:smartTagPr>
        <w:r w:rsidRPr="0039580B">
          <w:rPr>
            <w:rFonts w:ascii="Arial" w:hAnsi="Arial" w:cs="Arial"/>
          </w:rPr>
          <w:t>15.5ºC</w:t>
        </w:r>
      </w:smartTag>
      <w:r w:rsidRPr="0039580B">
        <w:rPr>
          <w:rFonts w:ascii="Arial" w:hAnsi="Arial" w:cs="Arial"/>
        </w:rPr>
        <w:t xml:space="preserve">). La potencia útil de un motor para bomba de incendios debe reducirse, por cada </w:t>
      </w:r>
      <w:smartTag w:uri="urn:schemas-microsoft-com:office:smarttags" w:element="metricconverter">
        <w:smartTagPr>
          <w:attr w:name="ProductID" w:val="1000 pies"/>
        </w:smartTagPr>
        <w:r w:rsidRPr="0039580B">
          <w:rPr>
            <w:rFonts w:ascii="Arial" w:hAnsi="Arial" w:cs="Arial"/>
          </w:rPr>
          <w:t>1000 pies</w:t>
        </w:r>
      </w:smartTag>
      <w:r w:rsidRPr="0039580B">
        <w:rPr>
          <w:rFonts w:ascii="Arial" w:hAnsi="Arial" w:cs="Arial"/>
        </w:rPr>
        <w:t xml:space="preserve"> de altitud en un 5% para motores a gasolina y un 3% para motores a diesel.</w:t>
      </w:r>
    </w:p>
    <w:p w:rsidR="00255166" w:rsidRPr="0039580B" w:rsidRDefault="00255166" w:rsidP="00482349">
      <w:pPr>
        <w:spacing w:line="480" w:lineRule="auto"/>
        <w:ind w:left="2694"/>
        <w:jc w:val="both"/>
        <w:outlineLvl w:val="0"/>
        <w:rPr>
          <w:rFonts w:ascii="Arial" w:hAnsi="Arial" w:cs="Arial"/>
        </w:rPr>
      </w:pPr>
    </w:p>
    <w:p w:rsidR="00255166" w:rsidRPr="0039580B" w:rsidRDefault="00255166" w:rsidP="00482349">
      <w:pPr>
        <w:spacing w:line="480" w:lineRule="auto"/>
        <w:ind w:left="2694"/>
        <w:jc w:val="both"/>
        <w:outlineLvl w:val="0"/>
        <w:rPr>
          <w:rFonts w:ascii="Arial" w:hAnsi="Arial" w:cs="Arial"/>
        </w:rPr>
      </w:pPr>
      <w:r w:rsidRPr="0039580B">
        <w:rPr>
          <w:rFonts w:ascii="Arial" w:hAnsi="Arial" w:cs="Arial"/>
        </w:rPr>
        <w:t xml:space="preserve">Un 1% por cada </w:t>
      </w:r>
      <w:smartTag w:uri="urn:schemas-microsoft-com:office:smarttags" w:element="metricconverter">
        <w:smartTagPr>
          <w:attr w:name="ProductID" w:val="10ﾺF"/>
        </w:smartTagPr>
        <w:r w:rsidRPr="0039580B">
          <w:rPr>
            <w:rFonts w:ascii="Arial" w:hAnsi="Arial" w:cs="Arial"/>
          </w:rPr>
          <w:t>10ºF</w:t>
        </w:r>
      </w:smartTag>
      <w:r w:rsidRPr="0039580B">
        <w:rPr>
          <w:rFonts w:ascii="Arial" w:hAnsi="Arial" w:cs="Arial"/>
        </w:rPr>
        <w:t xml:space="preserve"> por encima de los 60º F.</w:t>
      </w:r>
    </w:p>
    <w:p w:rsidR="00255166" w:rsidRDefault="00255166" w:rsidP="00482349">
      <w:pPr>
        <w:spacing w:line="480" w:lineRule="auto"/>
        <w:ind w:left="2694"/>
        <w:jc w:val="both"/>
        <w:outlineLvl w:val="0"/>
        <w:rPr>
          <w:rFonts w:ascii="Arial" w:hAnsi="Arial" w:cs="Arial"/>
        </w:rPr>
      </w:pPr>
      <w:r w:rsidRPr="0039580B">
        <w:rPr>
          <w:rFonts w:ascii="Arial" w:hAnsi="Arial" w:cs="Arial"/>
        </w:rPr>
        <w:t xml:space="preserve">Un 18% por cada </w:t>
      </w:r>
      <w:smartTag w:uri="urn:schemas-microsoft-com:office:smarttags" w:element="metricconverter">
        <w:smartTagPr>
          <w:attr w:name="ProductID" w:val="10ﾺC"/>
        </w:smartTagPr>
        <w:r w:rsidRPr="0039580B">
          <w:rPr>
            <w:rFonts w:ascii="Arial" w:hAnsi="Arial" w:cs="Arial"/>
          </w:rPr>
          <w:t>10ºC</w:t>
        </w:r>
      </w:smartTag>
      <w:r w:rsidRPr="0039580B">
        <w:rPr>
          <w:rFonts w:ascii="Arial" w:hAnsi="Arial" w:cs="Arial"/>
        </w:rPr>
        <w:t xml:space="preserve">  en exceso de </w:t>
      </w:r>
      <w:smartTag w:uri="urn:schemas-microsoft-com:office:smarttags" w:element="metricconverter">
        <w:smartTagPr>
          <w:attr w:name="ProductID" w:val="15ﾺC"/>
        </w:smartTagPr>
        <w:r w:rsidRPr="0039580B">
          <w:rPr>
            <w:rFonts w:ascii="Arial" w:hAnsi="Arial" w:cs="Arial"/>
          </w:rPr>
          <w:t>15ºC</w:t>
        </w:r>
      </w:smartTag>
      <w:r w:rsidRPr="0039580B">
        <w:rPr>
          <w:rFonts w:ascii="Arial" w:hAnsi="Arial" w:cs="Arial"/>
        </w:rPr>
        <w:t>.</w:t>
      </w:r>
    </w:p>
    <w:p w:rsidR="00255166" w:rsidRDefault="00255166" w:rsidP="00255166">
      <w:pPr>
        <w:jc w:val="both"/>
        <w:rPr>
          <w:rFonts w:ascii="Arial" w:hAnsi="Arial" w:cs="Arial"/>
        </w:rPr>
      </w:pPr>
    </w:p>
    <w:p w:rsidR="00255166" w:rsidRPr="0095485D" w:rsidRDefault="00D05FA1" w:rsidP="006271DA">
      <w:pPr>
        <w:pStyle w:val="Prrafodelista"/>
        <w:numPr>
          <w:ilvl w:val="3"/>
          <w:numId w:val="14"/>
        </w:numPr>
        <w:spacing w:line="480" w:lineRule="auto"/>
        <w:ind w:left="2552" w:hanging="851"/>
        <w:rPr>
          <w:rFonts w:ascii="Arial" w:hAnsi="Arial" w:cs="Arial"/>
          <w:b/>
          <w:sz w:val="24"/>
          <w:szCs w:val="24"/>
        </w:rPr>
      </w:pPr>
      <w:r w:rsidRPr="0095485D">
        <w:rPr>
          <w:rFonts w:ascii="Arial" w:hAnsi="Arial" w:cs="Arial"/>
          <w:b/>
          <w:sz w:val="24"/>
          <w:szCs w:val="24"/>
        </w:rPr>
        <w:t>Motores a D</w:t>
      </w:r>
      <w:r w:rsidR="00255166" w:rsidRPr="0095485D">
        <w:rPr>
          <w:rFonts w:ascii="Arial" w:hAnsi="Arial" w:cs="Arial"/>
          <w:b/>
          <w:sz w:val="24"/>
          <w:szCs w:val="24"/>
        </w:rPr>
        <w:t>iesel</w:t>
      </w:r>
    </w:p>
    <w:p w:rsidR="00255166" w:rsidRDefault="00255166" w:rsidP="006271DA">
      <w:pPr>
        <w:spacing w:line="480" w:lineRule="auto"/>
        <w:ind w:left="2552"/>
        <w:jc w:val="both"/>
        <w:rPr>
          <w:rFonts w:ascii="Arial" w:hAnsi="Arial" w:cs="Arial"/>
        </w:rPr>
      </w:pPr>
      <w:r w:rsidRPr="0039580B">
        <w:rPr>
          <w:rFonts w:ascii="Arial" w:hAnsi="Arial" w:cs="Arial"/>
        </w:rPr>
        <w:t>La selección de un equipo de bombeo contra incendio conducido por un motor</w:t>
      </w:r>
      <w:r>
        <w:rPr>
          <w:rFonts w:ascii="Arial" w:hAnsi="Arial" w:cs="Arial"/>
        </w:rPr>
        <w:t xml:space="preserve"> </w:t>
      </w:r>
      <w:r w:rsidRPr="0039580B">
        <w:rPr>
          <w:rFonts w:ascii="Arial" w:hAnsi="Arial" w:cs="Arial"/>
        </w:rPr>
        <w:t xml:space="preserve">de combustión interna a diesel para cada situación deberá estar </w:t>
      </w:r>
      <w:r w:rsidRPr="0039580B">
        <w:rPr>
          <w:rFonts w:ascii="Arial" w:hAnsi="Arial" w:cs="Arial"/>
        </w:rPr>
        <w:lastRenderedPageBreak/>
        <w:t>basada en una consideración cuidadosa de los siguientes factores:</w:t>
      </w:r>
    </w:p>
    <w:p w:rsidR="00255166" w:rsidRDefault="00255166" w:rsidP="006271DA">
      <w:pPr>
        <w:tabs>
          <w:tab w:val="left" w:pos="1134"/>
        </w:tabs>
        <w:spacing w:line="480" w:lineRule="auto"/>
        <w:ind w:left="2552"/>
        <w:jc w:val="both"/>
        <w:rPr>
          <w:rFonts w:ascii="Arial" w:hAnsi="Arial" w:cs="Arial"/>
        </w:rPr>
      </w:pPr>
      <w:r w:rsidRPr="0039580B">
        <w:rPr>
          <w:rFonts w:ascii="Arial" w:hAnsi="Arial" w:cs="Arial"/>
        </w:rPr>
        <w:t>1) Tipo de control de mayor confiabilidad.</w:t>
      </w:r>
    </w:p>
    <w:p w:rsidR="00255166" w:rsidRDefault="00255166" w:rsidP="006271DA">
      <w:pPr>
        <w:tabs>
          <w:tab w:val="left" w:pos="1134"/>
        </w:tabs>
        <w:spacing w:line="480" w:lineRule="auto"/>
        <w:ind w:left="2552"/>
        <w:jc w:val="both"/>
        <w:rPr>
          <w:rFonts w:ascii="Arial" w:hAnsi="Arial" w:cs="Arial"/>
        </w:rPr>
      </w:pPr>
      <w:r w:rsidRPr="0039580B">
        <w:rPr>
          <w:rFonts w:ascii="Arial" w:hAnsi="Arial" w:cs="Arial"/>
        </w:rPr>
        <w:t>2) Suministro de combustible.</w:t>
      </w:r>
    </w:p>
    <w:p w:rsidR="00255166" w:rsidRDefault="00255166" w:rsidP="006271DA">
      <w:pPr>
        <w:tabs>
          <w:tab w:val="left" w:pos="1134"/>
        </w:tabs>
        <w:spacing w:line="480" w:lineRule="auto"/>
        <w:ind w:left="2552"/>
        <w:jc w:val="both"/>
        <w:rPr>
          <w:rFonts w:ascii="Arial" w:hAnsi="Arial" w:cs="Arial"/>
        </w:rPr>
      </w:pPr>
      <w:r w:rsidRPr="0039580B">
        <w:rPr>
          <w:rFonts w:ascii="Arial" w:hAnsi="Arial" w:cs="Arial"/>
        </w:rPr>
        <w:t>3) Instalación eléctrica y mecánica.</w:t>
      </w:r>
    </w:p>
    <w:p w:rsidR="00255166" w:rsidRDefault="00255166" w:rsidP="006271DA">
      <w:pPr>
        <w:tabs>
          <w:tab w:val="left" w:pos="1134"/>
        </w:tabs>
        <w:spacing w:line="480" w:lineRule="auto"/>
        <w:ind w:left="2552"/>
        <w:jc w:val="both"/>
        <w:rPr>
          <w:rFonts w:ascii="Arial" w:hAnsi="Arial" w:cs="Arial"/>
        </w:rPr>
      </w:pPr>
      <w:r w:rsidRPr="0039580B">
        <w:rPr>
          <w:rFonts w:ascii="Arial" w:hAnsi="Arial" w:cs="Arial"/>
        </w:rPr>
        <w:t>4) Funcionamiento del encendido.</w:t>
      </w:r>
    </w:p>
    <w:p w:rsidR="00255166" w:rsidRDefault="00255166" w:rsidP="006271DA">
      <w:pPr>
        <w:tabs>
          <w:tab w:val="left" w:pos="1134"/>
        </w:tabs>
        <w:spacing w:line="480" w:lineRule="auto"/>
        <w:ind w:left="2552"/>
        <w:jc w:val="both"/>
        <w:rPr>
          <w:rFonts w:ascii="Arial" w:hAnsi="Arial" w:cs="Arial"/>
        </w:rPr>
      </w:pPr>
      <w:r w:rsidRPr="0039580B">
        <w:rPr>
          <w:rFonts w:ascii="Arial" w:hAnsi="Arial" w:cs="Arial"/>
        </w:rPr>
        <w:t>5) Funcionamiento del motor a diesel.</w:t>
      </w:r>
    </w:p>
    <w:p w:rsidR="00255166" w:rsidRDefault="00255166" w:rsidP="00764B3E">
      <w:pPr>
        <w:ind w:left="1701"/>
        <w:jc w:val="both"/>
        <w:rPr>
          <w:rFonts w:ascii="Arial" w:hAnsi="Arial" w:cs="Arial"/>
        </w:rPr>
      </w:pPr>
    </w:p>
    <w:p w:rsidR="00255166" w:rsidRDefault="00255166" w:rsidP="006271DA">
      <w:pPr>
        <w:spacing w:line="480" w:lineRule="auto"/>
        <w:ind w:left="2552"/>
        <w:jc w:val="both"/>
        <w:rPr>
          <w:rFonts w:ascii="Arial" w:hAnsi="Arial" w:cs="Arial"/>
        </w:rPr>
      </w:pPr>
      <w:r w:rsidRPr="0039580B">
        <w:rPr>
          <w:rFonts w:ascii="Arial" w:hAnsi="Arial" w:cs="Arial"/>
        </w:rPr>
        <w:t>El motor diesel de ignición por compresión ha demostrado ser el más eficiente y confiable de los motores de combustión interna para conducir bombas contra incendios.</w:t>
      </w:r>
    </w:p>
    <w:p w:rsidR="00255166" w:rsidRDefault="00255166" w:rsidP="006271DA">
      <w:pPr>
        <w:jc w:val="both"/>
        <w:rPr>
          <w:rFonts w:ascii="Arial" w:hAnsi="Arial" w:cs="Arial"/>
        </w:rPr>
      </w:pPr>
    </w:p>
    <w:p w:rsidR="00255166" w:rsidRDefault="00255166" w:rsidP="006271DA">
      <w:pPr>
        <w:spacing w:line="480" w:lineRule="auto"/>
        <w:ind w:left="2552"/>
        <w:jc w:val="both"/>
        <w:rPr>
          <w:rFonts w:ascii="Arial" w:hAnsi="Arial" w:cs="Arial"/>
        </w:rPr>
      </w:pPr>
      <w:r w:rsidRPr="0039580B">
        <w:rPr>
          <w:rFonts w:ascii="Arial" w:hAnsi="Arial" w:cs="Arial"/>
        </w:rPr>
        <w:t>Los motores deberán ser aceptables  para nominaciones de caballos de fuerzas certificadas por el laboratorio de pruebas para condiciones de Norma SAE.</w:t>
      </w:r>
    </w:p>
    <w:p w:rsidR="00255166" w:rsidRDefault="00255166" w:rsidP="006271DA">
      <w:pPr>
        <w:jc w:val="both"/>
        <w:rPr>
          <w:rFonts w:ascii="Arial" w:hAnsi="Arial" w:cs="Arial"/>
        </w:rPr>
      </w:pPr>
    </w:p>
    <w:p w:rsidR="00255166" w:rsidRDefault="00255166" w:rsidP="006271DA">
      <w:pPr>
        <w:spacing w:line="480" w:lineRule="auto"/>
        <w:ind w:left="2552"/>
        <w:jc w:val="both"/>
        <w:rPr>
          <w:rFonts w:ascii="Arial" w:hAnsi="Arial" w:cs="Arial"/>
        </w:rPr>
      </w:pPr>
      <w:r w:rsidRPr="0039580B">
        <w:rPr>
          <w:rFonts w:ascii="Arial" w:hAnsi="Arial" w:cs="Arial"/>
        </w:rPr>
        <w:t>Respecto a la conexión del motor a la bomba tipo horizontal por medio de un acoplamiento flexible o eje de conexión flexible  deberá ser adherido directamente y certificado.</w:t>
      </w:r>
      <w:r>
        <w:rPr>
          <w:rFonts w:ascii="Arial" w:hAnsi="Arial" w:cs="Arial"/>
        </w:rPr>
        <w:t xml:space="preserve"> </w:t>
      </w:r>
      <w:r w:rsidRPr="0039580B">
        <w:rPr>
          <w:rFonts w:ascii="Arial" w:hAnsi="Arial" w:cs="Arial"/>
        </w:rPr>
        <w:t xml:space="preserve">Las bombas y motores, en tipo de bombas acopladas por separado deberán estar alineadas de acuerdo con las especificaciones </w:t>
      </w:r>
      <w:r w:rsidRPr="0039580B">
        <w:rPr>
          <w:rFonts w:ascii="Arial" w:hAnsi="Arial" w:cs="Arial"/>
        </w:rPr>
        <w:lastRenderedPageBreak/>
        <w:t xml:space="preserve">del fabricante de la bombas y la </w:t>
      </w:r>
      <w:r>
        <w:rPr>
          <w:rFonts w:ascii="Arial" w:hAnsi="Arial" w:cs="Arial"/>
        </w:rPr>
        <w:t>n</w:t>
      </w:r>
      <w:r w:rsidRPr="0039580B">
        <w:rPr>
          <w:rFonts w:ascii="Arial" w:hAnsi="Arial" w:cs="Arial"/>
        </w:rPr>
        <w:t>orma para bombas centri</w:t>
      </w:r>
      <w:r w:rsidR="003F7A5F">
        <w:rPr>
          <w:rFonts w:ascii="Arial" w:hAnsi="Arial" w:cs="Arial"/>
        </w:rPr>
        <w:t>fugas, rotatorias y reciprocante</w:t>
      </w:r>
      <w:r w:rsidRPr="0039580B">
        <w:rPr>
          <w:rFonts w:ascii="Arial" w:hAnsi="Arial" w:cs="Arial"/>
        </w:rPr>
        <w:t>s del Instituto de Hidráulica.</w:t>
      </w:r>
    </w:p>
    <w:p w:rsidR="00255166" w:rsidRDefault="00255166" w:rsidP="00764B3E">
      <w:pPr>
        <w:ind w:left="1701"/>
        <w:jc w:val="both"/>
        <w:rPr>
          <w:rFonts w:ascii="Arial" w:hAnsi="Arial" w:cs="Arial"/>
        </w:rPr>
      </w:pPr>
    </w:p>
    <w:p w:rsidR="00255166" w:rsidRDefault="00255166" w:rsidP="006271DA">
      <w:pPr>
        <w:spacing w:line="480" w:lineRule="auto"/>
        <w:ind w:left="2552"/>
        <w:jc w:val="both"/>
        <w:rPr>
          <w:rFonts w:ascii="Arial" w:hAnsi="Arial" w:cs="Arial"/>
        </w:rPr>
      </w:pPr>
      <w:r w:rsidRPr="0039580B">
        <w:rPr>
          <w:rFonts w:ascii="Arial" w:hAnsi="Arial" w:cs="Arial"/>
        </w:rPr>
        <w:t xml:space="preserve">En el caso de bombas de tipo eje de turbina vertical los motores deberán conectarse a las bombas de turbina vertical por medio de un conductor de engranaje de ángulo recto con un eje de conexión flexible certificado que prevenga la tensión inadecuada ya sea </w:t>
      </w:r>
      <w:r>
        <w:rPr>
          <w:rFonts w:ascii="Arial" w:hAnsi="Arial" w:cs="Arial"/>
        </w:rPr>
        <w:t>pa</w:t>
      </w:r>
      <w:r w:rsidRPr="0039580B">
        <w:rPr>
          <w:rFonts w:ascii="Arial" w:hAnsi="Arial" w:cs="Arial"/>
        </w:rPr>
        <w:t xml:space="preserve">ra el motor o para el conductor de engranaje, en este caso el requerimiento de potencia de la bomba  deberá ser aumentado para permitir la pérdida de potencia en el engranaje del conductor.    </w:t>
      </w:r>
    </w:p>
    <w:p w:rsidR="00255166" w:rsidRDefault="00255166" w:rsidP="00255166">
      <w:pPr>
        <w:jc w:val="both"/>
        <w:rPr>
          <w:rFonts w:ascii="Arial" w:hAnsi="Arial" w:cs="Arial"/>
        </w:rPr>
      </w:pPr>
    </w:p>
    <w:p w:rsidR="00255166" w:rsidRPr="0095485D" w:rsidRDefault="00255166" w:rsidP="00BD2EEE">
      <w:pPr>
        <w:pStyle w:val="Prrafodelista"/>
        <w:numPr>
          <w:ilvl w:val="2"/>
          <w:numId w:val="14"/>
        </w:numPr>
        <w:spacing w:line="480" w:lineRule="auto"/>
        <w:ind w:left="1701" w:hanging="708"/>
        <w:rPr>
          <w:rFonts w:ascii="Arial" w:hAnsi="Arial" w:cs="Arial"/>
          <w:b/>
          <w:sz w:val="24"/>
          <w:szCs w:val="24"/>
        </w:rPr>
      </w:pPr>
      <w:r w:rsidRPr="0095485D">
        <w:rPr>
          <w:rFonts w:ascii="Arial" w:hAnsi="Arial" w:cs="Arial"/>
          <w:b/>
          <w:sz w:val="24"/>
          <w:szCs w:val="24"/>
        </w:rPr>
        <w:t xml:space="preserve">Clases y </w:t>
      </w:r>
      <w:r w:rsidR="00D05FA1" w:rsidRPr="0095485D">
        <w:rPr>
          <w:rFonts w:ascii="Arial" w:hAnsi="Arial" w:cs="Arial"/>
          <w:b/>
          <w:sz w:val="24"/>
          <w:szCs w:val="24"/>
        </w:rPr>
        <w:t>Selección</w:t>
      </w:r>
      <w:r w:rsidRPr="0095485D">
        <w:rPr>
          <w:rFonts w:ascii="Arial" w:hAnsi="Arial" w:cs="Arial"/>
          <w:b/>
          <w:sz w:val="24"/>
          <w:szCs w:val="24"/>
        </w:rPr>
        <w:t xml:space="preserve"> de </w:t>
      </w:r>
      <w:r w:rsidR="00D05FA1" w:rsidRPr="0095485D">
        <w:rPr>
          <w:rFonts w:ascii="Arial" w:hAnsi="Arial" w:cs="Arial"/>
          <w:b/>
          <w:sz w:val="24"/>
          <w:szCs w:val="24"/>
        </w:rPr>
        <w:t>Bombas Contra Incendio</w:t>
      </w:r>
    </w:p>
    <w:p w:rsidR="00255166" w:rsidRDefault="00255166" w:rsidP="00BD2EEE">
      <w:pPr>
        <w:spacing w:line="480" w:lineRule="auto"/>
        <w:ind w:left="1701"/>
        <w:jc w:val="both"/>
        <w:rPr>
          <w:rFonts w:ascii="Arial" w:hAnsi="Arial" w:cs="Arial"/>
        </w:rPr>
      </w:pPr>
      <w:r w:rsidRPr="0039580B">
        <w:rPr>
          <w:rFonts w:ascii="Arial" w:hAnsi="Arial" w:cs="Arial"/>
        </w:rPr>
        <w:t>Las bombas contra incendios se emplean frecuentemente para complementar la aportación de los sistemas de conducción pública, depósitos de gravedad, depósitos a presión etc. No  se recomienda su uso como</w:t>
      </w:r>
      <w:r>
        <w:rPr>
          <w:rFonts w:ascii="Arial" w:hAnsi="Arial" w:cs="Arial"/>
        </w:rPr>
        <w:t xml:space="preserve"> único</w:t>
      </w:r>
      <w:r w:rsidRPr="0039580B">
        <w:rPr>
          <w:rFonts w:ascii="Arial" w:hAnsi="Arial" w:cs="Arial"/>
        </w:rPr>
        <w:t xml:space="preserve"> medio de suministrar agua a los sistemas privados de protección contra el fuego.</w:t>
      </w:r>
    </w:p>
    <w:p w:rsidR="00255166" w:rsidRDefault="00255166" w:rsidP="00BD2EEE">
      <w:pPr>
        <w:ind w:left="1701"/>
        <w:jc w:val="both"/>
        <w:rPr>
          <w:rFonts w:ascii="Arial" w:hAnsi="Arial" w:cs="Arial"/>
        </w:rPr>
      </w:pPr>
    </w:p>
    <w:p w:rsidR="00255166" w:rsidRDefault="00255166" w:rsidP="00BD2EEE">
      <w:pPr>
        <w:spacing w:line="480" w:lineRule="auto"/>
        <w:ind w:left="1701"/>
        <w:jc w:val="both"/>
        <w:rPr>
          <w:rFonts w:ascii="Arial" w:hAnsi="Arial" w:cs="Arial"/>
        </w:rPr>
      </w:pPr>
      <w:r w:rsidRPr="0039580B">
        <w:rPr>
          <w:rFonts w:ascii="Arial" w:hAnsi="Arial" w:cs="Arial"/>
        </w:rPr>
        <w:lastRenderedPageBreak/>
        <w:t>Después de haber pasado algunas innovaciones en los diferentes tipos de bombas contra incendio con el fin de mejorar su aplicación y garantizar su uso, se llego a las bombas de incendio centrifugas que por su solidez, fiabilidad, fácil mantenimiento y características hidráulicas, así como por la variedad de formas de accionamiento (motores eléctricos, motores de combustión interna y turbinas de vapor) están dominando el campo</w:t>
      </w:r>
      <w:r>
        <w:rPr>
          <w:rFonts w:ascii="Arial" w:hAnsi="Arial" w:cs="Arial"/>
        </w:rPr>
        <w:t xml:space="preserve"> de aplicación  por el m</w:t>
      </w:r>
      <w:r w:rsidRPr="0039580B">
        <w:rPr>
          <w:rFonts w:ascii="Arial" w:hAnsi="Arial" w:cs="Arial"/>
        </w:rPr>
        <w:t>omento.</w:t>
      </w:r>
    </w:p>
    <w:p w:rsidR="0025175E" w:rsidRDefault="0025175E" w:rsidP="003E591D">
      <w:pPr>
        <w:spacing w:line="480" w:lineRule="auto"/>
        <w:jc w:val="both"/>
        <w:rPr>
          <w:rFonts w:ascii="Arial" w:hAnsi="Arial" w:cs="Arial"/>
        </w:rPr>
      </w:pPr>
    </w:p>
    <w:p w:rsidR="00F05A03" w:rsidRPr="0095485D" w:rsidRDefault="00255166" w:rsidP="00BD2EEE">
      <w:pPr>
        <w:pStyle w:val="Prrafodelista"/>
        <w:numPr>
          <w:ilvl w:val="3"/>
          <w:numId w:val="14"/>
        </w:numPr>
        <w:spacing w:line="480" w:lineRule="auto"/>
        <w:ind w:left="2552" w:hanging="851"/>
        <w:rPr>
          <w:rFonts w:ascii="Arial" w:hAnsi="Arial" w:cs="Arial"/>
          <w:b/>
          <w:sz w:val="24"/>
          <w:szCs w:val="24"/>
          <w:lang w:val="es-AR"/>
        </w:rPr>
      </w:pPr>
      <w:r w:rsidRPr="0095485D">
        <w:rPr>
          <w:rFonts w:ascii="Arial" w:hAnsi="Arial" w:cs="Arial"/>
          <w:b/>
          <w:sz w:val="24"/>
          <w:szCs w:val="24"/>
        </w:rPr>
        <w:t>Clases de Bombas</w:t>
      </w:r>
    </w:p>
    <w:p w:rsidR="00255166" w:rsidRDefault="00255166" w:rsidP="00BD2EEE">
      <w:pPr>
        <w:spacing w:line="480" w:lineRule="auto"/>
        <w:ind w:left="2552"/>
        <w:jc w:val="both"/>
        <w:rPr>
          <w:rFonts w:ascii="Arial" w:hAnsi="Arial" w:cs="Arial"/>
        </w:rPr>
      </w:pPr>
      <w:r w:rsidRPr="0039580B">
        <w:rPr>
          <w:rFonts w:ascii="Arial" w:hAnsi="Arial" w:cs="Arial"/>
        </w:rPr>
        <w:t xml:space="preserve">Existen bombas de incendios verticales y horizontales  de tipo aprobado, con capacidades nominales de hasta </w:t>
      </w:r>
      <w:smartTag w:uri="urn:schemas-microsoft-com:office:smarttags" w:element="metricconverter">
        <w:smartTagPr>
          <w:attr w:name="ProductID" w:val="4000 galones"/>
        </w:smartTagPr>
        <w:r w:rsidRPr="0039580B">
          <w:rPr>
            <w:rFonts w:ascii="Arial" w:hAnsi="Arial" w:cs="Arial"/>
          </w:rPr>
          <w:t>4000 galones</w:t>
        </w:r>
      </w:smartTag>
      <w:r w:rsidRPr="0039580B">
        <w:rPr>
          <w:rFonts w:ascii="Arial" w:hAnsi="Arial" w:cs="Arial"/>
        </w:rPr>
        <w:t xml:space="preserve"> por minuto (15m³</w:t>
      </w:r>
      <w:r>
        <w:rPr>
          <w:rFonts w:ascii="Arial" w:hAnsi="Arial" w:cs="Arial"/>
        </w:rPr>
        <w:t xml:space="preserve"> /min</w:t>
      </w:r>
      <w:r w:rsidRPr="0039580B">
        <w:rPr>
          <w:rFonts w:ascii="Arial" w:hAnsi="Arial" w:cs="Arial"/>
        </w:rPr>
        <w:t xml:space="preserve">). Las presiones nominales varían desde </w:t>
      </w:r>
      <w:smartTag w:uri="urn:schemas-microsoft-com:office:smarttags" w:element="metricconverter">
        <w:smartTagPr>
          <w:attr w:name="ProductID" w:val="40 a"/>
        </w:smartTagPr>
        <w:r w:rsidRPr="0039580B">
          <w:rPr>
            <w:rFonts w:ascii="Arial" w:hAnsi="Arial" w:cs="Arial"/>
          </w:rPr>
          <w:t>40 a</w:t>
        </w:r>
      </w:smartTag>
      <w:r w:rsidRPr="0039580B">
        <w:rPr>
          <w:rFonts w:ascii="Arial" w:hAnsi="Arial" w:cs="Arial"/>
        </w:rPr>
        <w:t xml:space="preserve"> </w:t>
      </w:r>
      <w:smartTag w:uri="urn:schemas-microsoft-com:office:smarttags" w:element="metricconverter">
        <w:smartTagPr>
          <w:attr w:name="ProductID" w:val="200 lbs"/>
        </w:smartTagPr>
        <w:r w:rsidRPr="0039580B">
          <w:rPr>
            <w:rFonts w:ascii="Arial" w:hAnsi="Arial" w:cs="Arial"/>
          </w:rPr>
          <w:t>200 lbs</w:t>
        </w:r>
      </w:smartTag>
      <w:r w:rsidRPr="0039580B">
        <w:rPr>
          <w:rFonts w:ascii="Arial" w:hAnsi="Arial" w:cs="Arial"/>
        </w:rPr>
        <w:t>.\pulg.² (</w:t>
      </w:r>
      <w:smartTag w:uri="urn:schemas-microsoft-com:office:smarttags" w:element="metricconverter">
        <w:smartTagPr>
          <w:attr w:name="ProductID" w:val="2.8 a"/>
        </w:smartTagPr>
        <w:r w:rsidRPr="0039580B">
          <w:rPr>
            <w:rFonts w:ascii="Arial" w:hAnsi="Arial" w:cs="Arial"/>
          </w:rPr>
          <w:t>2.8 a</w:t>
        </w:r>
      </w:smartTag>
      <w:r w:rsidRPr="0039580B">
        <w:rPr>
          <w:rFonts w:ascii="Arial" w:hAnsi="Arial" w:cs="Arial"/>
        </w:rPr>
        <w:t xml:space="preserve"> 14 Kgs</w:t>
      </w:r>
      <w:r>
        <w:rPr>
          <w:rFonts w:ascii="Arial" w:hAnsi="Arial" w:cs="Arial"/>
        </w:rPr>
        <w:t>/</w:t>
      </w:r>
      <w:r w:rsidRPr="0039580B">
        <w:rPr>
          <w:rFonts w:ascii="Arial" w:hAnsi="Arial" w:cs="Arial"/>
        </w:rPr>
        <w:t xml:space="preserve">m²) en las horizontales y entre </w:t>
      </w:r>
      <w:smartTag w:uri="urn:schemas-microsoft-com:office:smarttags" w:element="metricconverter">
        <w:smartTagPr>
          <w:attr w:name="ProductID" w:val="75 a"/>
        </w:smartTagPr>
        <w:r w:rsidRPr="0039580B">
          <w:rPr>
            <w:rFonts w:ascii="Arial" w:hAnsi="Arial" w:cs="Arial"/>
          </w:rPr>
          <w:t>75 a</w:t>
        </w:r>
      </w:smartTag>
      <w:r w:rsidRPr="0039580B">
        <w:rPr>
          <w:rFonts w:ascii="Arial" w:hAnsi="Arial" w:cs="Arial"/>
        </w:rPr>
        <w:t xml:space="preserve"> 280 lbs</w:t>
      </w:r>
      <w:r w:rsidR="00D96E06">
        <w:rPr>
          <w:rFonts w:ascii="Arial" w:hAnsi="Arial" w:cs="Arial"/>
        </w:rPr>
        <w:t>.</w:t>
      </w:r>
      <w:r>
        <w:rPr>
          <w:rFonts w:ascii="Arial" w:hAnsi="Arial" w:cs="Arial"/>
        </w:rPr>
        <w:t>/p</w:t>
      </w:r>
      <w:r w:rsidRPr="0039580B">
        <w:rPr>
          <w:rFonts w:ascii="Arial" w:hAnsi="Arial" w:cs="Arial"/>
        </w:rPr>
        <w:t>ulg.² (</w:t>
      </w:r>
      <w:smartTag w:uri="urn:schemas-microsoft-com:office:smarttags" w:element="metricconverter">
        <w:smartTagPr>
          <w:attr w:name="ProductID" w:val="5.3 a"/>
        </w:smartTagPr>
        <w:r w:rsidRPr="0039580B">
          <w:rPr>
            <w:rFonts w:ascii="Arial" w:hAnsi="Arial" w:cs="Arial"/>
          </w:rPr>
          <w:t>5.3 a</w:t>
        </w:r>
      </w:smartTag>
      <w:r w:rsidRPr="0039580B">
        <w:rPr>
          <w:rFonts w:ascii="Arial" w:hAnsi="Arial" w:cs="Arial"/>
        </w:rPr>
        <w:t xml:space="preserve"> 19 Kgs</w:t>
      </w:r>
      <w:r>
        <w:rPr>
          <w:rFonts w:ascii="Arial" w:hAnsi="Arial" w:cs="Arial"/>
        </w:rPr>
        <w:t xml:space="preserve"> /</w:t>
      </w:r>
      <w:r w:rsidRPr="0039580B">
        <w:rPr>
          <w:rFonts w:ascii="Arial" w:hAnsi="Arial" w:cs="Arial"/>
        </w:rPr>
        <w:t>cm²) en las bombas de turbinas verticales.</w:t>
      </w:r>
    </w:p>
    <w:p w:rsidR="00255166" w:rsidRPr="0039580B" w:rsidRDefault="00255166" w:rsidP="00BD2EEE">
      <w:pPr>
        <w:ind w:left="2552"/>
        <w:jc w:val="both"/>
        <w:rPr>
          <w:rFonts w:ascii="Arial" w:hAnsi="Arial" w:cs="Arial"/>
        </w:rPr>
      </w:pPr>
    </w:p>
    <w:p w:rsidR="00255166" w:rsidRPr="0039580B" w:rsidRDefault="00255166" w:rsidP="00BD2EEE">
      <w:pPr>
        <w:spacing w:line="480" w:lineRule="auto"/>
        <w:ind w:left="2552"/>
        <w:jc w:val="both"/>
        <w:rPr>
          <w:rFonts w:ascii="Arial" w:hAnsi="Arial" w:cs="Arial"/>
        </w:rPr>
      </w:pPr>
      <w:r w:rsidRPr="0039580B">
        <w:rPr>
          <w:rFonts w:ascii="Arial" w:hAnsi="Arial" w:cs="Arial"/>
        </w:rPr>
        <w:t xml:space="preserve">Existen bombas especiales para el servicio de incendio con capacidades de 150, 200,300 y </w:t>
      </w:r>
      <w:smartTag w:uri="urn:schemas-microsoft-com:office:smarttags" w:element="metricconverter">
        <w:smartTagPr>
          <w:attr w:name="ProductID" w:val="450 galones"/>
        </w:smartTagPr>
        <w:r w:rsidRPr="0039580B">
          <w:rPr>
            <w:rFonts w:ascii="Arial" w:hAnsi="Arial" w:cs="Arial"/>
          </w:rPr>
          <w:t xml:space="preserve">450 </w:t>
        </w:r>
        <w:r w:rsidRPr="0039580B">
          <w:rPr>
            <w:rFonts w:ascii="Arial" w:hAnsi="Arial" w:cs="Arial"/>
          </w:rPr>
          <w:lastRenderedPageBreak/>
          <w:t>galones</w:t>
        </w:r>
      </w:smartTag>
      <w:r w:rsidRPr="0039580B">
        <w:rPr>
          <w:rFonts w:ascii="Arial" w:hAnsi="Arial" w:cs="Arial"/>
        </w:rPr>
        <w:t xml:space="preserve"> por minutos y con presiones entre 40 y </w:t>
      </w:r>
      <w:smartTag w:uri="urn:schemas-microsoft-com:office:smarttags" w:element="metricconverter">
        <w:smartTagPr>
          <w:attr w:name="ProductID" w:val="100 lbs"/>
        </w:smartTagPr>
        <w:r w:rsidRPr="0039580B">
          <w:rPr>
            <w:rFonts w:ascii="Arial" w:hAnsi="Arial" w:cs="Arial"/>
          </w:rPr>
          <w:t>100 lbs</w:t>
        </w:r>
      </w:smartTag>
      <w:r w:rsidRPr="0039580B">
        <w:rPr>
          <w:rFonts w:ascii="Arial" w:hAnsi="Arial" w:cs="Arial"/>
        </w:rPr>
        <w:t>.</w:t>
      </w:r>
      <w:r>
        <w:rPr>
          <w:rFonts w:ascii="Arial" w:hAnsi="Arial" w:cs="Arial"/>
        </w:rPr>
        <w:t>/</w:t>
      </w:r>
      <w:r w:rsidRPr="0039580B">
        <w:rPr>
          <w:rFonts w:ascii="Arial" w:hAnsi="Arial" w:cs="Arial"/>
        </w:rPr>
        <w:t>pulg</w:t>
      </w:r>
      <w:r>
        <w:rPr>
          <w:rFonts w:ascii="Arial" w:hAnsi="Arial" w:cs="Arial"/>
        </w:rPr>
        <w:t>.²</w:t>
      </w:r>
      <w:r w:rsidRPr="0039580B">
        <w:rPr>
          <w:rFonts w:ascii="Arial" w:hAnsi="Arial" w:cs="Arial"/>
        </w:rPr>
        <w:t xml:space="preserve"> </w:t>
      </w:r>
    </w:p>
    <w:p w:rsidR="00255166" w:rsidRDefault="00255166" w:rsidP="00BD2EEE">
      <w:pPr>
        <w:spacing w:line="480" w:lineRule="auto"/>
        <w:ind w:left="2552"/>
        <w:jc w:val="both"/>
        <w:rPr>
          <w:rFonts w:ascii="Arial" w:hAnsi="Arial" w:cs="Arial"/>
        </w:rPr>
      </w:pPr>
      <w:r w:rsidRPr="0039580B">
        <w:rPr>
          <w:rFonts w:ascii="Arial" w:hAnsi="Arial" w:cs="Arial"/>
        </w:rPr>
        <w:t>La capacidad de sobrecarga de estas bombas  se reduce al 130%.</w:t>
      </w:r>
    </w:p>
    <w:p w:rsidR="00255166" w:rsidRPr="0039580B" w:rsidRDefault="00255166" w:rsidP="00BD2EEE">
      <w:pPr>
        <w:ind w:left="2552"/>
        <w:jc w:val="both"/>
        <w:rPr>
          <w:rFonts w:ascii="Arial" w:hAnsi="Arial" w:cs="Arial"/>
        </w:rPr>
      </w:pPr>
    </w:p>
    <w:p w:rsidR="00255166" w:rsidRDefault="00255166" w:rsidP="00BD2EEE">
      <w:pPr>
        <w:spacing w:line="480" w:lineRule="auto"/>
        <w:ind w:left="2552"/>
        <w:jc w:val="both"/>
        <w:rPr>
          <w:rFonts w:ascii="Arial" w:hAnsi="Arial" w:cs="Arial"/>
        </w:rPr>
      </w:pPr>
      <w:smartTag w:uri="urn:schemas-microsoft-com:office:smarttags" w:element="PersonName">
        <w:smartTagPr>
          <w:attr w:name="ProductID" w:val="la Norma NFPA"/>
        </w:smartTagPr>
        <w:smartTag w:uri="urn:schemas-microsoft-com:office:smarttags" w:element="PersonName">
          <w:smartTagPr>
            <w:attr w:name="ProductID" w:val="la Norma"/>
          </w:smartTagPr>
          <w:r w:rsidRPr="0039580B">
            <w:rPr>
              <w:rFonts w:ascii="Arial" w:hAnsi="Arial" w:cs="Arial"/>
            </w:rPr>
            <w:t>La Norma</w:t>
          </w:r>
        </w:smartTag>
        <w:r w:rsidRPr="0039580B">
          <w:rPr>
            <w:rFonts w:ascii="Arial" w:hAnsi="Arial" w:cs="Arial"/>
          </w:rPr>
          <w:t xml:space="preserve"> NFPA</w:t>
        </w:r>
      </w:smartTag>
      <w:r w:rsidRPr="0039580B">
        <w:rPr>
          <w:rFonts w:ascii="Arial" w:hAnsi="Arial" w:cs="Arial"/>
        </w:rPr>
        <w:t xml:space="preserve"> 20 es “Para instalación de </w:t>
      </w:r>
      <w:r>
        <w:rPr>
          <w:rFonts w:ascii="Arial" w:hAnsi="Arial" w:cs="Arial"/>
        </w:rPr>
        <w:t>B</w:t>
      </w:r>
      <w:r w:rsidRPr="0039580B">
        <w:rPr>
          <w:rFonts w:ascii="Arial" w:hAnsi="Arial" w:cs="Arial"/>
        </w:rPr>
        <w:t xml:space="preserve">ombas  de </w:t>
      </w:r>
      <w:r>
        <w:rPr>
          <w:rFonts w:ascii="Arial" w:hAnsi="Arial" w:cs="Arial"/>
        </w:rPr>
        <w:t>In</w:t>
      </w:r>
      <w:r w:rsidRPr="0039580B">
        <w:rPr>
          <w:rFonts w:ascii="Arial" w:hAnsi="Arial" w:cs="Arial"/>
        </w:rPr>
        <w:t xml:space="preserve">cendio </w:t>
      </w:r>
      <w:r>
        <w:rPr>
          <w:rFonts w:ascii="Arial" w:hAnsi="Arial" w:cs="Arial"/>
        </w:rPr>
        <w:t>C</w:t>
      </w:r>
      <w:r w:rsidRPr="0039580B">
        <w:rPr>
          <w:rFonts w:ascii="Arial" w:hAnsi="Arial" w:cs="Arial"/>
        </w:rPr>
        <w:t>entrifugas”</w:t>
      </w:r>
    </w:p>
    <w:p w:rsidR="00255166" w:rsidRPr="0039580B" w:rsidRDefault="00255166" w:rsidP="00BD2EEE">
      <w:pPr>
        <w:ind w:left="2552"/>
        <w:jc w:val="both"/>
        <w:rPr>
          <w:rFonts w:ascii="Arial" w:hAnsi="Arial" w:cs="Arial"/>
        </w:rPr>
      </w:pPr>
    </w:p>
    <w:p w:rsidR="00255166" w:rsidRPr="0039580B" w:rsidRDefault="00255166" w:rsidP="00BD2EEE">
      <w:pPr>
        <w:spacing w:line="480" w:lineRule="auto"/>
        <w:ind w:left="2552"/>
        <w:jc w:val="both"/>
        <w:rPr>
          <w:rFonts w:ascii="Arial" w:hAnsi="Arial" w:cs="Arial"/>
        </w:rPr>
      </w:pPr>
      <w:r w:rsidRPr="0039580B">
        <w:rPr>
          <w:rFonts w:ascii="Arial" w:hAnsi="Arial" w:cs="Arial"/>
        </w:rPr>
        <w:t>Los dos componentes principales de las bombas centrifugas son el disco llamado “impulsor o rodete” y la carcasa dentro de la que se guía.</w:t>
      </w:r>
      <w:r>
        <w:rPr>
          <w:rFonts w:ascii="Arial" w:hAnsi="Arial" w:cs="Arial"/>
        </w:rPr>
        <w:t xml:space="preserve"> </w:t>
      </w:r>
      <w:r w:rsidRPr="0039580B">
        <w:rPr>
          <w:rFonts w:ascii="Arial" w:hAnsi="Arial" w:cs="Arial"/>
        </w:rPr>
        <w:t>El principio del funcionamiento es la conversión de la energía cinética en energía de velocidad y de presión.</w:t>
      </w:r>
    </w:p>
    <w:p w:rsidR="00255166" w:rsidRDefault="00255166" w:rsidP="00BD2EEE">
      <w:pPr>
        <w:spacing w:line="480" w:lineRule="auto"/>
        <w:ind w:left="2552"/>
        <w:jc w:val="both"/>
        <w:rPr>
          <w:rFonts w:ascii="Arial" w:hAnsi="Arial" w:cs="Arial"/>
        </w:rPr>
      </w:pPr>
      <w:r w:rsidRPr="0039580B">
        <w:rPr>
          <w:rFonts w:ascii="Arial" w:hAnsi="Arial" w:cs="Arial"/>
        </w:rPr>
        <w:t>La energía del motor (eléctrico, combustión interna o de turbina de vapor) se trasmite directamente a la bomba por su eje haciendo rodar al rodete a gran velocidad</w:t>
      </w:r>
      <w:r>
        <w:rPr>
          <w:rFonts w:ascii="Arial" w:hAnsi="Arial" w:cs="Arial"/>
        </w:rPr>
        <w:t>.</w:t>
      </w:r>
    </w:p>
    <w:p w:rsidR="00255166" w:rsidRDefault="00255166" w:rsidP="00BD2EEE">
      <w:pPr>
        <w:ind w:left="2552"/>
        <w:jc w:val="both"/>
        <w:rPr>
          <w:rFonts w:ascii="Arial" w:hAnsi="Arial" w:cs="Arial"/>
        </w:rPr>
      </w:pPr>
    </w:p>
    <w:p w:rsidR="00255166" w:rsidRDefault="00255166" w:rsidP="00BD2EEE">
      <w:pPr>
        <w:spacing w:line="480" w:lineRule="auto"/>
        <w:ind w:left="2552"/>
        <w:jc w:val="both"/>
        <w:rPr>
          <w:rFonts w:ascii="Arial" w:hAnsi="Arial" w:cs="Arial"/>
        </w:rPr>
      </w:pPr>
      <w:r>
        <w:rPr>
          <w:rFonts w:ascii="Arial" w:hAnsi="Arial" w:cs="Arial"/>
        </w:rPr>
        <w:t>L</w:t>
      </w:r>
      <w:r w:rsidRPr="0039580B">
        <w:rPr>
          <w:rFonts w:ascii="Arial" w:hAnsi="Arial" w:cs="Arial"/>
        </w:rPr>
        <w:t>os pasos de conversión de energía varían según el tipo de bombas.</w:t>
      </w:r>
    </w:p>
    <w:p w:rsidR="00255166" w:rsidRPr="0039580B" w:rsidRDefault="00255166" w:rsidP="00BD2EEE">
      <w:pPr>
        <w:ind w:left="2552"/>
        <w:jc w:val="both"/>
        <w:rPr>
          <w:rFonts w:ascii="Arial" w:hAnsi="Arial" w:cs="Arial"/>
        </w:rPr>
      </w:pPr>
    </w:p>
    <w:p w:rsidR="00255166" w:rsidRDefault="00255166" w:rsidP="00BD2EEE">
      <w:pPr>
        <w:spacing w:line="480" w:lineRule="auto"/>
        <w:ind w:left="2552"/>
        <w:jc w:val="both"/>
        <w:rPr>
          <w:rFonts w:ascii="Arial" w:hAnsi="Arial" w:cs="Arial"/>
        </w:rPr>
      </w:pPr>
      <w:r w:rsidRPr="0039580B">
        <w:rPr>
          <w:rFonts w:ascii="Arial" w:hAnsi="Arial" w:cs="Arial"/>
        </w:rPr>
        <w:t xml:space="preserve">De flujo radial la presión se forma principalmente por la acción de la fuerza centrifuga. Normalmente el </w:t>
      </w:r>
      <w:r w:rsidRPr="0039580B">
        <w:rPr>
          <w:rFonts w:ascii="Arial" w:hAnsi="Arial" w:cs="Arial"/>
        </w:rPr>
        <w:lastRenderedPageBreak/>
        <w:t>líquido entra en el rodete por el centro y fluye Radialmente hacia la periferia.</w:t>
      </w:r>
    </w:p>
    <w:p w:rsidR="00255166" w:rsidRPr="0039580B" w:rsidRDefault="00255166" w:rsidP="00BD2EEE">
      <w:pPr>
        <w:ind w:left="2552"/>
        <w:jc w:val="both"/>
        <w:rPr>
          <w:rFonts w:ascii="Arial" w:hAnsi="Arial" w:cs="Arial"/>
        </w:rPr>
      </w:pPr>
    </w:p>
    <w:p w:rsidR="00255166" w:rsidRDefault="00255166" w:rsidP="00BD2EEE">
      <w:pPr>
        <w:spacing w:line="480" w:lineRule="auto"/>
        <w:ind w:left="2552"/>
        <w:jc w:val="both"/>
        <w:rPr>
          <w:rFonts w:ascii="Arial" w:hAnsi="Arial" w:cs="Arial"/>
        </w:rPr>
      </w:pPr>
      <w:r w:rsidRPr="0039580B">
        <w:rPr>
          <w:rFonts w:ascii="Arial" w:hAnsi="Arial" w:cs="Arial"/>
        </w:rPr>
        <w:t>De flujo mixto la presión se forma parcialmente por la fuerza centrifuga y parcialmente por la elevación de las paletas sobre el liquido. El caudal entra axialmente y se descarga en dirección axial y radial.</w:t>
      </w:r>
    </w:p>
    <w:p w:rsidR="00255166" w:rsidRPr="0039580B" w:rsidRDefault="00255166" w:rsidP="00BD2EEE">
      <w:pPr>
        <w:ind w:left="2552"/>
        <w:jc w:val="both"/>
        <w:rPr>
          <w:rFonts w:ascii="Arial" w:hAnsi="Arial" w:cs="Arial"/>
        </w:rPr>
      </w:pPr>
    </w:p>
    <w:p w:rsidR="00255166" w:rsidRDefault="00255166" w:rsidP="00BD2EEE">
      <w:pPr>
        <w:spacing w:line="480" w:lineRule="auto"/>
        <w:ind w:left="2552"/>
        <w:jc w:val="both"/>
        <w:rPr>
          <w:rFonts w:ascii="Arial" w:hAnsi="Arial" w:cs="Arial"/>
        </w:rPr>
      </w:pPr>
      <w:r w:rsidRPr="0039580B">
        <w:rPr>
          <w:rFonts w:ascii="Arial" w:hAnsi="Arial" w:cs="Arial"/>
        </w:rPr>
        <w:t>De flujo axial o propulsor la mayor parte de la presión se forma por la acción de impulsión o de elevación de las paletas sobre el líquido. El caudal entra axialmente y se descarga casi axialmente.</w:t>
      </w:r>
    </w:p>
    <w:p w:rsidR="00255166" w:rsidRDefault="00255166" w:rsidP="00255166">
      <w:pPr>
        <w:jc w:val="both"/>
        <w:rPr>
          <w:rFonts w:ascii="Arial" w:hAnsi="Arial" w:cs="Arial"/>
        </w:rPr>
      </w:pPr>
    </w:p>
    <w:p w:rsidR="004F33D3" w:rsidRPr="0095485D" w:rsidRDefault="00255166" w:rsidP="00BD2EEE">
      <w:pPr>
        <w:pStyle w:val="Prrafodelista"/>
        <w:numPr>
          <w:ilvl w:val="4"/>
          <w:numId w:val="14"/>
        </w:numPr>
        <w:spacing w:line="480" w:lineRule="auto"/>
        <w:ind w:left="3544" w:hanging="992"/>
        <w:rPr>
          <w:rFonts w:ascii="Arial" w:hAnsi="Arial" w:cs="Arial"/>
          <w:b/>
          <w:sz w:val="24"/>
          <w:szCs w:val="24"/>
          <w:lang w:val="es-AR"/>
        </w:rPr>
      </w:pPr>
      <w:r w:rsidRPr="0095485D">
        <w:rPr>
          <w:rFonts w:ascii="Arial" w:hAnsi="Arial" w:cs="Arial"/>
          <w:b/>
          <w:sz w:val="24"/>
          <w:szCs w:val="24"/>
        </w:rPr>
        <w:t xml:space="preserve">Centrifugas de </w:t>
      </w:r>
      <w:r w:rsidR="004F33D3" w:rsidRPr="0095485D">
        <w:rPr>
          <w:rFonts w:ascii="Arial" w:hAnsi="Arial" w:cs="Arial"/>
          <w:b/>
          <w:sz w:val="24"/>
          <w:szCs w:val="24"/>
        </w:rPr>
        <w:t>Eje Horizontal</w:t>
      </w:r>
      <w:r w:rsidRPr="0095485D">
        <w:rPr>
          <w:rFonts w:ascii="Arial" w:hAnsi="Arial" w:cs="Arial"/>
          <w:b/>
          <w:sz w:val="24"/>
          <w:szCs w:val="24"/>
        </w:rPr>
        <w:t>.</w:t>
      </w:r>
    </w:p>
    <w:p w:rsidR="00255166" w:rsidRDefault="00255166" w:rsidP="00CE0583">
      <w:pPr>
        <w:spacing w:line="480" w:lineRule="auto"/>
        <w:ind w:left="3544"/>
        <w:jc w:val="both"/>
        <w:rPr>
          <w:rFonts w:ascii="Arial" w:hAnsi="Arial" w:cs="Arial"/>
        </w:rPr>
      </w:pPr>
      <w:r w:rsidRPr="0039580B">
        <w:rPr>
          <w:rFonts w:ascii="Arial" w:hAnsi="Arial" w:cs="Arial"/>
        </w:rPr>
        <w:t xml:space="preserve">La bomba centrifuga con difusor de caracol, de doble aspiración y de una sola </w:t>
      </w:r>
      <w:r w:rsidR="008D2CEC" w:rsidRPr="0039580B">
        <w:rPr>
          <w:rFonts w:ascii="Arial" w:hAnsi="Arial" w:cs="Arial"/>
        </w:rPr>
        <w:t>etapa,</w:t>
      </w:r>
      <w:r w:rsidRPr="0039580B">
        <w:rPr>
          <w:rFonts w:ascii="Arial" w:hAnsi="Arial" w:cs="Arial"/>
        </w:rPr>
        <w:t xml:space="preserve"> de eje horizontal es el tipo más comúnmente empleada por el servicio de protección de incendios.</w:t>
      </w:r>
      <w:r>
        <w:rPr>
          <w:rFonts w:ascii="Arial" w:hAnsi="Arial" w:cs="Arial"/>
        </w:rPr>
        <w:t xml:space="preserve"> </w:t>
      </w:r>
      <w:r w:rsidRPr="0039580B">
        <w:rPr>
          <w:rFonts w:ascii="Arial" w:hAnsi="Arial" w:cs="Arial"/>
        </w:rPr>
        <w:t xml:space="preserve">En estas bombas el flujo de agua tras entrar por el orificio de aspiración y pasar por el interior de la carcasa o caja se divide y entra por ambos lados del rodete a través de una abertura llamada oído de la </w:t>
      </w:r>
      <w:r w:rsidRPr="0039580B">
        <w:rPr>
          <w:rFonts w:ascii="Arial" w:hAnsi="Arial" w:cs="Arial"/>
        </w:rPr>
        <w:lastRenderedPageBreak/>
        <w:t>bomba.</w:t>
      </w:r>
      <w:r>
        <w:rPr>
          <w:rFonts w:ascii="Arial" w:hAnsi="Arial" w:cs="Arial"/>
        </w:rPr>
        <w:t xml:space="preserve"> </w:t>
      </w:r>
      <w:r w:rsidRPr="0039580B">
        <w:rPr>
          <w:rFonts w:ascii="Arial" w:hAnsi="Arial" w:cs="Arial"/>
        </w:rPr>
        <w:t>La rotación del rodete conduce el agua por fuerza centrifuga desde el oído hacia el borde y a</w:t>
      </w:r>
      <w:r>
        <w:rPr>
          <w:rFonts w:ascii="Arial" w:hAnsi="Arial" w:cs="Arial"/>
        </w:rPr>
        <w:t xml:space="preserve"> través del caracol hasta </w:t>
      </w:r>
      <w:r w:rsidRPr="0039580B">
        <w:rPr>
          <w:rFonts w:ascii="Arial" w:hAnsi="Arial" w:cs="Arial"/>
        </w:rPr>
        <w:t>l</w:t>
      </w:r>
      <w:r>
        <w:rPr>
          <w:rFonts w:ascii="Arial" w:hAnsi="Arial" w:cs="Arial"/>
        </w:rPr>
        <w:t>a</w:t>
      </w:r>
      <w:r w:rsidRPr="0039580B">
        <w:rPr>
          <w:rFonts w:ascii="Arial" w:hAnsi="Arial" w:cs="Arial"/>
        </w:rPr>
        <w:t xml:space="preserve"> descarga.</w:t>
      </w:r>
    </w:p>
    <w:p w:rsidR="00CE0583" w:rsidRDefault="00D21F26" w:rsidP="00255166">
      <w:pPr>
        <w:ind w:left="1418"/>
        <w:jc w:val="both"/>
        <w:rPr>
          <w:rFonts w:ascii="Arial" w:hAnsi="Arial" w:cs="Arial"/>
        </w:rPr>
      </w:pPr>
      <w:r>
        <w:rPr>
          <w:rFonts w:ascii="Arial" w:hAnsi="Arial" w:cs="Arial"/>
          <w:noProof/>
          <w:lang w:val="es-EC" w:eastAsia="es-EC"/>
        </w:rPr>
        <w:drawing>
          <wp:anchor distT="0" distB="0" distL="114300" distR="114300" simplePos="0" relativeHeight="251673600" behindDoc="0" locked="0" layoutInCell="1" allowOverlap="1">
            <wp:simplePos x="0" y="0"/>
            <wp:positionH relativeFrom="column">
              <wp:posOffset>2541270</wp:posOffset>
            </wp:positionH>
            <wp:positionV relativeFrom="paragraph">
              <wp:posOffset>5715</wp:posOffset>
            </wp:positionV>
            <wp:extent cx="2112010" cy="1962150"/>
            <wp:effectExtent l="19050" t="0" r="2540" b="0"/>
            <wp:wrapSquare wrapText="bothSides"/>
            <wp:docPr id="34" name="Imagen 34" descr="http://www.saerelettropompe.com/pict/prod/TM80-125_2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saerelettropompe.com/pict/prod/TM80-125_2P.jpg"/>
                    <pic:cNvPicPr>
                      <a:picLocks noChangeAspect="1" noChangeArrowheads="1"/>
                    </pic:cNvPicPr>
                  </pic:nvPicPr>
                  <pic:blipFill>
                    <a:blip r:embed="rId84" cstate="print"/>
                    <a:srcRect/>
                    <a:stretch>
                      <a:fillRect/>
                    </a:stretch>
                  </pic:blipFill>
                  <pic:spPr bwMode="auto">
                    <a:xfrm>
                      <a:off x="0" y="0"/>
                      <a:ext cx="2112010" cy="1962150"/>
                    </a:xfrm>
                    <a:prstGeom prst="rect">
                      <a:avLst/>
                    </a:prstGeom>
                    <a:noFill/>
                    <a:ln w="9525">
                      <a:noFill/>
                      <a:miter lim="800000"/>
                      <a:headEnd/>
                      <a:tailEnd/>
                    </a:ln>
                  </pic:spPr>
                </pic:pic>
              </a:graphicData>
            </a:graphic>
          </wp:anchor>
        </w:drawing>
      </w:r>
    </w:p>
    <w:p w:rsidR="00CE0583" w:rsidRDefault="00CE0583" w:rsidP="0095485D">
      <w:pPr>
        <w:spacing w:line="480" w:lineRule="auto"/>
        <w:jc w:val="both"/>
        <w:rPr>
          <w:rFonts w:ascii="Arial" w:hAnsi="Arial" w:cs="Arial"/>
        </w:rPr>
      </w:pPr>
    </w:p>
    <w:p w:rsidR="00CE0583" w:rsidRDefault="00CE0583" w:rsidP="00004F9A">
      <w:pPr>
        <w:spacing w:line="480" w:lineRule="auto"/>
        <w:ind w:left="3544"/>
        <w:jc w:val="both"/>
        <w:rPr>
          <w:rFonts w:ascii="Arial" w:hAnsi="Arial" w:cs="Arial"/>
        </w:rPr>
      </w:pPr>
    </w:p>
    <w:p w:rsidR="00CE0583" w:rsidRDefault="00CE0583" w:rsidP="00004F9A">
      <w:pPr>
        <w:spacing w:line="480" w:lineRule="auto"/>
        <w:ind w:left="3544"/>
        <w:jc w:val="both"/>
        <w:rPr>
          <w:rFonts w:ascii="Arial" w:hAnsi="Arial" w:cs="Arial"/>
        </w:rPr>
      </w:pPr>
    </w:p>
    <w:p w:rsidR="00CE0583" w:rsidRDefault="00CE0583" w:rsidP="00004F9A">
      <w:pPr>
        <w:spacing w:line="480" w:lineRule="auto"/>
        <w:ind w:left="3544"/>
        <w:jc w:val="both"/>
        <w:rPr>
          <w:rFonts w:ascii="Arial" w:hAnsi="Arial" w:cs="Arial"/>
        </w:rPr>
      </w:pPr>
    </w:p>
    <w:p w:rsidR="00CE0583" w:rsidRDefault="00CE0583" w:rsidP="00CE0583">
      <w:pPr>
        <w:spacing w:line="480" w:lineRule="auto"/>
        <w:jc w:val="both"/>
        <w:rPr>
          <w:rFonts w:ascii="Arial" w:hAnsi="Arial" w:cs="Arial"/>
        </w:rPr>
      </w:pPr>
    </w:p>
    <w:p w:rsidR="00CE0583" w:rsidRDefault="0077256C" w:rsidP="00D21F26">
      <w:pPr>
        <w:spacing w:line="480" w:lineRule="auto"/>
        <w:ind w:left="3544"/>
        <w:jc w:val="center"/>
        <w:rPr>
          <w:rFonts w:ascii="Arial" w:hAnsi="Arial" w:cs="Arial"/>
          <w:b/>
        </w:rPr>
      </w:pPr>
      <w:r w:rsidRPr="003F7A5F">
        <w:rPr>
          <w:rFonts w:ascii="Arial" w:hAnsi="Arial" w:cs="Arial"/>
          <w:b/>
        </w:rPr>
        <w:t>FIG</w:t>
      </w:r>
      <w:r>
        <w:rPr>
          <w:rFonts w:ascii="Arial" w:hAnsi="Arial" w:cs="Arial"/>
          <w:b/>
        </w:rPr>
        <w:t>URA</w:t>
      </w:r>
      <w:r w:rsidR="00CE0583" w:rsidRPr="003F7A5F">
        <w:rPr>
          <w:rFonts w:ascii="Arial" w:hAnsi="Arial" w:cs="Arial"/>
          <w:b/>
        </w:rPr>
        <w:t xml:space="preserve"> 4.2 </w:t>
      </w:r>
      <w:r w:rsidR="003F7A5F" w:rsidRPr="003F7A5F">
        <w:rPr>
          <w:rFonts w:ascii="Arial" w:hAnsi="Arial" w:cs="Arial"/>
          <w:b/>
        </w:rPr>
        <w:t>BOMBA CENTRÍFUGA EJE HORIZONTAL</w:t>
      </w:r>
    </w:p>
    <w:p w:rsidR="00D21F26" w:rsidRPr="00D21F26" w:rsidRDefault="00D21F26" w:rsidP="00D21F26">
      <w:pPr>
        <w:spacing w:line="480" w:lineRule="auto"/>
        <w:ind w:left="3544"/>
        <w:jc w:val="center"/>
        <w:rPr>
          <w:rFonts w:ascii="Arial" w:hAnsi="Arial" w:cs="Arial"/>
          <w:b/>
        </w:rPr>
      </w:pPr>
    </w:p>
    <w:p w:rsidR="00255166" w:rsidRDefault="00255166" w:rsidP="00004F9A">
      <w:pPr>
        <w:spacing w:line="480" w:lineRule="auto"/>
        <w:ind w:left="3544"/>
        <w:jc w:val="both"/>
        <w:rPr>
          <w:rFonts w:ascii="Arial" w:hAnsi="Arial" w:cs="Arial"/>
        </w:rPr>
      </w:pPr>
      <w:r w:rsidRPr="0039580B">
        <w:rPr>
          <w:rFonts w:ascii="Arial" w:hAnsi="Arial" w:cs="Arial"/>
        </w:rPr>
        <w:t>La energía cinética adquirida por el agua en su paso a través del  rodete se convierte en energía de presión por la reducción gradual de la velocidad en el interior del caracol.</w:t>
      </w:r>
    </w:p>
    <w:p w:rsidR="00004F9A" w:rsidRDefault="00004F9A" w:rsidP="00004F9A">
      <w:pPr>
        <w:spacing w:line="480" w:lineRule="auto"/>
        <w:ind w:left="3544"/>
        <w:jc w:val="both"/>
        <w:rPr>
          <w:rFonts w:ascii="Arial" w:hAnsi="Arial" w:cs="Arial"/>
        </w:rPr>
      </w:pPr>
    </w:p>
    <w:p w:rsidR="00255166" w:rsidRDefault="00255166" w:rsidP="00BD2EEE">
      <w:pPr>
        <w:spacing w:line="480" w:lineRule="auto"/>
        <w:ind w:left="3544"/>
        <w:jc w:val="both"/>
        <w:rPr>
          <w:rFonts w:ascii="Arial" w:hAnsi="Arial" w:cs="Arial"/>
        </w:rPr>
      </w:pPr>
      <w:r w:rsidRPr="0039580B">
        <w:rPr>
          <w:rFonts w:ascii="Arial" w:hAnsi="Arial" w:cs="Arial"/>
        </w:rPr>
        <w:t xml:space="preserve">Las bombas centrifugas de eje horizontal para control de incendios deben instalarse de forma que funcionen con presión de </w:t>
      </w:r>
      <w:r w:rsidRPr="0039580B">
        <w:rPr>
          <w:rFonts w:ascii="Arial" w:hAnsi="Arial" w:cs="Arial"/>
        </w:rPr>
        <w:lastRenderedPageBreak/>
        <w:t>aspiración positiva, especialmente con arranque automático o manual a distancia.</w:t>
      </w:r>
    </w:p>
    <w:p w:rsidR="00255166" w:rsidRDefault="00255166" w:rsidP="00BD2EEE">
      <w:pPr>
        <w:spacing w:line="480" w:lineRule="auto"/>
        <w:ind w:left="3544"/>
        <w:jc w:val="both"/>
        <w:rPr>
          <w:rFonts w:ascii="Arial" w:hAnsi="Arial" w:cs="Arial"/>
        </w:rPr>
      </w:pPr>
    </w:p>
    <w:p w:rsidR="00255166" w:rsidRDefault="00255166" w:rsidP="00BD2EEE">
      <w:pPr>
        <w:spacing w:line="480" w:lineRule="auto"/>
        <w:ind w:left="3544"/>
        <w:jc w:val="both"/>
        <w:rPr>
          <w:rFonts w:ascii="Arial" w:hAnsi="Arial" w:cs="Arial"/>
        </w:rPr>
      </w:pPr>
      <w:r w:rsidRPr="0039580B">
        <w:rPr>
          <w:rFonts w:ascii="Arial" w:hAnsi="Arial" w:cs="Arial"/>
        </w:rPr>
        <w:t>Se recomienda que las bombas de incendio tomen el agua de depósitos cubiertos no subterráneos de agua potable.</w:t>
      </w:r>
    </w:p>
    <w:p w:rsidR="00255166" w:rsidRDefault="00255166" w:rsidP="00BD2EEE">
      <w:pPr>
        <w:spacing w:line="480" w:lineRule="auto"/>
        <w:ind w:left="3544"/>
        <w:jc w:val="both"/>
        <w:rPr>
          <w:rFonts w:ascii="Arial" w:hAnsi="Arial" w:cs="Arial"/>
        </w:rPr>
      </w:pPr>
    </w:p>
    <w:p w:rsidR="00255166" w:rsidRDefault="00255166" w:rsidP="00BD2EEE">
      <w:pPr>
        <w:spacing w:line="480" w:lineRule="auto"/>
        <w:ind w:left="3544"/>
        <w:jc w:val="both"/>
        <w:rPr>
          <w:rFonts w:ascii="Arial" w:hAnsi="Arial" w:cs="Arial"/>
        </w:rPr>
      </w:pPr>
      <w:r w:rsidRPr="0039580B">
        <w:rPr>
          <w:rFonts w:ascii="Arial" w:hAnsi="Arial" w:cs="Arial"/>
        </w:rPr>
        <w:t>El volumen de abastecimiento para toma de aspiración debe ser suficiente para alimentar a la bomba en régimen de sobrecarga durante el tiempo estimado de demanda de agua.</w:t>
      </w:r>
    </w:p>
    <w:p w:rsidR="00255166" w:rsidRDefault="00255166" w:rsidP="00BD2EEE">
      <w:pPr>
        <w:spacing w:line="480" w:lineRule="auto"/>
        <w:ind w:left="3544"/>
        <w:jc w:val="both"/>
        <w:rPr>
          <w:rFonts w:ascii="Arial" w:hAnsi="Arial" w:cs="Arial"/>
        </w:rPr>
      </w:pPr>
    </w:p>
    <w:p w:rsidR="00255166" w:rsidRDefault="00255166" w:rsidP="00BD2EEE">
      <w:pPr>
        <w:spacing w:line="480" w:lineRule="auto"/>
        <w:ind w:left="3544"/>
        <w:jc w:val="both"/>
        <w:rPr>
          <w:rFonts w:ascii="Arial" w:hAnsi="Arial" w:cs="Arial"/>
        </w:rPr>
      </w:pPr>
      <w:r w:rsidRPr="0039580B">
        <w:rPr>
          <w:rFonts w:ascii="Arial" w:hAnsi="Arial" w:cs="Arial"/>
        </w:rPr>
        <w:t>Las bombas de incendio que trabajan con altura de aspiración deben estar provistas de dos cebadores fiables e independientes. Las bombas no deben proporcionar agua hasta que no se haya extraído todo el aire, y los rodetes, cajas y tuberías de aspiración estén llenos de agua.</w:t>
      </w:r>
      <w:r>
        <w:rPr>
          <w:rFonts w:ascii="Arial" w:hAnsi="Arial" w:cs="Arial"/>
        </w:rPr>
        <w:t xml:space="preserve"> </w:t>
      </w:r>
      <w:r w:rsidRPr="0039580B">
        <w:rPr>
          <w:rFonts w:ascii="Arial" w:hAnsi="Arial" w:cs="Arial"/>
        </w:rPr>
        <w:t xml:space="preserve">Las bombas centrifugas de eje horizontal son particularmente adecuadas para elevar la </w:t>
      </w:r>
      <w:r w:rsidRPr="0039580B">
        <w:rPr>
          <w:rFonts w:ascii="Arial" w:hAnsi="Arial" w:cs="Arial"/>
        </w:rPr>
        <w:lastRenderedPageBreak/>
        <w:t>presión de un suministro municipal o privado, desde un tanque de almacenamiento en donde exista carga estática positiva.</w:t>
      </w:r>
    </w:p>
    <w:p w:rsidR="00255166" w:rsidRDefault="00255166" w:rsidP="00255166">
      <w:pPr>
        <w:ind w:left="1418"/>
        <w:jc w:val="both"/>
        <w:rPr>
          <w:rFonts w:ascii="Arial" w:hAnsi="Arial" w:cs="Arial"/>
        </w:rPr>
      </w:pPr>
    </w:p>
    <w:p w:rsidR="00255166" w:rsidRDefault="00255166" w:rsidP="00BD2EEE">
      <w:pPr>
        <w:spacing w:line="480" w:lineRule="auto"/>
        <w:ind w:left="3544"/>
        <w:jc w:val="both"/>
        <w:rPr>
          <w:rFonts w:ascii="Arial" w:hAnsi="Arial" w:cs="Arial"/>
        </w:rPr>
      </w:pPr>
      <w:r w:rsidRPr="0039580B">
        <w:rPr>
          <w:rFonts w:ascii="Arial" w:hAnsi="Arial" w:cs="Arial"/>
        </w:rPr>
        <w:t>Un almacenamiento deberá ser suficiente para abastecer la demanda que se establezca por un periodo esperado y la carga disponible desde  un suministro de agua deberá ser calculada con base en el flujo del 150% de la capacidad nominal. Esta carga deberá ser la indicada por una prueba de flujo.</w:t>
      </w:r>
    </w:p>
    <w:p w:rsidR="00255166" w:rsidRDefault="00255166" w:rsidP="00255166">
      <w:pPr>
        <w:ind w:left="1418"/>
        <w:jc w:val="both"/>
        <w:rPr>
          <w:rFonts w:ascii="Arial" w:hAnsi="Arial" w:cs="Arial"/>
        </w:rPr>
      </w:pPr>
    </w:p>
    <w:p w:rsidR="00255166" w:rsidRDefault="00255166" w:rsidP="00004F9A">
      <w:pPr>
        <w:spacing w:line="480" w:lineRule="auto"/>
        <w:ind w:left="3544"/>
        <w:jc w:val="both"/>
        <w:rPr>
          <w:rFonts w:ascii="Arial" w:hAnsi="Arial" w:cs="Arial"/>
        </w:rPr>
      </w:pPr>
      <w:r w:rsidRPr="0039580B">
        <w:rPr>
          <w:rFonts w:ascii="Arial" w:hAnsi="Arial" w:cs="Arial"/>
        </w:rPr>
        <w:t>La presión neta de cierre (caudal cero) de la bomba más la presión máxima de succión estática ajustada por elevación, no deberá superar la presión para la cual han sido nominados los componentes del sistema.</w:t>
      </w:r>
    </w:p>
    <w:p w:rsidR="00255166" w:rsidRDefault="00255166" w:rsidP="00255166">
      <w:pPr>
        <w:ind w:left="1418"/>
        <w:jc w:val="both"/>
        <w:rPr>
          <w:rFonts w:ascii="Arial" w:hAnsi="Arial" w:cs="Arial"/>
        </w:rPr>
      </w:pPr>
    </w:p>
    <w:p w:rsidR="00255166" w:rsidRDefault="00142B11" w:rsidP="00E76292">
      <w:pPr>
        <w:spacing w:line="480" w:lineRule="auto"/>
        <w:ind w:left="3686"/>
        <w:jc w:val="both"/>
        <w:rPr>
          <w:rFonts w:ascii="Arial" w:hAnsi="Arial" w:cs="Arial"/>
        </w:rPr>
      </w:pPr>
      <w:r>
        <w:rPr>
          <w:rFonts w:ascii="Arial" w:hAnsi="Arial" w:cs="Arial"/>
        </w:rPr>
        <w:t>Se d</w:t>
      </w:r>
      <w:r w:rsidR="00255166" w:rsidRPr="0039580B">
        <w:rPr>
          <w:rFonts w:ascii="Arial" w:hAnsi="Arial" w:cs="Arial"/>
        </w:rPr>
        <w:t xml:space="preserve">ebe proveer flujo suficiente de agua para prevenir que la bomba se sobrecaliente cuando se opere sin descarga. La válvula de alivio de </w:t>
      </w:r>
      <w:r w:rsidR="00255166" w:rsidRPr="0039580B">
        <w:rPr>
          <w:rFonts w:ascii="Arial" w:hAnsi="Arial" w:cs="Arial"/>
        </w:rPr>
        <w:lastRenderedPageBreak/>
        <w:t>circulación no deberá estar puesta junto a la caja de empaque o a los drenes de borde para goteo.</w:t>
      </w:r>
    </w:p>
    <w:p w:rsidR="00255166" w:rsidRDefault="00255166" w:rsidP="00255166">
      <w:pPr>
        <w:ind w:left="1418"/>
        <w:jc w:val="both"/>
        <w:rPr>
          <w:rFonts w:ascii="Arial" w:hAnsi="Arial" w:cs="Arial"/>
        </w:rPr>
      </w:pPr>
    </w:p>
    <w:p w:rsidR="00255166" w:rsidRDefault="00255166" w:rsidP="00004F9A">
      <w:pPr>
        <w:spacing w:line="480" w:lineRule="auto"/>
        <w:ind w:left="3686"/>
        <w:jc w:val="both"/>
        <w:rPr>
          <w:rFonts w:ascii="Arial" w:hAnsi="Arial" w:cs="Arial"/>
        </w:rPr>
      </w:pPr>
      <w:r w:rsidRPr="0039580B">
        <w:rPr>
          <w:rFonts w:ascii="Arial" w:hAnsi="Arial" w:cs="Arial"/>
        </w:rPr>
        <w:t>Resulta un diseño pobre el sobredimensionar la bomba contra incendio y su motor, después de contar con la válvula de alivio de presión para liberar la presión en exceso. Una válvula de alivio de presión no es método aceptable de reducción de presión del sistema bajo condiciones nominales de funcionamiento y no deberá ser utilizada como tal.</w:t>
      </w:r>
    </w:p>
    <w:p w:rsidR="00255166" w:rsidRDefault="00255166" w:rsidP="000F48FC">
      <w:pPr>
        <w:spacing w:line="480" w:lineRule="auto"/>
        <w:ind w:left="3686"/>
        <w:jc w:val="both"/>
        <w:rPr>
          <w:rFonts w:ascii="Arial" w:hAnsi="Arial" w:cs="Arial"/>
        </w:rPr>
      </w:pPr>
      <w:r w:rsidRPr="0039580B">
        <w:rPr>
          <w:rFonts w:ascii="Arial" w:hAnsi="Arial" w:cs="Arial"/>
        </w:rPr>
        <w:t>Una bomba contra incendio deberá ser seleccionada en el rango de funcionamiento desde  el 90% hasta el 150% de su capacidad nominal.</w:t>
      </w:r>
    </w:p>
    <w:p w:rsidR="004F33D3" w:rsidRDefault="00255166" w:rsidP="00E76292">
      <w:pPr>
        <w:spacing w:line="480" w:lineRule="auto"/>
        <w:ind w:left="3686"/>
        <w:jc w:val="both"/>
        <w:rPr>
          <w:rFonts w:ascii="Arial" w:hAnsi="Arial" w:cs="Arial"/>
        </w:rPr>
      </w:pPr>
      <w:r w:rsidRPr="0039580B">
        <w:rPr>
          <w:rFonts w:ascii="Arial" w:hAnsi="Arial" w:cs="Arial"/>
        </w:rPr>
        <w:t xml:space="preserve">El funcionamiento de la bomba cuando se aplique a capacidades por encima del 140% de la capacidad nominal puede verse severamente afectada por las condiciones de succión. No se recomienda </w:t>
      </w:r>
      <w:r w:rsidRPr="0039580B">
        <w:rPr>
          <w:rFonts w:ascii="Arial" w:hAnsi="Arial" w:cs="Arial"/>
        </w:rPr>
        <w:lastRenderedPageBreak/>
        <w:t>la aplicación de la bomba a capacidades menores al 90% de la capacidad nominal.</w:t>
      </w:r>
    </w:p>
    <w:p w:rsidR="00255166" w:rsidRDefault="00255166" w:rsidP="00E76292">
      <w:pPr>
        <w:spacing w:line="480" w:lineRule="auto"/>
        <w:ind w:left="3686"/>
        <w:jc w:val="both"/>
        <w:rPr>
          <w:rFonts w:ascii="Arial" w:hAnsi="Arial" w:cs="Arial"/>
        </w:rPr>
      </w:pPr>
      <w:r w:rsidRPr="0039580B">
        <w:rPr>
          <w:rFonts w:ascii="Arial" w:hAnsi="Arial" w:cs="Arial"/>
        </w:rPr>
        <w:t>Con condición de succión apropiada, la bomba puede funcionar en cualquier punto en su curva característica desde el cierre hasta el 150% de su capacidad nominal.</w:t>
      </w:r>
    </w:p>
    <w:p w:rsidR="00255166" w:rsidRDefault="00255166" w:rsidP="00255166">
      <w:pPr>
        <w:ind w:left="1418"/>
        <w:jc w:val="both"/>
        <w:rPr>
          <w:rFonts w:ascii="Arial" w:hAnsi="Arial" w:cs="Arial"/>
        </w:rPr>
      </w:pPr>
    </w:p>
    <w:p w:rsidR="00255166" w:rsidRDefault="00255166" w:rsidP="00E76292">
      <w:pPr>
        <w:spacing w:line="480" w:lineRule="auto"/>
        <w:ind w:left="3686"/>
        <w:jc w:val="both"/>
        <w:rPr>
          <w:rFonts w:ascii="Arial" w:hAnsi="Arial" w:cs="Arial"/>
        </w:rPr>
      </w:pPr>
      <w:r w:rsidRPr="0039580B">
        <w:rPr>
          <w:rFonts w:ascii="Arial" w:hAnsi="Arial" w:cs="Arial"/>
        </w:rPr>
        <w:t>El tamaño mínimo de la válvula de alivio automática es de ¾”(</w:t>
      </w:r>
      <w:smartTag w:uri="urn:schemas-microsoft-com:office:smarttags" w:element="metricconverter">
        <w:smartTagPr>
          <w:attr w:name="ProductID" w:val="19 mm"/>
        </w:smartTagPr>
        <w:r w:rsidRPr="0039580B">
          <w:rPr>
            <w:rFonts w:ascii="Arial" w:hAnsi="Arial" w:cs="Arial"/>
          </w:rPr>
          <w:t>19 mm</w:t>
        </w:r>
      </w:smartTag>
      <w:r w:rsidRPr="0039580B">
        <w:rPr>
          <w:rFonts w:ascii="Arial" w:hAnsi="Arial" w:cs="Arial"/>
        </w:rPr>
        <w:t xml:space="preserve">) para bombas con capacidad nominal que no sobrepasen los 2500gpm (9462 litros/min.) y </w:t>
      </w:r>
      <w:smartTag w:uri="urn:schemas-microsoft-com:office:smarttags" w:element="metricconverter">
        <w:smartTagPr>
          <w:attr w:name="ProductID" w:val="1”"/>
        </w:smartTagPr>
        <w:r w:rsidRPr="0039580B">
          <w:rPr>
            <w:rFonts w:ascii="Arial" w:hAnsi="Arial" w:cs="Arial"/>
          </w:rPr>
          <w:t>1”</w:t>
        </w:r>
      </w:smartTag>
      <w:r w:rsidRPr="0039580B">
        <w:rPr>
          <w:rFonts w:ascii="Arial" w:hAnsi="Arial" w:cs="Arial"/>
        </w:rPr>
        <w:t xml:space="preserve"> (25.4mm), para bombas con capacidad nominal de </w:t>
      </w:r>
      <w:smartTag w:uri="urn:schemas-microsoft-com:office:smarttags" w:element="metricconverter">
        <w:smartTagPr>
          <w:attr w:name="ProductID" w:val="3000 a"/>
        </w:smartTagPr>
        <w:r w:rsidRPr="0039580B">
          <w:rPr>
            <w:rFonts w:ascii="Arial" w:hAnsi="Arial" w:cs="Arial"/>
          </w:rPr>
          <w:t>3000 a</w:t>
        </w:r>
      </w:smartTag>
      <w:r w:rsidRPr="0039580B">
        <w:rPr>
          <w:rFonts w:ascii="Arial" w:hAnsi="Arial" w:cs="Arial"/>
        </w:rPr>
        <w:t xml:space="preserve"> 5000gpm (</w:t>
      </w:r>
      <w:smartTag w:uri="urn:schemas-microsoft-com:office:smarttags" w:element="metricconverter">
        <w:smartTagPr>
          <w:attr w:name="ProductID" w:val="11355 a"/>
        </w:smartTagPr>
        <w:r w:rsidRPr="0039580B">
          <w:rPr>
            <w:rFonts w:ascii="Arial" w:hAnsi="Arial" w:cs="Arial"/>
          </w:rPr>
          <w:t>11355 a</w:t>
        </w:r>
      </w:smartTag>
      <w:r>
        <w:rPr>
          <w:rFonts w:ascii="Arial" w:hAnsi="Arial" w:cs="Arial"/>
        </w:rPr>
        <w:t xml:space="preserve"> 18925 litros/min</w:t>
      </w:r>
      <w:r w:rsidRPr="0039580B">
        <w:rPr>
          <w:rFonts w:ascii="Arial" w:hAnsi="Arial" w:cs="Arial"/>
        </w:rPr>
        <w:t>).</w:t>
      </w:r>
    </w:p>
    <w:p w:rsidR="00255166" w:rsidRDefault="00255166" w:rsidP="00E76292">
      <w:pPr>
        <w:spacing w:line="480" w:lineRule="auto"/>
        <w:ind w:left="3686"/>
        <w:jc w:val="both"/>
        <w:rPr>
          <w:rFonts w:ascii="Arial" w:hAnsi="Arial" w:cs="Arial"/>
        </w:rPr>
      </w:pPr>
    </w:p>
    <w:p w:rsidR="00255166" w:rsidRDefault="00255166" w:rsidP="00E76292">
      <w:pPr>
        <w:spacing w:line="480" w:lineRule="auto"/>
        <w:ind w:left="3686"/>
        <w:jc w:val="both"/>
        <w:rPr>
          <w:rFonts w:ascii="Arial" w:hAnsi="Arial" w:cs="Arial"/>
        </w:rPr>
      </w:pPr>
      <w:r w:rsidRPr="0039580B">
        <w:rPr>
          <w:rFonts w:ascii="Arial" w:hAnsi="Arial" w:cs="Arial"/>
        </w:rPr>
        <w:t>En donde la válvula de alivio haya sido conectada ante de la succión, deberá suministrarse una válvula de alivio.</w:t>
      </w:r>
    </w:p>
    <w:p w:rsidR="0095485D" w:rsidRDefault="0095485D" w:rsidP="00E76292">
      <w:pPr>
        <w:spacing w:line="480" w:lineRule="auto"/>
        <w:ind w:left="3686"/>
        <w:jc w:val="both"/>
        <w:rPr>
          <w:rFonts w:ascii="Arial" w:hAnsi="Arial" w:cs="Arial"/>
        </w:rPr>
      </w:pPr>
    </w:p>
    <w:p w:rsidR="00D21F26" w:rsidRDefault="00D21F26" w:rsidP="00E76292">
      <w:pPr>
        <w:spacing w:line="480" w:lineRule="auto"/>
        <w:ind w:left="3686"/>
        <w:jc w:val="both"/>
        <w:rPr>
          <w:rFonts w:ascii="Arial" w:hAnsi="Arial" w:cs="Arial"/>
        </w:rPr>
      </w:pPr>
    </w:p>
    <w:p w:rsidR="00D21F26" w:rsidRDefault="00D21F26" w:rsidP="00E76292">
      <w:pPr>
        <w:spacing w:line="480" w:lineRule="auto"/>
        <w:ind w:left="3686"/>
        <w:jc w:val="both"/>
        <w:rPr>
          <w:rFonts w:ascii="Arial" w:hAnsi="Arial" w:cs="Arial"/>
        </w:rPr>
      </w:pPr>
    </w:p>
    <w:p w:rsidR="00D21F26" w:rsidRDefault="00D21F26" w:rsidP="00E76292">
      <w:pPr>
        <w:spacing w:line="480" w:lineRule="auto"/>
        <w:ind w:left="3686"/>
        <w:jc w:val="both"/>
        <w:rPr>
          <w:rFonts w:ascii="Arial" w:hAnsi="Arial" w:cs="Arial"/>
        </w:rPr>
      </w:pPr>
    </w:p>
    <w:p w:rsidR="000F48FC" w:rsidRDefault="000F48FC" w:rsidP="00E76292">
      <w:pPr>
        <w:spacing w:line="480" w:lineRule="auto"/>
        <w:ind w:left="3686"/>
        <w:jc w:val="both"/>
        <w:rPr>
          <w:rFonts w:ascii="Arial" w:hAnsi="Arial" w:cs="Arial"/>
        </w:rPr>
      </w:pPr>
    </w:p>
    <w:p w:rsidR="00255166" w:rsidRPr="0095485D" w:rsidRDefault="00255166" w:rsidP="009D7562">
      <w:pPr>
        <w:pStyle w:val="Prrafodelista"/>
        <w:numPr>
          <w:ilvl w:val="4"/>
          <w:numId w:val="14"/>
        </w:numPr>
        <w:spacing w:line="480" w:lineRule="auto"/>
        <w:ind w:left="3544" w:hanging="992"/>
        <w:rPr>
          <w:rFonts w:ascii="Arial" w:hAnsi="Arial" w:cs="Arial"/>
          <w:b/>
          <w:sz w:val="24"/>
          <w:szCs w:val="24"/>
        </w:rPr>
      </w:pPr>
      <w:r w:rsidRPr="0095485D">
        <w:rPr>
          <w:rFonts w:ascii="Arial" w:hAnsi="Arial" w:cs="Arial"/>
          <w:b/>
          <w:sz w:val="24"/>
          <w:szCs w:val="24"/>
        </w:rPr>
        <w:lastRenderedPageBreak/>
        <w:t xml:space="preserve">Tipo </w:t>
      </w:r>
      <w:r w:rsidR="004F33D3" w:rsidRPr="0095485D">
        <w:rPr>
          <w:rFonts w:ascii="Arial" w:hAnsi="Arial" w:cs="Arial"/>
          <w:b/>
          <w:sz w:val="24"/>
          <w:szCs w:val="24"/>
        </w:rPr>
        <w:t>Turbinas</w:t>
      </w:r>
      <w:r w:rsidRPr="0095485D">
        <w:rPr>
          <w:rFonts w:ascii="Arial" w:hAnsi="Arial" w:cs="Arial"/>
          <w:b/>
          <w:sz w:val="24"/>
          <w:szCs w:val="24"/>
        </w:rPr>
        <w:t xml:space="preserve"> de </w:t>
      </w:r>
      <w:r w:rsidR="004F33D3" w:rsidRPr="0095485D">
        <w:rPr>
          <w:rFonts w:ascii="Arial" w:hAnsi="Arial" w:cs="Arial"/>
          <w:b/>
          <w:sz w:val="24"/>
          <w:szCs w:val="24"/>
        </w:rPr>
        <w:t>Eje Vertical</w:t>
      </w:r>
    </w:p>
    <w:p w:rsidR="00255166" w:rsidRDefault="00255166" w:rsidP="009D7562">
      <w:pPr>
        <w:spacing w:line="480" w:lineRule="auto"/>
        <w:ind w:left="3544"/>
        <w:jc w:val="both"/>
        <w:rPr>
          <w:rFonts w:ascii="Arial" w:hAnsi="Arial" w:cs="Arial"/>
        </w:rPr>
      </w:pPr>
      <w:r w:rsidRPr="0039580B">
        <w:rPr>
          <w:rFonts w:ascii="Arial" w:hAnsi="Arial" w:cs="Arial"/>
        </w:rPr>
        <w:t>Las bombas verticales de tipo turbinas se empleaban originalmente para elevar agua de pozos profundos. Como bombas de incendios, se recomiendan para aquellos casos en que las bombas horizontales trabajarían con altura de aspiración.</w:t>
      </w:r>
    </w:p>
    <w:p w:rsidR="00255166" w:rsidRPr="0039580B" w:rsidRDefault="00255166" w:rsidP="009D7562">
      <w:pPr>
        <w:ind w:left="3544"/>
        <w:jc w:val="both"/>
        <w:rPr>
          <w:rFonts w:ascii="Arial" w:hAnsi="Arial" w:cs="Arial"/>
        </w:rPr>
      </w:pPr>
    </w:p>
    <w:p w:rsidR="00255166" w:rsidRDefault="00255166" w:rsidP="009D7562">
      <w:pPr>
        <w:spacing w:line="480" w:lineRule="auto"/>
        <w:ind w:left="3544"/>
        <w:jc w:val="both"/>
        <w:rPr>
          <w:rFonts w:ascii="Arial" w:hAnsi="Arial" w:cs="Arial"/>
        </w:rPr>
      </w:pPr>
      <w:r w:rsidRPr="0039580B">
        <w:rPr>
          <w:rFonts w:ascii="Arial" w:hAnsi="Arial" w:cs="Arial"/>
        </w:rPr>
        <w:t>Una característica valiosa de las bombas verticales es su capacidad de trabajar sin necesidad de cebado. Las bombas verticales pueden emplearse para bombear agua de arroyos, lagunas y pozos, etc.</w:t>
      </w:r>
    </w:p>
    <w:p w:rsidR="00255166" w:rsidRDefault="00255166" w:rsidP="009D7562">
      <w:pPr>
        <w:ind w:left="3544"/>
        <w:jc w:val="both"/>
        <w:rPr>
          <w:rFonts w:ascii="Arial" w:hAnsi="Arial" w:cs="Arial"/>
        </w:rPr>
      </w:pPr>
    </w:p>
    <w:p w:rsidR="00FA3F28" w:rsidRDefault="00255166" w:rsidP="003F7A5F">
      <w:pPr>
        <w:spacing w:line="480" w:lineRule="auto"/>
        <w:ind w:left="3544"/>
        <w:jc w:val="both"/>
        <w:rPr>
          <w:rFonts w:ascii="Arial" w:hAnsi="Arial" w:cs="Arial"/>
        </w:rPr>
      </w:pPr>
      <w:r w:rsidRPr="0039580B">
        <w:rPr>
          <w:rFonts w:ascii="Arial" w:hAnsi="Arial" w:cs="Arial"/>
        </w:rPr>
        <w:t>No se recomienda para el servicio de incendio</w:t>
      </w:r>
      <w:r w:rsidR="002B2E54">
        <w:rPr>
          <w:rFonts w:ascii="Arial" w:hAnsi="Arial" w:cs="Arial"/>
        </w:rPr>
        <w:t>,</w:t>
      </w:r>
      <w:r w:rsidRPr="0039580B">
        <w:rPr>
          <w:rFonts w:ascii="Arial" w:hAnsi="Arial" w:cs="Arial"/>
        </w:rPr>
        <w:t xml:space="preserve"> la aspiración de agua de pozos, aunque es aceptable cuando la adecuación y fiabilidad del pozo y toda la instalación está hecho en c</w:t>
      </w:r>
      <w:r w:rsidR="003F7A5F">
        <w:rPr>
          <w:rFonts w:ascii="Arial" w:hAnsi="Arial" w:cs="Arial"/>
        </w:rPr>
        <w:t>onformidad con la Norma NFPA 20</w:t>
      </w:r>
    </w:p>
    <w:p w:rsidR="003F7A5F" w:rsidRDefault="003F7A5F" w:rsidP="003F7A5F">
      <w:pPr>
        <w:spacing w:line="480" w:lineRule="auto"/>
        <w:ind w:left="3544"/>
        <w:jc w:val="both"/>
        <w:rPr>
          <w:rFonts w:ascii="Arial" w:hAnsi="Arial" w:cs="Arial"/>
        </w:rPr>
      </w:pPr>
    </w:p>
    <w:p w:rsidR="002946E0" w:rsidRDefault="002946E0" w:rsidP="002946E0">
      <w:pPr>
        <w:spacing w:line="480" w:lineRule="auto"/>
        <w:jc w:val="both"/>
        <w:rPr>
          <w:rFonts w:ascii="Arial" w:hAnsi="Arial" w:cs="Arial"/>
        </w:rPr>
      </w:pPr>
    </w:p>
    <w:p w:rsidR="003F7A5F" w:rsidRDefault="0095485D" w:rsidP="002946E0">
      <w:pPr>
        <w:spacing w:line="480" w:lineRule="auto"/>
        <w:jc w:val="both"/>
        <w:rPr>
          <w:rFonts w:ascii="Arial" w:hAnsi="Arial" w:cs="Arial"/>
        </w:rPr>
      </w:pPr>
      <w:r>
        <w:rPr>
          <w:rFonts w:ascii="Arial" w:hAnsi="Arial" w:cs="Arial"/>
          <w:noProof/>
          <w:lang w:val="es-EC" w:eastAsia="es-EC"/>
        </w:rPr>
        <w:lastRenderedPageBreak/>
        <w:drawing>
          <wp:anchor distT="0" distB="0" distL="114300" distR="114300" simplePos="0" relativeHeight="251672576" behindDoc="0" locked="0" layoutInCell="1" allowOverlap="1">
            <wp:simplePos x="0" y="0"/>
            <wp:positionH relativeFrom="column">
              <wp:posOffset>2952115</wp:posOffset>
            </wp:positionH>
            <wp:positionV relativeFrom="paragraph">
              <wp:posOffset>169545</wp:posOffset>
            </wp:positionV>
            <wp:extent cx="885825" cy="1571625"/>
            <wp:effectExtent l="19050" t="0" r="9525" b="0"/>
            <wp:wrapSquare wrapText="bothSides"/>
            <wp:docPr id="31" name="Imagen 31" descr="'Bom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ombas'"/>
                    <pic:cNvPicPr>
                      <a:picLocks noChangeAspect="1" noChangeArrowheads="1"/>
                    </pic:cNvPicPr>
                  </pic:nvPicPr>
                  <pic:blipFill>
                    <a:blip r:embed="rId85" cstate="print"/>
                    <a:srcRect/>
                    <a:stretch>
                      <a:fillRect/>
                    </a:stretch>
                  </pic:blipFill>
                  <pic:spPr bwMode="auto">
                    <a:xfrm>
                      <a:off x="0" y="0"/>
                      <a:ext cx="885825" cy="1571625"/>
                    </a:xfrm>
                    <a:prstGeom prst="rect">
                      <a:avLst/>
                    </a:prstGeom>
                    <a:noFill/>
                    <a:ln w="9525">
                      <a:noFill/>
                      <a:miter lim="800000"/>
                      <a:headEnd/>
                      <a:tailEnd/>
                    </a:ln>
                  </pic:spPr>
                </pic:pic>
              </a:graphicData>
            </a:graphic>
          </wp:anchor>
        </w:drawing>
      </w:r>
    </w:p>
    <w:p w:rsidR="003F7A5F" w:rsidRDefault="003F7A5F" w:rsidP="003F7A5F">
      <w:pPr>
        <w:spacing w:line="480" w:lineRule="auto"/>
        <w:ind w:left="3544"/>
        <w:jc w:val="both"/>
        <w:rPr>
          <w:rFonts w:ascii="Arial" w:hAnsi="Arial" w:cs="Arial"/>
        </w:rPr>
      </w:pPr>
    </w:p>
    <w:p w:rsidR="003F7A5F" w:rsidRDefault="003F7A5F" w:rsidP="003F7A5F">
      <w:pPr>
        <w:spacing w:line="480" w:lineRule="auto"/>
        <w:ind w:left="3544"/>
        <w:jc w:val="both"/>
        <w:rPr>
          <w:rFonts w:ascii="Arial" w:hAnsi="Arial" w:cs="Arial"/>
        </w:rPr>
      </w:pPr>
    </w:p>
    <w:p w:rsidR="003F7A5F" w:rsidRDefault="003F7A5F" w:rsidP="003F7A5F">
      <w:pPr>
        <w:spacing w:line="480" w:lineRule="auto"/>
        <w:ind w:left="3544"/>
        <w:jc w:val="both"/>
        <w:rPr>
          <w:rFonts w:ascii="Arial" w:hAnsi="Arial" w:cs="Arial"/>
        </w:rPr>
      </w:pPr>
    </w:p>
    <w:p w:rsidR="00FA3F28" w:rsidRDefault="00FA3F28" w:rsidP="009D7562">
      <w:pPr>
        <w:ind w:left="3544"/>
        <w:jc w:val="both"/>
        <w:rPr>
          <w:rFonts w:ascii="Arial" w:hAnsi="Arial" w:cs="Arial"/>
        </w:rPr>
      </w:pPr>
    </w:p>
    <w:p w:rsidR="00FA3F28" w:rsidRDefault="00FA3F28" w:rsidP="009D7562">
      <w:pPr>
        <w:ind w:left="3544"/>
        <w:jc w:val="both"/>
        <w:rPr>
          <w:rFonts w:ascii="Arial" w:hAnsi="Arial" w:cs="Arial"/>
        </w:rPr>
      </w:pPr>
    </w:p>
    <w:p w:rsidR="00FA3F28" w:rsidRDefault="00FA3F28" w:rsidP="009D7562">
      <w:pPr>
        <w:ind w:left="3544"/>
        <w:jc w:val="both"/>
        <w:rPr>
          <w:rFonts w:ascii="Arial" w:hAnsi="Arial" w:cs="Arial"/>
        </w:rPr>
      </w:pPr>
    </w:p>
    <w:p w:rsidR="00FA3F28" w:rsidRDefault="00FA3F28" w:rsidP="0095485D">
      <w:pPr>
        <w:jc w:val="both"/>
        <w:rPr>
          <w:rFonts w:ascii="Arial" w:hAnsi="Arial" w:cs="Arial"/>
        </w:rPr>
      </w:pPr>
    </w:p>
    <w:p w:rsidR="00FA3F28" w:rsidRPr="003F7A5F" w:rsidRDefault="0077256C" w:rsidP="0095485D">
      <w:pPr>
        <w:ind w:left="3544"/>
        <w:jc w:val="center"/>
        <w:rPr>
          <w:rFonts w:ascii="Arial" w:hAnsi="Arial" w:cs="Arial"/>
          <w:b/>
        </w:rPr>
      </w:pPr>
      <w:r w:rsidRPr="003F7A5F">
        <w:rPr>
          <w:rFonts w:ascii="Arial" w:hAnsi="Arial" w:cs="Arial"/>
          <w:b/>
        </w:rPr>
        <w:t>FIGURA</w:t>
      </w:r>
      <w:r>
        <w:rPr>
          <w:rFonts w:ascii="Arial" w:hAnsi="Arial" w:cs="Arial"/>
          <w:b/>
        </w:rPr>
        <w:t xml:space="preserve"> </w:t>
      </w:r>
      <w:r w:rsidR="00CE0583" w:rsidRPr="003F7A5F">
        <w:rPr>
          <w:rFonts w:ascii="Arial" w:hAnsi="Arial" w:cs="Arial"/>
          <w:b/>
        </w:rPr>
        <w:t xml:space="preserve">4.3 </w:t>
      </w:r>
      <w:r w:rsidR="00FA3F28" w:rsidRPr="003F7A5F">
        <w:rPr>
          <w:rFonts w:ascii="Arial" w:hAnsi="Arial" w:cs="Arial"/>
          <w:b/>
        </w:rPr>
        <w:t xml:space="preserve"> </w:t>
      </w:r>
      <w:r w:rsidR="003F7A5F" w:rsidRPr="003F7A5F">
        <w:rPr>
          <w:rFonts w:ascii="Arial" w:hAnsi="Arial" w:cs="Arial"/>
          <w:b/>
        </w:rPr>
        <w:t>BOMBA CENTRÍFUGA DE EJE VERTICAL</w:t>
      </w:r>
    </w:p>
    <w:p w:rsidR="00FA3F28" w:rsidRDefault="00FA3F28" w:rsidP="009D7562">
      <w:pPr>
        <w:ind w:left="3544"/>
        <w:jc w:val="both"/>
        <w:rPr>
          <w:rFonts w:ascii="Arial" w:hAnsi="Arial" w:cs="Arial"/>
        </w:rPr>
      </w:pPr>
    </w:p>
    <w:p w:rsidR="00FA3F28" w:rsidRDefault="00FA3F28" w:rsidP="009D7562">
      <w:pPr>
        <w:ind w:left="3544"/>
        <w:jc w:val="both"/>
        <w:rPr>
          <w:rFonts w:ascii="Arial" w:hAnsi="Arial" w:cs="Arial"/>
        </w:rPr>
      </w:pPr>
    </w:p>
    <w:p w:rsidR="00255166" w:rsidRDefault="00255166" w:rsidP="009D7562">
      <w:pPr>
        <w:ind w:left="3544"/>
        <w:jc w:val="both"/>
        <w:rPr>
          <w:rFonts w:ascii="Arial" w:hAnsi="Arial" w:cs="Arial"/>
        </w:rPr>
      </w:pPr>
    </w:p>
    <w:p w:rsidR="00255166" w:rsidRDefault="00255166" w:rsidP="009D7562">
      <w:pPr>
        <w:spacing w:line="480" w:lineRule="auto"/>
        <w:ind w:left="3544"/>
        <w:jc w:val="both"/>
        <w:rPr>
          <w:rFonts w:ascii="Arial" w:hAnsi="Arial" w:cs="Arial"/>
        </w:rPr>
      </w:pPr>
      <w:r w:rsidRPr="0039580B">
        <w:rPr>
          <w:rFonts w:ascii="Arial" w:hAnsi="Arial" w:cs="Arial"/>
        </w:rPr>
        <w:t>Las bombas verticales de incendio típicas consisten esencialmente de un cabezal de motor con su engranaje de accionamiento en ángulo recto,</w:t>
      </w:r>
      <w:r>
        <w:rPr>
          <w:rFonts w:ascii="Arial" w:hAnsi="Arial" w:cs="Arial"/>
        </w:rPr>
        <w:t xml:space="preserve"> </w:t>
      </w:r>
      <w:r w:rsidRPr="0039580B">
        <w:rPr>
          <w:rFonts w:ascii="Arial" w:hAnsi="Arial" w:cs="Arial"/>
        </w:rPr>
        <w:t>un tubo vertical y un acoplamiento de descarga, un eje motor (que contiene los rodetes) y un filtro de aspiración.</w:t>
      </w:r>
      <w:r>
        <w:rPr>
          <w:rFonts w:ascii="Arial" w:hAnsi="Arial" w:cs="Arial"/>
        </w:rPr>
        <w:t xml:space="preserve"> </w:t>
      </w:r>
    </w:p>
    <w:p w:rsidR="00255166" w:rsidRDefault="00255166" w:rsidP="009D7562">
      <w:pPr>
        <w:ind w:left="3544"/>
        <w:jc w:val="both"/>
        <w:rPr>
          <w:rFonts w:ascii="Arial" w:hAnsi="Arial" w:cs="Arial"/>
        </w:rPr>
      </w:pPr>
    </w:p>
    <w:p w:rsidR="00255166" w:rsidRDefault="00255166" w:rsidP="002946E0">
      <w:pPr>
        <w:spacing w:line="480" w:lineRule="auto"/>
        <w:ind w:left="3544"/>
        <w:jc w:val="both"/>
        <w:rPr>
          <w:rFonts w:ascii="Arial" w:hAnsi="Arial" w:cs="Arial"/>
        </w:rPr>
      </w:pPr>
      <w:r w:rsidRPr="0039580B">
        <w:rPr>
          <w:rFonts w:ascii="Arial" w:hAnsi="Arial" w:cs="Arial"/>
        </w:rPr>
        <w:t>Su  operatividad es comparable a las bombas centrifugas horizontales de varias etapas, con excepción de la presión de cierre (a caudal cero), la curva característica es igual a la de las bombas horizontales.</w:t>
      </w:r>
    </w:p>
    <w:p w:rsidR="00255166" w:rsidRDefault="00255166" w:rsidP="009D7562">
      <w:pPr>
        <w:spacing w:line="480" w:lineRule="auto"/>
        <w:ind w:left="3544"/>
        <w:jc w:val="both"/>
        <w:rPr>
          <w:rFonts w:ascii="Arial" w:hAnsi="Arial" w:cs="Arial"/>
        </w:rPr>
      </w:pPr>
      <w:r w:rsidRPr="0039580B">
        <w:rPr>
          <w:rFonts w:ascii="Arial" w:hAnsi="Arial" w:cs="Arial"/>
        </w:rPr>
        <w:lastRenderedPageBreak/>
        <w:t>Las bombas verticales tienen las mismas clasificaciones normalizadas de capacidad (caudal), que las horizontales.</w:t>
      </w:r>
    </w:p>
    <w:p w:rsidR="00255166" w:rsidRDefault="00255166" w:rsidP="009D7562">
      <w:pPr>
        <w:ind w:left="3544"/>
        <w:jc w:val="both"/>
        <w:rPr>
          <w:rFonts w:ascii="Arial" w:hAnsi="Arial" w:cs="Arial"/>
        </w:rPr>
      </w:pPr>
    </w:p>
    <w:p w:rsidR="00255166" w:rsidRDefault="00255166" w:rsidP="009D7562">
      <w:pPr>
        <w:spacing w:line="480" w:lineRule="auto"/>
        <w:ind w:left="3544"/>
        <w:jc w:val="both"/>
        <w:rPr>
          <w:rFonts w:ascii="Arial" w:hAnsi="Arial" w:cs="Arial"/>
        </w:rPr>
      </w:pPr>
      <w:r w:rsidRPr="0039580B">
        <w:rPr>
          <w:rFonts w:ascii="Arial" w:hAnsi="Arial" w:cs="Arial"/>
        </w:rPr>
        <w:t>Cambiando el número de etapas o el diámetro de los rodetes, el fabricante de la bomba puede ofrecer una presión total especifica a una velocidad dada.</w:t>
      </w:r>
    </w:p>
    <w:p w:rsidR="00255166" w:rsidRDefault="00255166" w:rsidP="009D7562">
      <w:pPr>
        <w:ind w:left="3544"/>
        <w:jc w:val="both"/>
        <w:rPr>
          <w:rFonts w:ascii="Arial" w:hAnsi="Arial" w:cs="Arial"/>
        </w:rPr>
      </w:pPr>
    </w:p>
    <w:p w:rsidR="00255166" w:rsidRDefault="00255166" w:rsidP="009D7562">
      <w:pPr>
        <w:spacing w:line="480" w:lineRule="auto"/>
        <w:ind w:left="3544"/>
        <w:jc w:val="both"/>
        <w:rPr>
          <w:rFonts w:ascii="Arial" w:hAnsi="Arial" w:cs="Arial"/>
        </w:rPr>
      </w:pPr>
      <w:r w:rsidRPr="0039580B">
        <w:rPr>
          <w:rFonts w:ascii="Arial" w:hAnsi="Arial" w:cs="Arial"/>
        </w:rPr>
        <w:t>Las bombas verticales no deberán suministrar menos del 150% de la capacidad nominal a una carga no inferior a 65% de la carga total nominal. La carga total de cierre no deberá superar el 140% de la carga total nominal.</w:t>
      </w:r>
    </w:p>
    <w:p w:rsidR="00255166" w:rsidRDefault="00255166" w:rsidP="009D7562">
      <w:pPr>
        <w:ind w:left="3544"/>
        <w:jc w:val="both"/>
        <w:rPr>
          <w:rFonts w:ascii="Arial" w:hAnsi="Arial" w:cs="Arial"/>
        </w:rPr>
      </w:pPr>
    </w:p>
    <w:p w:rsidR="00255166" w:rsidRDefault="00255166" w:rsidP="009D7562">
      <w:pPr>
        <w:spacing w:line="480" w:lineRule="auto"/>
        <w:ind w:left="3544"/>
        <w:jc w:val="both"/>
        <w:rPr>
          <w:rFonts w:ascii="Arial" w:hAnsi="Arial" w:cs="Arial"/>
        </w:rPr>
      </w:pPr>
      <w:r w:rsidRPr="0039580B">
        <w:rPr>
          <w:rFonts w:ascii="Arial" w:hAnsi="Arial" w:cs="Arial"/>
        </w:rPr>
        <w:t>La carga de la bomba deberá ser del tipo por encima o debajo de la tierra.</w:t>
      </w:r>
      <w:r>
        <w:rPr>
          <w:rFonts w:ascii="Arial" w:hAnsi="Arial" w:cs="Arial"/>
        </w:rPr>
        <w:t xml:space="preserve"> Deberá e</w:t>
      </w:r>
      <w:r w:rsidRPr="0039580B">
        <w:rPr>
          <w:rFonts w:ascii="Arial" w:hAnsi="Arial" w:cs="Arial"/>
        </w:rPr>
        <w:t>star diseñada para soportar el motor, la bomba, la columna de ensamble, el empuje máximo hacia abajo y la tensión del tornillo del tubo de aceite o contenedor de empaque.</w:t>
      </w:r>
    </w:p>
    <w:p w:rsidR="00255166" w:rsidRDefault="00255166" w:rsidP="009D7562">
      <w:pPr>
        <w:ind w:left="3544"/>
        <w:jc w:val="both"/>
        <w:rPr>
          <w:rFonts w:ascii="Arial" w:hAnsi="Arial" w:cs="Arial"/>
        </w:rPr>
      </w:pPr>
    </w:p>
    <w:p w:rsidR="00255166" w:rsidRDefault="00255166" w:rsidP="009D7562">
      <w:pPr>
        <w:spacing w:line="480" w:lineRule="auto"/>
        <w:ind w:left="3544"/>
        <w:jc w:val="both"/>
        <w:rPr>
          <w:rFonts w:ascii="Arial" w:hAnsi="Arial" w:cs="Arial"/>
        </w:rPr>
      </w:pPr>
      <w:r w:rsidRPr="0039580B">
        <w:rPr>
          <w:rFonts w:ascii="Arial" w:hAnsi="Arial" w:cs="Arial"/>
        </w:rPr>
        <w:lastRenderedPageBreak/>
        <w:t xml:space="preserve">La columna de la bomba deberá instalarse por secciones que no sobrepasen una longitud nominal de </w:t>
      </w:r>
      <w:smartTag w:uri="urn:schemas-microsoft-com:office:smarttags" w:element="metricconverter">
        <w:smartTagPr>
          <w:attr w:name="ProductID" w:val="10 pies"/>
        </w:smartTagPr>
        <w:r w:rsidRPr="0039580B">
          <w:rPr>
            <w:rFonts w:ascii="Arial" w:hAnsi="Arial" w:cs="Arial"/>
          </w:rPr>
          <w:t>10 pies</w:t>
        </w:r>
      </w:smartTag>
      <w:r w:rsidRPr="0039580B">
        <w:rPr>
          <w:rFonts w:ascii="Arial" w:hAnsi="Arial" w:cs="Arial"/>
        </w:rPr>
        <w:t xml:space="preserve"> (3m), deberá conectarse por medio de acoplamiento de manga  roscada o bridas. Los extremos de cada sección roscada de tubería deberán ponerse en paralelo y la construcción de los hilos debe ser tal que permita a los extremos embonar y formar una dirección precisa de la columna de la bomba.</w:t>
      </w:r>
      <w:r>
        <w:rPr>
          <w:rFonts w:ascii="Arial" w:hAnsi="Arial" w:cs="Arial"/>
        </w:rPr>
        <w:t xml:space="preserve"> </w:t>
      </w:r>
      <w:r w:rsidRPr="0039580B">
        <w:rPr>
          <w:rFonts w:ascii="Arial" w:hAnsi="Arial" w:cs="Arial"/>
        </w:rPr>
        <w:t>En caso de bridas estas deben estar maquinadas con exactitud a fin de tener éxito en el ensamble de la columna (paralelismo, ajuste con ranuras y apriete normalizado).</w:t>
      </w:r>
    </w:p>
    <w:p w:rsidR="00255166" w:rsidRDefault="00255166" w:rsidP="009D7562">
      <w:pPr>
        <w:ind w:left="3544"/>
        <w:jc w:val="both"/>
        <w:rPr>
          <w:rFonts w:ascii="Arial" w:hAnsi="Arial" w:cs="Arial"/>
        </w:rPr>
      </w:pPr>
    </w:p>
    <w:p w:rsidR="00255166" w:rsidRDefault="00255166" w:rsidP="009D7562">
      <w:pPr>
        <w:spacing w:line="480" w:lineRule="auto"/>
        <w:ind w:left="3544"/>
        <w:jc w:val="both"/>
        <w:rPr>
          <w:rFonts w:ascii="Arial" w:hAnsi="Arial" w:cs="Arial"/>
        </w:rPr>
      </w:pPr>
      <w:r w:rsidRPr="0039580B">
        <w:rPr>
          <w:rFonts w:ascii="Arial" w:hAnsi="Arial" w:cs="Arial"/>
        </w:rPr>
        <w:t xml:space="preserve">En donde el nivel estático de agua sobrepase los </w:t>
      </w:r>
      <w:smartTag w:uri="urn:schemas-microsoft-com:office:smarttags" w:element="metricconverter">
        <w:smartTagPr>
          <w:attr w:name="ProductID" w:val="50 pies"/>
        </w:smartTagPr>
        <w:r w:rsidRPr="0039580B">
          <w:rPr>
            <w:rFonts w:ascii="Arial" w:hAnsi="Arial" w:cs="Arial"/>
          </w:rPr>
          <w:t>50 pies</w:t>
        </w:r>
      </w:smartTag>
      <w:r w:rsidRPr="0039580B">
        <w:rPr>
          <w:rFonts w:ascii="Arial" w:hAnsi="Arial" w:cs="Arial"/>
        </w:rPr>
        <w:t xml:space="preserve"> (15m) debajo de la tierra, deberán utilizarse bombas lubricadas con aceite.</w:t>
      </w:r>
    </w:p>
    <w:p w:rsidR="00255166" w:rsidRDefault="00255166" w:rsidP="009D7562">
      <w:pPr>
        <w:ind w:left="3544"/>
        <w:jc w:val="both"/>
        <w:rPr>
          <w:rFonts w:ascii="Arial" w:hAnsi="Arial" w:cs="Arial"/>
        </w:rPr>
      </w:pPr>
    </w:p>
    <w:p w:rsidR="00255166" w:rsidRDefault="00255166" w:rsidP="009D7562">
      <w:pPr>
        <w:spacing w:line="480" w:lineRule="auto"/>
        <w:ind w:left="3544"/>
        <w:jc w:val="both"/>
        <w:rPr>
          <w:rFonts w:ascii="Arial" w:hAnsi="Arial" w:cs="Arial"/>
        </w:rPr>
      </w:pPr>
      <w:r w:rsidRPr="0039580B">
        <w:rPr>
          <w:rFonts w:ascii="Arial" w:hAnsi="Arial" w:cs="Arial"/>
        </w:rPr>
        <w:t xml:space="preserve">En caso de que la bomba sea del tipo eje en línea resguardada y lubricada con aceite, el tubo que reguarda el eje deberá </w:t>
      </w:r>
      <w:r w:rsidRPr="0039580B">
        <w:rPr>
          <w:rFonts w:ascii="Arial" w:hAnsi="Arial" w:cs="Arial"/>
        </w:rPr>
        <w:lastRenderedPageBreak/>
        <w:t xml:space="preserve">instalarse en secciones intercambiables de longitud no superior a los </w:t>
      </w:r>
      <w:smartTag w:uri="urn:schemas-microsoft-com:office:smarttags" w:element="metricconverter">
        <w:smartTagPr>
          <w:attr w:name="ProductID" w:val="10 pies"/>
        </w:smartTagPr>
        <w:r w:rsidRPr="0039580B">
          <w:rPr>
            <w:rFonts w:ascii="Arial" w:hAnsi="Arial" w:cs="Arial"/>
          </w:rPr>
          <w:t>10 pies</w:t>
        </w:r>
      </w:smartTag>
      <w:r w:rsidRPr="0039580B">
        <w:rPr>
          <w:rFonts w:ascii="Arial" w:hAnsi="Arial" w:cs="Arial"/>
        </w:rPr>
        <w:t xml:space="preserve"> (3m) de tubería extrafuerte</w:t>
      </w:r>
      <w:r>
        <w:rPr>
          <w:rFonts w:ascii="Arial" w:hAnsi="Arial" w:cs="Arial"/>
        </w:rPr>
        <w:t xml:space="preserve"> </w:t>
      </w:r>
      <w:r w:rsidRPr="0039580B">
        <w:rPr>
          <w:rFonts w:ascii="Arial" w:hAnsi="Arial" w:cs="Arial"/>
        </w:rPr>
        <w:t>.Deberá preverse un alimentador de aceite a la vista en un montaje apropiado con conexión al tubo del eje de la bomba lubricada con aceite.</w:t>
      </w:r>
    </w:p>
    <w:p w:rsidR="00255166" w:rsidRDefault="00255166" w:rsidP="009D7562">
      <w:pPr>
        <w:ind w:left="3544"/>
        <w:jc w:val="both"/>
        <w:rPr>
          <w:rFonts w:ascii="Arial" w:hAnsi="Arial" w:cs="Arial"/>
        </w:rPr>
      </w:pPr>
    </w:p>
    <w:p w:rsidR="00255166" w:rsidRDefault="00255166" w:rsidP="009D7562">
      <w:pPr>
        <w:spacing w:line="480" w:lineRule="auto"/>
        <w:ind w:left="3544"/>
        <w:jc w:val="both"/>
        <w:rPr>
          <w:rFonts w:ascii="Arial" w:hAnsi="Arial" w:cs="Arial"/>
        </w:rPr>
      </w:pPr>
      <w:r w:rsidRPr="0039580B">
        <w:rPr>
          <w:rFonts w:ascii="Arial" w:hAnsi="Arial" w:cs="Arial"/>
        </w:rPr>
        <w:t>La línea de eje de la bomba deberá dimensionarse de manera que la velocidad crítica</w:t>
      </w:r>
      <w:r>
        <w:rPr>
          <w:rFonts w:ascii="Arial" w:hAnsi="Arial" w:cs="Arial"/>
        </w:rPr>
        <w:t xml:space="preserve"> deberá</w:t>
      </w:r>
      <w:r w:rsidRPr="0039580B">
        <w:rPr>
          <w:rFonts w:ascii="Arial" w:hAnsi="Arial" w:cs="Arial"/>
        </w:rPr>
        <w:t xml:space="preserve"> </w:t>
      </w:r>
      <w:r>
        <w:rPr>
          <w:rFonts w:ascii="Arial" w:hAnsi="Arial" w:cs="Arial"/>
        </w:rPr>
        <w:t>i</w:t>
      </w:r>
      <w:r w:rsidRPr="0039580B">
        <w:rPr>
          <w:rFonts w:ascii="Arial" w:hAnsi="Arial" w:cs="Arial"/>
        </w:rPr>
        <w:t>r 25% por encima y por debajo de la velocidad de funcionamiento de la bomba.</w:t>
      </w:r>
    </w:p>
    <w:p w:rsidR="00255166" w:rsidRDefault="00255166" w:rsidP="009D7562">
      <w:pPr>
        <w:ind w:left="3544"/>
        <w:jc w:val="both"/>
        <w:rPr>
          <w:rFonts w:ascii="Arial" w:hAnsi="Arial" w:cs="Arial"/>
        </w:rPr>
      </w:pPr>
    </w:p>
    <w:p w:rsidR="00255166" w:rsidRDefault="00255166" w:rsidP="009D7562">
      <w:pPr>
        <w:spacing w:line="480" w:lineRule="auto"/>
        <w:ind w:left="3544"/>
        <w:jc w:val="both"/>
        <w:rPr>
          <w:rFonts w:ascii="Arial" w:hAnsi="Arial" w:cs="Arial"/>
        </w:rPr>
      </w:pPr>
      <w:r w:rsidRPr="0039580B">
        <w:rPr>
          <w:rFonts w:ascii="Arial" w:hAnsi="Arial" w:cs="Arial"/>
        </w:rPr>
        <w:t>La caja de la bomba deberá ser de hierro fundido refinado, bronce o cualquier otro material adecuado de acuerdo con el análisis químico del agua y la experiencia en el área que trabajar</w:t>
      </w:r>
      <w:r w:rsidR="009F6CD0">
        <w:rPr>
          <w:rFonts w:ascii="Arial" w:hAnsi="Arial" w:cs="Arial"/>
        </w:rPr>
        <w:t>á</w:t>
      </w:r>
      <w:r w:rsidRPr="0039580B">
        <w:rPr>
          <w:rFonts w:ascii="Arial" w:hAnsi="Arial" w:cs="Arial"/>
        </w:rPr>
        <w:t>.</w:t>
      </w:r>
    </w:p>
    <w:p w:rsidR="00255166" w:rsidRDefault="00255166" w:rsidP="009D7562">
      <w:pPr>
        <w:ind w:left="3544"/>
        <w:jc w:val="both"/>
        <w:rPr>
          <w:rFonts w:ascii="Arial" w:hAnsi="Arial" w:cs="Arial"/>
        </w:rPr>
      </w:pPr>
    </w:p>
    <w:p w:rsidR="00255166" w:rsidRDefault="00255166" w:rsidP="009D7562">
      <w:pPr>
        <w:spacing w:line="480" w:lineRule="auto"/>
        <w:ind w:left="3544"/>
        <w:jc w:val="both"/>
        <w:rPr>
          <w:rFonts w:ascii="Arial" w:hAnsi="Arial" w:cs="Arial"/>
        </w:rPr>
      </w:pPr>
      <w:r w:rsidRPr="0039580B">
        <w:rPr>
          <w:rFonts w:ascii="Arial" w:hAnsi="Arial" w:cs="Arial"/>
        </w:rPr>
        <w:t>Deberá considerarse un filtro fundido o de fabricación pesada, un cono de metal resistente a la corrosión o un filtro del tipo canasta a la entrada de la succión de la bomba.</w:t>
      </w:r>
      <w:r>
        <w:rPr>
          <w:rFonts w:ascii="Arial" w:hAnsi="Arial" w:cs="Arial"/>
        </w:rPr>
        <w:t xml:space="preserve"> </w:t>
      </w:r>
      <w:r w:rsidRPr="0039580B">
        <w:rPr>
          <w:rFonts w:ascii="Arial" w:hAnsi="Arial" w:cs="Arial"/>
        </w:rPr>
        <w:t xml:space="preserve">El filtro de succión debe tener un </w:t>
      </w:r>
      <w:r w:rsidRPr="0039580B">
        <w:rPr>
          <w:rFonts w:ascii="Arial" w:hAnsi="Arial" w:cs="Arial"/>
        </w:rPr>
        <w:lastRenderedPageBreak/>
        <w:t>área libre de por lo menos cuatro veces el área de las conexiones de succión y las aperturas deben estar dimensionadas para restringir el paso de esfera de ½” (12.7mm).</w:t>
      </w:r>
    </w:p>
    <w:p w:rsidR="00255166" w:rsidRDefault="00255166" w:rsidP="009D7562">
      <w:pPr>
        <w:ind w:left="3544"/>
        <w:jc w:val="both"/>
        <w:rPr>
          <w:rFonts w:ascii="Arial" w:hAnsi="Arial" w:cs="Arial"/>
        </w:rPr>
      </w:pPr>
    </w:p>
    <w:p w:rsidR="00255166" w:rsidRDefault="00255166" w:rsidP="009D7562">
      <w:pPr>
        <w:spacing w:line="480" w:lineRule="auto"/>
        <w:ind w:left="3544"/>
        <w:jc w:val="both"/>
        <w:rPr>
          <w:rFonts w:ascii="Arial" w:hAnsi="Arial" w:cs="Arial"/>
        </w:rPr>
      </w:pPr>
      <w:r w:rsidRPr="0039580B">
        <w:rPr>
          <w:rFonts w:ascii="Arial" w:hAnsi="Arial" w:cs="Arial"/>
        </w:rPr>
        <w:t>Para la instalación de las bombas tipo vertical según la No</w:t>
      </w:r>
      <w:r w:rsidR="00CE692E">
        <w:rPr>
          <w:rFonts w:ascii="Arial" w:hAnsi="Arial" w:cs="Arial"/>
        </w:rPr>
        <w:t>r</w:t>
      </w:r>
      <w:r w:rsidRPr="0039580B">
        <w:rPr>
          <w:rFonts w:ascii="Arial" w:hAnsi="Arial" w:cs="Arial"/>
        </w:rPr>
        <w:t>ma NFPA 20, se requieren los siguientes accesorios:</w:t>
      </w:r>
    </w:p>
    <w:p w:rsidR="00255166" w:rsidRDefault="00255166" w:rsidP="009D7562">
      <w:pPr>
        <w:ind w:left="3544"/>
        <w:jc w:val="both"/>
        <w:rPr>
          <w:rFonts w:ascii="Arial" w:hAnsi="Arial" w:cs="Arial"/>
        </w:rPr>
      </w:pPr>
    </w:p>
    <w:p w:rsidR="00255166" w:rsidRDefault="00255166" w:rsidP="009D7562">
      <w:pPr>
        <w:spacing w:line="480" w:lineRule="auto"/>
        <w:ind w:left="3544"/>
        <w:jc w:val="both"/>
        <w:rPr>
          <w:rFonts w:ascii="Arial" w:hAnsi="Arial" w:cs="Arial"/>
        </w:rPr>
      </w:pPr>
      <w:r w:rsidRPr="0039580B">
        <w:rPr>
          <w:rFonts w:ascii="Arial" w:hAnsi="Arial" w:cs="Arial"/>
        </w:rPr>
        <w:t>Válvula automática liberadora de aire de 1½” (38mm) para eliminar el aire de la columna y la carga de descarga al arrancar la bomba. Esta válvula también debe admitir aire en la columna  para disipar el vacío al detenerse la bomba. Se la instala en el punto más alto en la línea de descarga entre la bomba contra incendio y la válvula de retención de la descargan.</w:t>
      </w:r>
    </w:p>
    <w:p w:rsidR="00255166" w:rsidRDefault="00255166" w:rsidP="009D7562">
      <w:pPr>
        <w:ind w:left="3544"/>
        <w:jc w:val="both"/>
        <w:rPr>
          <w:rFonts w:ascii="Arial" w:hAnsi="Arial" w:cs="Arial"/>
        </w:rPr>
      </w:pPr>
    </w:p>
    <w:p w:rsidR="00255166" w:rsidRDefault="00255166" w:rsidP="009D7562">
      <w:pPr>
        <w:spacing w:line="480" w:lineRule="auto"/>
        <w:ind w:left="3544"/>
        <w:jc w:val="both"/>
        <w:rPr>
          <w:rFonts w:ascii="Arial" w:hAnsi="Arial" w:cs="Arial"/>
        </w:rPr>
      </w:pPr>
      <w:r w:rsidRPr="0039580B">
        <w:rPr>
          <w:rFonts w:ascii="Arial" w:hAnsi="Arial" w:cs="Arial"/>
        </w:rPr>
        <w:t>Detector de nivel de agua en el caso  de pozo, si es una línea</w:t>
      </w:r>
      <w:r>
        <w:rPr>
          <w:rFonts w:ascii="Arial" w:hAnsi="Arial" w:cs="Arial"/>
        </w:rPr>
        <w:t xml:space="preserve"> aérea,</w:t>
      </w:r>
      <w:r w:rsidRPr="0039580B">
        <w:rPr>
          <w:rFonts w:ascii="Arial" w:hAnsi="Arial" w:cs="Arial"/>
        </w:rPr>
        <w:t xml:space="preserve"> esta deberá ser de latón, cobre o acero inoxidable de la serie 300.La línea de aire deberán ser </w:t>
      </w:r>
      <w:r w:rsidRPr="0039580B">
        <w:rPr>
          <w:rFonts w:ascii="Arial" w:hAnsi="Arial" w:cs="Arial"/>
        </w:rPr>
        <w:lastRenderedPageBreak/>
        <w:t xml:space="preserve">amarradas a la tubería de columna en intervalos de </w:t>
      </w:r>
      <w:smartTag w:uri="urn:schemas-microsoft-com:office:smarttags" w:element="metricconverter">
        <w:smartTagPr>
          <w:attr w:name="ProductID" w:val="10 pies"/>
        </w:smartTagPr>
        <w:r w:rsidRPr="0039580B">
          <w:rPr>
            <w:rFonts w:ascii="Arial" w:hAnsi="Arial" w:cs="Arial"/>
          </w:rPr>
          <w:t>10 pies</w:t>
        </w:r>
      </w:smartTag>
      <w:r w:rsidRPr="0039580B">
        <w:rPr>
          <w:rFonts w:ascii="Arial" w:hAnsi="Arial" w:cs="Arial"/>
        </w:rPr>
        <w:t xml:space="preserve"> (3m).</w:t>
      </w:r>
    </w:p>
    <w:p w:rsidR="00255166" w:rsidRDefault="00255166" w:rsidP="009D7562">
      <w:pPr>
        <w:ind w:left="3544"/>
        <w:jc w:val="both"/>
        <w:rPr>
          <w:rFonts w:ascii="Arial" w:hAnsi="Arial" w:cs="Arial"/>
        </w:rPr>
      </w:pPr>
    </w:p>
    <w:p w:rsidR="00255166" w:rsidRDefault="00255166" w:rsidP="009D7562">
      <w:pPr>
        <w:spacing w:line="480" w:lineRule="auto"/>
        <w:ind w:left="3544"/>
        <w:jc w:val="both"/>
        <w:rPr>
          <w:rFonts w:ascii="Arial" w:hAnsi="Arial" w:cs="Arial"/>
        </w:rPr>
      </w:pPr>
      <w:r w:rsidRPr="0039580B">
        <w:rPr>
          <w:rFonts w:ascii="Arial" w:hAnsi="Arial" w:cs="Arial"/>
        </w:rPr>
        <w:t>Manómetro de presión en la descarga similar al que se usa en las bombas centrifugas.</w:t>
      </w:r>
    </w:p>
    <w:p w:rsidR="00255166" w:rsidRDefault="00255166" w:rsidP="009D7562">
      <w:pPr>
        <w:ind w:left="3544"/>
        <w:jc w:val="both"/>
        <w:rPr>
          <w:rFonts w:ascii="Arial" w:hAnsi="Arial" w:cs="Arial"/>
        </w:rPr>
      </w:pPr>
    </w:p>
    <w:p w:rsidR="00255166" w:rsidRDefault="00255166" w:rsidP="009D7562">
      <w:pPr>
        <w:spacing w:line="480" w:lineRule="auto"/>
        <w:ind w:left="3544"/>
        <w:jc w:val="both"/>
        <w:rPr>
          <w:rFonts w:ascii="Arial" w:hAnsi="Arial" w:cs="Arial"/>
        </w:rPr>
      </w:pPr>
      <w:r w:rsidRPr="0039580B">
        <w:rPr>
          <w:rFonts w:ascii="Arial" w:hAnsi="Arial" w:cs="Arial"/>
        </w:rPr>
        <w:t>Válvula de alivio y cono de descarga en caso de que se requiera, para caso en que la presión para la cual los componentes de la bomba fueron diseñados es menor que la presión nominal neta de cierre m</w:t>
      </w:r>
      <w:r>
        <w:rPr>
          <w:rFonts w:ascii="Arial" w:hAnsi="Arial" w:cs="Arial"/>
        </w:rPr>
        <w:t>á</w:t>
      </w:r>
      <w:r w:rsidRPr="0039580B">
        <w:rPr>
          <w:rFonts w:ascii="Arial" w:hAnsi="Arial" w:cs="Arial"/>
        </w:rPr>
        <w:t>s la presión estática de succión máxima.</w:t>
      </w:r>
    </w:p>
    <w:p w:rsidR="00255166" w:rsidRDefault="00255166" w:rsidP="009D7562">
      <w:pPr>
        <w:ind w:left="3544"/>
        <w:jc w:val="both"/>
        <w:rPr>
          <w:rFonts w:ascii="Arial" w:hAnsi="Arial" w:cs="Arial"/>
        </w:rPr>
      </w:pPr>
    </w:p>
    <w:p w:rsidR="00255166" w:rsidRDefault="00255166" w:rsidP="009D7562">
      <w:pPr>
        <w:spacing w:line="480" w:lineRule="auto"/>
        <w:ind w:left="3544"/>
        <w:jc w:val="both"/>
        <w:outlineLvl w:val="0"/>
        <w:rPr>
          <w:rFonts w:ascii="Arial" w:hAnsi="Arial" w:cs="Arial"/>
        </w:rPr>
      </w:pPr>
      <w:r w:rsidRPr="0039580B">
        <w:rPr>
          <w:rFonts w:ascii="Arial" w:hAnsi="Arial" w:cs="Arial"/>
        </w:rPr>
        <w:t>Cabezal de válvulas de mangueras.</w:t>
      </w:r>
    </w:p>
    <w:p w:rsidR="00255166" w:rsidRDefault="00255166" w:rsidP="009D7562">
      <w:pPr>
        <w:ind w:left="3544"/>
        <w:jc w:val="both"/>
        <w:rPr>
          <w:rFonts w:ascii="Arial" w:hAnsi="Arial" w:cs="Arial"/>
        </w:rPr>
      </w:pPr>
    </w:p>
    <w:p w:rsidR="00255166" w:rsidRDefault="00255166" w:rsidP="009D7562">
      <w:pPr>
        <w:spacing w:line="480" w:lineRule="auto"/>
        <w:ind w:left="3544"/>
        <w:jc w:val="both"/>
        <w:rPr>
          <w:rFonts w:ascii="Arial" w:hAnsi="Arial" w:cs="Arial"/>
        </w:rPr>
      </w:pPr>
      <w:r w:rsidRPr="0039580B">
        <w:rPr>
          <w:rFonts w:ascii="Arial" w:hAnsi="Arial" w:cs="Arial"/>
        </w:rPr>
        <w:t>Respecto a la cimentación, esta deberá ser construida sólidamente para soportar el peso entero de la bomba, motor y el agua que contenga.</w:t>
      </w:r>
      <w:r>
        <w:rPr>
          <w:rFonts w:ascii="Arial" w:hAnsi="Arial" w:cs="Arial"/>
        </w:rPr>
        <w:t xml:space="preserve"> </w:t>
      </w:r>
      <w:r w:rsidRPr="0039580B">
        <w:rPr>
          <w:rFonts w:ascii="Arial" w:hAnsi="Arial" w:cs="Arial"/>
        </w:rPr>
        <w:t>Los pernos de anclaje deben ser suministrados por el proveedor de acuerdo al sitio de la cimentación.</w:t>
      </w:r>
    </w:p>
    <w:p w:rsidR="00255166" w:rsidRDefault="00255166" w:rsidP="009D7562">
      <w:pPr>
        <w:ind w:left="3544"/>
        <w:jc w:val="both"/>
        <w:rPr>
          <w:rFonts w:ascii="Arial" w:hAnsi="Arial" w:cs="Arial"/>
        </w:rPr>
      </w:pPr>
    </w:p>
    <w:p w:rsidR="00255166" w:rsidRDefault="00255166" w:rsidP="009D7562">
      <w:pPr>
        <w:spacing w:line="480" w:lineRule="auto"/>
        <w:ind w:left="3544"/>
        <w:jc w:val="both"/>
        <w:rPr>
          <w:rFonts w:ascii="Arial" w:hAnsi="Arial" w:cs="Arial"/>
        </w:rPr>
      </w:pPr>
      <w:r w:rsidRPr="0039580B">
        <w:rPr>
          <w:rFonts w:ascii="Arial" w:hAnsi="Arial" w:cs="Arial"/>
        </w:rPr>
        <w:t xml:space="preserve">La cimentación deberá contar con área y fuerza suficiente, de manera que la carga </w:t>
      </w:r>
      <w:r w:rsidRPr="0039580B">
        <w:rPr>
          <w:rFonts w:ascii="Arial" w:hAnsi="Arial" w:cs="Arial"/>
        </w:rPr>
        <w:lastRenderedPageBreak/>
        <w:t>por pulgada cuadrada de concreto no sobrepase las normas del diseño.</w:t>
      </w:r>
      <w:r>
        <w:rPr>
          <w:rFonts w:ascii="Arial" w:hAnsi="Arial" w:cs="Arial"/>
        </w:rPr>
        <w:t xml:space="preserve"> </w:t>
      </w:r>
      <w:r w:rsidRPr="0039580B">
        <w:rPr>
          <w:rFonts w:ascii="Arial" w:hAnsi="Arial" w:cs="Arial"/>
        </w:rPr>
        <w:t>La parte superior de la cimentación</w:t>
      </w:r>
      <w:r>
        <w:rPr>
          <w:rFonts w:ascii="Arial" w:hAnsi="Arial" w:cs="Arial"/>
        </w:rPr>
        <w:t xml:space="preserve"> deberá estar inundada cuidado</w:t>
      </w:r>
      <w:r w:rsidRPr="0039580B">
        <w:rPr>
          <w:rFonts w:ascii="Arial" w:hAnsi="Arial" w:cs="Arial"/>
        </w:rPr>
        <w:t>samente, la carga de la bomba deberá plomearse sobre el pozo.</w:t>
      </w:r>
    </w:p>
    <w:p w:rsidR="00255166" w:rsidRDefault="00255166" w:rsidP="009D7562">
      <w:pPr>
        <w:ind w:left="3544"/>
        <w:jc w:val="both"/>
        <w:rPr>
          <w:rFonts w:ascii="Arial" w:hAnsi="Arial" w:cs="Arial"/>
        </w:rPr>
      </w:pPr>
    </w:p>
    <w:p w:rsidR="00255166" w:rsidRDefault="00255166" w:rsidP="009D7562">
      <w:pPr>
        <w:spacing w:line="480" w:lineRule="auto"/>
        <w:ind w:left="3544"/>
        <w:jc w:val="both"/>
        <w:rPr>
          <w:rFonts w:ascii="Arial" w:hAnsi="Arial" w:cs="Arial"/>
        </w:rPr>
      </w:pPr>
      <w:r w:rsidRPr="0039580B">
        <w:rPr>
          <w:rFonts w:ascii="Arial" w:hAnsi="Arial" w:cs="Arial"/>
        </w:rPr>
        <w:t>El motor debe estar construido de manera que el empuje de total de la bomba (que incluye el peso del eje, impulsores y empuje hidráulico) puede ser llevado en un soporte de empuje de amplia capacidad de manera que pueda tener una vida promedio de 5 años de funcionamiento continuo. Los motores deberán ser de tipo vertical de eje hueco o un motor de  eje hueco vertical con engranaje de ángulo derecho con un motor diesel o con una turbina de vapor.</w:t>
      </w:r>
    </w:p>
    <w:p w:rsidR="00255166" w:rsidRDefault="00255166" w:rsidP="009D7562">
      <w:pPr>
        <w:ind w:left="3544"/>
        <w:jc w:val="both"/>
        <w:rPr>
          <w:rFonts w:ascii="Arial" w:hAnsi="Arial" w:cs="Arial"/>
        </w:rPr>
      </w:pPr>
    </w:p>
    <w:p w:rsidR="00255166" w:rsidRDefault="00255166" w:rsidP="0077256C">
      <w:pPr>
        <w:spacing w:line="480" w:lineRule="auto"/>
        <w:ind w:left="3544"/>
        <w:jc w:val="both"/>
        <w:rPr>
          <w:rFonts w:ascii="Arial" w:hAnsi="Arial" w:cs="Arial"/>
        </w:rPr>
      </w:pPr>
      <w:r w:rsidRPr="0039580B">
        <w:rPr>
          <w:rFonts w:ascii="Arial" w:hAnsi="Arial" w:cs="Arial"/>
        </w:rPr>
        <w:t>Relacionado al mantenimiento de estas bombas verticales deben seguirse las instrucciones del fabricante al hacer reparaciones, desmantelar y re ensamblar las mismas.</w:t>
      </w:r>
    </w:p>
    <w:p w:rsidR="00255166" w:rsidRPr="003F7A5F" w:rsidRDefault="00DD431D" w:rsidP="00143D1B">
      <w:pPr>
        <w:pStyle w:val="Prrafodelista"/>
        <w:numPr>
          <w:ilvl w:val="3"/>
          <w:numId w:val="14"/>
        </w:numPr>
        <w:spacing w:line="480" w:lineRule="auto"/>
        <w:ind w:left="2552" w:hanging="851"/>
        <w:rPr>
          <w:rFonts w:ascii="Arial" w:hAnsi="Arial" w:cs="Arial"/>
          <w:b/>
          <w:sz w:val="24"/>
          <w:szCs w:val="24"/>
        </w:rPr>
      </w:pPr>
      <w:r w:rsidRPr="003F7A5F">
        <w:rPr>
          <w:rFonts w:ascii="Arial" w:hAnsi="Arial" w:cs="Arial"/>
          <w:b/>
          <w:sz w:val="24"/>
          <w:szCs w:val="24"/>
        </w:rPr>
        <w:lastRenderedPageBreak/>
        <w:t>Selección</w:t>
      </w:r>
      <w:r w:rsidR="004F33D3" w:rsidRPr="003F7A5F">
        <w:rPr>
          <w:rFonts w:ascii="Arial" w:hAnsi="Arial" w:cs="Arial"/>
          <w:b/>
          <w:sz w:val="24"/>
          <w:szCs w:val="24"/>
        </w:rPr>
        <w:t xml:space="preserve"> de B</w:t>
      </w:r>
      <w:r w:rsidR="00255166" w:rsidRPr="003F7A5F">
        <w:rPr>
          <w:rFonts w:ascii="Arial" w:hAnsi="Arial" w:cs="Arial"/>
          <w:b/>
          <w:sz w:val="24"/>
          <w:szCs w:val="24"/>
        </w:rPr>
        <w:t>ombas</w:t>
      </w:r>
    </w:p>
    <w:p w:rsidR="00255166" w:rsidRDefault="00BC51DB" w:rsidP="00143D1B">
      <w:pPr>
        <w:spacing w:line="480" w:lineRule="auto"/>
        <w:ind w:left="2552"/>
        <w:jc w:val="both"/>
        <w:rPr>
          <w:rFonts w:ascii="Arial" w:hAnsi="Arial" w:cs="Arial"/>
        </w:rPr>
      </w:pPr>
      <w:r>
        <w:rPr>
          <w:rFonts w:ascii="Arial" w:hAnsi="Arial" w:cs="Arial"/>
          <w:lang w:val="es-ES"/>
        </w:rPr>
        <w:t>A</w:t>
      </w:r>
      <w:r w:rsidR="00255166" w:rsidRPr="0039580B">
        <w:rPr>
          <w:rFonts w:ascii="Arial" w:hAnsi="Arial" w:cs="Arial"/>
        </w:rPr>
        <w:t>nalizados los fundamentos teóricos y aplicando las recomenda</w:t>
      </w:r>
      <w:r>
        <w:rPr>
          <w:rFonts w:ascii="Arial" w:hAnsi="Arial" w:cs="Arial"/>
        </w:rPr>
        <w:t>ciones de la Norma NFPA 20 sobre “B</w:t>
      </w:r>
      <w:r w:rsidR="00255166" w:rsidRPr="0039580B">
        <w:rPr>
          <w:rFonts w:ascii="Arial" w:hAnsi="Arial" w:cs="Arial"/>
        </w:rPr>
        <w:t xml:space="preserve">ombas Estacionarias para Sistemas Contra </w:t>
      </w:r>
      <w:r w:rsidR="00CE692E" w:rsidRPr="0039580B">
        <w:rPr>
          <w:rFonts w:ascii="Arial" w:hAnsi="Arial" w:cs="Arial"/>
        </w:rPr>
        <w:t>Incendio”,</w:t>
      </w:r>
      <w:r w:rsidR="00CE692E">
        <w:rPr>
          <w:rFonts w:ascii="Arial" w:hAnsi="Arial" w:cs="Arial"/>
        </w:rPr>
        <w:t xml:space="preserve"> </w:t>
      </w:r>
      <w:r w:rsidR="00255166" w:rsidRPr="0039580B">
        <w:rPr>
          <w:rFonts w:ascii="Arial" w:hAnsi="Arial" w:cs="Arial"/>
        </w:rPr>
        <w:t>enumerar</w:t>
      </w:r>
      <w:r w:rsidR="00CE4813">
        <w:rPr>
          <w:rFonts w:ascii="Arial" w:hAnsi="Arial" w:cs="Arial"/>
        </w:rPr>
        <w:t>emos</w:t>
      </w:r>
      <w:r w:rsidR="00255166" w:rsidRPr="0039580B">
        <w:rPr>
          <w:rFonts w:ascii="Arial" w:hAnsi="Arial" w:cs="Arial"/>
        </w:rPr>
        <w:t xml:space="preserve"> </w:t>
      </w:r>
      <w:r w:rsidR="00CE4813">
        <w:rPr>
          <w:rFonts w:ascii="Arial" w:hAnsi="Arial" w:cs="Arial"/>
        </w:rPr>
        <w:t>varias</w:t>
      </w:r>
      <w:r w:rsidR="00255166" w:rsidRPr="0039580B">
        <w:rPr>
          <w:rFonts w:ascii="Arial" w:hAnsi="Arial" w:cs="Arial"/>
        </w:rPr>
        <w:t xml:space="preserve"> consideraciones que sirven para seleccionar las bombas  </w:t>
      </w:r>
      <w:r>
        <w:rPr>
          <w:rFonts w:ascii="Arial" w:hAnsi="Arial" w:cs="Arial"/>
        </w:rPr>
        <w:t>a</w:t>
      </w:r>
      <w:r w:rsidR="00145524">
        <w:rPr>
          <w:rFonts w:ascii="Arial" w:hAnsi="Arial" w:cs="Arial"/>
        </w:rPr>
        <w:t xml:space="preserve"> usarse</w:t>
      </w:r>
      <w:r w:rsidR="00255166" w:rsidRPr="0039580B">
        <w:rPr>
          <w:rFonts w:ascii="Arial" w:hAnsi="Arial" w:cs="Arial"/>
        </w:rPr>
        <w:t xml:space="preserve"> en el co</w:t>
      </w:r>
      <w:r w:rsidR="00143D1B">
        <w:rPr>
          <w:rFonts w:ascii="Arial" w:hAnsi="Arial" w:cs="Arial"/>
        </w:rPr>
        <w:t>ntrol de riesgo contra incendio.</w:t>
      </w:r>
    </w:p>
    <w:p w:rsidR="00255166" w:rsidRDefault="00255166" w:rsidP="00255166">
      <w:pPr>
        <w:ind w:left="1276"/>
        <w:jc w:val="both"/>
        <w:rPr>
          <w:rFonts w:ascii="Arial" w:hAnsi="Arial" w:cs="Arial"/>
        </w:rPr>
      </w:pPr>
    </w:p>
    <w:p w:rsidR="00255166" w:rsidRDefault="00255166" w:rsidP="00143D1B">
      <w:pPr>
        <w:spacing w:line="480" w:lineRule="auto"/>
        <w:ind w:left="2552"/>
        <w:jc w:val="both"/>
        <w:rPr>
          <w:rFonts w:ascii="Arial" w:hAnsi="Arial" w:cs="Arial"/>
        </w:rPr>
      </w:pPr>
      <w:r w:rsidRPr="0039580B">
        <w:rPr>
          <w:rFonts w:ascii="Arial" w:hAnsi="Arial" w:cs="Arial"/>
        </w:rPr>
        <w:t xml:space="preserve">Las bombas centrifugas sean  eléctricas o a diesel, sirven para bombear desde un </w:t>
      </w:r>
      <w:r w:rsidR="00CE4813">
        <w:rPr>
          <w:rFonts w:ascii="Arial" w:hAnsi="Arial" w:cs="Arial"/>
        </w:rPr>
        <w:t>reservorio</w:t>
      </w:r>
      <w:r w:rsidRPr="0039580B">
        <w:rPr>
          <w:rFonts w:ascii="Arial" w:hAnsi="Arial" w:cs="Arial"/>
        </w:rPr>
        <w:t xml:space="preserve"> </w:t>
      </w:r>
      <w:r w:rsidR="00CE4813">
        <w:rPr>
          <w:rFonts w:ascii="Arial" w:hAnsi="Arial" w:cs="Arial"/>
        </w:rPr>
        <w:t xml:space="preserve">de agua </w:t>
      </w:r>
      <w:r w:rsidRPr="0039580B">
        <w:rPr>
          <w:rFonts w:ascii="Arial" w:hAnsi="Arial" w:cs="Arial"/>
        </w:rPr>
        <w:t>donde existe una carga estática positiva.</w:t>
      </w:r>
    </w:p>
    <w:p w:rsidR="00255166" w:rsidRDefault="00255166" w:rsidP="00255166">
      <w:pPr>
        <w:ind w:left="1276"/>
        <w:jc w:val="both"/>
        <w:rPr>
          <w:rFonts w:ascii="Arial" w:hAnsi="Arial" w:cs="Arial"/>
        </w:rPr>
      </w:pPr>
    </w:p>
    <w:p w:rsidR="00255166" w:rsidRPr="0039580B" w:rsidRDefault="00255166" w:rsidP="00143D1B">
      <w:pPr>
        <w:spacing w:line="480" w:lineRule="auto"/>
        <w:ind w:left="2552"/>
        <w:jc w:val="both"/>
        <w:rPr>
          <w:rFonts w:ascii="Arial" w:hAnsi="Arial" w:cs="Arial"/>
        </w:rPr>
      </w:pPr>
      <w:r w:rsidRPr="0039580B">
        <w:rPr>
          <w:rFonts w:ascii="Arial" w:hAnsi="Arial" w:cs="Arial"/>
        </w:rPr>
        <w:t>Las bombas certificadas pueden tener diferentes curvas de capacidad de carga para una nominación dada.</w:t>
      </w:r>
      <w:r>
        <w:rPr>
          <w:rFonts w:ascii="Arial" w:hAnsi="Arial" w:cs="Arial"/>
        </w:rPr>
        <w:t xml:space="preserve"> </w:t>
      </w:r>
      <w:r w:rsidRPr="0039580B">
        <w:rPr>
          <w:rFonts w:ascii="Arial" w:hAnsi="Arial" w:cs="Arial"/>
        </w:rPr>
        <w:t>La carga de cierre se nominar</w:t>
      </w:r>
      <w:r w:rsidR="00CE692E">
        <w:rPr>
          <w:rFonts w:ascii="Arial" w:hAnsi="Arial" w:cs="Arial"/>
        </w:rPr>
        <w:t>á</w:t>
      </w:r>
      <w:r w:rsidRPr="0039580B">
        <w:rPr>
          <w:rFonts w:ascii="Arial" w:hAnsi="Arial" w:cs="Arial"/>
        </w:rPr>
        <w:t xml:space="preserve"> desde un </w:t>
      </w:r>
      <w:r>
        <w:rPr>
          <w:rFonts w:ascii="Arial" w:hAnsi="Arial" w:cs="Arial"/>
        </w:rPr>
        <w:t>mínimo</w:t>
      </w:r>
      <w:r w:rsidRPr="0039580B">
        <w:rPr>
          <w:rFonts w:ascii="Arial" w:hAnsi="Arial" w:cs="Arial"/>
        </w:rPr>
        <w:t xml:space="preserve"> (0%) hasta un máximo de 150% de la carga nominal, la carga se nominar</w:t>
      </w:r>
      <w:r w:rsidR="00CE692E">
        <w:rPr>
          <w:rFonts w:ascii="Arial" w:hAnsi="Arial" w:cs="Arial"/>
        </w:rPr>
        <w:t>á</w:t>
      </w:r>
      <w:r w:rsidRPr="0039580B">
        <w:rPr>
          <w:rFonts w:ascii="Arial" w:hAnsi="Arial" w:cs="Arial"/>
        </w:rPr>
        <w:t xml:space="preserve"> para un mínimo de 65% hasta un máximo justo debajo de la carga nominal.</w:t>
      </w:r>
    </w:p>
    <w:p w:rsidR="00255166" w:rsidRPr="0039580B" w:rsidRDefault="00255166" w:rsidP="004F33D3">
      <w:pPr>
        <w:ind w:left="1276"/>
        <w:jc w:val="both"/>
        <w:rPr>
          <w:rFonts w:ascii="Arial" w:hAnsi="Arial" w:cs="Arial"/>
        </w:rPr>
      </w:pPr>
      <w:r w:rsidRPr="0039580B">
        <w:rPr>
          <w:rFonts w:ascii="Arial" w:hAnsi="Arial" w:cs="Arial"/>
        </w:rPr>
        <w:t xml:space="preserve">                                                                                                             </w:t>
      </w:r>
    </w:p>
    <w:p w:rsidR="00255166" w:rsidRDefault="00255166" w:rsidP="00143D1B">
      <w:pPr>
        <w:spacing w:line="480" w:lineRule="auto"/>
        <w:ind w:left="2552"/>
        <w:jc w:val="both"/>
        <w:rPr>
          <w:rFonts w:ascii="Arial" w:hAnsi="Arial" w:cs="Arial"/>
        </w:rPr>
      </w:pPr>
      <w:r w:rsidRPr="0039580B">
        <w:rPr>
          <w:rFonts w:ascii="Arial" w:hAnsi="Arial" w:cs="Arial"/>
        </w:rPr>
        <w:t xml:space="preserve">Los acoplamientos flexibles se utilizan  para compensar los cambios de temperatura y para </w:t>
      </w:r>
      <w:r w:rsidRPr="0039580B">
        <w:rPr>
          <w:rFonts w:ascii="Arial" w:hAnsi="Arial" w:cs="Arial"/>
        </w:rPr>
        <w:lastRenderedPageBreak/>
        <w:t>permitir el movimiento de los extremos de los ejes conectados sin interferir uno con otro.</w:t>
      </w:r>
    </w:p>
    <w:p w:rsidR="00255166" w:rsidRDefault="00255166" w:rsidP="00255166">
      <w:pPr>
        <w:ind w:left="1276"/>
        <w:jc w:val="both"/>
        <w:rPr>
          <w:rFonts w:ascii="Arial" w:hAnsi="Arial" w:cs="Arial"/>
        </w:rPr>
      </w:pPr>
    </w:p>
    <w:p w:rsidR="004F33D3" w:rsidRDefault="00255166" w:rsidP="00CE4813">
      <w:pPr>
        <w:spacing w:line="480" w:lineRule="auto"/>
        <w:ind w:left="2552"/>
        <w:jc w:val="both"/>
        <w:rPr>
          <w:rFonts w:ascii="Arial" w:hAnsi="Arial" w:cs="Arial"/>
        </w:rPr>
      </w:pPr>
      <w:r w:rsidRPr="0039580B">
        <w:rPr>
          <w:rFonts w:ascii="Arial" w:hAnsi="Arial" w:cs="Arial"/>
        </w:rPr>
        <w:t>Es importante verificar la alineación de la unidad al momento de su instalación para evitar: tensiones de las tuberías que distorsionen o muevan la unidad, desgaste de los rodamientos, movimiento de la estructura del edificio debido a cargas variables u otras causas.</w:t>
      </w:r>
    </w:p>
    <w:p w:rsidR="00143D1B" w:rsidRDefault="00C93322" w:rsidP="00143D1B">
      <w:pPr>
        <w:spacing w:line="480" w:lineRule="auto"/>
        <w:jc w:val="both"/>
        <w:rPr>
          <w:rFonts w:ascii="Arial" w:hAnsi="Arial" w:cs="Arial"/>
        </w:rPr>
      </w:pPr>
      <w:r>
        <w:rPr>
          <w:rFonts w:ascii="Arial" w:hAnsi="Arial" w:cs="Arial"/>
          <w:noProof/>
          <w:lang w:val="es-EC" w:eastAsia="es-EC"/>
        </w:rPr>
        <w:drawing>
          <wp:anchor distT="0" distB="0" distL="114300" distR="114300" simplePos="0" relativeHeight="251674624" behindDoc="1" locked="0" layoutInCell="1" allowOverlap="1">
            <wp:simplePos x="0" y="0"/>
            <wp:positionH relativeFrom="column">
              <wp:posOffset>1281430</wp:posOffset>
            </wp:positionH>
            <wp:positionV relativeFrom="paragraph">
              <wp:posOffset>293370</wp:posOffset>
            </wp:positionV>
            <wp:extent cx="4380230" cy="2039620"/>
            <wp:effectExtent l="19050" t="0" r="1270" b="0"/>
            <wp:wrapTight wrapText="bothSides">
              <wp:wrapPolygon edited="0">
                <wp:start x="-94" y="0"/>
                <wp:lineTo x="-94" y="21385"/>
                <wp:lineTo x="21606" y="21385"/>
                <wp:lineTo x="21606" y="0"/>
                <wp:lineTo x="-94" y="0"/>
              </wp:wrapPolygon>
            </wp:wrapTight>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6" cstate="print"/>
                    <a:srcRect/>
                    <a:stretch>
                      <a:fillRect/>
                    </a:stretch>
                  </pic:blipFill>
                  <pic:spPr bwMode="auto">
                    <a:xfrm>
                      <a:off x="0" y="0"/>
                      <a:ext cx="4380230" cy="2039620"/>
                    </a:xfrm>
                    <a:prstGeom prst="rect">
                      <a:avLst/>
                    </a:prstGeom>
                    <a:noFill/>
                    <a:ln w="9525">
                      <a:noFill/>
                      <a:miter lim="800000"/>
                      <a:headEnd/>
                      <a:tailEnd/>
                    </a:ln>
                  </pic:spPr>
                </pic:pic>
              </a:graphicData>
            </a:graphic>
          </wp:anchor>
        </w:drawing>
      </w:r>
    </w:p>
    <w:p w:rsidR="00CE4813" w:rsidRDefault="00CE4813" w:rsidP="00143D1B">
      <w:pPr>
        <w:spacing w:line="480" w:lineRule="auto"/>
        <w:ind w:left="2552"/>
        <w:jc w:val="both"/>
        <w:rPr>
          <w:rFonts w:ascii="Arial" w:hAnsi="Arial" w:cs="Arial"/>
          <w:noProof/>
          <w:lang w:val="es-EC" w:eastAsia="es-EC"/>
        </w:rPr>
      </w:pPr>
    </w:p>
    <w:p w:rsidR="00CE4813" w:rsidRDefault="00CE4813" w:rsidP="00143D1B">
      <w:pPr>
        <w:spacing w:line="480" w:lineRule="auto"/>
        <w:ind w:left="2552"/>
        <w:jc w:val="both"/>
        <w:rPr>
          <w:rFonts w:ascii="Arial" w:hAnsi="Arial" w:cs="Arial"/>
          <w:noProof/>
          <w:lang w:val="es-EC" w:eastAsia="es-EC"/>
        </w:rPr>
      </w:pPr>
    </w:p>
    <w:p w:rsidR="00CE4813" w:rsidRDefault="00CE4813" w:rsidP="00143D1B">
      <w:pPr>
        <w:spacing w:line="480" w:lineRule="auto"/>
        <w:ind w:left="2552"/>
        <w:jc w:val="both"/>
        <w:rPr>
          <w:rFonts w:ascii="Arial" w:hAnsi="Arial" w:cs="Arial"/>
          <w:noProof/>
          <w:lang w:val="es-EC" w:eastAsia="es-EC"/>
        </w:rPr>
      </w:pPr>
    </w:p>
    <w:p w:rsidR="00CE4813" w:rsidRDefault="00CE4813" w:rsidP="00143D1B">
      <w:pPr>
        <w:spacing w:line="480" w:lineRule="auto"/>
        <w:ind w:left="2552"/>
        <w:jc w:val="both"/>
        <w:rPr>
          <w:rFonts w:ascii="Arial" w:hAnsi="Arial" w:cs="Arial"/>
          <w:noProof/>
          <w:lang w:val="es-EC" w:eastAsia="es-EC"/>
        </w:rPr>
      </w:pPr>
    </w:p>
    <w:p w:rsidR="00CE4813" w:rsidRDefault="00CE4813" w:rsidP="00143D1B">
      <w:pPr>
        <w:spacing w:line="480" w:lineRule="auto"/>
        <w:ind w:left="2552"/>
        <w:jc w:val="both"/>
        <w:rPr>
          <w:rFonts w:ascii="Arial" w:hAnsi="Arial" w:cs="Arial"/>
          <w:noProof/>
          <w:lang w:val="es-EC" w:eastAsia="es-EC"/>
        </w:rPr>
      </w:pPr>
    </w:p>
    <w:p w:rsidR="00CE4813" w:rsidRDefault="00CE4813" w:rsidP="00143D1B">
      <w:pPr>
        <w:spacing w:line="480" w:lineRule="auto"/>
        <w:ind w:left="2552"/>
        <w:jc w:val="both"/>
        <w:rPr>
          <w:rFonts w:ascii="Arial" w:hAnsi="Arial" w:cs="Arial"/>
          <w:noProof/>
          <w:lang w:val="es-EC" w:eastAsia="es-EC"/>
        </w:rPr>
      </w:pPr>
    </w:p>
    <w:p w:rsidR="00CE4813" w:rsidRPr="003F7A5F" w:rsidRDefault="0077256C" w:rsidP="0077256C">
      <w:pPr>
        <w:spacing w:line="480" w:lineRule="auto"/>
        <w:ind w:left="2124"/>
        <w:jc w:val="center"/>
        <w:rPr>
          <w:rFonts w:ascii="Arial" w:hAnsi="Arial" w:cs="Arial"/>
          <w:b/>
          <w:noProof/>
          <w:lang w:val="es-EC" w:eastAsia="es-EC"/>
        </w:rPr>
      </w:pPr>
      <w:r w:rsidRPr="003F7A5F">
        <w:rPr>
          <w:rFonts w:ascii="Arial" w:hAnsi="Arial" w:cs="Arial"/>
          <w:b/>
          <w:noProof/>
          <w:lang w:val="es-EC" w:eastAsia="es-EC"/>
        </w:rPr>
        <w:t xml:space="preserve">FIGURA </w:t>
      </w:r>
      <w:r w:rsidR="00CE4813" w:rsidRPr="003F7A5F">
        <w:rPr>
          <w:rFonts w:ascii="Arial" w:hAnsi="Arial" w:cs="Arial"/>
          <w:b/>
          <w:noProof/>
          <w:lang w:val="es-EC" w:eastAsia="es-EC"/>
        </w:rPr>
        <w:t xml:space="preserve">4.4 </w:t>
      </w:r>
      <w:r w:rsidR="003F7A5F" w:rsidRPr="003F7A5F">
        <w:rPr>
          <w:rFonts w:ascii="Arial" w:hAnsi="Arial" w:cs="Arial"/>
          <w:b/>
          <w:noProof/>
          <w:lang w:val="es-EC" w:eastAsia="es-EC"/>
        </w:rPr>
        <w:t>VERIFICACIÓN DE ALINEACIÓN PARALELA Y ANGULAR DE CONJUNTO BOMBA-MOTOR</w:t>
      </w:r>
    </w:p>
    <w:p w:rsidR="00CE4813" w:rsidRDefault="00CE4813" w:rsidP="00143D1B">
      <w:pPr>
        <w:spacing w:line="480" w:lineRule="auto"/>
        <w:ind w:left="2552"/>
        <w:jc w:val="both"/>
        <w:rPr>
          <w:rFonts w:ascii="Arial" w:hAnsi="Arial" w:cs="Arial"/>
          <w:noProof/>
          <w:lang w:val="es-EC" w:eastAsia="es-EC"/>
        </w:rPr>
      </w:pPr>
    </w:p>
    <w:p w:rsidR="00C93322" w:rsidRDefault="00C93322" w:rsidP="00143D1B">
      <w:pPr>
        <w:spacing w:line="480" w:lineRule="auto"/>
        <w:ind w:left="2552"/>
        <w:jc w:val="both"/>
        <w:rPr>
          <w:rFonts w:ascii="Arial" w:hAnsi="Arial" w:cs="Arial"/>
          <w:noProof/>
          <w:lang w:val="es-EC" w:eastAsia="es-EC"/>
        </w:rPr>
      </w:pPr>
    </w:p>
    <w:p w:rsidR="00255166" w:rsidRDefault="00255166" w:rsidP="00143D1B">
      <w:pPr>
        <w:ind w:left="2552"/>
        <w:jc w:val="both"/>
        <w:rPr>
          <w:rFonts w:ascii="Arial" w:hAnsi="Arial" w:cs="Arial"/>
        </w:rPr>
      </w:pPr>
    </w:p>
    <w:p w:rsidR="00255166" w:rsidRDefault="00255166" w:rsidP="00953DB2">
      <w:pPr>
        <w:jc w:val="both"/>
        <w:rPr>
          <w:rFonts w:ascii="Arial" w:hAnsi="Arial" w:cs="Arial"/>
        </w:rPr>
      </w:pPr>
    </w:p>
    <w:p w:rsidR="00255166" w:rsidRDefault="00255166" w:rsidP="00143D1B">
      <w:pPr>
        <w:spacing w:line="480" w:lineRule="auto"/>
        <w:ind w:left="2552"/>
        <w:jc w:val="both"/>
        <w:rPr>
          <w:rFonts w:ascii="Arial" w:hAnsi="Arial" w:cs="Arial"/>
        </w:rPr>
      </w:pPr>
      <w:r w:rsidRPr="0039580B">
        <w:rPr>
          <w:rFonts w:ascii="Arial" w:hAnsi="Arial" w:cs="Arial"/>
        </w:rPr>
        <w:lastRenderedPageBreak/>
        <w:t>Referente a las tuberías de succión y accesorios sobre tierra estos deben ser  de acero, en zonas de agua corrosiva la tubería debe ser galvanizada o pintada en su interior ante de usarla. La tubería de succión debe ser de tal dimensión que con la tubería funcionando a 150% de su capacidad nominal, la velocidad en esa sección de la tubería de succión se localice dentro de los 10 diámetros de tubería corriente  por encima de la brida de succión de la bomba y que no sobrepase los 15 pies/sg.</w:t>
      </w:r>
    </w:p>
    <w:p w:rsidR="00255166" w:rsidRDefault="00255166" w:rsidP="00143D1B">
      <w:pPr>
        <w:ind w:left="2552"/>
        <w:jc w:val="both"/>
        <w:rPr>
          <w:rFonts w:ascii="Arial" w:hAnsi="Arial" w:cs="Arial"/>
        </w:rPr>
      </w:pPr>
    </w:p>
    <w:p w:rsidR="00255166" w:rsidRDefault="00255166" w:rsidP="00143D1B">
      <w:pPr>
        <w:spacing w:line="480" w:lineRule="auto"/>
        <w:ind w:left="2552"/>
        <w:jc w:val="both"/>
        <w:rPr>
          <w:rFonts w:ascii="Arial" w:hAnsi="Arial" w:cs="Arial"/>
        </w:rPr>
      </w:pPr>
      <w:r w:rsidRPr="0039580B">
        <w:rPr>
          <w:rFonts w:ascii="Arial" w:hAnsi="Arial" w:cs="Arial"/>
        </w:rPr>
        <w:t xml:space="preserve">En  la tubería de succión deberá instalarse una válvula de compuerta certificada OS&amp;Y, no deberá instalarse una válvula mariposa en la tubería de succión dentro de los </w:t>
      </w:r>
      <w:smartTag w:uri="urn:schemas-microsoft-com:office:smarttags" w:element="metricconverter">
        <w:smartTagPr>
          <w:attr w:name="ProductID" w:val="50 pies"/>
        </w:smartTagPr>
        <w:r w:rsidRPr="0039580B">
          <w:rPr>
            <w:rFonts w:ascii="Arial" w:hAnsi="Arial" w:cs="Arial"/>
          </w:rPr>
          <w:t>50 pies</w:t>
        </w:r>
      </w:smartTag>
      <w:r w:rsidRPr="0039580B">
        <w:rPr>
          <w:rFonts w:ascii="Arial" w:hAnsi="Arial" w:cs="Arial"/>
        </w:rPr>
        <w:t xml:space="preserve"> (1</w:t>
      </w:r>
      <w:r>
        <w:rPr>
          <w:rFonts w:ascii="Arial" w:hAnsi="Arial" w:cs="Arial"/>
        </w:rPr>
        <w:t>6</w:t>
      </w:r>
      <w:r w:rsidRPr="0039580B">
        <w:rPr>
          <w:rFonts w:ascii="Arial" w:hAnsi="Arial" w:cs="Arial"/>
        </w:rPr>
        <w:t>m) corrientes por encima de la brida de succión de la bomba.</w:t>
      </w:r>
    </w:p>
    <w:p w:rsidR="00255166" w:rsidRDefault="00255166" w:rsidP="00255166">
      <w:pPr>
        <w:jc w:val="both"/>
        <w:rPr>
          <w:rFonts w:ascii="Arial" w:hAnsi="Arial" w:cs="Arial"/>
        </w:rPr>
      </w:pPr>
    </w:p>
    <w:p w:rsidR="00255166" w:rsidRPr="0095485D" w:rsidRDefault="00255166" w:rsidP="0095485D">
      <w:pPr>
        <w:pStyle w:val="Prrafodelista"/>
        <w:numPr>
          <w:ilvl w:val="4"/>
          <w:numId w:val="14"/>
        </w:numPr>
        <w:spacing w:line="480" w:lineRule="auto"/>
        <w:ind w:left="3828" w:hanging="1276"/>
        <w:rPr>
          <w:rFonts w:ascii="Arial" w:hAnsi="Arial" w:cs="Arial"/>
          <w:b/>
          <w:sz w:val="24"/>
          <w:szCs w:val="24"/>
          <w:lang w:val="es-AR"/>
        </w:rPr>
      </w:pPr>
      <w:r w:rsidRPr="0095485D">
        <w:rPr>
          <w:rFonts w:ascii="Arial" w:hAnsi="Arial" w:cs="Arial"/>
          <w:b/>
          <w:sz w:val="24"/>
          <w:szCs w:val="24"/>
        </w:rPr>
        <w:t xml:space="preserve">Bomba </w:t>
      </w:r>
      <w:r w:rsidR="002B697F" w:rsidRPr="0095485D">
        <w:rPr>
          <w:rFonts w:ascii="Arial" w:hAnsi="Arial" w:cs="Arial"/>
          <w:b/>
          <w:sz w:val="24"/>
          <w:szCs w:val="24"/>
        </w:rPr>
        <w:t>Eléctrica Principal</w:t>
      </w:r>
    </w:p>
    <w:p w:rsidR="00255166" w:rsidRDefault="00255166" w:rsidP="00D21F26">
      <w:pPr>
        <w:spacing w:line="480" w:lineRule="auto"/>
        <w:ind w:left="3544"/>
        <w:jc w:val="both"/>
        <w:rPr>
          <w:rFonts w:ascii="Arial" w:hAnsi="Arial" w:cs="Arial"/>
        </w:rPr>
      </w:pPr>
      <w:r w:rsidRPr="0039580B">
        <w:rPr>
          <w:rFonts w:ascii="Arial" w:hAnsi="Arial" w:cs="Arial"/>
        </w:rPr>
        <w:t>Las bombas de incendios de eje horizontal eléctrico deben instalarse de forma que funcionen con presión de aspiración positiva, especialmente con arranque automático o manual a distancia.</w:t>
      </w:r>
    </w:p>
    <w:p w:rsidR="00255166" w:rsidRDefault="00255166" w:rsidP="00441FBB">
      <w:pPr>
        <w:spacing w:line="480" w:lineRule="auto"/>
        <w:ind w:left="3544"/>
        <w:jc w:val="both"/>
        <w:rPr>
          <w:rFonts w:ascii="Arial" w:hAnsi="Arial" w:cs="Arial"/>
        </w:rPr>
      </w:pPr>
      <w:r w:rsidRPr="0039580B">
        <w:rPr>
          <w:rFonts w:ascii="Arial" w:hAnsi="Arial" w:cs="Arial"/>
        </w:rPr>
        <w:lastRenderedPageBreak/>
        <w:t>Con el fin de seleccionar la bomba eléctrica se debe proceder a obtener datos de cálculos hidráulicos, de acuerdo a disposición del sistema contra incendios como son:</w:t>
      </w:r>
    </w:p>
    <w:p w:rsidR="00255166" w:rsidRDefault="00255166" w:rsidP="00143D1B">
      <w:pPr>
        <w:numPr>
          <w:ilvl w:val="0"/>
          <w:numId w:val="10"/>
        </w:numPr>
        <w:spacing w:line="480" w:lineRule="auto"/>
        <w:ind w:left="3544" w:firstLine="0"/>
        <w:jc w:val="both"/>
        <w:outlineLvl w:val="0"/>
        <w:rPr>
          <w:rFonts w:ascii="Arial" w:hAnsi="Arial" w:cs="Arial"/>
        </w:rPr>
      </w:pPr>
      <w:r w:rsidRPr="0039580B">
        <w:rPr>
          <w:rFonts w:ascii="Arial" w:hAnsi="Arial" w:cs="Arial"/>
        </w:rPr>
        <w:t>Cabezal (H), en pies (m).</w:t>
      </w:r>
    </w:p>
    <w:p w:rsidR="00255166" w:rsidRDefault="00255166" w:rsidP="00143D1B">
      <w:pPr>
        <w:numPr>
          <w:ilvl w:val="0"/>
          <w:numId w:val="10"/>
        </w:numPr>
        <w:spacing w:line="480" w:lineRule="auto"/>
        <w:ind w:left="3544" w:firstLine="0"/>
        <w:jc w:val="both"/>
        <w:outlineLvl w:val="0"/>
        <w:rPr>
          <w:rFonts w:ascii="Arial" w:hAnsi="Arial" w:cs="Arial"/>
        </w:rPr>
      </w:pPr>
      <w:r w:rsidRPr="00677C3F">
        <w:rPr>
          <w:rFonts w:ascii="Arial" w:hAnsi="Arial" w:cs="Arial"/>
        </w:rPr>
        <w:t>Caudal (Q), en gpm (m³/sg).</w:t>
      </w:r>
    </w:p>
    <w:p w:rsidR="00255166" w:rsidRDefault="00255166" w:rsidP="00143D1B">
      <w:pPr>
        <w:numPr>
          <w:ilvl w:val="0"/>
          <w:numId w:val="10"/>
        </w:numPr>
        <w:spacing w:line="480" w:lineRule="auto"/>
        <w:ind w:left="3544" w:firstLine="0"/>
        <w:jc w:val="both"/>
        <w:outlineLvl w:val="0"/>
        <w:rPr>
          <w:rFonts w:ascii="Arial" w:hAnsi="Arial" w:cs="Arial"/>
        </w:rPr>
      </w:pPr>
      <w:r w:rsidRPr="00677C3F">
        <w:rPr>
          <w:rFonts w:ascii="Arial" w:hAnsi="Arial" w:cs="Arial"/>
        </w:rPr>
        <w:t>Presión de aspiración positiva neta (NPSH), en pies (m).</w:t>
      </w:r>
    </w:p>
    <w:p w:rsidR="00255166" w:rsidRPr="00677C3F" w:rsidRDefault="00255166" w:rsidP="00143D1B">
      <w:pPr>
        <w:numPr>
          <w:ilvl w:val="0"/>
          <w:numId w:val="10"/>
        </w:numPr>
        <w:spacing w:line="480" w:lineRule="auto"/>
        <w:ind w:left="3544" w:firstLine="0"/>
        <w:jc w:val="both"/>
        <w:outlineLvl w:val="0"/>
        <w:rPr>
          <w:rFonts w:ascii="Arial" w:hAnsi="Arial" w:cs="Arial"/>
        </w:rPr>
      </w:pPr>
      <w:r w:rsidRPr="00677C3F">
        <w:rPr>
          <w:rFonts w:ascii="Arial" w:hAnsi="Arial" w:cs="Arial"/>
        </w:rPr>
        <w:t>Potencia (HP), en Kw</w:t>
      </w:r>
    </w:p>
    <w:p w:rsidR="00255166" w:rsidRDefault="00255166" w:rsidP="00143D1B">
      <w:pPr>
        <w:ind w:left="3544"/>
        <w:jc w:val="both"/>
        <w:rPr>
          <w:rFonts w:ascii="Arial" w:hAnsi="Arial" w:cs="Arial"/>
        </w:rPr>
      </w:pPr>
    </w:p>
    <w:p w:rsidR="00143D1B" w:rsidRDefault="00255166" w:rsidP="00143D1B">
      <w:pPr>
        <w:spacing w:line="480" w:lineRule="auto"/>
        <w:ind w:left="3544"/>
        <w:jc w:val="both"/>
        <w:rPr>
          <w:rFonts w:ascii="Arial" w:hAnsi="Arial" w:cs="Arial"/>
        </w:rPr>
      </w:pPr>
      <w:r w:rsidRPr="0039580B">
        <w:rPr>
          <w:rFonts w:ascii="Arial" w:hAnsi="Arial" w:cs="Arial"/>
        </w:rPr>
        <w:t xml:space="preserve">Una curva característica de la bomba entregada por el proveedor, para confirmar los datos técnicos sobre la bomba. </w:t>
      </w:r>
    </w:p>
    <w:p w:rsidR="00143D1B" w:rsidRDefault="00441FBB" w:rsidP="00143D1B">
      <w:pPr>
        <w:spacing w:line="480" w:lineRule="auto"/>
        <w:ind w:left="3544"/>
        <w:jc w:val="both"/>
        <w:rPr>
          <w:rFonts w:ascii="Arial" w:hAnsi="Arial" w:cs="Arial"/>
        </w:rPr>
      </w:pPr>
      <w:r>
        <w:rPr>
          <w:rFonts w:ascii="Arial" w:hAnsi="Arial" w:cs="Arial"/>
          <w:noProof/>
          <w:lang w:val="es-EC" w:eastAsia="es-EC"/>
        </w:rPr>
        <w:drawing>
          <wp:anchor distT="0" distB="0" distL="114300" distR="114300" simplePos="0" relativeHeight="251675648" behindDoc="0" locked="0" layoutInCell="1" allowOverlap="1">
            <wp:simplePos x="0" y="0"/>
            <wp:positionH relativeFrom="column">
              <wp:posOffset>332740</wp:posOffset>
            </wp:positionH>
            <wp:positionV relativeFrom="paragraph">
              <wp:posOffset>234315</wp:posOffset>
            </wp:positionV>
            <wp:extent cx="4499610" cy="1955800"/>
            <wp:effectExtent l="19050" t="0" r="0" b="0"/>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7" cstate="print"/>
                    <a:srcRect/>
                    <a:stretch>
                      <a:fillRect/>
                    </a:stretch>
                  </pic:blipFill>
                  <pic:spPr bwMode="auto">
                    <a:xfrm>
                      <a:off x="0" y="0"/>
                      <a:ext cx="4499610" cy="1955800"/>
                    </a:xfrm>
                    <a:prstGeom prst="rect">
                      <a:avLst/>
                    </a:prstGeom>
                    <a:noFill/>
                    <a:ln w="9525">
                      <a:noFill/>
                      <a:miter lim="800000"/>
                      <a:headEnd/>
                      <a:tailEnd/>
                    </a:ln>
                  </pic:spPr>
                </pic:pic>
              </a:graphicData>
            </a:graphic>
          </wp:anchor>
        </w:drawing>
      </w:r>
    </w:p>
    <w:p w:rsidR="00255166" w:rsidRDefault="00255166" w:rsidP="00143D1B">
      <w:pPr>
        <w:spacing w:line="480" w:lineRule="auto"/>
        <w:ind w:left="3544"/>
        <w:jc w:val="both"/>
        <w:rPr>
          <w:rFonts w:ascii="Arial" w:hAnsi="Arial" w:cs="Arial"/>
        </w:rPr>
      </w:pPr>
      <w:r w:rsidRPr="0039580B">
        <w:rPr>
          <w:rFonts w:ascii="Arial" w:hAnsi="Arial" w:cs="Arial"/>
        </w:rPr>
        <w:t xml:space="preserve">  </w:t>
      </w:r>
    </w:p>
    <w:p w:rsidR="00255166" w:rsidRPr="0039580B" w:rsidRDefault="00255166" w:rsidP="00255166">
      <w:pPr>
        <w:spacing w:line="480" w:lineRule="auto"/>
        <w:ind w:left="1276"/>
        <w:jc w:val="both"/>
        <w:rPr>
          <w:rFonts w:ascii="Arial" w:hAnsi="Arial" w:cs="Arial"/>
        </w:rPr>
      </w:pPr>
      <w:r w:rsidRPr="0039580B">
        <w:rPr>
          <w:rFonts w:ascii="Arial" w:hAnsi="Arial" w:cs="Arial"/>
        </w:rPr>
        <w:t xml:space="preserve">                                               </w:t>
      </w:r>
    </w:p>
    <w:p w:rsidR="00255166" w:rsidRDefault="00255166" w:rsidP="00255166">
      <w:pPr>
        <w:spacing w:line="480" w:lineRule="auto"/>
        <w:ind w:left="1276"/>
        <w:jc w:val="both"/>
        <w:rPr>
          <w:rFonts w:ascii="Arial" w:hAnsi="Arial" w:cs="Arial"/>
        </w:rPr>
      </w:pPr>
    </w:p>
    <w:p w:rsidR="00255166" w:rsidRDefault="00255166" w:rsidP="00255166">
      <w:pPr>
        <w:spacing w:line="480" w:lineRule="auto"/>
        <w:ind w:left="1276"/>
        <w:jc w:val="both"/>
        <w:rPr>
          <w:rFonts w:ascii="Arial" w:hAnsi="Arial" w:cs="Arial"/>
        </w:rPr>
      </w:pPr>
    </w:p>
    <w:p w:rsidR="00255166" w:rsidRDefault="00255166" w:rsidP="00255166">
      <w:pPr>
        <w:spacing w:line="480" w:lineRule="auto"/>
        <w:ind w:left="1276"/>
        <w:jc w:val="both"/>
        <w:rPr>
          <w:rFonts w:ascii="Arial" w:hAnsi="Arial" w:cs="Arial"/>
        </w:rPr>
      </w:pPr>
    </w:p>
    <w:p w:rsidR="00255166" w:rsidRDefault="00255166" w:rsidP="00255166">
      <w:pPr>
        <w:spacing w:line="480" w:lineRule="auto"/>
        <w:ind w:left="1276"/>
        <w:jc w:val="both"/>
        <w:rPr>
          <w:rFonts w:ascii="Arial" w:hAnsi="Arial" w:cs="Arial"/>
        </w:rPr>
      </w:pPr>
    </w:p>
    <w:p w:rsidR="00441FBB" w:rsidRPr="003F7A5F" w:rsidRDefault="0077256C" w:rsidP="0077256C">
      <w:pPr>
        <w:ind w:firstLine="284"/>
        <w:jc w:val="center"/>
        <w:rPr>
          <w:rFonts w:ascii="Arial" w:hAnsi="Arial" w:cs="Arial"/>
          <w:b/>
        </w:rPr>
      </w:pPr>
      <w:r w:rsidRPr="003F7A5F">
        <w:rPr>
          <w:rFonts w:ascii="Arial" w:hAnsi="Arial" w:cs="Arial"/>
          <w:b/>
        </w:rPr>
        <w:t>FIGURA</w:t>
      </w:r>
      <w:r>
        <w:rPr>
          <w:rFonts w:ascii="Arial" w:hAnsi="Arial" w:cs="Arial"/>
          <w:b/>
        </w:rPr>
        <w:t xml:space="preserve"> </w:t>
      </w:r>
      <w:r w:rsidR="00441FBB" w:rsidRPr="003F7A5F">
        <w:rPr>
          <w:rFonts w:ascii="Arial" w:hAnsi="Arial" w:cs="Arial"/>
          <w:b/>
        </w:rPr>
        <w:t xml:space="preserve">4.5 </w:t>
      </w:r>
      <w:r w:rsidR="003F7A5F" w:rsidRPr="003F7A5F">
        <w:rPr>
          <w:rFonts w:ascii="Arial" w:hAnsi="Arial" w:cs="Arial"/>
          <w:b/>
        </w:rPr>
        <w:t>CURVA NORMALIZADA DE PRESIÓN – CAUDAL PARA BOMBAS DE INCENDIOS HORIZONTALES Y VERTICALES</w:t>
      </w:r>
    </w:p>
    <w:p w:rsidR="00255166" w:rsidRPr="0095485D" w:rsidRDefault="00255166" w:rsidP="00255166">
      <w:pPr>
        <w:pStyle w:val="Prrafodelista"/>
        <w:numPr>
          <w:ilvl w:val="4"/>
          <w:numId w:val="14"/>
        </w:numPr>
        <w:spacing w:line="480" w:lineRule="auto"/>
        <w:rPr>
          <w:rFonts w:ascii="Arial" w:hAnsi="Arial" w:cs="Arial"/>
          <w:b/>
          <w:sz w:val="24"/>
          <w:szCs w:val="24"/>
          <w:lang w:val="es-AR"/>
        </w:rPr>
      </w:pPr>
      <w:r w:rsidRPr="0095485D">
        <w:rPr>
          <w:rFonts w:ascii="Arial" w:hAnsi="Arial" w:cs="Arial"/>
          <w:b/>
          <w:sz w:val="24"/>
          <w:szCs w:val="24"/>
        </w:rPr>
        <w:t xml:space="preserve">Bomba a </w:t>
      </w:r>
      <w:r w:rsidR="002B697F" w:rsidRPr="0095485D">
        <w:rPr>
          <w:rFonts w:ascii="Arial" w:hAnsi="Arial" w:cs="Arial"/>
          <w:b/>
          <w:sz w:val="24"/>
          <w:szCs w:val="24"/>
        </w:rPr>
        <w:t>Diesel Auxiliar</w:t>
      </w:r>
    </w:p>
    <w:p w:rsidR="00255166" w:rsidRDefault="00255166" w:rsidP="00255166">
      <w:pPr>
        <w:spacing w:line="480" w:lineRule="auto"/>
        <w:ind w:left="1276"/>
        <w:jc w:val="both"/>
        <w:rPr>
          <w:rFonts w:ascii="Arial" w:hAnsi="Arial" w:cs="Arial"/>
        </w:rPr>
      </w:pPr>
      <w:r w:rsidRPr="0039580B">
        <w:rPr>
          <w:rFonts w:ascii="Arial" w:hAnsi="Arial" w:cs="Arial"/>
        </w:rPr>
        <w:lastRenderedPageBreak/>
        <w:t>Con el fin de garantizar la protección contra el fuego de cualquier industria, es necesario tener un equipo de bombeo auxiliar movido por un motor de combustión interna a diesel que sirva de apoyo y seguridad para el personal y los equipos de planta que proveen un servicio público de vital importancia como es la energía eléctrica.</w:t>
      </w:r>
    </w:p>
    <w:p w:rsidR="00255166" w:rsidRDefault="00255166" w:rsidP="00255166">
      <w:pPr>
        <w:ind w:left="1276"/>
        <w:jc w:val="both"/>
        <w:rPr>
          <w:rFonts w:ascii="Arial" w:hAnsi="Arial" w:cs="Arial"/>
        </w:rPr>
      </w:pPr>
    </w:p>
    <w:p w:rsidR="00255166" w:rsidRDefault="00255166" w:rsidP="00255166">
      <w:pPr>
        <w:spacing w:line="480" w:lineRule="auto"/>
        <w:ind w:left="1276"/>
        <w:jc w:val="both"/>
        <w:rPr>
          <w:rFonts w:ascii="Arial" w:hAnsi="Arial" w:cs="Arial"/>
        </w:rPr>
      </w:pPr>
      <w:r w:rsidRPr="0039580B">
        <w:rPr>
          <w:rFonts w:ascii="Arial" w:hAnsi="Arial" w:cs="Arial"/>
        </w:rPr>
        <w:t xml:space="preserve">Para seleccionar la bomba contra incendio a motor diesel </w:t>
      </w:r>
      <w:r w:rsidR="00CE692E">
        <w:rPr>
          <w:rFonts w:ascii="Arial" w:hAnsi="Arial" w:cs="Arial"/>
        </w:rPr>
        <w:t xml:space="preserve"> se </w:t>
      </w:r>
      <w:r w:rsidRPr="0039580B">
        <w:rPr>
          <w:rFonts w:ascii="Arial" w:hAnsi="Arial" w:cs="Arial"/>
        </w:rPr>
        <w:t>debe considerar:</w:t>
      </w:r>
    </w:p>
    <w:p w:rsidR="00255166" w:rsidRDefault="00255166" w:rsidP="00255166">
      <w:pPr>
        <w:ind w:left="1276"/>
        <w:jc w:val="both"/>
        <w:rPr>
          <w:rFonts w:ascii="Arial" w:hAnsi="Arial" w:cs="Arial"/>
        </w:rPr>
      </w:pPr>
    </w:p>
    <w:p w:rsidR="00255166" w:rsidRDefault="00255166" w:rsidP="00F05A03">
      <w:pPr>
        <w:numPr>
          <w:ilvl w:val="0"/>
          <w:numId w:val="11"/>
        </w:numPr>
        <w:spacing w:line="480" w:lineRule="auto"/>
        <w:jc w:val="both"/>
        <w:rPr>
          <w:rFonts w:ascii="Arial" w:hAnsi="Arial" w:cs="Arial"/>
        </w:rPr>
      </w:pPr>
      <w:r w:rsidRPr="0039580B">
        <w:rPr>
          <w:rFonts w:ascii="Arial" w:hAnsi="Arial" w:cs="Arial"/>
        </w:rPr>
        <w:t xml:space="preserve">Respecto a la bomba todos los cálculos hidráulicos que </w:t>
      </w:r>
      <w:r w:rsidR="00CE692E">
        <w:rPr>
          <w:rFonts w:ascii="Arial" w:hAnsi="Arial" w:cs="Arial"/>
        </w:rPr>
        <w:t xml:space="preserve">se </w:t>
      </w:r>
      <w:r w:rsidRPr="0039580B">
        <w:rPr>
          <w:rFonts w:ascii="Arial" w:hAnsi="Arial" w:cs="Arial"/>
        </w:rPr>
        <w:t>obtuv</w:t>
      </w:r>
      <w:r w:rsidR="00CE692E">
        <w:rPr>
          <w:rFonts w:ascii="Arial" w:hAnsi="Arial" w:cs="Arial"/>
        </w:rPr>
        <w:t>o</w:t>
      </w:r>
      <w:r w:rsidRPr="0039580B">
        <w:rPr>
          <w:rFonts w:ascii="Arial" w:hAnsi="Arial" w:cs="Arial"/>
        </w:rPr>
        <w:t xml:space="preserve"> en la selección de la bomba eléctrica, además de toda referencia al respecto de las normas que rigen  para el efecto.</w:t>
      </w:r>
    </w:p>
    <w:p w:rsidR="00255166" w:rsidRDefault="00255166" w:rsidP="00F05A03">
      <w:pPr>
        <w:numPr>
          <w:ilvl w:val="0"/>
          <w:numId w:val="11"/>
        </w:numPr>
        <w:spacing w:line="480" w:lineRule="auto"/>
        <w:jc w:val="both"/>
        <w:rPr>
          <w:rFonts w:ascii="Arial" w:hAnsi="Arial" w:cs="Arial"/>
        </w:rPr>
      </w:pPr>
      <w:r w:rsidRPr="00677C3F">
        <w:rPr>
          <w:rFonts w:ascii="Arial" w:hAnsi="Arial" w:cs="Arial"/>
        </w:rPr>
        <w:t>Tipo control de mayor confiabilidad tanto para la bomba como el motor.</w:t>
      </w:r>
    </w:p>
    <w:p w:rsidR="00255166" w:rsidRDefault="00255166" w:rsidP="00F05A03">
      <w:pPr>
        <w:numPr>
          <w:ilvl w:val="0"/>
          <w:numId w:val="11"/>
        </w:numPr>
        <w:spacing w:line="480" w:lineRule="auto"/>
        <w:jc w:val="both"/>
        <w:rPr>
          <w:rFonts w:ascii="Arial" w:hAnsi="Arial" w:cs="Arial"/>
        </w:rPr>
      </w:pPr>
      <w:r w:rsidRPr="00677C3F">
        <w:rPr>
          <w:rFonts w:ascii="Arial" w:hAnsi="Arial" w:cs="Arial"/>
        </w:rPr>
        <w:t>Suministro de combustible optimo para el funcionamiento del motor.</w:t>
      </w:r>
    </w:p>
    <w:p w:rsidR="00255166" w:rsidRDefault="00255166" w:rsidP="00F05A03">
      <w:pPr>
        <w:numPr>
          <w:ilvl w:val="0"/>
          <w:numId w:val="11"/>
        </w:numPr>
        <w:spacing w:line="480" w:lineRule="auto"/>
        <w:jc w:val="both"/>
        <w:rPr>
          <w:rFonts w:ascii="Arial" w:hAnsi="Arial" w:cs="Arial"/>
        </w:rPr>
      </w:pPr>
      <w:r w:rsidRPr="00677C3F">
        <w:rPr>
          <w:rFonts w:ascii="Arial" w:hAnsi="Arial" w:cs="Arial"/>
        </w:rPr>
        <w:t>Funcionamiento del encendido garantizado.</w:t>
      </w:r>
    </w:p>
    <w:p w:rsidR="00255166" w:rsidRDefault="00255166" w:rsidP="00F05A03">
      <w:pPr>
        <w:numPr>
          <w:ilvl w:val="0"/>
          <w:numId w:val="11"/>
        </w:numPr>
        <w:spacing w:line="480" w:lineRule="auto"/>
        <w:jc w:val="both"/>
        <w:rPr>
          <w:rFonts w:ascii="Arial" w:hAnsi="Arial" w:cs="Arial"/>
        </w:rPr>
      </w:pPr>
      <w:r w:rsidRPr="00677C3F">
        <w:rPr>
          <w:rFonts w:ascii="Arial" w:hAnsi="Arial" w:cs="Arial"/>
        </w:rPr>
        <w:t>Funcionamiento del motor de acuerdo a reglamentos locales e internacionales.</w:t>
      </w:r>
    </w:p>
    <w:p w:rsidR="00255166" w:rsidRPr="00677C3F" w:rsidRDefault="00255166" w:rsidP="00F05A03">
      <w:pPr>
        <w:numPr>
          <w:ilvl w:val="0"/>
          <w:numId w:val="11"/>
        </w:numPr>
        <w:spacing w:line="480" w:lineRule="auto"/>
        <w:jc w:val="both"/>
        <w:rPr>
          <w:rFonts w:ascii="Arial" w:hAnsi="Arial" w:cs="Arial"/>
        </w:rPr>
      </w:pPr>
      <w:r w:rsidRPr="00677C3F">
        <w:rPr>
          <w:rFonts w:ascii="Arial" w:hAnsi="Arial" w:cs="Arial"/>
        </w:rPr>
        <w:t>Instalaciones eléctricas y mecánicas excelentes con personal capacitado  al respecto.</w:t>
      </w:r>
    </w:p>
    <w:p w:rsidR="00255166" w:rsidRDefault="00255166" w:rsidP="00255166">
      <w:pPr>
        <w:ind w:left="1276"/>
        <w:jc w:val="both"/>
        <w:rPr>
          <w:rFonts w:ascii="Arial" w:hAnsi="Arial" w:cs="Arial"/>
        </w:rPr>
      </w:pPr>
    </w:p>
    <w:p w:rsidR="00255166" w:rsidRDefault="0053269E" w:rsidP="00255166">
      <w:pPr>
        <w:spacing w:line="480" w:lineRule="auto"/>
        <w:ind w:left="1276"/>
        <w:jc w:val="both"/>
        <w:rPr>
          <w:rFonts w:ascii="Arial" w:hAnsi="Arial" w:cs="Arial"/>
        </w:rPr>
      </w:pPr>
      <w:r>
        <w:rPr>
          <w:rFonts w:ascii="Arial" w:hAnsi="Arial" w:cs="Arial"/>
        </w:rPr>
        <w:t xml:space="preserve">Para la selección de la bomba </w:t>
      </w:r>
      <w:r w:rsidR="00255166" w:rsidRPr="0039580B">
        <w:rPr>
          <w:rFonts w:ascii="Arial" w:hAnsi="Arial" w:cs="Arial"/>
        </w:rPr>
        <w:t>el proceso es similar a la bomba con motor eléctrico, como el uso de reguladores de mando para operar automáticamente la bombas de incendios, disponer de unidades de alarma para indicar la p</w:t>
      </w:r>
      <w:r w:rsidR="00865BBD">
        <w:rPr>
          <w:rFonts w:ascii="Arial" w:hAnsi="Arial" w:cs="Arial"/>
        </w:rPr>
        <w:t>é</w:t>
      </w:r>
      <w:r w:rsidR="00255166" w:rsidRPr="0039580B">
        <w:rPr>
          <w:rFonts w:ascii="Arial" w:hAnsi="Arial" w:cs="Arial"/>
        </w:rPr>
        <w:t>rdida de presión de aceite de los sistemas de lubricación, el aumento de temperatura del agua de refrigeración, el fallo de la puesta en marcha automática y la detención por exceso de ve</w:t>
      </w:r>
      <w:r>
        <w:rPr>
          <w:rFonts w:ascii="Arial" w:hAnsi="Arial" w:cs="Arial"/>
        </w:rPr>
        <w:t>locidad. Puede montarse un cronó</w:t>
      </w:r>
      <w:r w:rsidR="00255166" w:rsidRPr="0039580B">
        <w:rPr>
          <w:rFonts w:ascii="Arial" w:hAnsi="Arial" w:cs="Arial"/>
        </w:rPr>
        <w:t>metro programador semanal, este dispositivo puede adaptarse de modo que ponga en marcha la unidad automáticamente una vez por semana y la haga funcionar durante algunos minutos predeterminados.</w:t>
      </w:r>
    </w:p>
    <w:p w:rsidR="00255166" w:rsidRDefault="00255166" w:rsidP="00255166">
      <w:pPr>
        <w:ind w:left="1276"/>
        <w:jc w:val="both"/>
        <w:rPr>
          <w:rFonts w:ascii="Arial" w:hAnsi="Arial" w:cs="Arial"/>
        </w:rPr>
      </w:pPr>
    </w:p>
    <w:p w:rsidR="00255166" w:rsidRDefault="00255166" w:rsidP="00255166">
      <w:pPr>
        <w:spacing w:line="480" w:lineRule="auto"/>
        <w:ind w:left="1276"/>
        <w:jc w:val="both"/>
        <w:rPr>
          <w:rFonts w:ascii="Arial" w:hAnsi="Arial" w:cs="Arial"/>
        </w:rPr>
      </w:pPr>
      <w:r w:rsidRPr="0039580B">
        <w:rPr>
          <w:rFonts w:ascii="Arial" w:hAnsi="Arial" w:cs="Arial"/>
        </w:rPr>
        <w:t>Los reguladores de mando funcionan con corriente continua a baja tensión tomada de las baterías del motor</w:t>
      </w:r>
      <w:r w:rsidR="00232823">
        <w:rPr>
          <w:rFonts w:ascii="Arial" w:hAnsi="Arial" w:cs="Arial"/>
        </w:rPr>
        <w:t xml:space="preserve"> ;</w:t>
      </w:r>
      <w:r w:rsidRPr="0039580B">
        <w:rPr>
          <w:rFonts w:ascii="Arial" w:hAnsi="Arial" w:cs="Arial"/>
        </w:rPr>
        <w:t xml:space="preserve"> cronometro programador, el cargador de la batería y otros dispositivos auxiliares, reciben la energía en forma de corriente alterna suministrada por la industria.</w:t>
      </w:r>
    </w:p>
    <w:p w:rsidR="00255166" w:rsidRDefault="00255166" w:rsidP="00255166">
      <w:pPr>
        <w:ind w:left="1276"/>
        <w:jc w:val="both"/>
        <w:rPr>
          <w:rFonts w:ascii="Arial" w:hAnsi="Arial" w:cs="Arial"/>
        </w:rPr>
      </w:pPr>
    </w:p>
    <w:p w:rsidR="00255166" w:rsidRDefault="00255166" w:rsidP="00255166">
      <w:pPr>
        <w:spacing w:line="480" w:lineRule="auto"/>
        <w:ind w:left="1276"/>
        <w:jc w:val="both"/>
        <w:rPr>
          <w:rFonts w:ascii="Arial" w:hAnsi="Arial" w:cs="Arial"/>
        </w:rPr>
      </w:pPr>
      <w:r w:rsidRPr="0039580B">
        <w:rPr>
          <w:rFonts w:ascii="Arial" w:hAnsi="Arial" w:cs="Arial"/>
        </w:rPr>
        <w:t>La bombas centrifugas horizontales sea eléctrica o a diesel con mandos automáticos deben funcionar siempre bajo presión para evitar la necesidad de cebarlas.</w:t>
      </w:r>
    </w:p>
    <w:p w:rsidR="00255166" w:rsidRDefault="00255166" w:rsidP="00255166">
      <w:pPr>
        <w:spacing w:line="480" w:lineRule="auto"/>
        <w:ind w:left="1276"/>
        <w:jc w:val="both"/>
        <w:rPr>
          <w:rFonts w:ascii="Arial" w:hAnsi="Arial" w:cs="Arial"/>
        </w:rPr>
      </w:pPr>
      <w:r w:rsidRPr="0039580B">
        <w:rPr>
          <w:rFonts w:ascii="Arial" w:hAnsi="Arial" w:cs="Arial"/>
        </w:rPr>
        <w:lastRenderedPageBreak/>
        <w:t>El motor debe estar provisto de interruptor de presión que activa la bomba cuando la presión del sistema de agua desciende debajo de un nivel preestablecido.</w:t>
      </w:r>
    </w:p>
    <w:p w:rsidR="00255166" w:rsidRDefault="00255166" w:rsidP="00255166">
      <w:pPr>
        <w:ind w:left="1276"/>
        <w:jc w:val="both"/>
        <w:rPr>
          <w:rFonts w:ascii="Arial" w:hAnsi="Arial" w:cs="Arial"/>
        </w:rPr>
      </w:pPr>
    </w:p>
    <w:p w:rsidR="00255166" w:rsidRDefault="00255166" w:rsidP="00255166">
      <w:pPr>
        <w:spacing w:line="480" w:lineRule="auto"/>
        <w:ind w:left="1276"/>
        <w:jc w:val="both"/>
        <w:rPr>
          <w:rFonts w:ascii="Arial" w:hAnsi="Arial" w:cs="Arial"/>
        </w:rPr>
      </w:pPr>
      <w:r w:rsidRPr="0039580B">
        <w:rPr>
          <w:rFonts w:ascii="Arial" w:hAnsi="Arial" w:cs="Arial"/>
        </w:rPr>
        <w:t>A no ser que la presión estática del suministro de agua normal sea mayor que la presión de arranque de la bomba, debe disponerse de una bomba para mantener la presión  del sistema a un nivel más alto.</w:t>
      </w:r>
    </w:p>
    <w:p w:rsidR="00255166" w:rsidRDefault="00255166" w:rsidP="00255166">
      <w:pPr>
        <w:ind w:left="1276"/>
        <w:jc w:val="both"/>
        <w:rPr>
          <w:rFonts w:ascii="Arial" w:hAnsi="Arial" w:cs="Arial"/>
        </w:rPr>
      </w:pPr>
    </w:p>
    <w:p w:rsidR="00255166" w:rsidRDefault="00255166" w:rsidP="00255166">
      <w:pPr>
        <w:spacing w:line="480" w:lineRule="auto"/>
        <w:ind w:left="1276"/>
        <w:jc w:val="both"/>
        <w:rPr>
          <w:rFonts w:ascii="Arial" w:hAnsi="Arial" w:cs="Arial"/>
        </w:rPr>
      </w:pPr>
      <w:r w:rsidRPr="0039580B">
        <w:rPr>
          <w:rFonts w:ascii="Arial" w:hAnsi="Arial" w:cs="Arial"/>
        </w:rPr>
        <w:t xml:space="preserve">Es vital que el sistema de enfriamiento sea adecuado para que el funcionamiento de los motores de combustión interna sea eficaz y continuo. El caudal de agua para el enfriamiento está entre </w:t>
      </w:r>
      <w:smartTag w:uri="urn:schemas-microsoft-com:office:smarttags" w:element="metricconverter">
        <w:smartTagPr>
          <w:attr w:name="ProductID" w:val="15 a"/>
        </w:smartTagPr>
        <w:r w:rsidRPr="0039580B">
          <w:rPr>
            <w:rFonts w:ascii="Arial" w:hAnsi="Arial" w:cs="Arial"/>
          </w:rPr>
          <w:t>15 a</w:t>
        </w:r>
      </w:smartTag>
      <w:r w:rsidRPr="0039580B">
        <w:rPr>
          <w:rFonts w:ascii="Arial" w:hAnsi="Arial" w:cs="Arial"/>
        </w:rPr>
        <w:t xml:space="preserve"> 230 gpm y a veces más.</w:t>
      </w:r>
    </w:p>
    <w:p w:rsidR="00255166" w:rsidRDefault="00255166" w:rsidP="00255166">
      <w:pPr>
        <w:ind w:left="1276"/>
        <w:jc w:val="both"/>
        <w:rPr>
          <w:rFonts w:ascii="Arial" w:hAnsi="Arial" w:cs="Arial"/>
        </w:rPr>
      </w:pPr>
    </w:p>
    <w:p w:rsidR="00255166" w:rsidRDefault="00255166" w:rsidP="00255166">
      <w:pPr>
        <w:spacing w:line="480" w:lineRule="auto"/>
        <w:ind w:left="1276"/>
        <w:jc w:val="both"/>
        <w:rPr>
          <w:rFonts w:ascii="Arial" w:hAnsi="Arial" w:cs="Arial"/>
        </w:rPr>
      </w:pPr>
      <w:r w:rsidRPr="0039580B">
        <w:rPr>
          <w:rFonts w:ascii="Arial" w:hAnsi="Arial" w:cs="Arial"/>
        </w:rPr>
        <w:t>Respecto al combustible este debe ser tal que tenga un reservorio para 8 horas, la capacidad del depósito de combustible puede calcularse estimando una pinta de combustible por HP por cada hora (CV por hora).</w:t>
      </w:r>
    </w:p>
    <w:p w:rsidR="00255166" w:rsidRDefault="00255166" w:rsidP="00255166">
      <w:pPr>
        <w:ind w:left="1276"/>
        <w:jc w:val="both"/>
        <w:rPr>
          <w:rFonts w:ascii="Arial" w:hAnsi="Arial" w:cs="Arial"/>
        </w:rPr>
      </w:pPr>
    </w:p>
    <w:p w:rsidR="00255166" w:rsidRDefault="00255166" w:rsidP="00255166">
      <w:pPr>
        <w:spacing w:line="480" w:lineRule="auto"/>
        <w:ind w:left="1276"/>
        <w:jc w:val="both"/>
        <w:rPr>
          <w:rFonts w:ascii="Arial" w:hAnsi="Arial" w:cs="Arial"/>
        </w:rPr>
      </w:pPr>
      <w:r w:rsidRPr="0039580B">
        <w:rPr>
          <w:rFonts w:ascii="Arial" w:hAnsi="Arial" w:cs="Arial"/>
        </w:rPr>
        <w:t>El tanque de suministro de combustible debe tener capacidad por lo menos igual a un galón por HP (5.07litro/KW), más 5% de volumen por expansión y 5 % de volumen por el sumidero.</w:t>
      </w:r>
      <w:r>
        <w:rPr>
          <w:rFonts w:ascii="Arial" w:hAnsi="Arial" w:cs="Arial"/>
        </w:rPr>
        <w:t xml:space="preserve"> </w:t>
      </w:r>
      <w:r w:rsidRPr="0039580B">
        <w:rPr>
          <w:rFonts w:ascii="Arial" w:hAnsi="Arial" w:cs="Arial"/>
        </w:rPr>
        <w:t xml:space="preserve">Pueden requerirse tanques de mayor capacidad y deberá determinarse por medio de las condiciones que prevalezcan, </w:t>
      </w:r>
      <w:r w:rsidRPr="0039580B">
        <w:rPr>
          <w:rFonts w:ascii="Arial" w:hAnsi="Arial" w:cs="Arial"/>
        </w:rPr>
        <w:lastRenderedPageBreak/>
        <w:t>calentamiento del combustible por recirculación, cada tanque debe tener conexiones rellenado, drenaje y venteo.</w:t>
      </w:r>
    </w:p>
    <w:p w:rsidR="00255166" w:rsidRDefault="00255166" w:rsidP="00255166">
      <w:pPr>
        <w:ind w:left="1276"/>
        <w:jc w:val="both"/>
        <w:rPr>
          <w:rFonts w:ascii="Arial" w:hAnsi="Arial" w:cs="Arial"/>
        </w:rPr>
      </w:pPr>
    </w:p>
    <w:p w:rsidR="00255166" w:rsidRDefault="00255166" w:rsidP="00255166">
      <w:pPr>
        <w:spacing w:line="480" w:lineRule="auto"/>
        <w:ind w:left="1276"/>
        <w:jc w:val="both"/>
        <w:rPr>
          <w:rFonts w:ascii="Arial" w:hAnsi="Arial" w:cs="Arial"/>
        </w:rPr>
      </w:pPr>
      <w:r w:rsidRPr="0039580B">
        <w:rPr>
          <w:rFonts w:ascii="Arial" w:hAnsi="Arial" w:cs="Arial"/>
        </w:rPr>
        <w:t>La tubería de combustible, deberá ser mangueras flexibles resistentes a las llamas certificadas para este servicio en el motor.</w:t>
      </w:r>
      <w:r>
        <w:rPr>
          <w:rFonts w:ascii="Arial" w:hAnsi="Arial" w:cs="Arial"/>
        </w:rPr>
        <w:t xml:space="preserve"> </w:t>
      </w:r>
      <w:r w:rsidRPr="0039580B">
        <w:rPr>
          <w:rFonts w:ascii="Arial" w:hAnsi="Arial" w:cs="Arial"/>
        </w:rPr>
        <w:t>No deberá haber  válvula de cierre en la línea de retorno de combustible al tanque.</w:t>
      </w:r>
    </w:p>
    <w:p w:rsidR="00255166" w:rsidRDefault="00255166" w:rsidP="00255166">
      <w:pPr>
        <w:ind w:left="1276"/>
        <w:jc w:val="both"/>
        <w:rPr>
          <w:rFonts w:ascii="Arial" w:hAnsi="Arial" w:cs="Arial"/>
        </w:rPr>
      </w:pPr>
    </w:p>
    <w:p w:rsidR="00255166" w:rsidRDefault="00255166" w:rsidP="00255166">
      <w:pPr>
        <w:spacing w:line="480" w:lineRule="auto"/>
        <w:ind w:left="1276"/>
        <w:jc w:val="both"/>
        <w:rPr>
          <w:rFonts w:ascii="Arial" w:hAnsi="Arial" w:cs="Arial"/>
        </w:rPr>
      </w:pPr>
      <w:r w:rsidRPr="0039580B">
        <w:rPr>
          <w:rFonts w:ascii="Arial" w:hAnsi="Arial" w:cs="Arial"/>
        </w:rPr>
        <w:t>El tipo y grado de combustible diesel deberá ser especificado por el fabricante del motor.</w:t>
      </w:r>
    </w:p>
    <w:p w:rsidR="00255166" w:rsidRDefault="00255166" w:rsidP="00255166">
      <w:pPr>
        <w:spacing w:line="480" w:lineRule="auto"/>
        <w:ind w:left="1276"/>
        <w:jc w:val="both"/>
        <w:rPr>
          <w:rFonts w:ascii="Arial" w:hAnsi="Arial" w:cs="Arial"/>
        </w:rPr>
      </w:pPr>
      <w:r w:rsidRPr="0039580B">
        <w:rPr>
          <w:rFonts w:ascii="Arial" w:hAnsi="Arial" w:cs="Arial"/>
        </w:rPr>
        <w:t>Todos los instrumentos del motor deben colocarse en un tablero adecuado, que este bien seguro.</w:t>
      </w:r>
    </w:p>
    <w:p w:rsidR="00255166" w:rsidRDefault="00255166" w:rsidP="00255166">
      <w:pPr>
        <w:ind w:left="1276"/>
        <w:jc w:val="both"/>
        <w:rPr>
          <w:rFonts w:ascii="Arial" w:hAnsi="Arial" w:cs="Arial"/>
        </w:rPr>
      </w:pPr>
    </w:p>
    <w:p w:rsidR="00255166" w:rsidRDefault="00255166" w:rsidP="00255166">
      <w:pPr>
        <w:spacing w:line="480" w:lineRule="auto"/>
        <w:ind w:left="1276"/>
        <w:jc w:val="both"/>
        <w:rPr>
          <w:rFonts w:ascii="Arial" w:hAnsi="Arial" w:cs="Arial"/>
        </w:rPr>
      </w:pPr>
      <w:r w:rsidRPr="0039580B">
        <w:rPr>
          <w:rFonts w:ascii="Arial" w:hAnsi="Arial" w:cs="Arial"/>
        </w:rPr>
        <w:t>Con relación al encendido los motores deben estar equipados con un aparato de encendido confiable, las baterías de buena calidad de acido de plomo en condiciones de carga seca con liquido de electrolito de un contenedor por separado, el alternador para recargar las baterías debe ser revisado periódicamente y certificado.</w:t>
      </w:r>
    </w:p>
    <w:p w:rsidR="00255166" w:rsidRDefault="00255166" w:rsidP="00255166">
      <w:pPr>
        <w:ind w:left="1276"/>
        <w:jc w:val="both"/>
        <w:rPr>
          <w:rFonts w:ascii="Arial" w:hAnsi="Arial" w:cs="Arial"/>
        </w:rPr>
      </w:pPr>
    </w:p>
    <w:p w:rsidR="00255166" w:rsidRDefault="00255166" w:rsidP="00255166">
      <w:pPr>
        <w:spacing w:line="480" w:lineRule="auto"/>
        <w:ind w:left="1276"/>
        <w:jc w:val="both"/>
        <w:rPr>
          <w:rFonts w:ascii="Arial" w:hAnsi="Arial" w:cs="Arial"/>
        </w:rPr>
      </w:pPr>
      <w:r w:rsidRPr="0039580B">
        <w:rPr>
          <w:rFonts w:ascii="Arial" w:hAnsi="Arial" w:cs="Arial"/>
        </w:rPr>
        <w:t>En lo que a ventilación se refiere es necesario que esta sea la más excelente a fin de garantizar calidad de aire limpio para la combustión, enfriamiento y ambiente de trabajo adecuado y sin peligro para la salud de las personas.</w:t>
      </w:r>
    </w:p>
    <w:p w:rsidR="00255166" w:rsidRDefault="00255166" w:rsidP="00255166">
      <w:pPr>
        <w:spacing w:line="480" w:lineRule="auto"/>
        <w:ind w:left="1276"/>
        <w:jc w:val="both"/>
        <w:rPr>
          <w:rFonts w:ascii="Arial" w:hAnsi="Arial" w:cs="Arial"/>
        </w:rPr>
      </w:pPr>
      <w:r w:rsidRPr="0039580B">
        <w:rPr>
          <w:rFonts w:ascii="Arial" w:hAnsi="Arial" w:cs="Arial"/>
        </w:rPr>
        <w:lastRenderedPageBreak/>
        <w:t>En  cuanto al sistema de escape este debe ser entubado hacia un punto seguro fuera del cuarto de bomba y dispuesto para excluir agua. Los gases de escape no deberán ser descargados ha donde afecten a personas, ambientes o estructuras de los edificios, materiales combustibles.</w:t>
      </w:r>
    </w:p>
    <w:p w:rsidR="00255166" w:rsidRDefault="00255166" w:rsidP="00255166">
      <w:pPr>
        <w:ind w:left="1276"/>
        <w:jc w:val="both"/>
        <w:rPr>
          <w:rFonts w:ascii="Arial" w:hAnsi="Arial" w:cs="Arial"/>
        </w:rPr>
      </w:pPr>
    </w:p>
    <w:p w:rsidR="00255166" w:rsidRDefault="00255166" w:rsidP="00255166">
      <w:pPr>
        <w:spacing w:line="480" w:lineRule="auto"/>
        <w:ind w:left="1276"/>
        <w:jc w:val="both"/>
        <w:rPr>
          <w:rFonts w:ascii="Arial" w:hAnsi="Arial" w:cs="Arial"/>
        </w:rPr>
      </w:pPr>
      <w:r w:rsidRPr="0039580B">
        <w:rPr>
          <w:rFonts w:ascii="Arial" w:hAnsi="Arial" w:cs="Arial"/>
        </w:rPr>
        <w:t xml:space="preserve">Las tuberías de escape deberán instalarse con separaciones de por lo menos </w:t>
      </w:r>
      <w:smartTag w:uri="urn:schemas-microsoft-com:office:smarttags" w:element="metricconverter">
        <w:smartTagPr>
          <w:attr w:name="ProductID" w:val="9”"/>
        </w:smartTagPr>
        <w:r w:rsidRPr="0039580B">
          <w:rPr>
            <w:rFonts w:ascii="Arial" w:hAnsi="Arial" w:cs="Arial"/>
          </w:rPr>
          <w:t>9”</w:t>
        </w:r>
      </w:smartTag>
      <w:r w:rsidRPr="0039580B">
        <w:rPr>
          <w:rFonts w:ascii="Arial" w:hAnsi="Arial" w:cs="Arial"/>
        </w:rPr>
        <w:t xml:space="preserve"> (229mm) de los materiales combustibles.</w:t>
      </w:r>
    </w:p>
    <w:p w:rsidR="00255166" w:rsidRDefault="00255166" w:rsidP="00255166">
      <w:pPr>
        <w:ind w:left="1276"/>
        <w:jc w:val="both"/>
        <w:rPr>
          <w:rFonts w:ascii="Arial" w:hAnsi="Arial" w:cs="Arial"/>
        </w:rPr>
      </w:pPr>
    </w:p>
    <w:p w:rsidR="00255166" w:rsidRDefault="00255166" w:rsidP="00255166">
      <w:pPr>
        <w:ind w:left="1276"/>
        <w:jc w:val="both"/>
        <w:rPr>
          <w:rFonts w:ascii="Arial" w:hAnsi="Arial" w:cs="Arial"/>
        </w:rPr>
      </w:pPr>
    </w:p>
    <w:p w:rsidR="00255166" w:rsidRPr="0039580B" w:rsidRDefault="00255166" w:rsidP="00255166">
      <w:pPr>
        <w:spacing w:line="480" w:lineRule="auto"/>
        <w:ind w:left="1276"/>
        <w:jc w:val="both"/>
        <w:rPr>
          <w:rFonts w:ascii="Arial" w:hAnsi="Arial" w:cs="Arial"/>
        </w:rPr>
      </w:pPr>
      <w:r w:rsidRPr="0039580B">
        <w:rPr>
          <w:rFonts w:ascii="Arial" w:hAnsi="Arial" w:cs="Arial"/>
        </w:rPr>
        <w:t xml:space="preserve">El controlador para motores diesel </w:t>
      </w:r>
      <w:r>
        <w:rPr>
          <w:rFonts w:ascii="Arial" w:hAnsi="Arial" w:cs="Arial"/>
        </w:rPr>
        <w:t>de</w:t>
      </w:r>
      <w:r w:rsidRPr="0039580B">
        <w:rPr>
          <w:rFonts w:ascii="Arial" w:hAnsi="Arial" w:cs="Arial"/>
        </w:rPr>
        <w:t xml:space="preserve"> la bomba contra incendio debe ser de uso exclusivo, no agregar otros equipos.</w:t>
      </w:r>
      <w:r>
        <w:rPr>
          <w:rFonts w:ascii="Arial" w:hAnsi="Arial" w:cs="Arial"/>
        </w:rPr>
        <w:t xml:space="preserve"> </w:t>
      </w:r>
      <w:r w:rsidRPr="0039580B">
        <w:rPr>
          <w:rFonts w:ascii="Arial" w:hAnsi="Arial" w:cs="Arial"/>
        </w:rPr>
        <w:t>El diagrama eléctrico debe colocarse en el interior del gabinete, así como cualquier instrucción sobre el funcionamiento del controlador también debe adherirse al tablero.</w:t>
      </w:r>
      <w:r>
        <w:rPr>
          <w:rFonts w:ascii="Arial" w:hAnsi="Arial" w:cs="Arial"/>
        </w:rPr>
        <w:t xml:space="preserve"> </w:t>
      </w:r>
    </w:p>
    <w:p w:rsidR="00255166" w:rsidRDefault="00255166" w:rsidP="00255166">
      <w:pPr>
        <w:jc w:val="both"/>
        <w:rPr>
          <w:rFonts w:ascii="Arial" w:hAnsi="Arial" w:cs="Arial"/>
        </w:rPr>
      </w:pPr>
    </w:p>
    <w:p w:rsidR="00255166" w:rsidRDefault="00255166" w:rsidP="00255166">
      <w:pPr>
        <w:jc w:val="both"/>
        <w:rPr>
          <w:rFonts w:ascii="Arial" w:hAnsi="Arial" w:cs="Arial"/>
        </w:rPr>
      </w:pPr>
    </w:p>
    <w:p w:rsidR="00255166" w:rsidRPr="0095485D" w:rsidRDefault="00255166" w:rsidP="00255166">
      <w:pPr>
        <w:pStyle w:val="Prrafodelista"/>
        <w:numPr>
          <w:ilvl w:val="4"/>
          <w:numId w:val="14"/>
        </w:numPr>
        <w:spacing w:line="480" w:lineRule="auto"/>
        <w:rPr>
          <w:rFonts w:ascii="Arial" w:hAnsi="Arial" w:cs="Arial"/>
          <w:b/>
          <w:sz w:val="24"/>
          <w:szCs w:val="24"/>
          <w:lang w:val="es-AR"/>
        </w:rPr>
      </w:pPr>
      <w:r w:rsidRPr="0095485D">
        <w:rPr>
          <w:rFonts w:ascii="Arial" w:hAnsi="Arial" w:cs="Arial"/>
          <w:b/>
          <w:sz w:val="24"/>
          <w:szCs w:val="24"/>
        </w:rPr>
        <w:t>Bomba Jockey</w:t>
      </w:r>
    </w:p>
    <w:p w:rsidR="00255166" w:rsidRDefault="00255166" w:rsidP="00D21F26">
      <w:pPr>
        <w:spacing w:line="480" w:lineRule="auto"/>
        <w:ind w:left="1276"/>
        <w:jc w:val="both"/>
        <w:rPr>
          <w:rFonts w:ascii="Arial" w:hAnsi="Arial" w:cs="Arial"/>
        </w:rPr>
      </w:pPr>
      <w:r w:rsidRPr="0039580B">
        <w:rPr>
          <w:rFonts w:ascii="Arial" w:hAnsi="Arial" w:cs="Arial"/>
        </w:rPr>
        <w:t>Respecto a estas bombas a quienes también se las llama bombas sostenedoras de presión o de relleno por la función que ejecutan, tienen capacidades nominales no menores que cualquier rango de goteo</w:t>
      </w:r>
      <w:r>
        <w:rPr>
          <w:rFonts w:ascii="Arial" w:hAnsi="Arial" w:cs="Arial"/>
        </w:rPr>
        <w:t>. Deberán te</w:t>
      </w:r>
      <w:r w:rsidRPr="0039580B">
        <w:rPr>
          <w:rFonts w:ascii="Arial" w:hAnsi="Arial" w:cs="Arial"/>
        </w:rPr>
        <w:t>ner presión de descarga suficiente para mantener la presión deseada en el sistema de protección de incendio.</w:t>
      </w:r>
    </w:p>
    <w:p w:rsidR="00255166" w:rsidRDefault="00255166" w:rsidP="00255166">
      <w:pPr>
        <w:spacing w:line="480" w:lineRule="auto"/>
        <w:ind w:left="1276"/>
        <w:jc w:val="both"/>
        <w:rPr>
          <w:rFonts w:ascii="Arial" w:hAnsi="Arial" w:cs="Arial"/>
        </w:rPr>
      </w:pPr>
      <w:r w:rsidRPr="0039580B">
        <w:rPr>
          <w:rFonts w:ascii="Arial" w:hAnsi="Arial" w:cs="Arial"/>
        </w:rPr>
        <w:lastRenderedPageBreak/>
        <w:t>Deberá instalarse una válvula de retención en la tubería de descarga.</w:t>
      </w:r>
    </w:p>
    <w:p w:rsidR="00255166" w:rsidRDefault="00255166" w:rsidP="00255166">
      <w:pPr>
        <w:ind w:left="1276"/>
        <w:jc w:val="both"/>
        <w:rPr>
          <w:rFonts w:ascii="Arial" w:hAnsi="Arial" w:cs="Arial"/>
        </w:rPr>
      </w:pPr>
    </w:p>
    <w:p w:rsidR="00255166" w:rsidRDefault="00255166" w:rsidP="00255166">
      <w:pPr>
        <w:spacing w:line="480" w:lineRule="auto"/>
        <w:ind w:left="1276"/>
        <w:jc w:val="both"/>
        <w:rPr>
          <w:rFonts w:ascii="Arial" w:hAnsi="Arial" w:cs="Arial"/>
        </w:rPr>
      </w:pPr>
      <w:r w:rsidRPr="0039580B">
        <w:rPr>
          <w:rFonts w:ascii="Arial" w:hAnsi="Arial" w:cs="Arial"/>
        </w:rPr>
        <w:t>Instalar válvulas indicadoras tipo mariposa o compuerta en tanto lugares como se necesite, a fin de facilitar el mantenimiento de la bomba, válvula de retención y accesorios.</w:t>
      </w:r>
    </w:p>
    <w:p w:rsidR="00255166" w:rsidRDefault="00255166" w:rsidP="00255166">
      <w:pPr>
        <w:ind w:left="1276"/>
        <w:jc w:val="both"/>
        <w:rPr>
          <w:rFonts w:ascii="Arial" w:hAnsi="Arial" w:cs="Arial"/>
        </w:rPr>
      </w:pPr>
    </w:p>
    <w:p w:rsidR="00255166" w:rsidRDefault="00255166" w:rsidP="00255166">
      <w:pPr>
        <w:spacing w:line="480" w:lineRule="auto"/>
        <w:ind w:left="1276"/>
        <w:jc w:val="both"/>
        <w:rPr>
          <w:rFonts w:ascii="Arial" w:hAnsi="Arial" w:cs="Arial"/>
        </w:rPr>
      </w:pPr>
      <w:r w:rsidRPr="0039580B">
        <w:rPr>
          <w:rFonts w:ascii="Arial" w:hAnsi="Arial" w:cs="Arial"/>
        </w:rPr>
        <w:t>En donde una bomba de tipo centrifuga sostenedora de presión tenga una presión de cierre que sobrepase la nominación de presión de trabajo del equipo contra incendio, o donde se utilice una bomba con paletas de turbinas deberá instalarse una válvula de alivio dimensionada para prevenir la sobre presurización del sistema en la descarga de la bomba, para prevenir daño en  el sistema de protección contra incendio.</w:t>
      </w:r>
    </w:p>
    <w:p w:rsidR="00255166" w:rsidRDefault="00255166" w:rsidP="00255166">
      <w:pPr>
        <w:ind w:left="1276"/>
        <w:jc w:val="both"/>
        <w:rPr>
          <w:rFonts w:ascii="Arial" w:hAnsi="Arial" w:cs="Arial"/>
        </w:rPr>
      </w:pPr>
    </w:p>
    <w:p w:rsidR="00255166" w:rsidRDefault="00255166" w:rsidP="00255166">
      <w:pPr>
        <w:spacing w:line="480" w:lineRule="auto"/>
        <w:ind w:left="1276"/>
        <w:jc w:val="both"/>
        <w:rPr>
          <w:rFonts w:ascii="Arial" w:hAnsi="Arial" w:cs="Arial"/>
        </w:rPr>
      </w:pPr>
      <w:r w:rsidRPr="0039580B">
        <w:rPr>
          <w:rFonts w:ascii="Arial" w:hAnsi="Arial" w:cs="Arial"/>
        </w:rPr>
        <w:t>No utilizar la bomba contra incendio primaria como una bomba sostenedora de presión.</w:t>
      </w:r>
    </w:p>
    <w:p w:rsidR="00255166" w:rsidRDefault="00255166" w:rsidP="00255166">
      <w:pPr>
        <w:spacing w:line="480" w:lineRule="auto"/>
        <w:ind w:left="1276"/>
        <w:jc w:val="both"/>
        <w:rPr>
          <w:rFonts w:ascii="Arial" w:hAnsi="Arial" w:cs="Arial"/>
        </w:rPr>
      </w:pPr>
      <w:r w:rsidRPr="0039580B">
        <w:rPr>
          <w:rFonts w:ascii="Arial" w:hAnsi="Arial" w:cs="Arial"/>
        </w:rPr>
        <w:t xml:space="preserve">Utilizar tubería de acero para las tuberías de succión y descarga de la bomba </w:t>
      </w:r>
      <w:r w:rsidR="0036073E">
        <w:rPr>
          <w:rFonts w:ascii="Arial" w:hAnsi="Arial" w:cs="Arial"/>
        </w:rPr>
        <w:t>J</w:t>
      </w:r>
      <w:r w:rsidRPr="0039580B">
        <w:rPr>
          <w:rFonts w:ascii="Arial" w:hAnsi="Arial" w:cs="Arial"/>
        </w:rPr>
        <w:t>ockey.</w:t>
      </w:r>
    </w:p>
    <w:p w:rsidR="00255166" w:rsidRDefault="00255166" w:rsidP="00255166">
      <w:pPr>
        <w:ind w:left="1276"/>
        <w:jc w:val="both"/>
        <w:rPr>
          <w:rFonts w:ascii="Arial" w:hAnsi="Arial" w:cs="Arial"/>
        </w:rPr>
      </w:pPr>
    </w:p>
    <w:p w:rsidR="00255166" w:rsidRDefault="00255166" w:rsidP="00D21F26">
      <w:pPr>
        <w:spacing w:line="480" w:lineRule="auto"/>
        <w:ind w:left="1276"/>
        <w:jc w:val="both"/>
        <w:rPr>
          <w:rFonts w:ascii="Arial" w:hAnsi="Arial" w:cs="Arial"/>
        </w:rPr>
      </w:pPr>
      <w:r w:rsidRPr="0039580B">
        <w:rPr>
          <w:rFonts w:ascii="Arial" w:hAnsi="Arial" w:cs="Arial"/>
        </w:rPr>
        <w:t>En donde se ubiquen las válvulas de retención y los aparatos previsores de retro flujo o ensamblajes en la tubería de succión, estos deberán ubicarse a un mínimo de 10 diámetros de tubería de la brida de succión de la bomba.</w:t>
      </w:r>
    </w:p>
    <w:p w:rsidR="00255166" w:rsidRDefault="00255166" w:rsidP="00255166">
      <w:pPr>
        <w:spacing w:line="480" w:lineRule="auto"/>
        <w:ind w:left="1276"/>
        <w:jc w:val="both"/>
        <w:rPr>
          <w:rFonts w:ascii="Arial" w:hAnsi="Arial" w:cs="Arial"/>
        </w:rPr>
      </w:pPr>
      <w:r w:rsidRPr="0039580B">
        <w:rPr>
          <w:rFonts w:ascii="Arial" w:hAnsi="Arial" w:cs="Arial"/>
        </w:rPr>
        <w:lastRenderedPageBreak/>
        <w:t xml:space="preserve">La instalación de la línea de medición de presión entre la válvula de retención de descarga y la válvula de control es necesaria para facilitar el aislamiento del controlador de la bomba </w:t>
      </w:r>
      <w:r w:rsidR="0036073E">
        <w:rPr>
          <w:rFonts w:ascii="Arial" w:hAnsi="Arial" w:cs="Arial"/>
        </w:rPr>
        <w:t>J</w:t>
      </w:r>
      <w:r w:rsidRPr="0039580B">
        <w:rPr>
          <w:rFonts w:ascii="Arial" w:hAnsi="Arial" w:cs="Arial"/>
        </w:rPr>
        <w:t>ockey (línea de medición) para mantenimiento sin tener que drenar el sistema completamente.</w:t>
      </w:r>
    </w:p>
    <w:p w:rsidR="00255166" w:rsidRDefault="00255166" w:rsidP="00255166">
      <w:pPr>
        <w:ind w:left="1276"/>
        <w:jc w:val="both"/>
        <w:rPr>
          <w:rFonts w:ascii="Arial" w:hAnsi="Arial" w:cs="Arial"/>
        </w:rPr>
      </w:pPr>
    </w:p>
    <w:p w:rsidR="00255166" w:rsidRDefault="00255166" w:rsidP="00255166">
      <w:pPr>
        <w:spacing w:line="480" w:lineRule="auto"/>
        <w:ind w:left="1276"/>
        <w:jc w:val="both"/>
        <w:rPr>
          <w:rFonts w:ascii="Arial" w:hAnsi="Arial" w:cs="Arial"/>
        </w:rPr>
      </w:pPr>
      <w:r w:rsidRPr="0039580B">
        <w:rPr>
          <w:rFonts w:ascii="Arial" w:hAnsi="Arial" w:cs="Arial"/>
        </w:rPr>
        <w:t xml:space="preserve">Una bomba </w:t>
      </w:r>
      <w:r w:rsidR="0036073E">
        <w:rPr>
          <w:rFonts w:ascii="Arial" w:hAnsi="Arial" w:cs="Arial"/>
        </w:rPr>
        <w:t>J</w:t>
      </w:r>
      <w:r w:rsidRPr="0039580B">
        <w:rPr>
          <w:rFonts w:ascii="Arial" w:hAnsi="Arial" w:cs="Arial"/>
        </w:rPr>
        <w:t>ockey generalmente se requiere para bombas controladas automáticamente.</w:t>
      </w:r>
    </w:p>
    <w:p w:rsidR="00255166" w:rsidRDefault="00255166" w:rsidP="00255166">
      <w:pPr>
        <w:ind w:left="1276"/>
        <w:jc w:val="both"/>
        <w:rPr>
          <w:rFonts w:ascii="Arial" w:hAnsi="Arial" w:cs="Arial"/>
        </w:rPr>
      </w:pPr>
    </w:p>
    <w:p w:rsidR="00255166" w:rsidRDefault="00255166" w:rsidP="00255166">
      <w:pPr>
        <w:spacing w:line="480" w:lineRule="auto"/>
        <w:ind w:left="1276"/>
        <w:jc w:val="both"/>
        <w:rPr>
          <w:rFonts w:ascii="Arial" w:hAnsi="Arial" w:cs="Arial"/>
        </w:rPr>
      </w:pPr>
      <w:r w:rsidRPr="0039580B">
        <w:rPr>
          <w:rFonts w:ascii="Arial" w:hAnsi="Arial" w:cs="Arial"/>
        </w:rPr>
        <w:t xml:space="preserve">La succión de la bomba </w:t>
      </w:r>
      <w:r w:rsidR="0036073E">
        <w:rPr>
          <w:rFonts w:ascii="Arial" w:hAnsi="Arial" w:cs="Arial"/>
        </w:rPr>
        <w:t>J</w:t>
      </w:r>
      <w:r w:rsidRPr="0039580B">
        <w:rPr>
          <w:rFonts w:ascii="Arial" w:hAnsi="Arial" w:cs="Arial"/>
        </w:rPr>
        <w:t>ockey puede venir de la línea de suministro del tanque de llenado.</w:t>
      </w:r>
      <w:r>
        <w:rPr>
          <w:rFonts w:ascii="Arial" w:hAnsi="Arial" w:cs="Arial"/>
        </w:rPr>
        <w:t xml:space="preserve"> </w:t>
      </w:r>
      <w:r w:rsidRPr="0039580B">
        <w:rPr>
          <w:rFonts w:ascii="Arial" w:hAnsi="Arial" w:cs="Arial"/>
        </w:rPr>
        <w:t>Esto podrá permitir que se mantenga una presión más alta del sistema de protección contra incendio aun cuando el tanque de suministro este vacío por reparaciones.</w:t>
      </w:r>
    </w:p>
    <w:p w:rsidR="00255166" w:rsidRDefault="00255166" w:rsidP="00255166">
      <w:pPr>
        <w:ind w:left="1276"/>
        <w:jc w:val="both"/>
        <w:rPr>
          <w:rFonts w:ascii="Arial" w:hAnsi="Arial" w:cs="Arial"/>
        </w:rPr>
      </w:pPr>
    </w:p>
    <w:p w:rsidR="00255166" w:rsidRDefault="00255166" w:rsidP="00255166">
      <w:pPr>
        <w:spacing w:line="480" w:lineRule="auto"/>
        <w:ind w:left="1276"/>
        <w:jc w:val="both"/>
        <w:rPr>
          <w:rFonts w:ascii="Arial" w:hAnsi="Arial" w:cs="Arial"/>
        </w:rPr>
      </w:pPr>
      <w:r w:rsidRPr="0039580B">
        <w:rPr>
          <w:rFonts w:ascii="Arial" w:hAnsi="Arial" w:cs="Arial"/>
        </w:rPr>
        <w:t xml:space="preserve">Las bombas </w:t>
      </w:r>
      <w:r w:rsidR="0036073E">
        <w:rPr>
          <w:rFonts w:ascii="Arial" w:hAnsi="Arial" w:cs="Arial"/>
        </w:rPr>
        <w:t>J</w:t>
      </w:r>
      <w:r w:rsidRPr="0039580B">
        <w:rPr>
          <w:rFonts w:ascii="Arial" w:hAnsi="Arial" w:cs="Arial"/>
        </w:rPr>
        <w:t>ockey  o sostenedora de presión deberán utilizarse en donde se deseen mantener una presión uniforme o relativamente más alta en el sistema de protección contra incendio.</w:t>
      </w:r>
    </w:p>
    <w:p w:rsidR="00255166" w:rsidRDefault="00255166" w:rsidP="00255166">
      <w:pPr>
        <w:ind w:left="1276"/>
        <w:jc w:val="both"/>
        <w:rPr>
          <w:rFonts w:ascii="Arial" w:hAnsi="Arial" w:cs="Arial"/>
        </w:rPr>
      </w:pPr>
    </w:p>
    <w:p w:rsidR="00255166" w:rsidRDefault="00255166" w:rsidP="00255166">
      <w:pPr>
        <w:spacing w:line="480" w:lineRule="auto"/>
        <w:ind w:left="1276"/>
        <w:jc w:val="both"/>
        <w:rPr>
          <w:rFonts w:ascii="Arial" w:hAnsi="Arial" w:cs="Arial"/>
        </w:rPr>
      </w:pPr>
      <w:r w:rsidRPr="0039580B">
        <w:rPr>
          <w:rFonts w:ascii="Arial" w:hAnsi="Arial" w:cs="Arial"/>
        </w:rPr>
        <w:t xml:space="preserve">Una bomba </w:t>
      </w:r>
      <w:r w:rsidR="0036073E">
        <w:rPr>
          <w:rFonts w:ascii="Arial" w:hAnsi="Arial" w:cs="Arial"/>
        </w:rPr>
        <w:t>J</w:t>
      </w:r>
      <w:r w:rsidRPr="0039580B">
        <w:rPr>
          <w:rFonts w:ascii="Arial" w:hAnsi="Arial" w:cs="Arial"/>
        </w:rPr>
        <w:t>ockey debe rellenar el rango de goteo permisible dentro de 10 minutos o 1gpm (3.8 litros/min.) o más.</w:t>
      </w:r>
    </w:p>
    <w:p w:rsidR="00D21F26" w:rsidRDefault="00D21F26" w:rsidP="00255166">
      <w:pPr>
        <w:spacing w:line="480" w:lineRule="auto"/>
        <w:ind w:left="1276"/>
        <w:jc w:val="both"/>
        <w:rPr>
          <w:rFonts w:ascii="Arial" w:hAnsi="Arial" w:cs="Arial"/>
        </w:rPr>
      </w:pPr>
    </w:p>
    <w:p w:rsidR="00255166" w:rsidRDefault="00255166" w:rsidP="00255166">
      <w:pPr>
        <w:jc w:val="both"/>
        <w:rPr>
          <w:rFonts w:ascii="Arial" w:hAnsi="Arial" w:cs="Arial"/>
        </w:rPr>
      </w:pPr>
    </w:p>
    <w:p w:rsidR="00255166" w:rsidRDefault="00255166" w:rsidP="00255166">
      <w:pPr>
        <w:jc w:val="both"/>
        <w:rPr>
          <w:rFonts w:ascii="Arial" w:hAnsi="Arial" w:cs="Arial"/>
        </w:rPr>
      </w:pPr>
    </w:p>
    <w:p w:rsidR="00255166" w:rsidRDefault="00255166" w:rsidP="00255166">
      <w:pPr>
        <w:jc w:val="both"/>
        <w:rPr>
          <w:rFonts w:ascii="Arial" w:hAnsi="Arial" w:cs="Arial"/>
        </w:rPr>
      </w:pPr>
    </w:p>
    <w:p w:rsidR="00255166" w:rsidRDefault="001F65C1" w:rsidP="00255166">
      <w:pPr>
        <w:jc w:val="both"/>
        <w:rPr>
          <w:rFonts w:ascii="Arial" w:hAnsi="Arial" w:cs="Arial"/>
        </w:rPr>
      </w:pPr>
      <w:r>
        <w:rPr>
          <w:rFonts w:ascii="Arial" w:hAnsi="Arial" w:cs="Arial"/>
          <w:noProof/>
          <w:lang w:val="es-EC" w:eastAsia="es-EC"/>
        </w:rPr>
        <w:drawing>
          <wp:anchor distT="0" distB="0" distL="114300" distR="114300" simplePos="0" relativeHeight="251676672" behindDoc="0" locked="0" layoutInCell="1" allowOverlap="1">
            <wp:simplePos x="0" y="0"/>
            <wp:positionH relativeFrom="column">
              <wp:posOffset>407670</wp:posOffset>
            </wp:positionH>
            <wp:positionV relativeFrom="paragraph">
              <wp:posOffset>27305</wp:posOffset>
            </wp:positionV>
            <wp:extent cx="4565650" cy="2073275"/>
            <wp:effectExtent l="19050" t="0" r="6350" b="0"/>
            <wp:wrapSquare wrapText="bothSides"/>
            <wp:docPr id="39" name="Imagen 39" descr="http://ebara.generadordepreus.info/ebara_contra_incen/img_5_pag_1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ebara.generadordepreus.info/ebara_contra_incen/img_5_pag_18.bmp"/>
                    <pic:cNvPicPr>
                      <a:picLocks noChangeAspect="1" noChangeArrowheads="1"/>
                    </pic:cNvPicPr>
                  </pic:nvPicPr>
                  <pic:blipFill>
                    <a:blip r:embed="rId88" cstate="print"/>
                    <a:srcRect/>
                    <a:stretch>
                      <a:fillRect/>
                    </a:stretch>
                  </pic:blipFill>
                  <pic:spPr bwMode="auto">
                    <a:xfrm>
                      <a:off x="0" y="0"/>
                      <a:ext cx="4565650" cy="2073275"/>
                    </a:xfrm>
                    <a:prstGeom prst="rect">
                      <a:avLst/>
                    </a:prstGeom>
                    <a:noFill/>
                    <a:ln w="9525">
                      <a:noFill/>
                      <a:miter lim="800000"/>
                      <a:headEnd/>
                      <a:tailEnd/>
                    </a:ln>
                  </pic:spPr>
                </pic:pic>
              </a:graphicData>
            </a:graphic>
          </wp:anchor>
        </w:drawing>
      </w:r>
    </w:p>
    <w:p w:rsidR="00255166" w:rsidRDefault="00255166" w:rsidP="00255166">
      <w:pPr>
        <w:jc w:val="both"/>
        <w:rPr>
          <w:rFonts w:ascii="Arial" w:hAnsi="Arial" w:cs="Arial"/>
        </w:rPr>
      </w:pPr>
    </w:p>
    <w:p w:rsidR="00255166" w:rsidRDefault="00255166" w:rsidP="00255166">
      <w:pPr>
        <w:jc w:val="both"/>
        <w:rPr>
          <w:rFonts w:ascii="Arial" w:hAnsi="Arial" w:cs="Arial"/>
        </w:rPr>
      </w:pPr>
    </w:p>
    <w:p w:rsidR="001F65C1" w:rsidRDefault="001F65C1" w:rsidP="00255166">
      <w:pPr>
        <w:jc w:val="both"/>
        <w:rPr>
          <w:rFonts w:ascii="Arial" w:hAnsi="Arial" w:cs="Arial"/>
        </w:rPr>
      </w:pPr>
    </w:p>
    <w:p w:rsidR="00255166" w:rsidRDefault="00255166" w:rsidP="001F65C1">
      <w:pPr>
        <w:jc w:val="center"/>
        <w:rPr>
          <w:rFonts w:ascii="Arial" w:hAnsi="Arial" w:cs="Arial"/>
        </w:rPr>
      </w:pPr>
    </w:p>
    <w:p w:rsidR="00255166" w:rsidRDefault="001F65C1" w:rsidP="00255166">
      <w:pPr>
        <w:jc w:val="both"/>
        <w:rPr>
          <w:rFonts w:ascii="Arial" w:hAnsi="Arial" w:cs="Arial"/>
        </w:rPr>
      </w:pPr>
      <w:r>
        <w:rPr>
          <w:rFonts w:ascii="Arial" w:hAnsi="Arial" w:cs="Arial"/>
          <w:noProof/>
          <w:lang w:val="es-EC" w:eastAsia="es-EC"/>
        </w:rPr>
        <w:drawing>
          <wp:anchor distT="0" distB="0" distL="114300" distR="114300" simplePos="0" relativeHeight="251677696" behindDoc="0" locked="0" layoutInCell="1" allowOverlap="1">
            <wp:simplePos x="0" y="0"/>
            <wp:positionH relativeFrom="column">
              <wp:posOffset>2087245</wp:posOffset>
            </wp:positionH>
            <wp:positionV relativeFrom="paragraph">
              <wp:posOffset>1320165</wp:posOffset>
            </wp:positionV>
            <wp:extent cx="1660525" cy="2498090"/>
            <wp:effectExtent l="19050" t="0" r="0" b="0"/>
            <wp:wrapSquare wrapText="bothSides"/>
            <wp:docPr id="3" name="Imagen 42" descr="http://grupos.emagister.com/imagen/bomba_jockey/t1481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grupos.emagister.com/imagen/bomba_jockey/t148102-0.jpg"/>
                    <pic:cNvPicPr>
                      <a:picLocks noChangeAspect="1" noChangeArrowheads="1"/>
                    </pic:cNvPicPr>
                  </pic:nvPicPr>
                  <pic:blipFill>
                    <a:blip r:embed="rId89" cstate="print"/>
                    <a:srcRect/>
                    <a:stretch>
                      <a:fillRect/>
                    </a:stretch>
                  </pic:blipFill>
                  <pic:spPr bwMode="auto">
                    <a:xfrm>
                      <a:off x="0" y="0"/>
                      <a:ext cx="1660525" cy="2498090"/>
                    </a:xfrm>
                    <a:prstGeom prst="rect">
                      <a:avLst/>
                    </a:prstGeom>
                    <a:noFill/>
                    <a:ln w="9525">
                      <a:noFill/>
                      <a:miter lim="800000"/>
                      <a:headEnd/>
                      <a:tailEnd/>
                    </a:ln>
                  </pic:spPr>
                </pic:pic>
              </a:graphicData>
            </a:graphic>
          </wp:anchor>
        </w:drawing>
      </w:r>
    </w:p>
    <w:p w:rsidR="00255166" w:rsidRDefault="00255166" w:rsidP="00255166">
      <w:pPr>
        <w:jc w:val="both"/>
        <w:rPr>
          <w:rFonts w:ascii="Arial" w:hAnsi="Arial" w:cs="Arial"/>
        </w:rPr>
      </w:pPr>
    </w:p>
    <w:p w:rsidR="00255166" w:rsidRDefault="00255166" w:rsidP="00255166">
      <w:pPr>
        <w:jc w:val="both"/>
        <w:rPr>
          <w:rFonts w:ascii="Arial" w:hAnsi="Arial" w:cs="Arial"/>
        </w:rPr>
      </w:pPr>
    </w:p>
    <w:p w:rsidR="001F65C1" w:rsidRDefault="001F65C1" w:rsidP="00255166">
      <w:pPr>
        <w:jc w:val="both"/>
        <w:rPr>
          <w:rFonts w:ascii="Arial" w:hAnsi="Arial" w:cs="Arial"/>
        </w:rPr>
      </w:pPr>
    </w:p>
    <w:p w:rsidR="001F65C1" w:rsidRDefault="001F65C1" w:rsidP="00255166">
      <w:pPr>
        <w:jc w:val="both"/>
        <w:rPr>
          <w:rFonts w:ascii="Arial" w:hAnsi="Arial" w:cs="Arial"/>
        </w:rPr>
      </w:pPr>
    </w:p>
    <w:p w:rsidR="001F65C1" w:rsidRDefault="001F65C1" w:rsidP="00255166">
      <w:pPr>
        <w:jc w:val="both"/>
        <w:rPr>
          <w:rFonts w:ascii="Arial" w:hAnsi="Arial" w:cs="Arial"/>
        </w:rPr>
      </w:pPr>
    </w:p>
    <w:p w:rsidR="001F65C1" w:rsidRDefault="001F65C1" w:rsidP="00255166">
      <w:pPr>
        <w:jc w:val="both"/>
        <w:rPr>
          <w:rFonts w:ascii="Arial" w:hAnsi="Arial" w:cs="Arial"/>
        </w:rPr>
      </w:pPr>
    </w:p>
    <w:p w:rsidR="001F65C1" w:rsidRDefault="001F65C1" w:rsidP="00255166">
      <w:pPr>
        <w:jc w:val="both"/>
        <w:rPr>
          <w:rFonts w:ascii="Arial" w:hAnsi="Arial" w:cs="Arial"/>
        </w:rPr>
      </w:pPr>
    </w:p>
    <w:p w:rsidR="001F65C1" w:rsidRDefault="001F65C1" w:rsidP="00255166">
      <w:pPr>
        <w:jc w:val="both"/>
        <w:rPr>
          <w:rFonts w:ascii="Arial" w:hAnsi="Arial" w:cs="Arial"/>
        </w:rPr>
      </w:pPr>
    </w:p>
    <w:p w:rsidR="001F65C1" w:rsidRDefault="001F65C1" w:rsidP="00255166">
      <w:pPr>
        <w:jc w:val="both"/>
        <w:rPr>
          <w:rFonts w:ascii="Arial" w:hAnsi="Arial" w:cs="Arial"/>
        </w:rPr>
      </w:pPr>
    </w:p>
    <w:p w:rsidR="001F65C1" w:rsidRDefault="001F65C1" w:rsidP="00255166">
      <w:pPr>
        <w:jc w:val="both"/>
        <w:rPr>
          <w:rFonts w:ascii="Arial" w:hAnsi="Arial" w:cs="Arial"/>
        </w:rPr>
      </w:pPr>
    </w:p>
    <w:p w:rsidR="001F65C1" w:rsidRDefault="001F65C1" w:rsidP="00255166">
      <w:pPr>
        <w:jc w:val="both"/>
        <w:rPr>
          <w:rFonts w:ascii="Arial" w:hAnsi="Arial" w:cs="Arial"/>
        </w:rPr>
      </w:pPr>
    </w:p>
    <w:p w:rsidR="00255166" w:rsidRDefault="00255166" w:rsidP="00255166">
      <w:pPr>
        <w:jc w:val="both"/>
        <w:rPr>
          <w:rFonts w:ascii="Arial" w:hAnsi="Arial" w:cs="Arial"/>
        </w:rPr>
      </w:pPr>
    </w:p>
    <w:p w:rsidR="001F65C1" w:rsidRDefault="001F65C1" w:rsidP="00255166">
      <w:pPr>
        <w:jc w:val="both"/>
        <w:rPr>
          <w:rFonts w:ascii="Arial" w:hAnsi="Arial" w:cs="Arial"/>
        </w:rPr>
      </w:pPr>
    </w:p>
    <w:p w:rsidR="001F65C1" w:rsidRDefault="001F65C1" w:rsidP="00255166">
      <w:pPr>
        <w:jc w:val="both"/>
        <w:rPr>
          <w:rFonts w:ascii="Arial" w:hAnsi="Arial" w:cs="Arial"/>
        </w:rPr>
      </w:pPr>
    </w:p>
    <w:p w:rsidR="001F65C1" w:rsidRDefault="001F65C1" w:rsidP="00255166">
      <w:pPr>
        <w:jc w:val="both"/>
        <w:rPr>
          <w:rFonts w:ascii="Arial" w:hAnsi="Arial" w:cs="Arial"/>
        </w:rPr>
      </w:pPr>
    </w:p>
    <w:p w:rsidR="001F65C1" w:rsidRDefault="001F65C1" w:rsidP="00255166">
      <w:pPr>
        <w:jc w:val="both"/>
        <w:rPr>
          <w:rFonts w:ascii="Arial" w:hAnsi="Arial" w:cs="Arial"/>
        </w:rPr>
      </w:pPr>
    </w:p>
    <w:p w:rsidR="001F65C1" w:rsidRDefault="001F65C1" w:rsidP="00255166">
      <w:pPr>
        <w:jc w:val="both"/>
        <w:rPr>
          <w:rFonts w:ascii="Arial" w:hAnsi="Arial" w:cs="Arial"/>
        </w:rPr>
      </w:pPr>
    </w:p>
    <w:p w:rsidR="001F65C1" w:rsidRDefault="001F65C1" w:rsidP="00255166">
      <w:pPr>
        <w:jc w:val="both"/>
        <w:rPr>
          <w:rFonts w:ascii="Arial" w:hAnsi="Arial" w:cs="Arial"/>
        </w:rPr>
      </w:pPr>
    </w:p>
    <w:p w:rsidR="001F65C1" w:rsidRDefault="001F65C1" w:rsidP="00255166">
      <w:pPr>
        <w:jc w:val="both"/>
        <w:rPr>
          <w:rFonts w:ascii="Arial" w:hAnsi="Arial" w:cs="Arial"/>
        </w:rPr>
      </w:pPr>
    </w:p>
    <w:p w:rsidR="001F65C1" w:rsidRDefault="001F65C1" w:rsidP="00255166">
      <w:pPr>
        <w:jc w:val="both"/>
        <w:rPr>
          <w:rFonts w:ascii="Arial" w:hAnsi="Arial" w:cs="Arial"/>
        </w:rPr>
      </w:pPr>
    </w:p>
    <w:p w:rsidR="0088104A" w:rsidRDefault="0088104A" w:rsidP="00255166">
      <w:pPr>
        <w:jc w:val="both"/>
        <w:rPr>
          <w:rFonts w:ascii="Arial" w:hAnsi="Arial" w:cs="Arial"/>
        </w:rPr>
      </w:pPr>
    </w:p>
    <w:p w:rsidR="001F65C1" w:rsidRDefault="001F65C1" w:rsidP="00255166">
      <w:pPr>
        <w:jc w:val="both"/>
        <w:rPr>
          <w:rFonts w:ascii="Arial" w:hAnsi="Arial" w:cs="Arial"/>
        </w:rPr>
      </w:pPr>
    </w:p>
    <w:p w:rsidR="001F65C1" w:rsidRPr="0088104A" w:rsidRDefault="0077256C" w:rsidP="0088104A">
      <w:pPr>
        <w:ind w:firstLine="708"/>
        <w:jc w:val="center"/>
        <w:rPr>
          <w:rFonts w:ascii="Arial" w:hAnsi="Arial" w:cs="Arial"/>
          <w:b/>
        </w:rPr>
      </w:pPr>
      <w:r w:rsidRPr="0088104A">
        <w:rPr>
          <w:rFonts w:ascii="Arial" w:hAnsi="Arial" w:cs="Arial"/>
          <w:b/>
        </w:rPr>
        <w:t>FIG</w:t>
      </w:r>
      <w:r>
        <w:rPr>
          <w:rFonts w:ascii="Arial" w:hAnsi="Arial" w:cs="Arial"/>
          <w:b/>
        </w:rPr>
        <w:t>URA</w:t>
      </w:r>
      <w:r w:rsidRPr="0088104A">
        <w:rPr>
          <w:rFonts w:ascii="Arial" w:hAnsi="Arial" w:cs="Arial"/>
          <w:b/>
        </w:rPr>
        <w:t xml:space="preserve"> </w:t>
      </w:r>
      <w:r w:rsidR="0088104A" w:rsidRPr="0088104A">
        <w:rPr>
          <w:rFonts w:ascii="Arial" w:hAnsi="Arial" w:cs="Arial"/>
          <w:b/>
        </w:rPr>
        <w:t xml:space="preserve">4.6 </w:t>
      </w:r>
      <w:r w:rsidR="003F7A5F" w:rsidRPr="0088104A">
        <w:rPr>
          <w:rFonts w:ascii="Arial" w:hAnsi="Arial" w:cs="Arial"/>
          <w:b/>
        </w:rPr>
        <w:t>BOMBA JOCKEY</w:t>
      </w:r>
    </w:p>
    <w:p w:rsidR="001F65C1" w:rsidRDefault="001F65C1" w:rsidP="00255166">
      <w:pPr>
        <w:jc w:val="both"/>
        <w:rPr>
          <w:rFonts w:ascii="Arial" w:hAnsi="Arial" w:cs="Arial"/>
        </w:rPr>
      </w:pPr>
    </w:p>
    <w:p w:rsidR="008E3738" w:rsidRDefault="008E3738" w:rsidP="00255166">
      <w:pPr>
        <w:jc w:val="both"/>
        <w:rPr>
          <w:rFonts w:ascii="Arial" w:hAnsi="Arial" w:cs="Arial"/>
        </w:rPr>
      </w:pPr>
    </w:p>
    <w:p w:rsidR="00255166" w:rsidRPr="008E3738" w:rsidRDefault="00255166" w:rsidP="008E3738">
      <w:pPr>
        <w:pStyle w:val="Prrafodelista"/>
        <w:numPr>
          <w:ilvl w:val="1"/>
          <w:numId w:val="14"/>
        </w:numPr>
        <w:spacing w:line="480" w:lineRule="auto"/>
        <w:ind w:left="851" w:hanging="567"/>
        <w:rPr>
          <w:rFonts w:ascii="Arial" w:hAnsi="Arial" w:cs="Arial"/>
          <w:b/>
          <w:sz w:val="24"/>
          <w:szCs w:val="24"/>
          <w:lang w:val="es-AR"/>
        </w:rPr>
      </w:pPr>
      <w:r w:rsidRPr="008E3738">
        <w:rPr>
          <w:rFonts w:ascii="Arial" w:hAnsi="Arial" w:cs="Arial"/>
          <w:b/>
          <w:sz w:val="24"/>
          <w:szCs w:val="24"/>
        </w:rPr>
        <w:t xml:space="preserve">Selección de </w:t>
      </w:r>
      <w:r w:rsidR="00F72C67" w:rsidRPr="008E3738">
        <w:rPr>
          <w:rFonts w:ascii="Arial" w:hAnsi="Arial" w:cs="Arial"/>
          <w:b/>
          <w:sz w:val="24"/>
          <w:szCs w:val="24"/>
        </w:rPr>
        <w:t xml:space="preserve">Protecciones, Controles y Accesorios de Bombas </w:t>
      </w:r>
      <w:r w:rsidR="00F72C67" w:rsidRPr="008E3738">
        <w:rPr>
          <w:rFonts w:ascii="Arial" w:hAnsi="Arial" w:cs="Arial"/>
          <w:b/>
          <w:sz w:val="24"/>
          <w:szCs w:val="24"/>
        </w:rPr>
        <w:br/>
        <w:t>Contra Incendio y Motores.</w:t>
      </w:r>
    </w:p>
    <w:p w:rsidR="00255166" w:rsidRDefault="00255166" w:rsidP="00FF31C6">
      <w:pPr>
        <w:jc w:val="both"/>
        <w:rPr>
          <w:rFonts w:ascii="Arial" w:hAnsi="Arial" w:cs="Arial"/>
        </w:rPr>
      </w:pPr>
    </w:p>
    <w:p w:rsidR="00255166" w:rsidRDefault="00255166" w:rsidP="00255166">
      <w:pPr>
        <w:spacing w:line="480" w:lineRule="auto"/>
        <w:ind w:left="1134"/>
        <w:jc w:val="both"/>
        <w:rPr>
          <w:rFonts w:ascii="Arial" w:hAnsi="Arial" w:cs="Arial"/>
        </w:rPr>
      </w:pPr>
      <w:r w:rsidRPr="0039580B">
        <w:rPr>
          <w:rFonts w:ascii="Arial" w:hAnsi="Arial" w:cs="Arial"/>
        </w:rPr>
        <w:t>Las protecciones que deban instalarse en el control de equipo de bombas contra incendio son:</w:t>
      </w:r>
    </w:p>
    <w:p w:rsidR="00255166" w:rsidRDefault="00255166" w:rsidP="00255166">
      <w:pPr>
        <w:ind w:left="1134"/>
        <w:jc w:val="both"/>
        <w:rPr>
          <w:rFonts w:ascii="Arial" w:hAnsi="Arial" w:cs="Arial"/>
        </w:rPr>
      </w:pPr>
    </w:p>
    <w:p w:rsidR="00255166" w:rsidRDefault="00255166" w:rsidP="00F05A03">
      <w:pPr>
        <w:numPr>
          <w:ilvl w:val="0"/>
          <w:numId w:val="4"/>
        </w:numPr>
        <w:spacing w:line="480" w:lineRule="auto"/>
        <w:ind w:left="1701" w:hanging="283"/>
        <w:jc w:val="both"/>
        <w:rPr>
          <w:rFonts w:ascii="Arial" w:hAnsi="Arial" w:cs="Arial"/>
        </w:rPr>
      </w:pPr>
      <w:r w:rsidRPr="00A41E6B">
        <w:rPr>
          <w:rFonts w:ascii="Arial" w:hAnsi="Arial" w:cs="Arial"/>
        </w:rPr>
        <w:lastRenderedPageBreak/>
        <w:t>Supresor de variación de voltaje según  Norma ANSI/IEEE (62.1), debe instalarse de cada fase a tierra.</w:t>
      </w:r>
    </w:p>
    <w:p w:rsidR="00255166" w:rsidRPr="00A41E6B" w:rsidRDefault="00255166" w:rsidP="00F05A03">
      <w:pPr>
        <w:numPr>
          <w:ilvl w:val="0"/>
          <w:numId w:val="4"/>
        </w:numPr>
        <w:spacing w:line="480" w:lineRule="auto"/>
        <w:ind w:left="1701" w:hanging="283"/>
        <w:jc w:val="both"/>
        <w:rPr>
          <w:rFonts w:ascii="Arial" w:hAnsi="Arial" w:cs="Arial"/>
        </w:rPr>
      </w:pPr>
      <w:r w:rsidRPr="00A41E6B">
        <w:rPr>
          <w:rFonts w:ascii="Arial" w:hAnsi="Arial" w:cs="Arial"/>
        </w:rPr>
        <w:t>Interruptor de aislamiento que deberá ser un interruptor para circuito de motor accionable manualmente o un interruptor de caja amoldable que tenga potencia nominal igual o mayor que la potencia del motor (el amperaje mínimo debe ser 115% de la nominación de carga completa de corriente del motor).</w:t>
      </w:r>
    </w:p>
    <w:p w:rsidR="00255166" w:rsidRDefault="00255166" w:rsidP="00255166">
      <w:pPr>
        <w:ind w:left="1134"/>
        <w:jc w:val="both"/>
        <w:rPr>
          <w:rFonts w:ascii="Arial" w:hAnsi="Arial" w:cs="Arial"/>
        </w:rPr>
      </w:pPr>
    </w:p>
    <w:p w:rsidR="00255166" w:rsidRDefault="00255166" w:rsidP="00255166">
      <w:pPr>
        <w:spacing w:line="480" w:lineRule="auto"/>
        <w:ind w:left="1701"/>
        <w:jc w:val="both"/>
        <w:rPr>
          <w:rFonts w:ascii="Arial" w:hAnsi="Arial" w:cs="Arial"/>
        </w:rPr>
      </w:pPr>
      <w:r w:rsidRPr="0039580B">
        <w:rPr>
          <w:rFonts w:ascii="Arial" w:hAnsi="Arial" w:cs="Arial"/>
        </w:rPr>
        <w:t>El interruptor de aislamiento debe ser accesible exteriormente y su manija debe tener un resorte de seguridad que deberá disponerse de tal forma que requiera el uso de otra mano para mantener el seguro desactivado para permitir la apertura o cierre del interruptor</w:t>
      </w:r>
      <w:r>
        <w:rPr>
          <w:rFonts w:ascii="Arial" w:hAnsi="Arial" w:cs="Arial"/>
        </w:rPr>
        <w:t>.</w:t>
      </w:r>
    </w:p>
    <w:p w:rsidR="00255166" w:rsidRDefault="00255166" w:rsidP="00F05A03">
      <w:pPr>
        <w:numPr>
          <w:ilvl w:val="0"/>
          <w:numId w:val="4"/>
        </w:numPr>
        <w:spacing w:line="480" w:lineRule="auto"/>
        <w:ind w:left="1701" w:hanging="425"/>
        <w:jc w:val="both"/>
        <w:rPr>
          <w:rFonts w:ascii="Arial" w:hAnsi="Arial" w:cs="Arial"/>
        </w:rPr>
      </w:pPr>
      <w:r>
        <w:rPr>
          <w:rFonts w:ascii="Arial" w:hAnsi="Arial" w:cs="Arial"/>
        </w:rPr>
        <w:t xml:space="preserve"> </w:t>
      </w:r>
      <w:r w:rsidRPr="00A41E6B">
        <w:rPr>
          <w:rFonts w:ascii="Arial" w:hAnsi="Arial" w:cs="Arial"/>
        </w:rPr>
        <w:t>Interruptor de corriente (Medios de desconexión).</w:t>
      </w:r>
    </w:p>
    <w:p w:rsidR="00255166" w:rsidRDefault="00255166" w:rsidP="00255166">
      <w:pPr>
        <w:spacing w:line="480" w:lineRule="auto"/>
        <w:ind w:left="1701"/>
        <w:jc w:val="both"/>
        <w:rPr>
          <w:rFonts w:ascii="Arial" w:hAnsi="Arial" w:cs="Arial"/>
        </w:rPr>
      </w:pPr>
      <w:r w:rsidRPr="00677C3F">
        <w:rPr>
          <w:rFonts w:ascii="Arial" w:hAnsi="Arial" w:cs="Arial"/>
        </w:rPr>
        <w:t>La ramificación de circuito del motor deberá estar protegida por un interruptor de corriente que deberá estar conectado directamente al lado de la carga del interruptor de aislamiento y deberá tener un polo por cada uno de los conductores de circuito que no están conectados a tierra. El interruptor de corriente tiene las siguientes características mecánicas:</w:t>
      </w:r>
    </w:p>
    <w:p w:rsidR="00255166" w:rsidRDefault="00255166" w:rsidP="00255166">
      <w:pPr>
        <w:ind w:left="1701"/>
        <w:jc w:val="both"/>
        <w:rPr>
          <w:rFonts w:ascii="Arial" w:hAnsi="Arial" w:cs="Arial"/>
        </w:rPr>
      </w:pPr>
    </w:p>
    <w:p w:rsidR="00255166" w:rsidRDefault="00255166" w:rsidP="00255166">
      <w:pPr>
        <w:spacing w:line="480" w:lineRule="auto"/>
        <w:ind w:left="1701"/>
        <w:jc w:val="both"/>
        <w:rPr>
          <w:rFonts w:ascii="Arial" w:hAnsi="Arial" w:cs="Arial"/>
        </w:rPr>
      </w:pPr>
      <w:r w:rsidRPr="0039580B">
        <w:rPr>
          <w:rFonts w:ascii="Arial" w:hAnsi="Arial" w:cs="Arial"/>
        </w:rPr>
        <w:lastRenderedPageBreak/>
        <w:t>Deben ser accionable externamente.</w:t>
      </w:r>
    </w:p>
    <w:p w:rsidR="00255166" w:rsidRDefault="00255166" w:rsidP="00255166">
      <w:pPr>
        <w:spacing w:line="480" w:lineRule="auto"/>
        <w:ind w:left="1701"/>
        <w:jc w:val="both"/>
        <w:rPr>
          <w:rFonts w:ascii="Arial" w:hAnsi="Arial" w:cs="Arial"/>
        </w:rPr>
      </w:pPr>
      <w:r w:rsidRPr="0039580B">
        <w:rPr>
          <w:rFonts w:ascii="Arial" w:hAnsi="Arial" w:cs="Arial"/>
        </w:rPr>
        <w:t>Deberá dispararse libremente de la manija.</w:t>
      </w:r>
    </w:p>
    <w:p w:rsidR="00255166" w:rsidRDefault="00255166" w:rsidP="00255166">
      <w:pPr>
        <w:spacing w:line="480" w:lineRule="auto"/>
        <w:ind w:left="1701"/>
        <w:jc w:val="both"/>
        <w:rPr>
          <w:rFonts w:ascii="Arial" w:hAnsi="Arial" w:cs="Arial"/>
        </w:rPr>
      </w:pPr>
      <w:r w:rsidRPr="0039580B">
        <w:rPr>
          <w:rFonts w:ascii="Arial" w:hAnsi="Arial" w:cs="Arial"/>
        </w:rPr>
        <w:t>Deberá colocarse en la parte exterior del gabinete del controlador una placa con la leyenda “Interruptor de Corriente</w:t>
      </w:r>
      <w:r>
        <w:rPr>
          <w:rFonts w:ascii="Arial" w:hAnsi="Arial" w:cs="Arial"/>
        </w:rPr>
        <w:t xml:space="preserve"> -</w:t>
      </w:r>
      <w:r w:rsidRPr="0039580B">
        <w:rPr>
          <w:rFonts w:ascii="Arial" w:hAnsi="Arial" w:cs="Arial"/>
        </w:rPr>
        <w:t xml:space="preserve"> medio de desconexión”</w:t>
      </w:r>
      <w:r>
        <w:rPr>
          <w:rFonts w:ascii="Arial" w:hAnsi="Arial" w:cs="Arial"/>
        </w:rPr>
        <w:t>.</w:t>
      </w:r>
    </w:p>
    <w:p w:rsidR="00255166" w:rsidRDefault="00255166" w:rsidP="00255166">
      <w:pPr>
        <w:spacing w:line="480" w:lineRule="auto"/>
        <w:ind w:left="1701"/>
        <w:jc w:val="both"/>
        <w:rPr>
          <w:rFonts w:ascii="Arial" w:hAnsi="Arial" w:cs="Arial"/>
        </w:rPr>
      </w:pPr>
      <w:r w:rsidRPr="0039580B">
        <w:rPr>
          <w:rFonts w:ascii="Arial" w:hAnsi="Arial" w:cs="Arial"/>
        </w:rPr>
        <w:t>El interruptor de corriente debe tener las características eléctricas siguientes:</w:t>
      </w:r>
    </w:p>
    <w:p w:rsidR="00255166" w:rsidRDefault="00255166" w:rsidP="00255166">
      <w:pPr>
        <w:ind w:left="1701"/>
        <w:jc w:val="both"/>
        <w:rPr>
          <w:rFonts w:ascii="Arial" w:hAnsi="Arial" w:cs="Arial"/>
        </w:rPr>
      </w:pPr>
    </w:p>
    <w:p w:rsidR="00255166" w:rsidRDefault="00255166" w:rsidP="00255166">
      <w:pPr>
        <w:spacing w:line="480" w:lineRule="auto"/>
        <w:ind w:left="1701"/>
        <w:jc w:val="both"/>
        <w:rPr>
          <w:rFonts w:ascii="Arial" w:hAnsi="Arial" w:cs="Arial"/>
        </w:rPr>
      </w:pPr>
      <w:r w:rsidRPr="0039580B">
        <w:rPr>
          <w:rFonts w:ascii="Arial" w:hAnsi="Arial" w:cs="Arial"/>
        </w:rPr>
        <w:t>Una nominación de corriente continua no menor de 115% de la carga nominal completa de corriente del motor.</w:t>
      </w:r>
    </w:p>
    <w:p w:rsidR="00255166" w:rsidRDefault="00255166" w:rsidP="00255166">
      <w:pPr>
        <w:ind w:left="1701"/>
        <w:jc w:val="both"/>
        <w:rPr>
          <w:rFonts w:ascii="Arial" w:hAnsi="Arial" w:cs="Arial"/>
        </w:rPr>
      </w:pPr>
    </w:p>
    <w:p w:rsidR="00255166" w:rsidRDefault="00255166" w:rsidP="00255166">
      <w:pPr>
        <w:spacing w:line="480" w:lineRule="auto"/>
        <w:ind w:left="1701"/>
        <w:jc w:val="both"/>
        <w:rPr>
          <w:rFonts w:ascii="Arial" w:hAnsi="Arial" w:cs="Arial"/>
        </w:rPr>
      </w:pPr>
      <w:r w:rsidRPr="0039580B">
        <w:rPr>
          <w:rFonts w:ascii="Arial" w:hAnsi="Arial" w:cs="Arial"/>
        </w:rPr>
        <w:t>Elementos de medición de sobre corriente de tipo no térmico</w:t>
      </w:r>
      <w:r>
        <w:rPr>
          <w:rFonts w:ascii="Arial" w:hAnsi="Arial" w:cs="Arial"/>
        </w:rPr>
        <w:t>.</w:t>
      </w:r>
    </w:p>
    <w:p w:rsidR="00255166" w:rsidRDefault="00255166" w:rsidP="00255166">
      <w:pPr>
        <w:spacing w:line="480" w:lineRule="auto"/>
        <w:ind w:left="1701"/>
        <w:jc w:val="both"/>
        <w:rPr>
          <w:rFonts w:ascii="Arial" w:hAnsi="Arial" w:cs="Arial"/>
        </w:rPr>
      </w:pPr>
      <w:r w:rsidRPr="0039580B">
        <w:rPr>
          <w:rFonts w:ascii="Arial" w:hAnsi="Arial" w:cs="Arial"/>
        </w:rPr>
        <w:t>Capacidad para permitir encendido y funcionamiento de emergencia sin dispararse.</w:t>
      </w:r>
    </w:p>
    <w:p w:rsidR="00255166" w:rsidRDefault="00255166" w:rsidP="00255166">
      <w:pPr>
        <w:ind w:left="1701"/>
        <w:jc w:val="both"/>
        <w:rPr>
          <w:rFonts w:ascii="Arial" w:hAnsi="Arial" w:cs="Arial"/>
        </w:rPr>
      </w:pPr>
    </w:p>
    <w:p w:rsidR="00255166" w:rsidRDefault="00255166" w:rsidP="00255166">
      <w:pPr>
        <w:spacing w:line="480" w:lineRule="auto"/>
        <w:ind w:left="1701"/>
        <w:jc w:val="both"/>
        <w:rPr>
          <w:rFonts w:ascii="Arial" w:hAnsi="Arial" w:cs="Arial"/>
        </w:rPr>
      </w:pPr>
      <w:r w:rsidRPr="0039580B">
        <w:rPr>
          <w:rFonts w:ascii="Arial" w:hAnsi="Arial" w:cs="Arial"/>
        </w:rPr>
        <w:t>Protección instantánea de sobre corriente por corto circuito.</w:t>
      </w:r>
    </w:p>
    <w:p w:rsidR="00255166" w:rsidRDefault="00255166" w:rsidP="00F05A03">
      <w:pPr>
        <w:numPr>
          <w:ilvl w:val="0"/>
          <w:numId w:val="4"/>
        </w:numPr>
        <w:spacing w:line="480" w:lineRule="auto"/>
        <w:ind w:left="1701" w:hanging="425"/>
        <w:jc w:val="both"/>
        <w:rPr>
          <w:rFonts w:ascii="Arial" w:hAnsi="Arial" w:cs="Arial"/>
        </w:rPr>
      </w:pPr>
      <w:r>
        <w:rPr>
          <w:rFonts w:ascii="Arial" w:hAnsi="Arial" w:cs="Arial"/>
        </w:rPr>
        <w:t>Otro accesorio es el de: Protección</w:t>
      </w:r>
      <w:r w:rsidRPr="0039580B">
        <w:rPr>
          <w:rFonts w:ascii="Arial" w:hAnsi="Arial" w:cs="Arial"/>
        </w:rPr>
        <w:t xml:space="preserve"> fija del rotor por sobre corriente</w:t>
      </w:r>
      <w:r>
        <w:rPr>
          <w:rFonts w:ascii="Arial" w:hAnsi="Arial" w:cs="Arial"/>
        </w:rPr>
        <w:t>.</w:t>
      </w:r>
    </w:p>
    <w:p w:rsidR="00255166" w:rsidRDefault="00255166" w:rsidP="00255166">
      <w:pPr>
        <w:spacing w:line="480" w:lineRule="auto"/>
        <w:ind w:left="1701"/>
        <w:jc w:val="both"/>
        <w:rPr>
          <w:rFonts w:ascii="Arial" w:hAnsi="Arial" w:cs="Arial"/>
        </w:rPr>
      </w:pPr>
      <w:r w:rsidRPr="00E558AB">
        <w:rPr>
          <w:rFonts w:ascii="Arial" w:hAnsi="Arial" w:cs="Arial"/>
        </w:rPr>
        <w:t>Este aparato debe ser instalado entre el interruptor de aislamiento y el motor de la bomba contra incendio, deberá localizarse dentro del controlador de la bomba contra incendio:</w:t>
      </w:r>
    </w:p>
    <w:p w:rsidR="00255166" w:rsidRDefault="00255166" w:rsidP="00255166">
      <w:pPr>
        <w:spacing w:line="480" w:lineRule="auto"/>
        <w:ind w:left="1701"/>
        <w:jc w:val="both"/>
        <w:rPr>
          <w:rFonts w:ascii="Arial" w:hAnsi="Arial" w:cs="Arial"/>
        </w:rPr>
      </w:pPr>
      <w:r w:rsidRPr="0039580B">
        <w:rPr>
          <w:rFonts w:ascii="Arial" w:hAnsi="Arial" w:cs="Arial"/>
        </w:rPr>
        <w:t>Para el caso de un motor de jaula de ardilla o rotor de devanado de inducción, este aparato deberá ser</w:t>
      </w:r>
      <w:r>
        <w:rPr>
          <w:rFonts w:ascii="Arial" w:hAnsi="Arial" w:cs="Arial"/>
        </w:rPr>
        <w:t>:</w:t>
      </w:r>
    </w:p>
    <w:p w:rsidR="00255166" w:rsidRDefault="00255166" w:rsidP="00F05A03">
      <w:pPr>
        <w:numPr>
          <w:ilvl w:val="0"/>
          <w:numId w:val="4"/>
        </w:numPr>
        <w:tabs>
          <w:tab w:val="left" w:pos="0"/>
        </w:tabs>
        <w:spacing w:line="480" w:lineRule="auto"/>
        <w:ind w:left="1701" w:hanging="425"/>
        <w:jc w:val="both"/>
        <w:rPr>
          <w:rFonts w:ascii="Arial" w:hAnsi="Arial" w:cs="Arial"/>
        </w:rPr>
      </w:pPr>
      <w:r>
        <w:rPr>
          <w:rFonts w:ascii="Arial" w:hAnsi="Arial" w:cs="Arial"/>
        </w:rPr>
        <w:lastRenderedPageBreak/>
        <w:t>D</w:t>
      </w:r>
      <w:r w:rsidRPr="0039580B">
        <w:rPr>
          <w:rFonts w:ascii="Arial" w:hAnsi="Arial" w:cs="Arial"/>
        </w:rPr>
        <w:t>e tipo retardo de tiempo que tenga un tiempo de disparo entre 8 y 20 segundos</w:t>
      </w:r>
      <w:r>
        <w:rPr>
          <w:rFonts w:ascii="Arial" w:hAnsi="Arial" w:cs="Arial"/>
        </w:rPr>
        <w:t xml:space="preserve"> a</w:t>
      </w:r>
      <w:r w:rsidRPr="0039580B">
        <w:rPr>
          <w:rFonts w:ascii="Arial" w:hAnsi="Arial" w:cs="Arial"/>
        </w:rPr>
        <w:t xml:space="preserve"> corriente fija del rotor aproximadamente 600% de la carga nominal completa de corriente para un motor de jaula de ardilla y calibrado y puesto a un mínimo de 300% de la carga completa del motor.</w:t>
      </w:r>
    </w:p>
    <w:p w:rsidR="00255166" w:rsidRDefault="00255166" w:rsidP="00255166">
      <w:pPr>
        <w:tabs>
          <w:tab w:val="left" w:pos="0"/>
        </w:tabs>
        <w:spacing w:line="480" w:lineRule="auto"/>
        <w:ind w:left="1701"/>
        <w:jc w:val="both"/>
        <w:rPr>
          <w:rFonts w:ascii="Arial" w:hAnsi="Arial" w:cs="Arial"/>
        </w:rPr>
      </w:pPr>
      <w:r w:rsidRPr="00E558AB">
        <w:rPr>
          <w:rFonts w:ascii="Arial" w:hAnsi="Arial" w:cs="Arial"/>
        </w:rPr>
        <w:t>Para motor de corriente directa el aparato deberá ser:</w:t>
      </w:r>
    </w:p>
    <w:p w:rsidR="00255166" w:rsidRDefault="00255166" w:rsidP="00255166">
      <w:pPr>
        <w:tabs>
          <w:tab w:val="left" w:pos="0"/>
        </w:tabs>
        <w:ind w:left="1701"/>
        <w:jc w:val="both"/>
        <w:rPr>
          <w:rFonts w:ascii="Arial" w:hAnsi="Arial" w:cs="Arial"/>
        </w:rPr>
      </w:pPr>
    </w:p>
    <w:p w:rsidR="00255166" w:rsidRPr="00891967" w:rsidRDefault="00255166" w:rsidP="00F05A03">
      <w:pPr>
        <w:pStyle w:val="Prrafodelista"/>
        <w:numPr>
          <w:ilvl w:val="0"/>
          <w:numId w:val="13"/>
        </w:numPr>
        <w:tabs>
          <w:tab w:val="left" w:pos="0"/>
        </w:tabs>
        <w:spacing w:line="480" w:lineRule="auto"/>
        <w:rPr>
          <w:rFonts w:ascii="Arial" w:hAnsi="Arial" w:cs="Arial"/>
          <w:sz w:val="24"/>
          <w:szCs w:val="24"/>
        </w:rPr>
      </w:pPr>
      <w:r w:rsidRPr="00891967">
        <w:rPr>
          <w:rFonts w:ascii="Arial" w:hAnsi="Arial" w:cs="Arial"/>
          <w:sz w:val="24"/>
          <w:szCs w:val="24"/>
        </w:rPr>
        <w:t>Tipo instantáneo</w:t>
      </w:r>
    </w:p>
    <w:p w:rsidR="00255166" w:rsidRPr="00891967" w:rsidRDefault="00255166" w:rsidP="00F05A03">
      <w:pPr>
        <w:pStyle w:val="Prrafodelista"/>
        <w:numPr>
          <w:ilvl w:val="0"/>
          <w:numId w:val="13"/>
        </w:numPr>
        <w:tabs>
          <w:tab w:val="left" w:pos="0"/>
        </w:tabs>
        <w:spacing w:line="480" w:lineRule="auto"/>
        <w:rPr>
          <w:rFonts w:ascii="Arial" w:hAnsi="Arial" w:cs="Arial"/>
          <w:sz w:val="24"/>
          <w:szCs w:val="24"/>
        </w:rPr>
      </w:pPr>
      <w:r w:rsidRPr="00891967">
        <w:rPr>
          <w:rFonts w:ascii="Arial" w:hAnsi="Arial" w:cs="Arial"/>
          <w:sz w:val="24"/>
          <w:szCs w:val="24"/>
        </w:rPr>
        <w:t>Calibrado y puesto a un mínimo de 400% de la carga completa de corriente del motor.</w:t>
      </w:r>
    </w:p>
    <w:p w:rsidR="00255166" w:rsidRPr="00891967" w:rsidRDefault="00255166" w:rsidP="00F05A03">
      <w:pPr>
        <w:pStyle w:val="Prrafodelista"/>
        <w:numPr>
          <w:ilvl w:val="0"/>
          <w:numId w:val="13"/>
        </w:numPr>
        <w:tabs>
          <w:tab w:val="left" w:pos="0"/>
        </w:tabs>
        <w:spacing w:line="480" w:lineRule="auto"/>
        <w:rPr>
          <w:rFonts w:ascii="Arial" w:hAnsi="Arial" w:cs="Arial"/>
          <w:sz w:val="24"/>
          <w:szCs w:val="24"/>
        </w:rPr>
      </w:pPr>
      <w:r w:rsidRPr="00891967">
        <w:rPr>
          <w:rFonts w:ascii="Arial" w:hAnsi="Arial" w:cs="Arial"/>
          <w:sz w:val="24"/>
          <w:szCs w:val="24"/>
        </w:rPr>
        <w:t>Deberá tener medios visuales o marcas claramente indicadas en el aparato de que se ha puesto correctamente.</w:t>
      </w:r>
    </w:p>
    <w:p w:rsidR="00255166" w:rsidRPr="00891967" w:rsidRDefault="00255166" w:rsidP="00F05A03">
      <w:pPr>
        <w:pStyle w:val="Prrafodelista"/>
        <w:numPr>
          <w:ilvl w:val="0"/>
          <w:numId w:val="13"/>
        </w:numPr>
        <w:tabs>
          <w:tab w:val="left" w:pos="0"/>
        </w:tabs>
        <w:spacing w:line="480" w:lineRule="auto"/>
        <w:rPr>
          <w:rFonts w:ascii="Arial" w:hAnsi="Arial" w:cs="Arial"/>
          <w:sz w:val="24"/>
          <w:szCs w:val="24"/>
        </w:rPr>
      </w:pPr>
      <w:r w:rsidRPr="00891967">
        <w:rPr>
          <w:rFonts w:ascii="Arial" w:hAnsi="Arial" w:cs="Arial"/>
          <w:sz w:val="24"/>
          <w:szCs w:val="24"/>
        </w:rPr>
        <w:t>Deberá ser posible reiniciar el aparato para funcionamiento inmediato después del disparo, cuidando que las características del mismo se mantengan.</w:t>
      </w:r>
    </w:p>
    <w:p w:rsidR="00255166" w:rsidRPr="00891967" w:rsidRDefault="00255166" w:rsidP="00F05A03">
      <w:pPr>
        <w:pStyle w:val="Prrafodelista"/>
        <w:numPr>
          <w:ilvl w:val="0"/>
          <w:numId w:val="13"/>
        </w:numPr>
        <w:tabs>
          <w:tab w:val="left" w:pos="0"/>
        </w:tabs>
        <w:spacing w:line="480" w:lineRule="auto"/>
        <w:rPr>
          <w:rFonts w:ascii="Arial" w:hAnsi="Arial" w:cs="Arial"/>
          <w:sz w:val="24"/>
          <w:szCs w:val="24"/>
        </w:rPr>
      </w:pPr>
      <w:r w:rsidRPr="00891967">
        <w:rPr>
          <w:rFonts w:ascii="Arial" w:hAnsi="Arial" w:cs="Arial"/>
          <w:sz w:val="24"/>
          <w:szCs w:val="24"/>
        </w:rPr>
        <w:t>El disparo deberá lograrse al abrir el interruptor de corriente que deberá ser del tipo manual para reiniciarse externamente.</w:t>
      </w:r>
    </w:p>
    <w:p w:rsidR="00255166" w:rsidRDefault="00255166" w:rsidP="00255166">
      <w:pPr>
        <w:ind w:left="1134"/>
        <w:jc w:val="both"/>
        <w:rPr>
          <w:rFonts w:ascii="Arial" w:hAnsi="Arial" w:cs="Arial"/>
        </w:rPr>
      </w:pPr>
    </w:p>
    <w:p w:rsidR="00255166" w:rsidRDefault="00255166" w:rsidP="00F05A03">
      <w:pPr>
        <w:numPr>
          <w:ilvl w:val="0"/>
          <w:numId w:val="4"/>
        </w:numPr>
        <w:spacing w:line="480" w:lineRule="auto"/>
        <w:ind w:left="1701" w:hanging="425"/>
        <w:jc w:val="both"/>
        <w:rPr>
          <w:rFonts w:ascii="Arial" w:hAnsi="Arial" w:cs="Arial"/>
        </w:rPr>
      </w:pPr>
      <w:r w:rsidRPr="00113B04">
        <w:rPr>
          <w:rFonts w:ascii="Arial" w:hAnsi="Arial" w:cs="Arial"/>
        </w:rPr>
        <w:lastRenderedPageBreak/>
        <w:t>Contactor del motor</w:t>
      </w:r>
      <w:r w:rsidRPr="00406C83">
        <w:rPr>
          <w:rFonts w:ascii="Arial" w:hAnsi="Arial" w:cs="Arial"/>
          <w:b/>
        </w:rPr>
        <w:t>,</w:t>
      </w:r>
      <w:r>
        <w:rPr>
          <w:rFonts w:ascii="Arial" w:hAnsi="Arial" w:cs="Arial"/>
        </w:rPr>
        <w:t xml:space="preserve"> d</w:t>
      </w:r>
      <w:r w:rsidRPr="0039580B">
        <w:rPr>
          <w:rFonts w:ascii="Arial" w:hAnsi="Arial" w:cs="Arial"/>
        </w:rPr>
        <w:t>eberá estar nominado para caballo de fuerza y deberá ser de tipo magnético con un contactor en cada conductor que no esté conectado a tierra.</w:t>
      </w:r>
    </w:p>
    <w:p w:rsidR="00255166" w:rsidRDefault="00255166" w:rsidP="00255166">
      <w:pPr>
        <w:spacing w:line="480" w:lineRule="auto"/>
        <w:ind w:left="1701"/>
        <w:jc w:val="both"/>
        <w:rPr>
          <w:rFonts w:ascii="Arial" w:hAnsi="Arial" w:cs="Arial"/>
        </w:rPr>
      </w:pPr>
      <w:r w:rsidRPr="00E558AB">
        <w:rPr>
          <w:rFonts w:ascii="Arial" w:hAnsi="Arial" w:cs="Arial"/>
        </w:rPr>
        <w:t>Para accionamiento eléctrico de controles de voltaje reducido, deberá equiparse el motor con aceleración de tiempo automático. El periodo de aceleración del motor no deberá superar 10 segundos.</w:t>
      </w:r>
    </w:p>
    <w:p w:rsidR="00255166" w:rsidRDefault="00255166" w:rsidP="00255166">
      <w:pPr>
        <w:spacing w:line="480" w:lineRule="auto"/>
        <w:ind w:left="1701"/>
        <w:jc w:val="both"/>
        <w:rPr>
          <w:rFonts w:ascii="Arial" w:hAnsi="Arial" w:cs="Arial"/>
        </w:rPr>
      </w:pPr>
      <w:r w:rsidRPr="0039580B">
        <w:rPr>
          <w:rFonts w:ascii="Arial" w:hAnsi="Arial" w:cs="Arial"/>
        </w:rPr>
        <w:t>La resistencia de encendido deberá estar diseñada para permitir una operación de encendido de 5 segundos cada 80 segundos por un periodo no inferior a 1 hora.</w:t>
      </w:r>
    </w:p>
    <w:p w:rsidR="00255166" w:rsidRDefault="00255166" w:rsidP="00255166">
      <w:pPr>
        <w:spacing w:line="480" w:lineRule="auto"/>
        <w:ind w:left="1701"/>
        <w:jc w:val="both"/>
        <w:rPr>
          <w:rFonts w:ascii="Arial" w:hAnsi="Arial" w:cs="Arial"/>
        </w:rPr>
      </w:pPr>
      <w:r w:rsidRPr="0039580B">
        <w:rPr>
          <w:rFonts w:ascii="Arial" w:hAnsi="Arial" w:cs="Arial"/>
        </w:rPr>
        <w:t>Los reactores de encendidos y auto transformadores deberán estar diseñados para permitir una operación de encendido de 15 segundos cada 240 segundos por un per</w:t>
      </w:r>
      <w:r w:rsidR="00865BBD">
        <w:rPr>
          <w:rFonts w:ascii="Arial" w:hAnsi="Arial" w:cs="Arial"/>
        </w:rPr>
        <w:t>í</w:t>
      </w:r>
      <w:r w:rsidRPr="0039580B">
        <w:rPr>
          <w:rFonts w:ascii="Arial" w:hAnsi="Arial" w:cs="Arial"/>
        </w:rPr>
        <w:t>odo no inferior a 1 hora</w:t>
      </w:r>
      <w:r>
        <w:rPr>
          <w:rFonts w:ascii="Arial" w:hAnsi="Arial" w:cs="Arial"/>
        </w:rPr>
        <w:t>.</w:t>
      </w:r>
    </w:p>
    <w:p w:rsidR="00255166" w:rsidRDefault="00255166" w:rsidP="00255166">
      <w:pPr>
        <w:ind w:left="1701"/>
        <w:jc w:val="both"/>
        <w:rPr>
          <w:rFonts w:ascii="Arial" w:hAnsi="Arial" w:cs="Arial"/>
        </w:rPr>
      </w:pPr>
    </w:p>
    <w:p w:rsidR="00255166" w:rsidRDefault="00255166" w:rsidP="00255166">
      <w:pPr>
        <w:spacing w:line="480" w:lineRule="auto"/>
        <w:ind w:left="1701"/>
        <w:jc w:val="both"/>
        <w:rPr>
          <w:rFonts w:ascii="Arial" w:hAnsi="Arial" w:cs="Arial"/>
        </w:rPr>
      </w:pPr>
      <w:r w:rsidRPr="0039580B">
        <w:rPr>
          <w:rFonts w:ascii="Arial" w:hAnsi="Arial" w:cs="Arial"/>
        </w:rPr>
        <w:t>No deberán instalarse sensores  de bajo voltaje, p</w:t>
      </w:r>
      <w:r w:rsidR="00865BBD">
        <w:rPr>
          <w:rFonts w:ascii="Arial" w:hAnsi="Arial" w:cs="Arial"/>
        </w:rPr>
        <w:t>é</w:t>
      </w:r>
      <w:r w:rsidRPr="0039580B">
        <w:rPr>
          <w:rFonts w:ascii="Arial" w:hAnsi="Arial" w:cs="Arial"/>
        </w:rPr>
        <w:t>rdida de fase, sensores de frecuencia ni ningún otro accesorio que automáticamente o manualmente prohíba la actuación del cont</w:t>
      </w:r>
      <w:r>
        <w:rPr>
          <w:rFonts w:ascii="Arial" w:hAnsi="Arial" w:cs="Arial"/>
        </w:rPr>
        <w:t>rol</w:t>
      </w:r>
      <w:r w:rsidRPr="0039580B">
        <w:rPr>
          <w:rFonts w:ascii="Arial" w:hAnsi="Arial" w:cs="Arial"/>
        </w:rPr>
        <w:t>a</w:t>
      </w:r>
      <w:r>
        <w:rPr>
          <w:rFonts w:ascii="Arial" w:hAnsi="Arial" w:cs="Arial"/>
        </w:rPr>
        <w:t>d</w:t>
      </w:r>
      <w:r w:rsidRPr="0039580B">
        <w:rPr>
          <w:rFonts w:ascii="Arial" w:hAnsi="Arial" w:cs="Arial"/>
        </w:rPr>
        <w:t>or.</w:t>
      </w:r>
    </w:p>
    <w:p w:rsidR="00255166" w:rsidRDefault="00255166" w:rsidP="00255166">
      <w:pPr>
        <w:ind w:left="1134"/>
        <w:jc w:val="both"/>
        <w:rPr>
          <w:rFonts w:ascii="Arial" w:hAnsi="Arial" w:cs="Arial"/>
        </w:rPr>
      </w:pPr>
    </w:p>
    <w:p w:rsidR="00255166" w:rsidRDefault="00255166" w:rsidP="00F05A03">
      <w:pPr>
        <w:numPr>
          <w:ilvl w:val="0"/>
          <w:numId w:val="4"/>
        </w:numPr>
        <w:spacing w:line="480" w:lineRule="auto"/>
        <w:ind w:left="1134" w:firstLine="0"/>
        <w:jc w:val="both"/>
        <w:rPr>
          <w:rFonts w:ascii="Arial" w:hAnsi="Arial" w:cs="Arial"/>
        </w:rPr>
      </w:pPr>
      <w:r w:rsidRPr="0039580B">
        <w:rPr>
          <w:rFonts w:ascii="Arial" w:hAnsi="Arial" w:cs="Arial"/>
        </w:rPr>
        <w:t xml:space="preserve"> Aparatos de alarmas y señales en el controlador</w:t>
      </w:r>
    </w:p>
    <w:p w:rsidR="00255166" w:rsidRDefault="00255166" w:rsidP="00255166">
      <w:pPr>
        <w:ind w:left="1134"/>
        <w:jc w:val="both"/>
        <w:rPr>
          <w:rFonts w:ascii="Arial" w:hAnsi="Arial" w:cs="Arial"/>
        </w:rPr>
      </w:pPr>
    </w:p>
    <w:p w:rsidR="00255166" w:rsidRDefault="00255166" w:rsidP="00F05A03">
      <w:pPr>
        <w:numPr>
          <w:ilvl w:val="0"/>
          <w:numId w:val="12"/>
        </w:numPr>
        <w:spacing w:line="480" w:lineRule="auto"/>
        <w:jc w:val="both"/>
        <w:rPr>
          <w:rFonts w:ascii="Arial" w:hAnsi="Arial" w:cs="Arial"/>
        </w:rPr>
      </w:pPr>
      <w:r w:rsidRPr="0039580B">
        <w:rPr>
          <w:rFonts w:ascii="Arial" w:hAnsi="Arial" w:cs="Arial"/>
        </w:rPr>
        <w:lastRenderedPageBreak/>
        <w:t>In</w:t>
      </w:r>
      <w:r>
        <w:rPr>
          <w:rFonts w:ascii="Arial" w:hAnsi="Arial" w:cs="Arial"/>
        </w:rPr>
        <w:t>dicad</w:t>
      </w:r>
      <w:r w:rsidRPr="0039580B">
        <w:rPr>
          <w:rFonts w:ascii="Arial" w:hAnsi="Arial" w:cs="Arial"/>
        </w:rPr>
        <w:t>or visible de corriente disponible para monitorear la disponibilidad de corriente eléctrica en todas las fases en las líneas terminales del cont</w:t>
      </w:r>
      <w:r>
        <w:rPr>
          <w:rFonts w:ascii="Arial" w:hAnsi="Arial" w:cs="Arial"/>
        </w:rPr>
        <w:t>rol</w:t>
      </w:r>
      <w:r w:rsidRPr="0039580B">
        <w:rPr>
          <w:rFonts w:ascii="Arial" w:hAnsi="Arial" w:cs="Arial"/>
        </w:rPr>
        <w:t>a</w:t>
      </w:r>
      <w:r>
        <w:rPr>
          <w:rFonts w:ascii="Arial" w:hAnsi="Arial" w:cs="Arial"/>
        </w:rPr>
        <w:t>d</w:t>
      </w:r>
      <w:r w:rsidRPr="0039580B">
        <w:rPr>
          <w:rFonts w:ascii="Arial" w:hAnsi="Arial" w:cs="Arial"/>
        </w:rPr>
        <w:t>or del motor.</w:t>
      </w:r>
    </w:p>
    <w:p w:rsidR="00255166" w:rsidRDefault="00255166" w:rsidP="00F05A03">
      <w:pPr>
        <w:numPr>
          <w:ilvl w:val="0"/>
          <w:numId w:val="12"/>
        </w:numPr>
        <w:spacing w:line="480" w:lineRule="auto"/>
        <w:jc w:val="both"/>
        <w:rPr>
          <w:rFonts w:ascii="Arial" w:hAnsi="Arial" w:cs="Arial"/>
        </w:rPr>
      </w:pPr>
      <w:r w:rsidRPr="00E558AB">
        <w:rPr>
          <w:rFonts w:ascii="Arial" w:hAnsi="Arial" w:cs="Arial"/>
        </w:rPr>
        <w:t>Inversión de fase de la fuente de corriente a las cuales están conectadas las líneas  terminales del motor; deberán estar indicadas por un indicador visible.</w:t>
      </w:r>
    </w:p>
    <w:p w:rsidR="00255166" w:rsidRPr="00E558AB" w:rsidRDefault="00255166" w:rsidP="00255166">
      <w:pPr>
        <w:spacing w:line="480" w:lineRule="auto"/>
        <w:ind w:left="1494"/>
        <w:jc w:val="both"/>
        <w:rPr>
          <w:rFonts w:ascii="Arial" w:hAnsi="Arial" w:cs="Arial"/>
        </w:rPr>
      </w:pPr>
      <w:r w:rsidRPr="00E558AB">
        <w:rPr>
          <w:rFonts w:ascii="Arial" w:hAnsi="Arial" w:cs="Arial"/>
        </w:rPr>
        <w:t>En donde el cuarto de bomba este aislado sin control personal, se provee de alarmas auditables y visuales alimentadas por una fuente que no sobrepase 125 voltios en un punto que este constantemente atendido; estas alarmas son:</w:t>
      </w:r>
    </w:p>
    <w:p w:rsidR="00255166" w:rsidRDefault="00255166" w:rsidP="00255166">
      <w:pPr>
        <w:ind w:left="1134"/>
        <w:jc w:val="both"/>
        <w:rPr>
          <w:rFonts w:ascii="Arial" w:hAnsi="Arial" w:cs="Arial"/>
        </w:rPr>
      </w:pPr>
    </w:p>
    <w:p w:rsidR="00255166" w:rsidRDefault="00255166" w:rsidP="00255166">
      <w:pPr>
        <w:spacing w:line="480" w:lineRule="auto"/>
        <w:ind w:left="1985" w:hanging="425"/>
        <w:jc w:val="both"/>
        <w:rPr>
          <w:rFonts w:ascii="Arial" w:hAnsi="Arial" w:cs="Arial"/>
        </w:rPr>
      </w:pPr>
      <w:r w:rsidRPr="0039580B">
        <w:rPr>
          <w:rFonts w:ascii="Arial" w:hAnsi="Arial" w:cs="Arial"/>
        </w:rPr>
        <w:t>a)   Bomba  o motor en funcionamiento.</w:t>
      </w:r>
    </w:p>
    <w:p w:rsidR="00255166" w:rsidRDefault="00255166" w:rsidP="00255166">
      <w:pPr>
        <w:ind w:left="1985" w:hanging="425"/>
        <w:jc w:val="both"/>
        <w:rPr>
          <w:rFonts w:ascii="Arial" w:hAnsi="Arial" w:cs="Arial"/>
        </w:rPr>
      </w:pPr>
    </w:p>
    <w:p w:rsidR="00255166" w:rsidRDefault="00255166" w:rsidP="00255166">
      <w:pPr>
        <w:spacing w:line="480" w:lineRule="auto"/>
        <w:ind w:left="1985" w:hanging="425"/>
        <w:jc w:val="both"/>
        <w:rPr>
          <w:rFonts w:ascii="Arial" w:hAnsi="Arial" w:cs="Arial"/>
        </w:rPr>
      </w:pPr>
      <w:r w:rsidRPr="0039580B">
        <w:rPr>
          <w:rFonts w:ascii="Arial" w:hAnsi="Arial" w:cs="Arial"/>
        </w:rPr>
        <w:t>b)   Pérdidas de fase de cualquiera de las líneas terminales del contactor del motor.</w:t>
      </w:r>
    </w:p>
    <w:p w:rsidR="00255166" w:rsidRDefault="00255166" w:rsidP="00255166">
      <w:pPr>
        <w:ind w:left="1985" w:hanging="425"/>
        <w:jc w:val="both"/>
        <w:rPr>
          <w:rFonts w:ascii="Arial" w:hAnsi="Arial" w:cs="Arial"/>
        </w:rPr>
      </w:pPr>
    </w:p>
    <w:p w:rsidR="00255166" w:rsidRDefault="00255166" w:rsidP="00255166">
      <w:pPr>
        <w:spacing w:line="480" w:lineRule="auto"/>
        <w:ind w:left="1985" w:hanging="425"/>
        <w:jc w:val="both"/>
        <w:rPr>
          <w:rFonts w:ascii="Arial" w:hAnsi="Arial" w:cs="Arial"/>
        </w:rPr>
      </w:pPr>
      <w:r w:rsidRPr="0039580B">
        <w:rPr>
          <w:rFonts w:ascii="Arial" w:hAnsi="Arial" w:cs="Arial"/>
        </w:rPr>
        <w:t>c)    Inversión de fases.</w:t>
      </w:r>
    </w:p>
    <w:p w:rsidR="00255166" w:rsidRDefault="00255166" w:rsidP="00255166">
      <w:pPr>
        <w:ind w:left="1985" w:hanging="425"/>
        <w:jc w:val="both"/>
        <w:rPr>
          <w:rFonts w:ascii="Arial" w:hAnsi="Arial" w:cs="Arial"/>
        </w:rPr>
      </w:pPr>
    </w:p>
    <w:p w:rsidR="00255166" w:rsidRDefault="00255166" w:rsidP="00255166">
      <w:pPr>
        <w:spacing w:line="480" w:lineRule="auto"/>
        <w:ind w:left="1985" w:hanging="425"/>
        <w:jc w:val="both"/>
        <w:rPr>
          <w:rFonts w:ascii="Arial" w:hAnsi="Arial" w:cs="Arial"/>
        </w:rPr>
      </w:pPr>
      <w:r w:rsidRPr="0039580B">
        <w:rPr>
          <w:rFonts w:ascii="Arial" w:hAnsi="Arial" w:cs="Arial"/>
        </w:rPr>
        <w:t>d)    Controlador conectado a una fuente alterna, este circuito de alarma indica cuando la fuente alterna esta suministrando  corriente al controlador.</w:t>
      </w:r>
    </w:p>
    <w:p w:rsidR="00255166" w:rsidRDefault="00255166" w:rsidP="00255166">
      <w:pPr>
        <w:ind w:left="1985" w:hanging="425"/>
        <w:jc w:val="both"/>
        <w:rPr>
          <w:rFonts w:ascii="Arial" w:hAnsi="Arial" w:cs="Arial"/>
        </w:rPr>
      </w:pPr>
    </w:p>
    <w:p w:rsidR="00255166" w:rsidRDefault="00255166" w:rsidP="00F05A03">
      <w:pPr>
        <w:numPr>
          <w:ilvl w:val="0"/>
          <w:numId w:val="4"/>
        </w:numPr>
        <w:spacing w:line="480" w:lineRule="auto"/>
        <w:ind w:left="1985" w:hanging="425"/>
        <w:jc w:val="both"/>
        <w:rPr>
          <w:rFonts w:ascii="Arial" w:hAnsi="Arial" w:cs="Arial"/>
        </w:rPr>
      </w:pPr>
      <w:r w:rsidRPr="0039580B">
        <w:rPr>
          <w:rFonts w:ascii="Arial" w:hAnsi="Arial" w:cs="Arial"/>
        </w:rPr>
        <w:t xml:space="preserve">Contactos abiertos o cerrados para controladores </w:t>
      </w:r>
      <w:r>
        <w:rPr>
          <w:rFonts w:ascii="Arial" w:hAnsi="Arial" w:cs="Arial"/>
        </w:rPr>
        <w:t>d</w:t>
      </w:r>
      <w:r w:rsidRPr="0039580B">
        <w:rPr>
          <w:rFonts w:ascii="Arial" w:hAnsi="Arial" w:cs="Arial"/>
        </w:rPr>
        <w:t>e</w:t>
      </w:r>
      <w:r>
        <w:rPr>
          <w:rFonts w:ascii="Arial" w:hAnsi="Arial" w:cs="Arial"/>
        </w:rPr>
        <w:t xml:space="preserve"> </w:t>
      </w:r>
      <w:r w:rsidRPr="0039580B">
        <w:rPr>
          <w:rFonts w:ascii="Arial" w:hAnsi="Arial" w:cs="Arial"/>
        </w:rPr>
        <w:t>alarmas de indicación remotas.</w:t>
      </w:r>
    </w:p>
    <w:p w:rsidR="00255166" w:rsidRDefault="00255166" w:rsidP="00255166">
      <w:pPr>
        <w:ind w:left="1985" w:hanging="425"/>
        <w:jc w:val="both"/>
        <w:rPr>
          <w:rFonts w:ascii="Arial" w:hAnsi="Arial" w:cs="Arial"/>
        </w:rPr>
      </w:pPr>
    </w:p>
    <w:p w:rsidR="00255166" w:rsidRDefault="00255166" w:rsidP="00F05A03">
      <w:pPr>
        <w:numPr>
          <w:ilvl w:val="0"/>
          <w:numId w:val="4"/>
        </w:numPr>
        <w:spacing w:line="480" w:lineRule="auto"/>
        <w:ind w:left="1985" w:hanging="425"/>
        <w:jc w:val="both"/>
        <w:rPr>
          <w:rFonts w:ascii="Arial" w:hAnsi="Arial" w:cs="Arial"/>
        </w:rPr>
      </w:pPr>
      <w:r w:rsidRPr="0039580B">
        <w:rPr>
          <w:rFonts w:ascii="Arial" w:hAnsi="Arial" w:cs="Arial"/>
        </w:rPr>
        <w:lastRenderedPageBreak/>
        <w:t xml:space="preserve">   Controlador automático afectado a si mismo para arrancar, funcionar y proteger el motor. Un controlador automá</w:t>
      </w:r>
      <w:r>
        <w:rPr>
          <w:rFonts w:ascii="Arial" w:hAnsi="Arial" w:cs="Arial"/>
        </w:rPr>
        <w:t xml:space="preserve">tico o deberá ser accionado por </w:t>
      </w:r>
      <w:r w:rsidRPr="0039580B">
        <w:rPr>
          <w:rFonts w:ascii="Arial" w:hAnsi="Arial" w:cs="Arial"/>
        </w:rPr>
        <w:t>medio de un interruptor de presión o un interruptor sin presión</w:t>
      </w:r>
      <w:r>
        <w:rPr>
          <w:rFonts w:ascii="Arial" w:hAnsi="Arial" w:cs="Arial"/>
        </w:rPr>
        <w:t xml:space="preserve">. El </w:t>
      </w:r>
      <w:r w:rsidRPr="0039580B">
        <w:rPr>
          <w:rFonts w:ascii="Arial" w:hAnsi="Arial" w:cs="Arial"/>
        </w:rPr>
        <w:t xml:space="preserve"> controlador automático deberá ser accionado también como un controlador no automático.</w:t>
      </w:r>
    </w:p>
    <w:p w:rsidR="00255166" w:rsidRDefault="00255166" w:rsidP="00255166">
      <w:pPr>
        <w:ind w:left="1134"/>
        <w:jc w:val="both"/>
        <w:rPr>
          <w:rFonts w:ascii="Arial" w:hAnsi="Arial" w:cs="Arial"/>
        </w:rPr>
      </w:pPr>
    </w:p>
    <w:p w:rsidR="00FF31C6" w:rsidRDefault="00255166" w:rsidP="0095485D">
      <w:pPr>
        <w:spacing w:line="480" w:lineRule="auto"/>
        <w:ind w:left="1985"/>
        <w:jc w:val="both"/>
        <w:rPr>
          <w:rFonts w:ascii="Arial" w:hAnsi="Arial" w:cs="Arial"/>
        </w:rPr>
      </w:pPr>
      <w:r w:rsidRPr="0039580B">
        <w:rPr>
          <w:rFonts w:ascii="Arial" w:hAnsi="Arial" w:cs="Arial"/>
        </w:rPr>
        <w:t>El control de presión responsable de la presión de agua en el sistema contra incendio, deberá ser capaz de soportar una presión que surja momentáneamente de 400psi (27.6 bar), sin perder su exactitud; deberá tomarse las medidas necesarias para aliviar la presión hacia el interruptor de presión en el actuador y permitir la prueba de funcionamiento del controlador y la unidad de bombeo.</w:t>
      </w:r>
    </w:p>
    <w:p w:rsidR="0095485D" w:rsidRDefault="0095485D" w:rsidP="0095485D">
      <w:pPr>
        <w:spacing w:line="480" w:lineRule="auto"/>
        <w:ind w:left="1985"/>
        <w:jc w:val="both"/>
        <w:rPr>
          <w:rFonts w:ascii="Arial" w:hAnsi="Arial" w:cs="Arial"/>
        </w:rPr>
      </w:pPr>
    </w:p>
    <w:p w:rsidR="00255166" w:rsidRDefault="00255166" w:rsidP="00255166">
      <w:pPr>
        <w:spacing w:line="480" w:lineRule="auto"/>
        <w:ind w:left="1985"/>
        <w:jc w:val="both"/>
        <w:rPr>
          <w:rFonts w:ascii="Arial" w:hAnsi="Arial" w:cs="Arial"/>
        </w:rPr>
      </w:pPr>
      <w:r w:rsidRPr="0039580B">
        <w:rPr>
          <w:rFonts w:ascii="Arial" w:hAnsi="Arial" w:cs="Arial"/>
        </w:rPr>
        <w:t>El control de presión de agua deberá ser:</w:t>
      </w:r>
    </w:p>
    <w:p w:rsidR="00255166" w:rsidRDefault="00255166" w:rsidP="00255166">
      <w:pPr>
        <w:ind w:left="1985"/>
        <w:jc w:val="both"/>
        <w:rPr>
          <w:rFonts w:ascii="Arial" w:hAnsi="Arial" w:cs="Arial"/>
        </w:rPr>
      </w:pPr>
    </w:p>
    <w:p w:rsidR="00255166" w:rsidRDefault="00255166" w:rsidP="00255166">
      <w:pPr>
        <w:spacing w:line="480" w:lineRule="auto"/>
        <w:ind w:left="1985"/>
        <w:jc w:val="both"/>
        <w:rPr>
          <w:rFonts w:ascii="Arial" w:hAnsi="Arial" w:cs="Arial"/>
        </w:rPr>
      </w:pPr>
      <w:r w:rsidRPr="0039580B">
        <w:rPr>
          <w:rFonts w:ascii="Arial" w:hAnsi="Arial" w:cs="Arial"/>
        </w:rPr>
        <w:t xml:space="preserve">Para todas las instalaciones de bombas (incluyendo las bombas </w:t>
      </w:r>
      <w:r w:rsidR="000C4B90">
        <w:rPr>
          <w:rFonts w:ascii="Arial" w:hAnsi="Arial" w:cs="Arial"/>
        </w:rPr>
        <w:t>J</w:t>
      </w:r>
      <w:r w:rsidRPr="0039580B">
        <w:rPr>
          <w:rFonts w:ascii="Arial" w:hAnsi="Arial" w:cs="Arial"/>
        </w:rPr>
        <w:t>ockey), cada controlador deberá tener su línea de medición de presión individual.</w:t>
      </w:r>
    </w:p>
    <w:p w:rsidR="00255166" w:rsidRDefault="00255166" w:rsidP="00255166">
      <w:pPr>
        <w:ind w:left="1134"/>
        <w:jc w:val="both"/>
        <w:rPr>
          <w:rFonts w:ascii="Arial" w:hAnsi="Arial" w:cs="Arial"/>
        </w:rPr>
      </w:pPr>
    </w:p>
    <w:p w:rsidR="00255166" w:rsidRDefault="00255166" w:rsidP="00255166">
      <w:pPr>
        <w:spacing w:line="480" w:lineRule="auto"/>
        <w:ind w:left="1985"/>
        <w:jc w:val="both"/>
        <w:rPr>
          <w:rFonts w:ascii="Arial" w:hAnsi="Arial" w:cs="Arial"/>
        </w:rPr>
      </w:pPr>
      <w:r w:rsidRPr="0039580B">
        <w:rPr>
          <w:rFonts w:ascii="Arial" w:hAnsi="Arial" w:cs="Arial"/>
        </w:rPr>
        <w:t>La conexión</w:t>
      </w:r>
      <w:r>
        <w:rPr>
          <w:rFonts w:ascii="Arial" w:hAnsi="Arial" w:cs="Arial"/>
        </w:rPr>
        <w:t xml:space="preserve"> de la línea de medición </w:t>
      </w:r>
      <w:r w:rsidRPr="0039580B">
        <w:rPr>
          <w:rFonts w:ascii="Arial" w:hAnsi="Arial" w:cs="Arial"/>
        </w:rPr>
        <w:t xml:space="preserve"> </w:t>
      </w:r>
      <w:r>
        <w:rPr>
          <w:rFonts w:ascii="Arial" w:hAnsi="Arial" w:cs="Arial"/>
        </w:rPr>
        <w:t>para cada</w:t>
      </w:r>
      <w:r w:rsidRPr="0039580B">
        <w:rPr>
          <w:rFonts w:ascii="Arial" w:hAnsi="Arial" w:cs="Arial"/>
        </w:rPr>
        <w:t xml:space="preserve"> bomba </w:t>
      </w:r>
      <w:r>
        <w:rPr>
          <w:rFonts w:ascii="Arial" w:hAnsi="Arial" w:cs="Arial"/>
        </w:rPr>
        <w:t xml:space="preserve">(incluyendo la </w:t>
      </w:r>
      <w:r w:rsidR="000C4B90">
        <w:rPr>
          <w:rFonts w:ascii="Arial" w:hAnsi="Arial" w:cs="Arial"/>
        </w:rPr>
        <w:t>J</w:t>
      </w:r>
      <w:r>
        <w:rPr>
          <w:rFonts w:ascii="Arial" w:hAnsi="Arial" w:cs="Arial"/>
        </w:rPr>
        <w:t xml:space="preserve">ockey), deberá </w:t>
      </w:r>
      <w:r w:rsidRPr="0039580B">
        <w:rPr>
          <w:rFonts w:ascii="Arial" w:hAnsi="Arial" w:cs="Arial"/>
        </w:rPr>
        <w:t xml:space="preserve">hacerse entre la válvula de retención en la descarga de la bomba y la válvula de </w:t>
      </w:r>
      <w:r w:rsidRPr="0039580B">
        <w:rPr>
          <w:rFonts w:ascii="Arial" w:hAnsi="Arial" w:cs="Arial"/>
        </w:rPr>
        <w:lastRenderedPageBreak/>
        <w:t>control de descarga. Esta línea deberá ser de  tubería de latón, cobre o acero inoxidable de la serie 300 y los accesorios deberán ser de ½” (12.7mm) de tamaño nominal.</w:t>
      </w:r>
      <w:r>
        <w:rPr>
          <w:rFonts w:ascii="Arial" w:hAnsi="Arial" w:cs="Arial"/>
        </w:rPr>
        <w:t xml:space="preserve"> </w:t>
      </w:r>
      <w:r w:rsidRPr="0039580B">
        <w:rPr>
          <w:rFonts w:ascii="Arial" w:hAnsi="Arial" w:cs="Arial"/>
        </w:rPr>
        <w:t xml:space="preserve">Deberán instalarse dos válvulas de retención en la línea de medición de presión apartadas por lo menos </w:t>
      </w:r>
      <w:smartTag w:uri="urn:schemas-microsoft-com:office:smarttags" w:element="metricconverter">
        <w:smartTagPr>
          <w:attr w:name="ProductID" w:val="5 pies"/>
        </w:smartTagPr>
        <w:r w:rsidRPr="0039580B">
          <w:rPr>
            <w:rFonts w:ascii="Arial" w:hAnsi="Arial" w:cs="Arial"/>
          </w:rPr>
          <w:t>5 pies</w:t>
        </w:r>
      </w:smartTag>
      <w:r w:rsidRPr="0039580B">
        <w:rPr>
          <w:rFonts w:ascii="Arial" w:hAnsi="Arial" w:cs="Arial"/>
        </w:rPr>
        <w:t xml:space="preserve"> (1.5m) con una perforación de 3/32” (2.4mm) en el disco basculante para servir como humidificador.</w:t>
      </w:r>
    </w:p>
    <w:p w:rsidR="00255166" w:rsidRDefault="00255166" w:rsidP="00255166">
      <w:pPr>
        <w:ind w:left="1985"/>
        <w:jc w:val="both"/>
        <w:rPr>
          <w:rFonts w:ascii="Arial" w:hAnsi="Arial" w:cs="Arial"/>
        </w:rPr>
      </w:pPr>
    </w:p>
    <w:p w:rsidR="00255166" w:rsidRDefault="00255166" w:rsidP="00255166">
      <w:pPr>
        <w:spacing w:line="480" w:lineRule="auto"/>
        <w:ind w:left="1985"/>
        <w:jc w:val="both"/>
        <w:rPr>
          <w:rFonts w:ascii="Arial" w:hAnsi="Arial" w:cs="Arial"/>
        </w:rPr>
      </w:pPr>
      <w:r w:rsidRPr="0039580B">
        <w:rPr>
          <w:rFonts w:ascii="Arial" w:hAnsi="Arial" w:cs="Arial"/>
        </w:rPr>
        <w:t>No deberá haber válvula de cierre  en la línea de indicación de presión.</w:t>
      </w:r>
    </w:p>
    <w:p w:rsidR="00255166" w:rsidRDefault="00255166" w:rsidP="00255166">
      <w:pPr>
        <w:ind w:left="1985"/>
        <w:jc w:val="both"/>
        <w:rPr>
          <w:rFonts w:ascii="Arial" w:hAnsi="Arial" w:cs="Arial"/>
        </w:rPr>
      </w:pPr>
    </w:p>
    <w:p w:rsidR="00255166" w:rsidRDefault="00255166" w:rsidP="00255166">
      <w:pPr>
        <w:spacing w:line="480" w:lineRule="auto"/>
        <w:ind w:left="1985"/>
        <w:jc w:val="both"/>
        <w:rPr>
          <w:rFonts w:ascii="Arial" w:hAnsi="Arial" w:cs="Arial"/>
        </w:rPr>
      </w:pPr>
      <w:r w:rsidRPr="0039580B">
        <w:rPr>
          <w:rFonts w:ascii="Arial" w:hAnsi="Arial" w:cs="Arial"/>
        </w:rPr>
        <w:t>El interruptor de presión con actuador en la posición más baja de ajuste deberá iniciar la secuencia de encendido de la bomba (si es que la bomba todavía no está en funcionamiento).</w:t>
      </w:r>
    </w:p>
    <w:p w:rsidR="00255166" w:rsidRDefault="00255166" w:rsidP="00255166">
      <w:pPr>
        <w:spacing w:line="480" w:lineRule="auto"/>
        <w:ind w:left="1985"/>
        <w:jc w:val="both"/>
        <w:rPr>
          <w:rFonts w:ascii="Arial" w:hAnsi="Arial" w:cs="Arial"/>
        </w:rPr>
      </w:pPr>
      <w:r w:rsidRPr="0039580B">
        <w:rPr>
          <w:rFonts w:ascii="Arial" w:hAnsi="Arial" w:cs="Arial"/>
        </w:rPr>
        <w:t>Deberá instalarse un aparato registrador de presión para medir y registrar la presión de cada línea de medición de la presión del controlador de la bomba contra incendio en la entrada del controlador. El registrador deberá ser capaz de funcionar por lo menos 7 días sin necesidad de ser reiniciado o retrocedido.</w:t>
      </w:r>
      <w:r>
        <w:rPr>
          <w:rFonts w:ascii="Arial" w:hAnsi="Arial" w:cs="Arial"/>
        </w:rPr>
        <w:t xml:space="preserve"> </w:t>
      </w:r>
    </w:p>
    <w:p w:rsidR="00255166" w:rsidRDefault="00255166" w:rsidP="00255166">
      <w:pPr>
        <w:spacing w:line="480" w:lineRule="auto"/>
        <w:jc w:val="both"/>
        <w:rPr>
          <w:rFonts w:ascii="Arial" w:hAnsi="Arial" w:cs="Arial"/>
        </w:rPr>
      </w:pPr>
    </w:p>
    <w:p w:rsidR="00255166" w:rsidRDefault="00255166" w:rsidP="00F05A03">
      <w:pPr>
        <w:numPr>
          <w:ilvl w:val="0"/>
          <w:numId w:val="4"/>
        </w:numPr>
        <w:spacing w:line="480" w:lineRule="auto"/>
        <w:ind w:left="1985" w:hanging="284"/>
        <w:jc w:val="both"/>
        <w:rPr>
          <w:rFonts w:ascii="Arial" w:hAnsi="Arial" w:cs="Arial"/>
        </w:rPr>
      </w:pPr>
      <w:r w:rsidRPr="0039580B">
        <w:rPr>
          <w:rFonts w:ascii="Arial" w:hAnsi="Arial" w:cs="Arial"/>
        </w:rPr>
        <w:lastRenderedPageBreak/>
        <w:t>El controlador automático</w:t>
      </w:r>
      <w:r>
        <w:rPr>
          <w:rFonts w:ascii="Arial" w:hAnsi="Arial" w:cs="Arial"/>
        </w:rPr>
        <w:t xml:space="preserve"> con interruptor</w:t>
      </w:r>
      <w:r w:rsidRPr="0039580B">
        <w:rPr>
          <w:rFonts w:ascii="Arial" w:hAnsi="Arial" w:cs="Arial"/>
        </w:rPr>
        <w:t xml:space="preserve"> de no presión con actuador, estos deberán comenzar su secuencia de encendido al abrir automáticamente el contacto(s) remoto(s)</w:t>
      </w:r>
      <w:r>
        <w:rPr>
          <w:rFonts w:ascii="Arial" w:hAnsi="Arial" w:cs="Arial"/>
        </w:rPr>
        <w:t>.</w:t>
      </w:r>
    </w:p>
    <w:p w:rsidR="00255166" w:rsidRPr="006435E2" w:rsidRDefault="00255166" w:rsidP="00F05A03">
      <w:pPr>
        <w:numPr>
          <w:ilvl w:val="0"/>
          <w:numId w:val="4"/>
        </w:numPr>
        <w:spacing w:line="480" w:lineRule="auto"/>
        <w:ind w:left="1985" w:hanging="284"/>
        <w:jc w:val="both"/>
        <w:rPr>
          <w:rFonts w:ascii="Arial" w:hAnsi="Arial" w:cs="Arial"/>
        </w:rPr>
      </w:pPr>
      <w:r w:rsidRPr="006435E2">
        <w:rPr>
          <w:rFonts w:ascii="Arial" w:hAnsi="Arial" w:cs="Arial"/>
        </w:rPr>
        <w:t>Control eléctrico manual en una estación remota, en donde estaciones adicionales de control que ocasionan un funcionamiento continuo no automático de la unidad de bombeo, independientemente del interruptor de presión con actuador sean suministrados en ubicaciones remotas del controlador, tales estaciones no deberán accionarse para parar el motor.</w:t>
      </w:r>
    </w:p>
    <w:p w:rsidR="00255166" w:rsidRDefault="00255166" w:rsidP="00255166">
      <w:pPr>
        <w:ind w:left="1985"/>
        <w:jc w:val="both"/>
        <w:rPr>
          <w:rFonts w:ascii="Arial" w:hAnsi="Arial" w:cs="Arial"/>
        </w:rPr>
      </w:pPr>
    </w:p>
    <w:p w:rsidR="00255166" w:rsidRDefault="00255166" w:rsidP="00255166">
      <w:pPr>
        <w:spacing w:line="480" w:lineRule="auto"/>
        <w:ind w:left="1985"/>
        <w:jc w:val="both"/>
        <w:rPr>
          <w:rFonts w:ascii="Arial" w:hAnsi="Arial" w:cs="Arial"/>
        </w:rPr>
      </w:pPr>
      <w:r w:rsidRPr="0039580B">
        <w:rPr>
          <w:rFonts w:ascii="Arial" w:hAnsi="Arial" w:cs="Arial"/>
        </w:rPr>
        <w:t>Encendido en secuencia de la bomba</w:t>
      </w:r>
      <w:r>
        <w:rPr>
          <w:rFonts w:ascii="Arial" w:hAnsi="Arial" w:cs="Arial"/>
        </w:rPr>
        <w:t>, s</w:t>
      </w:r>
      <w:r w:rsidRPr="0039580B">
        <w:rPr>
          <w:rFonts w:ascii="Arial" w:hAnsi="Arial" w:cs="Arial"/>
        </w:rPr>
        <w:t xml:space="preserve">i los requerimientos de agua son mayores que los de una unidad de bombeo funcionando, las unidades deberán arrancar con intervalos de </w:t>
      </w:r>
      <w:smartTag w:uri="urn:schemas-microsoft-com:office:smarttags" w:element="metricconverter">
        <w:smartTagPr>
          <w:attr w:name="ProductID" w:val="5 a"/>
        </w:smartTagPr>
        <w:r w:rsidRPr="0039580B">
          <w:rPr>
            <w:rFonts w:ascii="Arial" w:hAnsi="Arial" w:cs="Arial"/>
          </w:rPr>
          <w:t>5 a</w:t>
        </w:r>
      </w:smartTag>
      <w:r w:rsidRPr="0039580B">
        <w:rPr>
          <w:rFonts w:ascii="Arial" w:hAnsi="Arial" w:cs="Arial"/>
        </w:rPr>
        <w:t xml:space="preserve"> 10 segundos. La  falla  de un motor no deberá impedir el encendido de las otras unidades de bombeo.</w:t>
      </w:r>
    </w:p>
    <w:p w:rsidR="00255166" w:rsidRDefault="00255166" w:rsidP="00F05A03">
      <w:pPr>
        <w:numPr>
          <w:ilvl w:val="0"/>
          <w:numId w:val="4"/>
        </w:numPr>
        <w:spacing w:line="480" w:lineRule="auto"/>
        <w:ind w:left="1985"/>
        <w:jc w:val="both"/>
        <w:rPr>
          <w:rFonts w:ascii="Arial" w:hAnsi="Arial" w:cs="Arial"/>
        </w:rPr>
      </w:pPr>
      <w:r w:rsidRPr="0039580B">
        <w:rPr>
          <w:rFonts w:ascii="Arial" w:hAnsi="Arial" w:cs="Arial"/>
        </w:rPr>
        <w:t>Circuitos externos conectados a los</w:t>
      </w:r>
      <w:r>
        <w:rPr>
          <w:rFonts w:ascii="Arial" w:hAnsi="Arial" w:cs="Arial"/>
        </w:rPr>
        <w:t xml:space="preserve"> controladores, e</w:t>
      </w:r>
      <w:r w:rsidRPr="0039580B">
        <w:rPr>
          <w:rFonts w:ascii="Arial" w:hAnsi="Arial" w:cs="Arial"/>
        </w:rPr>
        <w:t>stos deberán disponerse de manera que cualquiera de los circuitos externos (corto circuito o circuito abierto) no deberán detener el funcionamiento de la bomba(s).</w:t>
      </w:r>
    </w:p>
    <w:p w:rsidR="00255166" w:rsidRDefault="00255166" w:rsidP="00255166">
      <w:pPr>
        <w:ind w:left="1985"/>
        <w:jc w:val="both"/>
        <w:rPr>
          <w:rFonts w:ascii="Arial" w:hAnsi="Arial" w:cs="Arial"/>
        </w:rPr>
      </w:pPr>
    </w:p>
    <w:p w:rsidR="00255166" w:rsidRDefault="00255166" w:rsidP="00255166">
      <w:pPr>
        <w:spacing w:line="480" w:lineRule="auto"/>
        <w:ind w:left="1985"/>
        <w:jc w:val="both"/>
        <w:rPr>
          <w:rFonts w:ascii="Arial" w:hAnsi="Arial" w:cs="Arial"/>
        </w:rPr>
      </w:pPr>
      <w:r w:rsidRPr="0039580B">
        <w:rPr>
          <w:rFonts w:ascii="Arial" w:hAnsi="Arial" w:cs="Arial"/>
        </w:rPr>
        <w:lastRenderedPageBreak/>
        <w:t>Todos los conductores de control dentro del cuarto de bombas contra incendio que no sean tolerantes a fallas, deben protegerse contra daño mecánicos.</w:t>
      </w:r>
    </w:p>
    <w:p w:rsidR="00255166" w:rsidRPr="0012130C" w:rsidRDefault="00255166" w:rsidP="00F05A03">
      <w:pPr>
        <w:numPr>
          <w:ilvl w:val="0"/>
          <w:numId w:val="4"/>
        </w:numPr>
        <w:spacing w:line="480" w:lineRule="auto"/>
        <w:ind w:left="1985" w:hanging="425"/>
        <w:jc w:val="both"/>
        <w:rPr>
          <w:rFonts w:ascii="Arial" w:hAnsi="Arial" w:cs="Arial"/>
        </w:rPr>
      </w:pPr>
      <w:r>
        <w:rPr>
          <w:rFonts w:ascii="Arial" w:hAnsi="Arial" w:cs="Arial"/>
        </w:rPr>
        <w:t>Control eléctrico manual en el controlador, deberá haber un interruptor accionado manualmente en el tablero de control dispuesto de tal manera que cuando el motor sea arrancado manualmente, su funcionamiento no se vea afectado por el interruptor de presión con actuador, a su vez que la unidad sea apagada manualmente.</w:t>
      </w:r>
    </w:p>
    <w:p w:rsidR="00255166" w:rsidRPr="00CF76DB" w:rsidRDefault="00255166" w:rsidP="00F05A03">
      <w:pPr>
        <w:numPr>
          <w:ilvl w:val="0"/>
          <w:numId w:val="4"/>
        </w:numPr>
        <w:spacing w:line="480" w:lineRule="auto"/>
        <w:ind w:left="1985" w:hanging="425"/>
        <w:jc w:val="both"/>
        <w:rPr>
          <w:rFonts w:ascii="Arial" w:hAnsi="Arial" w:cs="Arial"/>
        </w:rPr>
      </w:pPr>
      <w:r w:rsidRPr="00CF76DB">
        <w:rPr>
          <w:rFonts w:ascii="Arial" w:hAnsi="Arial" w:cs="Arial"/>
        </w:rPr>
        <w:t>Control mecánico de funcionamiento de emergencia en el controlador.</w:t>
      </w:r>
    </w:p>
    <w:p w:rsidR="00255166" w:rsidRDefault="00255166" w:rsidP="00255166">
      <w:pPr>
        <w:ind w:left="1985"/>
        <w:jc w:val="both"/>
        <w:rPr>
          <w:rFonts w:ascii="Arial" w:hAnsi="Arial" w:cs="Arial"/>
        </w:rPr>
      </w:pPr>
    </w:p>
    <w:p w:rsidR="00255166" w:rsidRDefault="00255166" w:rsidP="00255166">
      <w:pPr>
        <w:spacing w:line="480" w:lineRule="auto"/>
        <w:ind w:left="1985"/>
        <w:jc w:val="both"/>
        <w:rPr>
          <w:rFonts w:ascii="Arial" w:hAnsi="Arial" w:cs="Arial"/>
        </w:rPr>
      </w:pPr>
      <w:r w:rsidRPr="0039580B">
        <w:rPr>
          <w:rFonts w:ascii="Arial" w:hAnsi="Arial" w:cs="Arial"/>
        </w:rPr>
        <w:t>Compuesto de una manija o elevador que hace funcionar continuamente no automáticamente al motor(es) independientemente de cualquier circuito de control eléctrico, magneto o aparatos equivalentes; esta manija deberá estar dispuesta para moverse en una dirección únicamente desde “apagado” hasta la posición final.</w:t>
      </w:r>
    </w:p>
    <w:p w:rsidR="00255166" w:rsidRDefault="00255166" w:rsidP="00255166">
      <w:pPr>
        <w:ind w:left="1985"/>
        <w:jc w:val="both"/>
        <w:rPr>
          <w:rFonts w:ascii="Arial" w:hAnsi="Arial" w:cs="Arial"/>
        </w:rPr>
      </w:pPr>
    </w:p>
    <w:p w:rsidR="00255166" w:rsidRDefault="00255166" w:rsidP="00255166">
      <w:pPr>
        <w:spacing w:line="480" w:lineRule="auto"/>
        <w:ind w:left="1985"/>
        <w:jc w:val="both"/>
        <w:rPr>
          <w:rFonts w:ascii="Arial" w:hAnsi="Arial" w:cs="Arial"/>
        </w:rPr>
      </w:pPr>
      <w:r w:rsidRPr="0039580B">
        <w:rPr>
          <w:rFonts w:ascii="Arial" w:hAnsi="Arial" w:cs="Arial"/>
        </w:rPr>
        <w:t>El arrancador del motor deberá regresar automáticamente a la posición de “apagado” en caso de que el accionado suelte la manija o elevador de encendido en cualquier posición que no sea la posición completa del arranque.</w:t>
      </w:r>
    </w:p>
    <w:p w:rsidR="00255166" w:rsidRDefault="00255166" w:rsidP="00255166">
      <w:pPr>
        <w:ind w:left="1985"/>
        <w:jc w:val="both"/>
        <w:rPr>
          <w:rFonts w:ascii="Arial" w:hAnsi="Arial" w:cs="Arial"/>
        </w:rPr>
      </w:pPr>
    </w:p>
    <w:p w:rsidR="00255166" w:rsidRDefault="00255166" w:rsidP="00255166">
      <w:pPr>
        <w:spacing w:line="480" w:lineRule="auto"/>
        <w:ind w:left="1985" w:hanging="425"/>
        <w:jc w:val="both"/>
        <w:rPr>
          <w:rFonts w:ascii="Arial" w:hAnsi="Arial" w:cs="Arial"/>
        </w:rPr>
      </w:pPr>
      <w:r>
        <w:rPr>
          <w:rFonts w:ascii="Arial" w:hAnsi="Arial" w:cs="Arial"/>
        </w:rPr>
        <w:t xml:space="preserve">o) </w:t>
      </w:r>
      <w:r w:rsidRPr="0039580B">
        <w:rPr>
          <w:rFonts w:ascii="Arial" w:hAnsi="Arial" w:cs="Arial"/>
        </w:rPr>
        <w:t>El controlador deberá tener amperímetro y voltímetro para tomar lecturas respectivas en cada fase, tanto de corriente y de voltaje.</w:t>
      </w:r>
      <w:r>
        <w:rPr>
          <w:rFonts w:ascii="Arial" w:hAnsi="Arial" w:cs="Arial"/>
        </w:rPr>
        <w:t xml:space="preserve"> </w:t>
      </w:r>
    </w:p>
    <w:p w:rsidR="00255166" w:rsidRDefault="00255166" w:rsidP="00255166">
      <w:pPr>
        <w:spacing w:line="480" w:lineRule="auto"/>
        <w:ind w:left="1985" w:hanging="425"/>
        <w:jc w:val="both"/>
        <w:rPr>
          <w:rFonts w:ascii="Arial" w:hAnsi="Arial" w:cs="Arial"/>
        </w:rPr>
      </w:pPr>
      <w:r>
        <w:rPr>
          <w:rFonts w:ascii="Arial" w:hAnsi="Arial" w:cs="Arial"/>
        </w:rPr>
        <w:t xml:space="preserve">p) </w:t>
      </w:r>
      <w:r w:rsidRPr="0039580B">
        <w:rPr>
          <w:rFonts w:ascii="Arial" w:hAnsi="Arial" w:cs="Arial"/>
        </w:rPr>
        <w:t>Controladores de servicio limitado</w:t>
      </w:r>
      <w:r>
        <w:rPr>
          <w:rFonts w:ascii="Arial" w:hAnsi="Arial" w:cs="Arial"/>
        </w:rPr>
        <w:t>, q</w:t>
      </w:r>
      <w:r w:rsidRPr="0039580B">
        <w:rPr>
          <w:rFonts w:ascii="Arial" w:hAnsi="Arial" w:cs="Arial"/>
        </w:rPr>
        <w:t>ue no son sino controladores automáticos para encendidos de  devanados bipartidos de motores de jaula de ardilla de 30 HP o menos, 600 voltios o menos, en donde su uso sea aceptado por las autoridades competentes.</w:t>
      </w:r>
    </w:p>
    <w:p w:rsidR="00255166" w:rsidRDefault="00255166" w:rsidP="00255166">
      <w:pPr>
        <w:ind w:left="1985"/>
        <w:jc w:val="both"/>
        <w:rPr>
          <w:rFonts w:ascii="Arial" w:hAnsi="Arial" w:cs="Arial"/>
        </w:rPr>
      </w:pPr>
    </w:p>
    <w:p w:rsidR="00255166" w:rsidRDefault="00255166" w:rsidP="00255166">
      <w:pPr>
        <w:spacing w:line="480" w:lineRule="auto"/>
        <w:ind w:left="1985" w:hanging="425"/>
        <w:jc w:val="both"/>
        <w:rPr>
          <w:rFonts w:ascii="Arial" w:hAnsi="Arial" w:cs="Arial"/>
        </w:rPr>
      </w:pPr>
      <w:r>
        <w:rPr>
          <w:rFonts w:ascii="Arial" w:hAnsi="Arial" w:cs="Arial"/>
        </w:rPr>
        <w:t xml:space="preserve">q) </w:t>
      </w:r>
      <w:r w:rsidRPr="0039580B">
        <w:rPr>
          <w:rFonts w:ascii="Arial" w:hAnsi="Arial" w:cs="Arial"/>
        </w:rPr>
        <w:t>Aparatos de transferencia de corriente para suministro de corriente alterna.</w:t>
      </w:r>
    </w:p>
    <w:p w:rsidR="00255166" w:rsidRDefault="00255166" w:rsidP="00255166">
      <w:pPr>
        <w:ind w:left="1985" w:hanging="425"/>
        <w:jc w:val="both"/>
        <w:rPr>
          <w:rFonts w:ascii="Arial" w:hAnsi="Arial" w:cs="Arial"/>
        </w:rPr>
      </w:pPr>
    </w:p>
    <w:p w:rsidR="00255166" w:rsidRDefault="00255166" w:rsidP="00255166">
      <w:pPr>
        <w:ind w:left="1985" w:hanging="425"/>
        <w:jc w:val="both"/>
        <w:rPr>
          <w:rFonts w:ascii="Arial" w:hAnsi="Arial" w:cs="Arial"/>
        </w:rPr>
      </w:pPr>
    </w:p>
    <w:p w:rsidR="00255166" w:rsidRDefault="00255166" w:rsidP="00255166">
      <w:pPr>
        <w:spacing w:line="480" w:lineRule="auto"/>
        <w:ind w:left="1985" w:hanging="425"/>
        <w:jc w:val="both"/>
        <w:rPr>
          <w:rFonts w:ascii="Arial" w:hAnsi="Arial" w:cs="Arial"/>
        </w:rPr>
      </w:pPr>
      <w:r>
        <w:rPr>
          <w:rFonts w:ascii="Arial" w:hAnsi="Arial" w:cs="Arial"/>
        </w:rPr>
        <w:t xml:space="preserve">      T</w:t>
      </w:r>
      <w:r w:rsidRPr="0039580B">
        <w:rPr>
          <w:rFonts w:ascii="Arial" w:hAnsi="Arial" w:cs="Arial"/>
        </w:rPr>
        <w:t>odos los controladores deberán ser específicamente certificados para servicio de bomba contra incendio conducidas por motores eléctricos o diesel.</w:t>
      </w:r>
    </w:p>
    <w:p w:rsidR="00255166" w:rsidRDefault="00255166" w:rsidP="00255166">
      <w:pPr>
        <w:ind w:left="1985" w:hanging="425"/>
        <w:jc w:val="both"/>
        <w:rPr>
          <w:rFonts w:ascii="Arial" w:hAnsi="Arial" w:cs="Arial"/>
        </w:rPr>
      </w:pPr>
    </w:p>
    <w:p w:rsidR="00255166" w:rsidRDefault="00255166" w:rsidP="00255166">
      <w:pPr>
        <w:spacing w:line="480" w:lineRule="auto"/>
        <w:ind w:left="1985" w:hanging="425"/>
        <w:jc w:val="both"/>
        <w:rPr>
          <w:rFonts w:ascii="Arial" w:hAnsi="Arial" w:cs="Arial"/>
        </w:rPr>
      </w:pPr>
      <w:r>
        <w:rPr>
          <w:rFonts w:ascii="Arial" w:hAnsi="Arial" w:cs="Arial"/>
        </w:rPr>
        <w:t xml:space="preserve">      </w:t>
      </w:r>
      <w:r w:rsidRPr="0039580B">
        <w:rPr>
          <w:rFonts w:ascii="Arial" w:hAnsi="Arial" w:cs="Arial"/>
        </w:rPr>
        <w:t xml:space="preserve">En el caso de bomba con motor eléctrico el controlador y el interruptor de transferencia deberán ser adecuados para la corriente de este circuito disponible en las líneas terminales del controlador y el interruptor de transferencia; se debe marcar y visualizar los amperios y voltios de corriente alterna. Además se marcan como “Controlador de  Bomba Contra Incendios Eléctrica”, se debe mostrar el </w:t>
      </w:r>
      <w:r w:rsidRPr="0039580B">
        <w:rPr>
          <w:rFonts w:ascii="Arial" w:hAnsi="Arial" w:cs="Arial"/>
        </w:rPr>
        <w:lastRenderedPageBreak/>
        <w:t>nombre del fabricante, la identificación y la nominación eléctrica.</w:t>
      </w:r>
    </w:p>
    <w:p w:rsidR="00255166" w:rsidRDefault="00255166" w:rsidP="00255166">
      <w:pPr>
        <w:ind w:left="1985" w:hanging="425"/>
        <w:jc w:val="both"/>
        <w:rPr>
          <w:rFonts w:ascii="Arial" w:hAnsi="Arial" w:cs="Arial"/>
        </w:rPr>
      </w:pPr>
    </w:p>
    <w:p w:rsidR="00255166" w:rsidRDefault="00255166" w:rsidP="00255166">
      <w:pPr>
        <w:spacing w:line="480" w:lineRule="auto"/>
        <w:ind w:left="1985" w:hanging="425"/>
        <w:jc w:val="both"/>
        <w:rPr>
          <w:rFonts w:ascii="Arial" w:hAnsi="Arial" w:cs="Arial"/>
        </w:rPr>
      </w:pPr>
      <w:r>
        <w:rPr>
          <w:rFonts w:ascii="Arial" w:hAnsi="Arial" w:cs="Arial"/>
        </w:rPr>
        <w:t xml:space="preserve">       </w:t>
      </w:r>
      <w:r w:rsidRPr="0039580B">
        <w:rPr>
          <w:rFonts w:ascii="Arial" w:hAnsi="Arial" w:cs="Arial"/>
        </w:rPr>
        <w:t xml:space="preserve">Los controladores deben colocarse cerca de los motores que controlan y protegerse que no sean dañados por el agua que escapa de las bombas o de las conexiones de las mismas. Las partes que llevan la corriente eléctrica a los controles deben estar mínimas a </w:t>
      </w:r>
      <w:smartTag w:uri="urn:schemas-microsoft-com:office:smarttags" w:element="metricconverter">
        <w:smartTagPr>
          <w:attr w:name="ProductID" w:val="12”"/>
        </w:smartTagPr>
        <w:r w:rsidRPr="0039580B">
          <w:rPr>
            <w:rFonts w:ascii="Arial" w:hAnsi="Arial" w:cs="Arial"/>
          </w:rPr>
          <w:t>12”</w:t>
        </w:r>
      </w:smartTag>
      <w:r w:rsidRPr="0039580B">
        <w:rPr>
          <w:rFonts w:ascii="Arial" w:hAnsi="Arial" w:cs="Arial"/>
        </w:rPr>
        <w:t xml:space="preserve"> (305mm) por encima del nivel del piso.</w:t>
      </w:r>
    </w:p>
    <w:p w:rsidR="00255166" w:rsidRDefault="00255166" w:rsidP="00255166">
      <w:pPr>
        <w:ind w:left="1985" w:hanging="425"/>
        <w:jc w:val="both"/>
        <w:rPr>
          <w:rFonts w:ascii="Arial" w:hAnsi="Arial" w:cs="Arial"/>
        </w:rPr>
      </w:pPr>
    </w:p>
    <w:p w:rsidR="00255166" w:rsidRDefault="00255166" w:rsidP="00255166">
      <w:pPr>
        <w:spacing w:line="480" w:lineRule="auto"/>
        <w:ind w:left="1985" w:hanging="425"/>
        <w:jc w:val="both"/>
        <w:rPr>
          <w:rFonts w:ascii="Arial" w:hAnsi="Arial" w:cs="Arial"/>
        </w:rPr>
      </w:pPr>
      <w:r>
        <w:rPr>
          <w:rFonts w:ascii="Arial" w:hAnsi="Arial" w:cs="Arial"/>
        </w:rPr>
        <w:t xml:space="preserve">       </w:t>
      </w:r>
      <w:r w:rsidRPr="0039580B">
        <w:rPr>
          <w:rFonts w:ascii="Arial" w:hAnsi="Arial" w:cs="Arial"/>
        </w:rPr>
        <w:t>Los controladores y accesorios van montados en gabinetes que deben de cumplir con el NEMA TIPO 2, además estos gabinetes deben estar instalados a tierra según Norma NFPA 70.</w:t>
      </w:r>
    </w:p>
    <w:p w:rsidR="00255166" w:rsidRDefault="00255166" w:rsidP="00255166">
      <w:pPr>
        <w:ind w:left="1985" w:hanging="425"/>
        <w:jc w:val="both"/>
        <w:rPr>
          <w:rFonts w:ascii="Arial" w:hAnsi="Arial" w:cs="Arial"/>
        </w:rPr>
      </w:pPr>
    </w:p>
    <w:p w:rsidR="00255166" w:rsidRDefault="00255166" w:rsidP="00255166">
      <w:pPr>
        <w:spacing w:line="480" w:lineRule="auto"/>
        <w:ind w:left="1985" w:hanging="425"/>
        <w:jc w:val="both"/>
        <w:rPr>
          <w:rFonts w:ascii="Arial" w:hAnsi="Arial" w:cs="Arial"/>
        </w:rPr>
      </w:pPr>
      <w:r>
        <w:rPr>
          <w:rFonts w:ascii="Arial" w:hAnsi="Arial" w:cs="Arial"/>
        </w:rPr>
        <w:t xml:space="preserve">       </w:t>
      </w:r>
      <w:r w:rsidRPr="0039580B">
        <w:rPr>
          <w:rFonts w:ascii="Arial" w:hAnsi="Arial" w:cs="Arial"/>
        </w:rPr>
        <w:t>Las conexiones y barras de distribución deben ser accesibles para el mantenimiento, dispuestos de tal forma que no se requiera la desconexión de los circuitos externos, Deben diseñarse las barras y accesorios del controlador para uso continuo.</w:t>
      </w:r>
    </w:p>
    <w:p w:rsidR="00255166" w:rsidRDefault="00255166" w:rsidP="00255166">
      <w:pPr>
        <w:ind w:left="1985" w:hanging="425"/>
        <w:jc w:val="both"/>
        <w:rPr>
          <w:rFonts w:ascii="Arial" w:hAnsi="Arial" w:cs="Arial"/>
        </w:rPr>
      </w:pPr>
    </w:p>
    <w:p w:rsidR="00255166" w:rsidRDefault="00255166" w:rsidP="00255166">
      <w:pPr>
        <w:spacing w:line="480" w:lineRule="auto"/>
        <w:ind w:left="1985" w:hanging="425"/>
        <w:jc w:val="both"/>
        <w:rPr>
          <w:rFonts w:ascii="Arial" w:hAnsi="Arial" w:cs="Arial"/>
        </w:rPr>
      </w:pPr>
      <w:r>
        <w:rPr>
          <w:rFonts w:ascii="Arial" w:hAnsi="Arial" w:cs="Arial"/>
        </w:rPr>
        <w:t xml:space="preserve">       </w:t>
      </w:r>
      <w:r w:rsidR="00865BBD">
        <w:rPr>
          <w:rFonts w:ascii="Arial" w:hAnsi="Arial" w:cs="Arial"/>
        </w:rPr>
        <w:t>Se d</w:t>
      </w:r>
      <w:r w:rsidRPr="0039580B">
        <w:rPr>
          <w:rFonts w:ascii="Arial" w:hAnsi="Arial" w:cs="Arial"/>
        </w:rPr>
        <w:t xml:space="preserve">ebe tener pegados al gabinete diagramas eléctricos e instrucciones respecto al funcionamiento del controlador. </w:t>
      </w:r>
      <w:r w:rsidRPr="0039580B">
        <w:rPr>
          <w:rFonts w:ascii="Arial" w:hAnsi="Arial" w:cs="Arial"/>
        </w:rPr>
        <w:lastRenderedPageBreak/>
        <w:t>Debe marcarse los terminales del alambrado de acuerdo al diagrama eléctrico del fabricante.</w:t>
      </w:r>
    </w:p>
    <w:p w:rsidR="00255166" w:rsidRDefault="00255166" w:rsidP="00255166">
      <w:pPr>
        <w:ind w:left="1985" w:hanging="425"/>
        <w:jc w:val="both"/>
        <w:rPr>
          <w:rFonts w:ascii="Arial" w:hAnsi="Arial" w:cs="Arial"/>
        </w:rPr>
      </w:pPr>
    </w:p>
    <w:p w:rsidR="00255166" w:rsidRDefault="00255166" w:rsidP="00255166">
      <w:pPr>
        <w:spacing w:line="480" w:lineRule="auto"/>
        <w:ind w:left="1985" w:hanging="425"/>
        <w:jc w:val="both"/>
        <w:rPr>
          <w:rFonts w:ascii="Arial" w:hAnsi="Arial" w:cs="Arial"/>
        </w:rPr>
      </w:pPr>
      <w:r>
        <w:rPr>
          <w:rFonts w:ascii="Arial" w:hAnsi="Arial" w:cs="Arial"/>
        </w:rPr>
        <w:t xml:space="preserve">       </w:t>
      </w:r>
      <w:r w:rsidRPr="0039580B">
        <w:rPr>
          <w:rFonts w:ascii="Arial" w:hAnsi="Arial" w:cs="Arial"/>
        </w:rPr>
        <w:t xml:space="preserve">Los accesorios, incluyendo monitoreo de alarmas y medios de señalización que sirven para asegurar el funcionamiento mínimo </w:t>
      </w:r>
      <w:r>
        <w:rPr>
          <w:rFonts w:ascii="Arial" w:hAnsi="Arial" w:cs="Arial"/>
        </w:rPr>
        <w:t>d</w:t>
      </w:r>
      <w:r w:rsidRPr="0039580B">
        <w:rPr>
          <w:rFonts w:ascii="Arial" w:hAnsi="Arial" w:cs="Arial"/>
        </w:rPr>
        <w:t>el grupo motor- bomba de incendio, según las normas respectivas.</w:t>
      </w:r>
    </w:p>
    <w:p w:rsidR="00255166" w:rsidRDefault="00255166" w:rsidP="00255166">
      <w:pPr>
        <w:spacing w:line="480" w:lineRule="auto"/>
        <w:ind w:left="1985" w:hanging="425"/>
        <w:jc w:val="both"/>
        <w:rPr>
          <w:rFonts w:ascii="Arial" w:hAnsi="Arial" w:cs="Arial"/>
        </w:rPr>
      </w:pPr>
      <w:r>
        <w:rPr>
          <w:rFonts w:ascii="Arial" w:hAnsi="Arial" w:cs="Arial"/>
        </w:rPr>
        <w:t xml:space="preserve">       </w:t>
      </w:r>
      <w:r w:rsidRPr="0039580B">
        <w:rPr>
          <w:rFonts w:ascii="Arial" w:hAnsi="Arial" w:cs="Arial"/>
        </w:rPr>
        <w:t xml:space="preserve">Respecto al encendido y control del equipo contra incendio, </w:t>
      </w:r>
      <w:r w:rsidR="00A41384">
        <w:rPr>
          <w:rFonts w:ascii="Arial" w:hAnsi="Arial" w:cs="Arial"/>
        </w:rPr>
        <w:t>se lo puede</w:t>
      </w:r>
      <w:r w:rsidRPr="0039580B">
        <w:rPr>
          <w:rFonts w:ascii="Arial" w:hAnsi="Arial" w:cs="Arial"/>
        </w:rPr>
        <w:t xml:space="preserve"> hacer:</w:t>
      </w:r>
    </w:p>
    <w:p w:rsidR="00255166" w:rsidRDefault="00255166" w:rsidP="00255166">
      <w:pPr>
        <w:ind w:left="1985" w:hanging="425"/>
        <w:jc w:val="both"/>
        <w:rPr>
          <w:rFonts w:ascii="Arial" w:hAnsi="Arial" w:cs="Arial"/>
        </w:rPr>
      </w:pPr>
    </w:p>
    <w:p w:rsidR="00255166" w:rsidRDefault="00255166" w:rsidP="00255166">
      <w:pPr>
        <w:spacing w:line="480" w:lineRule="auto"/>
        <w:ind w:left="1985" w:hanging="425"/>
        <w:jc w:val="both"/>
        <w:rPr>
          <w:rFonts w:ascii="Arial" w:hAnsi="Arial" w:cs="Arial"/>
        </w:rPr>
      </w:pPr>
      <w:r>
        <w:rPr>
          <w:rFonts w:ascii="Arial" w:hAnsi="Arial" w:cs="Arial"/>
        </w:rPr>
        <w:t xml:space="preserve">      </w:t>
      </w:r>
      <w:r w:rsidRPr="0039580B">
        <w:rPr>
          <w:rFonts w:ascii="Arial" w:hAnsi="Arial" w:cs="Arial"/>
        </w:rPr>
        <w:t xml:space="preserve">Automáticamente en este caso debe accionar por </w:t>
      </w:r>
      <w:r w:rsidR="00144D6B" w:rsidRPr="0039580B">
        <w:rPr>
          <w:rFonts w:ascii="Arial" w:hAnsi="Arial" w:cs="Arial"/>
        </w:rPr>
        <w:t>sí</w:t>
      </w:r>
      <w:r w:rsidRPr="0039580B">
        <w:rPr>
          <w:rFonts w:ascii="Arial" w:hAnsi="Arial" w:cs="Arial"/>
        </w:rPr>
        <w:t xml:space="preserve"> mismo para arrancar, funcionar y proteger el motor, esto lo hace por medio de un interruptor de presión o un interruptor sin presión.</w:t>
      </w:r>
    </w:p>
    <w:p w:rsidR="00255166" w:rsidRDefault="00255166" w:rsidP="00255166">
      <w:pPr>
        <w:ind w:left="1985" w:hanging="425"/>
        <w:jc w:val="both"/>
        <w:rPr>
          <w:rFonts w:ascii="Arial" w:hAnsi="Arial" w:cs="Arial"/>
        </w:rPr>
      </w:pPr>
    </w:p>
    <w:p w:rsidR="00255166" w:rsidRDefault="00255166" w:rsidP="00FF31C6">
      <w:pPr>
        <w:spacing w:line="480" w:lineRule="auto"/>
        <w:ind w:left="1985" w:hanging="425"/>
        <w:jc w:val="both"/>
        <w:rPr>
          <w:rFonts w:ascii="Arial" w:hAnsi="Arial" w:cs="Arial"/>
        </w:rPr>
      </w:pPr>
      <w:r>
        <w:rPr>
          <w:rFonts w:ascii="Arial" w:hAnsi="Arial" w:cs="Arial"/>
        </w:rPr>
        <w:t xml:space="preserve">      </w:t>
      </w:r>
      <w:r w:rsidRPr="0039580B">
        <w:rPr>
          <w:rFonts w:ascii="Arial" w:hAnsi="Arial" w:cs="Arial"/>
        </w:rPr>
        <w:t>Un controlador no automático deberá ser accionado por medios eléctricos manualmente iniciados o medios mecánicos inicialmente iniciados.</w:t>
      </w:r>
    </w:p>
    <w:sectPr w:rsidR="00255166" w:rsidSect="003F7A5F">
      <w:headerReference w:type="default" r:id="rId90"/>
      <w:pgSz w:w="11906" w:h="16838"/>
      <w:pgMar w:top="2268" w:right="1361" w:bottom="2268" w:left="2268" w:header="709" w:footer="709" w:gutter="0"/>
      <w:pgNumType w:start="13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EF5" w:rsidRDefault="009F3EF5" w:rsidP="00F05A03">
      <w:r>
        <w:separator/>
      </w:r>
    </w:p>
  </w:endnote>
  <w:endnote w:type="continuationSeparator" w:id="1">
    <w:p w:rsidR="009F3EF5" w:rsidRDefault="009F3EF5" w:rsidP="00F05A0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EF5" w:rsidRDefault="009F3EF5" w:rsidP="00F05A03">
      <w:r>
        <w:separator/>
      </w:r>
    </w:p>
  </w:footnote>
  <w:footnote w:type="continuationSeparator" w:id="1">
    <w:p w:rsidR="009F3EF5" w:rsidRDefault="009F3EF5" w:rsidP="00F05A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18962"/>
      <w:docPartObj>
        <w:docPartGallery w:val="Page Numbers (Top of Page)"/>
        <w:docPartUnique/>
      </w:docPartObj>
    </w:sdtPr>
    <w:sdtContent>
      <w:p w:rsidR="00CE0583" w:rsidRDefault="00CE0583">
        <w:pPr>
          <w:pStyle w:val="Encabezado"/>
          <w:jc w:val="right"/>
        </w:pPr>
      </w:p>
      <w:p w:rsidR="00CE0583" w:rsidRDefault="00E33ADE">
        <w:pPr>
          <w:pStyle w:val="Encabezado"/>
          <w:jc w:val="right"/>
        </w:pPr>
        <w:fldSimple w:instr=" PAGE   \* MERGEFORMAT ">
          <w:r w:rsidR="00FB2FB4">
            <w:rPr>
              <w:noProof/>
            </w:rPr>
            <w:t>138</w:t>
          </w:r>
        </w:fldSimple>
      </w:p>
    </w:sdtContent>
  </w:sdt>
  <w:p w:rsidR="00CE0583" w:rsidRDefault="00CE058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5D94"/>
    <w:multiLevelType w:val="hybridMultilevel"/>
    <w:tmpl w:val="DA06C410"/>
    <w:lvl w:ilvl="0" w:tplc="0C0A000B">
      <w:start w:val="1"/>
      <w:numFmt w:val="bullet"/>
      <w:lvlText w:val=""/>
      <w:lvlJc w:val="left"/>
      <w:pPr>
        <w:ind w:left="2210" w:hanging="360"/>
      </w:pPr>
      <w:rPr>
        <w:rFonts w:ascii="Wingdings" w:hAnsi="Wingdings" w:hint="default"/>
      </w:rPr>
    </w:lvl>
    <w:lvl w:ilvl="1" w:tplc="0C0A0003" w:tentative="1">
      <w:start w:val="1"/>
      <w:numFmt w:val="bullet"/>
      <w:lvlText w:val="o"/>
      <w:lvlJc w:val="left"/>
      <w:pPr>
        <w:ind w:left="2930" w:hanging="360"/>
      </w:pPr>
      <w:rPr>
        <w:rFonts w:ascii="Courier New" w:hAnsi="Courier New" w:cs="Courier New" w:hint="default"/>
      </w:rPr>
    </w:lvl>
    <w:lvl w:ilvl="2" w:tplc="0C0A0005" w:tentative="1">
      <w:start w:val="1"/>
      <w:numFmt w:val="bullet"/>
      <w:lvlText w:val=""/>
      <w:lvlJc w:val="left"/>
      <w:pPr>
        <w:ind w:left="3650" w:hanging="360"/>
      </w:pPr>
      <w:rPr>
        <w:rFonts w:ascii="Wingdings" w:hAnsi="Wingdings" w:hint="default"/>
      </w:rPr>
    </w:lvl>
    <w:lvl w:ilvl="3" w:tplc="0C0A0001" w:tentative="1">
      <w:start w:val="1"/>
      <w:numFmt w:val="bullet"/>
      <w:lvlText w:val=""/>
      <w:lvlJc w:val="left"/>
      <w:pPr>
        <w:ind w:left="4370" w:hanging="360"/>
      </w:pPr>
      <w:rPr>
        <w:rFonts w:ascii="Symbol" w:hAnsi="Symbol" w:hint="default"/>
      </w:rPr>
    </w:lvl>
    <w:lvl w:ilvl="4" w:tplc="0C0A0003" w:tentative="1">
      <w:start w:val="1"/>
      <w:numFmt w:val="bullet"/>
      <w:lvlText w:val="o"/>
      <w:lvlJc w:val="left"/>
      <w:pPr>
        <w:ind w:left="5090" w:hanging="360"/>
      </w:pPr>
      <w:rPr>
        <w:rFonts w:ascii="Courier New" w:hAnsi="Courier New" w:cs="Courier New" w:hint="default"/>
      </w:rPr>
    </w:lvl>
    <w:lvl w:ilvl="5" w:tplc="0C0A0005" w:tentative="1">
      <w:start w:val="1"/>
      <w:numFmt w:val="bullet"/>
      <w:lvlText w:val=""/>
      <w:lvlJc w:val="left"/>
      <w:pPr>
        <w:ind w:left="5810" w:hanging="360"/>
      </w:pPr>
      <w:rPr>
        <w:rFonts w:ascii="Wingdings" w:hAnsi="Wingdings" w:hint="default"/>
      </w:rPr>
    </w:lvl>
    <w:lvl w:ilvl="6" w:tplc="0C0A0001" w:tentative="1">
      <w:start w:val="1"/>
      <w:numFmt w:val="bullet"/>
      <w:lvlText w:val=""/>
      <w:lvlJc w:val="left"/>
      <w:pPr>
        <w:ind w:left="6530" w:hanging="360"/>
      </w:pPr>
      <w:rPr>
        <w:rFonts w:ascii="Symbol" w:hAnsi="Symbol" w:hint="default"/>
      </w:rPr>
    </w:lvl>
    <w:lvl w:ilvl="7" w:tplc="0C0A0003" w:tentative="1">
      <w:start w:val="1"/>
      <w:numFmt w:val="bullet"/>
      <w:lvlText w:val="o"/>
      <w:lvlJc w:val="left"/>
      <w:pPr>
        <w:ind w:left="7250" w:hanging="360"/>
      </w:pPr>
      <w:rPr>
        <w:rFonts w:ascii="Courier New" w:hAnsi="Courier New" w:cs="Courier New" w:hint="default"/>
      </w:rPr>
    </w:lvl>
    <w:lvl w:ilvl="8" w:tplc="0C0A0005" w:tentative="1">
      <w:start w:val="1"/>
      <w:numFmt w:val="bullet"/>
      <w:lvlText w:val=""/>
      <w:lvlJc w:val="left"/>
      <w:pPr>
        <w:ind w:left="7970" w:hanging="360"/>
      </w:pPr>
      <w:rPr>
        <w:rFonts w:ascii="Wingdings" w:hAnsi="Wingdings" w:hint="default"/>
      </w:rPr>
    </w:lvl>
  </w:abstractNum>
  <w:abstractNum w:abstractNumId="1">
    <w:nsid w:val="074346D7"/>
    <w:multiLevelType w:val="hybridMultilevel"/>
    <w:tmpl w:val="C9D6C656"/>
    <w:lvl w:ilvl="0" w:tplc="0C0A000B">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2">
    <w:nsid w:val="10AA78E5"/>
    <w:multiLevelType w:val="hybridMultilevel"/>
    <w:tmpl w:val="7C1A6660"/>
    <w:lvl w:ilvl="0" w:tplc="0C0A000B">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3">
    <w:nsid w:val="225B3096"/>
    <w:multiLevelType w:val="multilevel"/>
    <w:tmpl w:val="04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E0B63D5"/>
    <w:multiLevelType w:val="multilevel"/>
    <w:tmpl w:val="846ED8FA"/>
    <w:lvl w:ilvl="0">
      <w:start w:val="1"/>
      <w:numFmt w:val="decimal"/>
      <w:lvlText w:val="%1."/>
      <w:lvlJc w:val="left"/>
      <w:pPr>
        <w:ind w:left="1993" w:hanging="360"/>
      </w:pPr>
    </w:lvl>
    <w:lvl w:ilvl="1">
      <w:start w:val="2"/>
      <w:numFmt w:val="decimal"/>
      <w:isLgl/>
      <w:lvlText w:val="%1.%2."/>
      <w:lvlJc w:val="left"/>
      <w:pPr>
        <w:ind w:left="2413" w:hanging="780"/>
      </w:pPr>
      <w:rPr>
        <w:rFonts w:hint="default"/>
      </w:rPr>
    </w:lvl>
    <w:lvl w:ilvl="2">
      <w:start w:val="1"/>
      <w:numFmt w:val="decimal"/>
      <w:isLgl/>
      <w:lvlText w:val="%1.%2.%3."/>
      <w:lvlJc w:val="left"/>
      <w:pPr>
        <w:ind w:left="2413" w:hanging="78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2713" w:hanging="1080"/>
      </w:pPr>
      <w:rPr>
        <w:rFonts w:hint="default"/>
      </w:rPr>
    </w:lvl>
    <w:lvl w:ilvl="5">
      <w:start w:val="1"/>
      <w:numFmt w:val="decimal"/>
      <w:isLgl/>
      <w:lvlText w:val="%1.%2.%3.%4.%5.%6."/>
      <w:lvlJc w:val="left"/>
      <w:pPr>
        <w:ind w:left="3073" w:hanging="1440"/>
      </w:pPr>
      <w:rPr>
        <w:rFonts w:hint="default"/>
      </w:rPr>
    </w:lvl>
    <w:lvl w:ilvl="6">
      <w:start w:val="1"/>
      <w:numFmt w:val="decimal"/>
      <w:isLgl/>
      <w:lvlText w:val="%1.%2.%3.%4.%5.%6.%7."/>
      <w:lvlJc w:val="left"/>
      <w:pPr>
        <w:ind w:left="3073" w:hanging="1440"/>
      </w:pPr>
      <w:rPr>
        <w:rFonts w:hint="default"/>
      </w:rPr>
    </w:lvl>
    <w:lvl w:ilvl="7">
      <w:start w:val="1"/>
      <w:numFmt w:val="decimal"/>
      <w:isLgl/>
      <w:lvlText w:val="%1.%2.%3.%4.%5.%6.%7.%8."/>
      <w:lvlJc w:val="left"/>
      <w:pPr>
        <w:ind w:left="3433" w:hanging="1800"/>
      </w:pPr>
      <w:rPr>
        <w:rFonts w:hint="default"/>
      </w:rPr>
    </w:lvl>
    <w:lvl w:ilvl="8">
      <w:start w:val="1"/>
      <w:numFmt w:val="decimal"/>
      <w:isLgl/>
      <w:lvlText w:val="%1.%2.%3.%4.%5.%6.%7.%8.%9."/>
      <w:lvlJc w:val="left"/>
      <w:pPr>
        <w:ind w:left="3793" w:hanging="2160"/>
      </w:pPr>
      <w:rPr>
        <w:rFonts w:hint="default"/>
      </w:rPr>
    </w:lvl>
  </w:abstractNum>
  <w:abstractNum w:abstractNumId="5">
    <w:nsid w:val="45231230"/>
    <w:multiLevelType w:val="multilevel"/>
    <w:tmpl w:val="1DA468D8"/>
    <w:lvl w:ilvl="0">
      <w:start w:val="4"/>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sz w:val="24"/>
        <w:szCs w:val="24"/>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6">
    <w:nsid w:val="4DEC134D"/>
    <w:multiLevelType w:val="multilevel"/>
    <w:tmpl w:val="040A001F"/>
    <w:styleLink w:val="111111"/>
    <w:lvl w:ilvl="0">
      <w:start w:val="1"/>
      <w:numFmt w:val="decimal"/>
      <w:lvlText w:val="%1."/>
      <w:lvlJc w:val="left"/>
      <w:pPr>
        <w:tabs>
          <w:tab w:val="num" w:pos="600"/>
        </w:tabs>
        <w:ind w:left="60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4FA242EB"/>
    <w:multiLevelType w:val="hybridMultilevel"/>
    <w:tmpl w:val="8D5EF636"/>
    <w:lvl w:ilvl="0" w:tplc="0C0A0017">
      <w:start w:val="1"/>
      <w:numFmt w:val="lowerLetter"/>
      <w:lvlText w:val="%1)"/>
      <w:lvlJc w:val="left"/>
      <w:pPr>
        <w:ind w:left="2168" w:hanging="360"/>
      </w:p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8">
    <w:nsid w:val="565369D1"/>
    <w:multiLevelType w:val="hybridMultilevel"/>
    <w:tmpl w:val="20E8D914"/>
    <w:lvl w:ilvl="0" w:tplc="0C0A000B">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9">
    <w:nsid w:val="5C184619"/>
    <w:multiLevelType w:val="hybridMultilevel"/>
    <w:tmpl w:val="02EEB2E8"/>
    <w:lvl w:ilvl="0" w:tplc="0C0A000B">
      <w:start w:val="1"/>
      <w:numFmt w:val="bullet"/>
      <w:lvlText w:val=""/>
      <w:lvlJc w:val="left"/>
      <w:pPr>
        <w:ind w:left="1996" w:hanging="360"/>
      </w:pPr>
      <w:rPr>
        <w:rFonts w:ascii="Wingdings" w:hAnsi="Wingdings"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0">
    <w:nsid w:val="61164C83"/>
    <w:multiLevelType w:val="multilevel"/>
    <w:tmpl w:val="9D4CD928"/>
    <w:lvl w:ilvl="0">
      <w:start w:val="4"/>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1">
    <w:nsid w:val="61E56CB8"/>
    <w:multiLevelType w:val="hybridMultilevel"/>
    <w:tmpl w:val="2EB2D05C"/>
    <w:lvl w:ilvl="0" w:tplc="0C0A000B">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2">
    <w:nsid w:val="63447B25"/>
    <w:multiLevelType w:val="hybridMultilevel"/>
    <w:tmpl w:val="74AA4002"/>
    <w:lvl w:ilvl="0" w:tplc="0C0A000B">
      <w:start w:val="1"/>
      <w:numFmt w:val="bullet"/>
      <w:lvlText w:val=""/>
      <w:lvlJc w:val="left"/>
      <w:pPr>
        <w:ind w:left="2138" w:hanging="360"/>
      </w:pPr>
      <w:rPr>
        <w:rFonts w:ascii="Wingdings" w:hAnsi="Wingdings"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13">
    <w:nsid w:val="65913549"/>
    <w:multiLevelType w:val="multilevel"/>
    <w:tmpl w:val="9D4CD928"/>
    <w:lvl w:ilvl="0">
      <w:start w:val="4"/>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4">
    <w:nsid w:val="785F21C7"/>
    <w:multiLevelType w:val="hybridMultilevel"/>
    <w:tmpl w:val="2330532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7E8B7E33"/>
    <w:multiLevelType w:val="hybridMultilevel"/>
    <w:tmpl w:val="93AA661E"/>
    <w:lvl w:ilvl="0" w:tplc="0C0A0011">
      <w:start w:val="1"/>
      <w:numFmt w:val="decimal"/>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num w:numId="1">
    <w:abstractNumId w:val="6"/>
  </w:num>
  <w:num w:numId="2">
    <w:abstractNumId w:val="3"/>
  </w:num>
  <w:num w:numId="3">
    <w:abstractNumId w:val="7"/>
  </w:num>
  <w:num w:numId="4">
    <w:abstractNumId w:val="14"/>
  </w:num>
  <w:num w:numId="5">
    <w:abstractNumId w:val="4"/>
  </w:num>
  <w:num w:numId="6">
    <w:abstractNumId w:val="2"/>
  </w:num>
  <w:num w:numId="7">
    <w:abstractNumId w:val="15"/>
  </w:num>
  <w:num w:numId="8">
    <w:abstractNumId w:val="11"/>
  </w:num>
  <w:num w:numId="9">
    <w:abstractNumId w:val="12"/>
  </w:num>
  <w:num w:numId="10">
    <w:abstractNumId w:val="0"/>
  </w:num>
  <w:num w:numId="11">
    <w:abstractNumId w:val="9"/>
  </w:num>
  <w:num w:numId="12">
    <w:abstractNumId w:val="1"/>
  </w:num>
  <w:num w:numId="13">
    <w:abstractNumId w:val="8"/>
  </w:num>
  <w:num w:numId="14">
    <w:abstractNumId w:val="5"/>
  </w:num>
  <w:num w:numId="15">
    <w:abstractNumId w:val="13"/>
  </w:num>
  <w:num w:numId="16">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255166"/>
    <w:rsid w:val="000012EB"/>
    <w:rsid w:val="00004F9A"/>
    <w:rsid w:val="00042349"/>
    <w:rsid w:val="00043B9A"/>
    <w:rsid w:val="00044642"/>
    <w:rsid w:val="0005207F"/>
    <w:rsid w:val="00076035"/>
    <w:rsid w:val="00092428"/>
    <w:rsid w:val="00096330"/>
    <w:rsid w:val="000A0C16"/>
    <w:rsid w:val="000C4B90"/>
    <w:rsid w:val="000E5857"/>
    <w:rsid w:val="000F48FC"/>
    <w:rsid w:val="00142B11"/>
    <w:rsid w:val="00143D1B"/>
    <w:rsid w:val="00144D6B"/>
    <w:rsid w:val="00145524"/>
    <w:rsid w:val="001576EA"/>
    <w:rsid w:val="00181220"/>
    <w:rsid w:val="001A635D"/>
    <w:rsid w:val="001B23A3"/>
    <w:rsid w:val="001B51F6"/>
    <w:rsid w:val="001F65C1"/>
    <w:rsid w:val="00217AFD"/>
    <w:rsid w:val="00232823"/>
    <w:rsid w:val="0025175E"/>
    <w:rsid w:val="00255166"/>
    <w:rsid w:val="00283173"/>
    <w:rsid w:val="00291392"/>
    <w:rsid w:val="002946E0"/>
    <w:rsid w:val="002B2CA3"/>
    <w:rsid w:val="002B2E54"/>
    <w:rsid w:val="002B3B1B"/>
    <w:rsid w:val="002B697F"/>
    <w:rsid w:val="00343D64"/>
    <w:rsid w:val="0035378F"/>
    <w:rsid w:val="0036073E"/>
    <w:rsid w:val="00370C2A"/>
    <w:rsid w:val="003E591D"/>
    <w:rsid w:val="003F7A5F"/>
    <w:rsid w:val="00411448"/>
    <w:rsid w:val="0041520E"/>
    <w:rsid w:val="0042213C"/>
    <w:rsid w:val="00430E4F"/>
    <w:rsid w:val="00431D53"/>
    <w:rsid w:val="00441FBB"/>
    <w:rsid w:val="00482349"/>
    <w:rsid w:val="0048528E"/>
    <w:rsid w:val="00492D38"/>
    <w:rsid w:val="004E1A8A"/>
    <w:rsid w:val="004E5531"/>
    <w:rsid w:val="004F33D3"/>
    <w:rsid w:val="004F4298"/>
    <w:rsid w:val="0053269E"/>
    <w:rsid w:val="005577FC"/>
    <w:rsid w:val="00561C4A"/>
    <w:rsid w:val="005A35BF"/>
    <w:rsid w:val="005C0E9D"/>
    <w:rsid w:val="005E243F"/>
    <w:rsid w:val="00625A34"/>
    <w:rsid w:val="00626821"/>
    <w:rsid w:val="006271DA"/>
    <w:rsid w:val="00664F42"/>
    <w:rsid w:val="00690111"/>
    <w:rsid w:val="006B43BA"/>
    <w:rsid w:val="006C69DA"/>
    <w:rsid w:val="006D5EA5"/>
    <w:rsid w:val="00712F84"/>
    <w:rsid w:val="00720528"/>
    <w:rsid w:val="00727146"/>
    <w:rsid w:val="00727A43"/>
    <w:rsid w:val="00736BD0"/>
    <w:rsid w:val="00755A50"/>
    <w:rsid w:val="0076275F"/>
    <w:rsid w:val="00764B3E"/>
    <w:rsid w:val="00771C01"/>
    <w:rsid w:val="0077256C"/>
    <w:rsid w:val="00797C62"/>
    <w:rsid w:val="007B2BD2"/>
    <w:rsid w:val="007C1CB6"/>
    <w:rsid w:val="007D701A"/>
    <w:rsid w:val="00827E2F"/>
    <w:rsid w:val="008353FF"/>
    <w:rsid w:val="008366EE"/>
    <w:rsid w:val="008375B5"/>
    <w:rsid w:val="00865781"/>
    <w:rsid w:val="00865BBD"/>
    <w:rsid w:val="0088104A"/>
    <w:rsid w:val="00893EEA"/>
    <w:rsid w:val="008A60F9"/>
    <w:rsid w:val="008B3B13"/>
    <w:rsid w:val="008C5772"/>
    <w:rsid w:val="008C5784"/>
    <w:rsid w:val="008C7831"/>
    <w:rsid w:val="008D2CEC"/>
    <w:rsid w:val="008E3738"/>
    <w:rsid w:val="008E6EEF"/>
    <w:rsid w:val="00922600"/>
    <w:rsid w:val="00953DB2"/>
    <w:rsid w:val="00953EDE"/>
    <w:rsid w:val="0095485D"/>
    <w:rsid w:val="009D4F3F"/>
    <w:rsid w:val="009D7562"/>
    <w:rsid w:val="009F3EF5"/>
    <w:rsid w:val="009F6CD0"/>
    <w:rsid w:val="00A31E2B"/>
    <w:rsid w:val="00A37606"/>
    <w:rsid w:val="00A41384"/>
    <w:rsid w:val="00A71D49"/>
    <w:rsid w:val="00A7255D"/>
    <w:rsid w:val="00A83645"/>
    <w:rsid w:val="00AB2FDB"/>
    <w:rsid w:val="00AB3718"/>
    <w:rsid w:val="00B37755"/>
    <w:rsid w:val="00B6096C"/>
    <w:rsid w:val="00B77B6C"/>
    <w:rsid w:val="00B80B68"/>
    <w:rsid w:val="00B96140"/>
    <w:rsid w:val="00BB676D"/>
    <w:rsid w:val="00BC51DB"/>
    <w:rsid w:val="00BD2EEE"/>
    <w:rsid w:val="00BE7133"/>
    <w:rsid w:val="00C06CBB"/>
    <w:rsid w:val="00C22C64"/>
    <w:rsid w:val="00C458B2"/>
    <w:rsid w:val="00C93322"/>
    <w:rsid w:val="00CB205F"/>
    <w:rsid w:val="00CE0583"/>
    <w:rsid w:val="00CE4813"/>
    <w:rsid w:val="00CE692E"/>
    <w:rsid w:val="00D05FA1"/>
    <w:rsid w:val="00D21F26"/>
    <w:rsid w:val="00D41293"/>
    <w:rsid w:val="00D47ABE"/>
    <w:rsid w:val="00D96E06"/>
    <w:rsid w:val="00DD431D"/>
    <w:rsid w:val="00DE30FB"/>
    <w:rsid w:val="00E33ADE"/>
    <w:rsid w:val="00E76292"/>
    <w:rsid w:val="00E83E3D"/>
    <w:rsid w:val="00E90653"/>
    <w:rsid w:val="00EA3DAB"/>
    <w:rsid w:val="00ED6C08"/>
    <w:rsid w:val="00F05A03"/>
    <w:rsid w:val="00F72C67"/>
    <w:rsid w:val="00F72D0D"/>
    <w:rsid w:val="00FA1E10"/>
    <w:rsid w:val="00FA3F28"/>
    <w:rsid w:val="00FB2FB4"/>
    <w:rsid w:val="00FF31C6"/>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Salutation" w:uiPriority="0"/>
    <w:lsdException w:name="Body Text First Indent" w:uiPriority="0"/>
    <w:lsdException w:name="Body Text Firs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Outline List 1"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166"/>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255166"/>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5166"/>
    <w:rPr>
      <w:rFonts w:ascii="Arial" w:eastAsia="Times New Roman" w:hAnsi="Arial" w:cs="Arial"/>
      <w:b/>
      <w:bCs/>
      <w:kern w:val="32"/>
      <w:sz w:val="32"/>
      <w:szCs w:val="32"/>
      <w:lang w:val="es-ES_tradnl" w:eastAsia="es-ES_tradnl"/>
    </w:rPr>
  </w:style>
  <w:style w:type="numbering" w:styleId="1ai">
    <w:name w:val="Outline List 1"/>
    <w:basedOn w:val="Sinlista"/>
    <w:rsid w:val="00255166"/>
    <w:pPr>
      <w:numPr>
        <w:numId w:val="2"/>
      </w:numPr>
    </w:pPr>
  </w:style>
  <w:style w:type="numbering" w:styleId="111111">
    <w:name w:val="Outline List 2"/>
    <w:basedOn w:val="Sinlista"/>
    <w:rsid w:val="00255166"/>
    <w:pPr>
      <w:numPr>
        <w:numId w:val="1"/>
      </w:numPr>
    </w:pPr>
  </w:style>
  <w:style w:type="paragraph" w:styleId="Encabezado">
    <w:name w:val="header"/>
    <w:basedOn w:val="Normal"/>
    <w:link w:val="EncabezadoCar"/>
    <w:uiPriority w:val="99"/>
    <w:rsid w:val="00255166"/>
    <w:pPr>
      <w:tabs>
        <w:tab w:val="center" w:pos="4252"/>
        <w:tab w:val="right" w:pos="8504"/>
      </w:tabs>
    </w:pPr>
  </w:style>
  <w:style w:type="character" w:customStyle="1" w:styleId="EncabezadoCar">
    <w:name w:val="Encabezado Car"/>
    <w:basedOn w:val="Fuentedeprrafopredeter"/>
    <w:link w:val="Encabezado"/>
    <w:uiPriority w:val="99"/>
    <w:rsid w:val="00255166"/>
    <w:rPr>
      <w:rFonts w:ascii="Times New Roman" w:eastAsia="Times New Roman" w:hAnsi="Times New Roman" w:cs="Times New Roman"/>
      <w:sz w:val="24"/>
      <w:szCs w:val="24"/>
      <w:lang w:val="es-ES_tradnl" w:eastAsia="es-ES_tradnl"/>
    </w:rPr>
  </w:style>
  <w:style w:type="character" w:styleId="Nmerodepgina">
    <w:name w:val="page number"/>
    <w:basedOn w:val="Fuentedeprrafopredeter"/>
    <w:rsid w:val="00255166"/>
  </w:style>
  <w:style w:type="paragraph" w:styleId="Lista">
    <w:name w:val="List"/>
    <w:basedOn w:val="Normal"/>
    <w:rsid w:val="00255166"/>
    <w:pPr>
      <w:ind w:left="283" w:hanging="283"/>
    </w:pPr>
  </w:style>
  <w:style w:type="paragraph" w:styleId="Saludo">
    <w:name w:val="Salutation"/>
    <w:basedOn w:val="Normal"/>
    <w:next w:val="Normal"/>
    <w:link w:val="SaludoCar"/>
    <w:rsid w:val="00255166"/>
  </w:style>
  <w:style w:type="character" w:customStyle="1" w:styleId="SaludoCar">
    <w:name w:val="Saludo Car"/>
    <w:basedOn w:val="Fuentedeprrafopredeter"/>
    <w:link w:val="Saludo"/>
    <w:rsid w:val="00255166"/>
    <w:rPr>
      <w:rFonts w:ascii="Times New Roman" w:eastAsia="Times New Roman" w:hAnsi="Times New Roman" w:cs="Times New Roman"/>
      <w:sz w:val="24"/>
      <w:szCs w:val="24"/>
      <w:lang w:val="es-ES_tradnl" w:eastAsia="es-ES_tradnl"/>
    </w:rPr>
  </w:style>
  <w:style w:type="paragraph" w:styleId="Continuarlista">
    <w:name w:val="List Continue"/>
    <w:basedOn w:val="Normal"/>
    <w:rsid w:val="00255166"/>
    <w:pPr>
      <w:spacing w:after="120"/>
      <w:ind w:left="283"/>
    </w:pPr>
  </w:style>
  <w:style w:type="paragraph" w:styleId="Textoindependiente">
    <w:name w:val="Body Text"/>
    <w:basedOn w:val="Normal"/>
    <w:link w:val="TextoindependienteCar"/>
    <w:rsid w:val="00255166"/>
    <w:pPr>
      <w:spacing w:after="120"/>
    </w:pPr>
  </w:style>
  <w:style w:type="character" w:customStyle="1" w:styleId="TextoindependienteCar">
    <w:name w:val="Texto independiente Car"/>
    <w:basedOn w:val="Fuentedeprrafopredeter"/>
    <w:link w:val="Textoindependiente"/>
    <w:rsid w:val="00255166"/>
    <w:rPr>
      <w:rFonts w:ascii="Times New Roman" w:eastAsia="Times New Roman" w:hAnsi="Times New Roman" w:cs="Times New Roman"/>
      <w:sz w:val="24"/>
      <w:szCs w:val="24"/>
      <w:lang w:val="es-ES_tradnl" w:eastAsia="es-ES_tradnl"/>
    </w:rPr>
  </w:style>
  <w:style w:type="paragraph" w:styleId="Sangradetextonormal">
    <w:name w:val="Body Text Indent"/>
    <w:basedOn w:val="Normal"/>
    <w:link w:val="SangradetextonormalCar"/>
    <w:rsid w:val="00255166"/>
    <w:pPr>
      <w:spacing w:after="120"/>
      <w:ind w:left="283"/>
    </w:pPr>
  </w:style>
  <w:style w:type="character" w:customStyle="1" w:styleId="SangradetextonormalCar">
    <w:name w:val="Sangría de texto normal Car"/>
    <w:basedOn w:val="Fuentedeprrafopredeter"/>
    <w:link w:val="Sangradetextonormal"/>
    <w:rsid w:val="00255166"/>
    <w:rPr>
      <w:rFonts w:ascii="Times New Roman" w:eastAsia="Times New Roman" w:hAnsi="Times New Roman" w:cs="Times New Roman"/>
      <w:sz w:val="24"/>
      <w:szCs w:val="24"/>
      <w:lang w:val="es-ES_tradnl" w:eastAsia="es-ES_tradnl"/>
    </w:rPr>
  </w:style>
  <w:style w:type="paragraph" w:styleId="Sangranormal">
    <w:name w:val="Normal Indent"/>
    <w:basedOn w:val="Normal"/>
    <w:rsid w:val="00255166"/>
    <w:pPr>
      <w:ind w:left="708"/>
    </w:pPr>
  </w:style>
  <w:style w:type="paragraph" w:styleId="Textoindependienteprimerasangra">
    <w:name w:val="Body Text First Indent"/>
    <w:basedOn w:val="Textoindependiente"/>
    <w:link w:val="TextoindependienteprimerasangraCar"/>
    <w:rsid w:val="00255166"/>
    <w:pPr>
      <w:ind w:firstLine="210"/>
    </w:pPr>
  </w:style>
  <w:style w:type="character" w:customStyle="1" w:styleId="TextoindependienteprimerasangraCar">
    <w:name w:val="Texto independiente primera sangría Car"/>
    <w:basedOn w:val="TextoindependienteCar"/>
    <w:link w:val="Textoindependienteprimerasangra"/>
    <w:rsid w:val="00255166"/>
  </w:style>
  <w:style w:type="paragraph" w:styleId="Textoindependienteprimerasangra2">
    <w:name w:val="Body Text First Indent 2"/>
    <w:basedOn w:val="Sangradetextonormal"/>
    <w:link w:val="Textoindependienteprimerasangra2Car"/>
    <w:rsid w:val="00255166"/>
    <w:pPr>
      <w:ind w:firstLine="210"/>
    </w:pPr>
  </w:style>
  <w:style w:type="character" w:customStyle="1" w:styleId="Textoindependienteprimerasangra2Car">
    <w:name w:val="Texto independiente primera sangría 2 Car"/>
    <w:basedOn w:val="SangradetextonormalCar"/>
    <w:link w:val="Textoindependienteprimerasangra2"/>
    <w:rsid w:val="00255166"/>
  </w:style>
  <w:style w:type="table" w:styleId="Tablaconcuadrcula">
    <w:name w:val="Table Grid"/>
    <w:basedOn w:val="Tablanormal"/>
    <w:uiPriority w:val="59"/>
    <w:rsid w:val="00255166"/>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4z0">
    <w:name w:val="WW8Num4z0"/>
    <w:rsid w:val="00255166"/>
    <w:rPr>
      <w:rFonts w:ascii="Calibri" w:hAnsi="Calibri" w:cs="Times New Roman"/>
    </w:rPr>
  </w:style>
  <w:style w:type="character" w:customStyle="1" w:styleId="WW8Num9z0">
    <w:name w:val="WW8Num9z0"/>
    <w:rsid w:val="00255166"/>
    <w:rPr>
      <w:rFonts w:ascii="Calibri" w:hAnsi="Calibri" w:cs="Times New Roman"/>
    </w:rPr>
  </w:style>
  <w:style w:type="character" w:customStyle="1" w:styleId="WW8Num9z1">
    <w:name w:val="WW8Num9z1"/>
    <w:rsid w:val="00255166"/>
    <w:rPr>
      <w:rFonts w:ascii="Courier New" w:hAnsi="Courier New" w:cs="Courier New"/>
    </w:rPr>
  </w:style>
  <w:style w:type="character" w:customStyle="1" w:styleId="WW8Num9z2">
    <w:name w:val="WW8Num9z2"/>
    <w:rsid w:val="00255166"/>
    <w:rPr>
      <w:rFonts w:ascii="Wingdings" w:hAnsi="Wingdings"/>
    </w:rPr>
  </w:style>
  <w:style w:type="character" w:customStyle="1" w:styleId="WW8Num9z3">
    <w:name w:val="WW8Num9z3"/>
    <w:rsid w:val="00255166"/>
    <w:rPr>
      <w:rFonts w:ascii="Symbol" w:hAnsi="Symbol"/>
    </w:rPr>
  </w:style>
  <w:style w:type="character" w:customStyle="1" w:styleId="WW8Num10z0">
    <w:name w:val="WW8Num10z0"/>
    <w:rsid w:val="00255166"/>
    <w:rPr>
      <w:rFonts w:ascii="Symbol" w:hAnsi="Symbol"/>
    </w:rPr>
  </w:style>
  <w:style w:type="character" w:customStyle="1" w:styleId="WW8Num10z1">
    <w:name w:val="WW8Num10z1"/>
    <w:rsid w:val="00255166"/>
    <w:rPr>
      <w:rFonts w:ascii="Courier New" w:hAnsi="Courier New" w:cs="Courier New"/>
    </w:rPr>
  </w:style>
  <w:style w:type="character" w:customStyle="1" w:styleId="WW8Num10z2">
    <w:name w:val="WW8Num10z2"/>
    <w:rsid w:val="00255166"/>
    <w:rPr>
      <w:rFonts w:ascii="Wingdings" w:hAnsi="Wingdings"/>
    </w:rPr>
  </w:style>
  <w:style w:type="character" w:customStyle="1" w:styleId="WW8Num12z0">
    <w:name w:val="WW8Num12z0"/>
    <w:rsid w:val="00255166"/>
    <w:rPr>
      <w:rFonts w:ascii="Calibri" w:eastAsia="Calibri" w:hAnsi="Calibri" w:cs="Calibri"/>
    </w:rPr>
  </w:style>
  <w:style w:type="character" w:customStyle="1" w:styleId="WW8Num12z1">
    <w:name w:val="WW8Num12z1"/>
    <w:rsid w:val="00255166"/>
    <w:rPr>
      <w:rFonts w:ascii="Courier New" w:hAnsi="Courier New" w:cs="Courier New"/>
    </w:rPr>
  </w:style>
  <w:style w:type="character" w:customStyle="1" w:styleId="WW8Num12z2">
    <w:name w:val="WW8Num12z2"/>
    <w:rsid w:val="00255166"/>
    <w:rPr>
      <w:rFonts w:ascii="Wingdings" w:hAnsi="Wingdings"/>
    </w:rPr>
  </w:style>
  <w:style w:type="character" w:customStyle="1" w:styleId="WW8Num12z3">
    <w:name w:val="WW8Num12z3"/>
    <w:rsid w:val="00255166"/>
    <w:rPr>
      <w:rFonts w:ascii="Symbol" w:hAnsi="Symbol"/>
    </w:rPr>
  </w:style>
  <w:style w:type="character" w:customStyle="1" w:styleId="WW8Num13z0">
    <w:name w:val="WW8Num13z0"/>
    <w:rsid w:val="00255166"/>
    <w:rPr>
      <w:rFonts w:ascii="Symbol" w:hAnsi="Symbol"/>
    </w:rPr>
  </w:style>
  <w:style w:type="character" w:customStyle="1" w:styleId="WW8Num13z1">
    <w:name w:val="WW8Num13z1"/>
    <w:rsid w:val="00255166"/>
    <w:rPr>
      <w:rFonts w:ascii="Courier New" w:hAnsi="Courier New" w:cs="Courier New"/>
    </w:rPr>
  </w:style>
  <w:style w:type="character" w:customStyle="1" w:styleId="WW8Num13z2">
    <w:name w:val="WW8Num13z2"/>
    <w:rsid w:val="00255166"/>
    <w:rPr>
      <w:rFonts w:ascii="Wingdings" w:hAnsi="Wingdings"/>
    </w:rPr>
  </w:style>
  <w:style w:type="character" w:customStyle="1" w:styleId="WW8Num14z0">
    <w:name w:val="WW8Num14z0"/>
    <w:rsid w:val="00255166"/>
    <w:rPr>
      <w:rFonts w:ascii="Symbol" w:hAnsi="Symbol"/>
    </w:rPr>
  </w:style>
  <w:style w:type="character" w:customStyle="1" w:styleId="WW8Num14z1">
    <w:name w:val="WW8Num14z1"/>
    <w:rsid w:val="00255166"/>
    <w:rPr>
      <w:rFonts w:ascii="Courier New" w:hAnsi="Courier New" w:cs="Courier New"/>
    </w:rPr>
  </w:style>
  <w:style w:type="character" w:customStyle="1" w:styleId="WW8Num14z2">
    <w:name w:val="WW8Num14z2"/>
    <w:rsid w:val="00255166"/>
    <w:rPr>
      <w:rFonts w:ascii="Wingdings" w:hAnsi="Wingdings"/>
    </w:rPr>
  </w:style>
  <w:style w:type="character" w:customStyle="1" w:styleId="WW8Num15z0">
    <w:name w:val="WW8Num15z0"/>
    <w:rsid w:val="00255166"/>
    <w:rPr>
      <w:rFonts w:ascii="Calibri" w:eastAsia="Calibri" w:hAnsi="Calibri" w:cs="Calibri"/>
    </w:rPr>
  </w:style>
  <w:style w:type="character" w:customStyle="1" w:styleId="WW8Num15z1">
    <w:name w:val="WW8Num15z1"/>
    <w:rsid w:val="00255166"/>
    <w:rPr>
      <w:rFonts w:ascii="Courier New" w:hAnsi="Courier New" w:cs="Courier New"/>
    </w:rPr>
  </w:style>
  <w:style w:type="character" w:customStyle="1" w:styleId="WW8Num15z2">
    <w:name w:val="WW8Num15z2"/>
    <w:rsid w:val="00255166"/>
    <w:rPr>
      <w:rFonts w:ascii="Wingdings" w:hAnsi="Wingdings"/>
    </w:rPr>
  </w:style>
  <w:style w:type="character" w:customStyle="1" w:styleId="WW8Num15z3">
    <w:name w:val="WW8Num15z3"/>
    <w:rsid w:val="00255166"/>
    <w:rPr>
      <w:rFonts w:ascii="Symbol" w:hAnsi="Symbol"/>
    </w:rPr>
  </w:style>
  <w:style w:type="character" w:customStyle="1" w:styleId="WW8Num16z0">
    <w:name w:val="WW8Num16z0"/>
    <w:rsid w:val="00255166"/>
    <w:rPr>
      <w:rFonts w:ascii="Symbol" w:hAnsi="Symbol"/>
    </w:rPr>
  </w:style>
  <w:style w:type="character" w:customStyle="1" w:styleId="WW8Num16z1">
    <w:name w:val="WW8Num16z1"/>
    <w:rsid w:val="00255166"/>
    <w:rPr>
      <w:rFonts w:ascii="Courier New" w:hAnsi="Courier New" w:cs="Courier New"/>
    </w:rPr>
  </w:style>
  <w:style w:type="character" w:customStyle="1" w:styleId="WW8Num16z2">
    <w:name w:val="WW8Num16z2"/>
    <w:rsid w:val="00255166"/>
    <w:rPr>
      <w:rFonts w:ascii="Wingdings" w:hAnsi="Wingdings"/>
    </w:rPr>
  </w:style>
  <w:style w:type="character" w:customStyle="1" w:styleId="Fuentedeprrafopredeter2">
    <w:name w:val="Fuente de párrafo predeter.2"/>
    <w:rsid w:val="00255166"/>
  </w:style>
  <w:style w:type="character" w:customStyle="1" w:styleId="Absatz-Standardschriftart">
    <w:name w:val="Absatz-Standardschriftart"/>
    <w:rsid w:val="00255166"/>
  </w:style>
  <w:style w:type="character" w:customStyle="1" w:styleId="WW8Num5z0">
    <w:name w:val="WW8Num5z0"/>
    <w:rsid w:val="00255166"/>
    <w:rPr>
      <w:rFonts w:ascii="Calibri" w:eastAsia="Calibri" w:hAnsi="Calibri" w:cs="Times New Roman"/>
    </w:rPr>
  </w:style>
  <w:style w:type="character" w:customStyle="1" w:styleId="WW8Num5z1">
    <w:name w:val="WW8Num5z1"/>
    <w:rsid w:val="00255166"/>
    <w:rPr>
      <w:rFonts w:ascii="Courier New" w:hAnsi="Courier New" w:cs="Courier New"/>
    </w:rPr>
  </w:style>
  <w:style w:type="character" w:customStyle="1" w:styleId="WW8Num5z2">
    <w:name w:val="WW8Num5z2"/>
    <w:rsid w:val="00255166"/>
    <w:rPr>
      <w:rFonts w:ascii="Wingdings" w:hAnsi="Wingdings"/>
    </w:rPr>
  </w:style>
  <w:style w:type="character" w:customStyle="1" w:styleId="WW8Num5z3">
    <w:name w:val="WW8Num5z3"/>
    <w:rsid w:val="00255166"/>
    <w:rPr>
      <w:rFonts w:ascii="Symbol" w:hAnsi="Symbol"/>
    </w:rPr>
  </w:style>
  <w:style w:type="character" w:customStyle="1" w:styleId="Fuentedeprrafopredeter1">
    <w:name w:val="Fuente de párrafo predeter.1"/>
    <w:rsid w:val="00255166"/>
  </w:style>
  <w:style w:type="character" w:styleId="Hipervnculo">
    <w:name w:val="Hyperlink"/>
    <w:basedOn w:val="Fuentedeprrafopredeter1"/>
    <w:rsid w:val="00255166"/>
    <w:rPr>
      <w:color w:val="0000FF"/>
      <w:u w:val="single"/>
    </w:rPr>
  </w:style>
  <w:style w:type="character" w:styleId="Textoennegrita">
    <w:name w:val="Strong"/>
    <w:basedOn w:val="Fuentedeprrafopredeter1"/>
    <w:qFormat/>
    <w:rsid w:val="00255166"/>
    <w:rPr>
      <w:b/>
      <w:bCs/>
    </w:rPr>
  </w:style>
  <w:style w:type="character" w:customStyle="1" w:styleId="azul">
    <w:name w:val="azul"/>
    <w:basedOn w:val="Fuentedeprrafopredeter1"/>
    <w:rsid w:val="00255166"/>
  </w:style>
  <w:style w:type="character" w:customStyle="1" w:styleId="verde">
    <w:name w:val="verde"/>
    <w:basedOn w:val="Fuentedeprrafopredeter1"/>
    <w:rsid w:val="00255166"/>
  </w:style>
  <w:style w:type="character" w:customStyle="1" w:styleId="Carcterdenumeracin">
    <w:name w:val="Carácter de numeración"/>
    <w:rsid w:val="00255166"/>
  </w:style>
  <w:style w:type="paragraph" w:customStyle="1" w:styleId="Encabezado2">
    <w:name w:val="Encabezado2"/>
    <w:basedOn w:val="Normal"/>
    <w:next w:val="Textoindependiente"/>
    <w:rsid w:val="00255166"/>
    <w:pPr>
      <w:keepNext/>
      <w:suppressAutoHyphens/>
      <w:spacing w:before="240" w:after="120" w:line="276" w:lineRule="auto"/>
      <w:jc w:val="both"/>
    </w:pPr>
    <w:rPr>
      <w:rFonts w:ascii="Arial" w:eastAsia="MS Mincho" w:hAnsi="Arial" w:cs="Tahoma"/>
      <w:sz w:val="28"/>
      <w:szCs w:val="28"/>
      <w:lang w:val="es-ES"/>
    </w:rPr>
  </w:style>
  <w:style w:type="paragraph" w:customStyle="1" w:styleId="Etiqueta">
    <w:name w:val="Etiqueta"/>
    <w:basedOn w:val="Normal"/>
    <w:rsid w:val="00255166"/>
    <w:pPr>
      <w:suppressLineNumbers/>
      <w:suppressAutoHyphens/>
      <w:spacing w:before="120" w:after="120" w:line="276" w:lineRule="auto"/>
      <w:jc w:val="both"/>
    </w:pPr>
    <w:rPr>
      <w:rFonts w:ascii="Calibri" w:eastAsia="Calibri" w:hAnsi="Calibri" w:cs="Tahoma"/>
      <w:i/>
      <w:iCs/>
      <w:lang w:val="es-ES"/>
    </w:rPr>
  </w:style>
  <w:style w:type="paragraph" w:customStyle="1" w:styleId="ndice">
    <w:name w:val="Índice"/>
    <w:basedOn w:val="Normal"/>
    <w:rsid w:val="00255166"/>
    <w:pPr>
      <w:suppressLineNumbers/>
      <w:suppressAutoHyphens/>
      <w:spacing w:after="200" w:line="276" w:lineRule="auto"/>
      <w:jc w:val="both"/>
    </w:pPr>
    <w:rPr>
      <w:rFonts w:ascii="Calibri" w:eastAsia="Calibri" w:hAnsi="Calibri" w:cs="Tahoma"/>
      <w:sz w:val="22"/>
      <w:szCs w:val="22"/>
      <w:lang w:val="es-ES"/>
    </w:rPr>
  </w:style>
  <w:style w:type="paragraph" w:customStyle="1" w:styleId="Encabezado1">
    <w:name w:val="Encabezado1"/>
    <w:basedOn w:val="Normal"/>
    <w:next w:val="Textoindependiente"/>
    <w:rsid w:val="00255166"/>
    <w:pPr>
      <w:keepNext/>
      <w:suppressAutoHyphens/>
      <w:spacing w:before="240" w:after="120" w:line="276" w:lineRule="auto"/>
      <w:jc w:val="both"/>
    </w:pPr>
    <w:rPr>
      <w:rFonts w:ascii="Arial" w:eastAsia="MS Mincho" w:hAnsi="Arial" w:cs="Tahoma"/>
      <w:sz w:val="28"/>
      <w:szCs w:val="28"/>
      <w:lang w:val="es-ES"/>
    </w:rPr>
  </w:style>
  <w:style w:type="paragraph" w:styleId="NormalWeb">
    <w:name w:val="Normal (Web)"/>
    <w:basedOn w:val="Normal"/>
    <w:uiPriority w:val="99"/>
    <w:rsid w:val="00255166"/>
    <w:pPr>
      <w:suppressAutoHyphens/>
      <w:spacing w:before="280" w:after="280"/>
      <w:jc w:val="both"/>
    </w:pPr>
    <w:rPr>
      <w:lang w:val="es-ES"/>
    </w:rPr>
  </w:style>
  <w:style w:type="paragraph" w:customStyle="1" w:styleId="padding-1">
    <w:name w:val="padding-1"/>
    <w:basedOn w:val="Normal"/>
    <w:rsid w:val="00255166"/>
    <w:pPr>
      <w:suppressAutoHyphens/>
      <w:spacing w:before="280" w:after="280"/>
      <w:jc w:val="both"/>
    </w:pPr>
    <w:rPr>
      <w:lang w:val="es-ES"/>
    </w:rPr>
  </w:style>
  <w:style w:type="paragraph" w:customStyle="1" w:styleId="Contenidodelatabla">
    <w:name w:val="Contenido de la tabla"/>
    <w:basedOn w:val="Normal"/>
    <w:rsid w:val="00255166"/>
    <w:pPr>
      <w:suppressLineNumbers/>
      <w:suppressAutoHyphens/>
      <w:spacing w:after="200" w:line="276" w:lineRule="auto"/>
      <w:jc w:val="both"/>
    </w:pPr>
    <w:rPr>
      <w:rFonts w:ascii="Calibri" w:eastAsia="Calibri" w:hAnsi="Calibri"/>
      <w:sz w:val="22"/>
      <w:szCs w:val="22"/>
      <w:lang w:val="es-ES"/>
    </w:rPr>
  </w:style>
  <w:style w:type="paragraph" w:customStyle="1" w:styleId="Encabezadodelatabla">
    <w:name w:val="Encabezado de la tabla"/>
    <w:basedOn w:val="Contenidodelatabla"/>
    <w:rsid w:val="00255166"/>
    <w:pPr>
      <w:jc w:val="center"/>
    </w:pPr>
    <w:rPr>
      <w:b/>
      <w:bCs/>
    </w:rPr>
  </w:style>
  <w:style w:type="paragraph" w:styleId="Prrafodelista">
    <w:name w:val="List Paragraph"/>
    <w:basedOn w:val="Normal"/>
    <w:uiPriority w:val="34"/>
    <w:qFormat/>
    <w:rsid w:val="00255166"/>
    <w:pPr>
      <w:suppressAutoHyphens/>
      <w:spacing w:after="200" w:line="276" w:lineRule="auto"/>
      <w:ind w:left="708"/>
      <w:jc w:val="both"/>
    </w:pPr>
    <w:rPr>
      <w:rFonts w:ascii="Calibri" w:eastAsia="Calibri" w:hAnsi="Calibri"/>
      <w:sz w:val="22"/>
      <w:szCs w:val="22"/>
      <w:lang w:val="es-ES"/>
    </w:rPr>
  </w:style>
  <w:style w:type="paragraph" w:styleId="Mapadeldocumento">
    <w:name w:val="Document Map"/>
    <w:basedOn w:val="Normal"/>
    <w:link w:val="MapadeldocumentoCar"/>
    <w:rsid w:val="00255166"/>
    <w:rPr>
      <w:rFonts w:ascii="Tahoma" w:hAnsi="Tahoma" w:cs="Tahoma"/>
      <w:sz w:val="16"/>
      <w:szCs w:val="16"/>
    </w:rPr>
  </w:style>
  <w:style w:type="character" w:customStyle="1" w:styleId="MapadeldocumentoCar">
    <w:name w:val="Mapa del documento Car"/>
    <w:basedOn w:val="Fuentedeprrafopredeter"/>
    <w:link w:val="Mapadeldocumento"/>
    <w:rsid w:val="00255166"/>
    <w:rPr>
      <w:rFonts w:ascii="Tahoma" w:eastAsia="Times New Roman" w:hAnsi="Tahoma" w:cs="Tahoma"/>
      <w:sz w:val="16"/>
      <w:szCs w:val="16"/>
      <w:lang w:val="es-ES_tradnl" w:eastAsia="es-ES_tradnl"/>
    </w:rPr>
  </w:style>
  <w:style w:type="paragraph" w:styleId="Textonotapie">
    <w:name w:val="footnote text"/>
    <w:basedOn w:val="Normal"/>
    <w:link w:val="TextonotapieCar"/>
    <w:uiPriority w:val="99"/>
    <w:unhideWhenUsed/>
    <w:rsid w:val="00255166"/>
    <w:rPr>
      <w:sz w:val="20"/>
      <w:szCs w:val="20"/>
    </w:rPr>
  </w:style>
  <w:style w:type="character" w:customStyle="1" w:styleId="TextonotapieCar">
    <w:name w:val="Texto nota pie Car"/>
    <w:basedOn w:val="Fuentedeprrafopredeter"/>
    <w:link w:val="Textonotapie"/>
    <w:uiPriority w:val="99"/>
    <w:rsid w:val="00255166"/>
    <w:rPr>
      <w:rFonts w:ascii="Times New Roman" w:eastAsia="Times New Roman" w:hAnsi="Times New Roman" w:cs="Times New Roman"/>
      <w:sz w:val="20"/>
      <w:szCs w:val="20"/>
      <w:lang w:val="es-ES_tradnl" w:eastAsia="es-ES_tradnl"/>
    </w:rPr>
  </w:style>
  <w:style w:type="character" w:styleId="Refdenotaalpie">
    <w:name w:val="footnote reference"/>
    <w:basedOn w:val="Fuentedeprrafopredeter"/>
    <w:uiPriority w:val="99"/>
    <w:unhideWhenUsed/>
    <w:rsid w:val="00255166"/>
    <w:rPr>
      <w:vertAlign w:val="superscript"/>
    </w:rPr>
  </w:style>
  <w:style w:type="paragraph" w:styleId="Textodeglobo">
    <w:name w:val="Balloon Text"/>
    <w:basedOn w:val="Normal"/>
    <w:link w:val="TextodegloboCar"/>
    <w:uiPriority w:val="99"/>
    <w:unhideWhenUsed/>
    <w:rsid w:val="00255166"/>
    <w:rPr>
      <w:rFonts w:ascii="Tahoma" w:hAnsi="Tahoma" w:cs="Tahoma"/>
      <w:sz w:val="16"/>
      <w:szCs w:val="16"/>
    </w:rPr>
  </w:style>
  <w:style w:type="character" w:customStyle="1" w:styleId="TextodegloboCar">
    <w:name w:val="Texto de globo Car"/>
    <w:basedOn w:val="Fuentedeprrafopredeter"/>
    <w:link w:val="Textodeglobo"/>
    <w:uiPriority w:val="99"/>
    <w:rsid w:val="00255166"/>
    <w:rPr>
      <w:rFonts w:ascii="Tahoma" w:eastAsia="Times New Roman" w:hAnsi="Tahoma" w:cs="Tahoma"/>
      <w:sz w:val="16"/>
      <w:szCs w:val="16"/>
      <w:lang w:val="es-ES_tradnl" w:eastAsia="es-ES_tradnl"/>
    </w:rPr>
  </w:style>
  <w:style w:type="character" w:styleId="Textodelmarcadordeposicin">
    <w:name w:val="Placeholder Text"/>
    <w:basedOn w:val="Fuentedeprrafopredeter"/>
    <w:uiPriority w:val="99"/>
    <w:semiHidden/>
    <w:rsid w:val="00255166"/>
    <w:rPr>
      <w:color w:val="808080"/>
    </w:rPr>
  </w:style>
  <w:style w:type="paragraph" w:styleId="Piedepgina">
    <w:name w:val="footer"/>
    <w:basedOn w:val="Normal"/>
    <w:link w:val="PiedepginaCar"/>
    <w:rsid w:val="00255166"/>
    <w:pPr>
      <w:tabs>
        <w:tab w:val="center" w:pos="4252"/>
        <w:tab w:val="right" w:pos="8504"/>
      </w:tabs>
    </w:pPr>
  </w:style>
  <w:style w:type="character" w:customStyle="1" w:styleId="PiedepginaCar">
    <w:name w:val="Pie de página Car"/>
    <w:basedOn w:val="Fuentedeprrafopredeter"/>
    <w:link w:val="Piedepgina"/>
    <w:rsid w:val="00255166"/>
    <w:rPr>
      <w:rFonts w:ascii="Times New Roman" w:eastAsia="Times New Roman" w:hAnsi="Times New Roman" w:cs="Times New Roman"/>
      <w:sz w:val="24"/>
      <w:szCs w:val="24"/>
      <w:lang w:val="es-ES_tradnl" w:eastAsia="es-ES_tradnl"/>
    </w:rPr>
  </w:style>
  <w:style w:type="table" w:customStyle="1" w:styleId="Tablaconcuadrcula1">
    <w:name w:val="Tabla con cuadrícula1"/>
    <w:basedOn w:val="Tablanormal"/>
    <w:next w:val="Tablaconcuadrcula"/>
    <w:uiPriority w:val="59"/>
    <w:rsid w:val="002551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669648">
      <w:bodyDiv w:val="1"/>
      <w:marLeft w:val="0"/>
      <w:marRight w:val="0"/>
      <w:marTop w:val="0"/>
      <w:marBottom w:val="0"/>
      <w:divBdr>
        <w:top w:val="none" w:sz="0" w:space="0" w:color="auto"/>
        <w:left w:val="none" w:sz="0" w:space="0" w:color="auto"/>
        <w:bottom w:val="none" w:sz="0" w:space="0" w:color="auto"/>
        <w:right w:val="none" w:sz="0" w:space="0" w:color="auto"/>
      </w:divBdr>
      <w:divsChild>
        <w:div w:id="1450784652">
          <w:marLeft w:val="0"/>
          <w:marRight w:val="0"/>
          <w:marTop w:val="0"/>
          <w:marBottom w:val="0"/>
          <w:divBdr>
            <w:top w:val="none" w:sz="0" w:space="0" w:color="auto"/>
            <w:left w:val="none" w:sz="0" w:space="0" w:color="auto"/>
            <w:bottom w:val="none" w:sz="0" w:space="0" w:color="auto"/>
            <w:right w:val="none" w:sz="0" w:space="0" w:color="auto"/>
          </w:divBdr>
          <w:divsChild>
            <w:div w:id="195706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2641">
      <w:bodyDiv w:val="1"/>
      <w:marLeft w:val="0"/>
      <w:marRight w:val="0"/>
      <w:marTop w:val="0"/>
      <w:marBottom w:val="0"/>
      <w:divBdr>
        <w:top w:val="none" w:sz="0" w:space="0" w:color="auto"/>
        <w:left w:val="none" w:sz="0" w:space="0" w:color="auto"/>
        <w:bottom w:val="none" w:sz="0" w:space="0" w:color="auto"/>
        <w:right w:val="none" w:sz="0" w:space="0" w:color="auto"/>
      </w:divBdr>
      <w:divsChild>
        <w:div w:id="1075788233">
          <w:marLeft w:val="0"/>
          <w:marRight w:val="0"/>
          <w:marTop w:val="0"/>
          <w:marBottom w:val="0"/>
          <w:divBdr>
            <w:top w:val="none" w:sz="0" w:space="0" w:color="auto"/>
            <w:left w:val="none" w:sz="0" w:space="0" w:color="auto"/>
            <w:bottom w:val="none" w:sz="0" w:space="0" w:color="auto"/>
            <w:right w:val="none" w:sz="0" w:space="0" w:color="auto"/>
          </w:divBdr>
          <w:divsChild>
            <w:div w:id="148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hyperlink" Target="http://es.wikipedia.org/wiki/L%C3%ADquido" TargetMode="External"/><Relationship Id="rId68" Type="http://schemas.openxmlformats.org/officeDocument/2006/relationships/hyperlink" Target="http://es.wikipedia.org/wiki/Tejido_vascular" TargetMode="External"/><Relationship Id="rId76" Type="http://schemas.openxmlformats.org/officeDocument/2006/relationships/image" Target="media/image27.wmf"/><Relationship Id="rId84" Type="http://schemas.openxmlformats.org/officeDocument/2006/relationships/image" Target="media/image31.jpeg"/><Relationship Id="rId89" Type="http://schemas.openxmlformats.org/officeDocument/2006/relationships/image" Target="media/image36.jpeg"/><Relationship Id="rId7" Type="http://schemas.openxmlformats.org/officeDocument/2006/relationships/endnotes" Target="endnotes.xml"/><Relationship Id="rId71" Type="http://schemas.openxmlformats.org/officeDocument/2006/relationships/hyperlink" Target="http://es.wikipedia.org/wiki/%C3%81nodo"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hyperlink" Target="http://es.wikipedia.org/wiki/Hidrodin%C3%A1mica" TargetMode="External"/><Relationship Id="rId66" Type="http://schemas.openxmlformats.org/officeDocument/2006/relationships/hyperlink" Target="http://es.wikipedia.org/wiki/Implosi%C3%B3n" TargetMode="External"/><Relationship Id="rId74" Type="http://schemas.openxmlformats.org/officeDocument/2006/relationships/image" Target="media/image26.wmf"/><Relationship Id="rId79" Type="http://schemas.openxmlformats.org/officeDocument/2006/relationships/oleObject" Target="embeddings/oleObject27.bin"/><Relationship Id="rId87" Type="http://schemas.openxmlformats.org/officeDocument/2006/relationships/image" Target="media/image34.png"/><Relationship Id="rId5" Type="http://schemas.openxmlformats.org/officeDocument/2006/relationships/webSettings" Target="webSettings.xml"/><Relationship Id="rId61" Type="http://schemas.openxmlformats.org/officeDocument/2006/relationships/hyperlink" Target="http://es.wikipedia.org/wiki/Principio_de_Bernoulli" TargetMode="External"/><Relationship Id="rId82" Type="http://schemas.openxmlformats.org/officeDocument/2006/relationships/image" Target="media/image30.wmf"/><Relationship Id="rId90" Type="http://schemas.openxmlformats.org/officeDocument/2006/relationships/header" Target="header1.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emf"/><Relationship Id="rId64" Type="http://schemas.openxmlformats.org/officeDocument/2006/relationships/hyperlink" Target="http://es.wikipedia.org/wiki/Mol%C3%A9cula" TargetMode="External"/><Relationship Id="rId69" Type="http://schemas.openxmlformats.org/officeDocument/2006/relationships/hyperlink" Target="http://es.wikipedia.org/wiki/Corrosi%C3%B3n" TargetMode="External"/><Relationship Id="rId77" Type="http://schemas.openxmlformats.org/officeDocument/2006/relationships/oleObject" Target="embeddings/oleObject26.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hyperlink" Target="http://es.wikipedia.org/wiki/Par_galv%C3%A1nico" TargetMode="External"/><Relationship Id="rId80" Type="http://schemas.openxmlformats.org/officeDocument/2006/relationships/image" Target="media/image29.wmf"/><Relationship Id="rId85" Type="http://schemas.openxmlformats.org/officeDocument/2006/relationships/image" Target="media/image32.jpe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hyperlink" Target="http://es.wikipedia.org/wiki/Agua" TargetMode="External"/><Relationship Id="rId67" Type="http://schemas.openxmlformats.org/officeDocument/2006/relationships/hyperlink" Target="http://es.wikipedia.org/wiki/Onda_(f%C3%ADsica)" TargetMode="Externa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hyperlink" Target="http://es.wikipedia.org/wiki/Presi%C3%B3n_de_vapor" TargetMode="External"/><Relationship Id="rId70" Type="http://schemas.openxmlformats.org/officeDocument/2006/relationships/hyperlink" Target="http://es.wikipedia.org/wiki/Pasivaci%C3%B3n" TargetMode="External"/><Relationship Id="rId75" Type="http://schemas.openxmlformats.org/officeDocument/2006/relationships/oleObject" Target="embeddings/oleObject25.bin"/><Relationship Id="rId83" Type="http://schemas.openxmlformats.org/officeDocument/2006/relationships/oleObject" Target="embeddings/oleObject29.bin"/><Relationship Id="rId88" Type="http://schemas.openxmlformats.org/officeDocument/2006/relationships/image" Target="media/image35.png"/><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hyperlink" Target="http://es.wikipedia.org/wiki/Vac%C3%ADo_(f%C3%ADsica)" TargetMode="Externa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hyperlink" Target="http://es.wikipedia.org/wiki/Fluido" TargetMode="External"/><Relationship Id="rId65" Type="http://schemas.openxmlformats.org/officeDocument/2006/relationships/hyperlink" Target="http://es.wikipedia.org/wiki/Vapor_(estado)" TargetMode="External"/><Relationship Id="rId73" Type="http://schemas.openxmlformats.org/officeDocument/2006/relationships/hyperlink" Target="http://es.wikipedia.org/wiki/C%C3%A1todo" TargetMode="External"/><Relationship Id="rId78" Type="http://schemas.openxmlformats.org/officeDocument/2006/relationships/image" Target="media/image28.wmf"/><Relationship Id="rId81" Type="http://schemas.openxmlformats.org/officeDocument/2006/relationships/oleObject" Target="embeddings/oleObject28.bin"/><Relationship Id="rId86" Type="http://schemas.openxmlformats.org/officeDocument/2006/relationships/image" Target="media/image33.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D8FD0-D8AA-4FFB-80F9-347197D06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62</Pages>
  <Words>8348</Words>
  <Characters>45917</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ESMIPEAN </dc:creator>
  <cp:keywords/>
  <dc:description/>
  <cp:lastModifiedBy>PROPIETARIO</cp:lastModifiedBy>
  <cp:revision>82</cp:revision>
  <cp:lastPrinted>2011-06-09T03:00:00Z</cp:lastPrinted>
  <dcterms:created xsi:type="dcterms:W3CDTF">2010-01-23T05:31:00Z</dcterms:created>
  <dcterms:modified xsi:type="dcterms:W3CDTF">2011-06-14T02:49:00Z</dcterms:modified>
</cp:coreProperties>
</file>