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38" w:rsidRDefault="00781F38" w:rsidP="00781F38">
      <w:pPr>
        <w:jc w:val="both"/>
        <w:rPr>
          <w:rFonts w:ascii="Arial" w:hAnsi="Arial" w:cs="Arial"/>
        </w:rPr>
      </w:pPr>
    </w:p>
    <w:p w:rsidR="00781F38" w:rsidRDefault="00781F38" w:rsidP="00781F38">
      <w:pPr>
        <w:jc w:val="both"/>
        <w:rPr>
          <w:rFonts w:ascii="Arial" w:hAnsi="Arial" w:cs="Arial"/>
        </w:rPr>
      </w:pPr>
    </w:p>
    <w:p w:rsidR="00781F38" w:rsidRDefault="00781F38" w:rsidP="00781F38">
      <w:pPr>
        <w:jc w:val="both"/>
        <w:rPr>
          <w:rFonts w:ascii="Arial" w:hAnsi="Arial" w:cs="Arial"/>
        </w:rPr>
      </w:pPr>
    </w:p>
    <w:p w:rsidR="00781F38" w:rsidRDefault="00781F38" w:rsidP="00781F38">
      <w:pPr>
        <w:jc w:val="both"/>
        <w:rPr>
          <w:rFonts w:ascii="Arial" w:hAnsi="Arial" w:cs="Arial"/>
        </w:rPr>
      </w:pPr>
    </w:p>
    <w:p w:rsidR="00781F38" w:rsidRDefault="00781F38" w:rsidP="00781F38">
      <w:pPr>
        <w:jc w:val="both"/>
        <w:rPr>
          <w:rFonts w:ascii="Arial" w:hAnsi="Arial" w:cs="Arial"/>
        </w:rPr>
      </w:pPr>
    </w:p>
    <w:p w:rsidR="00781F38" w:rsidRDefault="00781F38" w:rsidP="00781F38">
      <w:pPr>
        <w:jc w:val="both"/>
        <w:rPr>
          <w:rFonts w:ascii="Arial" w:hAnsi="Arial" w:cs="Arial"/>
        </w:rPr>
      </w:pPr>
    </w:p>
    <w:p w:rsidR="00781F38" w:rsidRPr="000F3EB2" w:rsidRDefault="00781F38" w:rsidP="00781F38">
      <w:pPr>
        <w:jc w:val="both"/>
        <w:rPr>
          <w:rFonts w:ascii="Arial" w:hAnsi="Arial" w:cs="Arial"/>
        </w:rPr>
      </w:pPr>
    </w:p>
    <w:p w:rsidR="00781F38" w:rsidRDefault="00781F38" w:rsidP="00781F38">
      <w:pPr>
        <w:jc w:val="center"/>
        <w:outlineLvl w:val="0"/>
        <w:rPr>
          <w:rFonts w:ascii="Arial" w:hAnsi="Arial" w:cs="Arial"/>
          <w:b/>
          <w:sz w:val="48"/>
          <w:szCs w:val="48"/>
        </w:rPr>
      </w:pPr>
      <w:r w:rsidRPr="0037689F">
        <w:rPr>
          <w:rFonts w:ascii="Arial" w:hAnsi="Arial" w:cs="Arial"/>
          <w:b/>
          <w:sz w:val="48"/>
          <w:szCs w:val="48"/>
        </w:rPr>
        <w:t>CAP</w:t>
      </w:r>
      <w:r w:rsidR="00B62B19">
        <w:rPr>
          <w:rFonts w:ascii="Arial" w:hAnsi="Arial" w:cs="Arial"/>
          <w:b/>
          <w:sz w:val="48"/>
          <w:szCs w:val="48"/>
        </w:rPr>
        <w:t>Í</w:t>
      </w:r>
      <w:r w:rsidRPr="0037689F">
        <w:rPr>
          <w:rFonts w:ascii="Arial" w:hAnsi="Arial" w:cs="Arial"/>
          <w:b/>
          <w:sz w:val="48"/>
          <w:szCs w:val="48"/>
        </w:rPr>
        <w:t>TULO  5</w:t>
      </w:r>
    </w:p>
    <w:p w:rsidR="00781F38" w:rsidRDefault="00781F38" w:rsidP="00D04CBF">
      <w:pPr>
        <w:spacing w:line="480" w:lineRule="auto"/>
        <w:jc w:val="both"/>
        <w:outlineLvl w:val="0"/>
        <w:rPr>
          <w:rFonts w:ascii="Arial" w:hAnsi="Arial" w:cs="Arial"/>
          <w:b/>
        </w:rPr>
      </w:pPr>
    </w:p>
    <w:p w:rsidR="00781F38" w:rsidRDefault="00781F38" w:rsidP="00D04CBF">
      <w:pPr>
        <w:spacing w:line="480" w:lineRule="auto"/>
        <w:jc w:val="both"/>
        <w:outlineLvl w:val="0"/>
        <w:rPr>
          <w:rFonts w:ascii="Arial" w:hAnsi="Arial" w:cs="Arial"/>
          <w:b/>
        </w:rPr>
      </w:pPr>
    </w:p>
    <w:p w:rsidR="00781F38" w:rsidRDefault="00420814" w:rsidP="00D04CBF">
      <w:pPr>
        <w:spacing w:line="480" w:lineRule="auto"/>
        <w:ind w:left="720" w:hanging="436"/>
        <w:jc w:val="both"/>
        <w:rPr>
          <w:rFonts w:ascii="Arial" w:hAnsi="Arial" w:cs="Arial"/>
          <w:b/>
          <w:sz w:val="32"/>
          <w:szCs w:val="32"/>
        </w:rPr>
      </w:pPr>
      <w:r>
        <w:rPr>
          <w:rFonts w:ascii="Arial" w:hAnsi="Arial" w:cs="Arial"/>
          <w:b/>
          <w:sz w:val="32"/>
          <w:szCs w:val="32"/>
        </w:rPr>
        <w:t>5.</w:t>
      </w:r>
      <w:r>
        <w:rPr>
          <w:rFonts w:ascii="Arial" w:hAnsi="Arial" w:cs="Arial"/>
          <w:b/>
          <w:sz w:val="32"/>
          <w:szCs w:val="32"/>
        </w:rPr>
        <w:tab/>
      </w:r>
      <w:r w:rsidR="007414F2">
        <w:rPr>
          <w:rFonts w:ascii="Arial" w:hAnsi="Arial" w:cs="Arial"/>
          <w:b/>
          <w:sz w:val="32"/>
          <w:szCs w:val="32"/>
        </w:rPr>
        <w:t>DISEÑO DEL SISTEMA CONTRA INCENDIO BASADO EN NORMAS NFPA</w:t>
      </w:r>
    </w:p>
    <w:p w:rsidR="00D04CBF" w:rsidRPr="00D04CBF" w:rsidRDefault="00D04CBF" w:rsidP="00D04CBF">
      <w:pPr>
        <w:spacing w:line="480" w:lineRule="auto"/>
        <w:ind w:left="720" w:hanging="436"/>
        <w:jc w:val="both"/>
        <w:rPr>
          <w:rFonts w:ascii="Arial" w:hAnsi="Arial" w:cs="Arial"/>
          <w:b/>
        </w:rPr>
      </w:pPr>
    </w:p>
    <w:p w:rsidR="00781F38" w:rsidRDefault="00AB4491" w:rsidP="00D04CB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Análisis de Riesgos Existentes.</w:t>
      </w:r>
    </w:p>
    <w:p w:rsidR="002F353F" w:rsidRDefault="002F353F" w:rsidP="00D04CBF">
      <w:pPr>
        <w:tabs>
          <w:tab w:val="right" w:pos="724"/>
          <w:tab w:val="right" w:pos="1267"/>
        </w:tabs>
        <w:spacing w:line="480" w:lineRule="auto"/>
        <w:ind w:left="1077"/>
        <w:jc w:val="both"/>
        <w:rPr>
          <w:rFonts w:ascii="Arial" w:hAnsi="Arial" w:cs="Arial"/>
        </w:rPr>
      </w:pPr>
      <w:r>
        <w:rPr>
          <w:rFonts w:ascii="Arial" w:hAnsi="Arial" w:cs="Arial"/>
        </w:rPr>
        <w:t xml:space="preserve">El objetivo principal de este análisis es determinar los factores más influyentes en la gravedad de los accidentes que podrían afectar las instalaciones, la continuidad de las operaciones de la </w:t>
      </w:r>
      <w:r w:rsidR="00324984">
        <w:rPr>
          <w:rFonts w:ascii="Arial" w:hAnsi="Arial" w:cs="Arial"/>
        </w:rPr>
        <w:t>Empresa</w:t>
      </w:r>
      <w:r>
        <w:rPr>
          <w:rFonts w:ascii="Arial" w:hAnsi="Arial" w:cs="Arial"/>
        </w:rPr>
        <w:t xml:space="preserve"> y las personas que trabajan en ella y sobre todo poder desarrollar un sistema de protección contra incendios para minimizar el potencial peligro en caso de accidentes.</w:t>
      </w:r>
    </w:p>
    <w:p w:rsidR="00E152A6" w:rsidRDefault="00E152A6" w:rsidP="002F353F">
      <w:pPr>
        <w:tabs>
          <w:tab w:val="right" w:pos="724"/>
          <w:tab w:val="right" w:pos="1267"/>
        </w:tabs>
        <w:spacing w:line="480" w:lineRule="auto"/>
        <w:ind w:left="1077"/>
        <w:jc w:val="both"/>
        <w:rPr>
          <w:rFonts w:ascii="Arial" w:hAnsi="Arial" w:cs="Arial"/>
        </w:rPr>
      </w:pPr>
    </w:p>
    <w:p w:rsidR="00E152A6" w:rsidRDefault="00E152A6" w:rsidP="002F353F">
      <w:pPr>
        <w:tabs>
          <w:tab w:val="right" w:pos="724"/>
          <w:tab w:val="right" w:pos="1267"/>
        </w:tabs>
        <w:spacing w:line="480" w:lineRule="auto"/>
        <w:ind w:left="1077"/>
        <w:jc w:val="both"/>
        <w:rPr>
          <w:rFonts w:ascii="Arial" w:hAnsi="Arial" w:cs="Arial"/>
        </w:rPr>
      </w:pPr>
      <w:r>
        <w:rPr>
          <w:rFonts w:ascii="Arial" w:hAnsi="Arial" w:cs="Arial"/>
        </w:rPr>
        <w:t xml:space="preserve">Por tanto, para poder decidir si un tipo de riesgo es aceptable, se requiere estimar su magnitud, por lo que se requiere realizar un análisis sistemático y lo más completo posible de todos los aspectos que implica. Se trata de estimar el nivel de peligro </w:t>
      </w:r>
      <w:r>
        <w:rPr>
          <w:rFonts w:ascii="Arial" w:hAnsi="Arial" w:cs="Arial"/>
        </w:rPr>
        <w:lastRenderedPageBreak/>
        <w:t>potencial de la actividad que se realiza en la Agencia para las personas, el medio ambiente y los bienes materiales.</w:t>
      </w:r>
    </w:p>
    <w:p w:rsidR="00114305" w:rsidRDefault="00114305" w:rsidP="002F353F">
      <w:pPr>
        <w:tabs>
          <w:tab w:val="right" w:pos="724"/>
          <w:tab w:val="right" w:pos="1267"/>
        </w:tabs>
        <w:spacing w:line="480" w:lineRule="auto"/>
        <w:ind w:left="1077"/>
        <w:jc w:val="both"/>
        <w:rPr>
          <w:rFonts w:ascii="Arial" w:hAnsi="Arial" w:cs="Arial"/>
        </w:rPr>
      </w:pPr>
    </w:p>
    <w:p w:rsidR="00FD4511" w:rsidRDefault="00FD4511" w:rsidP="003275FE">
      <w:pPr>
        <w:tabs>
          <w:tab w:val="right" w:pos="724"/>
          <w:tab w:val="right" w:pos="1267"/>
        </w:tabs>
        <w:spacing w:line="480" w:lineRule="auto"/>
        <w:ind w:left="1077"/>
        <w:jc w:val="both"/>
        <w:rPr>
          <w:rFonts w:ascii="Arial" w:hAnsi="Arial" w:cs="Arial"/>
        </w:rPr>
      </w:pPr>
      <w:r>
        <w:rPr>
          <w:rFonts w:ascii="Arial" w:hAnsi="Arial" w:cs="Arial"/>
        </w:rPr>
        <w:t xml:space="preserve">Como primer paso para este procedimiento se debió realizar una inspección técnica minuciosa a lo largo de todas las instalaciones de la </w:t>
      </w:r>
      <w:r w:rsidR="00324984">
        <w:rPr>
          <w:rFonts w:ascii="Arial" w:hAnsi="Arial" w:cs="Arial"/>
        </w:rPr>
        <w:t>Empresa</w:t>
      </w:r>
      <w:r>
        <w:rPr>
          <w:rFonts w:ascii="Arial" w:hAnsi="Arial" w:cs="Arial"/>
        </w:rPr>
        <w:t xml:space="preserve"> para de esta manera establecer el tipo de riesgo existente, tomándose en cuenta factores como son protecciones existentes, organización de la seguridad (orden y limpieza, manipulación y almacenamiento de materiales, prohibiciones, etc.), protecciones externas como Cuerpo de Bomberos más cercano, entre otros.</w:t>
      </w:r>
    </w:p>
    <w:p w:rsidR="00FD4511" w:rsidRDefault="00FD4511" w:rsidP="003275FE">
      <w:pPr>
        <w:tabs>
          <w:tab w:val="right" w:pos="724"/>
          <w:tab w:val="right" w:pos="1267"/>
        </w:tabs>
        <w:spacing w:line="480" w:lineRule="auto"/>
        <w:ind w:left="1077"/>
        <w:jc w:val="both"/>
        <w:rPr>
          <w:rFonts w:ascii="Arial" w:hAnsi="Arial" w:cs="Arial"/>
        </w:rPr>
      </w:pPr>
    </w:p>
    <w:p w:rsidR="00FD4511" w:rsidRDefault="00FD4511" w:rsidP="003275FE">
      <w:pPr>
        <w:tabs>
          <w:tab w:val="right" w:pos="724"/>
          <w:tab w:val="right" w:pos="1267"/>
        </w:tabs>
        <w:spacing w:line="480" w:lineRule="auto"/>
        <w:ind w:left="1077"/>
        <w:jc w:val="both"/>
        <w:rPr>
          <w:rFonts w:ascii="Arial" w:hAnsi="Arial" w:cs="Arial"/>
        </w:rPr>
      </w:pPr>
      <w:r>
        <w:rPr>
          <w:rFonts w:ascii="Arial" w:hAnsi="Arial" w:cs="Arial"/>
        </w:rPr>
        <w:t xml:space="preserve">La </w:t>
      </w:r>
      <w:r w:rsidR="00324984">
        <w:rPr>
          <w:rFonts w:ascii="Arial" w:hAnsi="Arial" w:cs="Arial"/>
        </w:rPr>
        <w:t>Empresa</w:t>
      </w:r>
      <w:r>
        <w:rPr>
          <w:rFonts w:ascii="Arial" w:hAnsi="Arial" w:cs="Arial"/>
        </w:rPr>
        <w:t xml:space="preserve"> se encuentra distribuida o sectorizada en las siguientes áreas</w:t>
      </w:r>
      <w:r w:rsidR="00657C0C">
        <w:rPr>
          <w:rFonts w:ascii="Arial" w:hAnsi="Arial" w:cs="Arial"/>
        </w:rPr>
        <w:t>:</w:t>
      </w:r>
    </w:p>
    <w:p w:rsidR="00657C0C" w:rsidRP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sidRPr="00657C0C">
        <w:rPr>
          <w:rFonts w:ascii="Arial" w:hAnsi="Arial" w:cs="Arial"/>
          <w:sz w:val="24"/>
          <w:szCs w:val="24"/>
        </w:rPr>
        <w:t>Oficinas Administrativas</w:t>
      </w:r>
    </w:p>
    <w:p w:rsidR="00657C0C" w:rsidRP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sidRPr="00657C0C">
        <w:rPr>
          <w:rFonts w:ascii="Arial" w:hAnsi="Arial" w:cs="Arial"/>
          <w:sz w:val="24"/>
          <w:szCs w:val="24"/>
        </w:rPr>
        <w:t>Galpón para almacenamiento en estanterías de productos terminados.</w:t>
      </w:r>
    </w:p>
    <w:p w:rsid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Pr>
          <w:rFonts w:ascii="Arial" w:hAnsi="Arial" w:cs="Arial"/>
          <w:sz w:val="24"/>
          <w:szCs w:val="24"/>
        </w:rPr>
        <w:t>Bodegas adicionales</w:t>
      </w:r>
    </w:p>
    <w:p w:rsid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Pr>
          <w:rFonts w:ascii="Arial" w:hAnsi="Arial" w:cs="Arial"/>
          <w:sz w:val="24"/>
          <w:szCs w:val="24"/>
        </w:rPr>
        <w:t xml:space="preserve">Parqueo cubierto y patio </w:t>
      </w:r>
    </w:p>
    <w:p w:rsid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Pr>
          <w:rFonts w:ascii="Arial" w:hAnsi="Arial" w:cs="Arial"/>
          <w:sz w:val="24"/>
          <w:szCs w:val="24"/>
        </w:rPr>
        <w:t>Duchas, vestidores y baños</w:t>
      </w:r>
    </w:p>
    <w:p w:rsidR="00657C0C" w:rsidRDefault="00657C0C" w:rsidP="00657C0C">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Pr>
          <w:rFonts w:ascii="Arial" w:hAnsi="Arial" w:cs="Arial"/>
          <w:sz w:val="24"/>
          <w:szCs w:val="24"/>
        </w:rPr>
        <w:t>Comedor</w:t>
      </w:r>
    </w:p>
    <w:p w:rsidR="00657C0C" w:rsidRPr="00B44076" w:rsidRDefault="00657C0C" w:rsidP="00B44076">
      <w:pPr>
        <w:pStyle w:val="Prrafodelista"/>
        <w:numPr>
          <w:ilvl w:val="0"/>
          <w:numId w:val="19"/>
        </w:numPr>
        <w:tabs>
          <w:tab w:val="right" w:pos="724"/>
          <w:tab w:val="right" w:pos="1267"/>
        </w:tabs>
        <w:spacing w:after="0" w:line="480" w:lineRule="auto"/>
        <w:ind w:left="1792" w:hanging="357"/>
        <w:rPr>
          <w:rFonts w:ascii="Arial" w:hAnsi="Arial" w:cs="Arial"/>
          <w:sz w:val="24"/>
          <w:szCs w:val="24"/>
        </w:rPr>
      </w:pPr>
      <w:r>
        <w:rPr>
          <w:rFonts w:ascii="Arial" w:hAnsi="Arial" w:cs="Arial"/>
          <w:sz w:val="24"/>
          <w:szCs w:val="24"/>
        </w:rPr>
        <w:t>Cuarto de panel eléctrico</w:t>
      </w:r>
    </w:p>
    <w:p w:rsidR="00CB5C7A" w:rsidRPr="00697004" w:rsidRDefault="00CB5C7A" w:rsidP="00657C0C">
      <w:pPr>
        <w:pStyle w:val="Prrafodelista"/>
        <w:tabs>
          <w:tab w:val="right" w:pos="724"/>
          <w:tab w:val="right" w:pos="1267"/>
        </w:tabs>
        <w:spacing w:after="0" w:line="480" w:lineRule="auto"/>
        <w:ind w:left="1792"/>
        <w:rPr>
          <w:rFonts w:ascii="Arial" w:hAnsi="Arial" w:cs="Arial"/>
          <w:sz w:val="24"/>
          <w:szCs w:val="24"/>
        </w:rPr>
      </w:pPr>
      <w:r w:rsidRPr="00697004">
        <w:rPr>
          <w:rFonts w:ascii="Arial" w:hAnsi="Arial" w:cs="Arial"/>
          <w:sz w:val="24"/>
          <w:szCs w:val="24"/>
        </w:rPr>
        <w:lastRenderedPageBreak/>
        <w:t xml:space="preserve">En el plano se observa la distribución de la </w:t>
      </w:r>
      <w:r w:rsidR="00BB4D36">
        <w:rPr>
          <w:rFonts w:ascii="Arial" w:hAnsi="Arial" w:cs="Arial"/>
          <w:sz w:val="24"/>
          <w:szCs w:val="24"/>
        </w:rPr>
        <w:t>Empresa</w:t>
      </w:r>
      <w:r w:rsidRPr="00697004">
        <w:rPr>
          <w:rFonts w:ascii="Arial" w:hAnsi="Arial" w:cs="Arial"/>
          <w:sz w:val="24"/>
          <w:szCs w:val="24"/>
        </w:rPr>
        <w:t xml:space="preserve"> y se ilustra el Sistema Contra Incendio para los sectores más delicados.</w:t>
      </w:r>
      <w:r w:rsidR="00697004">
        <w:rPr>
          <w:rFonts w:ascii="Arial" w:hAnsi="Arial" w:cs="Arial"/>
          <w:sz w:val="24"/>
          <w:szCs w:val="24"/>
        </w:rPr>
        <w:t xml:space="preserve"> </w:t>
      </w:r>
      <w:r w:rsidR="00697004" w:rsidRPr="00A4008A">
        <w:rPr>
          <w:rFonts w:ascii="Arial" w:hAnsi="Arial" w:cs="Arial"/>
          <w:b/>
          <w:sz w:val="24"/>
          <w:szCs w:val="24"/>
        </w:rPr>
        <w:t>Ver anexo</w:t>
      </w:r>
      <w:r w:rsidR="00A4008A" w:rsidRPr="00A4008A">
        <w:rPr>
          <w:rFonts w:ascii="Arial" w:hAnsi="Arial" w:cs="Arial"/>
          <w:b/>
          <w:sz w:val="24"/>
          <w:szCs w:val="24"/>
        </w:rPr>
        <w:t xml:space="preserve"> Plano 2</w:t>
      </w:r>
    </w:p>
    <w:p w:rsidR="00CB5C7A" w:rsidRDefault="00CB5C7A" w:rsidP="00657C0C">
      <w:pPr>
        <w:pStyle w:val="Prrafodelista"/>
        <w:tabs>
          <w:tab w:val="right" w:pos="724"/>
          <w:tab w:val="right" w:pos="1267"/>
        </w:tabs>
        <w:spacing w:after="0" w:line="480" w:lineRule="auto"/>
        <w:ind w:left="1792"/>
        <w:rPr>
          <w:rFonts w:ascii="Arial" w:hAnsi="Arial" w:cs="Arial"/>
          <w:sz w:val="24"/>
          <w:szCs w:val="24"/>
        </w:rPr>
      </w:pPr>
    </w:p>
    <w:p w:rsidR="00657C0C" w:rsidRPr="000C6519" w:rsidRDefault="00693935" w:rsidP="00657C0C">
      <w:pPr>
        <w:pStyle w:val="Prrafodelista"/>
        <w:tabs>
          <w:tab w:val="right" w:pos="724"/>
          <w:tab w:val="right" w:pos="1267"/>
        </w:tabs>
        <w:spacing w:after="0" w:line="480" w:lineRule="auto"/>
        <w:ind w:left="1792"/>
        <w:rPr>
          <w:rFonts w:ascii="Arial" w:hAnsi="Arial" w:cs="Arial"/>
          <w:b/>
          <w:sz w:val="24"/>
          <w:szCs w:val="24"/>
        </w:rPr>
      </w:pPr>
      <w:r>
        <w:rPr>
          <w:rFonts w:ascii="Arial" w:hAnsi="Arial" w:cs="Arial"/>
          <w:sz w:val="24"/>
          <w:szCs w:val="24"/>
        </w:rPr>
        <w:t>Por las inspecciones realizadas</w:t>
      </w:r>
      <w:r w:rsidR="000C6519">
        <w:rPr>
          <w:rFonts w:ascii="Arial" w:hAnsi="Arial" w:cs="Arial"/>
          <w:sz w:val="24"/>
          <w:szCs w:val="24"/>
        </w:rPr>
        <w:t xml:space="preserve"> y evaluando el riesgo basándose en las definiciones que estipula la norma NFPA 13</w:t>
      </w:r>
      <w:r>
        <w:rPr>
          <w:rFonts w:ascii="Arial" w:hAnsi="Arial" w:cs="Arial"/>
          <w:sz w:val="24"/>
          <w:szCs w:val="24"/>
        </w:rPr>
        <w:t xml:space="preserve"> </w:t>
      </w:r>
      <w:r w:rsidR="000C6519">
        <w:rPr>
          <w:rFonts w:ascii="Arial" w:hAnsi="Arial" w:cs="Arial"/>
          <w:sz w:val="24"/>
          <w:szCs w:val="24"/>
        </w:rPr>
        <w:t xml:space="preserve">sobre la cantidad y la combustibilidad de los contenidos, las tasas de liberación de calor esperadas, el potencial de liberación de energía, la altura de las estanterías de almacenamiento y la presencia de líquidos inflamables y combustibles, </w:t>
      </w:r>
      <w:r>
        <w:rPr>
          <w:rFonts w:ascii="Arial" w:hAnsi="Arial" w:cs="Arial"/>
          <w:sz w:val="24"/>
          <w:szCs w:val="24"/>
        </w:rPr>
        <w:t>se pudo determinar que el área de mayor riesgo es la del galpón para almac</w:t>
      </w:r>
      <w:r w:rsidR="000C6519">
        <w:rPr>
          <w:rFonts w:ascii="Arial" w:hAnsi="Arial" w:cs="Arial"/>
          <w:sz w:val="24"/>
          <w:szCs w:val="24"/>
        </w:rPr>
        <w:t xml:space="preserve">enamiento de producto terminado, por consiguiente se lo define como </w:t>
      </w:r>
      <w:r w:rsidR="000C6519" w:rsidRPr="000C6519">
        <w:rPr>
          <w:rFonts w:ascii="Arial" w:hAnsi="Arial" w:cs="Arial"/>
          <w:b/>
          <w:sz w:val="24"/>
          <w:szCs w:val="24"/>
        </w:rPr>
        <w:t>Riesgo Ordinario Tipo II</w:t>
      </w:r>
    </w:p>
    <w:p w:rsidR="00693935" w:rsidRDefault="00693935" w:rsidP="00657C0C">
      <w:pPr>
        <w:pStyle w:val="Prrafodelista"/>
        <w:tabs>
          <w:tab w:val="right" w:pos="724"/>
          <w:tab w:val="right" w:pos="1267"/>
        </w:tabs>
        <w:spacing w:after="0" w:line="480" w:lineRule="auto"/>
        <w:ind w:left="1792"/>
        <w:rPr>
          <w:rFonts w:ascii="Arial" w:hAnsi="Arial" w:cs="Arial"/>
          <w:sz w:val="24"/>
          <w:szCs w:val="24"/>
        </w:rPr>
      </w:pPr>
      <w:r>
        <w:rPr>
          <w:rFonts w:ascii="Arial" w:hAnsi="Arial" w:cs="Arial"/>
          <w:sz w:val="24"/>
          <w:szCs w:val="24"/>
        </w:rPr>
        <w:t>Las características del mismo son:</w:t>
      </w:r>
    </w:p>
    <w:p w:rsidR="00693935" w:rsidRDefault="00693935" w:rsidP="00CB5C7A">
      <w:pPr>
        <w:pStyle w:val="Prrafodelista"/>
        <w:numPr>
          <w:ilvl w:val="0"/>
          <w:numId w:val="20"/>
        </w:numPr>
        <w:tabs>
          <w:tab w:val="right" w:pos="724"/>
          <w:tab w:val="right" w:pos="1267"/>
        </w:tabs>
        <w:spacing w:after="0" w:line="480" w:lineRule="auto"/>
        <w:rPr>
          <w:rFonts w:ascii="Arial" w:hAnsi="Arial" w:cs="Arial"/>
          <w:sz w:val="24"/>
          <w:szCs w:val="24"/>
        </w:rPr>
      </w:pPr>
      <w:r>
        <w:rPr>
          <w:rFonts w:ascii="Arial" w:hAnsi="Arial" w:cs="Arial"/>
          <w:sz w:val="24"/>
          <w:szCs w:val="24"/>
        </w:rPr>
        <w:t xml:space="preserve">Altura del techo: </w:t>
      </w:r>
      <w:r w:rsidR="00A64365">
        <w:rPr>
          <w:rFonts w:ascii="Arial" w:hAnsi="Arial" w:cs="Arial"/>
          <w:sz w:val="24"/>
          <w:szCs w:val="24"/>
        </w:rPr>
        <w:t>4.5 – 6.0 m</w:t>
      </w:r>
    </w:p>
    <w:p w:rsidR="00A64365" w:rsidRDefault="00A64365" w:rsidP="00CB5C7A">
      <w:pPr>
        <w:pStyle w:val="Prrafodelista"/>
        <w:numPr>
          <w:ilvl w:val="0"/>
          <w:numId w:val="20"/>
        </w:numPr>
        <w:tabs>
          <w:tab w:val="right" w:pos="724"/>
          <w:tab w:val="right" w:pos="1267"/>
        </w:tabs>
        <w:spacing w:after="0" w:line="480" w:lineRule="auto"/>
        <w:rPr>
          <w:rFonts w:ascii="Arial" w:hAnsi="Arial" w:cs="Arial"/>
          <w:sz w:val="24"/>
          <w:szCs w:val="24"/>
        </w:rPr>
      </w:pPr>
      <w:r>
        <w:rPr>
          <w:rFonts w:ascii="Arial" w:hAnsi="Arial" w:cs="Arial"/>
          <w:sz w:val="24"/>
          <w:szCs w:val="24"/>
        </w:rPr>
        <w:t>Altura de almacenamiento: 4.0 – 5.0 m (piso)</w:t>
      </w:r>
    </w:p>
    <w:p w:rsidR="00A64365" w:rsidRDefault="00A64365" w:rsidP="00CB5C7A">
      <w:pPr>
        <w:pStyle w:val="Prrafodelista"/>
        <w:numPr>
          <w:ilvl w:val="0"/>
          <w:numId w:val="20"/>
        </w:numPr>
        <w:tabs>
          <w:tab w:val="right" w:pos="724"/>
          <w:tab w:val="right" w:pos="1267"/>
        </w:tabs>
        <w:spacing w:after="0" w:line="480" w:lineRule="auto"/>
        <w:rPr>
          <w:rFonts w:ascii="Arial" w:hAnsi="Arial" w:cs="Arial"/>
          <w:sz w:val="24"/>
          <w:szCs w:val="24"/>
        </w:rPr>
      </w:pPr>
      <w:r>
        <w:rPr>
          <w:rFonts w:ascii="Arial" w:hAnsi="Arial" w:cs="Arial"/>
          <w:sz w:val="24"/>
          <w:szCs w:val="24"/>
        </w:rPr>
        <w:t>Área</w:t>
      </w:r>
      <w:r w:rsidR="00CD6B22">
        <w:rPr>
          <w:rFonts w:ascii="Arial" w:hAnsi="Arial" w:cs="Arial"/>
          <w:sz w:val="24"/>
          <w:szCs w:val="24"/>
        </w:rPr>
        <w:t xml:space="preserve"> de construcción</w:t>
      </w:r>
      <w:r>
        <w:rPr>
          <w:rFonts w:ascii="Arial" w:hAnsi="Arial" w:cs="Arial"/>
          <w:sz w:val="24"/>
          <w:szCs w:val="24"/>
        </w:rPr>
        <w:t xml:space="preserve">: </w:t>
      </w:r>
      <w:r w:rsidR="00CD6B22">
        <w:rPr>
          <w:rFonts w:ascii="Arial" w:hAnsi="Arial" w:cs="Arial"/>
          <w:sz w:val="24"/>
          <w:szCs w:val="24"/>
        </w:rPr>
        <w:t>4200</w:t>
      </w:r>
      <w:r>
        <w:rPr>
          <w:rFonts w:ascii="Arial" w:hAnsi="Arial" w:cs="Arial"/>
          <w:sz w:val="24"/>
          <w:szCs w:val="24"/>
        </w:rPr>
        <w:t xml:space="preserve"> m</w:t>
      </w:r>
      <w:r>
        <w:rPr>
          <w:rFonts w:ascii="Arial" w:hAnsi="Arial" w:cs="Arial"/>
          <w:sz w:val="24"/>
          <w:szCs w:val="24"/>
          <w:vertAlign w:val="superscript"/>
        </w:rPr>
        <w:t>2</w:t>
      </w:r>
    </w:p>
    <w:p w:rsidR="00A64365" w:rsidRPr="00A64365" w:rsidRDefault="00A64365" w:rsidP="00CB5C7A">
      <w:pPr>
        <w:pStyle w:val="Prrafodelista"/>
        <w:numPr>
          <w:ilvl w:val="0"/>
          <w:numId w:val="20"/>
        </w:numPr>
        <w:tabs>
          <w:tab w:val="right" w:pos="724"/>
          <w:tab w:val="right" w:pos="1267"/>
        </w:tabs>
        <w:spacing w:after="0" w:line="480" w:lineRule="auto"/>
        <w:rPr>
          <w:rFonts w:ascii="Arial" w:hAnsi="Arial" w:cs="Arial"/>
          <w:sz w:val="24"/>
          <w:szCs w:val="24"/>
        </w:rPr>
      </w:pPr>
      <w:r>
        <w:rPr>
          <w:rFonts w:ascii="Arial" w:hAnsi="Arial" w:cs="Arial"/>
          <w:sz w:val="24"/>
          <w:szCs w:val="24"/>
        </w:rPr>
        <w:t>Tipo de material: cajas con producto y otros materiales de embalaje</w:t>
      </w:r>
    </w:p>
    <w:p w:rsidR="00114305" w:rsidRDefault="00114305" w:rsidP="00FD4511">
      <w:pPr>
        <w:tabs>
          <w:tab w:val="right" w:pos="724"/>
          <w:tab w:val="right" w:pos="1267"/>
        </w:tabs>
        <w:spacing w:line="480" w:lineRule="auto"/>
        <w:jc w:val="both"/>
        <w:rPr>
          <w:rFonts w:ascii="Arial" w:hAnsi="Arial" w:cs="Arial"/>
        </w:rPr>
      </w:pPr>
    </w:p>
    <w:p w:rsidR="00B44076" w:rsidRPr="002F353F" w:rsidRDefault="00B44076" w:rsidP="00FD4511">
      <w:pPr>
        <w:tabs>
          <w:tab w:val="right" w:pos="724"/>
          <w:tab w:val="right" w:pos="1267"/>
        </w:tabs>
        <w:spacing w:line="480" w:lineRule="auto"/>
        <w:jc w:val="both"/>
        <w:rPr>
          <w:rFonts w:ascii="Arial" w:hAnsi="Arial" w:cs="Arial"/>
        </w:rPr>
      </w:pPr>
    </w:p>
    <w:p w:rsidR="0082430C" w:rsidRPr="009607E0" w:rsidRDefault="00783DD4" w:rsidP="009607E0">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lastRenderedPageBreak/>
        <w:t>Método de Extinción a Aplicarse</w:t>
      </w:r>
      <w:r w:rsidR="00CF1C65">
        <w:rPr>
          <w:rFonts w:ascii="Arial" w:hAnsi="Arial" w:cs="Arial"/>
          <w:b/>
        </w:rPr>
        <w:t>.</w:t>
      </w:r>
    </w:p>
    <w:p w:rsidR="00A43D52" w:rsidRDefault="00A43D52" w:rsidP="00114305">
      <w:pPr>
        <w:tabs>
          <w:tab w:val="right" w:pos="724"/>
          <w:tab w:val="right" w:pos="1267"/>
        </w:tabs>
        <w:spacing w:line="480" w:lineRule="auto"/>
        <w:ind w:left="1077"/>
        <w:jc w:val="both"/>
        <w:rPr>
          <w:rFonts w:ascii="Arial" w:hAnsi="Arial" w:cs="Arial"/>
        </w:rPr>
      </w:pPr>
      <w:r>
        <w:rPr>
          <w:rFonts w:ascii="Arial" w:hAnsi="Arial" w:cs="Arial"/>
        </w:rPr>
        <w:t>De acuerdo a las normas de Prevención y Seguridad Contra Incendios establecidas por el Benemérito Cuerpo de Bomberos de Guayaquil, se recomienda como Sistema de Defensa Contra Incendios uno mixto compuesto de una parte hidráulica (bocatomas y rociadores automáticos) y otra a base de extintores (extintores manuales y sobre ruedas).</w:t>
      </w:r>
    </w:p>
    <w:p w:rsidR="00114305" w:rsidRDefault="00114305" w:rsidP="009607E0">
      <w:pPr>
        <w:tabs>
          <w:tab w:val="right" w:pos="724"/>
          <w:tab w:val="right" w:pos="1267"/>
        </w:tabs>
        <w:spacing w:line="480" w:lineRule="auto"/>
        <w:jc w:val="both"/>
        <w:rPr>
          <w:rFonts w:ascii="Arial" w:hAnsi="Arial" w:cs="Arial"/>
          <w:b/>
        </w:rPr>
      </w:pPr>
    </w:p>
    <w:p w:rsidR="004E72BF" w:rsidRPr="004E72BF" w:rsidRDefault="00783DD4" w:rsidP="004E72B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Selección del Tipo de Sistema de Rociadores Automáticos</w:t>
      </w:r>
      <w:r w:rsidR="00CF1C65">
        <w:rPr>
          <w:rFonts w:ascii="Arial" w:hAnsi="Arial" w:cs="Arial"/>
          <w:b/>
        </w:rPr>
        <w:t>.</w:t>
      </w:r>
    </w:p>
    <w:p w:rsidR="004E72BF" w:rsidRDefault="004E72BF" w:rsidP="004E72BF">
      <w:pPr>
        <w:tabs>
          <w:tab w:val="right" w:pos="724"/>
          <w:tab w:val="right" w:pos="1267"/>
        </w:tabs>
        <w:spacing w:line="480" w:lineRule="auto"/>
        <w:ind w:left="1077"/>
        <w:jc w:val="both"/>
        <w:rPr>
          <w:rFonts w:ascii="Arial" w:hAnsi="Arial" w:cs="Arial"/>
        </w:rPr>
      </w:pPr>
      <w:r>
        <w:rPr>
          <w:rFonts w:ascii="Arial" w:hAnsi="Arial" w:cs="Arial"/>
        </w:rPr>
        <w:t>En este proyecto se seleccionó el sistema de tubería húmeda que es</w:t>
      </w:r>
      <w:r w:rsidRPr="004E72BF">
        <w:rPr>
          <w:rFonts w:ascii="Arial" w:hAnsi="Arial" w:cs="Arial"/>
        </w:rPr>
        <w:t xml:space="preserve"> un sistema de</w:t>
      </w:r>
      <w:r>
        <w:rPr>
          <w:rFonts w:ascii="Arial" w:hAnsi="Arial" w:cs="Arial"/>
        </w:rPr>
        <w:t xml:space="preserve"> </w:t>
      </w:r>
      <w:r w:rsidRPr="004E72BF">
        <w:rPr>
          <w:rFonts w:ascii="Arial" w:hAnsi="Arial" w:cs="Arial"/>
        </w:rPr>
        <w:t>rociadores cerrados en el cual los ramales de tubería están</w:t>
      </w:r>
      <w:r>
        <w:rPr>
          <w:rFonts w:ascii="Arial" w:hAnsi="Arial" w:cs="Arial"/>
        </w:rPr>
        <w:t xml:space="preserve"> </w:t>
      </w:r>
      <w:r w:rsidRPr="004E72BF">
        <w:rPr>
          <w:rFonts w:ascii="Arial" w:hAnsi="Arial" w:cs="Arial"/>
        </w:rPr>
        <w:t>normalmente llenos de agua a presión. Tras la operación del</w:t>
      </w:r>
      <w:r>
        <w:rPr>
          <w:rFonts w:ascii="Arial" w:hAnsi="Arial" w:cs="Arial"/>
        </w:rPr>
        <w:t xml:space="preserve"> </w:t>
      </w:r>
      <w:r w:rsidRPr="004E72BF">
        <w:rPr>
          <w:rFonts w:ascii="Arial" w:hAnsi="Arial" w:cs="Arial"/>
        </w:rPr>
        <w:t>elemento fusible de uno o más rociadores, el agua es descargada</w:t>
      </w:r>
      <w:r>
        <w:rPr>
          <w:rFonts w:ascii="Arial" w:hAnsi="Arial" w:cs="Arial"/>
        </w:rPr>
        <w:t xml:space="preserve"> </w:t>
      </w:r>
      <w:r w:rsidRPr="004E72BF">
        <w:rPr>
          <w:rFonts w:ascii="Arial" w:hAnsi="Arial" w:cs="Arial"/>
        </w:rPr>
        <w:t>inmediatamente en el área protegida.</w:t>
      </w:r>
    </w:p>
    <w:p w:rsidR="004E72BF" w:rsidRDefault="004E72BF" w:rsidP="004E72BF">
      <w:pPr>
        <w:tabs>
          <w:tab w:val="right" w:pos="724"/>
          <w:tab w:val="right" w:pos="1267"/>
        </w:tabs>
        <w:spacing w:line="480" w:lineRule="auto"/>
        <w:ind w:left="1077"/>
        <w:jc w:val="both"/>
        <w:rPr>
          <w:rFonts w:ascii="Arial" w:hAnsi="Arial" w:cs="Arial"/>
        </w:rPr>
      </w:pPr>
      <w:r>
        <w:rPr>
          <w:rFonts w:ascii="Arial" w:hAnsi="Arial" w:cs="Arial"/>
        </w:rPr>
        <w:t>Es un sistema que por su sencillez y rapidez de actuación es altamente confiable y requiere poco mantenimiento</w:t>
      </w:r>
    </w:p>
    <w:p w:rsidR="004E72BF" w:rsidRDefault="00256C5A" w:rsidP="00256C5A">
      <w:pPr>
        <w:tabs>
          <w:tab w:val="right" w:pos="724"/>
          <w:tab w:val="right" w:pos="1267"/>
        </w:tabs>
        <w:spacing w:line="480" w:lineRule="auto"/>
        <w:ind w:left="1077"/>
        <w:jc w:val="center"/>
        <w:rPr>
          <w:rFonts w:ascii="Arial" w:hAnsi="Arial" w:cs="Arial"/>
        </w:rPr>
      </w:pPr>
      <w:r>
        <w:rPr>
          <w:rFonts w:ascii="Arial" w:hAnsi="Arial" w:cs="Arial"/>
          <w:color w:val="666666"/>
          <w:sz w:val="20"/>
          <w:szCs w:val="20"/>
        </w:rPr>
        <w:lastRenderedPageBreak/>
        <w:br/>
      </w:r>
      <w:r>
        <w:rPr>
          <w:rFonts w:ascii="Arial" w:hAnsi="Arial" w:cs="Arial"/>
          <w:noProof/>
          <w:color w:val="666666"/>
          <w:sz w:val="20"/>
          <w:szCs w:val="20"/>
          <w:lang w:val="es-EC" w:eastAsia="es-EC"/>
        </w:rPr>
        <w:drawing>
          <wp:inline distT="0" distB="0" distL="0" distR="0">
            <wp:extent cx="3735566" cy="2266950"/>
            <wp:effectExtent l="19050" t="0" r="0" b="0"/>
            <wp:docPr id="1" name="Imagen 1" descr="mhtml:file://C:\Users\Administrador\Desktop\Tesis\Sunfire%20Instalación%20de%20Sistemas%20Especializados%20s%20%20Grupo%203S5.mht!http://www.grupo3s.pe/img/sistemasrociadorestuberiahum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Administrador\Desktop\Tesis\Sunfire%20Instalación%20de%20Sistemas%20Especializados%20s%20%20Grupo%203S5.mht!http://www.grupo3s.pe/img/sistemasrociadorestuberiahumeda.jpg"/>
                    <pic:cNvPicPr>
                      <a:picLocks noChangeAspect="1" noChangeArrowheads="1"/>
                    </pic:cNvPicPr>
                  </pic:nvPicPr>
                  <pic:blipFill>
                    <a:blip r:embed="rId8" cstate="print"/>
                    <a:srcRect/>
                    <a:stretch>
                      <a:fillRect/>
                    </a:stretch>
                  </pic:blipFill>
                  <pic:spPr bwMode="auto">
                    <a:xfrm>
                      <a:off x="0" y="0"/>
                      <a:ext cx="3737112" cy="2267888"/>
                    </a:xfrm>
                    <a:prstGeom prst="rect">
                      <a:avLst/>
                    </a:prstGeom>
                    <a:noFill/>
                    <a:ln w="9525">
                      <a:noFill/>
                      <a:miter lim="800000"/>
                      <a:headEnd/>
                      <a:tailEnd/>
                    </a:ln>
                  </pic:spPr>
                </pic:pic>
              </a:graphicData>
            </a:graphic>
          </wp:inline>
        </w:drawing>
      </w:r>
    </w:p>
    <w:p w:rsidR="00697004" w:rsidRPr="003275FE" w:rsidRDefault="000F3812" w:rsidP="003275FE">
      <w:pPr>
        <w:tabs>
          <w:tab w:val="right" w:pos="724"/>
          <w:tab w:val="right" w:pos="1267"/>
        </w:tabs>
        <w:spacing w:line="276" w:lineRule="auto"/>
        <w:ind w:left="1077"/>
        <w:jc w:val="center"/>
        <w:rPr>
          <w:rFonts w:ascii="Arial" w:hAnsi="Arial" w:cs="Arial"/>
          <w:b/>
        </w:rPr>
      </w:pPr>
      <w:r w:rsidRPr="003275FE">
        <w:rPr>
          <w:rFonts w:ascii="Arial" w:hAnsi="Arial" w:cs="Arial"/>
          <w:b/>
        </w:rPr>
        <w:t>FIG</w:t>
      </w:r>
      <w:r>
        <w:rPr>
          <w:rFonts w:ascii="Arial" w:hAnsi="Arial" w:cs="Arial"/>
          <w:b/>
        </w:rPr>
        <w:t>URA</w:t>
      </w:r>
      <w:r w:rsidR="00697004" w:rsidRPr="003275FE">
        <w:rPr>
          <w:rFonts w:ascii="Arial" w:hAnsi="Arial" w:cs="Arial"/>
          <w:b/>
        </w:rPr>
        <w:t xml:space="preserve"> 5.1 </w:t>
      </w:r>
      <w:r w:rsidR="003275FE" w:rsidRPr="003275FE">
        <w:rPr>
          <w:rFonts w:ascii="Arial" w:hAnsi="Arial" w:cs="Arial"/>
          <w:b/>
        </w:rPr>
        <w:t>ESQUEMA DE CONEXIÓN DE SISTEMA DE TUBERÍA HÚMEDA</w:t>
      </w:r>
    </w:p>
    <w:p w:rsidR="00697004" w:rsidRPr="00697004" w:rsidRDefault="00697004" w:rsidP="00256C5A">
      <w:pPr>
        <w:tabs>
          <w:tab w:val="right" w:pos="724"/>
          <w:tab w:val="right" w:pos="1267"/>
        </w:tabs>
        <w:spacing w:line="480" w:lineRule="auto"/>
        <w:ind w:left="1077"/>
        <w:jc w:val="center"/>
        <w:rPr>
          <w:rFonts w:ascii="Arial" w:hAnsi="Arial" w:cs="Arial"/>
          <w:b/>
          <w:sz w:val="20"/>
          <w:szCs w:val="20"/>
        </w:rPr>
      </w:pPr>
    </w:p>
    <w:p w:rsidR="00783DD4" w:rsidRDefault="00783DD4" w:rsidP="002F353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Determinación del Caudal requerido y Cálculo del cabezal dinámico total</w:t>
      </w:r>
      <w:r w:rsidR="00CF1C65">
        <w:rPr>
          <w:rFonts w:ascii="Arial" w:hAnsi="Arial" w:cs="Arial"/>
          <w:b/>
        </w:rPr>
        <w:t>.</w:t>
      </w:r>
    </w:p>
    <w:p w:rsidR="00EF01D9" w:rsidRDefault="003A2954" w:rsidP="00EF01D9">
      <w:pPr>
        <w:tabs>
          <w:tab w:val="right" w:pos="724"/>
          <w:tab w:val="right" w:pos="1267"/>
        </w:tabs>
        <w:spacing w:line="480" w:lineRule="auto"/>
        <w:ind w:left="1077"/>
        <w:jc w:val="both"/>
        <w:rPr>
          <w:rFonts w:ascii="Arial" w:hAnsi="Arial" w:cs="Arial"/>
        </w:rPr>
      </w:pPr>
      <w:r>
        <w:rPr>
          <w:rFonts w:ascii="Arial" w:hAnsi="Arial" w:cs="Arial"/>
        </w:rPr>
        <w:t>Para determinar el caudal necesario primero se calcula el área a proteger. En el análisis de riesgo que existen, se determinó que el área a proteger por sistema de rociadores automáticos es el galpón</w:t>
      </w:r>
      <w:r w:rsidR="004B056D">
        <w:rPr>
          <w:rFonts w:ascii="Arial" w:hAnsi="Arial" w:cs="Arial"/>
        </w:rPr>
        <w:t xml:space="preserve"> para almacenamiento</w:t>
      </w:r>
      <w:r>
        <w:rPr>
          <w:rFonts w:ascii="Arial" w:hAnsi="Arial" w:cs="Arial"/>
        </w:rPr>
        <w:t xml:space="preserve"> de producto terminado.</w:t>
      </w:r>
    </w:p>
    <w:p w:rsidR="003A2954" w:rsidRDefault="003A2954" w:rsidP="00EF01D9">
      <w:pPr>
        <w:tabs>
          <w:tab w:val="right" w:pos="724"/>
          <w:tab w:val="right" w:pos="1267"/>
        </w:tabs>
        <w:spacing w:line="480" w:lineRule="auto"/>
        <w:ind w:left="1077"/>
        <w:jc w:val="both"/>
        <w:rPr>
          <w:rFonts w:ascii="Arial" w:hAnsi="Arial" w:cs="Arial"/>
        </w:rPr>
      </w:pPr>
      <w:r>
        <w:rPr>
          <w:rFonts w:ascii="Arial" w:hAnsi="Arial" w:cs="Arial"/>
        </w:rPr>
        <w:t xml:space="preserve">El caudal requerido será el necesario para </w:t>
      </w:r>
      <w:r w:rsidR="00EE1826">
        <w:rPr>
          <w:rFonts w:ascii="Arial" w:hAnsi="Arial" w:cs="Arial"/>
        </w:rPr>
        <w:t xml:space="preserve">abastecer el sistema de rociadores </w:t>
      </w:r>
      <w:r w:rsidR="006240F5">
        <w:rPr>
          <w:rFonts w:ascii="Arial" w:hAnsi="Arial" w:cs="Arial"/>
        </w:rPr>
        <w:t xml:space="preserve">más el caudal de </w:t>
      </w:r>
      <w:r w:rsidR="003F3423">
        <w:rPr>
          <w:rFonts w:ascii="Arial" w:hAnsi="Arial" w:cs="Arial"/>
        </w:rPr>
        <w:t>una</w:t>
      </w:r>
      <w:r w:rsidR="006240F5">
        <w:rPr>
          <w:rFonts w:ascii="Arial" w:hAnsi="Arial" w:cs="Arial"/>
        </w:rPr>
        <w:t xml:space="preserve"> bocatoma</w:t>
      </w:r>
      <w:r>
        <w:rPr>
          <w:rFonts w:ascii="Arial" w:hAnsi="Arial" w:cs="Arial"/>
        </w:rPr>
        <w:t xml:space="preserve"> contra incendio </w:t>
      </w:r>
      <w:r w:rsidR="006240F5">
        <w:rPr>
          <w:rFonts w:ascii="Arial" w:hAnsi="Arial" w:cs="Arial"/>
        </w:rPr>
        <w:t>equipado</w:t>
      </w:r>
      <w:r w:rsidR="004B056D">
        <w:rPr>
          <w:rFonts w:ascii="Arial" w:hAnsi="Arial" w:cs="Arial"/>
        </w:rPr>
        <w:t>.</w:t>
      </w:r>
    </w:p>
    <w:p w:rsidR="004704F1" w:rsidRDefault="004704F1" w:rsidP="00EE1826">
      <w:pPr>
        <w:tabs>
          <w:tab w:val="right" w:pos="724"/>
          <w:tab w:val="right" w:pos="1267"/>
        </w:tabs>
        <w:spacing w:line="480" w:lineRule="auto"/>
        <w:jc w:val="both"/>
        <w:rPr>
          <w:rFonts w:ascii="Arial" w:hAnsi="Arial" w:cs="Arial"/>
          <w:b/>
        </w:rPr>
      </w:pPr>
    </w:p>
    <w:p w:rsidR="009344A7" w:rsidRPr="009344A7" w:rsidRDefault="009344A7" w:rsidP="00EF01D9">
      <w:pPr>
        <w:tabs>
          <w:tab w:val="right" w:pos="724"/>
          <w:tab w:val="right" w:pos="1267"/>
        </w:tabs>
        <w:spacing w:line="480" w:lineRule="auto"/>
        <w:ind w:left="1077"/>
        <w:jc w:val="both"/>
        <w:rPr>
          <w:rFonts w:ascii="Arial" w:hAnsi="Arial" w:cs="Arial"/>
          <w:b/>
        </w:rPr>
      </w:pPr>
      <w:r w:rsidRPr="009344A7">
        <w:rPr>
          <w:rFonts w:ascii="Arial" w:hAnsi="Arial" w:cs="Arial"/>
          <w:b/>
        </w:rPr>
        <w:t>Densidad y Área de diseño</w:t>
      </w:r>
    </w:p>
    <w:p w:rsidR="004B056D" w:rsidRDefault="004B056D" w:rsidP="00EF01D9">
      <w:pPr>
        <w:tabs>
          <w:tab w:val="right" w:pos="724"/>
          <w:tab w:val="right" w:pos="1267"/>
        </w:tabs>
        <w:spacing w:line="480" w:lineRule="auto"/>
        <w:ind w:left="1077"/>
        <w:jc w:val="both"/>
        <w:rPr>
          <w:rFonts w:ascii="Arial" w:hAnsi="Arial" w:cs="Arial"/>
          <w:b/>
          <w:color w:val="FF0000"/>
        </w:rPr>
      </w:pPr>
      <w:r>
        <w:rPr>
          <w:rFonts w:ascii="Arial" w:hAnsi="Arial" w:cs="Arial"/>
        </w:rPr>
        <w:t>El área del galpón de</w:t>
      </w:r>
      <w:r w:rsidR="009344A7">
        <w:rPr>
          <w:rFonts w:ascii="Arial" w:hAnsi="Arial" w:cs="Arial"/>
        </w:rPr>
        <w:t>stinada para el almacenamiento en estanterías para</w:t>
      </w:r>
      <w:r>
        <w:rPr>
          <w:rFonts w:ascii="Arial" w:hAnsi="Arial" w:cs="Arial"/>
        </w:rPr>
        <w:t xml:space="preserve"> producto terminado</w:t>
      </w:r>
      <w:r w:rsidR="009344A7">
        <w:rPr>
          <w:rFonts w:ascii="Arial" w:hAnsi="Arial" w:cs="Arial"/>
        </w:rPr>
        <w:t xml:space="preserve"> se determinó en 216 m</w:t>
      </w:r>
      <w:r w:rsidR="009344A7">
        <w:rPr>
          <w:rFonts w:ascii="Arial" w:hAnsi="Arial" w:cs="Arial"/>
          <w:vertAlign w:val="superscript"/>
        </w:rPr>
        <w:t>2</w:t>
      </w:r>
      <w:r w:rsidR="009344A7">
        <w:rPr>
          <w:rFonts w:ascii="Arial" w:hAnsi="Arial" w:cs="Arial"/>
        </w:rPr>
        <w:t xml:space="preserve"> (2325 </w:t>
      </w:r>
      <w:r w:rsidR="009344A7">
        <w:rPr>
          <w:rFonts w:ascii="Arial" w:hAnsi="Arial" w:cs="Arial"/>
        </w:rPr>
        <w:lastRenderedPageBreak/>
        <w:t>ft</w:t>
      </w:r>
      <w:r w:rsidR="009344A7">
        <w:rPr>
          <w:rFonts w:ascii="Arial" w:hAnsi="Arial" w:cs="Arial"/>
          <w:vertAlign w:val="superscript"/>
        </w:rPr>
        <w:t>2</w:t>
      </w:r>
      <w:r w:rsidR="009344A7">
        <w:rPr>
          <w:rFonts w:ascii="Arial" w:hAnsi="Arial" w:cs="Arial"/>
        </w:rPr>
        <w:t xml:space="preserve">) y con el tipo de riesgo establecido (Riesgo Ordinario Tipo II) se calcula la densidad de aplicación la cual viene dada en galones por minuto y por pie </w:t>
      </w:r>
      <w:r w:rsidR="009344A7" w:rsidRPr="004704F1">
        <w:rPr>
          <w:rFonts w:ascii="Arial" w:hAnsi="Arial" w:cs="Arial"/>
        </w:rPr>
        <w:t>cuadrado (gpm/ft</w:t>
      </w:r>
      <w:r w:rsidR="009344A7" w:rsidRPr="004704F1">
        <w:rPr>
          <w:rFonts w:ascii="Arial" w:hAnsi="Arial" w:cs="Arial"/>
          <w:vertAlign w:val="superscript"/>
        </w:rPr>
        <w:t>2</w:t>
      </w:r>
      <w:r w:rsidR="009344A7" w:rsidRPr="004704F1">
        <w:rPr>
          <w:rFonts w:ascii="Arial" w:hAnsi="Arial" w:cs="Arial"/>
        </w:rPr>
        <w:t>)</w:t>
      </w:r>
      <w:r w:rsidR="00867058" w:rsidRPr="004704F1">
        <w:rPr>
          <w:rFonts w:ascii="Arial" w:hAnsi="Arial" w:cs="Arial"/>
        </w:rPr>
        <w:t xml:space="preserve">(figura </w:t>
      </w:r>
      <w:r w:rsidR="004704F1" w:rsidRPr="004704F1">
        <w:rPr>
          <w:rFonts w:ascii="Arial" w:hAnsi="Arial" w:cs="Arial"/>
        </w:rPr>
        <w:t>3.1</w:t>
      </w:r>
      <w:r w:rsidR="00867058" w:rsidRPr="004704F1">
        <w:rPr>
          <w:rFonts w:ascii="Arial" w:hAnsi="Arial" w:cs="Arial"/>
        </w:rPr>
        <w:t>)</w:t>
      </w:r>
    </w:p>
    <w:p w:rsidR="00867058" w:rsidRDefault="00867058" w:rsidP="00EF01D9">
      <w:pPr>
        <w:tabs>
          <w:tab w:val="right" w:pos="724"/>
          <w:tab w:val="right" w:pos="1267"/>
        </w:tabs>
        <w:spacing w:line="480" w:lineRule="auto"/>
        <w:ind w:left="1077"/>
        <w:jc w:val="both"/>
        <w:rPr>
          <w:rFonts w:ascii="Arial" w:hAnsi="Arial" w:cs="Arial"/>
          <w:b/>
          <w:color w:val="FF0000"/>
        </w:rPr>
      </w:pPr>
    </w:p>
    <w:p w:rsidR="00867058" w:rsidRDefault="00867058" w:rsidP="00EF01D9">
      <w:pPr>
        <w:tabs>
          <w:tab w:val="right" w:pos="724"/>
          <w:tab w:val="right" w:pos="1267"/>
        </w:tabs>
        <w:spacing w:line="480" w:lineRule="auto"/>
        <w:ind w:left="1077"/>
        <w:jc w:val="both"/>
        <w:rPr>
          <w:rFonts w:ascii="Arial" w:hAnsi="Arial" w:cs="Arial"/>
        </w:rPr>
      </w:pPr>
      <w:r w:rsidRPr="00867058">
        <w:rPr>
          <w:rFonts w:ascii="Arial" w:hAnsi="Arial" w:cs="Arial"/>
        </w:rPr>
        <w:t xml:space="preserve">Para </w:t>
      </w:r>
      <w:r>
        <w:rPr>
          <w:rFonts w:ascii="Arial" w:hAnsi="Arial" w:cs="Arial"/>
        </w:rPr>
        <w:t xml:space="preserve">la curva del grupo Ordinario II se obtiene que el caudal de agua necesaria en la red de rociadores automáticos </w:t>
      </w:r>
      <w:proofErr w:type="gramStart"/>
      <w:r>
        <w:rPr>
          <w:rFonts w:ascii="Arial" w:hAnsi="Arial" w:cs="Arial"/>
        </w:rPr>
        <w:t>es</w:t>
      </w:r>
      <w:proofErr w:type="gramEnd"/>
      <w:r>
        <w:rPr>
          <w:rFonts w:ascii="Arial" w:hAnsi="Arial" w:cs="Arial"/>
        </w:rPr>
        <w:t>:</w:t>
      </w:r>
    </w:p>
    <w:p w:rsidR="00867058" w:rsidRDefault="00867058" w:rsidP="00EF01D9">
      <w:pPr>
        <w:tabs>
          <w:tab w:val="right" w:pos="724"/>
          <w:tab w:val="right" w:pos="1267"/>
        </w:tabs>
        <w:spacing w:line="480" w:lineRule="auto"/>
        <w:ind w:left="1077"/>
        <w:jc w:val="both"/>
        <w:rPr>
          <w:rFonts w:ascii="Arial" w:hAnsi="Arial" w:cs="Arial"/>
        </w:rPr>
      </w:pPr>
      <m:oMathPara>
        <m:oMath>
          <m:r>
            <w:rPr>
              <w:rFonts w:ascii="Cambria Math" w:hAnsi="Cambria Math" w:cs="Arial"/>
            </w:rPr>
            <m:t>Q=A×ρ</m:t>
          </m:r>
        </m:oMath>
      </m:oMathPara>
    </w:p>
    <w:p w:rsidR="00867058" w:rsidRDefault="00867058" w:rsidP="00EF01D9">
      <w:pPr>
        <w:tabs>
          <w:tab w:val="right" w:pos="724"/>
          <w:tab w:val="right" w:pos="1267"/>
        </w:tabs>
        <w:spacing w:line="480" w:lineRule="auto"/>
        <w:ind w:left="1077"/>
        <w:jc w:val="both"/>
        <w:rPr>
          <w:rFonts w:ascii="Arial" w:hAnsi="Arial" w:cs="Arial"/>
        </w:rPr>
      </w:pPr>
      <w:r>
        <w:rPr>
          <w:rFonts w:ascii="Arial" w:hAnsi="Arial" w:cs="Arial"/>
        </w:rPr>
        <w:t>Donde:</w:t>
      </w:r>
    </w:p>
    <w:p w:rsidR="00C0536E" w:rsidRDefault="00D07ADA" w:rsidP="00EF01D9">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00C0536E" w:rsidRPr="00D07ADA">
        <w:rPr>
          <w:rFonts w:ascii="Arial" w:hAnsi="Arial" w:cs="Arial"/>
          <w:b/>
        </w:rPr>
        <w:t>Q =</w:t>
      </w:r>
      <w:r w:rsidR="00C0536E">
        <w:rPr>
          <w:rFonts w:ascii="Arial" w:hAnsi="Arial" w:cs="Arial"/>
        </w:rPr>
        <w:t xml:space="preserve"> caudal necesario en la red de rociadores (gpm)</w:t>
      </w:r>
    </w:p>
    <w:p w:rsidR="00867058" w:rsidRDefault="00D07ADA" w:rsidP="00EF01D9">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00867058" w:rsidRPr="00D07ADA">
        <w:rPr>
          <w:rFonts w:ascii="Arial" w:hAnsi="Arial" w:cs="Arial"/>
          <w:b/>
        </w:rPr>
        <w:t>A =</w:t>
      </w:r>
      <w:r w:rsidR="00867058">
        <w:rPr>
          <w:rFonts w:ascii="Arial" w:hAnsi="Arial" w:cs="Arial"/>
        </w:rPr>
        <w:t xml:space="preserve"> área de operación de los sprinklers (m</w:t>
      </w:r>
      <w:r w:rsidR="00867058">
        <w:rPr>
          <w:rFonts w:ascii="Arial" w:hAnsi="Arial" w:cs="Arial"/>
          <w:vertAlign w:val="superscript"/>
        </w:rPr>
        <w:t>2</w:t>
      </w:r>
      <w:r w:rsidR="00867058">
        <w:rPr>
          <w:rFonts w:ascii="Arial" w:hAnsi="Arial" w:cs="Arial"/>
        </w:rPr>
        <w:t xml:space="preserve"> ó ft</w:t>
      </w:r>
      <w:r w:rsidR="00867058">
        <w:rPr>
          <w:rFonts w:ascii="Arial" w:hAnsi="Arial" w:cs="Arial"/>
          <w:vertAlign w:val="superscript"/>
        </w:rPr>
        <w:t>2</w:t>
      </w:r>
      <w:r w:rsidR="00867058">
        <w:rPr>
          <w:rFonts w:ascii="Arial" w:hAnsi="Arial" w:cs="Arial"/>
        </w:rPr>
        <w:t>)</w:t>
      </w:r>
    </w:p>
    <w:p w:rsidR="00867058" w:rsidRDefault="00D07ADA" w:rsidP="00D767F4">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00867058" w:rsidRPr="00D07ADA">
        <w:rPr>
          <w:rFonts w:ascii="Arial" w:hAnsi="Arial" w:cs="Arial"/>
          <w:b/>
        </w:rPr>
        <w:t>ρ =</w:t>
      </w:r>
      <w:r w:rsidR="00867058">
        <w:rPr>
          <w:rFonts w:ascii="Arial" w:hAnsi="Arial" w:cs="Arial"/>
        </w:rPr>
        <w:t xml:space="preserve"> densidad (gpm/ft</w:t>
      </w:r>
      <w:r w:rsidR="00867058">
        <w:rPr>
          <w:rFonts w:ascii="Arial" w:hAnsi="Arial" w:cs="Arial"/>
          <w:vertAlign w:val="superscript"/>
        </w:rPr>
        <w:t>2</w:t>
      </w:r>
      <w:r w:rsidR="00867058">
        <w:rPr>
          <w:rFonts w:ascii="Arial" w:hAnsi="Arial" w:cs="Arial"/>
        </w:rPr>
        <w:t>)</w:t>
      </w:r>
    </w:p>
    <w:p w:rsidR="00C0536E" w:rsidRPr="00C0536E" w:rsidRDefault="00C0536E" w:rsidP="00C0536E">
      <w:pPr>
        <w:tabs>
          <w:tab w:val="right" w:pos="724"/>
          <w:tab w:val="right" w:pos="1267"/>
        </w:tabs>
        <w:spacing w:line="480" w:lineRule="auto"/>
        <w:ind w:left="1077"/>
        <w:jc w:val="both"/>
        <w:rPr>
          <w:rFonts w:ascii="Arial" w:hAnsi="Arial" w:cs="Arial"/>
        </w:rPr>
      </w:pPr>
      <m:oMathPara>
        <m:oMath>
          <m:r>
            <w:rPr>
              <w:rFonts w:ascii="Cambria Math" w:hAnsi="Cambria Math" w:cs="Arial"/>
            </w:rPr>
            <m:t>Q=2325</m:t>
          </m:r>
          <m:sSup>
            <m:sSupPr>
              <m:ctrlPr>
                <w:rPr>
                  <w:rFonts w:ascii="Cambria Math" w:hAnsi="Cambria Math" w:cs="Arial"/>
                  <w:i/>
                </w:rPr>
              </m:ctrlPr>
            </m:sSupPr>
            <m:e>
              <m:r>
                <w:rPr>
                  <w:rFonts w:ascii="Cambria Math" w:hAnsi="Cambria Math" w:cs="Arial"/>
                </w:rPr>
                <m:t>ft</m:t>
              </m:r>
            </m:e>
            <m:sup>
              <m:r>
                <w:rPr>
                  <w:rFonts w:ascii="Cambria Math" w:hAnsi="Cambria Math" w:cs="Arial"/>
                </w:rPr>
                <m:t>2</m:t>
              </m:r>
            </m:sup>
          </m:sSup>
          <m:r>
            <w:rPr>
              <w:rFonts w:ascii="Cambria Math" w:hAnsi="Cambria Math" w:cs="Arial"/>
            </w:rPr>
            <m:t>×0.1835</m:t>
          </m:r>
          <m:f>
            <m:fPr>
              <m:ctrlPr>
                <w:rPr>
                  <w:rFonts w:ascii="Cambria Math" w:hAnsi="Cambria Math" w:cs="Arial"/>
                  <w:i/>
                </w:rPr>
              </m:ctrlPr>
            </m:fPr>
            <m:num>
              <m:r>
                <w:rPr>
                  <w:rFonts w:ascii="Cambria Math" w:hAnsi="Cambria Math" w:cs="Arial"/>
                </w:rPr>
                <m:t>gpm</m:t>
              </m:r>
            </m:num>
            <m:den>
              <m:sSup>
                <m:sSupPr>
                  <m:ctrlPr>
                    <w:rPr>
                      <w:rFonts w:ascii="Cambria Math" w:hAnsi="Cambria Math" w:cs="Arial"/>
                      <w:i/>
                    </w:rPr>
                  </m:ctrlPr>
                </m:sSupPr>
                <m:e>
                  <m:r>
                    <w:rPr>
                      <w:rFonts w:ascii="Cambria Math" w:hAnsi="Cambria Math" w:cs="Arial"/>
                    </w:rPr>
                    <m:t>ft</m:t>
                  </m:r>
                </m:e>
                <m:sup>
                  <m:r>
                    <w:rPr>
                      <w:rFonts w:ascii="Cambria Math" w:hAnsi="Cambria Math" w:cs="Arial"/>
                    </w:rPr>
                    <m:t>2</m:t>
                  </m:r>
                </m:sup>
              </m:sSup>
            </m:den>
          </m:f>
          <m:r>
            <w:rPr>
              <w:rFonts w:ascii="Cambria Math" w:hAnsi="Cambria Math" w:cs="Arial"/>
            </w:rPr>
            <m:t xml:space="preserve">  </m:t>
          </m:r>
        </m:oMath>
      </m:oMathPara>
    </w:p>
    <w:p w:rsidR="00C0536E" w:rsidRDefault="00C0536E" w:rsidP="00C0536E">
      <w:pPr>
        <w:tabs>
          <w:tab w:val="right" w:pos="724"/>
          <w:tab w:val="right" w:pos="1267"/>
        </w:tabs>
        <w:spacing w:line="480" w:lineRule="auto"/>
        <w:ind w:left="1077"/>
        <w:jc w:val="both"/>
        <w:rPr>
          <w:rFonts w:ascii="Arial" w:hAnsi="Arial" w:cs="Arial"/>
        </w:rPr>
      </w:pPr>
      <m:oMathPara>
        <m:oMath>
          <m:r>
            <w:rPr>
              <w:rFonts w:ascii="Cambria Math" w:hAnsi="Cambria Math" w:cs="Arial"/>
            </w:rPr>
            <m:t>Q=426.64 gpm</m:t>
          </m:r>
        </m:oMath>
      </m:oMathPara>
    </w:p>
    <w:p w:rsidR="000009F1" w:rsidRDefault="000009F1" w:rsidP="00C0536E">
      <w:pPr>
        <w:tabs>
          <w:tab w:val="right" w:pos="724"/>
          <w:tab w:val="right" w:pos="1267"/>
        </w:tabs>
        <w:spacing w:line="480" w:lineRule="auto"/>
        <w:ind w:left="1077"/>
        <w:jc w:val="both"/>
        <w:rPr>
          <w:rFonts w:ascii="Arial" w:hAnsi="Arial" w:cs="Arial"/>
        </w:rPr>
      </w:pPr>
    </w:p>
    <w:p w:rsidR="000009F1" w:rsidRDefault="000009F1" w:rsidP="00C0536E">
      <w:pPr>
        <w:tabs>
          <w:tab w:val="right" w:pos="724"/>
          <w:tab w:val="right" w:pos="1267"/>
        </w:tabs>
        <w:spacing w:line="480" w:lineRule="auto"/>
        <w:ind w:left="1077"/>
        <w:jc w:val="both"/>
        <w:rPr>
          <w:rFonts w:ascii="Arial" w:hAnsi="Arial" w:cs="Arial"/>
        </w:rPr>
      </w:pPr>
      <w:r>
        <w:rPr>
          <w:rFonts w:ascii="Arial" w:hAnsi="Arial" w:cs="Arial"/>
        </w:rPr>
        <w:t xml:space="preserve">Se considera normalmente que la presión para obtener una acción eficaz del caudal de un rociador es de 7 psi (48 Kpa); </w:t>
      </w:r>
      <w:r w:rsidR="003275FE">
        <w:rPr>
          <w:rFonts w:ascii="Arial" w:hAnsi="Arial" w:cs="Arial"/>
        </w:rPr>
        <w:t xml:space="preserve">se </w:t>
      </w:r>
      <w:r>
        <w:rPr>
          <w:rFonts w:ascii="Arial" w:hAnsi="Arial" w:cs="Arial"/>
        </w:rPr>
        <w:t>selecciona un rociador abierto estándar de ½” con una constante</w:t>
      </w:r>
      <w:r w:rsidR="003E44CE">
        <w:rPr>
          <w:rFonts w:ascii="Arial" w:hAnsi="Arial" w:cs="Arial"/>
        </w:rPr>
        <w:t xml:space="preserve"> k</w:t>
      </w:r>
      <w:r w:rsidR="00A27969">
        <w:rPr>
          <w:rFonts w:ascii="Arial" w:hAnsi="Arial" w:cs="Arial"/>
        </w:rPr>
        <w:t xml:space="preserve"> de 5.6 y una presión de 10</w:t>
      </w:r>
      <w:r>
        <w:rPr>
          <w:rFonts w:ascii="Arial" w:hAnsi="Arial" w:cs="Arial"/>
        </w:rPr>
        <w:t xml:space="preserve"> psi</w:t>
      </w:r>
      <w:r w:rsidR="00D767F4">
        <w:rPr>
          <w:rFonts w:ascii="Arial" w:hAnsi="Arial" w:cs="Arial"/>
        </w:rPr>
        <w:t>, el caudal de cada rociador es:</w:t>
      </w:r>
    </w:p>
    <w:p w:rsidR="003E44CE" w:rsidRPr="003E44CE" w:rsidRDefault="003E44CE" w:rsidP="00C0536E">
      <w:pPr>
        <w:tabs>
          <w:tab w:val="right" w:pos="724"/>
          <w:tab w:val="right" w:pos="1267"/>
        </w:tabs>
        <w:spacing w:line="480" w:lineRule="auto"/>
        <w:ind w:left="1077"/>
        <w:jc w:val="both"/>
        <w:rPr>
          <w:rFonts w:ascii="Arial" w:hAnsi="Arial" w:cs="Arial"/>
        </w:rPr>
      </w:pPr>
      <m:oMathPara>
        <m:oMath>
          <m:r>
            <w:rPr>
              <w:rFonts w:ascii="Cambria Math" w:hAnsi="Cambria Math" w:cs="Arial"/>
            </w:rPr>
            <m:t>Q=k</m:t>
          </m:r>
          <m:rad>
            <m:radPr>
              <m:degHide m:val="on"/>
              <m:ctrlPr>
                <w:rPr>
                  <w:rFonts w:ascii="Cambria Math" w:hAnsi="Cambria Math" w:cs="Arial"/>
                  <w:i/>
                </w:rPr>
              </m:ctrlPr>
            </m:radPr>
            <m:deg/>
            <m:e>
              <m:r>
                <w:rPr>
                  <w:rFonts w:ascii="Cambria Math" w:hAnsi="Cambria Math" w:cs="Arial"/>
                </w:rPr>
                <m:t>P</m:t>
              </m:r>
            </m:e>
          </m:rad>
        </m:oMath>
      </m:oMathPara>
    </w:p>
    <w:p w:rsidR="003E44CE" w:rsidRDefault="003E44CE" w:rsidP="003E44CE">
      <w:pPr>
        <w:tabs>
          <w:tab w:val="right" w:pos="724"/>
          <w:tab w:val="right" w:pos="1267"/>
        </w:tabs>
        <w:spacing w:line="480" w:lineRule="auto"/>
        <w:ind w:left="1077"/>
        <w:jc w:val="both"/>
        <w:rPr>
          <w:rFonts w:ascii="Arial" w:hAnsi="Arial" w:cs="Arial"/>
        </w:rPr>
      </w:pPr>
      <m:oMathPara>
        <m:oMath>
          <m:r>
            <w:rPr>
              <w:rFonts w:ascii="Cambria Math" w:hAnsi="Cambria Math" w:cs="Arial"/>
            </w:rPr>
            <m:t xml:space="preserve">Q=5.6 </m:t>
          </m:r>
          <m:rad>
            <m:radPr>
              <m:degHide m:val="on"/>
              <m:ctrlPr>
                <w:rPr>
                  <w:rFonts w:ascii="Cambria Math" w:hAnsi="Cambria Math" w:cs="Arial"/>
                  <w:i/>
                </w:rPr>
              </m:ctrlPr>
            </m:radPr>
            <m:deg/>
            <m:e>
              <m:r>
                <w:rPr>
                  <w:rFonts w:ascii="Cambria Math" w:hAnsi="Cambria Math" w:cs="Arial"/>
                </w:rPr>
                <m:t>10</m:t>
              </m:r>
            </m:e>
          </m:rad>
        </m:oMath>
      </m:oMathPara>
    </w:p>
    <w:p w:rsidR="003E44CE" w:rsidRPr="003E44CE" w:rsidRDefault="003E44CE" w:rsidP="003E44CE">
      <w:pPr>
        <w:tabs>
          <w:tab w:val="right" w:pos="724"/>
          <w:tab w:val="right" w:pos="1267"/>
        </w:tabs>
        <w:spacing w:line="480" w:lineRule="auto"/>
        <w:ind w:left="1077"/>
        <w:jc w:val="both"/>
        <w:rPr>
          <w:rFonts w:ascii="Arial" w:hAnsi="Arial" w:cs="Arial"/>
        </w:rPr>
      </w:pPr>
      <m:oMathPara>
        <m:oMath>
          <m:r>
            <w:rPr>
              <w:rFonts w:ascii="Cambria Math" w:hAnsi="Cambria Math" w:cs="Arial"/>
            </w:rPr>
            <m:t>Q=17.71 gpm</m:t>
          </m:r>
        </m:oMath>
      </m:oMathPara>
    </w:p>
    <w:p w:rsidR="00D767F4" w:rsidRDefault="00D767F4" w:rsidP="003E44CE">
      <w:pPr>
        <w:tabs>
          <w:tab w:val="right" w:pos="724"/>
          <w:tab w:val="right" w:pos="1267"/>
        </w:tabs>
        <w:spacing w:line="480" w:lineRule="auto"/>
        <w:jc w:val="both"/>
        <w:rPr>
          <w:rFonts w:ascii="Arial" w:hAnsi="Arial" w:cs="Arial"/>
        </w:rPr>
      </w:pPr>
    </w:p>
    <w:p w:rsidR="00C0536E" w:rsidRPr="00C0536E" w:rsidRDefault="004355DE" w:rsidP="00C0536E">
      <w:pPr>
        <w:tabs>
          <w:tab w:val="right" w:pos="724"/>
          <w:tab w:val="right" w:pos="1267"/>
        </w:tabs>
        <w:spacing w:line="480" w:lineRule="auto"/>
        <w:ind w:left="1077"/>
        <w:jc w:val="both"/>
        <w:rPr>
          <w:rFonts w:ascii="Arial" w:hAnsi="Arial" w:cs="Arial"/>
        </w:rPr>
      </w:pPr>
      <w:r>
        <w:rPr>
          <w:rFonts w:ascii="Arial" w:hAnsi="Arial" w:cs="Arial"/>
        </w:rPr>
        <w:lastRenderedPageBreak/>
        <w:t>Tomando en cuenta los datos obtenidos se calcula el número de rociadores necesarios para proteger el área de almacenamiento establecida</w:t>
      </w:r>
      <w:r w:rsidR="003E44CE">
        <w:rPr>
          <w:rFonts w:ascii="Arial" w:hAnsi="Arial" w:cs="Arial"/>
        </w:rPr>
        <w:t xml:space="preserve">, el cálculo se realiza en base al </w:t>
      </w:r>
      <w:r w:rsidR="003566CD">
        <w:rPr>
          <w:rFonts w:ascii="Arial" w:hAnsi="Arial" w:cs="Arial"/>
        </w:rPr>
        <w:t xml:space="preserve">tipo de riesgo que en este caso corresponde a Riesgo Ordinario, al </w:t>
      </w:r>
      <w:r w:rsidR="003E44CE">
        <w:rPr>
          <w:rFonts w:ascii="Arial" w:hAnsi="Arial" w:cs="Arial"/>
        </w:rPr>
        <w:t>área de operación y el área de cobertura de cada rociador.</w:t>
      </w:r>
    </w:p>
    <w:p w:rsidR="00C0536E" w:rsidRPr="00867058" w:rsidRDefault="003566CD" w:rsidP="00EF01D9">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a instalarse=</m:t>
          </m:r>
          <m:f>
            <m:fPr>
              <m:ctrlPr>
                <w:rPr>
                  <w:rFonts w:ascii="Cambria Math" w:hAnsi="Cambria Math" w:cs="Arial"/>
                  <w:i/>
                </w:rPr>
              </m:ctrlPr>
            </m:fPr>
            <m:num>
              <m:r>
                <w:rPr>
                  <w:rFonts w:ascii="Cambria Math" w:hAnsi="Cambria Math" w:cs="Arial"/>
                </w:rPr>
                <m:t>área de operación</m:t>
              </m:r>
            </m:num>
            <m:den>
              <m:r>
                <w:rPr>
                  <w:rFonts w:ascii="Cambria Math" w:hAnsi="Cambria Math" w:cs="Arial"/>
                </w:rPr>
                <m:t>área de cobertura</m:t>
              </m:r>
            </m:den>
          </m:f>
        </m:oMath>
      </m:oMathPara>
    </w:p>
    <w:p w:rsidR="003566CD" w:rsidRPr="00867058" w:rsidRDefault="003566CD" w:rsidP="003566CD">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a instalarse=</m:t>
          </m:r>
          <m:f>
            <m:fPr>
              <m:ctrlPr>
                <w:rPr>
                  <w:rFonts w:ascii="Cambria Math" w:hAnsi="Cambria Math" w:cs="Arial"/>
                  <w:i/>
                </w:rPr>
              </m:ctrlPr>
            </m:fPr>
            <m:num>
              <m:r>
                <w:rPr>
                  <w:rFonts w:ascii="Cambria Math" w:hAnsi="Cambria Math" w:cs="Arial"/>
                </w:rPr>
                <m:t xml:space="preserve">216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num>
            <m:den>
              <m:r>
                <w:rPr>
                  <w:rFonts w:ascii="Cambria Math" w:hAnsi="Cambria Math" w:cs="Arial"/>
                </w:rPr>
                <m:t xml:space="preserve">12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oMath>
      </m:oMathPara>
    </w:p>
    <w:p w:rsidR="00170A63" w:rsidRDefault="00170A63" w:rsidP="00170A63">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a instalarse=18</m:t>
          </m:r>
        </m:oMath>
      </m:oMathPara>
    </w:p>
    <w:p w:rsidR="00D07ADA" w:rsidRDefault="00D07ADA" w:rsidP="00170A63">
      <w:pPr>
        <w:tabs>
          <w:tab w:val="right" w:pos="724"/>
          <w:tab w:val="right" w:pos="1267"/>
        </w:tabs>
        <w:spacing w:line="480" w:lineRule="auto"/>
        <w:ind w:left="1077"/>
        <w:jc w:val="both"/>
        <w:rPr>
          <w:rFonts w:ascii="Arial" w:hAnsi="Arial" w:cs="Arial"/>
        </w:rPr>
      </w:pPr>
    </w:p>
    <w:p w:rsidR="00D07ADA" w:rsidRPr="00867058" w:rsidRDefault="00D07ADA" w:rsidP="00170A63">
      <w:pPr>
        <w:tabs>
          <w:tab w:val="right" w:pos="724"/>
          <w:tab w:val="right" w:pos="1267"/>
        </w:tabs>
        <w:spacing w:line="480" w:lineRule="auto"/>
        <w:ind w:left="1077"/>
        <w:jc w:val="both"/>
        <w:rPr>
          <w:rFonts w:ascii="Arial" w:hAnsi="Arial" w:cs="Arial"/>
        </w:rPr>
      </w:pPr>
      <w:r>
        <w:rPr>
          <w:rFonts w:ascii="Arial" w:hAnsi="Arial" w:cs="Arial"/>
        </w:rPr>
        <w:t>Se necesitan 18 rociadores para cubrir el área de operación establecida.</w:t>
      </w:r>
    </w:p>
    <w:p w:rsidR="00D07ADA" w:rsidRDefault="00D07ADA" w:rsidP="00D07ADA">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por ramal=</m:t>
          </m:r>
          <m:f>
            <m:fPr>
              <m:ctrlPr>
                <w:rPr>
                  <w:rFonts w:ascii="Cambria Math" w:hAnsi="Cambria Math" w:cs="Arial"/>
                  <w:i/>
                </w:rPr>
              </m:ctrlPr>
            </m:fPr>
            <m:num>
              <m:r>
                <w:rPr>
                  <w:rFonts w:ascii="Cambria Math" w:hAnsi="Cambria Math" w:cs="Arial"/>
                </w:rPr>
                <m:t>1.2</m:t>
              </m:r>
              <m:rad>
                <m:radPr>
                  <m:degHide m:val="on"/>
                  <m:ctrlPr>
                    <w:rPr>
                      <w:rFonts w:ascii="Cambria Math" w:hAnsi="Cambria Math" w:cs="Arial"/>
                      <w:i/>
                    </w:rPr>
                  </m:ctrlPr>
                </m:radPr>
                <m:deg/>
                <m:e>
                  <m:r>
                    <w:rPr>
                      <w:rFonts w:ascii="Cambria Math" w:hAnsi="Cambria Math" w:cs="Arial"/>
                    </w:rPr>
                    <m:t>A</m:t>
                  </m:r>
                </m:e>
              </m:rad>
            </m:num>
            <m:den>
              <m:r>
                <w:rPr>
                  <w:rFonts w:ascii="Cambria Math" w:hAnsi="Cambria Math" w:cs="Arial"/>
                </w:rPr>
                <m:t>S</m:t>
              </m:r>
            </m:den>
          </m:f>
        </m:oMath>
      </m:oMathPara>
    </w:p>
    <w:p w:rsidR="00D07ADA" w:rsidRDefault="00D07ADA" w:rsidP="00D07ADA">
      <w:pPr>
        <w:tabs>
          <w:tab w:val="right" w:pos="724"/>
          <w:tab w:val="right" w:pos="1267"/>
        </w:tabs>
        <w:spacing w:line="480" w:lineRule="auto"/>
        <w:ind w:left="1077"/>
        <w:jc w:val="both"/>
        <w:rPr>
          <w:rFonts w:ascii="Arial" w:hAnsi="Arial" w:cs="Arial"/>
        </w:rPr>
      </w:pPr>
      <w:r>
        <w:rPr>
          <w:rFonts w:ascii="Arial" w:hAnsi="Arial" w:cs="Arial"/>
        </w:rPr>
        <w:t>Donde:</w:t>
      </w:r>
    </w:p>
    <w:p w:rsidR="00D07ADA" w:rsidRPr="00D07ADA" w:rsidRDefault="00DD7861" w:rsidP="00D07ADA">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00D07ADA" w:rsidRPr="00DD7861">
        <w:rPr>
          <w:rFonts w:ascii="Arial" w:hAnsi="Arial" w:cs="Arial"/>
          <w:b/>
        </w:rPr>
        <w:t>A =</w:t>
      </w:r>
      <w:r w:rsidR="00D07ADA">
        <w:rPr>
          <w:rFonts w:ascii="Arial" w:hAnsi="Arial" w:cs="Arial"/>
        </w:rPr>
        <w:t xml:space="preserve"> área de operación (m</w:t>
      </w:r>
      <w:r w:rsidR="00D07ADA">
        <w:rPr>
          <w:rFonts w:ascii="Arial" w:hAnsi="Arial" w:cs="Arial"/>
          <w:vertAlign w:val="superscript"/>
        </w:rPr>
        <w:t>2</w:t>
      </w:r>
      <w:r w:rsidR="00D07ADA">
        <w:rPr>
          <w:rFonts w:ascii="Arial" w:hAnsi="Arial" w:cs="Arial"/>
        </w:rPr>
        <w:t>)</w:t>
      </w:r>
    </w:p>
    <w:p w:rsidR="00EF01D9" w:rsidRPr="00304115" w:rsidRDefault="00DD7861" w:rsidP="00304115">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00D07ADA" w:rsidRPr="00DD7861">
        <w:rPr>
          <w:rFonts w:ascii="Arial" w:hAnsi="Arial" w:cs="Arial"/>
          <w:b/>
        </w:rPr>
        <w:t>S =</w:t>
      </w:r>
      <w:r w:rsidR="00D07ADA">
        <w:rPr>
          <w:rFonts w:ascii="Arial" w:hAnsi="Arial" w:cs="Arial"/>
        </w:rPr>
        <w:t xml:space="preserve"> distancia máxima entre rociadores (m</w:t>
      </w:r>
      <w:r w:rsidR="00D07ADA">
        <w:rPr>
          <w:rFonts w:ascii="Arial" w:hAnsi="Arial" w:cs="Arial"/>
          <w:vertAlign w:val="superscript"/>
        </w:rPr>
        <w:t>2</w:t>
      </w:r>
      <w:r w:rsidR="00D07ADA">
        <w:rPr>
          <w:rFonts w:ascii="Arial" w:hAnsi="Arial" w:cs="Arial"/>
        </w:rPr>
        <w:t>)</w:t>
      </w:r>
    </w:p>
    <w:p w:rsidR="00304115" w:rsidRDefault="00304115" w:rsidP="00304115">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por ramal=</m:t>
          </m:r>
          <m:f>
            <m:fPr>
              <m:ctrlPr>
                <w:rPr>
                  <w:rFonts w:ascii="Cambria Math" w:hAnsi="Cambria Math" w:cs="Arial"/>
                  <w:i/>
                </w:rPr>
              </m:ctrlPr>
            </m:fPr>
            <m:num>
              <m:r>
                <w:rPr>
                  <w:rFonts w:ascii="Cambria Math" w:hAnsi="Cambria Math" w:cs="Arial"/>
                </w:rPr>
                <m:t>1.2</m:t>
              </m:r>
              <m:rad>
                <m:radPr>
                  <m:degHide m:val="on"/>
                  <m:ctrlPr>
                    <w:rPr>
                      <w:rFonts w:ascii="Cambria Math" w:hAnsi="Cambria Math" w:cs="Arial"/>
                      <w:i/>
                    </w:rPr>
                  </m:ctrlPr>
                </m:radPr>
                <m:deg/>
                <m:e>
                  <m:r>
                    <w:rPr>
                      <w:rFonts w:ascii="Cambria Math" w:hAnsi="Cambria Math" w:cs="Arial"/>
                    </w:rPr>
                    <m:t xml:space="preserve">216 </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e>
              </m:rad>
            </m:num>
            <m:den>
              <m:r>
                <w:rPr>
                  <w:rFonts w:ascii="Cambria Math" w:hAnsi="Cambria Math" w:cs="Arial"/>
                </w:rPr>
                <m:t>4 m</m:t>
              </m:r>
            </m:den>
          </m:f>
        </m:oMath>
      </m:oMathPara>
    </w:p>
    <w:p w:rsidR="00304115" w:rsidRDefault="00304115" w:rsidP="00304115">
      <w:pPr>
        <w:tabs>
          <w:tab w:val="right" w:pos="724"/>
          <w:tab w:val="right" w:pos="1267"/>
        </w:tabs>
        <w:spacing w:line="480" w:lineRule="auto"/>
        <w:ind w:left="1077"/>
        <w:jc w:val="both"/>
        <w:rPr>
          <w:rFonts w:ascii="Arial" w:hAnsi="Arial" w:cs="Arial"/>
        </w:rPr>
      </w:pPr>
      <m:oMathPara>
        <m:oMath>
          <m:r>
            <w:rPr>
              <w:rFonts w:ascii="Cambria Math" w:hAnsi="Cambria Math" w:cs="Arial"/>
            </w:rPr>
            <m:t># rociadores por ramal=4.4</m:t>
          </m:r>
        </m:oMath>
      </m:oMathPara>
    </w:p>
    <w:p w:rsidR="00304115" w:rsidRDefault="00304115" w:rsidP="00304115">
      <w:pPr>
        <w:tabs>
          <w:tab w:val="right" w:pos="724"/>
          <w:tab w:val="right" w:pos="1267"/>
        </w:tabs>
        <w:spacing w:line="480" w:lineRule="auto"/>
        <w:ind w:left="1077"/>
        <w:jc w:val="both"/>
        <w:rPr>
          <w:rFonts w:ascii="Arial" w:hAnsi="Arial" w:cs="Arial"/>
        </w:rPr>
      </w:pPr>
    </w:p>
    <w:p w:rsidR="00304115" w:rsidRDefault="00304115" w:rsidP="00304115">
      <w:pPr>
        <w:tabs>
          <w:tab w:val="right" w:pos="724"/>
          <w:tab w:val="right" w:pos="1267"/>
        </w:tabs>
        <w:spacing w:line="480" w:lineRule="auto"/>
        <w:ind w:left="1077"/>
        <w:jc w:val="both"/>
        <w:rPr>
          <w:rFonts w:ascii="Arial" w:hAnsi="Arial" w:cs="Arial"/>
        </w:rPr>
      </w:pPr>
      <w:r>
        <w:rPr>
          <w:rFonts w:ascii="Arial" w:hAnsi="Arial" w:cs="Arial"/>
        </w:rPr>
        <w:t>Se determina que el sistema está formado por 3 ramales, cada ramal compuesto por 6 rociadores automáticos.</w:t>
      </w:r>
    </w:p>
    <w:p w:rsidR="00FB536B" w:rsidRDefault="00FB536B" w:rsidP="00304115">
      <w:pPr>
        <w:tabs>
          <w:tab w:val="right" w:pos="724"/>
          <w:tab w:val="right" w:pos="1267"/>
        </w:tabs>
        <w:spacing w:line="480" w:lineRule="auto"/>
        <w:ind w:left="1077"/>
        <w:jc w:val="both"/>
        <w:rPr>
          <w:rFonts w:ascii="Arial" w:hAnsi="Arial" w:cs="Arial"/>
        </w:rPr>
      </w:pPr>
      <w:r>
        <w:rPr>
          <w:rFonts w:ascii="Arial" w:hAnsi="Arial" w:cs="Arial"/>
        </w:rPr>
        <w:lastRenderedPageBreak/>
        <w:t>Al caudal necesario para abastecer los rociadores se debe agregar el caudal requerido para abastecer al menos un gabinete contra incendio: por lo tanto el caudal necesario para proteger el área de almacenamiento es:</w:t>
      </w:r>
    </w:p>
    <w:tbl>
      <w:tblPr>
        <w:tblStyle w:val="Tablaconcuadrcula"/>
        <w:tblW w:w="0" w:type="auto"/>
        <w:tblInd w:w="2148" w:type="dxa"/>
        <w:tblLook w:val="04A0"/>
      </w:tblPr>
      <w:tblGrid>
        <w:gridCol w:w="4632"/>
        <w:gridCol w:w="1524"/>
      </w:tblGrid>
      <w:tr w:rsidR="00FB536B" w:rsidTr="008D40F9">
        <w:tc>
          <w:tcPr>
            <w:tcW w:w="0" w:type="auto"/>
            <w:vAlign w:val="center"/>
          </w:tcPr>
          <w:p w:rsidR="00FB536B" w:rsidRDefault="00FB536B" w:rsidP="008D40F9">
            <w:pPr>
              <w:tabs>
                <w:tab w:val="right" w:pos="724"/>
                <w:tab w:val="right" w:pos="1267"/>
              </w:tabs>
              <w:spacing w:line="480" w:lineRule="auto"/>
              <w:jc w:val="center"/>
              <w:rPr>
                <w:rFonts w:ascii="Arial" w:hAnsi="Arial" w:cs="Arial"/>
              </w:rPr>
            </w:pPr>
            <w:r>
              <w:rPr>
                <w:rFonts w:ascii="Arial" w:hAnsi="Arial" w:cs="Arial"/>
              </w:rPr>
              <w:t>Caudal necesario para los rociadores</w:t>
            </w:r>
          </w:p>
        </w:tc>
        <w:tc>
          <w:tcPr>
            <w:tcW w:w="0" w:type="auto"/>
            <w:vAlign w:val="center"/>
          </w:tcPr>
          <w:p w:rsidR="00FB536B" w:rsidRDefault="00A27969" w:rsidP="008D40F9">
            <w:pPr>
              <w:tabs>
                <w:tab w:val="right" w:pos="724"/>
                <w:tab w:val="right" w:pos="1267"/>
              </w:tabs>
              <w:spacing w:line="480" w:lineRule="auto"/>
              <w:jc w:val="center"/>
              <w:rPr>
                <w:rFonts w:ascii="Arial" w:hAnsi="Arial" w:cs="Arial"/>
              </w:rPr>
            </w:pPr>
            <w:r>
              <w:rPr>
                <w:rFonts w:ascii="Arial" w:hAnsi="Arial" w:cs="Arial"/>
              </w:rPr>
              <w:t>141.67</w:t>
            </w:r>
            <w:r w:rsidR="00FB536B">
              <w:rPr>
                <w:rFonts w:ascii="Arial" w:hAnsi="Arial" w:cs="Arial"/>
              </w:rPr>
              <w:t xml:space="preserve"> gpm</w:t>
            </w:r>
          </w:p>
        </w:tc>
      </w:tr>
      <w:tr w:rsidR="00FB536B" w:rsidTr="008D40F9">
        <w:tc>
          <w:tcPr>
            <w:tcW w:w="0" w:type="auto"/>
            <w:vAlign w:val="center"/>
          </w:tcPr>
          <w:p w:rsidR="00FB536B" w:rsidRDefault="00FB536B" w:rsidP="008D40F9">
            <w:pPr>
              <w:tabs>
                <w:tab w:val="right" w:pos="724"/>
                <w:tab w:val="right" w:pos="1267"/>
              </w:tabs>
              <w:spacing w:line="480" w:lineRule="auto"/>
              <w:jc w:val="center"/>
              <w:rPr>
                <w:rFonts w:ascii="Arial" w:hAnsi="Arial" w:cs="Arial"/>
              </w:rPr>
            </w:pPr>
            <w:r>
              <w:rPr>
                <w:rFonts w:ascii="Arial" w:hAnsi="Arial" w:cs="Arial"/>
              </w:rPr>
              <w:t>Caudal necesario para un monitor Tipo III</w:t>
            </w:r>
          </w:p>
        </w:tc>
        <w:tc>
          <w:tcPr>
            <w:tcW w:w="0" w:type="auto"/>
            <w:vAlign w:val="center"/>
          </w:tcPr>
          <w:p w:rsidR="00FB536B" w:rsidRDefault="00FB536B" w:rsidP="008D40F9">
            <w:pPr>
              <w:tabs>
                <w:tab w:val="right" w:pos="724"/>
                <w:tab w:val="right" w:pos="1267"/>
              </w:tabs>
              <w:spacing w:line="480" w:lineRule="auto"/>
              <w:jc w:val="center"/>
              <w:rPr>
                <w:rFonts w:ascii="Arial" w:hAnsi="Arial" w:cs="Arial"/>
              </w:rPr>
            </w:pPr>
            <w:r>
              <w:rPr>
                <w:rFonts w:ascii="Arial" w:hAnsi="Arial" w:cs="Arial"/>
              </w:rPr>
              <w:t>250.00 gpm</w:t>
            </w:r>
          </w:p>
        </w:tc>
      </w:tr>
      <w:tr w:rsidR="00FB536B" w:rsidTr="008D40F9">
        <w:tc>
          <w:tcPr>
            <w:tcW w:w="0" w:type="auto"/>
            <w:vAlign w:val="center"/>
          </w:tcPr>
          <w:p w:rsidR="00FB536B" w:rsidRPr="00FB536B" w:rsidRDefault="00FB536B" w:rsidP="008D40F9">
            <w:pPr>
              <w:tabs>
                <w:tab w:val="right" w:pos="724"/>
                <w:tab w:val="right" w:pos="1267"/>
              </w:tabs>
              <w:spacing w:line="480" w:lineRule="auto"/>
              <w:jc w:val="center"/>
              <w:rPr>
                <w:rFonts w:ascii="Arial" w:hAnsi="Arial" w:cs="Arial"/>
                <w:b/>
              </w:rPr>
            </w:pPr>
            <w:r w:rsidRPr="00FB536B">
              <w:rPr>
                <w:rFonts w:ascii="Arial" w:hAnsi="Arial" w:cs="Arial"/>
                <w:b/>
              </w:rPr>
              <w:t>Caudal Total Requerido</w:t>
            </w:r>
          </w:p>
        </w:tc>
        <w:tc>
          <w:tcPr>
            <w:tcW w:w="0" w:type="auto"/>
            <w:vAlign w:val="center"/>
          </w:tcPr>
          <w:p w:rsidR="00FB536B" w:rsidRPr="00FB536B" w:rsidRDefault="00A27969" w:rsidP="008D40F9">
            <w:pPr>
              <w:tabs>
                <w:tab w:val="right" w:pos="724"/>
                <w:tab w:val="right" w:pos="1267"/>
              </w:tabs>
              <w:spacing w:line="480" w:lineRule="auto"/>
              <w:jc w:val="center"/>
              <w:rPr>
                <w:rFonts w:ascii="Arial" w:hAnsi="Arial" w:cs="Arial"/>
                <w:b/>
              </w:rPr>
            </w:pPr>
            <w:r>
              <w:rPr>
                <w:rFonts w:ascii="Arial" w:hAnsi="Arial" w:cs="Arial"/>
                <w:b/>
              </w:rPr>
              <w:t>391.67</w:t>
            </w:r>
            <w:r w:rsidR="00FB536B" w:rsidRPr="00FB536B">
              <w:rPr>
                <w:rFonts w:ascii="Arial" w:hAnsi="Arial" w:cs="Arial"/>
                <w:b/>
              </w:rPr>
              <w:t xml:space="preserve"> gpm</w:t>
            </w:r>
          </w:p>
        </w:tc>
      </w:tr>
    </w:tbl>
    <w:p w:rsidR="00FB536B" w:rsidRDefault="00FB536B" w:rsidP="00304115">
      <w:pPr>
        <w:tabs>
          <w:tab w:val="right" w:pos="724"/>
          <w:tab w:val="right" w:pos="1267"/>
        </w:tabs>
        <w:spacing w:line="480" w:lineRule="auto"/>
        <w:ind w:left="1077"/>
        <w:jc w:val="both"/>
        <w:rPr>
          <w:rFonts w:ascii="Arial" w:hAnsi="Arial" w:cs="Arial"/>
        </w:rPr>
      </w:pPr>
    </w:p>
    <w:p w:rsidR="008D0D6E" w:rsidRDefault="008D0D6E" w:rsidP="008D0D6E">
      <w:pPr>
        <w:tabs>
          <w:tab w:val="right" w:pos="724"/>
          <w:tab w:val="right" w:pos="1267"/>
        </w:tabs>
        <w:spacing w:line="480" w:lineRule="auto"/>
        <w:ind w:left="1077"/>
        <w:jc w:val="both"/>
        <w:rPr>
          <w:rFonts w:ascii="Arial" w:hAnsi="Arial" w:cs="Arial"/>
          <w:b/>
        </w:rPr>
      </w:pPr>
      <w:r w:rsidRPr="0099586E">
        <w:rPr>
          <w:rFonts w:ascii="Arial" w:hAnsi="Arial" w:cs="Arial"/>
          <w:b/>
        </w:rPr>
        <w:t>Cálculo de la Potencia de</w:t>
      </w:r>
      <w:r w:rsidR="00355BF5">
        <w:rPr>
          <w:rFonts w:ascii="Arial" w:hAnsi="Arial" w:cs="Arial"/>
          <w:b/>
        </w:rPr>
        <w:t xml:space="preserve">l motor de </w:t>
      </w:r>
      <w:r w:rsidRPr="0099586E">
        <w:rPr>
          <w:rFonts w:ascii="Arial" w:hAnsi="Arial" w:cs="Arial"/>
          <w:b/>
        </w:rPr>
        <w:t xml:space="preserve"> la Bomba para </w:t>
      </w:r>
      <w:r w:rsidR="00EE1826">
        <w:rPr>
          <w:rFonts w:ascii="Arial" w:hAnsi="Arial" w:cs="Arial"/>
          <w:b/>
        </w:rPr>
        <w:t>Gabinete</w:t>
      </w:r>
      <w:r>
        <w:rPr>
          <w:rFonts w:ascii="Arial" w:hAnsi="Arial" w:cs="Arial"/>
          <w:b/>
        </w:rPr>
        <w:t xml:space="preserve"> Contra Incendio</w:t>
      </w:r>
      <w:r w:rsidR="00EE1826">
        <w:rPr>
          <w:rFonts w:ascii="Arial" w:hAnsi="Arial" w:cs="Arial"/>
          <w:b/>
        </w:rPr>
        <w:t xml:space="preserve"> más alejado</w:t>
      </w:r>
    </w:p>
    <w:p w:rsidR="00A92CA2" w:rsidRDefault="00A92CA2" w:rsidP="00A92CA2">
      <w:pPr>
        <w:tabs>
          <w:tab w:val="right" w:pos="724"/>
          <w:tab w:val="right" w:pos="1267"/>
        </w:tabs>
        <w:spacing w:line="480" w:lineRule="auto"/>
        <w:ind w:left="1077"/>
        <w:jc w:val="both"/>
        <w:rPr>
          <w:rFonts w:ascii="Arial" w:hAnsi="Arial" w:cs="Arial"/>
        </w:rPr>
      </w:pPr>
      <w:r>
        <w:rPr>
          <w:rFonts w:ascii="Arial" w:hAnsi="Arial" w:cs="Arial"/>
        </w:rPr>
        <w:t xml:space="preserve">Para la determinación de la potencia del motor de la bomba que será empleado en el suministro de agua para </w:t>
      </w:r>
      <w:r w:rsidR="00EE1826">
        <w:rPr>
          <w:rFonts w:ascii="Arial" w:hAnsi="Arial" w:cs="Arial"/>
        </w:rPr>
        <w:t>el gabinete más alejado de la bomba</w:t>
      </w:r>
      <w:r>
        <w:rPr>
          <w:rFonts w:ascii="Arial" w:hAnsi="Arial" w:cs="Arial"/>
        </w:rPr>
        <w:t>, se aplicará la siguiente fórmula:</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teórica</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×ρ×g×</m:t>
          </m:r>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oMath>
      </m:oMathPara>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Considerando que en las operaciones existen rangos de eficiencia, se determinará por tanto, la potencia real, considerando lo siguiente:</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real</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teórica</m:t>
                  </m:r>
                </m:sub>
              </m:sSub>
            </m:num>
            <m:den>
              <m:r>
                <w:rPr>
                  <w:rFonts w:ascii="Cambria Math" w:hAnsi="Cambria Math" w:cs="Arial"/>
                </w:rPr>
                <m:t>%</m:t>
              </m:r>
            </m:den>
          </m:f>
          <m:r>
            <w:rPr>
              <w:rFonts w:ascii="Cambria Math" w:hAnsi="Cambria Math" w:cs="Arial"/>
            </w:rPr>
            <m:t xml:space="preserve"> </m:t>
          </m:r>
        </m:oMath>
      </m:oMathPara>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Donde:</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9A1CF4">
        <w:rPr>
          <w:rFonts w:ascii="Arial" w:hAnsi="Arial" w:cs="Arial"/>
          <w:b/>
        </w:rPr>
        <w:t>% =</w:t>
      </w:r>
      <w:r>
        <w:rPr>
          <w:rFonts w:ascii="Arial" w:hAnsi="Arial" w:cs="Arial"/>
        </w:rPr>
        <w:t xml:space="preserve"> eficiencia</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9A1CF4">
        <w:rPr>
          <w:rFonts w:ascii="Arial" w:hAnsi="Arial" w:cs="Arial"/>
          <w:b/>
        </w:rPr>
        <w:t>H</w:t>
      </w:r>
      <w:r w:rsidRPr="009A1CF4">
        <w:rPr>
          <w:rFonts w:ascii="Arial" w:hAnsi="Arial" w:cs="Arial"/>
          <w:b/>
          <w:vertAlign w:val="subscript"/>
        </w:rPr>
        <w:t>B</w:t>
      </w:r>
      <w:r w:rsidRPr="009A1CF4">
        <w:rPr>
          <w:rFonts w:ascii="Arial" w:hAnsi="Arial" w:cs="Arial"/>
          <w:b/>
        </w:rPr>
        <w:t xml:space="preserve"> =</w:t>
      </w:r>
      <w:r>
        <w:rPr>
          <w:rFonts w:ascii="Arial" w:hAnsi="Arial" w:cs="Arial"/>
        </w:rPr>
        <w:t xml:space="preserve"> altura dinámica (carga de trabajo de la bomba)</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9A1CF4">
        <w:rPr>
          <w:rFonts w:ascii="Arial" w:hAnsi="Arial" w:cs="Arial"/>
          <w:b/>
        </w:rPr>
        <w:t>ρ  =</w:t>
      </w:r>
      <w:r>
        <w:rPr>
          <w:rFonts w:ascii="Arial" w:hAnsi="Arial" w:cs="Arial"/>
        </w:rPr>
        <w:t xml:space="preserve"> densidad del agua</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lastRenderedPageBreak/>
        <w:tab/>
      </w:r>
      <w:r>
        <w:rPr>
          <w:rFonts w:ascii="Arial" w:hAnsi="Arial" w:cs="Arial"/>
          <w:b/>
        </w:rPr>
        <w:tab/>
      </w:r>
      <w:r w:rsidRPr="009A1CF4">
        <w:rPr>
          <w:rFonts w:ascii="Arial" w:hAnsi="Arial" w:cs="Arial"/>
          <w:b/>
        </w:rPr>
        <w:t>g =</w:t>
      </w:r>
      <w:r>
        <w:rPr>
          <w:rFonts w:ascii="Arial" w:hAnsi="Arial" w:cs="Arial"/>
        </w:rPr>
        <w:t xml:space="preserve"> coeficiente de gravedad</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9A1CF4">
        <w:rPr>
          <w:rFonts w:ascii="Arial" w:hAnsi="Arial" w:cs="Arial"/>
          <w:b/>
        </w:rPr>
        <w:t>Q</w:t>
      </w:r>
      <w:r w:rsidRPr="009A1CF4">
        <w:rPr>
          <w:rFonts w:ascii="Arial" w:hAnsi="Arial" w:cs="Arial"/>
          <w:b/>
          <w:vertAlign w:val="subscript"/>
        </w:rPr>
        <w:t>T =</w:t>
      </w:r>
      <w:r>
        <w:rPr>
          <w:rFonts w:ascii="Arial" w:hAnsi="Arial" w:cs="Arial"/>
          <w:vertAlign w:val="subscript"/>
        </w:rPr>
        <w:t xml:space="preserve"> </w:t>
      </w:r>
      <w:r>
        <w:rPr>
          <w:rFonts w:ascii="Arial" w:hAnsi="Arial" w:cs="Arial"/>
        </w:rPr>
        <w:t xml:space="preserve">caudal </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De estos datos se determinarán el caudal (Q</w:t>
      </w:r>
      <w:r>
        <w:rPr>
          <w:rFonts w:ascii="Arial" w:hAnsi="Arial" w:cs="Arial"/>
          <w:vertAlign w:val="subscript"/>
        </w:rPr>
        <w:t>T</w:t>
      </w:r>
      <w:r>
        <w:rPr>
          <w:rFonts w:ascii="Arial" w:hAnsi="Arial" w:cs="Arial"/>
        </w:rPr>
        <w:t>) y la altura dinámica o carga de trabajo de la bomba (H</w:t>
      </w:r>
      <w:r>
        <w:rPr>
          <w:rFonts w:ascii="Arial" w:hAnsi="Arial" w:cs="Arial"/>
          <w:vertAlign w:val="subscript"/>
        </w:rPr>
        <w:t>B</w:t>
      </w:r>
      <w:r>
        <w:rPr>
          <w:rFonts w:ascii="Arial" w:hAnsi="Arial" w:cs="Arial"/>
        </w:rPr>
        <w:t>).</w:t>
      </w:r>
    </w:p>
    <w:p w:rsidR="008D0D6E" w:rsidRDefault="008D0D6E" w:rsidP="008D0D6E">
      <w:pPr>
        <w:tabs>
          <w:tab w:val="right" w:pos="724"/>
          <w:tab w:val="right" w:pos="1267"/>
        </w:tabs>
        <w:spacing w:line="480" w:lineRule="auto"/>
        <w:ind w:left="1077"/>
        <w:jc w:val="both"/>
        <w:rPr>
          <w:rFonts w:ascii="Arial" w:hAnsi="Arial" w:cs="Arial"/>
        </w:rPr>
      </w:pP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 xml:space="preserve">Para la determinación del caudal se considerará el caudal obtenido para una manguera por el número de mangueras requeridas para atención de emergencias al interior de la </w:t>
      </w:r>
      <w:r w:rsidR="00380FCF">
        <w:rPr>
          <w:rFonts w:ascii="Arial" w:hAnsi="Arial" w:cs="Arial"/>
        </w:rPr>
        <w:t>Empresa</w:t>
      </w:r>
      <w:r>
        <w:rPr>
          <w:rFonts w:ascii="Arial" w:hAnsi="Arial" w:cs="Arial"/>
        </w:rPr>
        <w:t>.</w:t>
      </w:r>
    </w:p>
    <w:p w:rsidR="008D0D6E"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r>
            <w:rPr>
              <w:rFonts w:ascii="Cambria Math" w:hAnsi="Cambria Math" w:cs="Arial"/>
            </w:rPr>
            <m:t>=caudal de una manguera×#de mangueras requeridas</m:t>
          </m:r>
        </m:oMath>
      </m:oMathPara>
    </w:p>
    <w:p w:rsidR="008D0D6E" w:rsidRPr="00BB02F4"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r>
            <w:rPr>
              <w:rFonts w:ascii="Cambria Math" w:hAnsi="Cambria Math" w:cs="Arial"/>
            </w:rPr>
            <m:t>=150 gpm ×1</m:t>
          </m:r>
        </m:oMath>
      </m:oMathPara>
    </w:p>
    <w:p w:rsidR="008D0D6E"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r>
            <w:rPr>
              <w:rFonts w:ascii="Cambria Math" w:hAnsi="Cambria Math" w:cs="Arial"/>
            </w:rPr>
            <m:t>=150 gpm</m:t>
          </m:r>
        </m:oMath>
      </m:oMathPara>
    </w:p>
    <w:p w:rsidR="008D0D6E" w:rsidRPr="00BB02F4"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r>
            <w:rPr>
              <w:rFonts w:ascii="Cambria Math" w:hAnsi="Cambria Math" w:cs="Arial"/>
            </w:rPr>
            <m:t xml:space="preserve">=0.00945 </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num>
            <m:den>
              <m:r>
                <w:rPr>
                  <w:rFonts w:ascii="Cambria Math" w:hAnsi="Cambria Math" w:cs="Arial"/>
                </w:rPr>
                <m:t>s</m:t>
              </m:r>
            </m:den>
          </m:f>
        </m:oMath>
      </m:oMathPara>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Para la determinación de la altura dinámica se empleará la fórmula siguiente:</w:t>
      </w:r>
    </w:p>
    <w:p w:rsidR="008D0D6E" w:rsidRDefault="00B44AE5" w:rsidP="008D0D6E">
      <w:pPr>
        <w:tabs>
          <w:tab w:val="right" w:pos="724"/>
          <w:tab w:val="right" w:pos="1267"/>
        </w:tabs>
        <w:spacing w:line="480" w:lineRule="auto"/>
        <w:ind w:left="1267"/>
        <w:jc w:val="center"/>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 xml:space="preserve">= </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 xml:space="preserve">+ </m:t>
        </m:r>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num>
              <m:den>
                <m:r>
                  <w:rPr>
                    <w:rFonts w:ascii="Cambria Math" w:hAnsi="Cambria Math" w:cs="Arial"/>
                  </w:rPr>
                  <m:t>ρg</m:t>
                </m:r>
              </m:den>
            </m:f>
            <m:r>
              <w:rPr>
                <w:rFonts w:ascii="Cambria Math" w:hAnsi="Cambria Math" w:cs="Arial"/>
              </w:rPr>
              <m:t xml:space="preserve">+ </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V</m:t>
                    </m:r>
                  </m:e>
                  <m:sub>
                    <m:r>
                      <w:rPr>
                        <w:rFonts w:ascii="Cambria Math" w:hAnsi="Cambria Math" w:cs="Arial"/>
                      </w:rPr>
                      <m:t>2</m:t>
                    </m:r>
                  </m:sub>
                  <m:sup>
                    <m:r>
                      <w:rPr>
                        <w:rFonts w:ascii="Cambria Math" w:hAnsi="Cambria Math" w:cs="Arial"/>
                      </w:rPr>
                      <m:t>2</m:t>
                    </m:r>
                  </m:sup>
                </m:sSubSup>
              </m:num>
              <m:den>
                <m:r>
                  <w:rPr>
                    <w:rFonts w:ascii="Cambria Math" w:hAnsi="Cambria Math" w:cs="Arial"/>
                  </w:rPr>
                  <m:t>2g</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e>
        </m:d>
      </m:oMath>
      <w:r w:rsidR="008D0D6E">
        <w:rPr>
          <w:rFonts w:ascii="Arial" w:hAnsi="Arial" w:cs="Arial"/>
        </w:rPr>
        <w:t xml:space="preserve"> - </w:t>
      </w:r>
      <m:oMath>
        <m:d>
          <m:dPr>
            <m:begChr m:val="⟦"/>
            <m:endChr m:val="⟧"/>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num>
              <m:den>
                <m:r>
                  <w:rPr>
                    <w:rFonts w:ascii="Cambria Math" w:hAnsi="Cambria Math" w:cs="Arial"/>
                  </w:rPr>
                  <m:t>ρg</m:t>
                </m:r>
              </m:den>
            </m:f>
            <m:r>
              <w:rPr>
                <w:rFonts w:ascii="Cambria Math" w:hAnsi="Cambria Math" w:cs="Arial"/>
              </w:rPr>
              <m:t xml:space="preserve">+ </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V</m:t>
                    </m:r>
                  </m:e>
                  <m:sub>
                    <m:r>
                      <w:rPr>
                        <w:rFonts w:ascii="Cambria Math" w:hAnsi="Cambria Math" w:cs="Arial"/>
                      </w:rPr>
                      <m:t>1</m:t>
                    </m:r>
                  </m:sub>
                  <m:sup>
                    <m:r>
                      <w:rPr>
                        <w:rFonts w:ascii="Cambria Math" w:hAnsi="Cambria Math" w:cs="Arial"/>
                      </w:rPr>
                      <m:t>2</m:t>
                    </m:r>
                  </m:sup>
                </m:sSubSup>
              </m:num>
              <m:den>
                <m:r>
                  <w:rPr>
                    <w:rFonts w:ascii="Cambria Math" w:hAnsi="Cambria Math" w:cs="Arial"/>
                  </w:rPr>
                  <m:t>2g</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z</m:t>
                </m:r>
              </m:e>
              <m:sub>
                <m:r>
                  <w:rPr>
                    <w:rFonts w:ascii="Cambria Math" w:hAnsi="Cambria Math" w:cs="Arial"/>
                  </w:rPr>
                  <m:t>1</m:t>
                </m:r>
              </m:sub>
            </m:sSub>
          </m:e>
        </m:d>
      </m:oMath>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Donde:</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proofErr w:type="spellStart"/>
      <w:proofErr w:type="gramStart"/>
      <w:r w:rsidRPr="00DE005E">
        <w:rPr>
          <w:rFonts w:ascii="Arial" w:hAnsi="Arial" w:cs="Arial"/>
          <w:b/>
        </w:rPr>
        <w:t>h</w:t>
      </w:r>
      <w:r w:rsidRPr="00DE005E">
        <w:rPr>
          <w:rFonts w:ascii="Arial" w:hAnsi="Arial" w:cs="Arial"/>
          <w:b/>
          <w:vertAlign w:val="subscript"/>
        </w:rPr>
        <w:t>ftotal</w:t>
      </w:r>
      <w:proofErr w:type="spellEnd"/>
      <w:proofErr w:type="gramEnd"/>
      <w:r w:rsidRPr="00DE005E">
        <w:rPr>
          <w:rFonts w:ascii="Arial" w:hAnsi="Arial" w:cs="Arial"/>
          <w:b/>
        </w:rPr>
        <w:t xml:space="preserve"> =</w:t>
      </w:r>
      <w:r>
        <w:rPr>
          <w:rFonts w:ascii="Arial" w:hAnsi="Arial" w:cs="Arial"/>
        </w:rPr>
        <w:t xml:space="preserve"> pérdida de carga (m)</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P</w:t>
      </w:r>
      <w:r w:rsidRPr="00DE005E">
        <w:rPr>
          <w:rFonts w:ascii="Arial" w:hAnsi="Arial" w:cs="Arial"/>
          <w:b/>
          <w:vertAlign w:val="subscript"/>
        </w:rPr>
        <w:t>2</w:t>
      </w:r>
      <w:r w:rsidRPr="00DE005E">
        <w:rPr>
          <w:rFonts w:ascii="Arial" w:hAnsi="Arial" w:cs="Arial"/>
          <w:b/>
        </w:rPr>
        <w:t xml:space="preserve"> =</w:t>
      </w:r>
      <w:r>
        <w:rPr>
          <w:rFonts w:ascii="Arial" w:hAnsi="Arial" w:cs="Arial"/>
        </w:rPr>
        <w:t xml:space="preserve"> presión en la salida </w:t>
      </w:r>
      <w:r w:rsidR="00D157AA">
        <w:rPr>
          <w:rFonts w:ascii="Arial" w:hAnsi="Arial" w:cs="Arial"/>
        </w:rPr>
        <w:t>de manguera = 65</w:t>
      </w:r>
      <w:r>
        <w:rPr>
          <w:rFonts w:ascii="Arial" w:hAnsi="Arial" w:cs="Arial"/>
        </w:rPr>
        <w:t xml:space="preserve"> psi = </w:t>
      </w:r>
      <w:r w:rsidR="00D157AA">
        <w:rPr>
          <w:rFonts w:ascii="Arial" w:hAnsi="Arial" w:cs="Arial"/>
        </w:rPr>
        <w:t>448155.3</w:t>
      </w:r>
      <w:r>
        <w:rPr>
          <w:rFonts w:ascii="Arial" w:hAnsi="Arial" w:cs="Arial"/>
        </w:rPr>
        <w:t xml:space="preserve"> N/m</w:t>
      </w:r>
      <w:r>
        <w:rPr>
          <w:rFonts w:ascii="Arial" w:hAnsi="Arial" w:cs="Arial"/>
          <w:vertAlign w:val="superscript"/>
        </w:rPr>
        <w:t>2</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V</w:t>
      </w:r>
      <w:r w:rsidRPr="00DE005E">
        <w:rPr>
          <w:rFonts w:ascii="Arial" w:hAnsi="Arial" w:cs="Arial"/>
          <w:b/>
          <w:vertAlign w:val="subscript"/>
        </w:rPr>
        <w:t>2</w:t>
      </w:r>
      <w:r w:rsidRPr="00DE005E">
        <w:rPr>
          <w:rFonts w:ascii="Arial" w:hAnsi="Arial" w:cs="Arial"/>
          <w:b/>
        </w:rPr>
        <w:t xml:space="preserve"> =</w:t>
      </w:r>
      <w:r>
        <w:rPr>
          <w:rFonts w:ascii="Arial" w:hAnsi="Arial" w:cs="Arial"/>
        </w:rPr>
        <w:t xml:space="preserve"> velocidad de flujo de agua a la salida de </w:t>
      </w:r>
      <w:r w:rsidR="00D157AA">
        <w:rPr>
          <w:rFonts w:ascii="Arial" w:hAnsi="Arial" w:cs="Arial"/>
        </w:rPr>
        <w:t>la manguera</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Z</w:t>
      </w:r>
      <w:r w:rsidRPr="00DE005E">
        <w:rPr>
          <w:rFonts w:ascii="Arial" w:hAnsi="Arial" w:cs="Arial"/>
          <w:b/>
          <w:vertAlign w:val="subscript"/>
        </w:rPr>
        <w:t>2</w:t>
      </w:r>
      <w:r w:rsidRPr="00DE005E">
        <w:rPr>
          <w:rFonts w:ascii="Arial" w:hAnsi="Arial" w:cs="Arial"/>
          <w:b/>
        </w:rPr>
        <w:t xml:space="preserve"> =</w:t>
      </w:r>
      <w:r>
        <w:rPr>
          <w:rFonts w:ascii="Arial" w:hAnsi="Arial" w:cs="Arial"/>
        </w:rPr>
        <w:t xml:space="preserve"> altura de </w:t>
      </w:r>
      <w:r w:rsidR="00D157AA">
        <w:rPr>
          <w:rFonts w:ascii="Arial" w:hAnsi="Arial" w:cs="Arial"/>
        </w:rPr>
        <w:t>gabinetes</w:t>
      </w:r>
      <w:r>
        <w:rPr>
          <w:rFonts w:ascii="Arial" w:hAnsi="Arial" w:cs="Arial"/>
        </w:rPr>
        <w:t xml:space="preserve"> respecto a la bomba = </w:t>
      </w:r>
      <w:r w:rsidR="00D157AA">
        <w:rPr>
          <w:rFonts w:ascii="Arial" w:hAnsi="Arial" w:cs="Arial"/>
        </w:rPr>
        <w:t>1.6</w:t>
      </w:r>
      <w:r>
        <w:rPr>
          <w:rFonts w:ascii="Arial" w:hAnsi="Arial" w:cs="Arial"/>
        </w:rPr>
        <w:t xml:space="preserve"> m</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P</w:t>
      </w:r>
      <w:r w:rsidRPr="00DE005E">
        <w:rPr>
          <w:rFonts w:ascii="Arial" w:hAnsi="Arial" w:cs="Arial"/>
          <w:b/>
          <w:vertAlign w:val="subscript"/>
        </w:rPr>
        <w:t>1</w:t>
      </w:r>
      <w:r w:rsidRPr="00DE005E">
        <w:rPr>
          <w:rFonts w:ascii="Arial" w:hAnsi="Arial" w:cs="Arial"/>
          <w:b/>
        </w:rPr>
        <w:t xml:space="preserve"> =</w:t>
      </w:r>
      <w:r>
        <w:rPr>
          <w:rFonts w:ascii="Arial" w:hAnsi="Arial" w:cs="Arial"/>
        </w:rPr>
        <w:t xml:space="preserve"> presión en el nivel de toma de agua en la cisterna = 0 psi</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lastRenderedPageBreak/>
        <w:tab/>
      </w:r>
      <w:r w:rsidRPr="00DE005E">
        <w:rPr>
          <w:rFonts w:ascii="Arial" w:hAnsi="Arial" w:cs="Arial"/>
          <w:b/>
        </w:rPr>
        <w:t>V</w:t>
      </w:r>
      <w:r w:rsidRPr="00DE005E">
        <w:rPr>
          <w:rFonts w:ascii="Arial" w:hAnsi="Arial" w:cs="Arial"/>
          <w:b/>
          <w:vertAlign w:val="subscript"/>
        </w:rPr>
        <w:t>1</w:t>
      </w:r>
      <w:r w:rsidRPr="00DE005E">
        <w:rPr>
          <w:rFonts w:ascii="Arial" w:hAnsi="Arial" w:cs="Arial"/>
          <w:b/>
        </w:rPr>
        <w:t xml:space="preserve"> =</w:t>
      </w:r>
      <w:r>
        <w:rPr>
          <w:rFonts w:ascii="Arial" w:hAnsi="Arial" w:cs="Arial"/>
        </w:rPr>
        <w:t xml:space="preserve"> velocidad de flujo de agua en la cisterna = 0 m/</w:t>
      </w:r>
      <w:proofErr w:type="spellStart"/>
      <w:r>
        <w:rPr>
          <w:rFonts w:ascii="Arial" w:hAnsi="Arial" w:cs="Arial"/>
        </w:rPr>
        <w:t>seg</w:t>
      </w:r>
      <w:proofErr w:type="spellEnd"/>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Z</w:t>
      </w:r>
      <w:r w:rsidRPr="00DE005E">
        <w:rPr>
          <w:rFonts w:ascii="Arial" w:hAnsi="Arial" w:cs="Arial"/>
          <w:b/>
          <w:vertAlign w:val="subscript"/>
        </w:rPr>
        <w:t>1</w:t>
      </w:r>
      <w:r w:rsidRPr="00DE005E">
        <w:rPr>
          <w:rFonts w:ascii="Arial" w:hAnsi="Arial" w:cs="Arial"/>
          <w:b/>
        </w:rPr>
        <w:t xml:space="preserve"> =</w:t>
      </w:r>
      <w:r>
        <w:rPr>
          <w:rFonts w:ascii="Arial" w:hAnsi="Arial" w:cs="Arial"/>
        </w:rPr>
        <w:t xml:space="preserve"> altura toma de agua en cisterna respecto a bomba = -2.5 m</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ρ =</w:t>
      </w:r>
      <w:r>
        <w:rPr>
          <w:rFonts w:ascii="Arial" w:hAnsi="Arial" w:cs="Arial"/>
        </w:rPr>
        <w:t xml:space="preserve"> densidad del agua = 1000 kg/m</w:t>
      </w:r>
      <w:r>
        <w:rPr>
          <w:rFonts w:ascii="Arial" w:hAnsi="Arial" w:cs="Arial"/>
          <w:vertAlign w:val="superscript"/>
        </w:rPr>
        <w:t>3</w:t>
      </w:r>
    </w:p>
    <w:p w:rsidR="008D0D6E" w:rsidRDefault="008D0D6E" w:rsidP="00A92CA2">
      <w:pPr>
        <w:tabs>
          <w:tab w:val="right" w:pos="724"/>
          <w:tab w:val="right" w:pos="1267"/>
        </w:tabs>
        <w:spacing w:line="480" w:lineRule="auto"/>
        <w:ind w:left="1267"/>
        <w:jc w:val="both"/>
        <w:rPr>
          <w:rFonts w:ascii="Arial" w:hAnsi="Arial" w:cs="Arial"/>
        </w:rPr>
      </w:pPr>
      <w:r>
        <w:rPr>
          <w:rFonts w:ascii="Arial" w:hAnsi="Arial" w:cs="Arial"/>
          <w:b/>
        </w:rPr>
        <w:tab/>
      </w:r>
      <w:r w:rsidRPr="00DE005E">
        <w:rPr>
          <w:rFonts w:ascii="Arial" w:hAnsi="Arial" w:cs="Arial"/>
          <w:b/>
        </w:rPr>
        <w:t>g =</w:t>
      </w:r>
      <w:r>
        <w:rPr>
          <w:rFonts w:ascii="Arial" w:hAnsi="Arial" w:cs="Arial"/>
        </w:rPr>
        <w:t xml:space="preserve"> coeficiente de gravedad = 9.8 m/seg</w:t>
      </w:r>
      <w:r>
        <w:rPr>
          <w:rFonts w:ascii="Arial" w:hAnsi="Arial" w:cs="Arial"/>
          <w:vertAlign w:val="superscript"/>
        </w:rPr>
        <w:t>2</w:t>
      </w:r>
    </w:p>
    <w:p w:rsidR="008D0D6E" w:rsidRPr="00DE005E" w:rsidRDefault="008D0D6E" w:rsidP="008D0D6E">
      <w:pPr>
        <w:tabs>
          <w:tab w:val="right" w:pos="724"/>
          <w:tab w:val="right" w:pos="1267"/>
        </w:tabs>
        <w:spacing w:line="480" w:lineRule="auto"/>
        <w:ind w:left="1267"/>
        <w:jc w:val="both"/>
        <w:rPr>
          <w:rFonts w:ascii="Arial" w:hAnsi="Arial" w:cs="Arial"/>
        </w:rPr>
      </w:pPr>
      <w:r>
        <w:rPr>
          <w:rFonts w:ascii="Arial" w:hAnsi="Arial" w:cs="Arial"/>
        </w:rPr>
        <w:t>Para el cálculo correspondiente se requiere determinar previamente, la velocidad de flujo de agua a la salida de los rociadores (rociador más alejado de la bomba) [V</w:t>
      </w:r>
      <w:r>
        <w:rPr>
          <w:rFonts w:ascii="Arial" w:hAnsi="Arial" w:cs="Arial"/>
          <w:vertAlign w:val="subscript"/>
        </w:rPr>
        <w:t>2</w:t>
      </w:r>
      <w:r>
        <w:rPr>
          <w:rFonts w:ascii="Arial" w:hAnsi="Arial" w:cs="Arial"/>
        </w:rPr>
        <w:t>] y la pérdida de carga en el recorrido del agua por la tubería [</w:t>
      </w:r>
      <w:proofErr w:type="spellStart"/>
      <w:r>
        <w:rPr>
          <w:rFonts w:ascii="Arial" w:hAnsi="Arial" w:cs="Arial"/>
        </w:rPr>
        <w:t>h</w:t>
      </w:r>
      <w:r>
        <w:rPr>
          <w:rFonts w:ascii="Arial" w:hAnsi="Arial" w:cs="Arial"/>
          <w:vertAlign w:val="subscript"/>
        </w:rPr>
        <w:t>ftotal</w:t>
      </w:r>
      <w:proofErr w:type="spellEnd"/>
      <w:r>
        <w:rPr>
          <w:rFonts w:ascii="Arial" w:hAnsi="Arial" w:cs="Arial"/>
        </w:rPr>
        <w:t>]</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 xml:space="preserve">Para el cálculo de la velocidad de flujo de agua a la salida </w:t>
      </w:r>
      <w:r w:rsidR="007172CD">
        <w:rPr>
          <w:rFonts w:ascii="Arial" w:hAnsi="Arial" w:cs="Arial"/>
        </w:rPr>
        <w:t>de la manguera</w:t>
      </w:r>
      <w:r>
        <w:rPr>
          <w:rFonts w:ascii="Arial" w:hAnsi="Arial" w:cs="Arial"/>
        </w:rPr>
        <w:t xml:space="preserve"> se empleará la siguiente fórmula:</w:t>
      </w:r>
    </w:p>
    <w:p w:rsidR="008D0D6E" w:rsidRDefault="008D0D6E" w:rsidP="008D0D6E">
      <w:pPr>
        <w:tabs>
          <w:tab w:val="right" w:pos="724"/>
          <w:tab w:val="right" w:pos="1267"/>
        </w:tabs>
        <w:spacing w:line="480" w:lineRule="auto"/>
        <w:ind w:left="1267"/>
        <w:jc w:val="both"/>
        <w:rPr>
          <w:rFonts w:ascii="Arial" w:hAnsi="Arial" w:cs="Arial"/>
        </w:rPr>
      </w:pPr>
      <m:oMathPara>
        <m:oMath>
          <m:r>
            <w:rPr>
              <w:rFonts w:ascii="Cambria Math" w:hAnsi="Cambria Math" w:cs="Arial"/>
            </w:rPr>
            <m:t>Q=A×</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oMath>
      </m:oMathPara>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Donde:</w:t>
      </w:r>
    </w:p>
    <w:p w:rsidR="008D0D6E" w:rsidRPr="001C7B8C"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243BE">
        <w:rPr>
          <w:rFonts w:ascii="Arial" w:hAnsi="Arial" w:cs="Arial"/>
          <w:b/>
        </w:rPr>
        <w:t>Q =</w:t>
      </w:r>
      <w:r>
        <w:rPr>
          <w:rFonts w:ascii="Arial" w:hAnsi="Arial" w:cs="Arial"/>
        </w:rPr>
        <w:t xml:space="preserve"> caudal en el extremo </w:t>
      </w:r>
      <w:r w:rsidR="007172CD">
        <w:rPr>
          <w:rFonts w:ascii="Arial" w:hAnsi="Arial" w:cs="Arial"/>
        </w:rPr>
        <w:t>de la manguera</w:t>
      </w:r>
      <w:r>
        <w:rPr>
          <w:rFonts w:ascii="Arial" w:hAnsi="Arial" w:cs="Arial"/>
        </w:rPr>
        <w:t xml:space="preserve"> (m</w:t>
      </w:r>
      <w:r>
        <w:rPr>
          <w:rFonts w:ascii="Arial" w:hAnsi="Arial" w:cs="Arial"/>
          <w:vertAlign w:val="superscript"/>
        </w:rPr>
        <w:t>3</w:t>
      </w:r>
      <w:r>
        <w:rPr>
          <w:rFonts w:ascii="Arial" w:hAnsi="Arial" w:cs="Arial"/>
        </w:rPr>
        <w:t>/</w:t>
      </w:r>
      <w:proofErr w:type="spellStart"/>
      <w:r>
        <w:rPr>
          <w:rFonts w:ascii="Arial" w:hAnsi="Arial" w:cs="Arial"/>
        </w:rPr>
        <w:t>seg</w:t>
      </w:r>
      <w:proofErr w:type="spellEnd"/>
      <w:r>
        <w:rPr>
          <w:rFonts w:ascii="Arial" w:hAnsi="Arial" w:cs="Arial"/>
        </w:rPr>
        <w:t>)</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243BE">
        <w:rPr>
          <w:rFonts w:ascii="Arial" w:hAnsi="Arial" w:cs="Arial"/>
          <w:b/>
        </w:rPr>
        <w:t>A =</w:t>
      </w:r>
      <w:r>
        <w:rPr>
          <w:rFonts w:ascii="Arial" w:hAnsi="Arial" w:cs="Arial"/>
        </w:rPr>
        <w:t xml:space="preserve"> sección interna de la tubería (m</w:t>
      </w:r>
      <w:r>
        <w:rPr>
          <w:rFonts w:ascii="Arial" w:hAnsi="Arial" w:cs="Arial"/>
          <w:vertAlign w:val="superscript"/>
        </w:rPr>
        <w:t>2</w:t>
      </w:r>
      <w:r>
        <w:rPr>
          <w:rFonts w:ascii="Arial" w:hAnsi="Arial" w:cs="Arial"/>
        </w:rPr>
        <w:t>)</w:t>
      </w:r>
    </w:p>
    <w:p w:rsidR="008D0D6E" w:rsidRPr="001C7B8C"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p>
    <w:p w:rsidR="007172CD"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Q</m:t>
              </m:r>
            </m:num>
            <m:den>
              <m:f>
                <m:fPr>
                  <m:ctrlPr>
                    <w:rPr>
                      <w:rFonts w:ascii="Cambria Math" w:hAnsi="Cambria Math" w:cs="Arial"/>
                      <w:i/>
                    </w:rPr>
                  </m:ctrlPr>
                </m:fPr>
                <m:num>
                  <m:r>
                    <w:rPr>
                      <w:rFonts w:ascii="Cambria Math" w:hAnsi="Cambria Math" w:cs="Arial"/>
                    </w:rPr>
                    <m:t>π</m:t>
                  </m:r>
                  <m:sSup>
                    <m:sSupPr>
                      <m:ctrlPr>
                        <w:rPr>
                          <w:rFonts w:ascii="Cambria Math" w:hAnsi="Cambria Math" w:cs="Arial"/>
                          <w:i/>
                        </w:rPr>
                      </m:ctrlPr>
                    </m:sSupPr>
                    <m:e>
                      <m:r>
                        <w:rPr>
                          <w:rFonts w:ascii="Cambria Math" w:hAnsi="Cambria Math" w:cs="Arial"/>
                        </w:rPr>
                        <m:t>∅</m:t>
                      </m:r>
                    </m:e>
                    <m:sup>
                      <m:r>
                        <w:rPr>
                          <w:rFonts w:ascii="Cambria Math" w:hAnsi="Cambria Math" w:cs="Arial"/>
                        </w:rPr>
                        <m:t>2</m:t>
                      </m:r>
                    </m:sup>
                  </m:sSup>
                </m:num>
                <m:den>
                  <m:r>
                    <w:rPr>
                      <w:rFonts w:ascii="Cambria Math" w:hAnsi="Cambria Math" w:cs="Arial"/>
                    </w:rPr>
                    <m:t>4</m:t>
                  </m:r>
                </m:den>
              </m:f>
            </m:den>
          </m:f>
          <m:r>
            <w:rPr>
              <w:rFonts w:ascii="Cambria Math" w:hAnsi="Cambria Math" w:cs="Arial"/>
            </w:rPr>
            <m:t xml:space="preserve">= </m:t>
          </m:r>
          <m:f>
            <m:fPr>
              <m:ctrlPr>
                <w:rPr>
                  <w:rFonts w:ascii="Cambria Math" w:hAnsi="Cambria Math" w:cs="Arial"/>
                  <w:i/>
                </w:rPr>
              </m:ctrlPr>
            </m:fPr>
            <m:num>
              <m:r>
                <w:rPr>
                  <w:rFonts w:ascii="Cambria Math" w:hAnsi="Cambria Math" w:cs="Arial"/>
                </w:rPr>
                <m:t>0.00945</m:t>
              </m:r>
            </m:num>
            <m:den>
              <m:f>
                <m:fPr>
                  <m:ctrlPr>
                    <w:rPr>
                      <w:rFonts w:ascii="Cambria Math" w:hAnsi="Cambria Math" w:cs="Arial"/>
                      <w:i/>
                    </w:rPr>
                  </m:ctrlPr>
                </m:fPr>
                <m:num>
                  <m:r>
                    <w:rPr>
                      <w:rFonts w:ascii="Cambria Math" w:hAnsi="Cambria Math" w:cs="Arial"/>
                    </w:rPr>
                    <m:t>π</m:t>
                  </m:r>
                </m:num>
                <m:den>
                  <m:r>
                    <w:rPr>
                      <w:rFonts w:ascii="Cambria Math" w:hAnsi="Cambria Math" w:cs="Arial"/>
                    </w:rPr>
                    <m:t>4</m:t>
                  </m:r>
                </m:den>
              </m:f>
              <m:r>
                <w:rPr>
                  <w:rFonts w:ascii="Cambria Math" w:hAnsi="Cambria Math" w:cs="Arial"/>
                </w:rPr>
                <m:t>×</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0.0627</m:t>
                      </m:r>
                    </m:e>
                  </m:d>
                </m:e>
                <m:sup>
                  <m:r>
                    <w:rPr>
                      <w:rFonts w:ascii="Cambria Math" w:hAnsi="Cambria Math" w:cs="Arial"/>
                    </w:rPr>
                    <m:t>2</m:t>
                  </m:r>
                </m:sup>
              </m:sSup>
            </m:den>
          </m:f>
          <m:r>
            <w:rPr>
              <w:rFonts w:ascii="Cambria Math" w:hAnsi="Cambria Math" w:cs="Arial"/>
            </w:rPr>
            <m:t>=3.06</m:t>
          </m:r>
          <m:f>
            <m:fPr>
              <m:ctrlPr>
                <w:rPr>
                  <w:rFonts w:ascii="Cambria Math" w:hAnsi="Cambria Math" w:cs="Arial"/>
                  <w:i/>
                </w:rPr>
              </m:ctrlPr>
            </m:fPr>
            <m:num>
              <m:r>
                <w:rPr>
                  <w:rFonts w:ascii="Cambria Math" w:hAnsi="Cambria Math" w:cs="Arial"/>
                </w:rPr>
                <m:t>m</m:t>
              </m:r>
            </m:num>
            <m:den>
              <m:r>
                <w:rPr>
                  <w:rFonts w:ascii="Cambria Math" w:hAnsi="Cambria Math" w:cs="Arial"/>
                </w:rPr>
                <m:t>seg</m:t>
              </m:r>
            </m:den>
          </m:f>
        </m:oMath>
      </m:oMathPara>
    </w:p>
    <w:p w:rsidR="008D0D6E" w:rsidRDefault="008D0D6E" w:rsidP="008D0D6E">
      <w:pPr>
        <w:tabs>
          <w:tab w:val="right" w:pos="724"/>
          <w:tab w:val="right" w:pos="1267"/>
        </w:tabs>
        <w:spacing w:line="480" w:lineRule="auto"/>
        <w:ind w:left="1267"/>
        <w:jc w:val="both"/>
        <w:rPr>
          <w:rFonts w:ascii="Arial" w:hAnsi="Arial" w:cs="Arial"/>
        </w:rPr>
      </w:pP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Para la determinación de la pérdida de carga en el recorrido del agua por la tubería se empleará la siguiente fórmula:</w:t>
      </w:r>
    </w:p>
    <w:p w:rsidR="008D0D6E" w:rsidRPr="00BB02F4"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L</m:t>
                      </m:r>
                    </m:e>
                    <m:sub>
                      <m:r>
                        <w:rPr>
                          <w:rFonts w:ascii="Cambria Math" w:hAnsi="Cambria Math" w:cs="Arial"/>
                        </w:rPr>
                        <m:t>eq</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2</m:t>
                      </m:r>
                    </m:sub>
                    <m:sup>
                      <m:r>
                        <w:rPr>
                          <w:rFonts w:ascii="Cambria Math" w:hAnsi="Cambria Math" w:cs="Arial"/>
                        </w:rPr>
                        <m:t>2</m:t>
                      </m:r>
                    </m:sup>
                  </m:sSubSup>
                </m:e>
              </m:d>
            </m:num>
            <m:den>
              <m:r>
                <w:rPr>
                  <w:rFonts w:ascii="Cambria Math" w:hAnsi="Cambria Math" w:cs="Arial"/>
                </w:rPr>
                <m:t>2φg</m:t>
              </m:r>
            </m:den>
          </m:f>
        </m:oMath>
      </m:oMathPara>
    </w:p>
    <w:p w:rsidR="008D0D6E" w:rsidRPr="00BB02F4" w:rsidRDefault="008D0D6E" w:rsidP="008D0D6E">
      <w:pPr>
        <w:tabs>
          <w:tab w:val="right" w:pos="724"/>
          <w:tab w:val="right" w:pos="1267"/>
        </w:tabs>
        <w:spacing w:line="480" w:lineRule="auto"/>
        <w:ind w:left="1267"/>
        <w:jc w:val="both"/>
        <w:rPr>
          <w:rFonts w:ascii="Arial" w:hAnsi="Arial" w:cs="Arial"/>
        </w:rPr>
      </w:pP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lastRenderedPageBreak/>
        <w:t>Donde:</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A2B74">
        <w:rPr>
          <w:rFonts w:ascii="Arial" w:hAnsi="Arial" w:cs="Arial"/>
          <w:b/>
        </w:rPr>
        <w:t>f =</w:t>
      </w:r>
      <w:r>
        <w:rPr>
          <w:rFonts w:ascii="Arial" w:hAnsi="Arial" w:cs="Arial"/>
        </w:rPr>
        <w:t xml:space="preserve"> coeficiente de fricción</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proofErr w:type="spellStart"/>
      <w:r w:rsidRPr="00AA2B74">
        <w:rPr>
          <w:rFonts w:ascii="Arial" w:hAnsi="Arial" w:cs="Arial"/>
          <w:b/>
        </w:rPr>
        <w:t>L</w:t>
      </w:r>
      <w:r w:rsidRPr="00AA2B74">
        <w:rPr>
          <w:rFonts w:ascii="Arial" w:hAnsi="Arial" w:cs="Arial"/>
          <w:b/>
          <w:vertAlign w:val="subscript"/>
        </w:rPr>
        <w:t>eq</w:t>
      </w:r>
      <w:proofErr w:type="spellEnd"/>
      <w:r w:rsidRPr="00AA2B74">
        <w:rPr>
          <w:rFonts w:ascii="Arial" w:hAnsi="Arial" w:cs="Arial"/>
          <w:b/>
        </w:rPr>
        <w:t xml:space="preserve"> =</w:t>
      </w:r>
      <w:r>
        <w:rPr>
          <w:rFonts w:ascii="Arial" w:hAnsi="Arial" w:cs="Arial"/>
        </w:rPr>
        <w:t xml:space="preserve"> longitud equivalente (m)</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A2B74">
        <w:rPr>
          <w:rFonts w:ascii="Arial" w:hAnsi="Arial" w:cs="Arial"/>
          <w:b/>
        </w:rPr>
        <w:t>Ø =</w:t>
      </w:r>
      <w:r>
        <w:rPr>
          <w:rFonts w:ascii="Arial" w:hAnsi="Arial" w:cs="Arial"/>
        </w:rPr>
        <w:t xml:space="preserve"> diámetro interior real de la tubería (m)</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A2B74">
        <w:rPr>
          <w:rFonts w:ascii="Arial" w:hAnsi="Arial" w:cs="Arial"/>
          <w:b/>
        </w:rPr>
        <w:t>V</w:t>
      </w:r>
      <w:r w:rsidRPr="00AA2B74">
        <w:rPr>
          <w:rFonts w:ascii="Arial" w:hAnsi="Arial" w:cs="Arial"/>
          <w:b/>
          <w:vertAlign w:val="subscript"/>
        </w:rPr>
        <w:t>2</w:t>
      </w:r>
      <w:r w:rsidRPr="00AA2B74">
        <w:rPr>
          <w:rFonts w:ascii="Arial" w:hAnsi="Arial" w:cs="Arial"/>
          <w:b/>
        </w:rPr>
        <w:t xml:space="preserve"> =</w:t>
      </w:r>
      <w:r>
        <w:rPr>
          <w:rFonts w:ascii="Arial" w:hAnsi="Arial" w:cs="Arial"/>
        </w:rPr>
        <w:t xml:space="preserve"> velocidad de flujo de agua </w:t>
      </w:r>
      <w:r w:rsidR="003322A0">
        <w:rPr>
          <w:rFonts w:ascii="Arial" w:hAnsi="Arial" w:cs="Arial"/>
        </w:rPr>
        <w:t>de la manguera</w:t>
      </w:r>
      <w:r>
        <w:rPr>
          <w:rFonts w:ascii="Arial" w:hAnsi="Arial" w:cs="Arial"/>
        </w:rPr>
        <w:t xml:space="preserve"> (m/</w:t>
      </w:r>
      <w:proofErr w:type="spellStart"/>
      <w:r>
        <w:rPr>
          <w:rFonts w:ascii="Arial" w:hAnsi="Arial" w:cs="Arial"/>
        </w:rPr>
        <w:t>seg</w:t>
      </w:r>
      <w:proofErr w:type="spellEnd"/>
      <w:r>
        <w:rPr>
          <w:rFonts w:ascii="Arial" w:hAnsi="Arial" w:cs="Arial"/>
        </w:rPr>
        <w:t>)</w:t>
      </w: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b/>
        </w:rPr>
        <w:tab/>
      </w:r>
      <w:r w:rsidRPr="00AA2B74">
        <w:rPr>
          <w:rFonts w:ascii="Arial" w:hAnsi="Arial" w:cs="Arial"/>
          <w:b/>
        </w:rPr>
        <w:t>g =</w:t>
      </w:r>
      <w:r>
        <w:rPr>
          <w:rFonts w:ascii="Arial" w:hAnsi="Arial" w:cs="Arial"/>
        </w:rPr>
        <w:t xml:space="preserve"> coeficiente de gravedad (m/seg</w:t>
      </w:r>
      <w:r>
        <w:rPr>
          <w:rFonts w:ascii="Arial" w:hAnsi="Arial" w:cs="Arial"/>
          <w:vertAlign w:val="superscript"/>
        </w:rPr>
        <w:t>2</w:t>
      </w:r>
      <w:r>
        <w:rPr>
          <w:rFonts w:ascii="Arial" w:hAnsi="Arial" w:cs="Arial"/>
        </w:rPr>
        <w:t>)</w:t>
      </w:r>
    </w:p>
    <w:p w:rsidR="008D0D6E" w:rsidRDefault="008D0D6E" w:rsidP="008D0D6E">
      <w:pPr>
        <w:tabs>
          <w:tab w:val="right" w:pos="724"/>
          <w:tab w:val="right" w:pos="1267"/>
        </w:tabs>
        <w:spacing w:line="480" w:lineRule="auto"/>
        <w:ind w:left="1267"/>
        <w:jc w:val="both"/>
        <w:rPr>
          <w:rFonts w:ascii="Arial" w:hAnsi="Arial" w:cs="Arial"/>
        </w:rPr>
      </w:pP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Para conocer la pérdida de carga total, se requerirá determinar previamente, tanto el coeficiente de fricción de la tubería como la longitud equivalente de la tubería de suministro de agua de los rociadores, que son datos aún sin determinar.</w:t>
      </w:r>
    </w:p>
    <w:p w:rsidR="008D0D6E" w:rsidRPr="005C65C9" w:rsidRDefault="008D0D6E" w:rsidP="008D0D6E">
      <w:pPr>
        <w:tabs>
          <w:tab w:val="right" w:pos="724"/>
          <w:tab w:val="right" w:pos="1267"/>
        </w:tabs>
        <w:spacing w:line="480" w:lineRule="auto"/>
        <w:ind w:left="1267"/>
        <w:jc w:val="both"/>
        <w:rPr>
          <w:rFonts w:ascii="Arial" w:hAnsi="Arial" w:cs="Arial"/>
        </w:rPr>
      </w:pPr>
      <w:r>
        <w:rPr>
          <w:rFonts w:ascii="Arial" w:hAnsi="Arial" w:cs="Arial"/>
        </w:rPr>
        <w:t xml:space="preserve">El coeficiente de fricción (f) se determinará a partir del </w:t>
      </w:r>
      <w:proofErr w:type="spellStart"/>
      <w:r>
        <w:rPr>
          <w:rFonts w:ascii="Arial" w:hAnsi="Arial" w:cs="Arial"/>
        </w:rPr>
        <w:t>nanograma</w:t>
      </w:r>
      <w:proofErr w:type="spellEnd"/>
      <w:r>
        <w:rPr>
          <w:rFonts w:ascii="Arial" w:hAnsi="Arial" w:cs="Arial"/>
        </w:rPr>
        <w:t xml:space="preserve"> </w:t>
      </w:r>
      <w:r>
        <w:rPr>
          <w:rFonts w:ascii="Arial" w:hAnsi="Arial" w:cs="Arial"/>
          <w:i/>
        </w:rPr>
        <w:t>“Factor de fricción en función del número de Reynolds con Rugosidad Relativa como parámetro”</w:t>
      </w:r>
      <w:r>
        <w:rPr>
          <w:rFonts w:ascii="Arial" w:hAnsi="Arial" w:cs="Arial"/>
        </w:rPr>
        <w:t>, para lo cual se necesita conocer previamente, tanto el número de Reynolds (N</w:t>
      </w:r>
      <w:r>
        <w:rPr>
          <w:rFonts w:ascii="Arial" w:hAnsi="Arial" w:cs="Arial"/>
          <w:vertAlign w:val="subscript"/>
        </w:rPr>
        <w:t>RE</w:t>
      </w:r>
      <w:r>
        <w:rPr>
          <w:rFonts w:ascii="Arial" w:hAnsi="Arial" w:cs="Arial"/>
        </w:rPr>
        <w:t>), como la rugosidad relativa (E/D) de la tubería.</w:t>
      </w:r>
    </w:p>
    <w:p w:rsidR="008D0D6E" w:rsidRPr="007E3127" w:rsidRDefault="008D0D6E" w:rsidP="008D0D6E">
      <w:pPr>
        <w:tabs>
          <w:tab w:val="right" w:pos="724"/>
          <w:tab w:val="right" w:pos="1267"/>
        </w:tabs>
        <w:spacing w:line="480" w:lineRule="auto"/>
        <w:jc w:val="both"/>
        <w:rPr>
          <w:rFonts w:ascii="Arial" w:hAnsi="Arial" w:cs="Arial"/>
        </w:rPr>
      </w:pP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Para el cálculo del número de Reynolds se empleará la siguiente fórmula:</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RE</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m:t>
              </m:r>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r>
                <w:rPr>
                  <w:rFonts w:ascii="Cambria Math" w:hAnsi="Cambria Math" w:cs="Arial"/>
                </w:rPr>
                <m:t>×ρ</m:t>
              </m:r>
            </m:num>
            <m:den>
              <m:r>
                <w:rPr>
                  <w:rFonts w:ascii="Cambria Math" w:hAnsi="Cambria Math" w:cs="Arial"/>
                </w:rPr>
                <m:t>μ</m:t>
              </m:r>
            </m:den>
          </m:f>
        </m:oMath>
      </m:oMathPara>
    </w:p>
    <w:p w:rsidR="00C72D8D" w:rsidRDefault="00C72D8D" w:rsidP="008D0D6E">
      <w:pPr>
        <w:tabs>
          <w:tab w:val="right" w:pos="724"/>
          <w:tab w:val="right" w:pos="1267"/>
        </w:tabs>
        <w:spacing w:line="480" w:lineRule="auto"/>
        <w:ind w:left="1077"/>
        <w:jc w:val="both"/>
        <w:rPr>
          <w:rFonts w:ascii="Arial" w:hAnsi="Arial" w:cs="Arial"/>
        </w:rPr>
      </w:pPr>
    </w:p>
    <w:p w:rsidR="00C72D8D" w:rsidRDefault="00C72D8D" w:rsidP="008D0D6E">
      <w:pPr>
        <w:tabs>
          <w:tab w:val="right" w:pos="724"/>
          <w:tab w:val="right" w:pos="1267"/>
        </w:tabs>
        <w:spacing w:line="480" w:lineRule="auto"/>
        <w:ind w:left="1077"/>
        <w:jc w:val="both"/>
        <w:rPr>
          <w:rFonts w:ascii="Arial" w:hAnsi="Arial" w:cs="Arial"/>
        </w:rPr>
      </w:pP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lastRenderedPageBreak/>
        <w:t>Donde:</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1454D9">
        <w:rPr>
          <w:rFonts w:ascii="Arial" w:hAnsi="Arial" w:cs="Arial"/>
          <w:b/>
        </w:rPr>
        <w:t>Ø =</w:t>
      </w:r>
      <w:r>
        <w:rPr>
          <w:rFonts w:ascii="Arial" w:hAnsi="Arial" w:cs="Arial"/>
        </w:rPr>
        <w:t xml:space="preserve"> diámetro interior real de la tubería (m)</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1454D9">
        <w:rPr>
          <w:rFonts w:ascii="Arial" w:hAnsi="Arial" w:cs="Arial"/>
          <w:b/>
        </w:rPr>
        <w:t>V</w:t>
      </w:r>
      <w:r w:rsidRPr="001454D9">
        <w:rPr>
          <w:rFonts w:ascii="Arial" w:hAnsi="Arial" w:cs="Arial"/>
          <w:b/>
          <w:vertAlign w:val="subscript"/>
        </w:rPr>
        <w:t>2</w:t>
      </w:r>
      <w:r w:rsidRPr="001454D9">
        <w:rPr>
          <w:rFonts w:ascii="Arial" w:hAnsi="Arial" w:cs="Arial"/>
          <w:b/>
        </w:rPr>
        <w:t xml:space="preserve"> =</w:t>
      </w:r>
      <w:r>
        <w:rPr>
          <w:rFonts w:ascii="Arial" w:hAnsi="Arial" w:cs="Arial"/>
        </w:rPr>
        <w:t xml:space="preserve"> velocidad del agua </w:t>
      </w:r>
      <w:r w:rsidR="003322A0">
        <w:rPr>
          <w:rFonts w:ascii="Arial" w:hAnsi="Arial" w:cs="Arial"/>
        </w:rPr>
        <w:t>de la manguera</w:t>
      </w:r>
      <w:r>
        <w:rPr>
          <w:rFonts w:ascii="Arial" w:hAnsi="Arial" w:cs="Arial"/>
        </w:rPr>
        <w:t xml:space="preserve"> (m/</w:t>
      </w:r>
      <w:proofErr w:type="spellStart"/>
      <w:r>
        <w:rPr>
          <w:rFonts w:ascii="Arial" w:hAnsi="Arial" w:cs="Arial"/>
        </w:rPr>
        <w:t>seg</w:t>
      </w:r>
      <w:proofErr w:type="spellEnd"/>
      <w:r>
        <w:rPr>
          <w:rFonts w:ascii="Arial" w:hAnsi="Arial" w:cs="Arial"/>
        </w:rPr>
        <w:t>)</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1454D9">
        <w:rPr>
          <w:rFonts w:ascii="Arial" w:hAnsi="Arial" w:cs="Arial"/>
          <w:b/>
        </w:rPr>
        <w:t>ρ =</w:t>
      </w:r>
      <w:r>
        <w:rPr>
          <w:rFonts w:ascii="Arial" w:hAnsi="Arial" w:cs="Arial"/>
        </w:rPr>
        <w:t xml:space="preserve"> densidad del agua (kg/m</w:t>
      </w:r>
      <w:r>
        <w:rPr>
          <w:rFonts w:ascii="Arial" w:hAnsi="Arial" w:cs="Arial"/>
          <w:vertAlign w:val="superscript"/>
        </w:rPr>
        <w:t>3</w:t>
      </w:r>
      <w:r>
        <w:rPr>
          <w:rFonts w:ascii="Arial" w:hAnsi="Arial" w:cs="Arial"/>
        </w:rPr>
        <w:t>)</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b/>
        </w:rPr>
        <w:tab/>
      </w:r>
      <w:r>
        <w:rPr>
          <w:rFonts w:ascii="Arial" w:hAnsi="Arial" w:cs="Arial"/>
          <w:b/>
        </w:rPr>
        <w:tab/>
      </w:r>
      <w:r w:rsidRPr="001454D9">
        <w:rPr>
          <w:rFonts w:ascii="Arial" w:hAnsi="Arial" w:cs="Arial"/>
          <w:b/>
        </w:rPr>
        <w:t>μ =</w:t>
      </w:r>
      <w:r>
        <w:rPr>
          <w:rFonts w:ascii="Arial" w:hAnsi="Arial" w:cs="Arial"/>
        </w:rPr>
        <w:t xml:space="preserve"> viscosidad = 0.001 </w:t>
      </w:r>
      <w:proofErr w:type="spellStart"/>
      <w:r>
        <w:rPr>
          <w:rFonts w:ascii="Arial" w:hAnsi="Arial" w:cs="Arial"/>
        </w:rPr>
        <w:t>cp</w:t>
      </w:r>
      <w:proofErr w:type="spellEnd"/>
      <w:r>
        <w:rPr>
          <w:rFonts w:ascii="Arial" w:hAnsi="Arial" w:cs="Arial"/>
        </w:rPr>
        <w:t xml:space="preserve"> (</w:t>
      </w:r>
      <w:proofErr w:type="spellStart"/>
      <w:r>
        <w:rPr>
          <w:rFonts w:ascii="Arial" w:hAnsi="Arial" w:cs="Arial"/>
        </w:rPr>
        <w:t>centipoise</w:t>
      </w:r>
      <w:proofErr w:type="spellEnd"/>
      <w:r>
        <w:rPr>
          <w:rFonts w:ascii="Arial" w:hAnsi="Arial" w:cs="Arial"/>
        </w:rPr>
        <w:t>)</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RE</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0.0627m×3.06</m:t>
              </m:r>
              <m:f>
                <m:fPr>
                  <m:ctrlPr>
                    <w:rPr>
                      <w:rFonts w:ascii="Cambria Math" w:hAnsi="Cambria Math" w:cs="Arial"/>
                      <w:i/>
                    </w:rPr>
                  </m:ctrlPr>
                </m:fPr>
                <m:num>
                  <m:r>
                    <w:rPr>
                      <w:rFonts w:ascii="Cambria Math" w:hAnsi="Cambria Math" w:cs="Arial"/>
                    </w:rPr>
                    <m:t>m</m:t>
                  </m:r>
                </m:num>
                <m:den>
                  <m:r>
                    <w:rPr>
                      <w:rFonts w:ascii="Cambria Math" w:hAnsi="Cambria Math" w:cs="Arial"/>
                    </w:rPr>
                    <m:t>seg</m:t>
                  </m:r>
                </m:den>
              </m:f>
              <m:r>
                <w:rPr>
                  <w:rFonts w:ascii="Cambria Math" w:hAnsi="Cambria Math" w:cs="Arial"/>
                </w:rPr>
                <m:t>×1000</m:t>
              </m:r>
              <m:f>
                <m:fPr>
                  <m:ctrlPr>
                    <w:rPr>
                      <w:rFonts w:ascii="Cambria Math" w:hAnsi="Cambria Math" w:cs="Arial"/>
                      <w:i/>
                    </w:rPr>
                  </m:ctrlPr>
                </m:fPr>
                <m:num>
                  <m:r>
                    <w:rPr>
                      <w:rFonts w:ascii="Cambria Math" w:hAnsi="Cambria Math" w:cs="Arial"/>
                    </w:rPr>
                    <m:t>kg</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den>
              </m:f>
            </m:num>
            <m:den>
              <m:r>
                <w:rPr>
                  <w:rFonts w:ascii="Cambria Math" w:hAnsi="Cambria Math" w:cs="Arial"/>
                </w:rPr>
                <m:t>0.001cp</m:t>
              </m:r>
            </m:den>
          </m:f>
        </m:oMath>
      </m:oMathPara>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N</m:t>
              </m:r>
            </m:e>
            <m:sub>
              <m:r>
                <w:rPr>
                  <w:rFonts w:ascii="Cambria Math" w:hAnsi="Cambria Math" w:cs="Arial"/>
                </w:rPr>
                <m:t>RE</m:t>
              </m:r>
            </m:sub>
          </m:sSub>
          <m:r>
            <w:rPr>
              <w:rFonts w:ascii="Cambria Math" w:hAnsi="Cambria Math" w:cs="Arial"/>
            </w:rPr>
            <m:t>= 191899.74=1.918×</m:t>
          </m:r>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oMath>
      </m:oMathPara>
    </w:p>
    <w:p w:rsidR="008D0D6E" w:rsidRDefault="008D0D6E" w:rsidP="008D0D6E">
      <w:pPr>
        <w:tabs>
          <w:tab w:val="right" w:pos="724"/>
          <w:tab w:val="right" w:pos="1267"/>
        </w:tabs>
        <w:spacing w:line="480" w:lineRule="auto"/>
        <w:ind w:left="1077"/>
        <w:jc w:val="both"/>
        <w:rPr>
          <w:rFonts w:ascii="Arial" w:hAnsi="Arial" w:cs="Arial"/>
        </w:rPr>
      </w:pPr>
    </w:p>
    <w:p w:rsidR="008D0D6E" w:rsidRPr="00AA7EB5" w:rsidRDefault="008D0D6E" w:rsidP="008D0D6E">
      <w:pPr>
        <w:tabs>
          <w:tab w:val="right" w:pos="724"/>
          <w:tab w:val="right" w:pos="1267"/>
        </w:tabs>
        <w:spacing w:line="480" w:lineRule="auto"/>
        <w:ind w:left="1077"/>
        <w:jc w:val="both"/>
        <w:rPr>
          <w:rFonts w:ascii="Arial" w:hAnsi="Arial" w:cs="Arial"/>
        </w:rPr>
      </w:pPr>
      <w:r>
        <w:rPr>
          <w:rFonts w:ascii="Arial" w:hAnsi="Arial" w:cs="Arial"/>
        </w:rPr>
        <w:t xml:space="preserve">La rugosidad relativa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E</m:t>
                </m:r>
              </m:num>
              <m:den>
                <m:r>
                  <w:rPr>
                    <w:rFonts w:ascii="Cambria Math" w:hAnsi="Cambria Math" w:cs="Arial"/>
                  </w:rPr>
                  <m:t>D</m:t>
                </m:r>
              </m:den>
            </m:f>
          </m:e>
        </m:d>
      </m:oMath>
      <w:r>
        <w:rPr>
          <w:rFonts w:ascii="Arial" w:hAnsi="Arial" w:cs="Arial"/>
        </w:rPr>
        <w:t xml:space="preserve"> se determina a partir del nanograma </w:t>
      </w:r>
      <w:r>
        <w:rPr>
          <w:rFonts w:ascii="Arial" w:hAnsi="Arial" w:cs="Arial"/>
          <w:i/>
        </w:rPr>
        <w:t>“Rugosidad Relativa en función del diámetro para tubos de varios materiales”.</w:t>
      </w:r>
      <w:r w:rsidR="00AA7EB5">
        <w:rPr>
          <w:rFonts w:ascii="Arial" w:hAnsi="Arial" w:cs="Arial"/>
        </w:rPr>
        <w:t xml:space="preserve"> (Ver Apéndice 1).</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 xml:space="preserve">Considerando que para suministrar agua a los rociadores se empleará tuberías de acero comercial se </w:t>
      </w:r>
      <w:r w:rsidR="00AA7EB5">
        <w:rPr>
          <w:rFonts w:ascii="Arial" w:hAnsi="Arial" w:cs="Arial"/>
        </w:rPr>
        <w:t>determina</w:t>
      </w:r>
      <w:r>
        <w:rPr>
          <w:rFonts w:ascii="Arial" w:hAnsi="Arial" w:cs="Arial"/>
        </w:rPr>
        <w:t>:</w:t>
      </w:r>
    </w:p>
    <w:p w:rsidR="008D0D6E" w:rsidRDefault="00B44AE5" w:rsidP="008D0D6E">
      <w:pPr>
        <w:tabs>
          <w:tab w:val="right" w:pos="724"/>
          <w:tab w:val="right" w:pos="1267"/>
        </w:tabs>
        <w:spacing w:line="480" w:lineRule="auto"/>
        <w:ind w:left="1077"/>
        <w:jc w:val="both"/>
        <w:rPr>
          <w:rFonts w:ascii="Arial" w:hAnsi="Arial" w:cs="Arial"/>
        </w:rPr>
      </w:pPr>
      <m:oMathPara>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E</m:t>
                  </m:r>
                </m:num>
                <m:den>
                  <m:r>
                    <w:rPr>
                      <w:rFonts w:ascii="Cambria Math" w:hAnsi="Cambria Math" w:cs="Arial"/>
                    </w:rPr>
                    <m:t>D</m:t>
                  </m:r>
                </m:den>
              </m:f>
            </m:e>
          </m:d>
          <m:r>
            <w:rPr>
              <w:rFonts w:ascii="Cambria Math" w:hAnsi="Cambria Math" w:cs="Arial"/>
            </w:rPr>
            <m:t>≅0.000797</m:t>
          </m:r>
        </m:oMath>
      </m:oMathPara>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Con los datos obtenidos para el N</w:t>
      </w:r>
      <w:r>
        <w:rPr>
          <w:rFonts w:ascii="Arial" w:hAnsi="Arial" w:cs="Arial"/>
          <w:vertAlign w:val="subscript"/>
        </w:rPr>
        <w:t>RE</w:t>
      </w:r>
      <w:r>
        <w:rPr>
          <w:rFonts w:ascii="Arial" w:hAnsi="Arial" w:cs="Arial"/>
        </w:rPr>
        <w:t xml:space="preserve"> y la </w:t>
      </w:r>
      <m:oMath>
        <m:d>
          <m:dPr>
            <m:ctrlPr>
              <w:rPr>
                <w:rFonts w:ascii="Cambria Math" w:hAnsi="Cambria Math" w:cs="Arial"/>
                <w:i/>
              </w:rPr>
            </m:ctrlPr>
          </m:dPr>
          <m:e>
            <m:f>
              <m:fPr>
                <m:ctrlPr>
                  <w:rPr>
                    <w:rFonts w:ascii="Cambria Math" w:hAnsi="Cambria Math" w:cs="Arial"/>
                    <w:i/>
                  </w:rPr>
                </m:ctrlPr>
              </m:fPr>
              <m:num>
                <m:r>
                  <w:rPr>
                    <w:rFonts w:ascii="Cambria Math" w:hAnsi="Cambria Math" w:cs="Arial"/>
                  </w:rPr>
                  <m:t>E</m:t>
                </m:r>
              </m:num>
              <m:den>
                <m:r>
                  <w:rPr>
                    <w:rFonts w:ascii="Cambria Math" w:hAnsi="Cambria Math" w:cs="Arial"/>
                  </w:rPr>
                  <m:t>D</m:t>
                </m:r>
              </m:den>
            </m:f>
          </m:e>
        </m:d>
      </m:oMath>
      <w:r>
        <w:rPr>
          <w:rFonts w:ascii="Arial" w:hAnsi="Arial" w:cs="Arial"/>
        </w:rPr>
        <w:t xml:space="preserve"> se emplea el Diagrama de Moody </w:t>
      </w:r>
      <w:r w:rsidR="00AA7EB5">
        <w:rPr>
          <w:rFonts w:ascii="Arial" w:hAnsi="Arial" w:cs="Arial"/>
        </w:rPr>
        <w:t>(Ver Apéndice 2</w:t>
      </w:r>
      <w:r w:rsidR="00D75A48">
        <w:rPr>
          <w:rFonts w:ascii="Arial" w:hAnsi="Arial" w:cs="Arial"/>
        </w:rPr>
        <w:t xml:space="preserve">) </w:t>
      </w:r>
      <w:r>
        <w:rPr>
          <w:rFonts w:ascii="Arial" w:hAnsi="Arial" w:cs="Arial"/>
        </w:rPr>
        <w:t>para determinar el coeficiente de fricción, observando que:</w:t>
      </w:r>
    </w:p>
    <w:p w:rsidR="008D0D6E" w:rsidRPr="001840B1" w:rsidRDefault="008D0D6E" w:rsidP="008D0D6E">
      <w:pPr>
        <w:tabs>
          <w:tab w:val="right" w:pos="724"/>
          <w:tab w:val="right" w:pos="1267"/>
        </w:tabs>
        <w:spacing w:line="480" w:lineRule="auto"/>
        <w:ind w:left="1077"/>
        <w:jc w:val="both"/>
        <w:rPr>
          <w:rFonts w:ascii="Arial" w:hAnsi="Arial" w:cs="Arial"/>
        </w:rPr>
      </w:pPr>
      <m:oMathPara>
        <m:oMath>
          <m:r>
            <w:rPr>
              <w:rFonts w:ascii="Cambria Math" w:hAnsi="Cambria Math" w:cs="Arial"/>
            </w:rPr>
            <m:t>f=0.0205</m:t>
          </m:r>
        </m:oMath>
      </m:oMathPara>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lastRenderedPageBreak/>
        <w:t>La longitud equivalente de la tubería está comprendida por la longitud de la tubería lineal y la longitud equivalente de los accesorios que participan en la línea de suministro de agua.</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L</m:t>
              </m:r>
            </m:e>
            <m:sub>
              <m:r>
                <w:rPr>
                  <w:rFonts w:ascii="Cambria Math" w:hAnsi="Cambria Math" w:cs="Arial"/>
                </w:rPr>
                <m:t>eq</m:t>
              </m:r>
            </m:sub>
          </m:sSub>
          <m:r>
            <w:rPr>
              <w:rFonts w:ascii="Cambria Math" w:hAnsi="Cambria Math" w:cs="Arial"/>
            </w:rPr>
            <m:t xml:space="preserve">=L+ </m:t>
          </m:r>
          <m:sSub>
            <m:sSubPr>
              <m:ctrlPr>
                <w:rPr>
                  <w:rFonts w:ascii="Cambria Math" w:hAnsi="Cambria Math" w:cs="Arial"/>
                  <w:i/>
                </w:rPr>
              </m:ctrlPr>
            </m:sSubPr>
            <m:e>
              <m:r>
                <w:rPr>
                  <w:rFonts w:ascii="Cambria Math" w:hAnsi="Cambria Math" w:cs="Arial"/>
                </w:rPr>
                <m:t>L</m:t>
              </m:r>
            </m:e>
            <m:sub>
              <m:r>
                <w:rPr>
                  <w:rFonts w:ascii="Cambria Math" w:hAnsi="Cambria Math" w:cs="Arial"/>
                </w:rPr>
                <m:t>eq acc</m:t>
              </m:r>
            </m:sub>
          </m:sSub>
        </m:oMath>
      </m:oMathPara>
    </w:p>
    <w:p w:rsidR="008D0D6E" w:rsidRDefault="008D0D6E" w:rsidP="008D0D6E">
      <w:pPr>
        <w:tabs>
          <w:tab w:val="right" w:pos="724"/>
          <w:tab w:val="right" w:pos="1267"/>
        </w:tabs>
        <w:spacing w:line="480" w:lineRule="auto"/>
        <w:ind w:left="1077"/>
        <w:jc w:val="both"/>
        <w:rPr>
          <w:rFonts w:ascii="Arial" w:hAnsi="Arial" w:cs="Arial"/>
        </w:rPr>
      </w:pPr>
      <m:oMathPara>
        <m:oMath>
          <m:r>
            <w:rPr>
              <w:rFonts w:ascii="Cambria Math" w:hAnsi="Cambria Math" w:cs="Arial"/>
            </w:rPr>
            <m:t>L=longitud de tubería lineal=212.93 m</m:t>
          </m:r>
        </m:oMath>
      </m:oMathPara>
    </w:p>
    <w:p w:rsidR="003322A0" w:rsidRPr="003275FE" w:rsidRDefault="003322A0" w:rsidP="008D0D6E">
      <w:pPr>
        <w:tabs>
          <w:tab w:val="right" w:pos="724"/>
          <w:tab w:val="right" w:pos="1267"/>
        </w:tabs>
        <w:spacing w:line="480" w:lineRule="auto"/>
        <w:ind w:left="1077"/>
        <w:jc w:val="both"/>
        <w:rPr>
          <w:rFonts w:ascii="Arial" w:hAnsi="Arial" w:cs="Arial"/>
          <w:sz w:val="18"/>
          <w:szCs w:val="18"/>
        </w:rPr>
      </w:pPr>
    </w:p>
    <w:tbl>
      <w:tblPr>
        <w:tblStyle w:val="Tablaconcuadrcula"/>
        <w:tblW w:w="0" w:type="auto"/>
        <w:tblInd w:w="2136" w:type="dxa"/>
        <w:tblLook w:val="04A0"/>
      </w:tblPr>
      <w:tblGrid>
        <w:gridCol w:w="2337"/>
        <w:gridCol w:w="1243"/>
        <w:gridCol w:w="914"/>
        <w:gridCol w:w="1657"/>
      </w:tblGrid>
      <w:tr w:rsidR="008D0D6E" w:rsidTr="008D0D6E">
        <w:tc>
          <w:tcPr>
            <w:tcW w:w="0" w:type="auto"/>
            <w:vAlign w:val="center"/>
          </w:tcPr>
          <w:p w:rsidR="008D0D6E" w:rsidRPr="001A2427" w:rsidRDefault="008D0D6E" w:rsidP="008D0D6E">
            <w:pPr>
              <w:tabs>
                <w:tab w:val="right" w:pos="724"/>
                <w:tab w:val="right" w:pos="1267"/>
              </w:tabs>
              <w:spacing w:line="480" w:lineRule="auto"/>
              <w:jc w:val="center"/>
              <w:rPr>
                <w:rFonts w:ascii="Arial" w:hAnsi="Arial" w:cs="Arial"/>
                <w:b/>
              </w:rPr>
            </w:pPr>
            <w:r w:rsidRPr="001A2427">
              <w:rPr>
                <w:rFonts w:ascii="Arial" w:hAnsi="Arial" w:cs="Arial"/>
                <w:b/>
              </w:rPr>
              <w:t>Accesorio</w:t>
            </w:r>
          </w:p>
        </w:tc>
        <w:tc>
          <w:tcPr>
            <w:tcW w:w="0" w:type="auto"/>
            <w:vAlign w:val="center"/>
          </w:tcPr>
          <w:p w:rsidR="008D0D6E" w:rsidRPr="001A2427" w:rsidRDefault="008D0D6E" w:rsidP="008D0D6E">
            <w:pPr>
              <w:tabs>
                <w:tab w:val="right" w:pos="724"/>
                <w:tab w:val="right" w:pos="1267"/>
              </w:tabs>
              <w:spacing w:line="480" w:lineRule="auto"/>
              <w:jc w:val="center"/>
              <w:rPr>
                <w:rFonts w:ascii="Arial" w:hAnsi="Arial" w:cs="Arial"/>
                <w:b/>
              </w:rPr>
            </w:pPr>
            <w:r w:rsidRPr="001A2427">
              <w:rPr>
                <w:rFonts w:ascii="Arial" w:hAnsi="Arial" w:cs="Arial"/>
                <w:b/>
              </w:rPr>
              <w:t>Cantidad</w:t>
            </w:r>
          </w:p>
        </w:tc>
        <w:tc>
          <w:tcPr>
            <w:tcW w:w="0" w:type="auto"/>
            <w:vAlign w:val="center"/>
          </w:tcPr>
          <w:p w:rsidR="008D0D6E" w:rsidRPr="001A2427" w:rsidRDefault="008D0D6E" w:rsidP="008D0D6E">
            <w:pPr>
              <w:tabs>
                <w:tab w:val="right" w:pos="724"/>
                <w:tab w:val="right" w:pos="1267"/>
              </w:tabs>
              <w:spacing w:line="480" w:lineRule="auto"/>
              <w:jc w:val="center"/>
              <w:rPr>
                <w:rFonts w:ascii="Arial" w:hAnsi="Arial" w:cs="Arial"/>
                <w:b/>
              </w:rPr>
            </w:pPr>
            <w:proofErr w:type="spellStart"/>
            <w:r w:rsidRPr="001A2427">
              <w:rPr>
                <w:rFonts w:ascii="Arial" w:hAnsi="Arial" w:cs="Arial"/>
                <w:b/>
              </w:rPr>
              <w:t>L</w:t>
            </w:r>
            <w:r w:rsidRPr="001A2427">
              <w:rPr>
                <w:rFonts w:ascii="Arial" w:hAnsi="Arial" w:cs="Arial"/>
                <w:b/>
                <w:vertAlign w:val="subscript"/>
              </w:rPr>
              <w:t>eq</w:t>
            </w:r>
            <w:proofErr w:type="spellEnd"/>
            <w:r w:rsidRPr="001A2427">
              <w:rPr>
                <w:rFonts w:ascii="Arial" w:hAnsi="Arial" w:cs="Arial"/>
                <w:b/>
                <w:vertAlign w:val="subscript"/>
              </w:rPr>
              <w:t xml:space="preserve"> </w:t>
            </w:r>
            <w:r w:rsidRPr="001A2427">
              <w:rPr>
                <w:rFonts w:ascii="Arial" w:hAnsi="Arial" w:cs="Arial"/>
                <w:b/>
              </w:rPr>
              <w:t>(ft)</w:t>
            </w:r>
          </w:p>
        </w:tc>
        <w:tc>
          <w:tcPr>
            <w:tcW w:w="0" w:type="auto"/>
            <w:vAlign w:val="center"/>
          </w:tcPr>
          <w:p w:rsidR="008D0D6E" w:rsidRPr="001A2427" w:rsidRDefault="008D0D6E" w:rsidP="008D0D6E">
            <w:pPr>
              <w:tabs>
                <w:tab w:val="right" w:pos="724"/>
                <w:tab w:val="right" w:pos="1267"/>
              </w:tabs>
              <w:spacing w:line="480" w:lineRule="auto"/>
              <w:jc w:val="center"/>
              <w:rPr>
                <w:rFonts w:ascii="Arial" w:hAnsi="Arial" w:cs="Arial"/>
                <w:b/>
              </w:rPr>
            </w:pPr>
            <w:proofErr w:type="spellStart"/>
            <w:r w:rsidRPr="001A2427">
              <w:rPr>
                <w:rFonts w:ascii="Arial" w:hAnsi="Arial" w:cs="Arial"/>
                <w:b/>
              </w:rPr>
              <w:t>L</w:t>
            </w:r>
            <w:r w:rsidRPr="001A2427">
              <w:rPr>
                <w:rFonts w:ascii="Arial" w:hAnsi="Arial" w:cs="Arial"/>
                <w:b/>
                <w:vertAlign w:val="subscript"/>
              </w:rPr>
              <w:t>eqtotal</w:t>
            </w:r>
            <w:proofErr w:type="spellEnd"/>
            <w:r>
              <w:rPr>
                <w:rFonts w:ascii="Arial" w:hAnsi="Arial" w:cs="Arial"/>
                <w:b/>
              </w:rPr>
              <w:t xml:space="preserve"> (ft)</w:t>
            </w:r>
          </w:p>
        </w:tc>
      </w:tr>
      <w:tr w:rsidR="008D0D6E" w:rsidTr="008D0D6E">
        <w:tc>
          <w:tcPr>
            <w:tcW w:w="0" w:type="auto"/>
            <w:vAlign w:val="center"/>
          </w:tcPr>
          <w:p w:rsidR="008D0D6E" w:rsidRDefault="008D0D6E" w:rsidP="008D0D6E">
            <w:pPr>
              <w:tabs>
                <w:tab w:val="right" w:pos="724"/>
                <w:tab w:val="right" w:pos="1267"/>
              </w:tabs>
              <w:spacing w:line="480" w:lineRule="auto"/>
              <w:jc w:val="center"/>
              <w:rPr>
                <w:rFonts w:ascii="Arial" w:hAnsi="Arial" w:cs="Arial"/>
              </w:rPr>
            </w:pPr>
            <w:r>
              <w:rPr>
                <w:rFonts w:ascii="Arial" w:hAnsi="Arial" w:cs="Arial"/>
              </w:rPr>
              <w:t>Codo 90° x 4”</w:t>
            </w:r>
          </w:p>
        </w:tc>
        <w:tc>
          <w:tcPr>
            <w:tcW w:w="0" w:type="auto"/>
            <w:vAlign w:val="center"/>
          </w:tcPr>
          <w:p w:rsidR="008D0D6E" w:rsidRDefault="003322A0" w:rsidP="008D0D6E">
            <w:pPr>
              <w:tabs>
                <w:tab w:val="right" w:pos="724"/>
                <w:tab w:val="right" w:pos="1267"/>
              </w:tabs>
              <w:spacing w:line="480" w:lineRule="auto"/>
              <w:jc w:val="center"/>
              <w:rPr>
                <w:rFonts w:ascii="Arial" w:hAnsi="Arial" w:cs="Arial"/>
              </w:rPr>
            </w:pPr>
            <w:r>
              <w:rPr>
                <w:rFonts w:ascii="Arial" w:hAnsi="Arial" w:cs="Arial"/>
              </w:rPr>
              <w:t>11</w:t>
            </w:r>
          </w:p>
        </w:tc>
        <w:tc>
          <w:tcPr>
            <w:tcW w:w="0" w:type="auto"/>
            <w:vAlign w:val="center"/>
          </w:tcPr>
          <w:p w:rsidR="008D0D6E" w:rsidRDefault="008D0D6E" w:rsidP="008D0D6E">
            <w:pPr>
              <w:tabs>
                <w:tab w:val="right" w:pos="724"/>
                <w:tab w:val="right" w:pos="1267"/>
              </w:tabs>
              <w:spacing w:line="480" w:lineRule="auto"/>
              <w:jc w:val="center"/>
              <w:rPr>
                <w:rFonts w:ascii="Arial" w:hAnsi="Arial" w:cs="Arial"/>
              </w:rPr>
            </w:pPr>
            <w:r>
              <w:rPr>
                <w:rFonts w:ascii="Arial" w:hAnsi="Arial" w:cs="Arial"/>
              </w:rPr>
              <w:t>10</w:t>
            </w:r>
          </w:p>
        </w:tc>
        <w:tc>
          <w:tcPr>
            <w:tcW w:w="0" w:type="auto"/>
            <w:vAlign w:val="center"/>
          </w:tcPr>
          <w:p w:rsidR="008D0D6E" w:rsidRDefault="003322A0" w:rsidP="008D0D6E">
            <w:pPr>
              <w:tabs>
                <w:tab w:val="right" w:pos="724"/>
                <w:tab w:val="right" w:pos="1267"/>
              </w:tabs>
              <w:spacing w:line="480" w:lineRule="auto"/>
              <w:jc w:val="center"/>
              <w:rPr>
                <w:rFonts w:ascii="Arial" w:hAnsi="Arial" w:cs="Arial"/>
              </w:rPr>
            </w:pPr>
            <w:r>
              <w:rPr>
                <w:rFonts w:ascii="Arial" w:hAnsi="Arial" w:cs="Arial"/>
              </w:rPr>
              <w:t>110</w:t>
            </w:r>
          </w:p>
        </w:tc>
      </w:tr>
      <w:tr w:rsidR="003322A0" w:rsidTr="008D0D6E">
        <w:tc>
          <w:tcPr>
            <w:tcW w:w="0" w:type="auto"/>
            <w:vAlign w:val="center"/>
          </w:tcPr>
          <w:p w:rsidR="003322A0" w:rsidRDefault="003322A0" w:rsidP="008D0D6E">
            <w:pPr>
              <w:tabs>
                <w:tab w:val="right" w:pos="724"/>
                <w:tab w:val="right" w:pos="1267"/>
              </w:tabs>
              <w:spacing w:line="480" w:lineRule="auto"/>
              <w:jc w:val="center"/>
              <w:rPr>
                <w:rFonts w:ascii="Arial" w:hAnsi="Arial" w:cs="Arial"/>
              </w:rPr>
            </w:pPr>
            <w:r>
              <w:rPr>
                <w:rFonts w:ascii="Arial" w:hAnsi="Arial" w:cs="Arial"/>
              </w:rPr>
              <w:t>Codo 90° x 3”</w:t>
            </w:r>
          </w:p>
        </w:tc>
        <w:tc>
          <w:tcPr>
            <w:tcW w:w="0" w:type="auto"/>
            <w:vAlign w:val="center"/>
          </w:tcPr>
          <w:p w:rsidR="003322A0" w:rsidRDefault="003322A0" w:rsidP="008D0D6E">
            <w:pPr>
              <w:tabs>
                <w:tab w:val="right" w:pos="724"/>
                <w:tab w:val="right" w:pos="1267"/>
              </w:tabs>
              <w:spacing w:line="480" w:lineRule="auto"/>
              <w:jc w:val="center"/>
              <w:rPr>
                <w:rFonts w:ascii="Arial" w:hAnsi="Arial" w:cs="Arial"/>
              </w:rPr>
            </w:pPr>
            <w:r>
              <w:rPr>
                <w:rFonts w:ascii="Arial" w:hAnsi="Arial" w:cs="Arial"/>
              </w:rPr>
              <w:t>4</w:t>
            </w:r>
          </w:p>
        </w:tc>
        <w:tc>
          <w:tcPr>
            <w:tcW w:w="0" w:type="auto"/>
            <w:vAlign w:val="center"/>
          </w:tcPr>
          <w:p w:rsidR="003322A0" w:rsidRDefault="003322A0" w:rsidP="008D0D6E">
            <w:pPr>
              <w:tabs>
                <w:tab w:val="right" w:pos="724"/>
                <w:tab w:val="right" w:pos="1267"/>
              </w:tabs>
              <w:spacing w:line="480" w:lineRule="auto"/>
              <w:jc w:val="center"/>
              <w:rPr>
                <w:rFonts w:ascii="Arial" w:hAnsi="Arial" w:cs="Arial"/>
              </w:rPr>
            </w:pPr>
            <w:r>
              <w:rPr>
                <w:rFonts w:ascii="Arial" w:hAnsi="Arial" w:cs="Arial"/>
              </w:rPr>
              <w:t>7</w:t>
            </w:r>
          </w:p>
        </w:tc>
        <w:tc>
          <w:tcPr>
            <w:tcW w:w="0" w:type="auto"/>
            <w:vAlign w:val="center"/>
          </w:tcPr>
          <w:p w:rsidR="003322A0" w:rsidRDefault="003322A0" w:rsidP="008D0D6E">
            <w:pPr>
              <w:tabs>
                <w:tab w:val="right" w:pos="724"/>
                <w:tab w:val="right" w:pos="1267"/>
              </w:tabs>
              <w:spacing w:line="480" w:lineRule="auto"/>
              <w:jc w:val="center"/>
              <w:rPr>
                <w:rFonts w:ascii="Arial" w:hAnsi="Arial" w:cs="Arial"/>
              </w:rPr>
            </w:pPr>
            <w:r>
              <w:rPr>
                <w:rFonts w:ascii="Arial" w:hAnsi="Arial" w:cs="Arial"/>
              </w:rPr>
              <w:t>28</w:t>
            </w:r>
          </w:p>
        </w:tc>
      </w:tr>
      <w:tr w:rsidR="008D0D6E" w:rsidTr="008D0D6E">
        <w:tc>
          <w:tcPr>
            <w:tcW w:w="0" w:type="auto"/>
            <w:vAlign w:val="center"/>
          </w:tcPr>
          <w:p w:rsidR="008D0D6E" w:rsidRDefault="008D0D6E" w:rsidP="008D0D6E">
            <w:pPr>
              <w:tabs>
                <w:tab w:val="right" w:pos="724"/>
                <w:tab w:val="right" w:pos="1267"/>
              </w:tabs>
              <w:spacing w:line="480" w:lineRule="auto"/>
              <w:jc w:val="center"/>
              <w:rPr>
                <w:rFonts w:ascii="Arial" w:hAnsi="Arial" w:cs="Arial"/>
              </w:rPr>
            </w:pPr>
            <w:r>
              <w:rPr>
                <w:rFonts w:ascii="Arial" w:hAnsi="Arial" w:cs="Arial"/>
              </w:rPr>
              <w:t>Válvula mariposa 4”</w:t>
            </w:r>
          </w:p>
        </w:tc>
        <w:tc>
          <w:tcPr>
            <w:tcW w:w="0" w:type="auto"/>
            <w:vAlign w:val="center"/>
          </w:tcPr>
          <w:p w:rsidR="008D0D6E" w:rsidRDefault="003322A0" w:rsidP="008D0D6E">
            <w:pPr>
              <w:tabs>
                <w:tab w:val="right" w:pos="724"/>
                <w:tab w:val="right" w:pos="1267"/>
              </w:tabs>
              <w:spacing w:line="480" w:lineRule="auto"/>
              <w:jc w:val="center"/>
              <w:rPr>
                <w:rFonts w:ascii="Arial" w:hAnsi="Arial" w:cs="Arial"/>
              </w:rPr>
            </w:pPr>
            <w:r>
              <w:rPr>
                <w:rFonts w:ascii="Arial" w:hAnsi="Arial" w:cs="Arial"/>
              </w:rPr>
              <w:t>4</w:t>
            </w:r>
          </w:p>
        </w:tc>
        <w:tc>
          <w:tcPr>
            <w:tcW w:w="0" w:type="auto"/>
            <w:vAlign w:val="center"/>
          </w:tcPr>
          <w:p w:rsidR="008D0D6E" w:rsidRDefault="008D0D6E" w:rsidP="008D0D6E">
            <w:pPr>
              <w:tabs>
                <w:tab w:val="right" w:pos="724"/>
                <w:tab w:val="right" w:pos="1267"/>
              </w:tabs>
              <w:spacing w:line="480" w:lineRule="auto"/>
              <w:jc w:val="center"/>
              <w:rPr>
                <w:rFonts w:ascii="Arial" w:hAnsi="Arial" w:cs="Arial"/>
              </w:rPr>
            </w:pPr>
            <w:r>
              <w:rPr>
                <w:rFonts w:ascii="Arial" w:hAnsi="Arial" w:cs="Arial"/>
              </w:rPr>
              <w:t>22</w:t>
            </w:r>
          </w:p>
        </w:tc>
        <w:tc>
          <w:tcPr>
            <w:tcW w:w="0" w:type="auto"/>
            <w:vAlign w:val="center"/>
          </w:tcPr>
          <w:p w:rsidR="008D0D6E" w:rsidRDefault="003322A0" w:rsidP="008D0D6E">
            <w:pPr>
              <w:tabs>
                <w:tab w:val="right" w:pos="724"/>
                <w:tab w:val="right" w:pos="1267"/>
              </w:tabs>
              <w:spacing w:line="480" w:lineRule="auto"/>
              <w:jc w:val="center"/>
              <w:rPr>
                <w:rFonts w:ascii="Arial" w:hAnsi="Arial" w:cs="Arial"/>
              </w:rPr>
            </w:pPr>
            <w:r>
              <w:rPr>
                <w:rFonts w:ascii="Arial" w:hAnsi="Arial" w:cs="Arial"/>
              </w:rPr>
              <w:t>88</w:t>
            </w:r>
          </w:p>
        </w:tc>
      </w:tr>
      <w:tr w:rsidR="008D0D6E" w:rsidTr="008D0D6E">
        <w:tc>
          <w:tcPr>
            <w:tcW w:w="0" w:type="auto"/>
            <w:gridSpan w:val="3"/>
            <w:vAlign w:val="center"/>
          </w:tcPr>
          <w:p w:rsidR="008D0D6E" w:rsidRPr="001A2427" w:rsidRDefault="008D0D6E" w:rsidP="008D0D6E">
            <w:pPr>
              <w:tabs>
                <w:tab w:val="right" w:pos="724"/>
                <w:tab w:val="right" w:pos="1267"/>
              </w:tabs>
              <w:spacing w:line="480" w:lineRule="auto"/>
              <w:jc w:val="center"/>
              <w:rPr>
                <w:rFonts w:ascii="Arial" w:hAnsi="Arial" w:cs="Arial"/>
                <w:b/>
              </w:rPr>
            </w:pPr>
            <w:r w:rsidRPr="001A2427">
              <w:rPr>
                <w:rFonts w:ascii="Arial" w:hAnsi="Arial" w:cs="Arial"/>
                <w:b/>
              </w:rPr>
              <w:t xml:space="preserve">Long. </w:t>
            </w:r>
            <w:proofErr w:type="spellStart"/>
            <w:r w:rsidRPr="001A2427">
              <w:rPr>
                <w:rFonts w:ascii="Arial" w:hAnsi="Arial" w:cs="Arial"/>
                <w:b/>
              </w:rPr>
              <w:t>Equiv</w:t>
            </w:r>
            <w:proofErr w:type="spellEnd"/>
            <w:r w:rsidRPr="001A2427">
              <w:rPr>
                <w:rFonts w:ascii="Arial" w:hAnsi="Arial" w:cs="Arial"/>
                <w:b/>
              </w:rPr>
              <w:t>. Accesorios</w:t>
            </w:r>
          </w:p>
        </w:tc>
        <w:tc>
          <w:tcPr>
            <w:tcW w:w="0" w:type="auto"/>
            <w:vAlign w:val="center"/>
          </w:tcPr>
          <w:p w:rsidR="008D0D6E" w:rsidRPr="001A2427" w:rsidRDefault="004E7FF9" w:rsidP="004E7FF9">
            <w:pPr>
              <w:tabs>
                <w:tab w:val="right" w:pos="724"/>
                <w:tab w:val="right" w:pos="1267"/>
              </w:tabs>
              <w:spacing w:line="480" w:lineRule="auto"/>
              <w:jc w:val="center"/>
              <w:rPr>
                <w:rFonts w:ascii="Arial" w:hAnsi="Arial" w:cs="Arial"/>
                <w:b/>
              </w:rPr>
            </w:pPr>
            <w:r>
              <w:rPr>
                <w:rFonts w:ascii="Arial" w:hAnsi="Arial" w:cs="Arial"/>
                <w:b/>
              </w:rPr>
              <w:t>226</w:t>
            </w:r>
            <w:r w:rsidR="003322A0">
              <w:rPr>
                <w:rFonts w:ascii="Arial" w:hAnsi="Arial" w:cs="Arial"/>
                <w:b/>
              </w:rPr>
              <w:t xml:space="preserve"> (</w:t>
            </w:r>
            <w:r>
              <w:rPr>
                <w:rFonts w:ascii="Arial" w:hAnsi="Arial" w:cs="Arial"/>
                <w:b/>
              </w:rPr>
              <w:t>68.88</w:t>
            </w:r>
            <w:r w:rsidR="00A0262E">
              <w:rPr>
                <w:rFonts w:ascii="Arial" w:hAnsi="Arial" w:cs="Arial"/>
                <w:b/>
              </w:rPr>
              <w:t>m</w:t>
            </w:r>
            <w:r w:rsidR="008D0D6E">
              <w:rPr>
                <w:rFonts w:ascii="Arial" w:hAnsi="Arial" w:cs="Arial"/>
                <w:b/>
              </w:rPr>
              <w:t>)</w:t>
            </w:r>
          </w:p>
        </w:tc>
      </w:tr>
    </w:tbl>
    <w:p w:rsidR="008D0D6E" w:rsidRPr="001454D9" w:rsidRDefault="008D0D6E" w:rsidP="008D0D6E">
      <w:pPr>
        <w:tabs>
          <w:tab w:val="right" w:pos="724"/>
          <w:tab w:val="right" w:pos="1267"/>
        </w:tabs>
        <w:spacing w:line="480" w:lineRule="auto"/>
        <w:ind w:left="1077"/>
        <w:jc w:val="both"/>
        <w:rPr>
          <w:rFonts w:ascii="Arial" w:hAnsi="Arial" w:cs="Arial"/>
        </w:rPr>
      </w:pP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L</m:t>
              </m:r>
            </m:e>
            <m:sub>
              <m:r>
                <w:rPr>
                  <w:rFonts w:ascii="Cambria Math" w:hAnsi="Cambria Math" w:cs="Arial"/>
                </w:rPr>
                <m:t>eq</m:t>
              </m:r>
            </m:sub>
          </m:sSub>
          <m:r>
            <w:rPr>
              <w:rFonts w:ascii="Cambria Math" w:hAnsi="Cambria Math" w:cs="Arial"/>
            </w:rPr>
            <m:t>=212.93 m+68.88 m</m:t>
          </m:r>
        </m:oMath>
      </m:oMathPara>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L</m:t>
              </m:r>
            </m:e>
            <m:sub>
              <m:r>
                <w:rPr>
                  <w:rFonts w:ascii="Cambria Math" w:hAnsi="Cambria Math" w:cs="Arial"/>
                </w:rPr>
                <m:t>eq</m:t>
              </m:r>
            </m:sub>
          </m:sSub>
          <m:r>
            <w:rPr>
              <w:rFonts w:ascii="Cambria Math" w:hAnsi="Cambria Math" w:cs="Arial"/>
            </w:rPr>
            <m:t>=281.81 m</m:t>
          </m:r>
        </m:oMath>
      </m:oMathPara>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 xml:space="preserve">Con estos datos se determinará la pérdida de carga total </w:t>
      </w:r>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oMath>
    </w:p>
    <w:p w:rsidR="008D0D6E"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r>
                    <w:rPr>
                      <w:rFonts w:ascii="Cambria Math" w:hAnsi="Cambria Math" w:cs="Arial"/>
                    </w:rPr>
                    <m:t>f×</m:t>
                  </m:r>
                  <m:sSub>
                    <m:sSubPr>
                      <m:ctrlPr>
                        <w:rPr>
                          <w:rFonts w:ascii="Cambria Math" w:hAnsi="Cambria Math" w:cs="Arial"/>
                          <w:i/>
                        </w:rPr>
                      </m:ctrlPr>
                    </m:sSubPr>
                    <m:e>
                      <m:r>
                        <w:rPr>
                          <w:rFonts w:ascii="Cambria Math" w:hAnsi="Cambria Math" w:cs="Arial"/>
                        </w:rPr>
                        <m:t>L</m:t>
                      </m:r>
                    </m:e>
                    <m:sub>
                      <m:r>
                        <w:rPr>
                          <w:rFonts w:ascii="Cambria Math" w:hAnsi="Cambria Math" w:cs="Arial"/>
                        </w:rPr>
                        <m:t>eq</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V</m:t>
                      </m:r>
                    </m:e>
                    <m:sub>
                      <m:r>
                        <w:rPr>
                          <w:rFonts w:ascii="Cambria Math" w:hAnsi="Cambria Math" w:cs="Arial"/>
                        </w:rPr>
                        <m:t>2</m:t>
                      </m:r>
                    </m:sub>
                    <m:sup>
                      <m:r>
                        <w:rPr>
                          <w:rFonts w:ascii="Cambria Math" w:hAnsi="Cambria Math" w:cs="Arial"/>
                        </w:rPr>
                        <m:t>2</m:t>
                      </m:r>
                    </m:sup>
                  </m:sSubSup>
                </m:e>
              </m:d>
            </m:num>
            <m:den>
              <m:r>
                <w:rPr>
                  <w:rFonts w:ascii="Cambria Math" w:hAnsi="Cambria Math" w:cs="Arial"/>
                </w:rPr>
                <m:t>2φg</m:t>
              </m:r>
            </m:den>
          </m:f>
        </m:oMath>
      </m:oMathPara>
    </w:p>
    <w:p w:rsidR="008D0D6E"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 xml:space="preserve">= </m:t>
          </m:r>
          <m:f>
            <m:fPr>
              <m:ctrlPr>
                <w:rPr>
                  <w:rFonts w:ascii="Cambria Math" w:hAnsi="Cambria Math" w:cs="Arial"/>
                  <w:i/>
                </w:rPr>
              </m:ctrlPr>
            </m:fPr>
            <m:num>
              <m:d>
                <m:dPr>
                  <m:ctrlPr>
                    <w:rPr>
                      <w:rFonts w:ascii="Cambria Math" w:hAnsi="Cambria Math" w:cs="Arial"/>
                      <w:i/>
                    </w:rPr>
                  </m:ctrlPr>
                </m:dPr>
                <m:e>
                  <m:r>
                    <w:rPr>
                      <w:rFonts w:ascii="Cambria Math" w:hAnsi="Cambria Math" w:cs="Arial"/>
                    </w:rPr>
                    <m:t>0.0205×281.81×</m:t>
                  </m:r>
                  <m:sSup>
                    <m:sSupPr>
                      <m:ctrlPr>
                        <w:rPr>
                          <w:rFonts w:ascii="Cambria Math" w:hAnsi="Cambria Math" w:cs="Arial"/>
                          <w:i/>
                        </w:rPr>
                      </m:ctrlPr>
                    </m:sSupPr>
                    <m:e>
                      <m:r>
                        <w:rPr>
                          <w:rFonts w:ascii="Cambria Math" w:hAnsi="Cambria Math" w:cs="Arial"/>
                        </w:rPr>
                        <m:t>3.06</m:t>
                      </m:r>
                    </m:e>
                    <m:sup>
                      <m:r>
                        <w:rPr>
                          <w:rFonts w:ascii="Cambria Math" w:hAnsi="Cambria Math" w:cs="Arial"/>
                        </w:rPr>
                        <m:t>2</m:t>
                      </m:r>
                    </m:sup>
                  </m:sSup>
                </m:e>
              </m:d>
            </m:num>
            <m:den>
              <m:r>
                <w:rPr>
                  <w:rFonts w:ascii="Cambria Math" w:hAnsi="Cambria Math" w:cs="Arial"/>
                </w:rPr>
                <m:t>2×0.0627×9.8</m:t>
              </m:r>
            </m:den>
          </m:f>
        </m:oMath>
      </m:oMathPara>
    </w:p>
    <w:p w:rsidR="008D0D6E" w:rsidRPr="00BB02F4"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 44.017 m</m:t>
          </m:r>
        </m:oMath>
      </m:oMathPara>
    </w:p>
    <w:p w:rsidR="008D0D6E" w:rsidRPr="006F04AC" w:rsidRDefault="008D0D6E" w:rsidP="008D0D6E">
      <w:pPr>
        <w:tabs>
          <w:tab w:val="right" w:pos="724"/>
          <w:tab w:val="right" w:pos="1267"/>
        </w:tabs>
        <w:spacing w:line="480" w:lineRule="auto"/>
        <w:ind w:left="1267"/>
        <w:jc w:val="both"/>
        <w:rPr>
          <w:rFonts w:ascii="Arial" w:hAnsi="Arial" w:cs="Arial"/>
        </w:rPr>
      </w:pPr>
      <w:r>
        <w:rPr>
          <w:rFonts w:ascii="Arial" w:hAnsi="Arial" w:cs="Arial"/>
        </w:rPr>
        <w:t>Con estos datos se determinará la altura dinámica o carga de trabajo de la bomba (H</w:t>
      </w:r>
      <w:r>
        <w:rPr>
          <w:rFonts w:ascii="Arial" w:hAnsi="Arial" w:cs="Arial"/>
          <w:vertAlign w:val="subscript"/>
        </w:rPr>
        <w:t>B</w:t>
      </w:r>
      <w:r>
        <w:rPr>
          <w:rFonts w:ascii="Arial" w:hAnsi="Arial" w:cs="Arial"/>
        </w:rPr>
        <w:t>), a partir de la siguiente fórmula, en la que se han excluido las variables con valor cero.</w:t>
      </w:r>
    </w:p>
    <w:p w:rsidR="008D0D6E" w:rsidRDefault="00B44AE5" w:rsidP="008D0D6E">
      <w:pPr>
        <w:tabs>
          <w:tab w:val="right" w:pos="724"/>
          <w:tab w:val="right" w:pos="1267"/>
        </w:tabs>
        <w:spacing w:line="480" w:lineRule="auto"/>
        <w:ind w:left="1267"/>
        <w:jc w:val="both"/>
        <w:rPr>
          <w:rFonts w:ascii="Arial" w:hAnsi="Arial" w:cs="Arial"/>
        </w:rPr>
      </w:pPr>
      <m:oMathPara>
        <m:oMath>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 xml:space="preserve">= </m:t>
          </m:r>
          <m:sSub>
            <m:sSubPr>
              <m:ctrlPr>
                <w:rPr>
                  <w:rFonts w:ascii="Cambria Math" w:hAnsi="Cambria Math" w:cs="Arial"/>
                  <w:i/>
                </w:rPr>
              </m:ctrlPr>
            </m:sSubPr>
            <m:e>
              <m:sSub>
                <m:sSubPr>
                  <m:ctrlPr>
                    <w:rPr>
                      <w:rFonts w:ascii="Cambria Math" w:hAnsi="Cambria Math" w:cs="Arial"/>
                      <w:i/>
                    </w:rPr>
                  </m:ctrlPr>
                </m:sSubPr>
                <m:e>
                  <m:r>
                    <w:rPr>
                      <w:rFonts w:ascii="Cambria Math" w:hAnsi="Cambria Math" w:cs="Arial"/>
                    </w:rPr>
                    <m:t>h</m:t>
                  </m:r>
                </m:e>
                <m:sub>
                  <m:r>
                    <w:rPr>
                      <w:rFonts w:ascii="Cambria Math" w:hAnsi="Cambria Math" w:cs="Arial"/>
                    </w:rPr>
                    <m:t>f</m:t>
                  </m:r>
                </m:sub>
              </m:sSub>
            </m:e>
            <m:sub>
              <m:r>
                <w:rPr>
                  <w:rFonts w:ascii="Cambria Math" w:hAnsi="Cambria Math" w:cs="Arial"/>
                </w:rPr>
                <m:t>total</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num>
            <m:den>
              <m:r>
                <w:rPr>
                  <w:rFonts w:ascii="Cambria Math" w:hAnsi="Cambria Math" w:cs="Arial"/>
                </w:rPr>
                <m:t>ρ×g</m:t>
              </m:r>
            </m:den>
          </m:f>
          <m:r>
            <w:rPr>
              <w:rFonts w:ascii="Cambria Math" w:hAnsi="Cambria Math" w:cs="Arial"/>
            </w:rPr>
            <m:t xml:space="preserve">+ </m:t>
          </m:r>
          <m:f>
            <m:fPr>
              <m:ctrlPr>
                <w:rPr>
                  <w:rFonts w:ascii="Cambria Math" w:hAnsi="Cambria Math" w:cs="Arial"/>
                  <w:i/>
                </w:rPr>
              </m:ctrlPr>
            </m:fPr>
            <m:num>
              <m:sSubSup>
                <m:sSubSupPr>
                  <m:ctrlPr>
                    <w:rPr>
                      <w:rFonts w:ascii="Cambria Math" w:hAnsi="Cambria Math" w:cs="Arial"/>
                      <w:i/>
                    </w:rPr>
                  </m:ctrlPr>
                </m:sSubSupPr>
                <m:e>
                  <m:r>
                    <w:rPr>
                      <w:rFonts w:ascii="Cambria Math" w:hAnsi="Cambria Math" w:cs="Arial"/>
                    </w:rPr>
                    <m:t>V</m:t>
                  </m:r>
                </m:e>
                <m:sub>
                  <m:r>
                    <w:rPr>
                      <w:rFonts w:ascii="Cambria Math" w:hAnsi="Cambria Math" w:cs="Arial"/>
                    </w:rPr>
                    <m:t>2</m:t>
                  </m:r>
                </m:sub>
                <m:sup>
                  <m:r>
                    <w:rPr>
                      <w:rFonts w:ascii="Cambria Math" w:hAnsi="Cambria Math" w:cs="Arial"/>
                    </w:rPr>
                    <m:t>2</m:t>
                  </m:r>
                </m:sup>
              </m:sSubSup>
            </m:num>
            <m:den>
              <m:r>
                <w:rPr>
                  <w:rFonts w:ascii="Cambria Math" w:hAnsi="Cambria Math" w:cs="Arial"/>
                </w:rPr>
                <m:t>2×g</m:t>
              </m:r>
            </m:den>
          </m:f>
          <m:r>
            <w:rPr>
              <w:rFonts w:ascii="Cambria Math" w:hAnsi="Cambria Math" w:cs="Arial"/>
            </w:rPr>
            <m:t xml:space="preserve">+ </m:t>
          </m:r>
          <m:sSub>
            <m:sSubPr>
              <m:ctrlPr>
                <w:rPr>
                  <w:rFonts w:ascii="Cambria Math" w:hAnsi="Cambria Math" w:cs="Arial"/>
                  <w:i/>
                </w:rPr>
              </m:ctrlPr>
            </m:sSubPr>
            <m:e>
              <m:r>
                <w:rPr>
                  <w:rFonts w:ascii="Cambria Math" w:hAnsi="Cambria Math" w:cs="Arial"/>
                </w:rPr>
                <m:t>z</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z</m:t>
              </m:r>
            </m:e>
            <m:sub>
              <m:r>
                <w:rPr>
                  <w:rFonts w:ascii="Cambria Math" w:hAnsi="Cambria Math" w:cs="Arial"/>
                </w:rPr>
                <m:t>1</m:t>
              </m:r>
            </m:sub>
          </m:sSub>
        </m:oMath>
      </m:oMathPara>
    </w:p>
    <w:p w:rsidR="000F3812" w:rsidRDefault="000F3812" w:rsidP="008D0D6E">
      <w:pPr>
        <w:tabs>
          <w:tab w:val="right" w:pos="724"/>
          <w:tab w:val="right" w:pos="1267"/>
        </w:tabs>
        <w:spacing w:line="480" w:lineRule="auto"/>
        <w:ind w:left="1267"/>
        <w:jc w:val="both"/>
        <w:rPr>
          <w:rFonts w:ascii="Arial" w:hAnsi="Arial" w:cs="Arial"/>
        </w:rPr>
      </w:pPr>
    </w:p>
    <w:p w:rsidR="008D0D6E" w:rsidRDefault="008D0D6E" w:rsidP="008D0D6E">
      <w:pPr>
        <w:tabs>
          <w:tab w:val="right" w:pos="724"/>
          <w:tab w:val="right" w:pos="1267"/>
        </w:tabs>
        <w:spacing w:line="480" w:lineRule="auto"/>
        <w:ind w:left="1267"/>
        <w:jc w:val="both"/>
        <w:rPr>
          <w:rFonts w:ascii="Arial" w:hAnsi="Arial" w:cs="Arial"/>
        </w:rPr>
      </w:pPr>
      <w:r>
        <w:rPr>
          <w:rFonts w:ascii="Arial" w:hAnsi="Arial" w:cs="Arial"/>
        </w:rPr>
        <w:t>Reemplazando los siguientes datos:</w:t>
      </w:r>
    </w:p>
    <w:p w:rsidR="008D0D6E" w:rsidRDefault="00B44AE5" w:rsidP="008D0D6E">
      <w:pPr>
        <w:tabs>
          <w:tab w:val="right" w:pos="724"/>
          <w:tab w:val="right" w:pos="1267"/>
        </w:tabs>
        <w:spacing w:line="480" w:lineRule="auto"/>
        <w:ind w:left="1267"/>
        <w:jc w:val="both"/>
        <w:rPr>
          <w:rFonts w:ascii="Arial" w:hAnsi="Arial" w:cs="Arial"/>
        </w:rPr>
      </w:pPr>
      <m:oMath>
        <m:sSub>
          <m:sSubPr>
            <m:ctrlPr>
              <w:rPr>
                <w:rFonts w:ascii="Cambria Math" w:hAnsi="Cambria Math" w:cs="Arial"/>
                <w:b/>
                <w:i/>
              </w:rPr>
            </m:ctrlPr>
          </m:sSubPr>
          <m:e>
            <m:sSub>
              <m:sSubPr>
                <m:ctrlPr>
                  <w:rPr>
                    <w:rFonts w:ascii="Cambria Math" w:hAnsi="Cambria Math" w:cs="Arial"/>
                    <w:b/>
                    <w:i/>
                  </w:rPr>
                </m:ctrlPr>
              </m:sSubPr>
              <m:e>
                <m:r>
                  <m:rPr>
                    <m:sty m:val="bi"/>
                  </m:rPr>
                  <w:rPr>
                    <w:rFonts w:ascii="Cambria Math" w:hAnsi="Cambria Math" w:cs="Arial"/>
                  </w:rPr>
                  <m:t>h</m:t>
                </m:r>
              </m:e>
              <m:sub>
                <m:r>
                  <m:rPr>
                    <m:sty m:val="bi"/>
                  </m:rPr>
                  <w:rPr>
                    <w:rFonts w:ascii="Cambria Math" w:hAnsi="Cambria Math" w:cs="Arial"/>
                  </w:rPr>
                  <m:t>f</m:t>
                </m:r>
              </m:sub>
            </m:sSub>
          </m:e>
          <m:sub>
            <m:r>
              <m:rPr>
                <m:sty m:val="bi"/>
              </m:rPr>
              <w:rPr>
                <w:rFonts w:ascii="Cambria Math" w:hAnsi="Cambria Math" w:cs="Arial"/>
              </w:rPr>
              <m:t>total</m:t>
            </m:r>
          </m:sub>
        </m:sSub>
      </m:oMath>
      <w:r w:rsidR="00B37E2B">
        <w:rPr>
          <w:rFonts w:ascii="Arial" w:hAnsi="Arial" w:cs="Arial"/>
        </w:rPr>
        <w:t xml:space="preserve">= </w:t>
      </w:r>
      <w:r w:rsidR="004E7FF9">
        <w:rPr>
          <w:rFonts w:ascii="Arial" w:hAnsi="Arial" w:cs="Arial"/>
        </w:rPr>
        <w:t>44.017</w:t>
      </w:r>
      <w:r w:rsidR="008D0D6E">
        <w:rPr>
          <w:rFonts w:ascii="Arial" w:hAnsi="Arial" w:cs="Arial"/>
        </w:rPr>
        <w:t xml:space="preserve"> m</w:t>
      </w:r>
    </w:p>
    <w:p w:rsidR="008D0D6E" w:rsidRPr="008D0D6E" w:rsidRDefault="008D0D6E" w:rsidP="008D0D6E">
      <w:pPr>
        <w:tabs>
          <w:tab w:val="right" w:pos="724"/>
          <w:tab w:val="right" w:pos="1267"/>
        </w:tabs>
        <w:spacing w:line="480" w:lineRule="auto"/>
        <w:ind w:left="1267"/>
        <w:jc w:val="both"/>
        <w:rPr>
          <w:rFonts w:ascii="Arial" w:hAnsi="Arial" w:cs="Arial"/>
          <w:lang w:val="en-US"/>
        </w:rPr>
      </w:pPr>
      <w:r w:rsidRPr="008D0D6E">
        <w:rPr>
          <w:rFonts w:ascii="Arial" w:hAnsi="Arial" w:cs="Arial"/>
          <w:b/>
          <w:lang w:val="en-US"/>
        </w:rPr>
        <w:t>P</w:t>
      </w:r>
      <w:r w:rsidRPr="008D0D6E">
        <w:rPr>
          <w:rFonts w:ascii="Arial" w:hAnsi="Arial" w:cs="Arial"/>
          <w:b/>
          <w:vertAlign w:val="subscript"/>
          <w:lang w:val="en-US"/>
        </w:rPr>
        <w:t xml:space="preserve">2 </w:t>
      </w:r>
      <w:r w:rsidRPr="008D0D6E">
        <w:rPr>
          <w:rFonts w:ascii="Arial" w:hAnsi="Arial" w:cs="Arial"/>
          <w:b/>
          <w:lang w:val="en-US"/>
        </w:rPr>
        <w:t>=</w:t>
      </w:r>
      <w:r w:rsidRPr="008D0D6E">
        <w:rPr>
          <w:rFonts w:ascii="Arial" w:hAnsi="Arial" w:cs="Arial"/>
          <w:lang w:val="en-US"/>
        </w:rPr>
        <w:t xml:space="preserve"> </w:t>
      </w:r>
      <w:r w:rsidR="00B37E2B">
        <w:rPr>
          <w:rFonts w:ascii="Arial" w:hAnsi="Arial" w:cs="Arial"/>
          <w:lang w:val="en-US"/>
        </w:rPr>
        <w:t>448155.5</w:t>
      </w:r>
      <w:r w:rsidRPr="008D0D6E">
        <w:rPr>
          <w:rFonts w:ascii="Arial" w:hAnsi="Arial" w:cs="Arial"/>
          <w:lang w:val="en-US"/>
        </w:rPr>
        <w:t xml:space="preserve"> N/m</w:t>
      </w:r>
      <w:r w:rsidRPr="008D0D6E">
        <w:rPr>
          <w:rFonts w:ascii="Arial" w:hAnsi="Arial" w:cs="Arial"/>
          <w:vertAlign w:val="superscript"/>
          <w:lang w:val="en-US"/>
        </w:rPr>
        <w:t>2</w:t>
      </w:r>
    </w:p>
    <w:p w:rsidR="008D0D6E" w:rsidRPr="008D0D6E" w:rsidRDefault="008D0D6E" w:rsidP="008D0D6E">
      <w:pPr>
        <w:tabs>
          <w:tab w:val="right" w:pos="724"/>
          <w:tab w:val="right" w:pos="1267"/>
        </w:tabs>
        <w:spacing w:line="480" w:lineRule="auto"/>
        <w:ind w:left="1267"/>
        <w:jc w:val="both"/>
        <w:rPr>
          <w:rFonts w:ascii="Arial" w:hAnsi="Arial" w:cs="Arial"/>
          <w:vertAlign w:val="subscript"/>
          <w:lang w:val="en-US"/>
        </w:rPr>
      </w:pPr>
      <w:r w:rsidRPr="00695F00">
        <w:rPr>
          <w:rFonts w:ascii="Arial" w:hAnsi="Arial" w:cs="Arial"/>
          <w:b/>
        </w:rPr>
        <w:t>ρ</w:t>
      </w:r>
      <w:r w:rsidRPr="008D0D6E">
        <w:rPr>
          <w:rFonts w:ascii="Arial" w:hAnsi="Arial" w:cs="Arial"/>
          <w:b/>
          <w:lang w:val="en-US"/>
        </w:rPr>
        <w:t xml:space="preserve"> =</w:t>
      </w:r>
      <w:r w:rsidRPr="008D0D6E">
        <w:rPr>
          <w:rFonts w:ascii="Arial" w:hAnsi="Arial" w:cs="Arial"/>
          <w:lang w:val="en-US"/>
        </w:rPr>
        <w:t xml:space="preserve"> 1000 kg/m</w:t>
      </w:r>
      <w:r w:rsidRPr="008D0D6E">
        <w:rPr>
          <w:rFonts w:ascii="Arial" w:hAnsi="Arial" w:cs="Arial"/>
          <w:vertAlign w:val="superscript"/>
          <w:lang w:val="en-US"/>
        </w:rPr>
        <w:t>3</w:t>
      </w:r>
    </w:p>
    <w:p w:rsidR="008D0D6E" w:rsidRPr="008D0D6E" w:rsidRDefault="008D0D6E" w:rsidP="008D0D6E">
      <w:pPr>
        <w:tabs>
          <w:tab w:val="right" w:pos="724"/>
          <w:tab w:val="right" w:pos="1267"/>
        </w:tabs>
        <w:spacing w:line="480" w:lineRule="auto"/>
        <w:ind w:left="1267"/>
        <w:jc w:val="both"/>
        <w:rPr>
          <w:rFonts w:ascii="Arial" w:hAnsi="Arial" w:cs="Arial"/>
          <w:lang w:val="en-US"/>
        </w:rPr>
      </w:pPr>
      <w:r w:rsidRPr="008D0D6E">
        <w:rPr>
          <w:rFonts w:ascii="Arial" w:hAnsi="Arial" w:cs="Arial"/>
          <w:b/>
          <w:lang w:val="en-US"/>
        </w:rPr>
        <w:t>g =</w:t>
      </w:r>
      <w:r w:rsidRPr="008D0D6E">
        <w:rPr>
          <w:rFonts w:ascii="Arial" w:hAnsi="Arial" w:cs="Arial"/>
          <w:lang w:val="en-US"/>
        </w:rPr>
        <w:t xml:space="preserve"> 9.8 3/seg</w:t>
      </w:r>
      <w:r w:rsidRPr="008D0D6E">
        <w:rPr>
          <w:rFonts w:ascii="Arial" w:hAnsi="Arial" w:cs="Arial"/>
          <w:vertAlign w:val="superscript"/>
          <w:lang w:val="en-US"/>
        </w:rPr>
        <w:t>2</w:t>
      </w:r>
    </w:p>
    <w:p w:rsidR="008D0D6E" w:rsidRDefault="008D0D6E" w:rsidP="008D0D6E">
      <w:pPr>
        <w:tabs>
          <w:tab w:val="right" w:pos="724"/>
          <w:tab w:val="right" w:pos="1267"/>
        </w:tabs>
        <w:spacing w:line="480" w:lineRule="auto"/>
        <w:ind w:left="1267"/>
        <w:jc w:val="both"/>
        <w:rPr>
          <w:rFonts w:ascii="Arial" w:hAnsi="Arial" w:cs="Arial"/>
        </w:rPr>
      </w:pPr>
      <w:r w:rsidRPr="00695F00">
        <w:rPr>
          <w:rFonts w:ascii="Arial" w:hAnsi="Arial" w:cs="Arial"/>
          <w:b/>
        </w:rPr>
        <w:t>V</w:t>
      </w:r>
      <w:r w:rsidRPr="00695F00">
        <w:rPr>
          <w:rFonts w:ascii="Arial" w:hAnsi="Arial" w:cs="Arial"/>
          <w:b/>
          <w:vertAlign w:val="subscript"/>
        </w:rPr>
        <w:t>2</w:t>
      </w:r>
      <w:r w:rsidRPr="00695F00">
        <w:rPr>
          <w:rFonts w:ascii="Arial" w:hAnsi="Arial" w:cs="Arial"/>
          <w:b/>
        </w:rPr>
        <w:t xml:space="preserve"> =</w:t>
      </w:r>
      <w:r w:rsidR="004F758F">
        <w:rPr>
          <w:rFonts w:ascii="Arial" w:hAnsi="Arial" w:cs="Arial"/>
        </w:rPr>
        <w:t xml:space="preserve"> 3.06 </w:t>
      </w:r>
      <w:r>
        <w:rPr>
          <w:rFonts w:ascii="Arial" w:hAnsi="Arial" w:cs="Arial"/>
        </w:rPr>
        <w:t>m/</w:t>
      </w:r>
      <w:proofErr w:type="spellStart"/>
      <w:r>
        <w:rPr>
          <w:rFonts w:ascii="Arial" w:hAnsi="Arial" w:cs="Arial"/>
        </w:rPr>
        <w:t>seg</w:t>
      </w:r>
      <w:proofErr w:type="spellEnd"/>
    </w:p>
    <w:p w:rsidR="008D0D6E" w:rsidRDefault="008D0D6E" w:rsidP="008D0D6E">
      <w:pPr>
        <w:tabs>
          <w:tab w:val="right" w:pos="724"/>
          <w:tab w:val="right" w:pos="1267"/>
        </w:tabs>
        <w:spacing w:line="480" w:lineRule="auto"/>
        <w:ind w:left="1267"/>
        <w:jc w:val="both"/>
        <w:rPr>
          <w:rFonts w:ascii="Arial" w:hAnsi="Arial" w:cs="Arial"/>
        </w:rPr>
      </w:pPr>
      <w:r w:rsidRPr="00695F00">
        <w:rPr>
          <w:rFonts w:ascii="Arial" w:hAnsi="Arial" w:cs="Arial"/>
          <w:b/>
        </w:rPr>
        <w:t>Z</w:t>
      </w:r>
      <w:r w:rsidRPr="00695F00">
        <w:rPr>
          <w:rFonts w:ascii="Arial" w:hAnsi="Arial" w:cs="Arial"/>
          <w:b/>
          <w:vertAlign w:val="subscript"/>
        </w:rPr>
        <w:t>2</w:t>
      </w:r>
      <w:r w:rsidRPr="00695F00">
        <w:rPr>
          <w:rFonts w:ascii="Arial" w:hAnsi="Arial" w:cs="Arial"/>
          <w:b/>
        </w:rPr>
        <w:t xml:space="preserve"> =</w:t>
      </w:r>
      <w:r>
        <w:rPr>
          <w:rFonts w:ascii="Arial" w:hAnsi="Arial" w:cs="Arial"/>
        </w:rPr>
        <w:t xml:space="preserve"> </w:t>
      </w:r>
      <w:r w:rsidR="00B37E2B">
        <w:rPr>
          <w:rFonts w:ascii="Arial" w:hAnsi="Arial" w:cs="Arial"/>
        </w:rPr>
        <w:t>1.</w:t>
      </w:r>
      <w:r>
        <w:rPr>
          <w:rFonts w:ascii="Arial" w:hAnsi="Arial" w:cs="Arial"/>
        </w:rPr>
        <w:t>6 m</w:t>
      </w:r>
    </w:p>
    <w:p w:rsidR="008D0D6E" w:rsidRPr="006A456C" w:rsidRDefault="008D0D6E" w:rsidP="008D0D6E">
      <w:pPr>
        <w:tabs>
          <w:tab w:val="right" w:pos="724"/>
          <w:tab w:val="right" w:pos="1267"/>
        </w:tabs>
        <w:spacing w:line="480" w:lineRule="auto"/>
        <w:ind w:left="1267"/>
        <w:jc w:val="both"/>
        <w:rPr>
          <w:rFonts w:ascii="Arial" w:hAnsi="Arial" w:cs="Arial"/>
        </w:rPr>
      </w:pPr>
      <w:r w:rsidRPr="00695F00">
        <w:rPr>
          <w:rFonts w:ascii="Arial" w:hAnsi="Arial" w:cs="Arial"/>
          <w:b/>
        </w:rPr>
        <w:t>Z</w:t>
      </w:r>
      <w:r w:rsidRPr="00695F00">
        <w:rPr>
          <w:rFonts w:ascii="Arial" w:hAnsi="Arial" w:cs="Arial"/>
          <w:b/>
          <w:vertAlign w:val="subscript"/>
        </w:rPr>
        <w:t>1</w:t>
      </w:r>
      <w:r w:rsidRPr="00695F00">
        <w:rPr>
          <w:rFonts w:ascii="Arial" w:hAnsi="Arial" w:cs="Arial"/>
          <w:b/>
        </w:rPr>
        <w:t xml:space="preserve"> =</w:t>
      </w:r>
      <w:r>
        <w:rPr>
          <w:rFonts w:ascii="Arial" w:hAnsi="Arial" w:cs="Arial"/>
        </w:rPr>
        <w:t xml:space="preserve"> -2.5 m</w:t>
      </w:r>
    </w:p>
    <w:p w:rsidR="008D0D6E" w:rsidRDefault="00B44AE5" w:rsidP="008D0D6E">
      <w:pPr>
        <w:tabs>
          <w:tab w:val="right" w:pos="724"/>
          <w:tab w:val="right" w:pos="1267"/>
        </w:tabs>
        <w:spacing w:line="480" w:lineRule="auto"/>
        <w:ind w:left="1267"/>
        <w:jc w:val="both"/>
        <w:rPr>
          <w:rFonts w:ascii="Arial" w:hAnsi="Arial" w:cs="Arial"/>
        </w:rPr>
      </w:pPr>
      <m:oMath>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=44.017 m+</m:t>
        </m:r>
        <m:d>
          <m:dPr>
            <m:ctrlPr>
              <w:rPr>
                <w:rFonts w:ascii="Cambria Math" w:hAnsi="Cambria Math" w:cs="Arial"/>
                <w:i/>
              </w:rPr>
            </m:ctrlPr>
          </m:dPr>
          <m:e>
            <m:f>
              <m:fPr>
                <m:ctrlPr>
                  <w:rPr>
                    <w:rFonts w:ascii="Cambria Math" w:hAnsi="Cambria Math" w:cs="Arial"/>
                    <w:i/>
                  </w:rPr>
                </m:ctrlPr>
              </m:fPr>
              <m:num>
                <m:r>
                  <w:rPr>
                    <w:rFonts w:ascii="Cambria Math" w:hAnsi="Cambria Math" w:cs="Arial"/>
                  </w:rPr>
                  <m:t>448155.5</m:t>
                </m:r>
                <m:f>
                  <m:fPr>
                    <m:ctrlPr>
                      <w:rPr>
                        <w:rFonts w:ascii="Cambria Math" w:hAnsi="Cambria Math" w:cs="Arial"/>
                        <w:i/>
                      </w:rPr>
                    </m:ctrlPr>
                  </m:fPr>
                  <m:num>
                    <m:r>
                      <w:rPr>
                        <w:rFonts w:ascii="Cambria Math" w:hAnsi="Cambria Math" w:cs="Arial"/>
                      </w:rPr>
                      <m:t>kg</m:t>
                    </m:r>
                  </m:num>
                  <m:den>
                    <m:sSup>
                      <m:sSupPr>
                        <m:ctrlPr>
                          <w:rPr>
                            <w:rFonts w:ascii="Cambria Math" w:hAnsi="Cambria Math" w:cs="Arial"/>
                            <w:i/>
                          </w:rPr>
                        </m:ctrlPr>
                      </m:sSupPr>
                      <m:e>
                        <m:r>
                          <w:rPr>
                            <w:rFonts w:ascii="Cambria Math" w:hAnsi="Cambria Math" w:cs="Arial"/>
                          </w:rPr>
                          <m:t>m ∙seg</m:t>
                        </m:r>
                      </m:e>
                      <m:sup>
                        <m:r>
                          <w:rPr>
                            <w:rFonts w:ascii="Cambria Math" w:hAnsi="Cambria Math" w:cs="Arial"/>
                          </w:rPr>
                          <m:t>2</m:t>
                        </m:r>
                      </m:sup>
                    </m:sSup>
                  </m:den>
                </m:f>
              </m:num>
              <m:den>
                <m:r>
                  <w:rPr>
                    <w:rFonts w:ascii="Cambria Math" w:hAnsi="Cambria Math" w:cs="Arial"/>
                  </w:rPr>
                  <m:t>1000</m:t>
                </m:r>
                <m:f>
                  <m:fPr>
                    <m:ctrlPr>
                      <w:rPr>
                        <w:rFonts w:ascii="Cambria Math" w:hAnsi="Cambria Math" w:cs="Arial"/>
                        <w:i/>
                      </w:rPr>
                    </m:ctrlPr>
                  </m:fPr>
                  <m:num>
                    <m:r>
                      <w:rPr>
                        <w:rFonts w:ascii="Cambria Math" w:hAnsi="Cambria Math" w:cs="Arial"/>
                      </w:rPr>
                      <m:t>kg</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den>
                </m:f>
                <m:r>
                  <w:rPr>
                    <w:rFonts w:ascii="Cambria Math" w:hAnsi="Cambria Math" w:cs="Arial"/>
                  </w:rPr>
                  <m:t>×9.8</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seg</m:t>
                        </m:r>
                      </m:e>
                      <m:sup>
                        <m:r>
                          <w:rPr>
                            <w:rFonts w:ascii="Cambria Math" w:hAnsi="Cambria Math" w:cs="Arial"/>
                          </w:rPr>
                          <m:t>2</m:t>
                        </m:r>
                      </m:sup>
                    </m:sSup>
                  </m:den>
                </m:f>
              </m:den>
            </m:f>
          </m:e>
        </m:d>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3.06</m:t>
                        </m:r>
                        <m:f>
                          <m:fPr>
                            <m:ctrlPr>
                              <w:rPr>
                                <w:rFonts w:ascii="Cambria Math" w:hAnsi="Cambria Math" w:cs="Arial"/>
                                <w:i/>
                              </w:rPr>
                            </m:ctrlPr>
                          </m:fPr>
                          <m:num>
                            <m:r>
                              <w:rPr>
                                <w:rFonts w:ascii="Cambria Math" w:hAnsi="Cambria Math" w:cs="Arial"/>
                              </w:rPr>
                              <m:t>m</m:t>
                            </m:r>
                          </m:num>
                          <m:den>
                            <m:r>
                              <w:rPr>
                                <w:rFonts w:ascii="Cambria Math" w:hAnsi="Cambria Math" w:cs="Arial"/>
                              </w:rPr>
                              <m:t>seg</m:t>
                            </m:r>
                          </m:den>
                        </m:f>
                      </m:e>
                    </m:d>
                  </m:e>
                  <m:sup>
                    <m:r>
                      <w:rPr>
                        <w:rFonts w:ascii="Cambria Math" w:hAnsi="Cambria Math" w:cs="Arial"/>
                      </w:rPr>
                      <m:t>2</m:t>
                    </m:r>
                  </m:sup>
                </m:sSup>
              </m:num>
              <m:den>
                <m:r>
                  <w:rPr>
                    <w:rFonts w:ascii="Cambria Math" w:hAnsi="Cambria Math" w:cs="Arial"/>
                  </w:rPr>
                  <m:t>2×9.8</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seg</m:t>
                        </m:r>
                      </m:e>
                      <m:sup>
                        <m:r>
                          <w:rPr>
                            <w:rFonts w:ascii="Cambria Math" w:hAnsi="Cambria Math" w:cs="Arial"/>
                          </w:rPr>
                          <m:t>2</m:t>
                        </m:r>
                      </m:sup>
                    </m:sSup>
                  </m:den>
                </m:f>
              </m:den>
            </m:f>
          </m:e>
        </m:d>
      </m:oMath>
      <w:r w:rsidR="008D0D6E">
        <w:rPr>
          <w:rFonts w:ascii="Arial" w:hAnsi="Arial" w:cs="Arial"/>
        </w:rPr>
        <w:t>+</w:t>
      </w:r>
      <m:oMath>
        <m:d>
          <m:dPr>
            <m:ctrlPr>
              <w:rPr>
                <w:rFonts w:ascii="Cambria Math" w:hAnsi="Cambria Math" w:cs="Arial"/>
                <w:i/>
              </w:rPr>
            </m:ctrlPr>
          </m:dPr>
          <m:e>
            <m:r>
              <w:rPr>
                <w:rFonts w:ascii="Cambria Math" w:hAnsi="Cambria Math" w:cs="Arial"/>
              </w:rPr>
              <m:t>1.6m—</m:t>
            </m:r>
            <m:d>
              <m:dPr>
                <m:ctrlPr>
                  <w:rPr>
                    <w:rFonts w:ascii="Cambria Math" w:hAnsi="Cambria Math" w:cs="Arial"/>
                    <w:i/>
                  </w:rPr>
                </m:ctrlPr>
              </m:dPr>
              <m:e>
                <m:r>
                  <w:rPr>
                    <w:rFonts w:ascii="Cambria Math" w:hAnsi="Cambria Math" w:cs="Arial"/>
                  </w:rPr>
                  <m:t>-2.5m</m:t>
                </m:r>
              </m:e>
            </m:d>
          </m:e>
        </m:d>
      </m:oMath>
    </w:p>
    <w:p w:rsidR="008D0D6E" w:rsidRDefault="00B44AE5" w:rsidP="008D0D6E">
      <w:pPr>
        <w:tabs>
          <w:tab w:val="right" w:pos="724"/>
          <w:tab w:val="right" w:pos="1267"/>
        </w:tabs>
        <w:spacing w:line="480" w:lineRule="auto"/>
        <w:ind w:left="1267"/>
        <w:rPr>
          <w:rFonts w:ascii="Arial" w:hAnsi="Arial" w:cs="Arial"/>
        </w:rPr>
      </w:pPr>
      <m:oMathPara>
        <m:oMath>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=94.32 m</m:t>
          </m:r>
        </m:oMath>
      </m:oMathPara>
    </w:p>
    <w:p w:rsidR="00A92CA2" w:rsidRDefault="00B44AE5" w:rsidP="00A92CA2">
      <w:pPr>
        <w:tabs>
          <w:tab w:val="right" w:pos="724"/>
          <w:tab w:val="right" w:pos="1267"/>
        </w:tabs>
        <w:spacing w:line="480" w:lineRule="auto"/>
        <w:ind w:left="1267"/>
        <w:rPr>
          <w:rFonts w:ascii="Arial" w:hAnsi="Arial" w:cs="Arial"/>
        </w:rPr>
      </w:pPr>
      <m:oMathPara>
        <m:oMath>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=133.99 psi</m:t>
          </m:r>
        </m:oMath>
      </m:oMathPara>
    </w:p>
    <w:p w:rsidR="008D0D6E" w:rsidRPr="00685F64" w:rsidRDefault="008D0D6E" w:rsidP="008D0D6E">
      <w:pPr>
        <w:tabs>
          <w:tab w:val="right" w:pos="724"/>
          <w:tab w:val="right" w:pos="1267"/>
        </w:tabs>
        <w:spacing w:line="480" w:lineRule="auto"/>
        <w:ind w:left="1267"/>
        <w:rPr>
          <w:rFonts w:ascii="Arial" w:hAnsi="Arial" w:cs="Arial"/>
          <w:b/>
        </w:rPr>
      </w:pPr>
      <w:r w:rsidRPr="00685F64">
        <w:rPr>
          <w:rFonts w:ascii="Arial" w:hAnsi="Arial" w:cs="Arial"/>
          <w:b/>
        </w:rPr>
        <w:t>Cálculo de la Potencia de</w:t>
      </w:r>
      <w:r w:rsidR="00355BF5">
        <w:rPr>
          <w:rFonts w:ascii="Arial" w:hAnsi="Arial" w:cs="Arial"/>
          <w:b/>
        </w:rPr>
        <w:t xml:space="preserve">l motor de </w:t>
      </w:r>
      <w:r w:rsidRPr="00685F64">
        <w:rPr>
          <w:rFonts w:ascii="Arial" w:hAnsi="Arial" w:cs="Arial"/>
          <w:b/>
        </w:rPr>
        <w:t xml:space="preserve"> la Bomba</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teórica</m:t>
              </m:r>
            </m:sub>
          </m:sSub>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B</m:t>
              </m:r>
            </m:sub>
          </m:sSub>
          <m:r>
            <w:rPr>
              <w:rFonts w:ascii="Cambria Math" w:hAnsi="Cambria Math" w:cs="Arial"/>
            </w:rPr>
            <m:t>×ρ×g×</m:t>
          </m:r>
          <m:sSub>
            <m:sSubPr>
              <m:ctrlPr>
                <w:rPr>
                  <w:rFonts w:ascii="Cambria Math" w:hAnsi="Cambria Math" w:cs="Arial"/>
                  <w:i/>
                </w:rPr>
              </m:ctrlPr>
            </m:sSubPr>
            <m:e>
              <m:r>
                <w:rPr>
                  <w:rFonts w:ascii="Cambria Math" w:hAnsi="Cambria Math" w:cs="Arial"/>
                </w:rPr>
                <m:t>Q</m:t>
              </m:r>
            </m:e>
            <m:sub>
              <m:r>
                <w:rPr>
                  <w:rFonts w:ascii="Cambria Math" w:hAnsi="Cambria Math" w:cs="Arial"/>
                </w:rPr>
                <m:t>T</m:t>
              </m:r>
            </m:sub>
          </m:sSub>
        </m:oMath>
      </m:oMathPara>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teórica</m:t>
              </m:r>
            </m:sub>
          </m:sSub>
          <m:r>
            <w:rPr>
              <w:rFonts w:ascii="Cambria Math" w:hAnsi="Cambria Math" w:cs="Arial"/>
            </w:rPr>
            <m:t>=94.32m×1000</m:t>
          </m:r>
          <m:f>
            <m:fPr>
              <m:ctrlPr>
                <w:rPr>
                  <w:rFonts w:ascii="Cambria Math" w:hAnsi="Cambria Math" w:cs="Arial"/>
                  <w:i/>
                </w:rPr>
              </m:ctrlPr>
            </m:fPr>
            <m:num>
              <m:r>
                <w:rPr>
                  <w:rFonts w:ascii="Cambria Math" w:hAnsi="Cambria Math" w:cs="Arial"/>
                </w:rPr>
                <m:t>kg</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den>
          </m:f>
          <m:r>
            <w:rPr>
              <w:rFonts w:ascii="Cambria Math" w:hAnsi="Cambria Math" w:cs="Arial"/>
            </w:rPr>
            <m:t>×9.8</m:t>
          </m:r>
          <m:f>
            <m:fPr>
              <m:ctrlPr>
                <w:rPr>
                  <w:rFonts w:ascii="Cambria Math" w:hAnsi="Cambria Math" w:cs="Arial"/>
                  <w:i/>
                </w:rPr>
              </m:ctrlPr>
            </m:fPr>
            <m:num>
              <m:r>
                <w:rPr>
                  <w:rFonts w:ascii="Cambria Math" w:hAnsi="Cambria Math" w:cs="Arial"/>
                </w:rPr>
                <m:t>m</m:t>
              </m:r>
            </m:num>
            <m:den>
              <m:sSup>
                <m:sSupPr>
                  <m:ctrlPr>
                    <w:rPr>
                      <w:rFonts w:ascii="Cambria Math" w:hAnsi="Cambria Math" w:cs="Arial"/>
                      <w:i/>
                    </w:rPr>
                  </m:ctrlPr>
                </m:sSupPr>
                <m:e>
                  <m:r>
                    <w:rPr>
                      <w:rFonts w:ascii="Cambria Math" w:hAnsi="Cambria Math" w:cs="Arial"/>
                    </w:rPr>
                    <m:t>seg</m:t>
                  </m:r>
                </m:e>
                <m:sup>
                  <m:r>
                    <w:rPr>
                      <w:rFonts w:ascii="Cambria Math" w:hAnsi="Cambria Math" w:cs="Arial"/>
                    </w:rPr>
                    <m:t>2</m:t>
                  </m:r>
                </m:sup>
              </m:sSup>
            </m:den>
          </m:f>
          <m:r>
            <w:rPr>
              <w:rFonts w:ascii="Cambria Math" w:hAnsi="Cambria Math" w:cs="Arial"/>
            </w:rPr>
            <m:t>×0.0246</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num>
            <m:den>
              <m:r>
                <w:rPr>
                  <w:rFonts w:ascii="Cambria Math" w:hAnsi="Cambria Math" w:cs="Arial"/>
                </w:rPr>
                <m:t>seg</m:t>
              </m:r>
            </m:den>
          </m:f>
        </m:oMath>
      </m:oMathPara>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P</m:t>
              </m:r>
            </m:e>
            <m:sub>
              <m:r>
                <w:rPr>
                  <w:rFonts w:ascii="Cambria Math" w:hAnsi="Cambria Math" w:cs="Arial"/>
                </w:rPr>
                <m:t>teórica</m:t>
              </m:r>
            </m:sub>
          </m:sSub>
          <m:r>
            <w:rPr>
              <w:rFonts w:ascii="Cambria Math" w:hAnsi="Cambria Math" w:cs="Arial"/>
            </w:rPr>
            <m:t>=22738.66</m:t>
          </m:r>
          <m:f>
            <m:fPr>
              <m:ctrlPr>
                <w:rPr>
                  <w:rFonts w:ascii="Cambria Math" w:hAnsi="Cambria Math" w:cs="Arial"/>
                  <w:i/>
                </w:rPr>
              </m:ctrlPr>
            </m:fPr>
            <m:num>
              <m:r>
                <w:rPr>
                  <w:rFonts w:ascii="Cambria Math" w:hAnsi="Cambria Math" w:cs="Arial"/>
                </w:rPr>
                <m:t>kg∙</m:t>
              </m:r>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num>
            <m:den>
              <m:sSup>
                <m:sSupPr>
                  <m:ctrlPr>
                    <w:rPr>
                      <w:rFonts w:ascii="Cambria Math" w:hAnsi="Cambria Math" w:cs="Arial"/>
                      <w:i/>
                    </w:rPr>
                  </m:ctrlPr>
                </m:sSupPr>
                <m:e>
                  <m:r>
                    <w:rPr>
                      <w:rFonts w:ascii="Cambria Math" w:hAnsi="Cambria Math" w:cs="Arial"/>
                    </w:rPr>
                    <m:t>seg</m:t>
                  </m:r>
                </m:e>
                <m:sup>
                  <m:r>
                    <w:rPr>
                      <w:rFonts w:ascii="Cambria Math" w:hAnsi="Cambria Math" w:cs="Arial"/>
                    </w:rPr>
                    <m:t>3</m:t>
                  </m:r>
                </m:sup>
              </m:sSup>
            </m:den>
          </m:f>
        </m:oMath>
      </m:oMathPara>
    </w:p>
    <w:p w:rsidR="008D0D6E" w:rsidRDefault="001F571C" w:rsidP="008D0D6E">
      <w:pPr>
        <w:tabs>
          <w:tab w:val="right" w:pos="724"/>
          <w:tab w:val="right" w:pos="1267"/>
        </w:tabs>
        <w:spacing w:line="480" w:lineRule="auto"/>
        <w:ind w:left="1077"/>
        <w:jc w:val="both"/>
        <w:rPr>
          <w:rFonts w:ascii="Arial" w:hAnsi="Arial" w:cs="Arial"/>
        </w:rPr>
      </w:pPr>
      <w:r>
        <w:rPr>
          <w:rFonts w:ascii="Arial" w:hAnsi="Arial" w:cs="Arial"/>
        </w:rPr>
        <w:tab/>
      </w:r>
      <w:r w:rsidR="008D0D6E">
        <w:rPr>
          <w:rFonts w:ascii="Arial" w:hAnsi="Arial" w:cs="Arial"/>
        </w:rPr>
        <w:t>Considerando la equivalencia de 1HP=745W</w:t>
      </w:r>
    </w:p>
    <w:p w:rsidR="008D0D6E" w:rsidRDefault="008D0D6E" w:rsidP="008D0D6E">
      <w:pPr>
        <w:tabs>
          <w:tab w:val="right" w:pos="724"/>
          <w:tab w:val="right" w:pos="1267"/>
        </w:tabs>
        <w:spacing w:line="480" w:lineRule="auto"/>
        <w:ind w:left="1077"/>
        <w:jc w:val="both"/>
        <w:rPr>
          <w:rFonts w:ascii="Arial" w:hAnsi="Arial" w:cs="Arial"/>
        </w:rPr>
      </w:pPr>
      <m:oMathPara>
        <m:oMath>
          <m:r>
            <w:rPr>
              <w:rFonts w:ascii="Cambria Math" w:hAnsi="Cambria Math" w:cs="Arial"/>
            </w:rPr>
            <m:t>HP</m:t>
          </m:r>
          <m:r>
            <w:rPr>
              <w:rFonts w:ascii="Cambria Math" w:hAnsi="Arial" w:cs="Arial"/>
            </w:rPr>
            <m:t xml:space="preserve">= </m:t>
          </m:r>
          <m:f>
            <m:fPr>
              <m:ctrlPr>
                <w:rPr>
                  <w:rFonts w:ascii="Cambria Math" w:hAnsi="Arial" w:cs="Arial"/>
                  <w:i/>
                </w:rPr>
              </m:ctrlPr>
            </m:fPr>
            <m:num>
              <m:r>
                <w:rPr>
                  <w:rFonts w:ascii="Cambria Math" w:hAnsi="Arial" w:cs="Arial"/>
                </w:rPr>
                <m:t>22738.66</m:t>
              </m:r>
            </m:num>
            <m:den>
              <m:r>
                <w:rPr>
                  <w:rFonts w:ascii="Cambria Math" w:hAnsi="Arial" w:cs="Arial"/>
                </w:rPr>
                <m:t>745</m:t>
              </m:r>
            </m:den>
          </m:f>
          <m:r>
            <w:rPr>
              <w:rFonts w:ascii="Cambria Math" w:hAnsi="Arial" w:cs="Arial"/>
            </w:rPr>
            <m:t>=30.52</m:t>
          </m:r>
        </m:oMath>
      </m:oMathPara>
    </w:p>
    <w:p w:rsidR="008D0D6E" w:rsidRDefault="0019746A" w:rsidP="008D0D6E">
      <w:pPr>
        <w:tabs>
          <w:tab w:val="right" w:pos="724"/>
          <w:tab w:val="right" w:pos="1267"/>
        </w:tabs>
        <w:spacing w:line="480" w:lineRule="auto"/>
        <w:ind w:left="1077"/>
        <w:jc w:val="both"/>
        <w:rPr>
          <w:rFonts w:ascii="Arial" w:hAnsi="Arial" w:cs="Arial"/>
        </w:rPr>
      </w:pPr>
      <w:r>
        <w:rPr>
          <w:rFonts w:ascii="Arial" w:hAnsi="Arial" w:cs="Arial"/>
        </w:rPr>
        <w:lastRenderedPageBreak/>
        <w:t>Eficiencia de la Bomba = 60</w:t>
      </w:r>
      <w:r w:rsidR="008D0D6E">
        <w:rPr>
          <w:rFonts w:ascii="Arial" w:hAnsi="Arial" w:cs="Arial"/>
        </w:rPr>
        <w:t>%</w:t>
      </w:r>
    </w:p>
    <w:p w:rsidR="008D0D6E" w:rsidRDefault="008D0D6E" w:rsidP="008D0D6E">
      <w:pPr>
        <w:tabs>
          <w:tab w:val="right" w:pos="724"/>
          <w:tab w:val="right" w:pos="1267"/>
        </w:tabs>
        <w:spacing w:line="480" w:lineRule="auto"/>
        <w:ind w:left="1077"/>
        <w:jc w:val="both"/>
        <w:rPr>
          <w:rFonts w:ascii="Arial" w:hAnsi="Arial" w:cs="Arial"/>
        </w:rPr>
      </w:pPr>
      <w:r>
        <w:rPr>
          <w:rFonts w:ascii="Arial" w:hAnsi="Arial" w:cs="Arial"/>
        </w:rPr>
        <w:t>Potencia real de</w:t>
      </w:r>
      <w:r w:rsidR="00355BF5">
        <w:rPr>
          <w:rFonts w:ascii="Arial" w:hAnsi="Arial" w:cs="Arial"/>
        </w:rPr>
        <w:t xml:space="preserve">l motor de </w:t>
      </w:r>
      <w:r>
        <w:rPr>
          <w:rFonts w:ascii="Arial" w:hAnsi="Arial" w:cs="Arial"/>
        </w:rPr>
        <w:t xml:space="preserve"> la Bomba:</w:t>
      </w:r>
    </w:p>
    <w:p w:rsidR="008D0D6E" w:rsidRDefault="00B44AE5" w:rsidP="008D0D6E">
      <w:pPr>
        <w:tabs>
          <w:tab w:val="right" w:pos="724"/>
          <w:tab w:val="right" w:pos="1267"/>
        </w:tabs>
        <w:spacing w:line="480" w:lineRule="auto"/>
        <w:ind w:left="1077"/>
        <w:jc w:val="both"/>
        <w:rPr>
          <w:rFonts w:ascii="Arial" w:hAnsi="Arial" w:cs="Arial"/>
        </w:rPr>
      </w:pPr>
      <m:oMathPara>
        <m:oMath>
          <m:sSub>
            <m:sSubPr>
              <m:ctrlPr>
                <w:rPr>
                  <w:rFonts w:ascii="Cambria Math" w:hAnsi="Cambria Math" w:cs="Arial"/>
                  <w:i/>
                </w:rPr>
              </m:ctrlPr>
            </m:sSubPr>
            <m:e>
              <m:r>
                <w:rPr>
                  <w:rFonts w:ascii="Cambria Math" w:hAnsi="Cambria Math" w:cs="Arial"/>
                </w:rPr>
                <m:t>HP</m:t>
              </m:r>
            </m:e>
            <m:sub>
              <m:r>
                <w:rPr>
                  <w:rFonts w:ascii="Cambria Math" w:hAnsi="Cambria Math" w:cs="Arial"/>
                </w:rPr>
                <m:t>real</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33.8</m:t>
              </m:r>
            </m:num>
            <m:den>
              <m:r>
                <w:rPr>
                  <w:rFonts w:ascii="Cambria Math" w:hAnsi="Cambria Math" w:cs="Arial"/>
                </w:rPr>
                <m:t>0.60</m:t>
              </m:r>
            </m:den>
          </m:f>
          <m:r>
            <w:rPr>
              <w:rFonts w:ascii="Cambria Math" w:hAnsi="Cambria Math" w:cs="Arial"/>
            </w:rPr>
            <m:t>=50.86</m:t>
          </m:r>
        </m:oMath>
      </m:oMathPara>
    </w:p>
    <w:p w:rsidR="00BF6EDD" w:rsidRDefault="00BF6EDD" w:rsidP="00BF6EDD">
      <w:pPr>
        <w:tabs>
          <w:tab w:val="right" w:pos="724"/>
          <w:tab w:val="right" w:pos="1267"/>
        </w:tabs>
        <w:spacing w:line="480" w:lineRule="auto"/>
        <w:jc w:val="both"/>
        <w:rPr>
          <w:rFonts w:ascii="Arial" w:hAnsi="Arial" w:cs="Arial"/>
          <w:b/>
        </w:rPr>
      </w:pPr>
    </w:p>
    <w:p w:rsidR="004E184E" w:rsidRPr="00271AE2" w:rsidRDefault="00783DD4" w:rsidP="004E184E">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Dimensionamiento de la Red de Tuberías</w:t>
      </w:r>
      <w:r w:rsidR="00CF1C65">
        <w:rPr>
          <w:rFonts w:ascii="Arial" w:hAnsi="Arial" w:cs="Arial"/>
          <w:b/>
        </w:rPr>
        <w:t>.</w:t>
      </w:r>
    </w:p>
    <w:p w:rsidR="001D599A" w:rsidRPr="00C35C11" w:rsidRDefault="001D599A" w:rsidP="00271AE2">
      <w:pPr>
        <w:autoSpaceDE w:val="0"/>
        <w:autoSpaceDN w:val="0"/>
        <w:adjustRightInd w:val="0"/>
        <w:spacing w:line="480" w:lineRule="auto"/>
        <w:ind w:left="1134"/>
        <w:jc w:val="both"/>
        <w:rPr>
          <w:rFonts w:ascii="Arial" w:eastAsiaTheme="minorHAnsi" w:hAnsi="Arial" w:cs="Arial"/>
          <w:color w:val="000000"/>
          <w:lang w:val="es-EC" w:eastAsia="en-US"/>
        </w:rPr>
      </w:pPr>
      <w:r w:rsidRPr="00C35C11">
        <w:rPr>
          <w:rFonts w:ascii="Arial" w:eastAsiaTheme="minorHAnsi" w:hAnsi="Arial" w:cs="Arial"/>
          <w:color w:val="000000"/>
          <w:lang w:val="es-EC" w:eastAsia="en-US"/>
        </w:rPr>
        <w:t xml:space="preserve">En el diseño de </w:t>
      </w:r>
      <w:r w:rsidR="00154657">
        <w:rPr>
          <w:rFonts w:ascii="Arial" w:eastAsiaTheme="minorHAnsi" w:hAnsi="Arial" w:cs="Arial"/>
          <w:color w:val="000000"/>
          <w:lang w:val="es-EC" w:eastAsia="en-US"/>
        </w:rPr>
        <w:t>la red</w:t>
      </w:r>
      <w:r w:rsidRPr="00C35C11">
        <w:rPr>
          <w:rFonts w:ascii="Arial" w:eastAsiaTheme="minorHAnsi" w:hAnsi="Arial" w:cs="Arial"/>
          <w:color w:val="000000"/>
          <w:lang w:val="es-EC" w:eastAsia="en-US"/>
        </w:rPr>
        <w:t xml:space="preserve"> de</w:t>
      </w:r>
      <w:r w:rsidR="00271AE2">
        <w:rPr>
          <w:rFonts w:ascii="Arial" w:eastAsiaTheme="minorHAnsi" w:hAnsi="Arial" w:cs="Arial"/>
          <w:color w:val="000000"/>
          <w:lang w:val="es-EC" w:eastAsia="en-US"/>
        </w:rPr>
        <w:t xml:space="preserve"> </w:t>
      </w:r>
      <w:r w:rsidR="00154657">
        <w:rPr>
          <w:rFonts w:ascii="Arial" w:eastAsiaTheme="minorHAnsi" w:hAnsi="Arial" w:cs="Arial"/>
          <w:color w:val="000000"/>
          <w:lang w:val="es-EC" w:eastAsia="en-US"/>
        </w:rPr>
        <w:t>distribución deberán tenerse en cuenta</w:t>
      </w:r>
      <w:r w:rsidRPr="00C35C11">
        <w:rPr>
          <w:rFonts w:ascii="Arial" w:eastAsiaTheme="minorHAnsi" w:hAnsi="Arial" w:cs="Arial"/>
          <w:color w:val="000000"/>
          <w:lang w:val="es-EC" w:eastAsia="en-US"/>
        </w:rPr>
        <w:t xml:space="preserve"> los siguientes</w:t>
      </w:r>
      <w:r w:rsidR="00271AE2">
        <w:rPr>
          <w:rFonts w:ascii="Arial" w:eastAsiaTheme="minorHAnsi" w:hAnsi="Arial" w:cs="Arial"/>
          <w:color w:val="000000"/>
          <w:lang w:val="es-EC" w:eastAsia="en-US"/>
        </w:rPr>
        <w:t xml:space="preserve"> </w:t>
      </w:r>
      <w:r w:rsidRPr="00C35C11">
        <w:rPr>
          <w:rFonts w:ascii="Arial" w:eastAsiaTheme="minorHAnsi" w:hAnsi="Arial" w:cs="Arial"/>
          <w:color w:val="000000"/>
          <w:lang w:val="es-EC" w:eastAsia="en-US"/>
        </w:rPr>
        <w:t>requerimientos:</w:t>
      </w:r>
    </w:p>
    <w:p w:rsidR="001D599A" w:rsidRPr="00154657" w:rsidRDefault="001D599A" w:rsidP="00154657">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154657">
        <w:rPr>
          <w:rFonts w:ascii="Arial" w:eastAsiaTheme="minorHAnsi" w:hAnsi="Arial" w:cs="Arial"/>
          <w:color w:val="000000"/>
          <w:sz w:val="24"/>
          <w:szCs w:val="24"/>
          <w:lang w:val="es-EC" w:eastAsia="en-US"/>
        </w:rPr>
        <w:t>El dimensionamiento de la red principal de tuberías</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será el resultado del cálculo hidráulico</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correspondiente, considerando como caudal de</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diseño el requerido en la sección, o bloque con mayor</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demanda. En el cálculo hidráulico,</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normalmente se utiliza una combinación de los</w:t>
      </w:r>
      <w:r w:rsidR="00271AE2" w:rsidRPr="00154657">
        <w:rPr>
          <w:rFonts w:ascii="Arial" w:eastAsiaTheme="minorHAnsi" w:hAnsi="Arial" w:cs="Arial"/>
          <w:color w:val="000000"/>
          <w:sz w:val="24"/>
          <w:szCs w:val="24"/>
          <w:lang w:val="es-EC" w:eastAsia="en-US"/>
        </w:rPr>
        <w:t xml:space="preserve"> </w:t>
      </w:r>
      <w:r w:rsidRPr="00154657">
        <w:rPr>
          <w:rFonts w:ascii="Arial" w:eastAsiaTheme="minorHAnsi" w:hAnsi="Arial" w:cs="Arial"/>
          <w:color w:val="000000"/>
          <w:sz w:val="24"/>
          <w:szCs w:val="24"/>
          <w:lang w:val="es-EC" w:eastAsia="en-US"/>
        </w:rPr>
        <w:t xml:space="preserve">métodos de </w:t>
      </w:r>
      <w:proofErr w:type="spellStart"/>
      <w:r w:rsidRPr="00154657">
        <w:rPr>
          <w:rFonts w:ascii="Arial" w:eastAsiaTheme="minorHAnsi" w:hAnsi="Arial" w:cs="Arial"/>
          <w:color w:val="000000"/>
          <w:sz w:val="24"/>
          <w:szCs w:val="24"/>
          <w:lang w:val="es-EC" w:eastAsia="en-US"/>
        </w:rPr>
        <w:t>Darcy-Weibach</w:t>
      </w:r>
      <w:proofErr w:type="spellEnd"/>
      <w:r w:rsidRPr="00154657">
        <w:rPr>
          <w:rFonts w:ascii="Arial" w:eastAsiaTheme="minorHAnsi" w:hAnsi="Arial" w:cs="Arial"/>
          <w:color w:val="000000"/>
          <w:sz w:val="24"/>
          <w:szCs w:val="24"/>
          <w:lang w:val="es-EC" w:eastAsia="en-US"/>
        </w:rPr>
        <w:t xml:space="preserve"> y </w:t>
      </w:r>
      <w:proofErr w:type="spellStart"/>
      <w:r w:rsidRPr="00154657">
        <w:rPr>
          <w:rFonts w:ascii="Arial" w:eastAsiaTheme="minorHAnsi" w:hAnsi="Arial" w:cs="Arial"/>
          <w:color w:val="000000"/>
          <w:sz w:val="24"/>
          <w:szCs w:val="24"/>
          <w:lang w:val="es-EC" w:eastAsia="en-US"/>
        </w:rPr>
        <w:t>Hazen</w:t>
      </w:r>
      <w:proofErr w:type="spellEnd"/>
      <w:r w:rsidRPr="00154657">
        <w:rPr>
          <w:rFonts w:ascii="Arial" w:eastAsiaTheme="minorHAnsi" w:hAnsi="Arial" w:cs="Arial"/>
          <w:color w:val="000000"/>
          <w:sz w:val="24"/>
          <w:szCs w:val="24"/>
          <w:lang w:val="es-EC" w:eastAsia="en-US"/>
        </w:rPr>
        <w:t>-Williams, con C= 120 para tuberías de acero comercial.</w:t>
      </w:r>
    </w:p>
    <w:p w:rsidR="001D599A" w:rsidRPr="001268BF" w:rsidRDefault="001D599A" w:rsidP="001268BF">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1268BF">
        <w:rPr>
          <w:rFonts w:ascii="Arial" w:eastAsiaTheme="minorHAnsi" w:hAnsi="Arial" w:cs="Arial"/>
          <w:color w:val="000000"/>
          <w:sz w:val="24"/>
          <w:szCs w:val="24"/>
          <w:lang w:val="es-EC" w:eastAsia="en-US"/>
        </w:rPr>
        <w:t>La velocidad del agua en las tuberías principales de</w:t>
      </w:r>
      <w:r w:rsidR="00271AE2" w:rsidRPr="001268BF">
        <w:rPr>
          <w:rFonts w:ascii="Arial" w:eastAsiaTheme="minorHAnsi" w:hAnsi="Arial" w:cs="Arial"/>
          <w:color w:val="000000"/>
          <w:sz w:val="24"/>
          <w:szCs w:val="24"/>
          <w:lang w:val="es-EC" w:eastAsia="en-US"/>
        </w:rPr>
        <w:t xml:space="preserve"> </w:t>
      </w:r>
      <w:r w:rsidRPr="001268BF">
        <w:rPr>
          <w:rFonts w:ascii="Arial" w:eastAsiaTheme="minorHAnsi" w:hAnsi="Arial" w:cs="Arial"/>
          <w:color w:val="000000"/>
          <w:sz w:val="24"/>
          <w:szCs w:val="24"/>
          <w:lang w:val="es-EC" w:eastAsia="en-US"/>
        </w:rPr>
        <w:t>la red de distribución, no será mayor de 3 m/s (10</w:t>
      </w:r>
      <w:r w:rsidR="00271AE2" w:rsidRPr="001268BF">
        <w:rPr>
          <w:rFonts w:ascii="Arial" w:eastAsiaTheme="minorHAnsi" w:hAnsi="Arial" w:cs="Arial"/>
          <w:color w:val="000000"/>
          <w:sz w:val="24"/>
          <w:szCs w:val="24"/>
          <w:lang w:val="es-EC" w:eastAsia="en-US"/>
        </w:rPr>
        <w:t xml:space="preserve"> </w:t>
      </w:r>
      <w:r w:rsidRPr="001268BF">
        <w:rPr>
          <w:rFonts w:ascii="Arial" w:eastAsiaTheme="minorHAnsi" w:hAnsi="Arial" w:cs="Arial"/>
          <w:color w:val="000000"/>
          <w:sz w:val="24"/>
          <w:szCs w:val="24"/>
          <w:lang w:val="es-EC" w:eastAsia="en-US"/>
        </w:rPr>
        <w:t>pie/s).</w:t>
      </w:r>
    </w:p>
    <w:p w:rsidR="001268BF" w:rsidRPr="001268BF" w:rsidRDefault="001268BF" w:rsidP="001268BF">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1268BF">
        <w:rPr>
          <w:rFonts w:ascii="Arial" w:eastAsiaTheme="minorHAnsi" w:hAnsi="Arial" w:cs="Arial"/>
          <w:color w:val="000000"/>
          <w:sz w:val="24"/>
          <w:szCs w:val="24"/>
          <w:lang w:val="es-EC" w:eastAsia="en-US"/>
        </w:rPr>
        <w:t>La tubería principal de la red no será</w:t>
      </w:r>
      <w:r w:rsidR="001D599A" w:rsidRPr="001268BF">
        <w:rPr>
          <w:rFonts w:ascii="Arial" w:eastAsiaTheme="minorHAnsi" w:hAnsi="Arial" w:cs="Arial"/>
          <w:color w:val="000000"/>
          <w:sz w:val="24"/>
          <w:szCs w:val="24"/>
          <w:lang w:val="es-EC" w:eastAsia="en-US"/>
        </w:rPr>
        <w:t xml:space="preserve"> de</w:t>
      </w:r>
      <w:r w:rsidR="00271AE2" w:rsidRPr="001268BF">
        <w:rPr>
          <w:rFonts w:ascii="Arial" w:eastAsiaTheme="minorHAnsi" w:hAnsi="Arial" w:cs="Arial"/>
          <w:color w:val="000000"/>
          <w:sz w:val="24"/>
          <w:szCs w:val="24"/>
          <w:lang w:val="es-EC" w:eastAsia="en-US"/>
        </w:rPr>
        <w:t xml:space="preserve"> </w:t>
      </w:r>
      <w:r w:rsidR="001D599A" w:rsidRPr="001268BF">
        <w:rPr>
          <w:rFonts w:ascii="Arial" w:eastAsiaTheme="minorHAnsi" w:hAnsi="Arial" w:cs="Arial"/>
          <w:color w:val="000000"/>
          <w:sz w:val="24"/>
          <w:szCs w:val="24"/>
          <w:lang w:val="es-EC" w:eastAsia="en-US"/>
        </w:rPr>
        <w:t xml:space="preserve">diámetro inferior a </w:t>
      </w:r>
      <w:r w:rsidRPr="001268BF">
        <w:rPr>
          <w:rFonts w:ascii="Arial" w:eastAsiaTheme="minorHAnsi" w:hAnsi="Arial" w:cs="Arial"/>
          <w:color w:val="000000"/>
          <w:sz w:val="24"/>
          <w:szCs w:val="24"/>
          <w:lang w:val="es-EC" w:eastAsia="en-US"/>
        </w:rPr>
        <w:t>102.3</w:t>
      </w:r>
      <w:r w:rsidR="001D599A" w:rsidRPr="001268BF">
        <w:rPr>
          <w:rFonts w:ascii="Arial" w:eastAsiaTheme="minorHAnsi" w:hAnsi="Arial" w:cs="Arial"/>
          <w:color w:val="000000"/>
          <w:sz w:val="24"/>
          <w:szCs w:val="24"/>
          <w:lang w:val="es-EC" w:eastAsia="en-US"/>
        </w:rPr>
        <w:t xml:space="preserve"> mm (</w:t>
      </w:r>
      <w:r w:rsidRPr="001268BF">
        <w:rPr>
          <w:rFonts w:ascii="Arial" w:eastAsiaTheme="minorHAnsi" w:hAnsi="Arial" w:cs="Arial"/>
          <w:color w:val="000000"/>
          <w:sz w:val="24"/>
          <w:szCs w:val="24"/>
          <w:lang w:val="es-EC" w:eastAsia="en-US"/>
        </w:rPr>
        <w:t>4</w:t>
      </w:r>
      <w:r w:rsidR="001D599A" w:rsidRPr="001268BF">
        <w:rPr>
          <w:rFonts w:ascii="Arial" w:eastAsiaTheme="minorHAnsi" w:hAnsi="Arial" w:cs="Arial"/>
          <w:color w:val="000000"/>
          <w:sz w:val="24"/>
          <w:szCs w:val="24"/>
          <w:lang w:val="es-EC" w:eastAsia="en-US"/>
        </w:rPr>
        <w:t xml:space="preserve"> </w:t>
      </w:r>
      <w:proofErr w:type="spellStart"/>
      <w:r w:rsidR="001D599A" w:rsidRPr="001268BF">
        <w:rPr>
          <w:rFonts w:ascii="Arial" w:eastAsiaTheme="minorHAnsi" w:hAnsi="Arial" w:cs="Arial"/>
          <w:color w:val="000000"/>
          <w:sz w:val="24"/>
          <w:szCs w:val="24"/>
          <w:lang w:val="es-EC" w:eastAsia="en-US"/>
        </w:rPr>
        <w:t>plg</w:t>
      </w:r>
      <w:proofErr w:type="spellEnd"/>
      <w:r w:rsidR="001D599A" w:rsidRPr="001268BF">
        <w:rPr>
          <w:rFonts w:ascii="Arial" w:eastAsiaTheme="minorHAnsi" w:hAnsi="Arial" w:cs="Arial"/>
          <w:color w:val="000000"/>
          <w:sz w:val="24"/>
          <w:szCs w:val="24"/>
          <w:lang w:val="es-EC" w:eastAsia="en-US"/>
        </w:rPr>
        <w:t>)</w:t>
      </w:r>
      <w:r>
        <w:rPr>
          <w:rFonts w:ascii="Arial" w:eastAsiaTheme="minorHAnsi" w:hAnsi="Arial" w:cs="Arial"/>
          <w:color w:val="000000"/>
          <w:sz w:val="24"/>
          <w:szCs w:val="24"/>
          <w:lang w:val="es-EC" w:eastAsia="en-US"/>
        </w:rPr>
        <w:t>.</w:t>
      </w:r>
    </w:p>
    <w:p w:rsidR="00AB6FA1" w:rsidRPr="00AB6FA1" w:rsidRDefault="001D599A" w:rsidP="00AB6FA1">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AB6FA1">
        <w:rPr>
          <w:rFonts w:ascii="Arial" w:eastAsiaTheme="minorHAnsi" w:hAnsi="Arial" w:cs="Arial"/>
          <w:color w:val="000000"/>
          <w:sz w:val="24"/>
          <w:szCs w:val="24"/>
          <w:lang w:val="es-EC" w:eastAsia="en-US"/>
        </w:rPr>
        <w:t>Las tuberías principales de la red de agua contra</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 xml:space="preserve">incendios, se </w:t>
      </w:r>
      <w:r w:rsidR="001268BF" w:rsidRPr="00AB6FA1">
        <w:rPr>
          <w:rFonts w:ascii="Arial" w:eastAsiaTheme="minorHAnsi" w:hAnsi="Arial" w:cs="Arial"/>
          <w:color w:val="000000"/>
          <w:sz w:val="24"/>
          <w:szCs w:val="24"/>
          <w:lang w:val="es-EC" w:eastAsia="en-US"/>
        </w:rPr>
        <w:t>instalarán</w:t>
      </w:r>
      <w:r w:rsidRPr="00AB6FA1">
        <w:rPr>
          <w:rFonts w:ascii="Arial" w:eastAsiaTheme="minorHAnsi" w:hAnsi="Arial" w:cs="Arial"/>
          <w:color w:val="000000"/>
          <w:sz w:val="24"/>
          <w:szCs w:val="24"/>
          <w:lang w:val="es-EC" w:eastAsia="en-US"/>
        </w:rPr>
        <w:t xml:space="preserve"> a </w:t>
      </w:r>
      <w:r w:rsidR="001268BF" w:rsidRPr="00AB6FA1">
        <w:rPr>
          <w:rFonts w:ascii="Arial" w:eastAsiaTheme="minorHAnsi" w:hAnsi="Arial" w:cs="Arial"/>
          <w:color w:val="000000"/>
          <w:sz w:val="24"/>
          <w:szCs w:val="24"/>
          <w:lang w:val="es-EC" w:eastAsia="en-US"/>
        </w:rPr>
        <w:t>800 mm del nivel</w:t>
      </w:r>
      <w:r w:rsidRPr="00AB6FA1">
        <w:rPr>
          <w:rFonts w:ascii="Arial" w:eastAsiaTheme="minorHAnsi" w:hAnsi="Arial" w:cs="Arial"/>
          <w:color w:val="000000"/>
          <w:sz w:val="24"/>
          <w:szCs w:val="24"/>
          <w:lang w:val="es-EC" w:eastAsia="en-US"/>
        </w:rPr>
        <w:t xml:space="preserve"> del terreno,</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convenientemente soportados y anclados de acuerdo</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 xml:space="preserve">a normas y prácticas aprobadas de ingeniería. </w:t>
      </w:r>
    </w:p>
    <w:p w:rsidR="001D599A" w:rsidRPr="00AB6FA1" w:rsidRDefault="001D599A" w:rsidP="00AB6FA1">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AB6FA1">
        <w:rPr>
          <w:rFonts w:ascii="Arial" w:eastAsiaTheme="minorHAnsi" w:hAnsi="Arial" w:cs="Arial"/>
          <w:color w:val="000000"/>
          <w:sz w:val="24"/>
          <w:szCs w:val="24"/>
          <w:lang w:val="es-EC" w:eastAsia="en-US"/>
        </w:rPr>
        <w:lastRenderedPageBreak/>
        <w:t>La máxima presión de trabajo admisible en cualquier</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punto de la red, no será mayor de 0,5 kg/cm2 (150</w:t>
      </w:r>
      <w:r w:rsidR="00271AE2" w:rsidRPr="00AB6FA1">
        <w:rPr>
          <w:rFonts w:ascii="Arial" w:eastAsiaTheme="minorHAnsi" w:hAnsi="Arial" w:cs="Arial"/>
          <w:color w:val="000000"/>
          <w:sz w:val="24"/>
          <w:szCs w:val="24"/>
          <w:lang w:val="es-EC" w:eastAsia="en-US"/>
        </w:rPr>
        <w:t xml:space="preserve"> </w:t>
      </w:r>
      <w:proofErr w:type="spellStart"/>
      <w:r w:rsidRPr="00AB6FA1">
        <w:rPr>
          <w:rFonts w:ascii="Arial" w:eastAsiaTheme="minorHAnsi" w:hAnsi="Arial" w:cs="Arial"/>
          <w:color w:val="000000"/>
          <w:sz w:val="24"/>
          <w:szCs w:val="24"/>
          <w:lang w:val="es-EC" w:eastAsia="en-US"/>
        </w:rPr>
        <w:t>Ib</w:t>
      </w:r>
      <w:proofErr w:type="spellEnd"/>
      <w:r w:rsidRPr="00AB6FA1">
        <w:rPr>
          <w:rFonts w:ascii="Arial" w:eastAsiaTheme="minorHAnsi" w:hAnsi="Arial" w:cs="Arial"/>
          <w:color w:val="000000"/>
          <w:sz w:val="24"/>
          <w:szCs w:val="24"/>
          <w:lang w:val="es-EC" w:eastAsia="en-US"/>
        </w:rPr>
        <w:t>/plg2). En este sentido y en función de la curva</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característica de la bomba, se requerirá el uso de</w:t>
      </w:r>
      <w:r w:rsidR="00271AE2" w:rsidRPr="00AB6FA1">
        <w:rPr>
          <w:rFonts w:ascii="Arial" w:eastAsiaTheme="minorHAnsi" w:hAnsi="Arial" w:cs="Arial"/>
          <w:color w:val="000000"/>
          <w:sz w:val="24"/>
          <w:szCs w:val="24"/>
          <w:lang w:val="es-EC" w:eastAsia="en-US"/>
        </w:rPr>
        <w:t xml:space="preserve"> </w:t>
      </w:r>
      <w:r w:rsidR="00AB6FA1">
        <w:rPr>
          <w:rFonts w:ascii="Arial" w:eastAsiaTheme="minorHAnsi" w:hAnsi="Arial" w:cs="Arial"/>
          <w:color w:val="000000"/>
          <w:sz w:val="24"/>
          <w:szCs w:val="24"/>
          <w:lang w:val="es-EC" w:eastAsia="en-US"/>
        </w:rPr>
        <w:t>válvulas de re</w:t>
      </w:r>
      <w:r w:rsidRPr="00AB6FA1">
        <w:rPr>
          <w:rFonts w:ascii="Arial" w:eastAsiaTheme="minorHAnsi" w:hAnsi="Arial" w:cs="Arial"/>
          <w:color w:val="000000"/>
          <w:sz w:val="24"/>
          <w:szCs w:val="24"/>
          <w:lang w:val="es-EC" w:eastAsia="en-US"/>
        </w:rPr>
        <w:t>circulación y/o alivio en la descarga de</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las bombas, que impidan la sobre presurización del</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sistema en caso de bajo caudal.</w:t>
      </w:r>
    </w:p>
    <w:p w:rsidR="00271AE2" w:rsidRPr="00A33812" w:rsidRDefault="001D599A" w:rsidP="00A33812">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AB6FA1">
        <w:rPr>
          <w:rFonts w:ascii="Arial" w:eastAsiaTheme="minorHAnsi" w:hAnsi="Arial" w:cs="Arial"/>
          <w:color w:val="000000"/>
          <w:sz w:val="24"/>
          <w:szCs w:val="24"/>
          <w:lang w:val="es-EC" w:eastAsia="en-US"/>
        </w:rPr>
        <w:t>Las tuberías serán de acero al carbono, según ASTM</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A-53 Gr. B, SCH</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40 como mínimo.</w:t>
      </w:r>
    </w:p>
    <w:p w:rsidR="00271AE2" w:rsidRPr="00385D20" w:rsidRDefault="001D599A" w:rsidP="00385D20">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AB6FA1">
        <w:rPr>
          <w:rFonts w:ascii="Arial" w:eastAsiaTheme="minorHAnsi" w:hAnsi="Arial" w:cs="Arial"/>
          <w:color w:val="000000"/>
          <w:sz w:val="24"/>
          <w:szCs w:val="24"/>
          <w:lang w:val="es-EC" w:eastAsia="en-US"/>
        </w:rPr>
        <w:t>Se deberá prestar especial atención a la protección</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del sistema de tuberías frente a la corrosión, tanto</w:t>
      </w:r>
      <w:r w:rsidR="00271AE2" w:rsidRPr="00AB6FA1">
        <w:rPr>
          <w:rFonts w:ascii="Arial" w:eastAsiaTheme="minorHAnsi" w:hAnsi="Arial" w:cs="Arial"/>
          <w:color w:val="000000"/>
          <w:sz w:val="24"/>
          <w:szCs w:val="24"/>
          <w:lang w:val="es-EC" w:eastAsia="en-US"/>
        </w:rPr>
        <w:t xml:space="preserve"> </w:t>
      </w:r>
      <w:r w:rsidR="00385D20">
        <w:rPr>
          <w:rFonts w:ascii="Arial" w:eastAsiaTheme="minorHAnsi" w:hAnsi="Arial" w:cs="Arial"/>
          <w:color w:val="000000"/>
          <w:sz w:val="24"/>
          <w:szCs w:val="24"/>
          <w:lang w:val="es-EC" w:eastAsia="en-US"/>
        </w:rPr>
        <w:t>interna como externa.</w:t>
      </w:r>
    </w:p>
    <w:p w:rsidR="00271AE2" w:rsidRPr="000F7873" w:rsidRDefault="001D599A" w:rsidP="000F7873">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AB6FA1">
        <w:rPr>
          <w:rFonts w:ascii="Arial" w:eastAsiaTheme="minorHAnsi" w:hAnsi="Arial" w:cs="Arial"/>
          <w:color w:val="000000"/>
          <w:sz w:val="24"/>
          <w:szCs w:val="24"/>
          <w:lang w:val="es-EC" w:eastAsia="en-US"/>
        </w:rPr>
        <w:t>No se instalarán conexiones permanentes a la red de</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agua contra incendio, para usos diferentes al de</w:t>
      </w:r>
      <w:r w:rsidR="00271AE2" w:rsidRPr="00AB6FA1">
        <w:rPr>
          <w:rFonts w:ascii="Arial" w:eastAsiaTheme="minorHAnsi" w:hAnsi="Arial" w:cs="Arial"/>
          <w:color w:val="000000"/>
          <w:sz w:val="24"/>
          <w:szCs w:val="24"/>
          <w:lang w:val="es-EC" w:eastAsia="en-US"/>
        </w:rPr>
        <w:t xml:space="preserve"> </w:t>
      </w:r>
      <w:r w:rsidRPr="00AB6FA1">
        <w:rPr>
          <w:rFonts w:ascii="Arial" w:eastAsiaTheme="minorHAnsi" w:hAnsi="Arial" w:cs="Arial"/>
          <w:color w:val="000000"/>
          <w:sz w:val="24"/>
          <w:szCs w:val="24"/>
          <w:lang w:val="es-EC" w:eastAsia="en-US"/>
        </w:rPr>
        <w:t>combate de incendios.</w:t>
      </w:r>
    </w:p>
    <w:p w:rsidR="00271AE2" w:rsidRPr="000F7873" w:rsidRDefault="001D599A" w:rsidP="000F7873">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0F7873">
        <w:rPr>
          <w:rFonts w:ascii="Arial" w:eastAsiaTheme="minorHAnsi" w:hAnsi="Arial" w:cs="Arial"/>
          <w:color w:val="000000"/>
          <w:sz w:val="24"/>
          <w:szCs w:val="24"/>
          <w:lang w:val="es-EC" w:eastAsia="en-US"/>
        </w:rPr>
        <w:t>En la red de</w:t>
      </w:r>
      <w:r w:rsidR="00271AE2" w:rsidRPr="000F7873">
        <w:rPr>
          <w:rFonts w:ascii="Arial" w:eastAsiaTheme="minorHAnsi" w:hAnsi="Arial" w:cs="Arial"/>
          <w:color w:val="000000"/>
          <w:sz w:val="24"/>
          <w:szCs w:val="24"/>
          <w:lang w:val="es-EC" w:eastAsia="en-US"/>
        </w:rPr>
        <w:t xml:space="preserve"> </w:t>
      </w:r>
      <w:r w:rsidRPr="000F7873">
        <w:rPr>
          <w:rFonts w:ascii="Arial" w:eastAsiaTheme="minorHAnsi" w:hAnsi="Arial" w:cs="Arial"/>
          <w:color w:val="000000"/>
          <w:sz w:val="24"/>
          <w:szCs w:val="24"/>
          <w:lang w:val="es-EC" w:eastAsia="en-US"/>
        </w:rPr>
        <w:t>agua contra incendio, podrán instalarse</w:t>
      </w:r>
      <w:r w:rsidR="00271AE2" w:rsidRPr="000F7873">
        <w:rPr>
          <w:rFonts w:ascii="Arial" w:eastAsiaTheme="minorHAnsi" w:hAnsi="Arial" w:cs="Arial"/>
          <w:color w:val="000000"/>
          <w:sz w:val="24"/>
          <w:szCs w:val="24"/>
          <w:lang w:val="es-EC" w:eastAsia="en-US"/>
        </w:rPr>
        <w:t xml:space="preserve"> </w:t>
      </w:r>
      <w:r w:rsidRPr="000F7873">
        <w:rPr>
          <w:rFonts w:ascii="Arial" w:eastAsiaTheme="minorHAnsi" w:hAnsi="Arial" w:cs="Arial"/>
          <w:color w:val="000000"/>
          <w:sz w:val="24"/>
          <w:szCs w:val="24"/>
          <w:lang w:val="es-EC" w:eastAsia="en-US"/>
        </w:rPr>
        <w:t>manómetros ubicados en sitios estratégicos, con</w:t>
      </w:r>
      <w:r w:rsidR="00271AE2" w:rsidRPr="000F7873">
        <w:rPr>
          <w:rFonts w:ascii="Arial" w:eastAsiaTheme="minorHAnsi" w:hAnsi="Arial" w:cs="Arial"/>
          <w:color w:val="000000"/>
          <w:sz w:val="24"/>
          <w:szCs w:val="24"/>
          <w:lang w:val="es-EC" w:eastAsia="en-US"/>
        </w:rPr>
        <w:t xml:space="preserve"> </w:t>
      </w:r>
      <w:r w:rsidRPr="000F7873">
        <w:rPr>
          <w:rFonts w:ascii="Arial" w:eastAsiaTheme="minorHAnsi" w:hAnsi="Arial" w:cs="Arial"/>
          <w:color w:val="000000"/>
          <w:sz w:val="24"/>
          <w:szCs w:val="24"/>
          <w:lang w:val="es-EC" w:eastAsia="en-US"/>
        </w:rPr>
        <w:t>el fin de facilitar en cualquier momento la rápida</w:t>
      </w:r>
      <w:r w:rsidR="00271AE2" w:rsidRPr="000F7873">
        <w:rPr>
          <w:rFonts w:ascii="Arial" w:eastAsiaTheme="minorHAnsi" w:hAnsi="Arial" w:cs="Arial"/>
          <w:color w:val="000000"/>
          <w:sz w:val="24"/>
          <w:szCs w:val="24"/>
          <w:lang w:val="es-EC" w:eastAsia="en-US"/>
        </w:rPr>
        <w:t xml:space="preserve"> </w:t>
      </w:r>
      <w:r w:rsidRPr="000F7873">
        <w:rPr>
          <w:rFonts w:ascii="Arial" w:eastAsiaTheme="minorHAnsi" w:hAnsi="Arial" w:cs="Arial"/>
          <w:color w:val="000000"/>
          <w:sz w:val="24"/>
          <w:szCs w:val="24"/>
          <w:lang w:val="es-EC" w:eastAsia="en-US"/>
        </w:rPr>
        <w:t>comprobación de la presión en el sistema.</w:t>
      </w:r>
    </w:p>
    <w:p w:rsidR="00266C1D" w:rsidRPr="001B40B3" w:rsidRDefault="001D599A" w:rsidP="001B40B3">
      <w:pPr>
        <w:pStyle w:val="Prrafodelista"/>
        <w:numPr>
          <w:ilvl w:val="0"/>
          <w:numId w:val="32"/>
        </w:numPr>
        <w:autoSpaceDE w:val="0"/>
        <w:autoSpaceDN w:val="0"/>
        <w:adjustRightInd w:val="0"/>
        <w:spacing w:line="480" w:lineRule="auto"/>
        <w:ind w:left="1560" w:hanging="426"/>
        <w:rPr>
          <w:rFonts w:ascii="Arial" w:eastAsiaTheme="minorHAnsi" w:hAnsi="Arial" w:cs="Arial"/>
          <w:color w:val="000000"/>
          <w:sz w:val="24"/>
          <w:szCs w:val="24"/>
          <w:lang w:val="es-EC" w:eastAsia="en-US"/>
        </w:rPr>
      </w:pPr>
      <w:r w:rsidRPr="000F7873">
        <w:rPr>
          <w:rFonts w:ascii="Arial" w:eastAsiaTheme="minorHAnsi" w:hAnsi="Arial" w:cs="Arial"/>
          <w:color w:val="000000"/>
          <w:sz w:val="24"/>
          <w:szCs w:val="24"/>
          <w:lang w:val="es-EC" w:eastAsia="en-US"/>
        </w:rPr>
        <w:t>Las tuberías de la red de agua contra incendio se</w:t>
      </w:r>
      <w:r w:rsidR="00271AE2" w:rsidRPr="000F7873">
        <w:rPr>
          <w:rFonts w:ascii="Arial" w:eastAsiaTheme="minorHAnsi" w:hAnsi="Arial" w:cs="Arial"/>
          <w:color w:val="000000"/>
          <w:sz w:val="24"/>
          <w:szCs w:val="24"/>
          <w:lang w:val="es-EC" w:eastAsia="en-US"/>
        </w:rPr>
        <w:t xml:space="preserve"> </w:t>
      </w:r>
      <w:r w:rsidRPr="000F7873">
        <w:rPr>
          <w:rFonts w:ascii="Arial" w:eastAsiaTheme="minorHAnsi" w:hAnsi="Arial" w:cs="Arial"/>
          <w:color w:val="000000"/>
          <w:sz w:val="24"/>
          <w:szCs w:val="24"/>
          <w:lang w:val="es-EC" w:eastAsia="en-US"/>
        </w:rPr>
        <w:t>pinta</w:t>
      </w:r>
      <w:r w:rsidR="001B40B3">
        <w:rPr>
          <w:rFonts w:ascii="Arial" w:eastAsiaTheme="minorHAnsi" w:hAnsi="Arial" w:cs="Arial"/>
          <w:color w:val="000000"/>
          <w:sz w:val="24"/>
          <w:szCs w:val="24"/>
          <w:lang w:val="es-EC" w:eastAsia="en-US"/>
        </w:rPr>
        <w:t>rán de color rojo de seguridad</w:t>
      </w:r>
    </w:p>
    <w:p w:rsidR="00783DD4" w:rsidRDefault="00783DD4" w:rsidP="002F353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lastRenderedPageBreak/>
        <w:t>Selección de Rociadores</w:t>
      </w:r>
      <w:r w:rsidR="00CF1C65">
        <w:rPr>
          <w:rFonts w:ascii="Arial" w:hAnsi="Arial" w:cs="Arial"/>
          <w:b/>
        </w:rPr>
        <w:t>.</w:t>
      </w:r>
    </w:p>
    <w:p w:rsidR="001F571C" w:rsidRDefault="001F571C" w:rsidP="00E241F3">
      <w:pPr>
        <w:autoSpaceDE w:val="0"/>
        <w:autoSpaceDN w:val="0"/>
        <w:adjustRightInd w:val="0"/>
        <w:spacing w:line="480" w:lineRule="auto"/>
        <w:ind w:left="1134"/>
        <w:jc w:val="both"/>
        <w:rPr>
          <w:rFonts w:ascii="Arial" w:eastAsiaTheme="minorHAnsi" w:hAnsi="Arial" w:cs="Arial"/>
          <w:color w:val="000000"/>
          <w:lang w:val="es-EC" w:eastAsia="en-US"/>
        </w:rPr>
      </w:pPr>
      <w:r w:rsidRPr="001F571C">
        <w:rPr>
          <w:rFonts w:ascii="Arial" w:eastAsiaTheme="minorHAnsi" w:hAnsi="Arial" w:cs="Arial"/>
          <w:color w:val="000000"/>
          <w:lang w:val="es-EC" w:eastAsia="en-US"/>
        </w:rPr>
        <w:t>Se considera normalmente que la presión para obtener una acción</w:t>
      </w:r>
      <w:r>
        <w:rPr>
          <w:rFonts w:ascii="Arial" w:eastAsiaTheme="minorHAnsi" w:hAnsi="Arial" w:cs="Arial"/>
          <w:color w:val="000000"/>
          <w:lang w:val="es-EC" w:eastAsia="en-US"/>
        </w:rPr>
        <w:t xml:space="preserve"> </w:t>
      </w:r>
      <w:r w:rsidRPr="001F571C">
        <w:rPr>
          <w:rFonts w:ascii="Arial" w:eastAsiaTheme="minorHAnsi" w:hAnsi="Arial" w:cs="Arial"/>
          <w:color w:val="000000"/>
          <w:lang w:val="es-EC" w:eastAsia="en-US"/>
        </w:rPr>
        <w:t xml:space="preserve">eficaz de un rociador es de 48 </w:t>
      </w:r>
      <w:proofErr w:type="spellStart"/>
      <w:r w:rsidRPr="001F571C">
        <w:rPr>
          <w:rFonts w:ascii="Arial" w:eastAsiaTheme="minorHAnsi" w:hAnsi="Arial" w:cs="Arial"/>
          <w:color w:val="000000"/>
          <w:lang w:val="es-EC" w:eastAsia="en-US"/>
        </w:rPr>
        <w:t>kPa</w:t>
      </w:r>
      <w:proofErr w:type="spellEnd"/>
      <w:r w:rsidRPr="001F571C">
        <w:rPr>
          <w:rFonts w:ascii="Arial" w:eastAsiaTheme="minorHAnsi" w:hAnsi="Arial" w:cs="Arial"/>
          <w:color w:val="000000"/>
          <w:lang w:val="es-EC" w:eastAsia="en-US"/>
        </w:rPr>
        <w:t xml:space="preserve"> (7 psi). En </w:t>
      </w:r>
      <w:r w:rsidR="00D13826">
        <w:rPr>
          <w:rFonts w:ascii="Arial" w:eastAsiaTheme="minorHAnsi" w:hAnsi="Arial" w:cs="Arial"/>
          <w:color w:val="000000"/>
          <w:lang w:val="es-EC" w:eastAsia="en-US"/>
        </w:rPr>
        <w:t>este</w:t>
      </w:r>
      <w:r w:rsidRPr="001F571C">
        <w:rPr>
          <w:rFonts w:ascii="Arial" w:eastAsiaTheme="minorHAnsi" w:hAnsi="Arial" w:cs="Arial"/>
          <w:color w:val="000000"/>
          <w:lang w:val="es-EC" w:eastAsia="en-US"/>
        </w:rPr>
        <w:t xml:space="preserve"> caso se ha seleccionando un rociador abierto estándar con un</w:t>
      </w:r>
      <w:r>
        <w:rPr>
          <w:rFonts w:ascii="Arial" w:eastAsiaTheme="minorHAnsi" w:hAnsi="Arial" w:cs="Arial"/>
          <w:color w:val="000000"/>
          <w:lang w:val="es-EC" w:eastAsia="en-US"/>
        </w:rPr>
        <w:t xml:space="preserve"> </w:t>
      </w:r>
      <w:r w:rsidR="00F62DBC">
        <w:rPr>
          <w:rFonts w:ascii="Arial" w:eastAsiaTheme="minorHAnsi" w:hAnsi="Arial" w:cs="Arial"/>
          <w:color w:val="000000"/>
          <w:lang w:val="es-EC" w:eastAsia="en-US"/>
        </w:rPr>
        <w:t>diámetro de rosca ½”</w:t>
      </w:r>
      <w:r w:rsidRPr="001F571C">
        <w:rPr>
          <w:rFonts w:ascii="Arial" w:eastAsiaTheme="minorHAnsi" w:hAnsi="Arial" w:cs="Arial"/>
          <w:color w:val="000000"/>
          <w:lang w:val="es-EC" w:eastAsia="en-US"/>
        </w:rPr>
        <w:t>, tipo NPT, con una constante de 5</w:t>
      </w:r>
      <w:r w:rsidR="003324FF">
        <w:rPr>
          <w:rFonts w:ascii="Arial" w:eastAsiaTheme="minorHAnsi" w:hAnsi="Arial" w:cs="Arial"/>
          <w:color w:val="000000"/>
          <w:lang w:val="es-EC" w:eastAsia="en-US"/>
        </w:rPr>
        <w:t>.6 y una presión de salida de 10</w:t>
      </w:r>
      <w:r w:rsidRPr="001F571C">
        <w:rPr>
          <w:rFonts w:ascii="Arial" w:eastAsiaTheme="minorHAnsi" w:hAnsi="Arial" w:cs="Arial"/>
          <w:color w:val="000000"/>
          <w:lang w:val="es-EC" w:eastAsia="en-US"/>
        </w:rPr>
        <w:t xml:space="preserve"> psi, el</w:t>
      </w:r>
      <w:r>
        <w:rPr>
          <w:rFonts w:ascii="Arial" w:eastAsiaTheme="minorHAnsi" w:hAnsi="Arial" w:cs="Arial"/>
          <w:color w:val="000000"/>
          <w:lang w:val="es-EC" w:eastAsia="en-US"/>
        </w:rPr>
        <w:t xml:space="preserve"> </w:t>
      </w:r>
      <w:r w:rsidRPr="001F571C">
        <w:rPr>
          <w:rFonts w:ascii="Arial" w:eastAsiaTheme="minorHAnsi" w:hAnsi="Arial" w:cs="Arial"/>
          <w:color w:val="000000"/>
          <w:lang w:val="es-EC" w:eastAsia="en-US"/>
        </w:rPr>
        <w:t>caudal de</w:t>
      </w:r>
      <w:r w:rsidR="003324FF">
        <w:rPr>
          <w:rFonts w:ascii="Arial" w:eastAsiaTheme="minorHAnsi" w:hAnsi="Arial" w:cs="Arial"/>
          <w:color w:val="000000"/>
          <w:lang w:val="es-EC" w:eastAsia="en-US"/>
        </w:rPr>
        <w:t xml:space="preserve"> cada rociador será mínimo 17.71</w:t>
      </w:r>
      <w:r w:rsidRPr="001F571C">
        <w:rPr>
          <w:rFonts w:ascii="Arial" w:eastAsiaTheme="minorHAnsi" w:hAnsi="Arial" w:cs="Arial"/>
          <w:color w:val="000000"/>
          <w:lang w:val="es-EC" w:eastAsia="en-US"/>
        </w:rPr>
        <w:t xml:space="preserve"> gpm.</w:t>
      </w:r>
    </w:p>
    <w:p w:rsidR="00E241F3" w:rsidRPr="00E241F3" w:rsidRDefault="00E241F3" w:rsidP="00E241F3">
      <w:pPr>
        <w:autoSpaceDE w:val="0"/>
        <w:autoSpaceDN w:val="0"/>
        <w:adjustRightInd w:val="0"/>
        <w:spacing w:line="480" w:lineRule="auto"/>
        <w:ind w:left="1134"/>
        <w:jc w:val="both"/>
        <w:rPr>
          <w:rFonts w:ascii="Arial" w:eastAsiaTheme="minorHAnsi" w:hAnsi="Arial" w:cs="Arial"/>
          <w:color w:val="000000"/>
          <w:lang w:val="es-EC" w:eastAsia="en-US"/>
        </w:rPr>
      </w:pPr>
      <w:r>
        <w:rPr>
          <w:rFonts w:ascii="Arial" w:eastAsiaTheme="minorHAnsi" w:hAnsi="Arial" w:cs="Arial"/>
          <w:noProof/>
          <w:color w:val="000000"/>
          <w:lang w:val="es-EC" w:eastAsia="es-EC"/>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146685</wp:posOffset>
            </wp:positionV>
            <wp:extent cx="3724275" cy="295211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724275" cy="2952115"/>
                    </a:xfrm>
                    <a:prstGeom prst="rect">
                      <a:avLst/>
                    </a:prstGeom>
                    <a:noFill/>
                    <a:ln w="9525">
                      <a:noFill/>
                      <a:miter lim="800000"/>
                      <a:headEnd/>
                      <a:tailEnd/>
                    </a:ln>
                  </pic:spPr>
                </pic:pic>
              </a:graphicData>
            </a:graphic>
          </wp:anchor>
        </w:drawing>
      </w: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1F571C">
      <w:pPr>
        <w:tabs>
          <w:tab w:val="right" w:pos="724"/>
          <w:tab w:val="right" w:pos="1267"/>
        </w:tabs>
        <w:spacing w:line="480" w:lineRule="auto"/>
        <w:ind w:left="1077"/>
        <w:jc w:val="both"/>
        <w:rPr>
          <w:rFonts w:ascii="Arial" w:hAnsi="Arial" w:cs="Arial"/>
          <w:b/>
        </w:rPr>
      </w:pPr>
    </w:p>
    <w:p w:rsidR="00E241F3" w:rsidRDefault="00E241F3" w:rsidP="000F3812">
      <w:pPr>
        <w:tabs>
          <w:tab w:val="right" w:pos="724"/>
          <w:tab w:val="right" w:pos="1267"/>
        </w:tabs>
        <w:spacing w:line="480" w:lineRule="auto"/>
        <w:jc w:val="both"/>
        <w:rPr>
          <w:rFonts w:ascii="Arial" w:hAnsi="Arial" w:cs="Arial"/>
          <w:b/>
        </w:rPr>
      </w:pPr>
    </w:p>
    <w:p w:rsidR="00CD07E8" w:rsidRPr="003275FE" w:rsidRDefault="000F3812" w:rsidP="008C41F9">
      <w:pPr>
        <w:ind w:left="1134"/>
        <w:jc w:val="center"/>
        <w:rPr>
          <w:rFonts w:ascii="Arial" w:hAnsi="Arial" w:cs="Arial"/>
          <w:b/>
        </w:rPr>
      </w:pPr>
      <w:r w:rsidRPr="003275FE">
        <w:rPr>
          <w:rFonts w:ascii="Arial" w:hAnsi="Arial" w:cs="Arial"/>
          <w:b/>
        </w:rPr>
        <w:t>FIG</w:t>
      </w:r>
      <w:r>
        <w:rPr>
          <w:rFonts w:ascii="Arial" w:hAnsi="Arial" w:cs="Arial"/>
          <w:b/>
        </w:rPr>
        <w:t>URA</w:t>
      </w:r>
      <w:r w:rsidRPr="003275FE">
        <w:rPr>
          <w:rFonts w:ascii="Arial" w:hAnsi="Arial" w:cs="Arial"/>
          <w:b/>
        </w:rPr>
        <w:t xml:space="preserve"> 5.2    </w:t>
      </w:r>
      <w:r w:rsidR="00CD07E8" w:rsidRPr="003275FE">
        <w:rPr>
          <w:rFonts w:ascii="Arial" w:hAnsi="Arial" w:cs="Arial"/>
          <w:b/>
        </w:rPr>
        <w:t>DESCARGA DE AGUA DE UN ROCIADOR DE ½” Y 17/32” DE ORIFICIO NOMINAL</w:t>
      </w:r>
    </w:p>
    <w:p w:rsidR="00CD07E8" w:rsidRPr="00AB2EBE" w:rsidRDefault="00CD07E8" w:rsidP="00CD07E8">
      <w:pPr>
        <w:ind w:left="1134"/>
        <w:jc w:val="center"/>
        <w:rPr>
          <w:rFonts w:ascii="Arial" w:hAnsi="Arial" w:cs="Arial"/>
          <w:b/>
          <w:sz w:val="20"/>
          <w:szCs w:val="20"/>
        </w:rPr>
      </w:pPr>
      <w:r w:rsidRPr="00AB2EBE">
        <w:rPr>
          <w:rFonts w:ascii="Arial" w:hAnsi="Arial" w:cs="Arial"/>
          <w:b/>
          <w:sz w:val="20"/>
          <w:szCs w:val="20"/>
        </w:rPr>
        <w:t>Fuente: Manual de Protección Contra Incendio Fig. 5-12E</w:t>
      </w:r>
    </w:p>
    <w:p w:rsidR="001F571C" w:rsidRDefault="001F571C" w:rsidP="001F571C">
      <w:pPr>
        <w:tabs>
          <w:tab w:val="right" w:pos="724"/>
          <w:tab w:val="right" w:pos="1267"/>
        </w:tabs>
        <w:spacing w:line="480" w:lineRule="auto"/>
        <w:ind w:left="1077"/>
        <w:jc w:val="both"/>
        <w:rPr>
          <w:rFonts w:ascii="Arial" w:hAnsi="Arial" w:cs="Arial"/>
          <w:b/>
        </w:rPr>
      </w:pPr>
    </w:p>
    <w:p w:rsidR="00E54F4A" w:rsidRDefault="00CD07E8" w:rsidP="00266C1D">
      <w:pPr>
        <w:autoSpaceDE w:val="0"/>
        <w:autoSpaceDN w:val="0"/>
        <w:adjustRightInd w:val="0"/>
        <w:spacing w:line="480" w:lineRule="auto"/>
        <w:ind w:left="1264"/>
        <w:jc w:val="both"/>
        <w:rPr>
          <w:rFonts w:ascii="Arial" w:eastAsiaTheme="minorHAnsi" w:hAnsi="Arial" w:cs="Arial"/>
          <w:lang w:val="es-EC" w:eastAsia="en-US"/>
        </w:rPr>
      </w:pPr>
      <w:r w:rsidRPr="001B40B3">
        <w:rPr>
          <w:rFonts w:ascii="Arial" w:eastAsiaTheme="minorHAnsi" w:hAnsi="Arial" w:cs="Arial"/>
          <w:lang w:val="es-EC" w:eastAsia="en-US"/>
        </w:rPr>
        <w:t>En el Apéndice 3 se adjunta información del rociador abierto que se ha preferido para el tipo de riesgo que se maneja en la Agencia.</w:t>
      </w:r>
    </w:p>
    <w:p w:rsidR="003275FE" w:rsidRPr="001B40B3" w:rsidRDefault="003275FE" w:rsidP="00266C1D">
      <w:pPr>
        <w:autoSpaceDE w:val="0"/>
        <w:autoSpaceDN w:val="0"/>
        <w:adjustRightInd w:val="0"/>
        <w:spacing w:line="480" w:lineRule="auto"/>
        <w:ind w:left="1264"/>
        <w:jc w:val="both"/>
        <w:rPr>
          <w:rFonts w:ascii="Arial" w:eastAsiaTheme="minorHAnsi" w:hAnsi="Arial" w:cs="Arial"/>
          <w:lang w:val="es-EC" w:eastAsia="en-US"/>
        </w:rPr>
      </w:pPr>
    </w:p>
    <w:p w:rsidR="00783DD4" w:rsidRDefault="00CF1C65" w:rsidP="002F353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lastRenderedPageBreak/>
        <w:t>Selección de Extintores.</w:t>
      </w:r>
    </w:p>
    <w:p w:rsidR="006E7EB7" w:rsidRPr="00E90A62" w:rsidRDefault="006E7EB7" w:rsidP="00E90A62">
      <w:pPr>
        <w:spacing w:line="480" w:lineRule="auto"/>
        <w:ind w:left="1134"/>
        <w:jc w:val="both"/>
        <w:rPr>
          <w:rFonts w:ascii="Arial" w:hAnsi="Arial" w:cs="Arial"/>
        </w:rPr>
      </w:pPr>
      <w:r w:rsidRPr="00E90A62">
        <w:rPr>
          <w:rFonts w:ascii="Arial" w:hAnsi="Arial" w:cs="Arial"/>
        </w:rPr>
        <w:t>Antes de la elección de un extintor es importante saber:</w:t>
      </w:r>
    </w:p>
    <w:p w:rsidR="006E7EB7" w:rsidRPr="00E90A62" w:rsidRDefault="006E7EB7" w:rsidP="00E90A62">
      <w:pPr>
        <w:pStyle w:val="Prrafodelista"/>
        <w:numPr>
          <w:ilvl w:val="0"/>
          <w:numId w:val="23"/>
        </w:numPr>
        <w:spacing w:after="0" w:line="480" w:lineRule="auto"/>
        <w:rPr>
          <w:rFonts w:ascii="Arial" w:hAnsi="Arial" w:cs="Arial"/>
          <w:sz w:val="24"/>
          <w:szCs w:val="24"/>
        </w:rPr>
      </w:pPr>
      <w:r w:rsidRPr="00E90A62">
        <w:rPr>
          <w:rFonts w:ascii="Arial" w:hAnsi="Arial" w:cs="Arial"/>
          <w:sz w:val="24"/>
          <w:szCs w:val="24"/>
        </w:rPr>
        <w:t>La naturaleza de los combustibles presentes.</w:t>
      </w:r>
    </w:p>
    <w:p w:rsidR="006E7EB7" w:rsidRPr="00E90A62" w:rsidRDefault="006E7EB7" w:rsidP="00E90A62">
      <w:pPr>
        <w:pStyle w:val="Prrafodelista"/>
        <w:numPr>
          <w:ilvl w:val="0"/>
          <w:numId w:val="23"/>
        </w:numPr>
        <w:spacing w:line="480" w:lineRule="auto"/>
        <w:rPr>
          <w:rFonts w:ascii="Arial" w:hAnsi="Arial" w:cs="Arial"/>
          <w:sz w:val="24"/>
          <w:szCs w:val="24"/>
        </w:rPr>
      </w:pPr>
      <w:r w:rsidRPr="00E90A62">
        <w:rPr>
          <w:rFonts w:ascii="Arial" w:hAnsi="Arial" w:cs="Arial"/>
          <w:sz w:val="24"/>
          <w:szCs w:val="24"/>
        </w:rPr>
        <w:t>Las condiciones ambientales del lugar donde va a situarse el extintor.</w:t>
      </w:r>
    </w:p>
    <w:p w:rsidR="006E7EB7" w:rsidRPr="00E90A62" w:rsidRDefault="006E7EB7" w:rsidP="00E90A62">
      <w:pPr>
        <w:pStyle w:val="Prrafodelista"/>
        <w:numPr>
          <w:ilvl w:val="0"/>
          <w:numId w:val="23"/>
        </w:numPr>
        <w:spacing w:line="480" w:lineRule="auto"/>
        <w:rPr>
          <w:rFonts w:ascii="Arial" w:hAnsi="Arial" w:cs="Arial"/>
          <w:sz w:val="24"/>
          <w:szCs w:val="24"/>
        </w:rPr>
      </w:pPr>
      <w:r w:rsidRPr="00E90A62">
        <w:rPr>
          <w:rFonts w:ascii="Arial" w:hAnsi="Arial" w:cs="Arial"/>
          <w:sz w:val="24"/>
          <w:szCs w:val="24"/>
        </w:rPr>
        <w:t>Quién utilizará el extintor.</w:t>
      </w:r>
    </w:p>
    <w:p w:rsidR="006E7EB7" w:rsidRPr="00E90A62" w:rsidRDefault="006E7EB7" w:rsidP="00E90A62">
      <w:pPr>
        <w:pStyle w:val="Prrafodelista"/>
        <w:numPr>
          <w:ilvl w:val="0"/>
          <w:numId w:val="23"/>
        </w:numPr>
        <w:spacing w:line="480" w:lineRule="auto"/>
        <w:rPr>
          <w:rFonts w:ascii="Arial" w:hAnsi="Arial" w:cs="Arial"/>
          <w:sz w:val="24"/>
          <w:szCs w:val="24"/>
        </w:rPr>
      </w:pPr>
      <w:r w:rsidRPr="00E90A62">
        <w:rPr>
          <w:rFonts w:ascii="Arial" w:hAnsi="Arial" w:cs="Arial"/>
          <w:sz w:val="24"/>
          <w:szCs w:val="24"/>
        </w:rPr>
        <w:t>Si existen sustancias químicas, en la zona, que puedan reaccionar negativamente con el agente extintor.</w:t>
      </w:r>
    </w:p>
    <w:p w:rsidR="00E90A62" w:rsidRPr="00E90A62" w:rsidRDefault="00E90A62" w:rsidP="00E90A62">
      <w:pPr>
        <w:spacing w:line="480" w:lineRule="auto"/>
        <w:ind w:left="1134"/>
        <w:jc w:val="both"/>
        <w:rPr>
          <w:rFonts w:ascii="Arial" w:hAnsi="Arial" w:cs="Arial"/>
        </w:rPr>
      </w:pPr>
      <w:r w:rsidRPr="00E90A62">
        <w:rPr>
          <w:rFonts w:ascii="Arial" w:hAnsi="Arial" w:cs="Arial"/>
        </w:rPr>
        <w:t>Cuando se elija entre distintos extintores, debe considerarse:</w:t>
      </w:r>
    </w:p>
    <w:p w:rsidR="00E90A62" w:rsidRPr="00E90A62" w:rsidRDefault="00E90A62" w:rsidP="00E90A62">
      <w:pPr>
        <w:pStyle w:val="Prrafodelista"/>
        <w:numPr>
          <w:ilvl w:val="0"/>
          <w:numId w:val="25"/>
        </w:numPr>
        <w:spacing w:line="480" w:lineRule="auto"/>
        <w:rPr>
          <w:rFonts w:ascii="Arial" w:hAnsi="Arial" w:cs="Arial"/>
          <w:sz w:val="24"/>
          <w:szCs w:val="24"/>
        </w:rPr>
      </w:pPr>
      <w:r w:rsidRPr="00E90A62">
        <w:rPr>
          <w:rFonts w:ascii="Arial" w:hAnsi="Arial" w:cs="Arial"/>
          <w:sz w:val="24"/>
          <w:szCs w:val="24"/>
        </w:rPr>
        <w:t>Si es eficaz contra los riesgos específicos presentes.</w:t>
      </w:r>
    </w:p>
    <w:p w:rsidR="00E90A62" w:rsidRPr="00E90A62" w:rsidRDefault="00E90A62" w:rsidP="00E90A62">
      <w:pPr>
        <w:pStyle w:val="Prrafodelista"/>
        <w:numPr>
          <w:ilvl w:val="0"/>
          <w:numId w:val="25"/>
        </w:numPr>
        <w:spacing w:line="480" w:lineRule="auto"/>
        <w:rPr>
          <w:rFonts w:ascii="Arial" w:hAnsi="Arial" w:cs="Arial"/>
          <w:sz w:val="24"/>
          <w:szCs w:val="24"/>
        </w:rPr>
      </w:pPr>
      <w:r w:rsidRPr="00E90A62">
        <w:rPr>
          <w:rFonts w:ascii="Arial" w:hAnsi="Arial" w:cs="Arial"/>
          <w:sz w:val="24"/>
          <w:szCs w:val="24"/>
        </w:rPr>
        <w:t>Si resulta fácil de manejar.</w:t>
      </w:r>
    </w:p>
    <w:p w:rsidR="00E90A62" w:rsidRPr="00E90A62" w:rsidRDefault="00E90A62" w:rsidP="00E90A62">
      <w:pPr>
        <w:pStyle w:val="Prrafodelista"/>
        <w:numPr>
          <w:ilvl w:val="0"/>
          <w:numId w:val="25"/>
        </w:numPr>
        <w:spacing w:line="480" w:lineRule="auto"/>
        <w:rPr>
          <w:rFonts w:ascii="Arial" w:hAnsi="Arial" w:cs="Arial"/>
          <w:sz w:val="24"/>
          <w:szCs w:val="24"/>
        </w:rPr>
      </w:pPr>
      <w:r w:rsidRPr="00E90A62">
        <w:rPr>
          <w:rFonts w:ascii="Arial" w:hAnsi="Arial" w:cs="Arial"/>
          <w:sz w:val="24"/>
          <w:szCs w:val="24"/>
        </w:rPr>
        <w:t>El mantenimiento que requiere.</w:t>
      </w:r>
    </w:p>
    <w:p w:rsidR="00E90A62" w:rsidRPr="00E90A62" w:rsidRDefault="00E90A62" w:rsidP="00E90A62">
      <w:pPr>
        <w:pStyle w:val="Prrafodelista"/>
        <w:numPr>
          <w:ilvl w:val="0"/>
          <w:numId w:val="25"/>
        </w:numPr>
        <w:spacing w:line="480" w:lineRule="auto"/>
        <w:rPr>
          <w:rFonts w:ascii="Arial" w:hAnsi="Arial" w:cs="Arial"/>
          <w:sz w:val="24"/>
          <w:szCs w:val="24"/>
        </w:rPr>
      </w:pPr>
      <w:r w:rsidRPr="00E90A62">
        <w:rPr>
          <w:rFonts w:ascii="Arial" w:hAnsi="Arial" w:cs="Arial"/>
          <w:sz w:val="24"/>
          <w:szCs w:val="24"/>
        </w:rPr>
        <w:t>El potencial usuario del extintor no debe salir lesionado por haber elegido en plena emergencia un extintor equivocad</w:t>
      </w:r>
      <w:r>
        <w:rPr>
          <w:rFonts w:ascii="Arial" w:hAnsi="Arial" w:cs="Arial"/>
          <w:sz w:val="24"/>
          <w:szCs w:val="24"/>
        </w:rPr>
        <w:t xml:space="preserve">o. El potencial usuario, en el </w:t>
      </w:r>
      <w:r w:rsidRPr="00E90A62">
        <w:rPr>
          <w:rFonts w:ascii="Arial" w:hAnsi="Arial" w:cs="Arial"/>
          <w:sz w:val="24"/>
          <w:szCs w:val="24"/>
        </w:rPr>
        <w:t>momento del problema, no debe pensar en la selección adecuada del extintor, sino solamente en usarlo.</w:t>
      </w:r>
    </w:p>
    <w:p w:rsidR="00306409" w:rsidRDefault="00E90A62" w:rsidP="00046813">
      <w:pPr>
        <w:pStyle w:val="Prrafodelista"/>
        <w:numPr>
          <w:ilvl w:val="0"/>
          <w:numId w:val="25"/>
        </w:numPr>
        <w:spacing w:line="480" w:lineRule="auto"/>
        <w:rPr>
          <w:rFonts w:ascii="Arial" w:hAnsi="Arial" w:cs="Arial"/>
          <w:sz w:val="24"/>
          <w:szCs w:val="24"/>
        </w:rPr>
      </w:pPr>
      <w:r w:rsidRPr="00E90A62">
        <w:rPr>
          <w:rFonts w:ascii="Arial" w:hAnsi="Arial" w:cs="Arial"/>
          <w:sz w:val="24"/>
          <w:szCs w:val="24"/>
        </w:rPr>
        <w:t xml:space="preserve">Por ejemplo, NO se debe colocar en el mismo puesto un extintor de polvo ABC y uno de agua presurizada, exteriormente y a simple vista son iguales, esto puede </w:t>
      </w:r>
      <w:r w:rsidRPr="00E90A62">
        <w:rPr>
          <w:rFonts w:ascii="Arial" w:hAnsi="Arial" w:cs="Arial"/>
          <w:sz w:val="24"/>
          <w:szCs w:val="24"/>
        </w:rPr>
        <w:lastRenderedPageBreak/>
        <w:t>hacer que el usuario tome por equivocación o desconocimiento, el extintor de agua para apagar el fuego que se está desarrollando en un tablero eléctrico.</w:t>
      </w:r>
    </w:p>
    <w:p w:rsidR="004E184E" w:rsidRDefault="00306409" w:rsidP="00306409">
      <w:pPr>
        <w:spacing w:line="480" w:lineRule="auto"/>
        <w:ind w:left="1134"/>
        <w:jc w:val="both"/>
        <w:rPr>
          <w:rFonts w:ascii="Arial" w:hAnsi="Arial" w:cs="Arial"/>
        </w:rPr>
      </w:pPr>
      <w:r w:rsidRPr="00306409">
        <w:rPr>
          <w:rFonts w:ascii="Arial" w:hAnsi="Arial" w:cs="Arial"/>
        </w:rPr>
        <w:t xml:space="preserve">Por lo anteriormente descrito se selecciona el </w:t>
      </w:r>
      <w:r>
        <w:rPr>
          <w:rFonts w:ascii="Arial" w:hAnsi="Arial" w:cs="Arial"/>
        </w:rPr>
        <w:t>E</w:t>
      </w:r>
      <w:r w:rsidRPr="00306409">
        <w:rPr>
          <w:rFonts w:ascii="Arial" w:hAnsi="Arial" w:cs="Arial"/>
        </w:rPr>
        <w:t xml:space="preserve">xtintor de </w:t>
      </w:r>
      <w:r>
        <w:rPr>
          <w:rFonts w:ascii="Arial" w:hAnsi="Arial" w:cs="Arial"/>
        </w:rPr>
        <w:t>P</w:t>
      </w:r>
      <w:r w:rsidRPr="00306409">
        <w:rPr>
          <w:rFonts w:ascii="Arial" w:hAnsi="Arial" w:cs="Arial"/>
        </w:rPr>
        <w:t>o</w:t>
      </w:r>
      <w:r>
        <w:rPr>
          <w:rFonts w:ascii="Arial" w:hAnsi="Arial" w:cs="Arial"/>
        </w:rPr>
        <w:t>lvo Químico Seco Tipo ABC por las siguientes propiedades:</w:t>
      </w:r>
    </w:p>
    <w:p w:rsidR="00306409" w:rsidRPr="00306409" w:rsidRDefault="00306409" w:rsidP="00306409">
      <w:pPr>
        <w:pStyle w:val="Prrafodelista"/>
        <w:numPr>
          <w:ilvl w:val="0"/>
          <w:numId w:val="26"/>
        </w:numPr>
        <w:spacing w:line="480" w:lineRule="auto"/>
        <w:rPr>
          <w:rFonts w:ascii="Arial" w:hAnsi="Arial" w:cs="Arial"/>
          <w:sz w:val="24"/>
          <w:szCs w:val="24"/>
          <w:lang w:val="es-ES_tradnl"/>
        </w:rPr>
      </w:pPr>
      <w:r w:rsidRPr="00306409">
        <w:rPr>
          <w:rFonts w:ascii="Arial" w:hAnsi="Arial" w:cs="Arial"/>
          <w:sz w:val="24"/>
          <w:szCs w:val="24"/>
        </w:rPr>
        <w:t xml:space="preserve">Cuando </w:t>
      </w:r>
      <w:r w:rsidR="003275FE">
        <w:rPr>
          <w:rFonts w:ascii="Arial" w:hAnsi="Arial" w:cs="Arial"/>
          <w:sz w:val="24"/>
          <w:szCs w:val="24"/>
        </w:rPr>
        <w:t xml:space="preserve">se </w:t>
      </w:r>
      <w:r w:rsidRPr="00306409">
        <w:rPr>
          <w:rFonts w:ascii="Arial" w:hAnsi="Arial" w:cs="Arial"/>
          <w:sz w:val="24"/>
          <w:szCs w:val="24"/>
        </w:rPr>
        <w:t>descarga un equipo contra incendios de polvo químico seco sobre un incendio el fuego se apaga de forma prácticamente instantánea</w:t>
      </w:r>
      <w:r>
        <w:rPr>
          <w:rFonts w:ascii="Arial" w:hAnsi="Arial" w:cs="Arial"/>
          <w:sz w:val="24"/>
          <w:szCs w:val="24"/>
        </w:rPr>
        <w:t>.</w:t>
      </w:r>
    </w:p>
    <w:p w:rsidR="00306409" w:rsidRDefault="0084137F" w:rsidP="00306409">
      <w:pPr>
        <w:pStyle w:val="Prrafodelista"/>
        <w:numPr>
          <w:ilvl w:val="0"/>
          <w:numId w:val="26"/>
        </w:numPr>
        <w:spacing w:line="480" w:lineRule="auto"/>
        <w:rPr>
          <w:rFonts w:ascii="Arial" w:hAnsi="Arial" w:cs="Arial"/>
          <w:sz w:val="24"/>
          <w:szCs w:val="24"/>
        </w:rPr>
      </w:pPr>
      <w:r w:rsidRPr="0084137F">
        <w:rPr>
          <w:rFonts w:ascii="Arial" w:hAnsi="Arial" w:cs="Arial"/>
          <w:sz w:val="24"/>
          <w:szCs w:val="24"/>
        </w:rPr>
        <w:t>Los polvos químicos que se utilizan actualmente en los extintores PQS no son tóxicos aunque pueden causar problemas para respirar y dificultar la visibilidad durante o inmediatamente después de su descarga.</w:t>
      </w:r>
    </w:p>
    <w:p w:rsidR="0084137F" w:rsidRDefault="0084137F" w:rsidP="0084137F">
      <w:pPr>
        <w:pStyle w:val="Prrafodelista"/>
        <w:numPr>
          <w:ilvl w:val="0"/>
          <w:numId w:val="26"/>
        </w:numPr>
        <w:spacing w:line="480" w:lineRule="auto"/>
        <w:rPr>
          <w:rFonts w:ascii="Arial" w:hAnsi="Arial" w:cs="Arial"/>
          <w:sz w:val="24"/>
          <w:szCs w:val="24"/>
        </w:rPr>
      </w:pPr>
      <w:r w:rsidRPr="0084137F">
        <w:rPr>
          <w:rFonts w:ascii="Arial" w:hAnsi="Arial" w:cs="Arial"/>
          <w:sz w:val="24"/>
          <w:szCs w:val="24"/>
        </w:rPr>
        <w:t xml:space="preserve">Cuando se utiliza un extintor de polvo químico seco sobre un combustible sólido en llamas se crea un residuo pegajoso que cubre el combustible aislándolo del oxígeno del aire e impidiendo así la combustión. </w:t>
      </w:r>
    </w:p>
    <w:p w:rsidR="009B7848" w:rsidRDefault="009B7848" w:rsidP="0084137F">
      <w:pPr>
        <w:pStyle w:val="Prrafodelista"/>
        <w:numPr>
          <w:ilvl w:val="0"/>
          <w:numId w:val="26"/>
        </w:numPr>
        <w:spacing w:line="480" w:lineRule="auto"/>
        <w:rPr>
          <w:rFonts w:ascii="Arial" w:hAnsi="Arial" w:cs="Arial"/>
          <w:sz w:val="24"/>
          <w:szCs w:val="24"/>
        </w:rPr>
      </w:pPr>
      <w:r w:rsidRPr="009B7848">
        <w:rPr>
          <w:rFonts w:ascii="Arial" w:hAnsi="Arial" w:cs="Arial"/>
          <w:sz w:val="24"/>
          <w:szCs w:val="24"/>
        </w:rPr>
        <w:t xml:space="preserve">El principal uso de los extintores de polvos químicos secos PQS es para extinguir fuegos producidos por combustibles líquidos. Otra de las propiedades de los polvos químicos secos es que no son conductores de la electricidad por lo </w:t>
      </w:r>
      <w:r w:rsidRPr="009B7848">
        <w:rPr>
          <w:rFonts w:ascii="Arial" w:hAnsi="Arial" w:cs="Arial"/>
          <w:sz w:val="24"/>
          <w:szCs w:val="24"/>
        </w:rPr>
        <w:lastRenderedPageBreak/>
        <w:t>que también están recomendados para su utilización en incendios eléctricos.</w:t>
      </w:r>
    </w:p>
    <w:p w:rsidR="0072774B" w:rsidRDefault="0072774B" w:rsidP="0084137F">
      <w:pPr>
        <w:pStyle w:val="Prrafodelista"/>
        <w:numPr>
          <w:ilvl w:val="0"/>
          <w:numId w:val="26"/>
        </w:numPr>
        <w:spacing w:line="480" w:lineRule="auto"/>
        <w:rPr>
          <w:rFonts w:ascii="Arial" w:hAnsi="Arial" w:cs="Arial"/>
          <w:sz w:val="24"/>
          <w:szCs w:val="24"/>
        </w:rPr>
      </w:pPr>
      <w:r w:rsidRPr="0072774B">
        <w:rPr>
          <w:rFonts w:ascii="Arial" w:hAnsi="Arial" w:cs="Arial"/>
          <w:sz w:val="24"/>
          <w:szCs w:val="24"/>
        </w:rPr>
        <w:t>Los matafuegos de polvo químico ABC, tienen un alcance aproximado de 6 metros. El conservar las correctas distancias de actuación frente al fuego, facilita su control con una mayor eficacia y seguridad. Debe recordarse además, que generalmente la descarga de un equipo extintor manual, está alrededor de los 50 segundos.</w:t>
      </w:r>
    </w:p>
    <w:p w:rsidR="00762910" w:rsidRDefault="00762910" w:rsidP="00762910">
      <w:pPr>
        <w:spacing w:line="480" w:lineRule="auto"/>
        <w:ind w:left="1134"/>
        <w:rPr>
          <w:rFonts w:ascii="Arial" w:hAnsi="Arial" w:cs="Arial"/>
        </w:rPr>
      </w:pPr>
      <w:r>
        <w:rPr>
          <w:rFonts w:ascii="Arial" w:hAnsi="Arial" w:cs="Arial"/>
        </w:rPr>
        <w:t>Características técnicas:</w:t>
      </w:r>
    </w:p>
    <w:p w:rsidR="00762910" w:rsidRDefault="00762910" w:rsidP="00762910">
      <w:pPr>
        <w:pStyle w:val="Prrafodelista"/>
        <w:numPr>
          <w:ilvl w:val="0"/>
          <w:numId w:val="26"/>
        </w:numPr>
        <w:spacing w:line="480" w:lineRule="auto"/>
        <w:rPr>
          <w:rFonts w:ascii="Arial" w:hAnsi="Arial" w:cs="Arial"/>
          <w:sz w:val="24"/>
          <w:szCs w:val="24"/>
        </w:rPr>
      </w:pPr>
      <w:r w:rsidRPr="00762910">
        <w:rPr>
          <w:rFonts w:ascii="Arial" w:hAnsi="Arial" w:cs="Arial"/>
          <w:sz w:val="24"/>
          <w:szCs w:val="24"/>
        </w:rPr>
        <w:t xml:space="preserve">Extintor de presión contenida, a base de Polvo químico seco ABC al 75% de fosfato mono amónico de 6 Kilos. </w:t>
      </w:r>
    </w:p>
    <w:p w:rsidR="00762910" w:rsidRDefault="00762910" w:rsidP="00762910">
      <w:pPr>
        <w:pStyle w:val="Prrafodelista"/>
        <w:numPr>
          <w:ilvl w:val="0"/>
          <w:numId w:val="26"/>
        </w:numPr>
        <w:spacing w:line="480" w:lineRule="auto"/>
        <w:rPr>
          <w:rFonts w:ascii="Arial" w:hAnsi="Arial" w:cs="Arial"/>
          <w:sz w:val="24"/>
          <w:szCs w:val="24"/>
        </w:rPr>
      </w:pPr>
      <w:r w:rsidRPr="00762910">
        <w:rPr>
          <w:rFonts w:ascii="Arial" w:hAnsi="Arial" w:cs="Arial"/>
          <w:sz w:val="24"/>
          <w:szCs w:val="24"/>
        </w:rPr>
        <w:t xml:space="preserve">son cargados con polvo químico seco normado a base de fosfato </w:t>
      </w:r>
      <w:proofErr w:type="spellStart"/>
      <w:r w:rsidRPr="00762910">
        <w:rPr>
          <w:rFonts w:ascii="Arial" w:hAnsi="Arial" w:cs="Arial"/>
          <w:sz w:val="24"/>
          <w:szCs w:val="24"/>
        </w:rPr>
        <w:t>monoamónico</w:t>
      </w:r>
      <w:proofErr w:type="spellEnd"/>
      <w:r w:rsidRPr="00762910">
        <w:rPr>
          <w:rFonts w:ascii="Arial" w:hAnsi="Arial" w:cs="Arial"/>
          <w:sz w:val="24"/>
          <w:szCs w:val="24"/>
        </w:rPr>
        <w:t xml:space="preserve"> con efectividad en fuegos tipo a-b-c, lo que los hace indispensables en oficinas, almacenes, fábricas, vehículos, gasolineras y sitios riesgo alto de incendio.</w:t>
      </w:r>
    </w:p>
    <w:p w:rsidR="00465B8A" w:rsidRPr="00465B8A" w:rsidRDefault="00465B8A" w:rsidP="00465B8A">
      <w:pPr>
        <w:pStyle w:val="Prrafodelista"/>
        <w:numPr>
          <w:ilvl w:val="0"/>
          <w:numId w:val="26"/>
        </w:numPr>
        <w:spacing w:line="480" w:lineRule="auto"/>
        <w:rPr>
          <w:rFonts w:ascii="Arial" w:hAnsi="Arial" w:cs="Arial"/>
          <w:sz w:val="24"/>
          <w:szCs w:val="24"/>
        </w:rPr>
      </w:pPr>
      <w:r w:rsidRPr="00465B8A">
        <w:rPr>
          <w:rFonts w:ascii="Arial" w:hAnsi="Arial" w:cs="Arial"/>
          <w:sz w:val="24"/>
          <w:szCs w:val="24"/>
        </w:rPr>
        <w:t xml:space="preserve">Cilindro fabricado en lámina calibre 14 rolada en frió. </w:t>
      </w:r>
    </w:p>
    <w:p w:rsidR="00465B8A" w:rsidRPr="00465B8A" w:rsidRDefault="00465B8A" w:rsidP="00465B8A">
      <w:pPr>
        <w:pStyle w:val="Prrafodelista"/>
        <w:numPr>
          <w:ilvl w:val="0"/>
          <w:numId w:val="26"/>
        </w:numPr>
        <w:spacing w:line="480" w:lineRule="auto"/>
        <w:rPr>
          <w:rFonts w:ascii="Arial" w:hAnsi="Arial" w:cs="Arial"/>
          <w:sz w:val="24"/>
          <w:szCs w:val="24"/>
        </w:rPr>
      </w:pPr>
      <w:r w:rsidRPr="00465B8A">
        <w:rPr>
          <w:rFonts w:ascii="Arial" w:hAnsi="Arial" w:cs="Arial"/>
          <w:sz w:val="24"/>
          <w:szCs w:val="24"/>
        </w:rPr>
        <w:t xml:space="preserve">Acabado en pintura horneada de alta resistencia color rojo, resistente a la corrosión y a la intemperie. Recomendado </w:t>
      </w:r>
      <w:r w:rsidRPr="00465B8A">
        <w:rPr>
          <w:rFonts w:ascii="Arial" w:hAnsi="Arial" w:cs="Arial"/>
          <w:sz w:val="24"/>
          <w:szCs w:val="24"/>
        </w:rPr>
        <w:lastRenderedPageBreak/>
        <w:t xml:space="preserve">para usos en oficinas, fabricas, almacenes, bodegas, comercios, industrias, etc. </w:t>
      </w:r>
    </w:p>
    <w:p w:rsidR="00465B8A" w:rsidRPr="00465B8A" w:rsidRDefault="00465B8A" w:rsidP="00465B8A">
      <w:pPr>
        <w:pStyle w:val="Prrafodelista"/>
        <w:numPr>
          <w:ilvl w:val="0"/>
          <w:numId w:val="26"/>
        </w:numPr>
        <w:spacing w:line="480" w:lineRule="auto"/>
        <w:rPr>
          <w:rFonts w:ascii="Arial" w:hAnsi="Arial" w:cs="Arial"/>
          <w:sz w:val="24"/>
          <w:szCs w:val="24"/>
        </w:rPr>
      </w:pPr>
      <w:r w:rsidRPr="00465B8A">
        <w:rPr>
          <w:rFonts w:ascii="Arial" w:hAnsi="Arial" w:cs="Arial"/>
          <w:sz w:val="24"/>
          <w:szCs w:val="24"/>
        </w:rPr>
        <w:t xml:space="preserve">Válvula de fácil operación fabricada en perfil de aluminio. </w:t>
      </w:r>
    </w:p>
    <w:p w:rsidR="0084137F" w:rsidRPr="000F3812" w:rsidRDefault="00465B8A" w:rsidP="000F3812">
      <w:pPr>
        <w:pStyle w:val="Prrafodelista"/>
        <w:numPr>
          <w:ilvl w:val="0"/>
          <w:numId w:val="26"/>
        </w:numPr>
        <w:spacing w:line="480" w:lineRule="auto"/>
        <w:rPr>
          <w:rFonts w:ascii="Arial" w:hAnsi="Arial" w:cs="Arial"/>
          <w:sz w:val="24"/>
          <w:szCs w:val="24"/>
        </w:rPr>
      </w:pPr>
      <w:r w:rsidRPr="00465B8A">
        <w:rPr>
          <w:rFonts w:ascii="Arial" w:hAnsi="Arial" w:cs="Arial"/>
          <w:sz w:val="24"/>
          <w:szCs w:val="24"/>
        </w:rPr>
        <w:t xml:space="preserve">Manómetro indicador de presión. </w:t>
      </w:r>
    </w:p>
    <w:p w:rsidR="004E184E" w:rsidRDefault="000F3812" w:rsidP="004E184E">
      <w:pPr>
        <w:tabs>
          <w:tab w:val="right" w:pos="724"/>
          <w:tab w:val="right" w:pos="1267"/>
        </w:tabs>
        <w:spacing w:line="480" w:lineRule="auto"/>
        <w:jc w:val="both"/>
        <w:rPr>
          <w:rFonts w:ascii="Arial" w:hAnsi="Arial" w:cs="Arial"/>
          <w:b/>
        </w:rPr>
      </w:pPr>
      <w:r>
        <w:rPr>
          <w:rFonts w:ascii="Arial" w:hAnsi="Arial" w:cs="Arial"/>
          <w:b/>
          <w:noProof/>
          <w:lang w:val="es-EC" w:eastAsia="es-EC"/>
        </w:rPr>
        <w:drawing>
          <wp:anchor distT="0" distB="0" distL="114300" distR="114300" simplePos="0" relativeHeight="251658240" behindDoc="0" locked="0" layoutInCell="1" allowOverlap="1">
            <wp:simplePos x="0" y="0"/>
            <wp:positionH relativeFrom="column">
              <wp:posOffset>2979420</wp:posOffset>
            </wp:positionH>
            <wp:positionV relativeFrom="paragraph">
              <wp:posOffset>35560</wp:posOffset>
            </wp:positionV>
            <wp:extent cx="1115060" cy="1756410"/>
            <wp:effectExtent l="19050" t="0" r="8890" b="0"/>
            <wp:wrapSquare wrapText="bothSides"/>
            <wp:docPr id="3" name="Imagen 1" descr="http://www.expower.es/imagen/polvo-quimico-seco/extintores-polvo-qui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xpower.es/imagen/polvo-quimico-seco/extintores-polvo-quimico.jpg"/>
                    <pic:cNvPicPr>
                      <a:picLocks noChangeAspect="1" noChangeArrowheads="1"/>
                    </pic:cNvPicPr>
                  </pic:nvPicPr>
                  <pic:blipFill>
                    <a:blip r:embed="rId10" cstate="print"/>
                    <a:srcRect/>
                    <a:stretch>
                      <a:fillRect/>
                    </a:stretch>
                  </pic:blipFill>
                  <pic:spPr bwMode="auto">
                    <a:xfrm>
                      <a:off x="0" y="0"/>
                      <a:ext cx="1115060" cy="1756410"/>
                    </a:xfrm>
                    <a:prstGeom prst="rect">
                      <a:avLst/>
                    </a:prstGeom>
                    <a:noFill/>
                    <a:ln w="9525">
                      <a:noFill/>
                      <a:miter lim="800000"/>
                      <a:headEnd/>
                      <a:tailEnd/>
                    </a:ln>
                  </pic:spPr>
                </pic:pic>
              </a:graphicData>
            </a:graphic>
          </wp:anchor>
        </w:drawing>
      </w:r>
    </w:p>
    <w:p w:rsidR="00600248" w:rsidRDefault="00600248" w:rsidP="004E184E">
      <w:pPr>
        <w:tabs>
          <w:tab w:val="right" w:pos="724"/>
          <w:tab w:val="right" w:pos="1267"/>
        </w:tabs>
        <w:spacing w:line="480" w:lineRule="auto"/>
        <w:jc w:val="both"/>
        <w:rPr>
          <w:rFonts w:ascii="Arial" w:hAnsi="Arial" w:cs="Arial"/>
          <w:b/>
        </w:rPr>
      </w:pPr>
    </w:p>
    <w:p w:rsidR="00600248" w:rsidRDefault="00600248" w:rsidP="004E184E">
      <w:pPr>
        <w:tabs>
          <w:tab w:val="right" w:pos="724"/>
          <w:tab w:val="right" w:pos="1267"/>
        </w:tabs>
        <w:spacing w:line="480" w:lineRule="auto"/>
        <w:jc w:val="both"/>
        <w:rPr>
          <w:rFonts w:ascii="Arial" w:hAnsi="Arial" w:cs="Arial"/>
          <w:b/>
        </w:rPr>
      </w:pPr>
    </w:p>
    <w:p w:rsidR="00600248" w:rsidRDefault="00600248" w:rsidP="004E184E">
      <w:pPr>
        <w:tabs>
          <w:tab w:val="right" w:pos="724"/>
          <w:tab w:val="right" w:pos="1267"/>
        </w:tabs>
        <w:spacing w:line="480" w:lineRule="auto"/>
        <w:jc w:val="both"/>
        <w:rPr>
          <w:rFonts w:ascii="Arial" w:hAnsi="Arial" w:cs="Arial"/>
          <w:b/>
        </w:rPr>
      </w:pPr>
    </w:p>
    <w:p w:rsidR="00046813" w:rsidRDefault="00046813" w:rsidP="004E184E">
      <w:pPr>
        <w:tabs>
          <w:tab w:val="right" w:pos="724"/>
          <w:tab w:val="right" w:pos="1267"/>
        </w:tabs>
        <w:spacing w:line="480" w:lineRule="auto"/>
        <w:jc w:val="both"/>
        <w:rPr>
          <w:rFonts w:ascii="Arial" w:hAnsi="Arial" w:cs="Arial"/>
          <w:b/>
        </w:rPr>
      </w:pPr>
    </w:p>
    <w:p w:rsidR="00046813" w:rsidRDefault="00046813" w:rsidP="004E184E">
      <w:pPr>
        <w:tabs>
          <w:tab w:val="right" w:pos="724"/>
          <w:tab w:val="right" w:pos="1267"/>
        </w:tabs>
        <w:spacing w:line="480" w:lineRule="auto"/>
        <w:jc w:val="both"/>
        <w:rPr>
          <w:rFonts w:ascii="Arial" w:hAnsi="Arial" w:cs="Arial"/>
          <w:b/>
        </w:rPr>
      </w:pPr>
    </w:p>
    <w:p w:rsidR="00046813" w:rsidRDefault="00046813" w:rsidP="00046813">
      <w:pPr>
        <w:tabs>
          <w:tab w:val="right" w:pos="724"/>
          <w:tab w:val="right" w:pos="1267"/>
        </w:tabs>
        <w:spacing w:line="480"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sidR="000F3812">
        <w:rPr>
          <w:rFonts w:ascii="Arial" w:hAnsi="Arial" w:cs="Arial"/>
          <w:b/>
        </w:rPr>
        <w:t>FIGURA</w:t>
      </w:r>
      <w:r w:rsidR="00B43324">
        <w:rPr>
          <w:rFonts w:ascii="Arial" w:hAnsi="Arial" w:cs="Arial"/>
          <w:b/>
        </w:rPr>
        <w:t xml:space="preserve"> 5.3</w:t>
      </w:r>
      <w:r>
        <w:rPr>
          <w:rFonts w:ascii="Arial" w:hAnsi="Arial" w:cs="Arial"/>
          <w:b/>
        </w:rPr>
        <w:t xml:space="preserve">  </w:t>
      </w:r>
      <w:r w:rsidR="003275FE">
        <w:rPr>
          <w:rFonts w:ascii="Arial" w:hAnsi="Arial" w:cs="Arial"/>
          <w:b/>
        </w:rPr>
        <w:t>EXTINTOR PQS TIPO ABC</w:t>
      </w:r>
    </w:p>
    <w:p w:rsidR="00600248" w:rsidRDefault="00600248" w:rsidP="004E184E">
      <w:pPr>
        <w:tabs>
          <w:tab w:val="right" w:pos="724"/>
          <w:tab w:val="right" w:pos="1267"/>
        </w:tabs>
        <w:spacing w:line="480" w:lineRule="auto"/>
        <w:jc w:val="both"/>
        <w:rPr>
          <w:rFonts w:ascii="Arial" w:hAnsi="Arial" w:cs="Arial"/>
          <w:b/>
        </w:rPr>
      </w:pPr>
    </w:p>
    <w:p w:rsidR="00600248" w:rsidRPr="00983DA6" w:rsidRDefault="007D79DB" w:rsidP="007D79DB">
      <w:pPr>
        <w:tabs>
          <w:tab w:val="right" w:pos="724"/>
          <w:tab w:val="right" w:pos="1267"/>
        </w:tabs>
        <w:spacing w:line="480" w:lineRule="auto"/>
        <w:ind w:left="1134"/>
        <w:jc w:val="both"/>
        <w:rPr>
          <w:rFonts w:ascii="Arial" w:hAnsi="Arial" w:cs="Arial"/>
        </w:rPr>
      </w:pPr>
      <w:r w:rsidRPr="007D79DB">
        <w:rPr>
          <w:rFonts w:ascii="Arial" w:hAnsi="Arial" w:cs="Arial"/>
        </w:rPr>
        <w:t xml:space="preserve">La distribución de los extintores por toda la instalación de la </w:t>
      </w:r>
      <w:r w:rsidR="00347E2A">
        <w:rPr>
          <w:rFonts w:ascii="Arial" w:hAnsi="Arial" w:cs="Arial"/>
        </w:rPr>
        <w:t>Empres</w:t>
      </w:r>
      <w:r w:rsidRPr="00983DA6">
        <w:rPr>
          <w:rFonts w:ascii="Arial" w:hAnsi="Arial" w:cs="Arial"/>
        </w:rPr>
        <w:t>a se la realizó considerando:</w:t>
      </w:r>
    </w:p>
    <w:p w:rsidR="00983DA6" w:rsidRDefault="00983DA6" w:rsidP="00983DA6">
      <w:pPr>
        <w:pStyle w:val="Prrafodelista"/>
        <w:numPr>
          <w:ilvl w:val="0"/>
          <w:numId w:val="28"/>
        </w:numPr>
        <w:tabs>
          <w:tab w:val="right" w:pos="724"/>
          <w:tab w:val="right" w:pos="1267"/>
        </w:tabs>
        <w:spacing w:line="480" w:lineRule="auto"/>
        <w:rPr>
          <w:rFonts w:ascii="Arial" w:hAnsi="Arial" w:cs="Arial"/>
          <w:sz w:val="24"/>
          <w:szCs w:val="24"/>
        </w:rPr>
      </w:pPr>
      <w:r w:rsidRPr="00983DA6">
        <w:rPr>
          <w:rFonts w:ascii="Arial" w:hAnsi="Arial" w:cs="Arial"/>
          <w:sz w:val="24"/>
          <w:szCs w:val="24"/>
        </w:rPr>
        <w:t>El equipo extinguidor debe colocarse en sitios de acceso inmediato en caso de Incendio.</w:t>
      </w:r>
    </w:p>
    <w:p w:rsidR="00983DA6" w:rsidRDefault="00983DA6" w:rsidP="00983DA6">
      <w:pPr>
        <w:pStyle w:val="Prrafodelista"/>
        <w:numPr>
          <w:ilvl w:val="0"/>
          <w:numId w:val="28"/>
        </w:numPr>
        <w:tabs>
          <w:tab w:val="right" w:pos="724"/>
          <w:tab w:val="right" w:pos="1267"/>
        </w:tabs>
        <w:spacing w:line="480" w:lineRule="auto"/>
        <w:rPr>
          <w:rFonts w:ascii="Arial" w:hAnsi="Arial" w:cs="Arial"/>
          <w:sz w:val="24"/>
          <w:szCs w:val="24"/>
        </w:rPr>
      </w:pPr>
      <w:r w:rsidRPr="00983DA6">
        <w:rPr>
          <w:rFonts w:ascii="Arial" w:hAnsi="Arial" w:cs="Arial"/>
          <w:sz w:val="24"/>
          <w:szCs w:val="24"/>
        </w:rPr>
        <w:t>El extinguidor debe montarse a no más de 1,5 m sobre el piso.</w:t>
      </w:r>
    </w:p>
    <w:p w:rsidR="00983DA6" w:rsidRDefault="00983DA6" w:rsidP="00983DA6">
      <w:pPr>
        <w:pStyle w:val="Prrafodelista"/>
        <w:numPr>
          <w:ilvl w:val="0"/>
          <w:numId w:val="28"/>
        </w:numPr>
        <w:tabs>
          <w:tab w:val="right" w:pos="724"/>
          <w:tab w:val="right" w:pos="1267"/>
        </w:tabs>
        <w:spacing w:line="480" w:lineRule="auto"/>
        <w:rPr>
          <w:rFonts w:ascii="Arial" w:hAnsi="Arial" w:cs="Arial"/>
          <w:sz w:val="24"/>
          <w:szCs w:val="24"/>
        </w:rPr>
      </w:pPr>
      <w:r w:rsidRPr="00983DA6">
        <w:rPr>
          <w:rFonts w:ascii="Arial" w:hAnsi="Arial" w:cs="Arial"/>
          <w:sz w:val="24"/>
          <w:szCs w:val="24"/>
        </w:rPr>
        <w:lastRenderedPageBreak/>
        <w:t>Todo el equipo extinguidor debe colocarse de tal modo que quede perfectamente visible.</w:t>
      </w:r>
      <w:r>
        <w:rPr>
          <w:rFonts w:ascii="Arial" w:hAnsi="Arial" w:cs="Arial"/>
          <w:sz w:val="24"/>
          <w:szCs w:val="24"/>
        </w:rPr>
        <w:t xml:space="preserve"> N</w:t>
      </w:r>
      <w:r w:rsidRPr="00983DA6">
        <w:rPr>
          <w:rFonts w:ascii="Arial" w:hAnsi="Arial" w:cs="Arial"/>
          <w:sz w:val="24"/>
          <w:szCs w:val="24"/>
        </w:rPr>
        <w:t>unca debe colocarse fuera del campo visual de las personas.</w:t>
      </w:r>
    </w:p>
    <w:p w:rsidR="00473431" w:rsidRPr="00473431" w:rsidRDefault="00473431" w:rsidP="00473431">
      <w:pPr>
        <w:pStyle w:val="Prrafodelista"/>
        <w:numPr>
          <w:ilvl w:val="0"/>
          <w:numId w:val="28"/>
        </w:numPr>
        <w:tabs>
          <w:tab w:val="right" w:pos="724"/>
          <w:tab w:val="right" w:pos="1267"/>
        </w:tabs>
        <w:spacing w:line="480" w:lineRule="auto"/>
        <w:rPr>
          <w:rFonts w:ascii="Arial" w:hAnsi="Arial" w:cs="Arial"/>
          <w:sz w:val="24"/>
          <w:szCs w:val="24"/>
        </w:rPr>
      </w:pPr>
      <w:r w:rsidRPr="00473431">
        <w:rPr>
          <w:rFonts w:ascii="Arial" w:hAnsi="Arial" w:cs="Arial"/>
          <w:sz w:val="24"/>
          <w:szCs w:val="24"/>
        </w:rPr>
        <w:t>Estén cerca de los trayectos normales de paso.</w:t>
      </w:r>
    </w:p>
    <w:p w:rsidR="00473431" w:rsidRPr="00473431" w:rsidRDefault="00473431" w:rsidP="00473431">
      <w:pPr>
        <w:pStyle w:val="Prrafodelista"/>
        <w:numPr>
          <w:ilvl w:val="0"/>
          <w:numId w:val="28"/>
        </w:numPr>
        <w:tabs>
          <w:tab w:val="right" w:pos="724"/>
          <w:tab w:val="right" w:pos="1267"/>
        </w:tabs>
        <w:spacing w:line="480" w:lineRule="auto"/>
        <w:rPr>
          <w:rFonts w:ascii="Arial" w:hAnsi="Arial" w:cs="Arial"/>
          <w:sz w:val="24"/>
          <w:szCs w:val="24"/>
        </w:rPr>
      </w:pPr>
      <w:r w:rsidRPr="00473431">
        <w:rPr>
          <w:rFonts w:ascii="Arial" w:hAnsi="Arial" w:cs="Arial"/>
          <w:sz w:val="24"/>
          <w:szCs w:val="24"/>
        </w:rPr>
        <w:t>Estén cerca de entradas y salidas.</w:t>
      </w:r>
    </w:p>
    <w:p w:rsidR="00473431" w:rsidRDefault="00473431" w:rsidP="00473431">
      <w:pPr>
        <w:pStyle w:val="Prrafodelista"/>
        <w:numPr>
          <w:ilvl w:val="0"/>
          <w:numId w:val="28"/>
        </w:numPr>
        <w:tabs>
          <w:tab w:val="right" w:pos="724"/>
          <w:tab w:val="right" w:pos="1267"/>
        </w:tabs>
        <w:spacing w:line="480" w:lineRule="auto"/>
        <w:rPr>
          <w:rFonts w:ascii="Arial" w:hAnsi="Arial" w:cs="Arial"/>
          <w:sz w:val="24"/>
          <w:szCs w:val="24"/>
        </w:rPr>
      </w:pPr>
      <w:r w:rsidRPr="00473431">
        <w:rPr>
          <w:rFonts w:ascii="Arial" w:hAnsi="Arial" w:cs="Arial"/>
          <w:sz w:val="24"/>
          <w:szCs w:val="24"/>
        </w:rPr>
        <w:t>No sean propensos a recibir daños físicos.</w:t>
      </w:r>
    </w:p>
    <w:p w:rsidR="00AB2EBE" w:rsidRPr="00473431" w:rsidRDefault="00AB2EBE" w:rsidP="00AB2EBE">
      <w:pPr>
        <w:pStyle w:val="Prrafodelista"/>
        <w:tabs>
          <w:tab w:val="right" w:pos="724"/>
          <w:tab w:val="right" w:pos="1267"/>
        </w:tabs>
        <w:spacing w:line="480" w:lineRule="auto"/>
        <w:ind w:left="1854"/>
        <w:rPr>
          <w:rFonts w:ascii="Arial" w:hAnsi="Arial" w:cs="Arial"/>
          <w:sz w:val="24"/>
          <w:szCs w:val="24"/>
        </w:rPr>
      </w:pPr>
    </w:p>
    <w:p w:rsidR="00CF1C65" w:rsidRDefault="00CF1C65" w:rsidP="002F353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Selección de Cajetines o Gabinetes Contra Incendio.</w:t>
      </w:r>
    </w:p>
    <w:p w:rsidR="001E6215" w:rsidRDefault="001E6215" w:rsidP="001E6215">
      <w:pPr>
        <w:tabs>
          <w:tab w:val="right" w:pos="724"/>
          <w:tab w:val="right" w:pos="1267"/>
        </w:tabs>
        <w:spacing w:line="480" w:lineRule="auto"/>
        <w:ind w:left="1077"/>
        <w:jc w:val="both"/>
        <w:rPr>
          <w:rFonts w:ascii="Arial" w:hAnsi="Arial" w:cs="Arial"/>
        </w:rPr>
      </w:pPr>
      <w:r>
        <w:rPr>
          <w:rFonts w:ascii="Arial" w:hAnsi="Arial" w:cs="Arial"/>
        </w:rPr>
        <w:t xml:space="preserve">Para minimizar y controlar emergencias se dispuso de 11 cajetines contra incendio dentro de las instalaciones de la </w:t>
      </w:r>
      <w:r w:rsidR="00347E2A">
        <w:rPr>
          <w:rFonts w:ascii="Arial" w:hAnsi="Arial" w:cs="Arial"/>
        </w:rPr>
        <w:t>Empresa</w:t>
      </w:r>
      <w:r>
        <w:rPr>
          <w:rFonts w:ascii="Arial" w:hAnsi="Arial" w:cs="Arial"/>
        </w:rPr>
        <w:t>, uniformemente distribuidos entre el área de almacenamiento de productos, oficinas administrativas, áreas de parqueo y bodega de repuestos.</w:t>
      </w:r>
    </w:p>
    <w:p w:rsidR="000F3812" w:rsidRDefault="001E6215" w:rsidP="000F3812">
      <w:pPr>
        <w:tabs>
          <w:tab w:val="right" w:pos="724"/>
          <w:tab w:val="right" w:pos="1267"/>
        </w:tabs>
        <w:spacing w:line="480" w:lineRule="auto"/>
        <w:ind w:left="1077"/>
        <w:jc w:val="both"/>
        <w:rPr>
          <w:rFonts w:ascii="Arial" w:hAnsi="Arial" w:cs="Arial"/>
        </w:rPr>
      </w:pPr>
      <w:r>
        <w:rPr>
          <w:rFonts w:ascii="Arial" w:hAnsi="Arial" w:cs="Arial"/>
        </w:rPr>
        <w:t>Los cajetines seleccionados son del Tipo III con su respectiva manguera de extensión flexible del tipo usado por los bomberos para una presión de 65 psi en sus extremos, los cuales están adosados a las paredes perimetrales al interior de la Agencia, en posición estratégica de tal forma que permitan atender y combatir con eficacia una emergencia que se presente en cualquier lugar de la instalación.</w:t>
      </w:r>
    </w:p>
    <w:p w:rsidR="00D3295E" w:rsidRDefault="00B43324" w:rsidP="000F3812">
      <w:pPr>
        <w:tabs>
          <w:tab w:val="right" w:pos="724"/>
          <w:tab w:val="right" w:pos="1267"/>
        </w:tabs>
        <w:spacing w:line="480" w:lineRule="auto"/>
        <w:ind w:left="1077"/>
        <w:jc w:val="both"/>
        <w:rPr>
          <w:rFonts w:ascii="Arial" w:hAnsi="Arial" w:cs="Arial"/>
        </w:rPr>
      </w:pPr>
      <w:r>
        <w:rPr>
          <w:rFonts w:ascii="Arial" w:hAnsi="Arial" w:cs="Arial"/>
          <w:noProof/>
          <w:lang w:val="es-EC" w:eastAsia="es-EC"/>
        </w:rPr>
        <w:lastRenderedPageBreak/>
        <w:drawing>
          <wp:anchor distT="0" distB="0" distL="114300" distR="114300" simplePos="0" relativeHeight="251659264" behindDoc="0" locked="0" layoutInCell="1" allowOverlap="1">
            <wp:simplePos x="0" y="0"/>
            <wp:positionH relativeFrom="column">
              <wp:posOffset>1464945</wp:posOffset>
            </wp:positionH>
            <wp:positionV relativeFrom="paragraph">
              <wp:posOffset>212725</wp:posOffset>
            </wp:positionV>
            <wp:extent cx="3162300" cy="1873885"/>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162300" cy="1873885"/>
                    </a:xfrm>
                    <a:prstGeom prst="rect">
                      <a:avLst/>
                    </a:prstGeom>
                    <a:noFill/>
                    <a:ln w="9525">
                      <a:noFill/>
                      <a:miter lim="800000"/>
                      <a:headEnd/>
                      <a:tailEnd/>
                    </a:ln>
                  </pic:spPr>
                </pic:pic>
              </a:graphicData>
            </a:graphic>
          </wp:anchor>
        </w:drawing>
      </w:r>
    </w:p>
    <w:p w:rsidR="00D3295E" w:rsidRDefault="00D3295E" w:rsidP="001E6215">
      <w:pPr>
        <w:tabs>
          <w:tab w:val="right" w:pos="724"/>
          <w:tab w:val="right" w:pos="1267"/>
        </w:tabs>
        <w:spacing w:line="480" w:lineRule="auto"/>
        <w:ind w:left="1077"/>
        <w:jc w:val="both"/>
        <w:rPr>
          <w:rFonts w:ascii="Arial" w:hAnsi="Arial" w:cs="Arial"/>
        </w:rPr>
      </w:pPr>
    </w:p>
    <w:p w:rsidR="00D3295E" w:rsidRDefault="00D3295E" w:rsidP="001E6215">
      <w:pPr>
        <w:tabs>
          <w:tab w:val="right" w:pos="724"/>
          <w:tab w:val="right" w:pos="1267"/>
        </w:tabs>
        <w:spacing w:line="480" w:lineRule="auto"/>
        <w:ind w:left="1077"/>
        <w:jc w:val="both"/>
        <w:rPr>
          <w:rFonts w:ascii="Arial" w:hAnsi="Arial" w:cs="Arial"/>
        </w:rPr>
      </w:pPr>
    </w:p>
    <w:p w:rsidR="00D3295E" w:rsidRDefault="00D3295E" w:rsidP="001E6215">
      <w:pPr>
        <w:tabs>
          <w:tab w:val="right" w:pos="724"/>
          <w:tab w:val="right" w:pos="1267"/>
        </w:tabs>
        <w:spacing w:line="480" w:lineRule="auto"/>
        <w:ind w:left="1077"/>
        <w:jc w:val="both"/>
        <w:rPr>
          <w:rFonts w:ascii="Arial" w:hAnsi="Arial" w:cs="Arial"/>
        </w:rPr>
      </w:pPr>
    </w:p>
    <w:p w:rsidR="00D3295E" w:rsidRDefault="00D3295E" w:rsidP="001E6215">
      <w:pPr>
        <w:tabs>
          <w:tab w:val="right" w:pos="724"/>
          <w:tab w:val="right" w:pos="1267"/>
        </w:tabs>
        <w:spacing w:line="480" w:lineRule="auto"/>
        <w:ind w:left="1077"/>
        <w:jc w:val="both"/>
        <w:rPr>
          <w:rFonts w:ascii="Arial" w:hAnsi="Arial" w:cs="Arial"/>
        </w:rPr>
      </w:pPr>
    </w:p>
    <w:p w:rsidR="00D3295E" w:rsidRDefault="00D3295E" w:rsidP="001E6215">
      <w:pPr>
        <w:tabs>
          <w:tab w:val="right" w:pos="724"/>
          <w:tab w:val="right" w:pos="1267"/>
        </w:tabs>
        <w:spacing w:line="480" w:lineRule="auto"/>
        <w:ind w:left="1077"/>
        <w:jc w:val="both"/>
        <w:rPr>
          <w:rFonts w:ascii="Arial" w:hAnsi="Arial" w:cs="Arial"/>
        </w:rPr>
      </w:pPr>
    </w:p>
    <w:p w:rsidR="00EC0AC5" w:rsidRDefault="000F3812" w:rsidP="00AB2EBE">
      <w:pPr>
        <w:tabs>
          <w:tab w:val="right" w:pos="724"/>
          <w:tab w:val="right" w:pos="1267"/>
        </w:tabs>
        <w:spacing w:line="276" w:lineRule="auto"/>
        <w:ind w:left="708"/>
        <w:jc w:val="center"/>
        <w:rPr>
          <w:rFonts w:ascii="Arial" w:hAnsi="Arial" w:cs="Arial"/>
          <w:b/>
        </w:rPr>
      </w:pPr>
      <w:r>
        <w:rPr>
          <w:rFonts w:ascii="Arial" w:hAnsi="Arial" w:cs="Arial"/>
          <w:b/>
        </w:rPr>
        <w:t>FIGURA</w:t>
      </w:r>
      <w:r w:rsidR="00B43324">
        <w:rPr>
          <w:rFonts w:ascii="Arial" w:hAnsi="Arial" w:cs="Arial"/>
          <w:b/>
        </w:rPr>
        <w:t xml:space="preserve"> 5.4</w:t>
      </w:r>
      <w:r w:rsidR="00EC0AC5">
        <w:rPr>
          <w:rFonts w:ascii="Arial" w:hAnsi="Arial" w:cs="Arial"/>
          <w:b/>
        </w:rPr>
        <w:t xml:space="preserve">  </w:t>
      </w:r>
      <w:r w:rsidR="001807C0">
        <w:rPr>
          <w:rFonts w:ascii="Arial" w:hAnsi="Arial" w:cs="Arial"/>
          <w:b/>
        </w:rPr>
        <w:t>ESQUEMA GABINETE CONTRA INCENDIO TIPO 3</w:t>
      </w:r>
    </w:p>
    <w:p w:rsidR="000F3812" w:rsidRPr="00AB2EBE" w:rsidRDefault="000F3812" w:rsidP="00AB2EBE">
      <w:pPr>
        <w:tabs>
          <w:tab w:val="right" w:pos="724"/>
          <w:tab w:val="right" w:pos="1267"/>
        </w:tabs>
        <w:spacing w:line="276" w:lineRule="auto"/>
        <w:ind w:left="708"/>
        <w:jc w:val="center"/>
        <w:rPr>
          <w:rFonts w:ascii="Arial" w:hAnsi="Arial" w:cs="Arial"/>
          <w:b/>
        </w:rPr>
      </w:pPr>
    </w:p>
    <w:p w:rsidR="00D3295E" w:rsidRPr="007B6B94" w:rsidRDefault="00D3295E" w:rsidP="007B6B94">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t xml:space="preserve">Gabinete para equipo contra incendio fabricado en lámina </w:t>
      </w:r>
      <w:proofErr w:type="spellStart"/>
      <w:r w:rsidR="00054788" w:rsidRPr="007B6B94">
        <w:rPr>
          <w:rFonts w:ascii="Arial" w:hAnsi="Arial" w:cs="Arial"/>
          <w:sz w:val="24"/>
          <w:szCs w:val="24"/>
        </w:rPr>
        <w:t>cold</w:t>
      </w:r>
      <w:proofErr w:type="spellEnd"/>
      <w:r w:rsidR="00054788" w:rsidRPr="007B6B94">
        <w:rPr>
          <w:rFonts w:ascii="Arial" w:hAnsi="Arial" w:cs="Arial"/>
          <w:sz w:val="24"/>
          <w:szCs w:val="24"/>
        </w:rPr>
        <w:t xml:space="preserve"> </w:t>
      </w:r>
      <w:proofErr w:type="spellStart"/>
      <w:r w:rsidR="00054788" w:rsidRPr="007B6B94">
        <w:rPr>
          <w:rFonts w:ascii="Arial" w:hAnsi="Arial" w:cs="Arial"/>
          <w:sz w:val="24"/>
          <w:szCs w:val="24"/>
        </w:rPr>
        <w:t>rolled</w:t>
      </w:r>
      <w:proofErr w:type="spellEnd"/>
      <w:r w:rsidR="00054788" w:rsidRPr="007B6B94">
        <w:rPr>
          <w:rFonts w:ascii="Arial" w:hAnsi="Arial" w:cs="Arial"/>
          <w:sz w:val="24"/>
          <w:szCs w:val="24"/>
        </w:rPr>
        <w:t xml:space="preserve"> cal 0.20 de 75 x 75 x 25 cm (alto – ancho – fondo) de sobreponer, terminado en pintura electrostática roja, con vidrio.</w:t>
      </w:r>
    </w:p>
    <w:p w:rsidR="00054788" w:rsidRPr="007B6B94" w:rsidRDefault="00054788" w:rsidP="007B6B94">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t>Válvula angular tipo globo en bronce de 1 ½” x 1 ½” NPT x NH (hembra – macho)</w:t>
      </w:r>
      <w:r w:rsidR="007B6B94">
        <w:rPr>
          <w:rFonts w:ascii="Arial" w:hAnsi="Arial" w:cs="Arial"/>
          <w:sz w:val="24"/>
          <w:szCs w:val="24"/>
        </w:rPr>
        <w:t>.</w:t>
      </w:r>
    </w:p>
    <w:p w:rsidR="00054788" w:rsidRPr="007B6B94" w:rsidRDefault="00054788" w:rsidP="007B6B94">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t>Válvula angular tipo globo en bronce de 2 ½” x 2 ½” NPT x NH (hembra – macho)</w:t>
      </w:r>
      <w:r w:rsidR="007B6B94">
        <w:rPr>
          <w:rFonts w:ascii="Arial" w:hAnsi="Arial" w:cs="Arial"/>
          <w:sz w:val="24"/>
          <w:szCs w:val="24"/>
        </w:rPr>
        <w:t>.</w:t>
      </w:r>
    </w:p>
    <w:p w:rsidR="00054788" w:rsidRPr="007B6B94" w:rsidRDefault="007B6B94" w:rsidP="007B6B94">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t>Tramo de manguera de 1 ½” x 100 pies (30metros) acoplada, compuesta de un tejido exterior 100% poliéster y un tubo interior en caucho sintético, presión de servicio 150 psi, presión de prueba 300 psi, presión de rotura 500 psi, cumple norma de fabricación y mantenimiento NFPA 1961 y 1962.</w:t>
      </w:r>
    </w:p>
    <w:p w:rsidR="007B6B94" w:rsidRPr="007B6B94" w:rsidRDefault="007B6B94" w:rsidP="007B6B94">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lastRenderedPageBreak/>
        <w:t>Boquilla de chorro y niebla de 1 ½” en policarbonato, certificada “UL”</w:t>
      </w:r>
      <w:r>
        <w:rPr>
          <w:rFonts w:ascii="Arial" w:hAnsi="Arial" w:cs="Arial"/>
          <w:sz w:val="24"/>
          <w:szCs w:val="24"/>
        </w:rPr>
        <w:t>.</w:t>
      </w:r>
    </w:p>
    <w:p w:rsidR="001807C0" w:rsidRDefault="007B6B94" w:rsidP="001807C0">
      <w:pPr>
        <w:pStyle w:val="Prrafodelista"/>
        <w:numPr>
          <w:ilvl w:val="0"/>
          <w:numId w:val="30"/>
        </w:numPr>
        <w:tabs>
          <w:tab w:val="right" w:pos="724"/>
          <w:tab w:val="right" w:pos="1267"/>
        </w:tabs>
        <w:spacing w:line="480" w:lineRule="auto"/>
        <w:rPr>
          <w:rFonts w:ascii="Arial" w:hAnsi="Arial" w:cs="Arial"/>
          <w:sz w:val="24"/>
          <w:szCs w:val="24"/>
        </w:rPr>
      </w:pPr>
      <w:r w:rsidRPr="007B6B94">
        <w:rPr>
          <w:rFonts w:ascii="Arial" w:hAnsi="Arial" w:cs="Arial"/>
          <w:sz w:val="24"/>
          <w:szCs w:val="24"/>
        </w:rPr>
        <w:t>Extintor de polvo químico seco ABC de 10 libras de capacidad.</w:t>
      </w:r>
    </w:p>
    <w:p w:rsidR="000F3812" w:rsidRPr="00016146" w:rsidRDefault="000F3812" w:rsidP="00016146">
      <w:pPr>
        <w:tabs>
          <w:tab w:val="right" w:pos="724"/>
          <w:tab w:val="right" w:pos="1267"/>
        </w:tabs>
        <w:spacing w:line="480" w:lineRule="auto"/>
        <w:ind w:left="1437"/>
        <w:rPr>
          <w:rFonts w:ascii="Arial" w:hAnsi="Arial" w:cs="Arial"/>
        </w:rPr>
      </w:pPr>
    </w:p>
    <w:p w:rsidR="00CF1C65" w:rsidRDefault="00CF1C65" w:rsidP="002F353F">
      <w:pPr>
        <w:numPr>
          <w:ilvl w:val="1"/>
          <w:numId w:val="4"/>
        </w:numPr>
        <w:tabs>
          <w:tab w:val="right" w:pos="724"/>
          <w:tab w:val="right" w:pos="1267"/>
        </w:tabs>
        <w:spacing w:line="480" w:lineRule="auto"/>
        <w:ind w:left="1077"/>
        <w:jc w:val="both"/>
        <w:rPr>
          <w:rFonts w:ascii="Arial" w:hAnsi="Arial" w:cs="Arial"/>
          <w:b/>
        </w:rPr>
      </w:pPr>
      <w:r>
        <w:rPr>
          <w:rFonts w:ascii="Arial" w:hAnsi="Arial" w:cs="Arial"/>
          <w:b/>
        </w:rPr>
        <w:t>Selección del Sistema de Bombeo.</w:t>
      </w:r>
    </w:p>
    <w:p w:rsidR="00ED766C" w:rsidRDefault="00ED766C" w:rsidP="00ED766C">
      <w:pPr>
        <w:tabs>
          <w:tab w:val="right" w:pos="724"/>
          <w:tab w:val="right" w:pos="1267"/>
        </w:tabs>
        <w:spacing w:line="480" w:lineRule="auto"/>
        <w:ind w:left="1077"/>
        <w:jc w:val="both"/>
        <w:rPr>
          <w:rFonts w:ascii="Arial" w:hAnsi="Arial" w:cs="Arial"/>
        </w:rPr>
      </w:pPr>
      <w:r>
        <w:rPr>
          <w:rFonts w:ascii="Arial" w:hAnsi="Arial" w:cs="Arial"/>
        </w:rPr>
        <w:t>En los cálculos realizados se determinó un caudal necesario para el</w:t>
      </w:r>
      <w:r w:rsidR="003324FF">
        <w:rPr>
          <w:rFonts w:ascii="Arial" w:hAnsi="Arial" w:cs="Arial"/>
        </w:rPr>
        <w:t xml:space="preserve"> sistema contra incendios de 400</w:t>
      </w:r>
      <w:r>
        <w:rPr>
          <w:rFonts w:ascii="Arial" w:hAnsi="Arial" w:cs="Arial"/>
        </w:rPr>
        <w:t xml:space="preserve"> GPM</w:t>
      </w:r>
      <w:r w:rsidR="00646087">
        <w:rPr>
          <w:rFonts w:ascii="Arial" w:hAnsi="Arial" w:cs="Arial"/>
        </w:rPr>
        <w:t>, se toma en cuenta que las bombas contra incendios están diseñadas para satisfacer un 150% del caudal total requerido.</w:t>
      </w:r>
    </w:p>
    <w:p w:rsidR="00403A28" w:rsidRDefault="00403A28" w:rsidP="00ED766C">
      <w:pPr>
        <w:tabs>
          <w:tab w:val="right" w:pos="724"/>
          <w:tab w:val="right" w:pos="1267"/>
        </w:tabs>
        <w:spacing w:line="480" w:lineRule="auto"/>
        <w:ind w:left="1077"/>
        <w:jc w:val="both"/>
        <w:rPr>
          <w:rFonts w:ascii="Arial" w:hAnsi="Arial" w:cs="Arial"/>
        </w:rPr>
      </w:pPr>
    </w:p>
    <w:p w:rsidR="00403A28" w:rsidRDefault="00403A28" w:rsidP="00ED766C">
      <w:pPr>
        <w:tabs>
          <w:tab w:val="right" w:pos="724"/>
          <w:tab w:val="right" w:pos="1267"/>
        </w:tabs>
        <w:spacing w:line="480" w:lineRule="auto"/>
        <w:ind w:left="1077"/>
        <w:jc w:val="both"/>
        <w:rPr>
          <w:rFonts w:ascii="Arial" w:hAnsi="Arial" w:cs="Arial"/>
        </w:rPr>
      </w:pPr>
      <w:r>
        <w:rPr>
          <w:rFonts w:ascii="Arial" w:hAnsi="Arial" w:cs="Arial"/>
        </w:rPr>
        <w:t xml:space="preserve">La bomba seleccionada </w:t>
      </w:r>
      <w:r w:rsidR="00F954EF">
        <w:rPr>
          <w:rFonts w:ascii="Arial" w:hAnsi="Arial" w:cs="Arial"/>
        </w:rPr>
        <w:t xml:space="preserve">para el sistema contra incendio, conociendo que se cuenta con una cisterna como reservorio de agua, </w:t>
      </w:r>
      <w:r>
        <w:rPr>
          <w:rFonts w:ascii="Arial" w:hAnsi="Arial" w:cs="Arial"/>
        </w:rPr>
        <w:t xml:space="preserve">es una bomba centrífuga </w:t>
      </w:r>
      <w:r w:rsidR="0005415B">
        <w:rPr>
          <w:rFonts w:ascii="Arial" w:hAnsi="Arial" w:cs="Arial"/>
        </w:rPr>
        <w:t>tipo vertical en línea</w:t>
      </w:r>
      <w:r w:rsidR="006E77E0">
        <w:rPr>
          <w:rFonts w:ascii="Arial" w:hAnsi="Arial" w:cs="Arial"/>
        </w:rPr>
        <w:t>.</w:t>
      </w:r>
    </w:p>
    <w:p w:rsidR="006E77E0" w:rsidRDefault="006E77E0" w:rsidP="00ED766C">
      <w:pPr>
        <w:tabs>
          <w:tab w:val="right" w:pos="724"/>
          <w:tab w:val="right" w:pos="1267"/>
        </w:tabs>
        <w:spacing w:line="480" w:lineRule="auto"/>
        <w:ind w:left="1077"/>
        <w:jc w:val="both"/>
        <w:rPr>
          <w:rFonts w:ascii="Arial" w:hAnsi="Arial" w:cs="Arial"/>
        </w:rPr>
      </w:pPr>
    </w:p>
    <w:p w:rsidR="00EE1826" w:rsidRPr="00D74C26" w:rsidRDefault="006E77E0" w:rsidP="00D74C26">
      <w:pPr>
        <w:tabs>
          <w:tab w:val="right" w:pos="724"/>
          <w:tab w:val="right" w:pos="1267"/>
        </w:tabs>
        <w:spacing w:line="480" w:lineRule="auto"/>
        <w:ind w:left="1077"/>
        <w:jc w:val="both"/>
        <w:rPr>
          <w:rFonts w:ascii="Arial" w:hAnsi="Arial" w:cs="Arial"/>
        </w:rPr>
      </w:pPr>
      <w:r w:rsidRPr="002606E4">
        <w:rPr>
          <w:rFonts w:ascii="Arial" w:hAnsi="Arial" w:cs="Arial"/>
        </w:rPr>
        <w:t xml:space="preserve">Las características de la bomba seleccionada se encuentran en </w:t>
      </w:r>
      <w:r w:rsidR="00B06D6D">
        <w:rPr>
          <w:rFonts w:ascii="Arial" w:hAnsi="Arial" w:cs="Arial"/>
        </w:rPr>
        <w:t>los</w:t>
      </w:r>
      <w:r w:rsidR="002606E4" w:rsidRPr="002606E4">
        <w:rPr>
          <w:rFonts w:ascii="Arial" w:hAnsi="Arial" w:cs="Arial"/>
        </w:rPr>
        <w:t xml:space="preserve"> Apéndice</w:t>
      </w:r>
      <w:r w:rsidR="00B06D6D">
        <w:rPr>
          <w:rFonts w:ascii="Arial" w:hAnsi="Arial" w:cs="Arial"/>
        </w:rPr>
        <w:t>s</w:t>
      </w:r>
      <w:r w:rsidR="002606E4" w:rsidRPr="002606E4">
        <w:rPr>
          <w:rFonts w:ascii="Arial" w:hAnsi="Arial" w:cs="Arial"/>
        </w:rPr>
        <w:t xml:space="preserve"> 4</w:t>
      </w:r>
      <w:r w:rsidR="00B06D6D">
        <w:rPr>
          <w:rFonts w:ascii="Arial" w:hAnsi="Arial" w:cs="Arial"/>
        </w:rPr>
        <w:t xml:space="preserve"> y 5</w:t>
      </w:r>
      <w:r w:rsidR="002606E4" w:rsidRPr="002606E4">
        <w:rPr>
          <w:rFonts w:ascii="Arial" w:hAnsi="Arial" w:cs="Arial"/>
        </w:rPr>
        <w:t>.</w:t>
      </w:r>
    </w:p>
    <w:p w:rsidR="000F3812" w:rsidRDefault="000F3812" w:rsidP="00ED766C">
      <w:pPr>
        <w:tabs>
          <w:tab w:val="right" w:pos="724"/>
          <w:tab w:val="right" w:pos="1267"/>
        </w:tabs>
        <w:spacing w:line="480" w:lineRule="auto"/>
        <w:ind w:left="1077"/>
        <w:jc w:val="both"/>
        <w:rPr>
          <w:rFonts w:ascii="Arial" w:hAnsi="Arial" w:cs="Arial"/>
          <w:b/>
        </w:rPr>
      </w:pPr>
    </w:p>
    <w:p w:rsidR="00646087" w:rsidRDefault="006E77E0" w:rsidP="00ED766C">
      <w:pPr>
        <w:tabs>
          <w:tab w:val="right" w:pos="724"/>
          <w:tab w:val="right" w:pos="1267"/>
        </w:tabs>
        <w:spacing w:line="480" w:lineRule="auto"/>
        <w:ind w:left="1077"/>
        <w:jc w:val="both"/>
        <w:rPr>
          <w:rFonts w:ascii="Arial" w:hAnsi="Arial" w:cs="Arial"/>
          <w:b/>
        </w:rPr>
      </w:pPr>
      <w:r w:rsidRPr="006E77E0">
        <w:rPr>
          <w:rFonts w:ascii="Arial" w:hAnsi="Arial" w:cs="Arial"/>
          <w:b/>
        </w:rPr>
        <w:t>Bomba Jockey</w:t>
      </w:r>
    </w:p>
    <w:p w:rsidR="00155B9F" w:rsidRDefault="006E77E0" w:rsidP="00155B9F">
      <w:pPr>
        <w:tabs>
          <w:tab w:val="right" w:pos="724"/>
          <w:tab w:val="right" w:pos="1267"/>
        </w:tabs>
        <w:spacing w:line="480" w:lineRule="auto"/>
        <w:ind w:left="1077"/>
        <w:jc w:val="both"/>
        <w:rPr>
          <w:rFonts w:ascii="Arial" w:hAnsi="Arial" w:cs="Arial"/>
        </w:rPr>
      </w:pPr>
      <w:r>
        <w:rPr>
          <w:rFonts w:ascii="Arial" w:hAnsi="Arial" w:cs="Arial"/>
        </w:rPr>
        <w:t xml:space="preserve">La bomba jockey debe mantener la presión deseada en el sistema, se ha determinado que su capacidad variará entre el 1 al 5% con </w:t>
      </w:r>
      <w:r>
        <w:rPr>
          <w:rFonts w:ascii="Arial" w:hAnsi="Arial" w:cs="Arial"/>
        </w:rPr>
        <w:lastRenderedPageBreak/>
        <w:t>respecto a la capacidad de la bomba principal, por lo tanto el caudal de la bomba jockey es:</w:t>
      </w:r>
    </w:p>
    <w:p w:rsidR="00155B9F" w:rsidRDefault="00155B9F" w:rsidP="00155B9F">
      <w:pPr>
        <w:tabs>
          <w:tab w:val="right" w:pos="724"/>
          <w:tab w:val="right" w:pos="1267"/>
        </w:tabs>
        <w:spacing w:line="480" w:lineRule="auto"/>
        <w:ind w:left="1077"/>
        <w:jc w:val="both"/>
        <w:rPr>
          <w:rFonts w:ascii="Arial" w:hAnsi="Arial" w:cs="Arial"/>
        </w:rPr>
      </w:pPr>
      <m:oMathPara>
        <m:oMath>
          <m:r>
            <w:rPr>
              <w:rFonts w:ascii="Cambria Math" w:hAnsi="Cambria Math" w:cs="Arial"/>
            </w:rPr>
            <m:t xml:space="preserve">Q=3% </m:t>
          </m:r>
          <m:sSub>
            <m:sSubPr>
              <m:ctrlPr>
                <w:rPr>
                  <w:rFonts w:ascii="Cambria Math" w:hAnsi="Cambria Math" w:cs="Arial"/>
                  <w:i/>
                </w:rPr>
              </m:ctrlPr>
            </m:sSubPr>
            <m:e>
              <m:r>
                <w:rPr>
                  <w:rFonts w:ascii="Cambria Math" w:hAnsi="Cambria Math" w:cs="Arial"/>
                </w:rPr>
                <m:t>Q</m:t>
              </m:r>
            </m:e>
            <m:sub>
              <m:r>
                <w:rPr>
                  <w:rFonts w:ascii="Cambria Math" w:hAnsi="Cambria Math" w:cs="Arial"/>
                </w:rPr>
                <m:t>Bomba</m:t>
              </m:r>
            </m:sub>
          </m:sSub>
        </m:oMath>
      </m:oMathPara>
    </w:p>
    <w:p w:rsidR="00155B9F" w:rsidRDefault="00155B9F" w:rsidP="00155B9F">
      <w:pPr>
        <w:tabs>
          <w:tab w:val="right" w:pos="724"/>
          <w:tab w:val="right" w:pos="1267"/>
        </w:tabs>
        <w:spacing w:line="480" w:lineRule="auto"/>
        <w:ind w:left="1077"/>
        <w:jc w:val="both"/>
        <w:rPr>
          <w:rFonts w:ascii="Arial" w:hAnsi="Arial" w:cs="Arial"/>
        </w:rPr>
      </w:pPr>
      <m:oMathPara>
        <m:oMath>
          <m:r>
            <w:rPr>
              <w:rFonts w:ascii="Cambria Math" w:hAnsi="Cambria Math" w:cs="Arial"/>
            </w:rPr>
            <m:t>Q=3% ( 400 gpm )</m:t>
          </m:r>
        </m:oMath>
      </m:oMathPara>
    </w:p>
    <w:p w:rsidR="00155B9F" w:rsidRDefault="00155B9F" w:rsidP="00155B9F">
      <w:pPr>
        <w:tabs>
          <w:tab w:val="right" w:pos="724"/>
          <w:tab w:val="right" w:pos="1267"/>
        </w:tabs>
        <w:spacing w:line="480" w:lineRule="auto"/>
        <w:ind w:left="1077"/>
        <w:jc w:val="both"/>
        <w:rPr>
          <w:rFonts w:ascii="Arial" w:hAnsi="Arial" w:cs="Arial"/>
        </w:rPr>
      </w:pPr>
      <m:oMathPara>
        <m:oMath>
          <m:r>
            <w:rPr>
              <w:rFonts w:ascii="Cambria Math" w:hAnsi="Cambria Math" w:cs="Arial"/>
            </w:rPr>
            <m:t>Q=12 gpm</m:t>
          </m:r>
        </m:oMath>
      </m:oMathPara>
    </w:p>
    <w:p w:rsidR="00155B9F" w:rsidRDefault="00155B9F" w:rsidP="00155B9F">
      <w:pPr>
        <w:tabs>
          <w:tab w:val="right" w:pos="724"/>
          <w:tab w:val="right" w:pos="1267"/>
        </w:tabs>
        <w:spacing w:line="480" w:lineRule="auto"/>
        <w:ind w:left="1077"/>
        <w:jc w:val="both"/>
        <w:rPr>
          <w:rFonts w:ascii="Arial" w:hAnsi="Arial" w:cs="Arial"/>
        </w:rPr>
      </w:pPr>
    </w:p>
    <w:p w:rsidR="00155B9F" w:rsidRDefault="00155B9F" w:rsidP="00155B9F">
      <w:pPr>
        <w:tabs>
          <w:tab w:val="right" w:pos="724"/>
          <w:tab w:val="right" w:pos="1267"/>
        </w:tabs>
        <w:spacing w:line="480" w:lineRule="auto"/>
        <w:ind w:left="1077"/>
        <w:jc w:val="both"/>
        <w:rPr>
          <w:rFonts w:ascii="Arial" w:hAnsi="Arial" w:cs="Arial"/>
        </w:rPr>
      </w:pPr>
      <w:r>
        <w:rPr>
          <w:rFonts w:ascii="Arial" w:hAnsi="Arial" w:cs="Arial"/>
        </w:rPr>
        <w:t>La presión de la bomba jockey se considera 10 psi más que la presión de la bomba principal, por</w:t>
      </w:r>
      <w:r w:rsidR="00CE759E">
        <w:rPr>
          <w:rFonts w:ascii="Arial" w:hAnsi="Arial" w:cs="Arial"/>
        </w:rPr>
        <w:t xml:space="preserve"> lo tanto la presión será de 145</w:t>
      </w:r>
      <w:r>
        <w:rPr>
          <w:rFonts w:ascii="Arial" w:hAnsi="Arial" w:cs="Arial"/>
        </w:rPr>
        <w:t xml:space="preserve"> psi.</w:t>
      </w:r>
    </w:p>
    <w:p w:rsidR="00155B9F" w:rsidRPr="002606E4" w:rsidRDefault="00155B9F" w:rsidP="00155B9F">
      <w:pPr>
        <w:tabs>
          <w:tab w:val="right" w:pos="724"/>
          <w:tab w:val="right" w:pos="1267"/>
        </w:tabs>
        <w:spacing w:line="480" w:lineRule="auto"/>
        <w:ind w:left="1077"/>
        <w:jc w:val="both"/>
        <w:rPr>
          <w:rFonts w:ascii="Arial" w:hAnsi="Arial" w:cs="Arial"/>
        </w:rPr>
      </w:pPr>
      <w:r w:rsidRPr="002606E4">
        <w:rPr>
          <w:rFonts w:ascii="Arial" w:hAnsi="Arial" w:cs="Arial"/>
        </w:rPr>
        <w:t>Las características de la Bomba Jockey sele</w:t>
      </w:r>
      <w:r w:rsidR="00B06D6D">
        <w:rPr>
          <w:rFonts w:ascii="Arial" w:hAnsi="Arial" w:cs="Arial"/>
        </w:rPr>
        <w:t>ccionada se encuentran en los</w:t>
      </w:r>
      <w:r w:rsidRPr="002606E4">
        <w:rPr>
          <w:rFonts w:ascii="Arial" w:hAnsi="Arial" w:cs="Arial"/>
        </w:rPr>
        <w:t xml:space="preserve"> Apéndice</w:t>
      </w:r>
      <w:r w:rsidR="00B06D6D">
        <w:rPr>
          <w:rFonts w:ascii="Arial" w:hAnsi="Arial" w:cs="Arial"/>
        </w:rPr>
        <w:t>s 6 y 7</w:t>
      </w:r>
      <w:r w:rsidR="002606E4">
        <w:rPr>
          <w:rFonts w:ascii="Arial" w:hAnsi="Arial" w:cs="Arial"/>
        </w:rPr>
        <w:t>.</w:t>
      </w:r>
    </w:p>
    <w:p w:rsidR="00155B9F" w:rsidRDefault="00155B9F" w:rsidP="00155B9F">
      <w:pPr>
        <w:tabs>
          <w:tab w:val="right" w:pos="724"/>
          <w:tab w:val="right" w:pos="1267"/>
        </w:tabs>
        <w:spacing w:line="480" w:lineRule="auto"/>
        <w:ind w:left="1077"/>
        <w:jc w:val="both"/>
        <w:rPr>
          <w:rFonts w:ascii="Arial" w:hAnsi="Arial" w:cs="Arial"/>
          <w:b/>
          <w:color w:val="FF0000"/>
        </w:rPr>
      </w:pPr>
    </w:p>
    <w:p w:rsidR="00155B9F" w:rsidRDefault="00155B9F" w:rsidP="00155B9F">
      <w:pPr>
        <w:tabs>
          <w:tab w:val="right" w:pos="724"/>
          <w:tab w:val="right" w:pos="1267"/>
        </w:tabs>
        <w:spacing w:line="480" w:lineRule="auto"/>
        <w:ind w:left="1077"/>
        <w:jc w:val="both"/>
        <w:rPr>
          <w:rFonts w:ascii="Arial" w:hAnsi="Arial" w:cs="Arial"/>
          <w:b/>
        </w:rPr>
      </w:pPr>
      <w:r w:rsidRPr="00155B9F">
        <w:rPr>
          <w:rFonts w:ascii="Arial" w:hAnsi="Arial" w:cs="Arial"/>
          <w:b/>
        </w:rPr>
        <w:t>Equipo Motriz</w:t>
      </w:r>
      <w:r>
        <w:rPr>
          <w:rFonts w:ascii="Arial" w:hAnsi="Arial" w:cs="Arial"/>
          <w:b/>
        </w:rPr>
        <w:t xml:space="preserve"> y Tablero de Control</w:t>
      </w:r>
      <w:r w:rsidR="00661D1B">
        <w:rPr>
          <w:rFonts w:ascii="Arial" w:hAnsi="Arial" w:cs="Arial"/>
          <w:b/>
        </w:rPr>
        <w:t xml:space="preserve"> de la Bomba Principal</w:t>
      </w:r>
    </w:p>
    <w:p w:rsidR="00155B9F" w:rsidRDefault="007F30C1" w:rsidP="00155B9F">
      <w:pPr>
        <w:tabs>
          <w:tab w:val="right" w:pos="724"/>
          <w:tab w:val="right" w:pos="1267"/>
        </w:tabs>
        <w:spacing w:line="480" w:lineRule="auto"/>
        <w:ind w:left="1077"/>
        <w:jc w:val="both"/>
        <w:rPr>
          <w:rFonts w:ascii="Arial" w:hAnsi="Arial" w:cs="Arial"/>
        </w:rPr>
      </w:pPr>
      <w:r>
        <w:rPr>
          <w:rFonts w:ascii="Arial" w:hAnsi="Arial" w:cs="Arial"/>
        </w:rPr>
        <w:t xml:space="preserve">Se consideró </w:t>
      </w:r>
      <w:r w:rsidR="00380334">
        <w:rPr>
          <w:rFonts w:ascii="Arial" w:hAnsi="Arial" w:cs="Arial"/>
        </w:rPr>
        <w:t>el sistema de bombeo con motor eléctrico 220V tensión trifásica.</w:t>
      </w:r>
    </w:p>
    <w:p w:rsidR="00833754" w:rsidRDefault="00833754" w:rsidP="00155B9F">
      <w:pPr>
        <w:tabs>
          <w:tab w:val="right" w:pos="724"/>
          <w:tab w:val="right" w:pos="1267"/>
        </w:tabs>
        <w:spacing w:line="480" w:lineRule="auto"/>
        <w:ind w:left="1077"/>
        <w:jc w:val="both"/>
        <w:rPr>
          <w:rFonts w:ascii="Arial" w:hAnsi="Arial" w:cs="Arial"/>
        </w:rPr>
      </w:pPr>
    </w:p>
    <w:p w:rsidR="00380334" w:rsidRDefault="00380334" w:rsidP="00155B9F">
      <w:pPr>
        <w:tabs>
          <w:tab w:val="right" w:pos="724"/>
          <w:tab w:val="right" w:pos="1267"/>
        </w:tabs>
        <w:spacing w:line="480" w:lineRule="auto"/>
        <w:ind w:left="1077"/>
        <w:jc w:val="both"/>
        <w:rPr>
          <w:rFonts w:ascii="Arial" w:hAnsi="Arial" w:cs="Arial"/>
        </w:rPr>
      </w:pPr>
      <w:r>
        <w:rPr>
          <w:rFonts w:ascii="Arial" w:hAnsi="Arial" w:cs="Arial"/>
        </w:rPr>
        <w:t xml:space="preserve">El tablero de control de una bomba contra incendio está diseñado de tal manera que asegure que el equipo entregue su vida técnica en presencia de un siniestro. El tablero de control integra un control electrónico montado sobre un circuito impreso y encapsulado para protegerlo de la humedad </w:t>
      </w:r>
      <w:r w:rsidR="00D00FE1">
        <w:rPr>
          <w:rFonts w:ascii="Arial" w:hAnsi="Arial" w:cs="Arial"/>
        </w:rPr>
        <w:t>que existe siempre en los lugares o zonas donde se instalan los tableros.</w:t>
      </w:r>
    </w:p>
    <w:p w:rsidR="00D00FE1" w:rsidRDefault="00D00FE1" w:rsidP="00155B9F">
      <w:pPr>
        <w:tabs>
          <w:tab w:val="right" w:pos="724"/>
          <w:tab w:val="right" w:pos="1267"/>
        </w:tabs>
        <w:spacing w:line="480" w:lineRule="auto"/>
        <w:ind w:left="1077"/>
        <w:jc w:val="both"/>
        <w:rPr>
          <w:rFonts w:ascii="Arial" w:hAnsi="Arial" w:cs="Arial"/>
        </w:rPr>
      </w:pPr>
      <w:r>
        <w:rPr>
          <w:rFonts w:ascii="Arial" w:hAnsi="Arial" w:cs="Arial"/>
        </w:rPr>
        <w:lastRenderedPageBreak/>
        <w:t>Este control arranca el motor de acuerdo a la señal que recibe del interruptor de presión, básicamente el control electrónico es el que opera el sistema en posición automático, recibe la señal de los electrodos del cabezal del sistema mandando las respuestas de salida de arranque o paro del sistema</w:t>
      </w:r>
      <w:r w:rsidR="007F069A">
        <w:rPr>
          <w:rFonts w:ascii="Arial" w:hAnsi="Arial" w:cs="Arial"/>
        </w:rPr>
        <w:t>, según la condición en la que esté, por lo tanto será importante que en la instalación se observe con cuidado las indicaciones para el correcto funcionamiento del sistema.</w:t>
      </w:r>
    </w:p>
    <w:p w:rsidR="007F069A" w:rsidRDefault="007F069A" w:rsidP="00155B9F">
      <w:pPr>
        <w:tabs>
          <w:tab w:val="right" w:pos="724"/>
          <w:tab w:val="right" w:pos="1267"/>
        </w:tabs>
        <w:spacing w:line="480" w:lineRule="auto"/>
        <w:ind w:left="1077"/>
        <w:jc w:val="both"/>
        <w:rPr>
          <w:rFonts w:ascii="Arial" w:hAnsi="Arial" w:cs="Arial"/>
        </w:rPr>
      </w:pPr>
    </w:p>
    <w:p w:rsidR="007F069A" w:rsidRDefault="007F069A" w:rsidP="00155B9F">
      <w:pPr>
        <w:tabs>
          <w:tab w:val="right" w:pos="724"/>
          <w:tab w:val="right" w:pos="1267"/>
        </w:tabs>
        <w:spacing w:line="480" w:lineRule="auto"/>
        <w:ind w:left="1077"/>
        <w:jc w:val="both"/>
        <w:rPr>
          <w:rFonts w:ascii="Arial" w:hAnsi="Arial" w:cs="Arial"/>
        </w:rPr>
      </w:pPr>
      <w:r>
        <w:rPr>
          <w:rFonts w:ascii="Arial" w:hAnsi="Arial" w:cs="Arial"/>
        </w:rPr>
        <w:t>Los tableros de control de los equipos de bombeo con motores eléctricos contarán con los siguientes elementos:</w:t>
      </w:r>
    </w:p>
    <w:p w:rsidR="007F069A" w:rsidRP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Tarjeta de poder con transformador, con relays de salida</w:t>
      </w:r>
    </w:p>
    <w:p w:rsidR="007F069A" w:rsidRP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Breakers</w:t>
      </w:r>
    </w:p>
    <w:p w:rsidR="007F069A" w:rsidRP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Contactores</w:t>
      </w:r>
    </w:p>
    <w:p w:rsidR="007F069A" w:rsidRP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Válvula selenoide</w:t>
      </w:r>
    </w:p>
    <w:p w:rsidR="007F069A" w:rsidRP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Transductor de presión</w:t>
      </w:r>
    </w:p>
    <w:p w:rsidR="007F069A" w:rsidRDefault="007F069A" w:rsidP="007F069A">
      <w:pPr>
        <w:pStyle w:val="Prrafodelista"/>
        <w:numPr>
          <w:ilvl w:val="0"/>
          <w:numId w:val="33"/>
        </w:numPr>
        <w:tabs>
          <w:tab w:val="right" w:pos="724"/>
          <w:tab w:val="right" w:pos="1267"/>
        </w:tabs>
        <w:spacing w:line="480" w:lineRule="auto"/>
        <w:rPr>
          <w:rFonts w:ascii="Arial" w:hAnsi="Arial" w:cs="Arial"/>
          <w:sz w:val="24"/>
          <w:szCs w:val="24"/>
        </w:rPr>
      </w:pPr>
      <w:r w:rsidRPr="007F069A">
        <w:rPr>
          <w:rFonts w:ascii="Arial" w:hAnsi="Arial" w:cs="Arial"/>
          <w:sz w:val="24"/>
          <w:szCs w:val="24"/>
        </w:rPr>
        <w:t>Pantalla fluorescente de interfase con 80 caracteres montada en la puerta, botones de control tipo membrana y leds indicadores de fácil lectura</w:t>
      </w:r>
      <w:r w:rsidR="00661D1B">
        <w:rPr>
          <w:rFonts w:ascii="Arial" w:hAnsi="Arial" w:cs="Arial"/>
          <w:sz w:val="24"/>
          <w:szCs w:val="24"/>
        </w:rPr>
        <w:t>.</w:t>
      </w:r>
    </w:p>
    <w:p w:rsidR="00661D1B" w:rsidRDefault="00661D1B" w:rsidP="007F069A">
      <w:pPr>
        <w:pStyle w:val="Prrafodelista"/>
        <w:numPr>
          <w:ilvl w:val="0"/>
          <w:numId w:val="33"/>
        </w:numPr>
        <w:tabs>
          <w:tab w:val="right" w:pos="724"/>
          <w:tab w:val="right" w:pos="1267"/>
        </w:tabs>
        <w:spacing w:line="480" w:lineRule="auto"/>
        <w:rPr>
          <w:rFonts w:ascii="Arial" w:hAnsi="Arial" w:cs="Arial"/>
          <w:sz w:val="24"/>
          <w:szCs w:val="24"/>
        </w:rPr>
      </w:pPr>
      <w:r>
        <w:rPr>
          <w:rFonts w:ascii="Arial" w:hAnsi="Arial" w:cs="Arial"/>
          <w:sz w:val="24"/>
          <w:szCs w:val="24"/>
        </w:rPr>
        <w:lastRenderedPageBreak/>
        <w:t>Tarjeta de control lógico con software de protocolo y puerto USB.</w:t>
      </w:r>
    </w:p>
    <w:p w:rsidR="00661D1B" w:rsidRDefault="00661D1B" w:rsidP="007F069A">
      <w:pPr>
        <w:pStyle w:val="Prrafodelista"/>
        <w:numPr>
          <w:ilvl w:val="0"/>
          <w:numId w:val="33"/>
        </w:numPr>
        <w:tabs>
          <w:tab w:val="right" w:pos="724"/>
          <w:tab w:val="right" w:pos="1267"/>
        </w:tabs>
        <w:spacing w:line="480" w:lineRule="auto"/>
        <w:rPr>
          <w:rFonts w:ascii="Arial" w:hAnsi="Arial" w:cs="Arial"/>
          <w:sz w:val="24"/>
          <w:szCs w:val="24"/>
        </w:rPr>
      </w:pPr>
      <w:r>
        <w:rPr>
          <w:rFonts w:ascii="Arial" w:hAnsi="Arial" w:cs="Arial"/>
          <w:sz w:val="24"/>
          <w:szCs w:val="24"/>
        </w:rPr>
        <w:t>Menú para configuración de parámetros de operación, protocolo de pruebas.</w:t>
      </w:r>
    </w:p>
    <w:p w:rsidR="000F3812" w:rsidRDefault="000F3812" w:rsidP="000F3812">
      <w:pPr>
        <w:pStyle w:val="Prrafodelista"/>
        <w:tabs>
          <w:tab w:val="right" w:pos="724"/>
          <w:tab w:val="right" w:pos="1267"/>
        </w:tabs>
        <w:spacing w:line="480" w:lineRule="auto"/>
        <w:ind w:left="1797"/>
        <w:rPr>
          <w:rFonts w:ascii="Arial" w:hAnsi="Arial" w:cs="Arial"/>
          <w:sz w:val="24"/>
          <w:szCs w:val="24"/>
        </w:rPr>
      </w:pPr>
      <w:r>
        <w:rPr>
          <w:rFonts w:ascii="Arial" w:hAnsi="Arial" w:cs="Arial"/>
          <w:noProof/>
          <w:sz w:val="24"/>
          <w:szCs w:val="24"/>
          <w:lang w:val="es-EC" w:eastAsia="es-EC"/>
        </w:rPr>
        <w:drawing>
          <wp:anchor distT="0" distB="0" distL="114300" distR="114300" simplePos="0" relativeHeight="251661312" behindDoc="0" locked="0" layoutInCell="1" allowOverlap="1">
            <wp:simplePos x="0" y="0"/>
            <wp:positionH relativeFrom="column">
              <wp:posOffset>2446020</wp:posOffset>
            </wp:positionH>
            <wp:positionV relativeFrom="paragraph">
              <wp:posOffset>85090</wp:posOffset>
            </wp:positionV>
            <wp:extent cx="1304925" cy="1981200"/>
            <wp:effectExtent l="19050" t="0" r="9525" b="0"/>
            <wp:wrapSquare wrapText="bothSides"/>
            <wp:docPr id="12" name="Imagen 12" descr="http://www.mpicontraincendio.com/metron/electric_p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picontraincendio.com/metron/electric_pump.jpg"/>
                    <pic:cNvPicPr>
                      <a:picLocks noChangeAspect="1" noChangeArrowheads="1"/>
                    </pic:cNvPicPr>
                  </pic:nvPicPr>
                  <pic:blipFill>
                    <a:blip r:embed="rId12" cstate="print"/>
                    <a:srcRect/>
                    <a:stretch>
                      <a:fillRect/>
                    </a:stretch>
                  </pic:blipFill>
                  <pic:spPr bwMode="auto">
                    <a:xfrm>
                      <a:off x="0" y="0"/>
                      <a:ext cx="1304925" cy="1981200"/>
                    </a:xfrm>
                    <a:prstGeom prst="rect">
                      <a:avLst/>
                    </a:prstGeom>
                    <a:noFill/>
                    <a:ln w="9525">
                      <a:noFill/>
                      <a:miter lim="800000"/>
                      <a:headEnd/>
                      <a:tailEnd/>
                    </a:ln>
                  </pic:spPr>
                </pic:pic>
              </a:graphicData>
            </a:graphic>
          </wp:anchor>
        </w:drawing>
      </w:r>
    </w:p>
    <w:p w:rsidR="009C6C53" w:rsidRPr="000F3812" w:rsidRDefault="009C6C53" w:rsidP="000F3812">
      <w:pPr>
        <w:tabs>
          <w:tab w:val="right" w:pos="724"/>
          <w:tab w:val="right" w:pos="1267"/>
        </w:tabs>
        <w:spacing w:line="480" w:lineRule="auto"/>
        <w:rPr>
          <w:rFonts w:ascii="Arial" w:hAnsi="Arial" w:cs="Arial"/>
        </w:rPr>
      </w:pPr>
    </w:p>
    <w:p w:rsidR="009C6C53" w:rsidRDefault="009C6C53" w:rsidP="009C6C53">
      <w:pPr>
        <w:pStyle w:val="Prrafodelista"/>
        <w:tabs>
          <w:tab w:val="right" w:pos="724"/>
          <w:tab w:val="right" w:pos="1267"/>
        </w:tabs>
        <w:spacing w:line="480" w:lineRule="auto"/>
        <w:ind w:left="1797"/>
        <w:rPr>
          <w:rFonts w:ascii="Arial" w:hAnsi="Arial" w:cs="Arial"/>
          <w:sz w:val="24"/>
          <w:szCs w:val="24"/>
        </w:rPr>
      </w:pPr>
    </w:p>
    <w:p w:rsidR="009C6C53" w:rsidRDefault="009C6C53" w:rsidP="009C6C53">
      <w:pPr>
        <w:pStyle w:val="Prrafodelista"/>
        <w:tabs>
          <w:tab w:val="right" w:pos="724"/>
          <w:tab w:val="right" w:pos="1267"/>
        </w:tabs>
        <w:spacing w:line="480" w:lineRule="auto"/>
        <w:ind w:left="1797"/>
        <w:rPr>
          <w:rFonts w:ascii="Arial" w:hAnsi="Arial" w:cs="Arial"/>
          <w:sz w:val="24"/>
          <w:szCs w:val="24"/>
        </w:rPr>
      </w:pPr>
    </w:p>
    <w:p w:rsidR="009C6C53" w:rsidRDefault="009C6C53" w:rsidP="009C6C53">
      <w:pPr>
        <w:pStyle w:val="Prrafodelista"/>
        <w:tabs>
          <w:tab w:val="right" w:pos="724"/>
          <w:tab w:val="right" w:pos="1267"/>
        </w:tabs>
        <w:spacing w:line="480" w:lineRule="auto"/>
        <w:ind w:left="1797"/>
        <w:rPr>
          <w:rFonts w:ascii="Arial" w:hAnsi="Arial" w:cs="Arial"/>
          <w:sz w:val="24"/>
          <w:szCs w:val="24"/>
        </w:rPr>
      </w:pPr>
    </w:p>
    <w:p w:rsidR="009C6C53" w:rsidRPr="000F3812" w:rsidRDefault="009C6C53" w:rsidP="000F3812">
      <w:pPr>
        <w:tabs>
          <w:tab w:val="right" w:pos="724"/>
          <w:tab w:val="right" w:pos="1267"/>
        </w:tabs>
        <w:rPr>
          <w:rFonts w:ascii="Arial" w:hAnsi="Arial" w:cs="Arial"/>
        </w:rPr>
      </w:pPr>
    </w:p>
    <w:p w:rsidR="009C6C53" w:rsidRPr="001807C0" w:rsidRDefault="000F3812" w:rsidP="001807C0">
      <w:pPr>
        <w:pStyle w:val="Prrafodelista"/>
        <w:tabs>
          <w:tab w:val="right" w:pos="724"/>
          <w:tab w:val="right" w:pos="1267"/>
        </w:tabs>
        <w:spacing w:line="240" w:lineRule="auto"/>
        <w:ind w:left="1267"/>
        <w:jc w:val="center"/>
        <w:rPr>
          <w:rFonts w:ascii="Arial" w:hAnsi="Arial" w:cs="Arial"/>
          <w:b/>
          <w:sz w:val="24"/>
          <w:szCs w:val="24"/>
        </w:rPr>
      </w:pPr>
      <w:r w:rsidRPr="00D25F3E">
        <w:rPr>
          <w:rFonts w:ascii="Arial" w:hAnsi="Arial" w:cs="Arial"/>
          <w:b/>
          <w:sz w:val="24"/>
          <w:szCs w:val="24"/>
        </w:rPr>
        <w:t>FIG</w:t>
      </w:r>
      <w:r>
        <w:rPr>
          <w:rFonts w:ascii="Arial" w:hAnsi="Arial" w:cs="Arial"/>
          <w:b/>
          <w:sz w:val="24"/>
          <w:szCs w:val="24"/>
        </w:rPr>
        <w:t>URA</w:t>
      </w:r>
      <w:r w:rsidR="00F247A0" w:rsidRPr="00D25F3E">
        <w:rPr>
          <w:rFonts w:ascii="Arial" w:hAnsi="Arial" w:cs="Arial"/>
          <w:b/>
          <w:sz w:val="24"/>
          <w:szCs w:val="24"/>
        </w:rPr>
        <w:t xml:space="preserve"> 5.5 </w:t>
      </w:r>
      <w:r w:rsidR="001807C0" w:rsidRPr="001807C0">
        <w:rPr>
          <w:rFonts w:ascii="Arial" w:hAnsi="Arial" w:cs="Arial"/>
          <w:b/>
          <w:sz w:val="24"/>
          <w:szCs w:val="24"/>
        </w:rPr>
        <w:t>TABLERO DE CONTROL BOMBA PRINCIPAL CONTRA INCENDIO</w:t>
      </w:r>
    </w:p>
    <w:p w:rsidR="00D04751" w:rsidRDefault="00D04751" w:rsidP="001807C0">
      <w:pPr>
        <w:tabs>
          <w:tab w:val="right" w:pos="724"/>
          <w:tab w:val="right" w:pos="1267"/>
        </w:tabs>
        <w:spacing w:line="276" w:lineRule="auto"/>
        <w:ind w:left="1077"/>
        <w:jc w:val="center"/>
        <w:rPr>
          <w:rFonts w:ascii="Arial" w:hAnsi="Arial" w:cs="Arial"/>
          <w:b/>
        </w:rPr>
      </w:pPr>
    </w:p>
    <w:p w:rsidR="00AB2EBE" w:rsidRDefault="00AB2EBE" w:rsidP="001807C0">
      <w:pPr>
        <w:tabs>
          <w:tab w:val="right" w:pos="724"/>
          <w:tab w:val="right" w:pos="1267"/>
        </w:tabs>
        <w:spacing w:line="276" w:lineRule="auto"/>
        <w:ind w:left="1077"/>
        <w:jc w:val="center"/>
        <w:rPr>
          <w:rFonts w:ascii="Arial" w:hAnsi="Arial" w:cs="Arial"/>
          <w:b/>
        </w:rPr>
      </w:pPr>
    </w:p>
    <w:p w:rsidR="00833754" w:rsidRPr="001807C0" w:rsidRDefault="001807C0" w:rsidP="001807C0">
      <w:pPr>
        <w:tabs>
          <w:tab w:val="right" w:pos="724"/>
          <w:tab w:val="right" w:pos="1267"/>
        </w:tabs>
        <w:spacing w:line="276" w:lineRule="auto"/>
        <w:ind w:left="1077"/>
        <w:jc w:val="center"/>
        <w:rPr>
          <w:rFonts w:ascii="Arial" w:hAnsi="Arial" w:cs="Arial"/>
          <w:b/>
        </w:rPr>
      </w:pPr>
      <w:r w:rsidRPr="001807C0">
        <w:rPr>
          <w:rFonts w:ascii="Arial" w:hAnsi="Arial" w:cs="Arial"/>
          <w:b/>
        </w:rPr>
        <w:t>TABLERO DE CONTROL DE LA BOMBA JOCKEY</w:t>
      </w:r>
    </w:p>
    <w:p w:rsidR="00D04751" w:rsidRDefault="00D04751" w:rsidP="00833754">
      <w:pPr>
        <w:tabs>
          <w:tab w:val="right" w:pos="724"/>
          <w:tab w:val="right" w:pos="1267"/>
        </w:tabs>
        <w:spacing w:line="480" w:lineRule="auto"/>
        <w:ind w:left="1077"/>
        <w:jc w:val="both"/>
        <w:rPr>
          <w:rFonts w:ascii="Arial" w:hAnsi="Arial" w:cs="Arial"/>
        </w:rPr>
      </w:pPr>
    </w:p>
    <w:p w:rsidR="00833754" w:rsidRDefault="00833754" w:rsidP="00833754">
      <w:pPr>
        <w:tabs>
          <w:tab w:val="right" w:pos="724"/>
          <w:tab w:val="right" w:pos="1267"/>
        </w:tabs>
        <w:spacing w:line="480" w:lineRule="auto"/>
        <w:ind w:left="1077"/>
        <w:jc w:val="both"/>
        <w:rPr>
          <w:rFonts w:ascii="Arial" w:hAnsi="Arial" w:cs="Arial"/>
        </w:rPr>
      </w:pPr>
      <w:r>
        <w:rPr>
          <w:rFonts w:ascii="Arial" w:hAnsi="Arial" w:cs="Arial"/>
        </w:rPr>
        <w:t>La Bomba Jockey se encarga de mantener todo el sistema presurizado y compensa en caso de pequeñas fugas en el sistema.</w:t>
      </w:r>
    </w:p>
    <w:p w:rsidR="00833754" w:rsidRDefault="00833754" w:rsidP="00833754">
      <w:pPr>
        <w:tabs>
          <w:tab w:val="right" w:pos="724"/>
          <w:tab w:val="right" w:pos="1267"/>
        </w:tabs>
        <w:spacing w:line="480" w:lineRule="auto"/>
        <w:ind w:left="1077"/>
        <w:jc w:val="both"/>
        <w:rPr>
          <w:rFonts w:ascii="Arial" w:hAnsi="Arial" w:cs="Arial"/>
        </w:rPr>
      </w:pPr>
      <w:r>
        <w:rPr>
          <w:rFonts w:ascii="Arial" w:hAnsi="Arial" w:cs="Arial"/>
        </w:rPr>
        <w:t xml:space="preserve">Los componentes </w:t>
      </w:r>
      <w:proofErr w:type="spellStart"/>
      <w:r>
        <w:rPr>
          <w:rFonts w:ascii="Arial" w:hAnsi="Arial" w:cs="Arial"/>
        </w:rPr>
        <w:t>stándard</w:t>
      </w:r>
      <w:proofErr w:type="spellEnd"/>
      <w:r>
        <w:rPr>
          <w:rFonts w:ascii="Arial" w:hAnsi="Arial" w:cs="Arial"/>
        </w:rPr>
        <w:t xml:space="preserve"> de un controlador para una bomba jockey son los siguientes:</w:t>
      </w:r>
    </w:p>
    <w:p w:rsidR="00833754" w:rsidRPr="00833754" w:rsidRDefault="00833754" w:rsidP="00833754">
      <w:pPr>
        <w:pStyle w:val="Prrafodelista"/>
        <w:numPr>
          <w:ilvl w:val="0"/>
          <w:numId w:val="33"/>
        </w:numPr>
        <w:tabs>
          <w:tab w:val="right" w:pos="724"/>
          <w:tab w:val="right" w:pos="1267"/>
        </w:tabs>
        <w:spacing w:line="480" w:lineRule="auto"/>
        <w:rPr>
          <w:rFonts w:ascii="Arial" w:hAnsi="Arial" w:cs="Arial"/>
          <w:sz w:val="24"/>
          <w:szCs w:val="24"/>
        </w:rPr>
      </w:pPr>
      <w:r w:rsidRPr="00833754">
        <w:rPr>
          <w:rFonts w:ascii="Arial" w:hAnsi="Arial" w:cs="Arial"/>
          <w:sz w:val="24"/>
          <w:szCs w:val="24"/>
        </w:rPr>
        <w:t>Breakers</w:t>
      </w:r>
    </w:p>
    <w:p w:rsidR="00833754" w:rsidRPr="00833754" w:rsidRDefault="00833754" w:rsidP="00833754">
      <w:pPr>
        <w:pStyle w:val="Prrafodelista"/>
        <w:numPr>
          <w:ilvl w:val="0"/>
          <w:numId w:val="33"/>
        </w:numPr>
        <w:tabs>
          <w:tab w:val="right" w:pos="724"/>
          <w:tab w:val="right" w:pos="1267"/>
        </w:tabs>
        <w:spacing w:line="480" w:lineRule="auto"/>
        <w:rPr>
          <w:rFonts w:ascii="Arial" w:hAnsi="Arial" w:cs="Arial"/>
          <w:sz w:val="24"/>
          <w:szCs w:val="24"/>
        </w:rPr>
      </w:pPr>
      <w:proofErr w:type="spellStart"/>
      <w:r w:rsidRPr="00833754">
        <w:rPr>
          <w:rFonts w:ascii="Arial" w:hAnsi="Arial" w:cs="Arial"/>
          <w:sz w:val="24"/>
          <w:szCs w:val="24"/>
        </w:rPr>
        <w:t>Contactor</w:t>
      </w:r>
      <w:proofErr w:type="spellEnd"/>
    </w:p>
    <w:p w:rsidR="00833754" w:rsidRPr="00833754" w:rsidRDefault="00833754" w:rsidP="00833754">
      <w:pPr>
        <w:pStyle w:val="Prrafodelista"/>
        <w:numPr>
          <w:ilvl w:val="0"/>
          <w:numId w:val="33"/>
        </w:numPr>
        <w:tabs>
          <w:tab w:val="right" w:pos="724"/>
          <w:tab w:val="right" w:pos="1267"/>
        </w:tabs>
        <w:spacing w:line="480" w:lineRule="auto"/>
        <w:rPr>
          <w:rFonts w:ascii="Arial" w:hAnsi="Arial" w:cs="Arial"/>
          <w:sz w:val="24"/>
          <w:szCs w:val="24"/>
        </w:rPr>
      </w:pPr>
      <w:r w:rsidRPr="00833754">
        <w:rPr>
          <w:rFonts w:ascii="Arial" w:hAnsi="Arial" w:cs="Arial"/>
          <w:sz w:val="24"/>
          <w:szCs w:val="24"/>
        </w:rPr>
        <w:lastRenderedPageBreak/>
        <w:t>Relé térmico</w:t>
      </w:r>
    </w:p>
    <w:p w:rsidR="00833754" w:rsidRPr="00833754" w:rsidRDefault="00833754" w:rsidP="00833754">
      <w:pPr>
        <w:pStyle w:val="Prrafodelista"/>
        <w:numPr>
          <w:ilvl w:val="0"/>
          <w:numId w:val="33"/>
        </w:numPr>
        <w:tabs>
          <w:tab w:val="right" w:pos="724"/>
          <w:tab w:val="right" w:pos="1267"/>
        </w:tabs>
        <w:spacing w:line="480" w:lineRule="auto"/>
        <w:rPr>
          <w:rFonts w:ascii="Arial" w:hAnsi="Arial" w:cs="Arial"/>
          <w:sz w:val="24"/>
          <w:szCs w:val="24"/>
        </w:rPr>
      </w:pPr>
      <w:r w:rsidRPr="00833754">
        <w:rPr>
          <w:rFonts w:ascii="Arial" w:hAnsi="Arial" w:cs="Arial"/>
          <w:sz w:val="24"/>
          <w:szCs w:val="24"/>
        </w:rPr>
        <w:t>Transductor de presión</w:t>
      </w:r>
    </w:p>
    <w:p w:rsidR="00833754" w:rsidRPr="00833754" w:rsidRDefault="000F3812" w:rsidP="00661D1B">
      <w:pPr>
        <w:pStyle w:val="Prrafodelista"/>
        <w:tabs>
          <w:tab w:val="right" w:pos="724"/>
          <w:tab w:val="right" w:pos="1267"/>
        </w:tabs>
        <w:spacing w:line="480" w:lineRule="auto"/>
        <w:ind w:left="1797"/>
        <w:rPr>
          <w:rFonts w:ascii="Arial" w:hAnsi="Arial" w:cs="Arial"/>
          <w:sz w:val="24"/>
          <w:szCs w:val="24"/>
          <w:lang w:val="es-ES_tradnl"/>
        </w:rPr>
      </w:pPr>
      <w:r>
        <w:rPr>
          <w:rFonts w:ascii="Arial" w:hAnsi="Arial" w:cs="Arial"/>
          <w:noProof/>
          <w:sz w:val="24"/>
          <w:szCs w:val="24"/>
          <w:lang w:val="es-EC" w:eastAsia="es-EC"/>
        </w:rPr>
        <w:drawing>
          <wp:anchor distT="0" distB="0" distL="114300" distR="114300" simplePos="0" relativeHeight="251662336" behindDoc="0" locked="0" layoutInCell="1" allowOverlap="1">
            <wp:simplePos x="0" y="0"/>
            <wp:positionH relativeFrom="column">
              <wp:posOffset>2026920</wp:posOffset>
            </wp:positionH>
            <wp:positionV relativeFrom="paragraph">
              <wp:posOffset>90805</wp:posOffset>
            </wp:positionV>
            <wp:extent cx="1556385" cy="2200275"/>
            <wp:effectExtent l="19050" t="0" r="5715" b="0"/>
            <wp:wrapSquare wrapText="bothSides"/>
            <wp:docPr id="9" name="Imagen 9" descr="http://www.mpicontraincendio.com/metron/jockey_p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picontraincendio.com/metron/jockey_pump.jpg"/>
                    <pic:cNvPicPr>
                      <a:picLocks noChangeAspect="1" noChangeArrowheads="1"/>
                    </pic:cNvPicPr>
                  </pic:nvPicPr>
                  <pic:blipFill>
                    <a:blip r:embed="rId13" cstate="print"/>
                    <a:srcRect/>
                    <a:stretch>
                      <a:fillRect/>
                    </a:stretch>
                  </pic:blipFill>
                  <pic:spPr bwMode="auto">
                    <a:xfrm>
                      <a:off x="0" y="0"/>
                      <a:ext cx="1556385" cy="2200275"/>
                    </a:xfrm>
                    <a:prstGeom prst="rect">
                      <a:avLst/>
                    </a:prstGeom>
                    <a:noFill/>
                    <a:ln w="9525">
                      <a:noFill/>
                      <a:miter lim="800000"/>
                      <a:headEnd/>
                      <a:tailEnd/>
                    </a:ln>
                  </pic:spPr>
                </pic:pic>
              </a:graphicData>
            </a:graphic>
          </wp:anchor>
        </w:drawing>
      </w:r>
    </w:p>
    <w:p w:rsidR="00833754" w:rsidRPr="007F069A" w:rsidRDefault="00833754" w:rsidP="00661D1B">
      <w:pPr>
        <w:pStyle w:val="Prrafodelista"/>
        <w:tabs>
          <w:tab w:val="right" w:pos="724"/>
          <w:tab w:val="right" w:pos="1267"/>
        </w:tabs>
        <w:spacing w:line="480" w:lineRule="auto"/>
        <w:ind w:left="1797"/>
        <w:rPr>
          <w:rFonts w:ascii="Arial" w:hAnsi="Arial" w:cs="Arial"/>
          <w:sz w:val="24"/>
          <w:szCs w:val="24"/>
        </w:rPr>
      </w:pPr>
    </w:p>
    <w:p w:rsidR="00155B9F" w:rsidRPr="00155B9F" w:rsidRDefault="00155B9F" w:rsidP="00155B9F">
      <w:pPr>
        <w:tabs>
          <w:tab w:val="right" w:pos="724"/>
          <w:tab w:val="right" w:pos="1267"/>
        </w:tabs>
        <w:spacing w:line="480" w:lineRule="auto"/>
        <w:ind w:left="1077"/>
        <w:jc w:val="both"/>
        <w:rPr>
          <w:rFonts w:ascii="Arial" w:hAnsi="Arial" w:cs="Arial"/>
          <w:b/>
        </w:rPr>
      </w:pPr>
    </w:p>
    <w:p w:rsidR="00783DD4" w:rsidRDefault="00783DD4" w:rsidP="00783DD4">
      <w:pPr>
        <w:tabs>
          <w:tab w:val="right" w:pos="724"/>
          <w:tab w:val="right" w:pos="1267"/>
        </w:tabs>
        <w:jc w:val="both"/>
        <w:rPr>
          <w:rFonts w:ascii="Arial" w:hAnsi="Arial" w:cs="Arial"/>
          <w:b/>
        </w:rPr>
      </w:pPr>
    </w:p>
    <w:p w:rsidR="00781F38" w:rsidRPr="00AB52AD" w:rsidRDefault="00781F38" w:rsidP="00781F38">
      <w:pPr>
        <w:tabs>
          <w:tab w:val="right" w:pos="724"/>
          <w:tab w:val="right" w:pos="1267"/>
        </w:tabs>
        <w:jc w:val="both"/>
        <w:rPr>
          <w:rFonts w:ascii="Arial" w:hAnsi="Arial" w:cs="Arial"/>
          <w:b/>
        </w:rPr>
      </w:pPr>
    </w:p>
    <w:p w:rsidR="0035635D" w:rsidRPr="00155B9F" w:rsidRDefault="0035635D" w:rsidP="00781F38">
      <w:pPr>
        <w:spacing w:line="480" w:lineRule="auto"/>
        <w:jc w:val="both"/>
        <w:rPr>
          <w:rFonts w:ascii="Arial" w:hAnsi="Arial" w:cs="Arial"/>
        </w:rPr>
      </w:pPr>
    </w:p>
    <w:p w:rsidR="0035635D" w:rsidRPr="0035635D" w:rsidRDefault="0035635D" w:rsidP="00781F38">
      <w:pPr>
        <w:spacing w:line="480" w:lineRule="auto"/>
        <w:jc w:val="both"/>
        <w:rPr>
          <w:rFonts w:ascii="Arial" w:hAnsi="Arial" w:cs="Arial"/>
          <w:lang w:val="es-EC"/>
        </w:rPr>
      </w:pPr>
    </w:p>
    <w:p w:rsidR="00D04751" w:rsidRPr="000F3812" w:rsidRDefault="00D04751" w:rsidP="000F3812">
      <w:pPr>
        <w:tabs>
          <w:tab w:val="right" w:pos="724"/>
          <w:tab w:val="right" w:pos="1267"/>
        </w:tabs>
        <w:spacing w:line="480" w:lineRule="auto"/>
        <w:rPr>
          <w:rFonts w:ascii="Arial" w:hAnsi="Arial" w:cs="Arial"/>
          <w:b/>
        </w:rPr>
      </w:pPr>
    </w:p>
    <w:p w:rsidR="00F247A0" w:rsidRPr="00D25F3E" w:rsidRDefault="000F3812" w:rsidP="00F247A0">
      <w:pPr>
        <w:pStyle w:val="Prrafodelista"/>
        <w:tabs>
          <w:tab w:val="right" w:pos="724"/>
          <w:tab w:val="right" w:pos="1267"/>
        </w:tabs>
        <w:spacing w:line="480" w:lineRule="auto"/>
        <w:ind w:left="1797"/>
        <w:jc w:val="center"/>
        <w:rPr>
          <w:rFonts w:ascii="Arial" w:hAnsi="Arial" w:cs="Arial"/>
          <w:b/>
          <w:sz w:val="24"/>
          <w:szCs w:val="24"/>
        </w:rPr>
      </w:pPr>
      <w:r w:rsidRPr="00D25F3E">
        <w:rPr>
          <w:rFonts w:ascii="Arial" w:hAnsi="Arial" w:cs="Arial"/>
          <w:b/>
          <w:sz w:val="24"/>
          <w:szCs w:val="24"/>
        </w:rPr>
        <w:t>FIG</w:t>
      </w:r>
      <w:r>
        <w:rPr>
          <w:rFonts w:ascii="Arial" w:hAnsi="Arial" w:cs="Arial"/>
          <w:b/>
          <w:sz w:val="24"/>
          <w:szCs w:val="24"/>
        </w:rPr>
        <w:t>URA</w:t>
      </w:r>
      <w:r w:rsidR="00AB2EBE">
        <w:rPr>
          <w:rFonts w:ascii="Arial" w:hAnsi="Arial" w:cs="Arial"/>
          <w:b/>
          <w:sz w:val="24"/>
          <w:szCs w:val="24"/>
        </w:rPr>
        <w:t xml:space="preserve"> 5.6</w:t>
      </w:r>
      <w:r w:rsidR="00D25F3E" w:rsidRPr="00D25F3E">
        <w:rPr>
          <w:rFonts w:ascii="Arial" w:hAnsi="Arial" w:cs="Arial"/>
          <w:b/>
          <w:sz w:val="24"/>
          <w:szCs w:val="24"/>
        </w:rPr>
        <w:t xml:space="preserve"> TABLERO DE CONTROL BOMBA JOCKEY</w:t>
      </w:r>
    </w:p>
    <w:sectPr w:rsidR="00F247A0" w:rsidRPr="00D25F3E" w:rsidSect="00AB2EBE">
      <w:headerReference w:type="default" r:id="rId14"/>
      <w:pgSz w:w="11906" w:h="16838"/>
      <w:pgMar w:top="2268" w:right="1361" w:bottom="2268" w:left="2268" w:header="709" w:footer="709" w:gutter="0"/>
      <w:pgNumType w:start="19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D27" w:rsidRDefault="00117D27" w:rsidP="00781F38">
      <w:r>
        <w:separator/>
      </w:r>
    </w:p>
  </w:endnote>
  <w:endnote w:type="continuationSeparator" w:id="0">
    <w:p w:rsidR="00117D27" w:rsidRDefault="00117D27" w:rsidP="00781F3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D27" w:rsidRDefault="00117D27" w:rsidP="00781F38">
      <w:r>
        <w:separator/>
      </w:r>
    </w:p>
  </w:footnote>
  <w:footnote w:type="continuationSeparator" w:id="0">
    <w:p w:rsidR="00117D27" w:rsidRDefault="00117D27" w:rsidP="0078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968"/>
      <w:docPartObj>
        <w:docPartGallery w:val="Page Numbers (Top of Page)"/>
        <w:docPartUnique/>
      </w:docPartObj>
    </w:sdtPr>
    <w:sdtContent>
      <w:p w:rsidR="00D04CBF" w:rsidRDefault="00D04CBF">
        <w:pPr>
          <w:pStyle w:val="Encabezado"/>
          <w:jc w:val="right"/>
        </w:pPr>
      </w:p>
      <w:p w:rsidR="00D04CBF" w:rsidRDefault="00B44AE5">
        <w:pPr>
          <w:pStyle w:val="Encabezado"/>
          <w:jc w:val="right"/>
        </w:pPr>
        <w:fldSimple w:instr=" PAGE   \* MERGEFORMAT ">
          <w:r w:rsidR="00C72D8D">
            <w:rPr>
              <w:noProof/>
            </w:rPr>
            <w:t>221</w:t>
          </w:r>
        </w:fldSimple>
      </w:p>
    </w:sdtContent>
  </w:sdt>
  <w:p w:rsidR="00D04CBF" w:rsidRDefault="00D04CB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84015B"/>
    <w:multiLevelType w:val="hybridMultilevel"/>
    <w:tmpl w:val="724E9F44"/>
    <w:lvl w:ilvl="0" w:tplc="300A000B">
      <w:start w:val="1"/>
      <w:numFmt w:val="bullet"/>
      <w:lvlText w:val=""/>
      <w:lvlJc w:val="left"/>
      <w:pPr>
        <w:ind w:left="2512" w:hanging="360"/>
      </w:pPr>
      <w:rPr>
        <w:rFonts w:ascii="Wingdings" w:hAnsi="Wingdings" w:hint="default"/>
      </w:rPr>
    </w:lvl>
    <w:lvl w:ilvl="1" w:tplc="300A0003" w:tentative="1">
      <w:start w:val="1"/>
      <w:numFmt w:val="bullet"/>
      <w:lvlText w:val="o"/>
      <w:lvlJc w:val="left"/>
      <w:pPr>
        <w:ind w:left="3232" w:hanging="360"/>
      </w:pPr>
      <w:rPr>
        <w:rFonts w:ascii="Courier New" w:hAnsi="Courier New" w:cs="Courier New" w:hint="default"/>
      </w:rPr>
    </w:lvl>
    <w:lvl w:ilvl="2" w:tplc="300A0005" w:tentative="1">
      <w:start w:val="1"/>
      <w:numFmt w:val="bullet"/>
      <w:lvlText w:val=""/>
      <w:lvlJc w:val="left"/>
      <w:pPr>
        <w:ind w:left="3952" w:hanging="360"/>
      </w:pPr>
      <w:rPr>
        <w:rFonts w:ascii="Wingdings" w:hAnsi="Wingdings" w:hint="default"/>
      </w:rPr>
    </w:lvl>
    <w:lvl w:ilvl="3" w:tplc="300A0001" w:tentative="1">
      <w:start w:val="1"/>
      <w:numFmt w:val="bullet"/>
      <w:lvlText w:val=""/>
      <w:lvlJc w:val="left"/>
      <w:pPr>
        <w:ind w:left="4672" w:hanging="360"/>
      </w:pPr>
      <w:rPr>
        <w:rFonts w:ascii="Symbol" w:hAnsi="Symbol" w:hint="default"/>
      </w:rPr>
    </w:lvl>
    <w:lvl w:ilvl="4" w:tplc="300A0003" w:tentative="1">
      <w:start w:val="1"/>
      <w:numFmt w:val="bullet"/>
      <w:lvlText w:val="o"/>
      <w:lvlJc w:val="left"/>
      <w:pPr>
        <w:ind w:left="5392" w:hanging="360"/>
      </w:pPr>
      <w:rPr>
        <w:rFonts w:ascii="Courier New" w:hAnsi="Courier New" w:cs="Courier New" w:hint="default"/>
      </w:rPr>
    </w:lvl>
    <w:lvl w:ilvl="5" w:tplc="300A0005" w:tentative="1">
      <w:start w:val="1"/>
      <w:numFmt w:val="bullet"/>
      <w:lvlText w:val=""/>
      <w:lvlJc w:val="left"/>
      <w:pPr>
        <w:ind w:left="6112" w:hanging="360"/>
      </w:pPr>
      <w:rPr>
        <w:rFonts w:ascii="Wingdings" w:hAnsi="Wingdings" w:hint="default"/>
      </w:rPr>
    </w:lvl>
    <w:lvl w:ilvl="6" w:tplc="300A0001" w:tentative="1">
      <w:start w:val="1"/>
      <w:numFmt w:val="bullet"/>
      <w:lvlText w:val=""/>
      <w:lvlJc w:val="left"/>
      <w:pPr>
        <w:ind w:left="6832" w:hanging="360"/>
      </w:pPr>
      <w:rPr>
        <w:rFonts w:ascii="Symbol" w:hAnsi="Symbol" w:hint="default"/>
      </w:rPr>
    </w:lvl>
    <w:lvl w:ilvl="7" w:tplc="300A0003" w:tentative="1">
      <w:start w:val="1"/>
      <w:numFmt w:val="bullet"/>
      <w:lvlText w:val="o"/>
      <w:lvlJc w:val="left"/>
      <w:pPr>
        <w:ind w:left="7552" w:hanging="360"/>
      </w:pPr>
      <w:rPr>
        <w:rFonts w:ascii="Courier New" w:hAnsi="Courier New" w:cs="Courier New" w:hint="default"/>
      </w:rPr>
    </w:lvl>
    <w:lvl w:ilvl="8" w:tplc="300A0005" w:tentative="1">
      <w:start w:val="1"/>
      <w:numFmt w:val="bullet"/>
      <w:lvlText w:val=""/>
      <w:lvlJc w:val="left"/>
      <w:pPr>
        <w:ind w:left="8272" w:hanging="360"/>
      </w:pPr>
      <w:rPr>
        <w:rFonts w:ascii="Wingdings" w:hAnsi="Wingdings" w:hint="default"/>
      </w:rPr>
    </w:lvl>
  </w:abstractNum>
  <w:abstractNum w:abstractNumId="1">
    <w:nsid w:val="03686E84"/>
    <w:multiLevelType w:val="hybridMultilevel"/>
    <w:tmpl w:val="F92CB4A4"/>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
    <w:nsid w:val="08391EA6"/>
    <w:multiLevelType w:val="hybridMultilevel"/>
    <w:tmpl w:val="0F488B28"/>
    <w:lvl w:ilvl="0" w:tplc="0C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3">
    <w:nsid w:val="08945130"/>
    <w:multiLevelType w:val="hybridMultilevel"/>
    <w:tmpl w:val="B3DC87E0"/>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
    <w:nsid w:val="09BE79CF"/>
    <w:multiLevelType w:val="multilevel"/>
    <w:tmpl w:val="764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90696A"/>
    <w:multiLevelType w:val="hybridMultilevel"/>
    <w:tmpl w:val="C4BC160A"/>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6">
    <w:nsid w:val="0CC041C5"/>
    <w:multiLevelType w:val="hybridMultilevel"/>
    <w:tmpl w:val="EC5C4002"/>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
    <w:nsid w:val="0DA80F05"/>
    <w:multiLevelType w:val="multilevel"/>
    <w:tmpl w:val="E258DA1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85E51"/>
    <w:multiLevelType w:val="multilevel"/>
    <w:tmpl w:val="3B7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8D622B"/>
    <w:multiLevelType w:val="hybridMultilevel"/>
    <w:tmpl w:val="BDB4123C"/>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0">
    <w:nsid w:val="16C779E8"/>
    <w:multiLevelType w:val="hybridMultilevel"/>
    <w:tmpl w:val="0A688CD6"/>
    <w:lvl w:ilvl="0" w:tplc="300A000B">
      <w:start w:val="1"/>
      <w:numFmt w:val="bullet"/>
      <w:lvlText w:val=""/>
      <w:lvlJc w:val="left"/>
      <w:pPr>
        <w:ind w:left="1797" w:hanging="360"/>
      </w:pPr>
      <w:rPr>
        <w:rFonts w:ascii="Wingdings" w:hAnsi="Wingdings"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11">
    <w:nsid w:val="18715107"/>
    <w:multiLevelType w:val="hybridMultilevel"/>
    <w:tmpl w:val="5BF8D440"/>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2">
    <w:nsid w:val="1A0733D8"/>
    <w:multiLevelType w:val="hybridMultilevel"/>
    <w:tmpl w:val="77DEDB5A"/>
    <w:lvl w:ilvl="0" w:tplc="8F869E38">
      <w:start w:val="38"/>
      <w:numFmt w:val="decimal"/>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D975FC0"/>
    <w:multiLevelType w:val="multilevel"/>
    <w:tmpl w:val="41B8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5B3096"/>
    <w:multiLevelType w:val="multilevel"/>
    <w:tmpl w:val="04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A06732A"/>
    <w:multiLevelType w:val="hybridMultilevel"/>
    <w:tmpl w:val="BE8454C2"/>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6">
    <w:nsid w:val="2C4A4820"/>
    <w:multiLevelType w:val="hybridMultilevel"/>
    <w:tmpl w:val="701C3AFE"/>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17">
    <w:nsid w:val="337B2B97"/>
    <w:multiLevelType w:val="hybridMultilevel"/>
    <w:tmpl w:val="FFA60E7C"/>
    <w:lvl w:ilvl="0" w:tplc="0C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8">
    <w:nsid w:val="33BB4400"/>
    <w:multiLevelType w:val="hybridMultilevel"/>
    <w:tmpl w:val="DFF4534A"/>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nsid w:val="39094F19"/>
    <w:multiLevelType w:val="hybridMultilevel"/>
    <w:tmpl w:val="7A36E136"/>
    <w:lvl w:ilvl="0" w:tplc="300A000B">
      <w:start w:val="1"/>
      <w:numFmt w:val="bullet"/>
      <w:lvlText w:val=""/>
      <w:lvlJc w:val="left"/>
      <w:pPr>
        <w:ind w:left="1797" w:hanging="360"/>
      </w:pPr>
      <w:rPr>
        <w:rFonts w:ascii="Wingdings" w:hAnsi="Wingdings"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20">
    <w:nsid w:val="3E726495"/>
    <w:multiLevelType w:val="hybridMultilevel"/>
    <w:tmpl w:val="F274051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1">
    <w:nsid w:val="40B179EF"/>
    <w:multiLevelType w:val="hybridMultilevel"/>
    <w:tmpl w:val="4FAAA498"/>
    <w:lvl w:ilvl="0" w:tplc="0C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22">
    <w:nsid w:val="462704FD"/>
    <w:multiLevelType w:val="hybridMultilevel"/>
    <w:tmpl w:val="FD426FE8"/>
    <w:lvl w:ilvl="0" w:tplc="0C0A000B">
      <w:start w:val="1"/>
      <w:numFmt w:val="bullet"/>
      <w:lvlText w:val=""/>
      <w:lvlJc w:val="left"/>
      <w:pPr>
        <w:ind w:left="1797" w:hanging="360"/>
      </w:pPr>
      <w:rPr>
        <w:rFonts w:ascii="Wingdings" w:hAnsi="Wingdings" w:hint="default"/>
      </w:rPr>
    </w:lvl>
    <w:lvl w:ilvl="1" w:tplc="300A0003" w:tentative="1">
      <w:start w:val="1"/>
      <w:numFmt w:val="bullet"/>
      <w:lvlText w:val="o"/>
      <w:lvlJc w:val="left"/>
      <w:pPr>
        <w:ind w:left="2517" w:hanging="360"/>
      </w:pPr>
      <w:rPr>
        <w:rFonts w:ascii="Courier New" w:hAnsi="Courier New" w:cs="Courier New" w:hint="default"/>
      </w:rPr>
    </w:lvl>
    <w:lvl w:ilvl="2" w:tplc="300A0005" w:tentative="1">
      <w:start w:val="1"/>
      <w:numFmt w:val="bullet"/>
      <w:lvlText w:val=""/>
      <w:lvlJc w:val="left"/>
      <w:pPr>
        <w:ind w:left="3237" w:hanging="360"/>
      </w:pPr>
      <w:rPr>
        <w:rFonts w:ascii="Wingdings" w:hAnsi="Wingdings" w:hint="default"/>
      </w:rPr>
    </w:lvl>
    <w:lvl w:ilvl="3" w:tplc="300A0001" w:tentative="1">
      <w:start w:val="1"/>
      <w:numFmt w:val="bullet"/>
      <w:lvlText w:val=""/>
      <w:lvlJc w:val="left"/>
      <w:pPr>
        <w:ind w:left="3957" w:hanging="360"/>
      </w:pPr>
      <w:rPr>
        <w:rFonts w:ascii="Symbol" w:hAnsi="Symbol" w:hint="default"/>
      </w:rPr>
    </w:lvl>
    <w:lvl w:ilvl="4" w:tplc="300A0003" w:tentative="1">
      <w:start w:val="1"/>
      <w:numFmt w:val="bullet"/>
      <w:lvlText w:val="o"/>
      <w:lvlJc w:val="left"/>
      <w:pPr>
        <w:ind w:left="4677" w:hanging="360"/>
      </w:pPr>
      <w:rPr>
        <w:rFonts w:ascii="Courier New" w:hAnsi="Courier New" w:cs="Courier New" w:hint="default"/>
      </w:rPr>
    </w:lvl>
    <w:lvl w:ilvl="5" w:tplc="300A0005" w:tentative="1">
      <w:start w:val="1"/>
      <w:numFmt w:val="bullet"/>
      <w:lvlText w:val=""/>
      <w:lvlJc w:val="left"/>
      <w:pPr>
        <w:ind w:left="5397" w:hanging="360"/>
      </w:pPr>
      <w:rPr>
        <w:rFonts w:ascii="Wingdings" w:hAnsi="Wingdings" w:hint="default"/>
      </w:rPr>
    </w:lvl>
    <w:lvl w:ilvl="6" w:tplc="300A0001" w:tentative="1">
      <w:start w:val="1"/>
      <w:numFmt w:val="bullet"/>
      <w:lvlText w:val=""/>
      <w:lvlJc w:val="left"/>
      <w:pPr>
        <w:ind w:left="6117" w:hanging="360"/>
      </w:pPr>
      <w:rPr>
        <w:rFonts w:ascii="Symbol" w:hAnsi="Symbol" w:hint="default"/>
      </w:rPr>
    </w:lvl>
    <w:lvl w:ilvl="7" w:tplc="300A0003" w:tentative="1">
      <w:start w:val="1"/>
      <w:numFmt w:val="bullet"/>
      <w:lvlText w:val="o"/>
      <w:lvlJc w:val="left"/>
      <w:pPr>
        <w:ind w:left="6837" w:hanging="360"/>
      </w:pPr>
      <w:rPr>
        <w:rFonts w:ascii="Courier New" w:hAnsi="Courier New" w:cs="Courier New" w:hint="default"/>
      </w:rPr>
    </w:lvl>
    <w:lvl w:ilvl="8" w:tplc="300A0005" w:tentative="1">
      <w:start w:val="1"/>
      <w:numFmt w:val="bullet"/>
      <w:lvlText w:val=""/>
      <w:lvlJc w:val="left"/>
      <w:pPr>
        <w:ind w:left="7557" w:hanging="360"/>
      </w:pPr>
      <w:rPr>
        <w:rFonts w:ascii="Wingdings" w:hAnsi="Wingdings" w:hint="default"/>
      </w:rPr>
    </w:lvl>
  </w:abstractNum>
  <w:abstractNum w:abstractNumId="23">
    <w:nsid w:val="4954724C"/>
    <w:multiLevelType w:val="hybridMultilevel"/>
    <w:tmpl w:val="1A00F7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4DEC134D"/>
    <w:multiLevelType w:val="multilevel"/>
    <w:tmpl w:val="040A001F"/>
    <w:styleLink w:val="111111"/>
    <w:lvl w:ilvl="0">
      <w:start w:val="1"/>
      <w:numFmt w:val="decimal"/>
      <w:lvlText w:val="%1."/>
      <w:lvlJc w:val="left"/>
      <w:pPr>
        <w:tabs>
          <w:tab w:val="num" w:pos="600"/>
        </w:tabs>
        <w:ind w:left="60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14A4113"/>
    <w:multiLevelType w:val="hybridMultilevel"/>
    <w:tmpl w:val="5706019C"/>
    <w:lvl w:ilvl="0" w:tplc="30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26">
    <w:nsid w:val="548666AD"/>
    <w:multiLevelType w:val="hybridMultilevel"/>
    <w:tmpl w:val="B2700AD6"/>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7">
    <w:nsid w:val="5AB76161"/>
    <w:multiLevelType w:val="hybridMultilevel"/>
    <w:tmpl w:val="5882C8AE"/>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9DA11C6"/>
    <w:multiLevelType w:val="hybridMultilevel"/>
    <w:tmpl w:val="3C9696DA"/>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9">
    <w:nsid w:val="6AF206FE"/>
    <w:multiLevelType w:val="hybridMultilevel"/>
    <w:tmpl w:val="CAC4447E"/>
    <w:lvl w:ilvl="0" w:tplc="0C0A000B">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30">
    <w:nsid w:val="6BE15FE8"/>
    <w:multiLevelType w:val="hybridMultilevel"/>
    <w:tmpl w:val="3ED28BC6"/>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1">
    <w:nsid w:val="6D00620B"/>
    <w:multiLevelType w:val="multilevel"/>
    <w:tmpl w:val="089CB44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F333DEA"/>
    <w:multiLevelType w:val="hybridMultilevel"/>
    <w:tmpl w:val="E070D784"/>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24"/>
  </w:num>
  <w:num w:numId="2">
    <w:abstractNumId w:val="14"/>
  </w:num>
  <w:num w:numId="3">
    <w:abstractNumId w:val="27"/>
  </w:num>
  <w:num w:numId="4">
    <w:abstractNumId w:val="31"/>
  </w:num>
  <w:num w:numId="5">
    <w:abstractNumId w:val="30"/>
  </w:num>
  <w:num w:numId="6">
    <w:abstractNumId w:val="6"/>
  </w:num>
  <w:num w:numId="7">
    <w:abstractNumId w:val="28"/>
  </w:num>
  <w:num w:numId="8">
    <w:abstractNumId w:val="18"/>
  </w:num>
  <w:num w:numId="9">
    <w:abstractNumId w:val="1"/>
  </w:num>
  <w:num w:numId="10">
    <w:abstractNumId w:val="26"/>
  </w:num>
  <w:num w:numId="11">
    <w:abstractNumId w:val="3"/>
  </w:num>
  <w:num w:numId="12">
    <w:abstractNumId w:val="20"/>
  </w:num>
  <w:num w:numId="13">
    <w:abstractNumId w:val="9"/>
  </w:num>
  <w:num w:numId="14">
    <w:abstractNumId w:val="32"/>
  </w:num>
  <w:num w:numId="15">
    <w:abstractNumId w:val="5"/>
  </w:num>
  <w:num w:numId="16">
    <w:abstractNumId w:val="12"/>
  </w:num>
  <w:num w:numId="17">
    <w:abstractNumId w:val="16"/>
  </w:num>
  <w:num w:numId="18">
    <w:abstractNumId w:val="11"/>
  </w:num>
  <w:num w:numId="19">
    <w:abstractNumId w:val="19"/>
  </w:num>
  <w:num w:numId="20">
    <w:abstractNumId w:val="0"/>
  </w:num>
  <w:num w:numId="21">
    <w:abstractNumId w:val="8"/>
  </w:num>
  <w:num w:numId="22">
    <w:abstractNumId w:val="23"/>
  </w:num>
  <w:num w:numId="23">
    <w:abstractNumId w:val="29"/>
  </w:num>
  <w:num w:numId="24">
    <w:abstractNumId w:val="4"/>
  </w:num>
  <w:num w:numId="25">
    <w:abstractNumId w:val="2"/>
  </w:num>
  <w:num w:numId="26">
    <w:abstractNumId w:val="21"/>
  </w:num>
  <w:num w:numId="27">
    <w:abstractNumId w:val="7"/>
  </w:num>
  <w:num w:numId="28">
    <w:abstractNumId w:val="17"/>
  </w:num>
  <w:num w:numId="29">
    <w:abstractNumId w:val="13"/>
  </w:num>
  <w:num w:numId="30">
    <w:abstractNumId w:val="22"/>
  </w:num>
  <w:num w:numId="31">
    <w:abstractNumId w:val="15"/>
  </w:num>
  <w:num w:numId="32">
    <w:abstractNumId w:val="25"/>
  </w:num>
  <w:num w:numId="33">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81F38"/>
    <w:rsid w:val="000009F1"/>
    <w:rsid w:val="00004D92"/>
    <w:rsid w:val="00016146"/>
    <w:rsid w:val="00016254"/>
    <w:rsid w:val="00030FB2"/>
    <w:rsid w:val="00031F04"/>
    <w:rsid w:val="00046813"/>
    <w:rsid w:val="0005415B"/>
    <w:rsid w:val="00054788"/>
    <w:rsid w:val="00070822"/>
    <w:rsid w:val="00073B2D"/>
    <w:rsid w:val="00083901"/>
    <w:rsid w:val="00086A32"/>
    <w:rsid w:val="000939E9"/>
    <w:rsid w:val="000B6B8E"/>
    <w:rsid w:val="000C3518"/>
    <w:rsid w:val="000C6519"/>
    <w:rsid w:val="000F0CEB"/>
    <w:rsid w:val="000F3812"/>
    <w:rsid w:val="000F7873"/>
    <w:rsid w:val="0010599F"/>
    <w:rsid w:val="00107A08"/>
    <w:rsid w:val="00114305"/>
    <w:rsid w:val="00115F6B"/>
    <w:rsid w:val="00117D27"/>
    <w:rsid w:val="001226EF"/>
    <w:rsid w:val="0012618C"/>
    <w:rsid w:val="001268BF"/>
    <w:rsid w:val="0014023A"/>
    <w:rsid w:val="001454D9"/>
    <w:rsid w:val="0015066E"/>
    <w:rsid w:val="00154657"/>
    <w:rsid w:val="00155B9F"/>
    <w:rsid w:val="00166325"/>
    <w:rsid w:val="00170A63"/>
    <w:rsid w:val="00170D70"/>
    <w:rsid w:val="001807C0"/>
    <w:rsid w:val="001840B1"/>
    <w:rsid w:val="00195233"/>
    <w:rsid w:val="0019578C"/>
    <w:rsid w:val="0019746A"/>
    <w:rsid w:val="001A13B8"/>
    <w:rsid w:val="001A2427"/>
    <w:rsid w:val="001B40B3"/>
    <w:rsid w:val="001C7B8C"/>
    <w:rsid w:val="001D599A"/>
    <w:rsid w:val="001E6215"/>
    <w:rsid w:val="001F571C"/>
    <w:rsid w:val="001F6E93"/>
    <w:rsid w:val="0023205C"/>
    <w:rsid w:val="002509D5"/>
    <w:rsid w:val="00251CBC"/>
    <w:rsid w:val="00256C5A"/>
    <w:rsid w:val="002606E4"/>
    <w:rsid w:val="0026479A"/>
    <w:rsid w:val="00266C1D"/>
    <w:rsid w:val="00271AE2"/>
    <w:rsid w:val="00274112"/>
    <w:rsid w:val="002A022F"/>
    <w:rsid w:val="002A3ED1"/>
    <w:rsid w:val="002B7DD6"/>
    <w:rsid w:val="002D7842"/>
    <w:rsid w:val="002F353F"/>
    <w:rsid w:val="00304115"/>
    <w:rsid w:val="00304AED"/>
    <w:rsid w:val="00306409"/>
    <w:rsid w:val="0032198E"/>
    <w:rsid w:val="00324984"/>
    <w:rsid w:val="00325D3F"/>
    <w:rsid w:val="003275FE"/>
    <w:rsid w:val="003322A0"/>
    <w:rsid w:val="003324FF"/>
    <w:rsid w:val="003332EB"/>
    <w:rsid w:val="00347E2A"/>
    <w:rsid w:val="00355BF5"/>
    <w:rsid w:val="0035635D"/>
    <w:rsid w:val="003566CD"/>
    <w:rsid w:val="00376941"/>
    <w:rsid w:val="00380334"/>
    <w:rsid w:val="00380FCF"/>
    <w:rsid w:val="0038220A"/>
    <w:rsid w:val="00385D20"/>
    <w:rsid w:val="00396664"/>
    <w:rsid w:val="003A2954"/>
    <w:rsid w:val="003D4B64"/>
    <w:rsid w:val="003D5B69"/>
    <w:rsid w:val="003E44CE"/>
    <w:rsid w:val="003F3423"/>
    <w:rsid w:val="00403A28"/>
    <w:rsid w:val="00404E50"/>
    <w:rsid w:val="00420814"/>
    <w:rsid w:val="00433E69"/>
    <w:rsid w:val="004355DE"/>
    <w:rsid w:val="004374A6"/>
    <w:rsid w:val="00452B30"/>
    <w:rsid w:val="00465B8A"/>
    <w:rsid w:val="004704F1"/>
    <w:rsid w:val="00473431"/>
    <w:rsid w:val="004B056D"/>
    <w:rsid w:val="004C7825"/>
    <w:rsid w:val="004E184E"/>
    <w:rsid w:val="004E72BF"/>
    <w:rsid w:val="004E7FF9"/>
    <w:rsid w:val="004F4FE3"/>
    <w:rsid w:val="004F758F"/>
    <w:rsid w:val="00512146"/>
    <w:rsid w:val="00517EBC"/>
    <w:rsid w:val="005602B0"/>
    <w:rsid w:val="00597437"/>
    <w:rsid w:val="005C65C9"/>
    <w:rsid w:val="005F7A1A"/>
    <w:rsid w:val="00600248"/>
    <w:rsid w:val="006064F0"/>
    <w:rsid w:val="00610090"/>
    <w:rsid w:val="006111AA"/>
    <w:rsid w:val="0061753E"/>
    <w:rsid w:val="006240F5"/>
    <w:rsid w:val="00624EE4"/>
    <w:rsid w:val="006267B0"/>
    <w:rsid w:val="00646087"/>
    <w:rsid w:val="006555DA"/>
    <w:rsid w:val="00655D64"/>
    <w:rsid w:val="00657C0C"/>
    <w:rsid w:val="00660707"/>
    <w:rsid w:val="00661D1B"/>
    <w:rsid w:val="0066599B"/>
    <w:rsid w:val="00676C53"/>
    <w:rsid w:val="00685F64"/>
    <w:rsid w:val="006936D3"/>
    <w:rsid w:val="00693935"/>
    <w:rsid w:val="0069492E"/>
    <w:rsid w:val="00695F00"/>
    <w:rsid w:val="00697004"/>
    <w:rsid w:val="006A456C"/>
    <w:rsid w:val="006C7CC4"/>
    <w:rsid w:val="006E59D3"/>
    <w:rsid w:val="006E77E0"/>
    <w:rsid w:val="006E7EB7"/>
    <w:rsid w:val="006F04AC"/>
    <w:rsid w:val="007172CD"/>
    <w:rsid w:val="00717650"/>
    <w:rsid w:val="007209D3"/>
    <w:rsid w:val="0072774B"/>
    <w:rsid w:val="00740C2E"/>
    <w:rsid w:val="007414F2"/>
    <w:rsid w:val="007626DD"/>
    <w:rsid w:val="00762910"/>
    <w:rsid w:val="00771B6F"/>
    <w:rsid w:val="00781F38"/>
    <w:rsid w:val="00783DD4"/>
    <w:rsid w:val="00790DCD"/>
    <w:rsid w:val="007915D0"/>
    <w:rsid w:val="007B6B94"/>
    <w:rsid w:val="007C136E"/>
    <w:rsid w:val="007D79DB"/>
    <w:rsid w:val="007E3127"/>
    <w:rsid w:val="007E642B"/>
    <w:rsid w:val="007F069A"/>
    <w:rsid w:val="007F30C1"/>
    <w:rsid w:val="007F33F0"/>
    <w:rsid w:val="007F5979"/>
    <w:rsid w:val="00800A79"/>
    <w:rsid w:val="00802D18"/>
    <w:rsid w:val="008042E9"/>
    <w:rsid w:val="00806937"/>
    <w:rsid w:val="00811CBD"/>
    <w:rsid w:val="00815B3D"/>
    <w:rsid w:val="0082430C"/>
    <w:rsid w:val="00833754"/>
    <w:rsid w:val="0084137F"/>
    <w:rsid w:val="00856A5C"/>
    <w:rsid w:val="00860F48"/>
    <w:rsid w:val="00865781"/>
    <w:rsid w:val="00867058"/>
    <w:rsid w:val="008A4E81"/>
    <w:rsid w:val="008B78D6"/>
    <w:rsid w:val="008C41F9"/>
    <w:rsid w:val="008D0D6E"/>
    <w:rsid w:val="008D40F9"/>
    <w:rsid w:val="008E415A"/>
    <w:rsid w:val="008E7F33"/>
    <w:rsid w:val="008F2FE7"/>
    <w:rsid w:val="009344A7"/>
    <w:rsid w:val="0093453E"/>
    <w:rsid w:val="009402A8"/>
    <w:rsid w:val="0094314A"/>
    <w:rsid w:val="0095101B"/>
    <w:rsid w:val="00955167"/>
    <w:rsid w:val="009559DD"/>
    <w:rsid w:val="009607E0"/>
    <w:rsid w:val="009620CC"/>
    <w:rsid w:val="00962E77"/>
    <w:rsid w:val="00975D15"/>
    <w:rsid w:val="00977C8B"/>
    <w:rsid w:val="00983DA6"/>
    <w:rsid w:val="00986757"/>
    <w:rsid w:val="0099586E"/>
    <w:rsid w:val="009A1CF4"/>
    <w:rsid w:val="009A488B"/>
    <w:rsid w:val="009A4B80"/>
    <w:rsid w:val="009A781B"/>
    <w:rsid w:val="009B128F"/>
    <w:rsid w:val="009B7848"/>
    <w:rsid w:val="009C6C53"/>
    <w:rsid w:val="009D4DD0"/>
    <w:rsid w:val="009F332D"/>
    <w:rsid w:val="009F7D5B"/>
    <w:rsid w:val="00A0262E"/>
    <w:rsid w:val="00A10ECB"/>
    <w:rsid w:val="00A243BE"/>
    <w:rsid w:val="00A27969"/>
    <w:rsid w:val="00A33812"/>
    <w:rsid w:val="00A4008A"/>
    <w:rsid w:val="00A43D52"/>
    <w:rsid w:val="00A44755"/>
    <w:rsid w:val="00A44A44"/>
    <w:rsid w:val="00A44E90"/>
    <w:rsid w:val="00A64365"/>
    <w:rsid w:val="00A92CA2"/>
    <w:rsid w:val="00AA2B74"/>
    <w:rsid w:val="00AA7EB5"/>
    <w:rsid w:val="00AB2EBE"/>
    <w:rsid w:val="00AB4491"/>
    <w:rsid w:val="00AB6FA1"/>
    <w:rsid w:val="00AC047E"/>
    <w:rsid w:val="00AE348F"/>
    <w:rsid w:val="00B06D6D"/>
    <w:rsid w:val="00B253E9"/>
    <w:rsid w:val="00B34C38"/>
    <w:rsid w:val="00B37E2B"/>
    <w:rsid w:val="00B42D7A"/>
    <w:rsid w:val="00B43324"/>
    <w:rsid w:val="00B44076"/>
    <w:rsid w:val="00B44AE5"/>
    <w:rsid w:val="00B55727"/>
    <w:rsid w:val="00B62B19"/>
    <w:rsid w:val="00B743E8"/>
    <w:rsid w:val="00B903D0"/>
    <w:rsid w:val="00BA3F7A"/>
    <w:rsid w:val="00BB02F4"/>
    <w:rsid w:val="00BB279E"/>
    <w:rsid w:val="00BB4D36"/>
    <w:rsid w:val="00BC4328"/>
    <w:rsid w:val="00BF6EDD"/>
    <w:rsid w:val="00C0536E"/>
    <w:rsid w:val="00C0736A"/>
    <w:rsid w:val="00C32751"/>
    <w:rsid w:val="00C35C11"/>
    <w:rsid w:val="00C36DBF"/>
    <w:rsid w:val="00C4514D"/>
    <w:rsid w:val="00C50C09"/>
    <w:rsid w:val="00C51D3F"/>
    <w:rsid w:val="00C55F35"/>
    <w:rsid w:val="00C563B1"/>
    <w:rsid w:val="00C56E5C"/>
    <w:rsid w:val="00C601AE"/>
    <w:rsid w:val="00C62D22"/>
    <w:rsid w:val="00C709CE"/>
    <w:rsid w:val="00C72D8D"/>
    <w:rsid w:val="00C80A0E"/>
    <w:rsid w:val="00C85ECF"/>
    <w:rsid w:val="00C91F55"/>
    <w:rsid w:val="00CA16F9"/>
    <w:rsid w:val="00CB5C7A"/>
    <w:rsid w:val="00CD07E8"/>
    <w:rsid w:val="00CD6B22"/>
    <w:rsid w:val="00CD7B87"/>
    <w:rsid w:val="00CE123F"/>
    <w:rsid w:val="00CE759E"/>
    <w:rsid w:val="00CF1C65"/>
    <w:rsid w:val="00D0078C"/>
    <w:rsid w:val="00D00FE1"/>
    <w:rsid w:val="00D04751"/>
    <w:rsid w:val="00D04CBF"/>
    <w:rsid w:val="00D07ADA"/>
    <w:rsid w:val="00D113A7"/>
    <w:rsid w:val="00D11CED"/>
    <w:rsid w:val="00D13826"/>
    <w:rsid w:val="00D157AA"/>
    <w:rsid w:val="00D1689F"/>
    <w:rsid w:val="00D206E5"/>
    <w:rsid w:val="00D25F3E"/>
    <w:rsid w:val="00D3295E"/>
    <w:rsid w:val="00D37BC7"/>
    <w:rsid w:val="00D4684D"/>
    <w:rsid w:val="00D54221"/>
    <w:rsid w:val="00D54FB5"/>
    <w:rsid w:val="00D568A4"/>
    <w:rsid w:val="00D60080"/>
    <w:rsid w:val="00D627F2"/>
    <w:rsid w:val="00D6286E"/>
    <w:rsid w:val="00D663CC"/>
    <w:rsid w:val="00D74C26"/>
    <w:rsid w:val="00D75A48"/>
    <w:rsid w:val="00D767F4"/>
    <w:rsid w:val="00D90DCE"/>
    <w:rsid w:val="00D95290"/>
    <w:rsid w:val="00D958DB"/>
    <w:rsid w:val="00DA668C"/>
    <w:rsid w:val="00DA7C21"/>
    <w:rsid w:val="00DC4AA0"/>
    <w:rsid w:val="00DD7861"/>
    <w:rsid w:val="00DE005E"/>
    <w:rsid w:val="00E005E1"/>
    <w:rsid w:val="00E152A6"/>
    <w:rsid w:val="00E241F3"/>
    <w:rsid w:val="00E41676"/>
    <w:rsid w:val="00E54F4A"/>
    <w:rsid w:val="00E618BE"/>
    <w:rsid w:val="00E63B7C"/>
    <w:rsid w:val="00E761CD"/>
    <w:rsid w:val="00E76DFF"/>
    <w:rsid w:val="00E81CE8"/>
    <w:rsid w:val="00E82A7B"/>
    <w:rsid w:val="00E86F6E"/>
    <w:rsid w:val="00E90A62"/>
    <w:rsid w:val="00EA1EF1"/>
    <w:rsid w:val="00EA57B8"/>
    <w:rsid w:val="00EC0AC5"/>
    <w:rsid w:val="00ED766C"/>
    <w:rsid w:val="00EE1826"/>
    <w:rsid w:val="00EF01D9"/>
    <w:rsid w:val="00F247A0"/>
    <w:rsid w:val="00F50AB5"/>
    <w:rsid w:val="00F62DBC"/>
    <w:rsid w:val="00F8215D"/>
    <w:rsid w:val="00F93318"/>
    <w:rsid w:val="00F954EF"/>
    <w:rsid w:val="00FA31A2"/>
    <w:rsid w:val="00FB536B"/>
    <w:rsid w:val="00FD451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Salutation" w:uiPriority="0"/>
    <w:lsdException w:name="Body Text First Indent" w:uiPriority="0"/>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F38"/>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781F38"/>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1F38"/>
    <w:rPr>
      <w:rFonts w:ascii="Arial" w:eastAsia="Times New Roman" w:hAnsi="Arial" w:cs="Arial"/>
      <w:b/>
      <w:bCs/>
      <w:kern w:val="32"/>
      <w:sz w:val="32"/>
      <w:szCs w:val="32"/>
      <w:lang w:val="es-ES_tradnl" w:eastAsia="es-ES_tradnl"/>
    </w:rPr>
  </w:style>
  <w:style w:type="numbering" w:styleId="1ai">
    <w:name w:val="Outline List 1"/>
    <w:basedOn w:val="Sinlista"/>
    <w:rsid w:val="00781F38"/>
    <w:pPr>
      <w:numPr>
        <w:numId w:val="2"/>
      </w:numPr>
    </w:pPr>
  </w:style>
  <w:style w:type="numbering" w:styleId="111111">
    <w:name w:val="Outline List 2"/>
    <w:basedOn w:val="Sinlista"/>
    <w:rsid w:val="00781F38"/>
    <w:pPr>
      <w:numPr>
        <w:numId w:val="1"/>
      </w:numPr>
    </w:pPr>
  </w:style>
  <w:style w:type="paragraph" w:styleId="Encabezado">
    <w:name w:val="header"/>
    <w:basedOn w:val="Normal"/>
    <w:link w:val="EncabezadoCar"/>
    <w:uiPriority w:val="99"/>
    <w:rsid w:val="00781F38"/>
    <w:pPr>
      <w:tabs>
        <w:tab w:val="center" w:pos="4252"/>
        <w:tab w:val="right" w:pos="8504"/>
      </w:tabs>
    </w:pPr>
  </w:style>
  <w:style w:type="character" w:customStyle="1" w:styleId="EncabezadoCar">
    <w:name w:val="Encabezado Car"/>
    <w:basedOn w:val="Fuentedeprrafopredeter"/>
    <w:link w:val="Encabezado"/>
    <w:uiPriority w:val="99"/>
    <w:rsid w:val="00781F38"/>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781F38"/>
  </w:style>
  <w:style w:type="paragraph" w:styleId="Lista">
    <w:name w:val="List"/>
    <w:basedOn w:val="Normal"/>
    <w:rsid w:val="00781F38"/>
    <w:pPr>
      <w:ind w:left="283" w:hanging="283"/>
    </w:pPr>
  </w:style>
  <w:style w:type="paragraph" w:styleId="Saludo">
    <w:name w:val="Salutation"/>
    <w:basedOn w:val="Normal"/>
    <w:next w:val="Normal"/>
    <w:link w:val="SaludoCar"/>
    <w:rsid w:val="00781F38"/>
  </w:style>
  <w:style w:type="character" w:customStyle="1" w:styleId="SaludoCar">
    <w:name w:val="Saludo Car"/>
    <w:basedOn w:val="Fuentedeprrafopredeter"/>
    <w:link w:val="Saludo"/>
    <w:rsid w:val="00781F38"/>
    <w:rPr>
      <w:rFonts w:ascii="Times New Roman" w:eastAsia="Times New Roman" w:hAnsi="Times New Roman" w:cs="Times New Roman"/>
      <w:sz w:val="24"/>
      <w:szCs w:val="24"/>
      <w:lang w:val="es-ES_tradnl" w:eastAsia="es-ES_tradnl"/>
    </w:rPr>
  </w:style>
  <w:style w:type="paragraph" w:styleId="Continuarlista">
    <w:name w:val="List Continue"/>
    <w:basedOn w:val="Normal"/>
    <w:rsid w:val="00781F38"/>
    <w:pPr>
      <w:spacing w:after="120"/>
      <w:ind w:left="283"/>
    </w:pPr>
  </w:style>
  <w:style w:type="paragraph" w:styleId="Textoindependiente">
    <w:name w:val="Body Text"/>
    <w:basedOn w:val="Normal"/>
    <w:link w:val="TextoindependienteCar"/>
    <w:rsid w:val="00781F38"/>
    <w:pPr>
      <w:spacing w:after="120"/>
    </w:pPr>
  </w:style>
  <w:style w:type="character" w:customStyle="1" w:styleId="TextoindependienteCar">
    <w:name w:val="Texto independiente Car"/>
    <w:basedOn w:val="Fuentedeprrafopredeter"/>
    <w:link w:val="Textoindependiente"/>
    <w:rsid w:val="00781F38"/>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rsid w:val="00781F38"/>
    <w:pPr>
      <w:spacing w:after="120"/>
      <w:ind w:left="283"/>
    </w:pPr>
  </w:style>
  <w:style w:type="character" w:customStyle="1" w:styleId="SangradetextonormalCar">
    <w:name w:val="Sangría de texto normal Car"/>
    <w:basedOn w:val="Fuentedeprrafopredeter"/>
    <w:link w:val="Sangradetextonormal"/>
    <w:rsid w:val="00781F38"/>
    <w:rPr>
      <w:rFonts w:ascii="Times New Roman" w:eastAsia="Times New Roman" w:hAnsi="Times New Roman" w:cs="Times New Roman"/>
      <w:sz w:val="24"/>
      <w:szCs w:val="24"/>
      <w:lang w:val="es-ES_tradnl" w:eastAsia="es-ES_tradnl"/>
    </w:rPr>
  </w:style>
  <w:style w:type="paragraph" w:styleId="Sangranormal">
    <w:name w:val="Normal Indent"/>
    <w:basedOn w:val="Normal"/>
    <w:rsid w:val="00781F38"/>
    <w:pPr>
      <w:ind w:left="708"/>
    </w:pPr>
  </w:style>
  <w:style w:type="paragraph" w:styleId="Textoindependienteprimerasangra">
    <w:name w:val="Body Text First Indent"/>
    <w:basedOn w:val="Textoindependiente"/>
    <w:link w:val="TextoindependienteprimerasangraCar"/>
    <w:rsid w:val="00781F38"/>
    <w:pPr>
      <w:ind w:firstLine="210"/>
    </w:pPr>
  </w:style>
  <w:style w:type="character" w:customStyle="1" w:styleId="TextoindependienteprimerasangraCar">
    <w:name w:val="Texto independiente primera sangría Car"/>
    <w:basedOn w:val="TextoindependienteCar"/>
    <w:link w:val="Textoindependienteprimerasangra"/>
    <w:rsid w:val="00781F38"/>
  </w:style>
  <w:style w:type="paragraph" w:styleId="Textoindependienteprimerasangra2">
    <w:name w:val="Body Text First Indent 2"/>
    <w:basedOn w:val="Sangradetextonormal"/>
    <w:link w:val="Textoindependienteprimerasangra2Car"/>
    <w:rsid w:val="00781F38"/>
    <w:pPr>
      <w:ind w:firstLine="210"/>
    </w:pPr>
  </w:style>
  <w:style w:type="character" w:customStyle="1" w:styleId="Textoindependienteprimerasangra2Car">
    <w:name w:val="Texto independiente primera sangría 2 Car"/>
    <w:basedOn w:val="SangradetextonormalCar"/>
    <w:link w:val="Textoindependienteprimerasangra2"/>
    <w:rsid w:val="00781F38"/>
  </w:style>
  <w:style w:type="table" w:styleId="Tablaconcuadrcula">
    <w:name w:val="Table Grid"/>
    <w:basedOn w:val="Tablanormal"/>
    <w:uiPriority w:val="59"/>
    <w:rsid w:val="00781F3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4z0">
    <w:name w:val="WW8Num4z0"/>
    <w:rsid w:val="00781F38"/>
    <w:rPr>
      <w:rFonts w:ascii="Calibri" w:hAnsi="Calibri" w:cs="Times New Roman"/>
    </w:rPr>
  </w:style>
  <w:style w:type="character" w:customStyle="1" w:styleId="WW8Num9z0">
    <w:name w:val="WW8Num9z0"/>
    <w:rsid w:val="00781F38"/>
    <w:rPr>
      <w:rFonts w:ascii="Calibri" w:hAnsi="Calibri" w:cs="Times New Roman"/>
    </w:rPr>
  </w:style>
  <w:style w:type="character" w:customStyle="1" w:styleId="WW8Num9z1">
    <w:name w:val="WW8Num9z1"/>
    <w:rsid w:val="00781F38"/>
    <w:rPr>
      <w:rFonts w:ascii="Courier New" w:hAnsi="Courier New" w:cs="Courier New"/>
    </w:rPr>
  </w:style>
  <w:style w:type="character" w:customStyle="1" w:styleId="WW8Num9z2">
    <w:name w:val="WW8Num9z2"/>
    <w:rsid w:val="00781F38"/>
    <w:rPr>
      <w:rFonts w:ascii="Wingdings" w:hAnsi="Wingdings"/>
    </w:rPr>
  </w:style>
  <w:style w:type="character" w:customStyle="1" w:styleId="WW8Num9z3">
    <w:name w:val="WW8Num9z3"/>
    <w:rsid w:val="00781F38"/>
    <w:rPr>
      <w:rFonts w:ascii="Symbol" w:hAnsi="Symbol"/>
    </w:rPr>
  </w:style>
  <w:style w:type="character" w:customStyle="1" w:styleId="WW8Num10z0">
    <w:name w:val="WW8Num10z0"/>
    <w:rsid w:val="00781F38"/>
    <w:rPr>
      <w:rFonts w:ascii="Symbol" w:hAnsi="Symbol"/>
    </w:rPr>
  </w:style>
  <w:style w:type="character" w:customStyle="1" w:styleId="WW8Num10z1">
    <w:name w:val="WW8Num10z1"/>
    <w:rsid w:val="00781F38"/>
    <w:rPr>
      <w:rFonts w:ascii="Courier New" w:hAnsi="Courier New" w:cs="Courier New"/>
    </w:rPr>
  </w:style>
  <w:style w:type="character" w:customStyle="1" w:styleId="WW8Num10z2">
    <w:name w:val="WW8Num10z2"/>
    <w:rsid w:val="00781F38"/>
    <w:rPr>
      <w:rFonts w:ascii="Wingdings" w:hAnsi="Wingdings"/>
    </w:rPr>
  </w:style>
  <w:style w:type="character" w:customStyle="1" w:styleId="WW8Num12z0">
    <w:name w:val="WW8Num12z0"/>
    <w:rsid w:val="00781F38"/>
    <w:rPr>
      <w:rFonts w:ascii="Calibri" w:eastAsia="Calibri" w:hAnsi="Calibri" w:cs="Calibri"/>
    </w:rPr>
  </w:style>
  <w:style w:type="character" w:customStyle="1" w:styleId="WW8Num12z1">
    <w:name w:val="WW8Num12z1"/>
    <w:rsid w:val="00781F38"/>
    <w:rPr>
      <w:rFonts w:ascii="Courier New" w:hAnsi="Courier New" w:cs="Courier New"/>
    </w:rPr>
  </w:style>
  <w:style w:type="character" w:customStyle="1" w:styleId="WW8Num12z2">
    <w:name w:val="WW8Num12z2"/>
    <w:rsid w:val="00781F38"/>
    <w:rPr>
      <w:rFonts w:ascii="Wingdings" w:hAnsi="Wingdings"/>
    </w:rPr>
  </w:style>
  <w:style w:type="character" w:customStyle="1" w:styleId="WW8Num12z3">
    <w:name w:val="WW8Num12z3"/>
    <w:rsid w:val="00781F38"/>
    <w:rPr>
      <w:rFonts w:ascii="Symbol" w:hAnsi="Symbol"/>
    </w:rPr>
  </w:style>
  <w:style w:type="character" w:customStyle="1" w:styleId="WW8Num13z0">
    <w:name w:val="WW8Num13z0"/>
    <w:rsid w:val="00781F38"/>
    <w:rPr>
      <w:rFonts w:ascii="Symbol" w:hAnsi="Symbol"/>
    </w:rPr>
  </w:style>
  <w:style w:type="character" w:customStyle="1" w:styleId="WW8Num13z1">
    <w:name w:val="WW8Num13z1"/>
    <w:rsid w:val="00781F38"/>
    <w:rPr>
      <w:rFonts w:ascii="Courier New" w:hAnsi="Courier New" w:cs="Courier New"/>
    </w:rPr>
  </w:style>
  <w:style w:type="character" w:customStyle="1" w:styleId="WW8Num13z2">
    <w:name w:val="WW8Num13z2"/>
    <w:rsid w:val="00781F38"/>
    <w:rPr>
      <w:rFonts w:ascii="Wingdings" w:hAnsi="Wingdings"/>
    </w:rPr>
  </w:style>
  <w:style w:type="character" w:customStyle="1" w:styleId="WW8Num14z0">
    <w:name w:val="WW8Num14z0"/>
    <w:rsid w:val="00781F38"/>
    <w:rPr>
      <w:rFonts w:ascii="Symbol" w:hAnsi="Symbol"/>
    </w:rPr>
  </w:style>
  <w:style w:type="character" w:customStyle="1" w:styleId="WW8Num14z1">
    <w:name w:val="WW8Num14z1"/>
    <w:rsid w:val="00781F38"/>
    <w:rPr>
      <w:rFonts w:ascii="Courier New" w:hAnsi="Courier New" w:cs="Courier New"/>
    </w:rPr>
  </w:style>
  <w:style w:type="character" w:customStyle="1" w:styleId="WW8Num14z2">
    <w:name w:val="WW8Num14z2"/>
    <w:rsid w:val="00781F38"/>
    <w:rPr>
      <w:rFonts w:ascii="Wingdings" w:hAnsi="Wingdings"/>
    </w:rPr>
  </w:style>
  <w:style w:type="character" w:customStyle="1" w:styleId="WW8Num15z0">
    <w:name w:val="WW8Num15z0"/>
    <w:rsid w:val="00781F38"/>
    <w:rPr>
      <w:rFonts w:ascii="Calibri" w:eastAsia="Calibri" w:hAnsi="Calibri" w:cs="Calibri"/>
    </w:rPr>
  </w:style>
  <w:style w:type="character" w:customStyle="1" w:styleId="WW8Num15z1">
    <w:name w:val="WW8Num15z1"/>
    <w:rsid w:val="00781F38"/>
    <w:rPr>
      <w:rFonts w:ascii="Courier New" w:hAnsi="Courier New" w:cs="Courier New"/>
    </w:rPr>
  </w:style>
  <w:style w:type="character" w:customStyle="1" w:styleId="WW8Num15z2">
    <w:name w:val="WW8Num15z2"/>
    <w:rsid w:val="00781F38"/>
    <w:rPr>
      <w:rFonts w:ascii="Wingdings" w:hAnsi="Wingdings"/>
    </w:rPr>
  </w:style>
  <w:style w:type="character" w:customStyle="1" w:styleId="WW8Num15z3">
    <w:name w:val="WW8Num15z3"/>
    <w:rsid w:val="00781F38"/>
    <w:rPr>
      <w:rFonts w:ascii="Symbol" w:hAnsi="Symbol"/>
    </w:rPr>
  </w:style>
  <w:style w:type="character" w:customStyle="1" w:styleId="WW8Num16z0">
    <w:name w:val="WW8Num16z0"/>
    <w:rsid w:val="00781F38"/>
    <w:rPr>
      <w:rFonts w:ascii="Symbol" w:hAnsi="Symbol"/>
    </w:rPr>
  </w:style>
  <w:style w:type="character" w:customStyle="1" w:styleId="WW8Num16z1">
    <w:name w:val="WW8Num16z1"/>
    <w:rsid w:val="00781F38"/>
    <w:rPr>
      <w:rFonts w:ascii="Courier New" w:hAnsi="Courier New" w:cs="Courier New"/>
    </w:rPr>
  </w:style>
  <w:style w:type="character" w:customStyle="1" w:styleId="WW8Num16z2">
    <w:name w:val="WW8Num16z2"/>
    <w:rsid w:val="00781F38"/>
    <w:rPr>
      <w:rFonts w:ascii="Wingdings" w:hAnsi="Wingdings"/>
    </w:rPr>
  </w:style>
  <w:style w:type="character" w:customStyle="1" w:styleId="Fuentedeprrafopredeter2">
    <w:name w:val="Fuente de párrafo predeter.2"/>
    <w:rsid w:val="00781F38"/>
  </w:style>
  <w:style w:type="character" w:customStyle="1" w:styleId="Absatz-Standardschriftart">
    <w:name w:val="Absatz-Standardschriftart"/>
    <w:rsid w:val="00781F38"/>
  </w:style>
  <w:style w:type="character" w:customStyle="1" w:styleId="WW8Num5z0">
    <w:name w:val="WW8Num5z0"/>
    <w:rsid w:val="00781F38"/>
    <w:rPr>
      <w:rFonts w:ascii="Calibri" w:eastAsia="Calibri" w:hAnsi="Calibri" w:cs="Times New Roman"/>
    </w:rPr>
  </w:style>
  <w:style w:type="character" w:customStyle="1" w:styleId="WW8Num5z1">
    <w:name w:val="WW8Num5z1"/>
    <w:rsid w:val="00781F38"/>
    <w:rPr>
      <w:rFonts w:ascii="Courier New" w:hAnsi="Courier New" w:cs="Courier New"/>
    </w:rPr>
  </w:style>
  <w:style w:type="character" w:customStyle="1" w:styleId="WW8Num5z2">
    <w:name w:val="WW8Num5z2"/>
    <w:rsid w:val="00781F38"/>
    <w:rPr>
      <w:rFonts w:ascii="Wingdings" w:hAnsi="Wingdings"/>
    </w:rPr>
  </w:style>
  <w:style w:type="character" w:customStyle="1" w:styleId="WW8Num5z3">
    <w:name w:val="WW8Num5z3"/>
    <w:rsid w:val="00781F38"/>
    <w:rPr>
      <w:rFonts w:ascii="Symbol" w:hAnsi="Symbol"/>
    </w:rPr>
  </w:style>
  <w:style w:type="character" w:customStyle="1" w:styleId="Fuentedeprrafopredeter1">
    <w:name w:val="Fuente de párrafo predeter.1"/>
    <w:rsid w:val="00781F38"/>
  </w:style>
  <w:style w:type="character" w:styleId="Hipervnculo">
    <w:name w:val="Hyperlink"/>
    <w:basedOn w:val="Fuentedeprrafopredeter1"/>
    <w:rsid w:val="00781F38"/>
    <w:rPr>
      <w:color w:val="0000FF"/>
      <w:u w:val="single"/>
    </w:rPr>
  </w:style>
  <w:style w:type="character" w:styleId="Textoennegrita">
    <w:name w:val="Strong"/>
    <w:basedOn w:val="Fuentedeprrafopredeter1"/>
    <w:qFormat/>
    <w:rsid w:val="00781F38"/>
    <w:rPr>
      <w:b/>
      <w:bCs/>
    </w:rPr>
  </w:style>
  <w:style w:type="character" w:customStyle="1" w:styleId="azul">
    <w:name w:val="azul"/>
    <w:basedOn w:val="Fuentedeprrafopredeter1"/>
    <w:rsid w:val="00781F38"/>
  </w:style>
  <w:style w:type="character" w:customStyle="1" w:styleId="verde">
    <w:name w:val="verde"/>
    <w:basedOn w:val="Fuentedeprrafopredeter1"/>
    <w:rsid w:val="00781F38"/>
  </w:style>
  <w:style w:type="character" w:customStyle="1" w:styleId="Carcterdenumeracin">
    <w:name w:val="Carácter de numeración"/>
    <w:rsid w:val="00781F38"/>
  </w:style>
  <w:style w:type="paragraph" w:customStyle="1" w:styleId="Encabezado2">
    <w:name w:val="Encabezado2"/>
    <w:basedOn w:val="Normal"/>
    <w:next w:val="Textoindependiente"/>
    <w:rsid w:val="00781F38"/>
    <w:pPr>
      <w:keepNext/>
      <w:suppressAutoHyphens/>
      <w:spacing w:before="240" w:after="120" w:line="276" w:lineRule="auto"/>
      <w:jc w:val="both"/>
    </w:pPr>
    <w:rPr>
      <w:rFonts w:ascii="Arial" w:eastAsia="MS Mincho" w:hAnsi="Arial" w:cs="Tahoma"/>
      <w:sz w:val="28"/>
      <w:szCs w:val="28"/>
      <w:lang w:val="es-ES"/>
    </w:rPr>
  </w:style>
  <w:style w:type="paragraph" w:customStyle="1" w:styleId="Etiqueta">
    <w:name w:val="Etiqueta"/>
    <w:basedOn w:val="Normal"/>
    <w:rsid w:val="00781F38"/>
    <w:pPr>
      <w:suppressLineNumbers/>
      <w:suppressAutoHyphens/>
      <w:spacing w:before="120" w:after="120" w:line="276" w:lineRule="auto"/>
      <w:jc w:val="both"/>
    </w:pPr>
    <w:rPr>
      <w:rFonts w:ascii="Calibri" w:eastAsia="Calibri" w:hAnsi="Calibri" w:cs="Tahoma"/>
      <w:i/>
      <w:iCs/>
      <w:lang w:val="es-ES"/>
    </w:rPr>
  </w:style>
  <w:style w:type="paragraph" w:customStyle="1" w:styleId="ndice">
    <w:name w:val="Índice"/>
    <w:basedOn w:val="Normal"/>
    <w:rsid w:val="00781F38"/>
    <w:pPr>
      <w:suppressLineNumbers/>
      <w:suppressAutoHyphens/>
      <w:spacing w:after="200" w:line="276" w:lineRule="auto"/>
      <w:jc w:val="both"/>
    </w:pPr>
    <w:rPr>
      <w:rFonts w:ascii="Calibri" w:eastAsia="Calibri" w:hAnsi="Calibri" w:cs="Tahoma"/>
      <w:sz w:val="22"/>
      <w:szCs w:val="22"/>
      <w:lang w:val="es-ES"/>
    </w:rPr>
  </w:style>
  <w:style w:type="paragraph" w:customStyle="1" w:styleId="Encabezado1">
    <w:name w:val="Encabezado1"/>
    <w:basedOn w:val="Normal"/>
    <w:next w:val="Textoindependiente"/>
    <w:rsid w:val="00781F38"/>
    <w:pPr>
      <w:keepNext/>
      <w:suppressAutoHyphens/>
      <w:spacing w:before="240" w:after="120" w:line="276" w:lineRule="auto"/>
      <w:jc w:val="both"/>
    </w:pPr>
    <w:rPr>
      <w:rFonts w:ascii="Arial" w:eastAsia="MS Mincho" w:hAnsi="Arial" w:cs="Tahoma"/>
      <w:sz w:val="28"/>
      <w:szCs w:val="28"/>
      <w:lang w:val="es-ES"/>
    </w:rPr>
  </w:style>
  <w:style w:type="paragraph" w:styleId="NormalWeb">
    <w:name w:val="Normal (Web)"/>
    <w:basedOn w:val="Normal"/>
    <w:uiPriority w:val="99"/>
    <w:rsid w:val="00781F38"/>
    <w:pPr>
      <w:suppressAutoHyphens/>
      <w:spacing w:before="280" w:after="280"/>
      <w:jc w:val="both"/>
    </w:pPr>
    <w:rPr>
      <w:lang w:val="es-ES"/>
    </w:rPr>
  </w:style>
  <w:style w:type="paragraph" w:customStyle="1" w:styleId="padding-1">
    <w:name w:val="padding-1"/>
    <w:basedOn w:val="Normal"/>
    <w:rsid w:val="00781F38"/>
    <w:pPr>
      <w:suppressAutoHyphens/>
      <w:spacing w:before="280" w:after="280"/>
      <w:jc w:val="both"/>
    </w:pPr>
    <w:rPr>
      <w:lang w:val="es-ES"/>
    </w:rPr>
  </w:style>
  <w:style w:type="paragraph" w:customStyle="1" w:styleId="Contenidodelatabla">
    <w:name w:val="Contenido de la tabla"/>
    <w:basedOn w:val="Normal"/>
    <w:rsid w:val="00781F38"/>
    <w:pPr>
      <w:suppressLineNumbers/>
      <w:suppressAutoHyphens/>
      <w:spacing w:after="200" w:line="276" w:lineRule="auto"/>
      <w:jc w:val="both"/>
    </w:pPr>
    <w:rPr>
      <w:rFonts w:ascii="Calibri" w:eastAsia="Calibri" w:hAnsi="Calibri"/>
      <w:sz w:val="22"/>
      <w:szCs w:val="22"/>
      <w:lang w:val="es-ES"/>
    </w:rPr>
  </w:style>
  <w:style w:type="paragraph" w:customStyle="1" w:styleId="Encabezadodelatabla">
    <w:name w:val="Encabezado de la tabla"/>
    <w:basedOn w:val="Contenidodelatabla"/>
    <w:rsid w:val="00781F38"/>
    <w:pPr>
      <w:jc w:val="center"/>
    </w:pPr>
    <w:rPr>
      <w:b/>
      <w:bCs/>
    </w:rPr>
  </w:style>
  <w:style w:type="paragraph" w:styleId="Prrafodelista">
    <w:name w:val="List Paragraph"/>
    <w:basedOn w:val="Normal"/>
    <w:uiPriority w:val="34"/>
    <w:qFormat/>
    <w:rsid w:val="00781F38"/>
    <w:pPr>
      <w:suppressAutoHyphens/>
      <w:spacing w:after="200" w:line="276" w:lineRule="auto"/>
      <w:ind w:left="708"/>
      <w:jc w:val="both"/>
    </w:pPr>
    <w:rPr>
      <w:rFonts w:ascii="Calibri" w:eastAsia="Calibri" w:hAnsi="Calibri"/>
      <w:sz w:val="22"/>
      <w:szCs w:val="22"/>
      <w:lang w:val="es-ES"/>
    </w:rPr>
  </w:style>
  <w:style w:type="paragraph" w:styleId="Mapadeldocumento">
    <w:name w:val="Document Map"/>
    <w:basedOn w:val="Normal"/>
    <w:link w:val="MapadeldocumentoCar"/>
    <w:rsid w:val="00781F38"/>
    <w:rPr>
      <w:rFonts w:ascii="Tahoma" w:hAnsi="Tahoma" w:cs="Tahoma"/>
      <w:sz w:val="16"/>
      <w:szCs w:val="16"/>
    </w:rPr>
  </w:style>
  <w:style w:type="character" w:customStyle="1" w:styleId="MapadeldocumentoCar">
    <w:name w:val="Mapa del documento Car"/>
    <w:basedOn w:val="Fuentedeprrafopredeter"/>
    <w:link w:val="Mapadeldocumento"/>
    <w:rsid w:val="00781F38"/>
    <w:rPr>
      <w:rFonts w:ascii="Tahoma" w:eastAsia="Times New Roman" w:hAnsi="Tahoma" w:cs="Tahoma"/>
      <w:sz w:val="16"/>
      <w:szCs w:val="16"/>
      <w:lang w:val="es-ES_tradnl" w:eastAsia="es-ES_tradnl"/>
    </w:rPr>
  </w:style>
  <w:style w:type="paragraph" w:styleId="Textonotapie">
    <w:name w:val="footnote text"/>
    <w:basedOn w:val="Normal"/>
    <w:link w:val="TextonotapieCar"/>
    <w:uiPriority w:val="99"/>
    <w:unhideWhenUsed/>
    <w:rsid w:val="00781F38"/>
    <w:rPr>
      <w:sz w:val="20"/>
      <w:szCs w:val="20"/>
    </w:rPr>
  </w:style>
  <w:style w:type="character" w:customStyle="1" w:styleId="TextonotapieCar">
    <w:name w:val="Texto nota pie Car"/>
    <w:basedOn w:val="Fuentedeprrafopredeter"/>
    <w:link w:val="Textonotapie"/>
    <w:uiPriority w:val="99"/>
    <w:rsid w:val="00781F38"/>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unhideWhenUsed/>
    <w:rsid w:val="00781F38"/>
    <w:rPr>
      <w:vertAlign w:val="superscript"/>
    </w:rPr>
  </w:style>
  <w:style w:type="paragraph" w:styleId="Textodeglobo">
    <w:name w:val="Balloon Text"/>
    <w:basedOn w:val="Normal"/>
    <w:link w:val="TextodegloboCar"/>
    <w:uiPriority w:val="99"/>
    <w:unhideWhenUsed/>
    <w:rsid w:val="00781F38"/>
    <w:rPr>
      <w:rFonts w:ascii="Tahoma" w:hAnsi="Tahoma" w:cs="Tahoma"/>
      <w:sz w:val="16"/>
      <w:szCs w:val="16"/>
    </w:rPr>
  </w:style>
  <w:style w:type="character" w:customStyle="1" w:styleId="TextodegloboCar">
    <w:name w:val="Texto de globo Car"/>
    <w:basedOn w:val="Fuentedeprrafopredeter"/>
    <w:link w:val="Textodeglobo"/>
    <w:uiPriority w:val="99"/>
    <w:rsid w:val="00781F38"/>
    <w:rPr>
      <w:rFonts w:ascii="Tahoma" w:eastAsia="Times New Roman" w:hAnsi="Tahoma" w:cs="Tahoma"/>
      <w:sz w:val="16"/>
      <w:szCs w:val="16"/>
      <w:lang w:val="es-ES_tradnl" w:eastAsia="es-ES_tradnl"/>
    </w:rPr>
  </w:style>
  <w:style w:type="character" w:styleId="Textodelmarcadordeposicin">
    <w:name w:val="Placeholder Text"/>
    <w:basedOn w:val="Fuentedeprrafopredeter"/>
    <w:uiPriority w:val="99"/>
    <w:semiHidden/>
    <w:rsid w:val="00781F38"/>
    <w:rPr>
      <w:color w:val="808080"/>
    </w:rPr>
  </w:style>
  <w:style w:type="paragraph" w:styleId="Piedepgina">
    <w:name w:val="footer"/>
    <w:basedOn w:val="Normal"/>
    <w:link w:val="PiedepginaCar"/>
    <w:rsid w:val="00781F38"/>
    <w:pPr>
      <w:tabs>
        <w:tab w:val="center" w:pos="4252"/>
        <w:tab w:val="right" w:pos="8504"/>
      </w:tabs>
    </w:pPr>
  </w:style>
  <w:style w:type="character" w:customStyle="1" w:styleId="PiedepginaCar">
    <w:name w:val="Pie de página Car"/>
    <w:basedOn w:val="Fuentedeprrafopredeter"/>
    <w:link w:val="Piedepgina"/>
    <w:rsid w:val="00781F38"/>
    <w:rPr>
      <w:rFonts w:ascii="Times New Roman" w:eastAsia="Times New Roman" w:hAnsi="Times New Roman" w:cs="Times New Roman"/>
      <w:sz w:val="24"/>
      <w:szCs w:val="24"/>
      <w:lang w:val="es-ES_tradnl" w:eastAsia="es-ES_tradnl"/>
    </w:rPr>
  </w:style>
  <w:style w:type="table" w:customStyle="1" w:styleId="Tablaconcuadrcula1">
    <w:name w:val="Tabla con cuadrícula1"/>
    <w:basedOn w:val="Tablanormal"/>
    <w:next w:val="Tablaconcuadrcula"/>
    <w:uiPriority w:val="59"/>
    <w:rsid w:val="00781F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963156">
      <w:bodyDiv w:val="1"/>
      <w:marLeft w:val="0"/>
      <w:marRight w:val="0"/>
      <w:marTop w:val="0"/>
      <w:marBottom w:val="0"/>
      <w:divBdr>
        <w:top w:val="none" w:sz="0" w:space="0" w:color="auto"/>
        <w:left w:val="none" w:sz="0" w:space="0" w:color="auto"/>
        <w:bottom w:val="none" w:sz="0" w:space="0" w:color="auto"/>
        <w:right w:val="none" w:sz="0" w:space="0" w:color="auto"/>
      </w:divBdr>
      <w:divsChild>
        <w:div w:id="822351391">
          <w:marLeft w:val="0"/>
          <w:marRight w:val="0"/>
          <w:marTop w:val="0"/>
          <w:marBottom w:val="0"/>
          <w:divBdr>
            <w:top w:val="none" w:sz="0" w:space="0" w:color="auto"/>
            <w:left w:val="none" w:sz="0" w:space="0" w:color="auto"/>
            <w:bottom w:val="none" w:sz="0" w:space="0" w:color="auto"/>
            <w:right w:val="none" w:sz="0" w:space="0" w:color="auto"/>
          </w:divBdr>
          <w:divsChild>
            <w:div w:id="1321542419">
              <w:marLeft w:val="0"/>
              <w:marRight w:val="0"/>
              <w:marTop w:val="0"/>
              <w:marBottom w:val="0"/>
              <w:divBdr>
                <w:top w:val="none" w:sz="0" w:space="0" w:color="auto"/>
                <w:left w:val="none" w:sz="0" w:space="0" w:color="auto"/>
                <w:bottom w:val="none" w:sz="0" w:space="0" w:color="auto"/>
                <w:right w:val="none" w:sz="0" w:space="0" w:color="auto"/>
              </w:divBdr>
              <w:divsChild>
                <w:div w:id="691301792">
                  <w:marLeft w:val="0"/>
                  <w:marRight w:val="0"/>
                  <w:marTop w:val="0"/>
                  <w:marBottom w:val="0"/>
                  <w:divBdr>
                    <w:top w:val="none" w:sz="0" w:space="0" w:color="auto"/>
                    <w:left w:val="none" w:sz="0" w:space="0" w:color="auto"/>
                    <w:bottom w:val="none" w:sz="0" w:space="0" w:color="auto"/>
                    <w:right w:val="none" w:sz="0" w:space="0" w:color="auto"/>
                  </w:divBdr>
                  <w:divsChild>
                    <w:div w:id="2142653016">
                      <w:marLeft w:val="0"/>
                      <w:marRight w:val="0"/>
                      <w:marTop w:val="0"/>
                      <w:marBottom w:val="0"/>
                      <w:divBdr>
                        <w:top w:val="none" w:sz="0" w:space="0" w:color="auto"/>
                        <w:left w:val="none" w:sz="0" w:space="0" w:color="auto"/>
                        <w:bottom w:val="none" w:sz="0" w:space="0" w:color="auto"/>
                        <w:right w:val="none" w:sz="0" w:space="0" w:color="auto"/>
                      </w:divBdr>
                      <w:divsChild>
                        <w:div w:id="1970822350">
                          <w:marLeft w:val="0"/>
                          <w:marRight w:val="0"/>
                          <w:marTop w:val="0"/>
                          <w:marBottom w:val="0"/>
                          <w:divBdr>
                            <w:top w:val="none" w:sz="0" w:space="0" w:color="auto"/>
                            <w:left w:val="none" w:sz="0" w:space="0" w:color="auto"/>
                            <w:bottom w:val="none" w:sz="0" w:space="0" w:color="auto"/>
                            <w:right w:val="none" w:sz="0" w:space="0" w:color="auto"/>
                          </w:divBdr>
                          <w:divsChild>
                            <w:div w:id="1927493342">
                              <w:marLeft w:val="0"/>
                              <w:marRight w:val="0"/>
                              <w:marTop w:val="0"/>
                              <w:marBottom w:val="0"/>
                              <w:divBdr>
                                <w:top w:val="none" w:sz="0" w:space="0" w:color="auto"/>
                                <w:left w:val="none" w:sz="0" w:space="0" w:color="auto"/>
                                <w:bottom w:val="none" w:sz="0" w:space="0" w:color="auto"/>
                                <w:right w:val="none" w:sz="0" w:space="0" w:color="auto"/>
                              </w:divBdr>
                              <w:divsChild>
                                <w:div w:id="1729718502">
                                  <w:marLeft w:val="0"/>
                                  <w:marRight w:val="0"/>
                                  <w:marTop w:val="0"/>
                                  <w:marBottom w:val="0"/>
                                  <w:divBdr>
                                    <w:top w:val="none" w:sz="0" w:space="0" w:color="auto"/>
                                    <w:left w:val="none" w:sz="0" w:space="0" w:color="auto"/>
                                    <w:bottom w:val="none" w:sz="0" w:space="0" w:color="auto"/>
                                    <w:right w:val="none" w:sz="0" w:space="0" w:color="auto"/>
                                  </w:divBdr>
                                  <w:divsChild>
                                    <w:div w:id="1896355614">
                                      <w:marLeft w:val="0"/>
                                      <w:marRight w:val="0"/>
                                      <w:marTop w:val="0"/>
                                      <w:marBottom w:val="0"/>
                                      <w:divBdr>
                                        <w:top w:val="none" w:sz="0" w:space="0" w:color="auto"/>
                                        <w:left w:val="none" w:sz="0" w:space="0" w:color="auto"/>
                                        <w:bottom w:val="none" w:sz="0" w:space="0" w:color="auto"/>
                                        <w:right w:val="none" w:sz="0" w:space="0" w:color="auto"/>
                                      </w:divBdr>
                                      <w:divsChild>
                                        <w:div w:id="1266353282">
                                          <w:marLeft w:val="0"/>
                                          <w:marRight w:val="0"/>
                                          <w:marTop w:val="0"/>
                                          <w:marBottom w:val="0"/>
                                          <w:divBdr>
                                            <w:top w:val="none" w:sz="0" w:space="0" w:color="auto"/>
                                            <w:left w:val="none" w:sz="0" w:space="0" w:color="auto"/>
                                            <w:bottom w:val="none" w:sz="0" w:space="0" w:color="auto"/>
                                            <w:right w:val="none" w:sz="0" w:space="0" w:color="auto"/>
                                          </w:divBdr>
                                          <w:divsChild>
                                            <w:div w:id="449859595">
                                              <w:marLeft w:val="0"/>
                                              <w:marRight w:val="0"/>
                                              <w:marTop w:val="120"/>
                                              <w:marBottom w:val="360"/>
                                              <w:divBdr>
                                                <w:top w:val="none" w:sz="0" w:space="0" w:color="auto"/>
                                                <w:left w:val="none" w:sz="0" w:space="0" w:color="auto"/>
                                                <w:bottom w:val="dotted" w:sz="6" w:space="18" w:color="000000"/>
                                                <w:right w:val="none" w:sz="0" w:space="0" w:color="auto"/>
                                              </w:divBdr>
                                              <w:divsChild>
                                                <w:div w:id="1079640728">
                                                  <w:marLeft w:val="0"/>
                                                  <w:marRight w:val="0"/>
                                                  <w:marTop w:val="0"/>
                                                  <w:marBottom w:val="180"/>
                                                  <w:divBdr>
                                                    <w:top w:val="none" w:sz="0" w:space="0" w:color="auto"/>
                                                    <w:left w:val="none" w:sz="0" w:space="0" w:color="auto"/>
                                                    <w:bottom w:val="none" w:sz="0" w:space="0" w:color="auto"/>
                                                    <w:right w:val="none" w:sz="0" w:space="0" w:color="auto"/>
                                                  </w:divBdr>
                                                  <w:divsChild>
                                                    <w:div w:id="439224253">
                                                      <w:marLeft w:val="0"/>
                                                      <w:marRight w:val="0"/>
                                                      <w:marTop w:val="0"/>
                                                      <w:marBottom w:val="0"/>
                                                      <w:divBdr>
                                                        <w:top w:val="none" w:sz="0" w:space="0" w:color="auto"/>
                                                        <w:left w:val="none" w:sz="0" w:space="0" w:color="auto"/>
                                                        <w:bottom w:val="none" w:sz="0" w:space="0" w:color="auto"/>
                                                        <w:right w:val="none" w:sz="0" w:space="0" w:color="auto"/>
                                                      </w:divBdr>
                                                    </w:div>
                                                    <w:div w:id="1979532713">
                                                      <w:marLeft w:val="0"/>
                                                      <w:marRight w:val="0"/>
                                                      <w:marTop w:val="0"/>
                                                      <w:marBottom w:val="0"/>
                                                      <w:divBdr>
                                                        <w:top w:val="none" w:sz="0" w:space="0" w:color="auto"/>
                                                        <w:left w:val="none" w:sz="0" w:space="0" w:color="auto"/>
                                                        <w:bottom w:val="none" w:sz="0" w:space="0" w:color="auto"/>
                                                        <w:right w:val="none" w:sz="0" w:space="0" w:color="auto"/>
                                                      </w:divBdr>
                                                    </w:div>
                                                    <w:div w:id="161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244305">
      <w:bodyDiv w:val="1"/>
      <w:marLeft w:val="0"/>
      <w:marRight w:val="0"/>
      <w:marTop w:val="0"/>
      <w:marBottom w:val="0"/>
      <w:divBdr>
        <w:top w:val="none" w:sz="0" w:space="0" w:color="auto"/>
        <w:left w:val="none" w:sz="0" w:space="0" w:color="auto"/>
        <w:bottom w:val="none" w:sz="0" w:space="0" w:color="auto"/>
        <w:right w:val="none" w:sz="0" w:space="0" w:color="auto"/>
      </w:divBdr>
      <w:divsChild>
        <w:div w:id="649401558">
          <w:marLeft w:val="0"/>
          <w:marRight w:val="0"/>
          <w:marTop w:val="0"/>
          <w:marBottom w:val="0"/>
          <w:divBdr>
            <w:top w:val="none" w:sz="0" w:space="0" w:color="auto"/>
            <w:left w:val="none" w:sz="0" w:space="0" w:color="auto"/>
            <w:bottom w:val="none" w:sz="0" w:space="0" w:color="auto"/>
            <w:right w:val="none" w:sz="0" w:space="0" w:color="auto"/>
          </w:divBdr>
          <w:divsChild>
            <w:div w:id="79110974">
              <w:marLeft w:val="0"/>
              <w:marRight w:val="0"/>
              <w:marTop w:val="0"/>
              <w:marBottom w:val="0"/>
              <w:divBdr>
                <w:top w:val="none" w:sz="0" w:space="0" w:color="auto"/>
                <w:left w:val="none" w:sz="0" w:space="0" w:color="auto"/>
                <w:bottom w:val="none" w:sz="0" w:space="0" w:color="auto"/>
                <w:right w:val="none" w:sz="0" w:space="0" w:color="auto"/>
              </w:divBdr>
              <w:divsChild>
                <w:div w:id="1718161633">
                  <w:marLeft w:val="0"/>
                  <w:marRight w:val="0"/>
                  <w:marTop w:val="0"/>
                  <w:marBottom w:val="0"/>
                  <w:divBdr>
                    <w:top w:val="none" w:sz="0" w:space="0" w:color="auto"/>
                    <w:left w:val="none" w:sz="0" w:space="0" w:color="auto"/>
                    <w:bottom w:val="none" w:sz="0" w:space="0" w:color="auto"/>
                    <w:right w:val="none" w:sz="0" w:space="0" w:color="auto"/>
                  </w:divBdr>
                  <w:divsChild>
                    <w:div w:id="1145396200">
                      <w:marLeft w:val="0"/>
                      <w:marRight w:val="0"/>
                      <w:marTop w:val="0"/>
                      <w:marBottom w:val="0"/>
                      <w:divBdr>
                        <w:top w:val="none" w:sz="0" w:space="0" w:color="auto"/>
                        <w:left w:val="none" w:sz="0" w:space="0" w:color="auto"/>
                        <w:bottom w:val="none" w:sz="0" w:space="0" w:color="auto"/>
                        <w:right w:val="none" w:sz="0" w:space="0" w:color="auto"/>
                      </w:divBdr>
                      <w:divsChild>
                        <w:div w:id="2103137101">
                          <w:marLeft w:val="0"/>
                          <w:marRight w:val="0"/>
                          <w:marTop w:val="0"/>
                          <w:marBottom w:val="0"/>
                          <w:divBdr>
                            <w:top w:val="none" w:sz="0" w:space="0" w:color="auto"/>
                            <w:left w:val="none" w:sz="0" w:space="0" w:color="auto"/>
                            <w:bottom w:val="none" w:sz="0" w:space="0" w:color="auto"/>
                            <w:right w:val="none" w:sz="0" w:space="0" w:color="auto"/>
                          </w:divBdr>
                          <w:divsChild>
                            <w:div w:id="2039039684">
                              <w:marLeft w:val="0"/>
                              <w:marRight w:val="0"/>
                              <w:marTop w:val="0"/>
                              <w:marBottom w:val="0"/>
                              <w:divBdr>
                                <w:top w:val="none" w:sz="0" w:space="0" w:color="auto"/>
                                <w:left w:val="none" w:sz="0" w:space="0" w:color="auto"/>
                                <w:bottom w:val="none" w:sz="0" w:space="0" w:color="auto"/>
                                <w:right w:val="none" w:sz="0" w:space="0" w:color="auto"/>
                              </w:divBdr>
                              <w:divsChild>
                                <w:div w:id="1740518637">
                                  <w:marLeft w:val="0"/>
                                  <w:marRight w:val="0"/>
                                  <w:marTop w:val="0"/>
                                  <w:marBottom w:val="0"/>
                                  <w:divBdr>
                                    <w:top w:val="none" w:sz="0" w:space="0" w:color="auto"/>
                                    <w:left w:val="none" w:sz="0" w:space="0" w:color="auto"/>
                                    <w:bottom w:val="none" w:sz="0" w:space="0" w:color="auto"/>
                                    <w:right w:val="none" w:sz="0" w:space="0" w:color="auto"/>
                                  </w:divBdr>
                                  <w:divsChild>
                                    <w:div w:id="730158959">
                                      <w:marLeft w:val="0"/>
                                      <w:marRight w:val="0"/>
                                      <w:marTop w:val="0"/>
                                      <w:marBottom w:val="0"/>
                                      <w:divBdr>
                                        <w:top w:val="none" w:sz="0" w:space="0" w:color="auto"/>
                                        <w:left w:val="none" w:sz="0" w:space="0" w:color="auto"/>
                                        <w:bottom w:val="none" w:sz="0" w:space="0" w:color="auto"/>
                                        <w:right w:val="none" w:sz="0" w:space="0" w:color="auto"/>
                                      </w:divBdr>
                                      <w:divsChild>
                                        <w:div w:id="1682733409">
                                          <w:marLeft w:val="0"/>
                                          <w:marRight w:val="0"/>
                                          <w:marTop w:val="0"/>
                                          <w:marBottom w:val="0"/>
                                          <w:divBdr>
                                            <w:top w:val="none" w:sz="0" w:space="0" w:color="auto"/>
                                            <w:left w:val="none" w:sz="0" w:space="0" w:color="auto"/>
                                            <w:bottom w:val="none" w:sz="0" w:space="0" w:color="auto"/>
                                            <w:right w:val="none" w:sz="0" w:space="0" w:color="auto"/>
                                          </w:divBdr>
                                          <w:divsChild>
                                            <w:div w:id="508107787">
                                              <w:marLeft w:val="0"/>
                                              <w:marRight w:val="0"/>
                                              <w:marTop w:val="120"/>
                                              <w:marBottom w:val="360"/>
                                              <w:divBdr>
                                                <w:top w:val="none" w:sz="0" w:space="0" w:color="auto"/>
                                                <w:left w:val="none" w:sz="0" w:space="0" w:color="auto"/>
                                                <w:bottom w:val="dotted" w:sz="6" w:space="18" w:color="000000"/>
                                                <w:right w:val="none" w:sz="0" w:space="0" w:color="auto"/>
                                              </w:divBdr>
                                              <w:divsChild>
                                                <w:div w:id="694843798">
                                                  <w:marLeft w:val="0"/>
                                                  <w:marRight w:val="0"/>
                                                  <w:marTop w:val="0"/>
                                                  <w:marBottom w:val="180"/>
                                                  <w:divBdr>
                                                    <w:top w:val="none" w:sz="0" w:space="0" w:color="auto"/>
                                                    <w:left w:val="none" w:sz="0" w:space="0" w:color="auto"/>
                                                    <w:bottom w:val="none" w:sz="0" w:space="0" w:color="auto"/>
                                                    <w:right w:val="none" w:sz="0" w:space="0" w:color="auto"/>
                                                  </w:divBdr>
                                                  <w:divsChild>
                                                    <w:div w:id="1026827857">
                                                      <w:marLeft w:val="0"/>
                                                      <w:marRight w:val="0"/>
                                                      <w:marTop w:val="0"/>
                                                      <w:marBottom w:val="0"/>
                                                      <w:divBdr>
                                                        <w:top w:val="none" w:sz="0" w:space="0" w:color="auto"/>
                                                        <w:left w:val="none" w:sz="0" w:space="0" w:color="auto"/>
                                                        <w:bottom w:val="none" w:sz="0" w:space="0" w:color="auto"/>
                                                        <w:right w:val="none" w:sz="0" w:space="0" w:color="auto"/>
                                                      </w:divBdr>
                                                    </w:div>
                                                    <w:div w:id="2082480727">
                                                      <w:marLeft w:val="0"/>
                                                      <w:marRight w:val="0"/>
                                                      <w:marTop w:val="0"/>
                                                      <w:marBottom w:val="0"/>
                                                      <w:divBdr>
                                                        <w:top w:val="none" w:sz="0" w:space="0" w:color="auto"/>
                                                        <w:left w:val="none" w:sz="0" w:space="0" w:color="auto"/>
                                                        <w:bottom w:val="none" w:sz="0" w:space="0" w:color="auto"/>
                                                        <w:right w:val="none" w:sz="0" w:space="0" w:color="auto"/>
                                                      </w:divBdr>
                                                    </w:div>
                                                    <w:div w:id="1712919352">
                                                      <w:marLeft w:val="0"/>
                                                      <w:marRight w:val="0"/>
                                                      <w:marTop w:val="0"/>
                                                      <w:marBottom w:val="0"/>
                                                      <w:divBdr>
                                                        <w:top w:val="none" w:sz="0" w:space="0" w:color="auto"/>
                                                        <w:left w:val="none" w:sz="0" w:space="0" w:color="auto"/>
                                                        <w:bottom w:val="none" w:sz="0" w:space="0" w:color="auto"/>
                                                        <w:right w:val="none" w:sz="0" w:space="0" w:color="auto"/>
                                                      </w:divBdr>
                                                    </w:div>
                                                    <w:div w:id="1400590782">
                                                      <w:marLeft w:val="0"/>
                                                      <w:marRight w:val="0"/>
                                                      <w:marTop w:val="0"/>
                                                      <w:marBottom w:val="0"/>
                                                      <w:divBdr>
                                                        <w:top w:val="none" w:sz="0" w:space="0" w:color="auto"/>
                                                        <w:left w:val="none" w:sz="0" w:space="0" w:color="auto"/>
                                                        <w:bottom w:val="none" w:sz="0" w:space="0" w:color="auto"/>
                                                        <w:right w:val="none" w:sz="0" w:space="0" w:color="auto"/>
                                                      </w:divBdr>
                                                    </w:div>
                                                    <w:div w:id="1938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981485">
      <w:bodyDiv w:val="1"/>
      <w:marLeft w:val="0"/>
      <w:marRight w:val="0"/>
      <w:marTop w:val="0"/>
      <w:marBottom w:val="0"/>
      <w:divBdr>
        <w:top w:val="none" w:sz="0" w:space="0" w:color="auto"/>
        <w:left w:val="none" w:sz="0" w:space="0" w:color="auto"/>
        <w:bottom w:val="none" w:sz="0" w:space="0" w:color="auto"/>
        <w:right w:val="none" w:sz="0" w:space="0" w:color="auto"/>
      </w:divBdr>
      <w:divsChild>
        <w:div w:id="746195738">
          <w:marLeft w:val="0"/>
          <w:marRight w:val="0"/>
          <w:marTop w:val="0"/>
          <w:marBottom w:val="0"/>
          <w:divBdr>
            <w:top w:val="none" w:sz="0" w:space="0" w:color="auto"/>
            <w:left w:val="none" w:sz="0" w:space="0" w:color="auto"/>
            <w:bottom w:val="none" w:sz="0" w:space="0" w:color="auto"/>
            <w:right w:val="none" w:sz="0" w:space="0" w:color="auto"/>
          </w:divBdr>
          <w:divsChild>
            <w:div w:id="436874271">
              <w:marLeft w:val="0"/>
              <w:marRight w:val="385"/>
              <w:marTop w:val="268"/>
              <w:marBottom w:val="0"/>
              <w:divBdr>
                <w:top w:val="none" w:sz="0" w:space="0" w:color="auto"/>
                <w:left w:val="none" w:sz="0" w:space="0" w:color="auto"/>
                <w:bottom w:val="none" w:sz="0" w:space="0" w:color="auto"/>
                <w:right w:val="none" w:sz="0" w:space="0" w:color="auto"/>
              </w:divBdr>
              <w:divsChild>
                <w:div w:id="188490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6339">
      <w:bodyDiv w:val="1"/>
      <w:marLeft w:val="0"/>
      <w:marRight w:val="0"/>
      <w:marTop w:val="0"/>
      <w:marBottom w:val="0"/>
      <w:divBdr>
        <w:top w:val="none" w:sz="0" w:space="0" w:color="auto"/>
        <w:left w:val="none" w:sz="0" w:space="0" w:color="auto"/>
        <w:bottom w:val="none" w:sz="0" w:space="0" w:color="auto"/>
        <w:right w:val="none" w:sz="0" w:space="0" w:color="auto"/>
      </w:divBdr>
      <w:divsChild>
        <w:div w:id="1619750436">
          <w:marLeft w:val="0"/>
          <w:marRight w:val="0"/>
          <w:marTop w:val="0"/>
          <w:marBottom w:val="0"/>
          <w:divBdr>
            <w:top w:val="none" w:sz="0" w:space="0" w:color="auto"/>
            <w:left w:val="none" w:sz="0" w:space="0" w:color="auto"/>
            <w:bottom w:val="none" w:sz="0" w:space="0" w:color="auto"/>
            <w:right w:val="none" w:sz="0" w:space="0" w:color="auto"/>
          </w:divBdr>
          <w:divsChild>
            <w:div w:id="1151754216">
              <w:marLeft w:val="0"/>
              <w:marRight w:val="0"/>
              <w:marTop w:val="0"/>
              <w:marBottom w:val="0"/>
              <w:divBdr>
                <w:top w:val="none" w:sz="0" w:space="0" w:color="auto"/>
                <w:left w:val="none" w:sz="0" w:space="0" w:color="auto"/>
                <w:bottom w:val="none" w:sz="0" w:space="0" w:color="auto"/>
                <w:right w:val="none" w:sz="0" w:space="0" w:color="auto"/>
              </w:divBdr>
              <w:divsChild>
                <w:div w:id="917132322">
                  <w:marLeft w:val="0"/>
                  <w:marRight w:val="0"/>
                  <w:marTop w:val="0"/>
                  <w:marBottom w:val="0"/>
                  <w:divBdr>
                    <w:top w:val="none" w:sz="0" w:space="0" w:color="auto"/>
                    <w:left w:val="none" w:sz="0" w:space="0" w:color="auto"/>
                    <w:bottom w:val="none" w:sz="0" w:space="0" w:color="auto"/>
                    <w:right w:val="none" w:sz="0" w:space="0" w:color="auto"/>
                  </w:divBdr>
                  <w:divsChild>
                    <w:div w:id="245498571">
                      <w:marLeft w:val="0"/>
                      <w:marRight w:val="0"/>
                      <w:marTop w:val="0"/>
                      <w:marBottom w:val="0"/>
                      <w:divBdr>
                        <w:top w:val="none" w:sz="0" w:space="0" w:color="auto"/>
                        <w:left w:val="none" w:sz="0" w:space="0" w:color="auto"/>
                        <w:bottom w:val="none" w:sz="0" w:space="0" w:color="auto"/>
                        <w:right w:val="none" w:sz="0" w:space="0" w:color="auto"/>
                      </w:divBdr>
                      <w:divsChild>
                        <w:div w:id="1200044213">
                          <w:marLeft w:val="0"/>
                          <w:marRight w:val="0"/>
                          <w:marTop w:val="0"/>
                          <w:marBottom w:val="0"/>
                          <w:divBdr>
                            <w:top w:val="none" w:sz="0" w:space="0" w:color="auto"/>
                            <w:left w:val="none" w:sz="0" w:space="0" w:color="auto"/>
                            <w:bottom w:val="none" w:sz="0" w:space="0" w:color="auto"/>
                            <w:right w:val="none" w:sz="0" w:space="0" w:color="auto"/>
                          </w:divBdr>
                          <w:divsChild>
                            <w:div w:id="1856528713">
                              <w:marLeft w:val="0"/>
                              <w:marRight w:val="0"/>
                              <w:marTop w:val="0"/>
                              <w:marBottom w:val="0"/>
                              <w:divBdr>
                                <w:top w:val="none" w:sz="0" w:space="0" w:color="auto"/>
                                <w:left w:val="none" w:sz="0" w:space="0" w:color="auto"/>
                                <w:bottom w:val="none" w:sz="0" w:space="0" w:color="auto"/>
                                <w:right w:val="none" w:sz="0" w:space="0" w:color="auto"/>
                              </w:divBdr>
                              <w:divsChild>
                                <w:div w:id="2123646557">
                                  <w:marLeft w:val="0"/>
                                  <w:marRight w:val="0"/>
                                  <w:marTop w:val="0"/>
                                  <w:marBottom w:val="0"/>
                                  <w:divBdr>
                                    <w:top w:val="none" w:sz="0" w:space="0" w:color="auto"/>
                                    <w:left w:val="none" w:sz="0" w:space="0" w:color="auto"/>
                                    <w:bottom w:val="none" w:sz="0" w:space="0" w:color="auto"/>
                                    <w:right w:val="none" w:sz="0" w:space="0" w:color="auto"/>
                                  </w:divBdr>
                                  <w:divsChild>
                                    <w:div w:id="1900969606">
                                      <w:marLeft w:val="0"/>
                                      <w:marRight w:val="0"/>
                                      <w:marTop w:val="0"/>
                                      <w:marBottom w:val="0"/>
                                      <w:divBdr>
                                        <w:top w:val="none" w:sz="0" w:space="0" w:color="auto"/>
                                        <w:left w:val="none" w:sz="0" w:space="0" w:color="auto"/>
                                        <w:bottom w:val="none" w:sz="0" w:space="0" w:color="auto"/>
                                        <w:right w:val="none" w:sz="0" w:space="0" w:color="auto"/>
                                      </w:divBdr>
                                      <w:divsChild>
                                        <w:div w:id="271865405">
                                          <w:marLeft w:val="0"/>
                                          <w:marRight w:val="0"/>
                                          <w:marTop w:val="0"/>
                                          <w:marBottom w:val="0"/>
                                          <w:divBdr>
                                            <w:top w:val="none" w:sz="0" w:space="0" w:color="auto"/>
                                            <w:left w:val="none" w:sz="0" w:space="0" w:color="auto"/>
                                            <w:bottom w:val="none" w:sz="0" w:space="0" w:color="auto"/>
                                            <w:right w:val="none" w:sz="0" w:space="0" w:color="auto"/>
                                          </w:divBdr>
                                          <w:divsChild>
                                            <w:div w:id="702367352">
                                              <w:marLeft w:val="0"/>
                                              <w:marRight w:val="0"/>
                                              <w:marTop w:val="120"/>
                                              <w:marBottom w:val="360"/>
                                              <w:divBdr>
                                                <w:top w:val="none" w:sz="0" w:space="0" w:color="auto"/>
                                                <w:left w:val="none" w:sz="0" w:space="0" w:color="auto"/>
                                                <w:bottom w:val="dotted" w:sz="6" w:space="18" w:color="000000"/>
                                                <w:right w:val="none" w:sz="0" w:space="0" w:color="auto"/>
                                              </w:divBdr>
                                              <w:divsChild>
                                                <w:div w:id="1835877922">
                                                  <w:marLeft w:val="0"/>
                                                  <w:marRight w:val="0"/>
                                                  <w:marTop w:val="0"/>
                                                  <w:marBottom w:val="180"/>
                                                  <w:divBdr>
                                                    <w:top w:val="none" w:sz="0" w:space="0" w:color="auto"/>
                                                    <w:left w:val="none" w:sz="0" w:space="0" w:color="auto"/>
                                                    <w:bottom w:val="none" w:sz="0" w:space="0" w:color="auto"/>
                                                    <w:right w:val="none" w:sz="0" w:space="0" w:color="auto"/>
                                                  </w:divBdr>
                                                  <w:divsChild>
                                                    <w:div w:id="895120623">
                                                      <w:marLeft w:val="0"/>
                                                      <w:marRight w:val="0"/>
                                                      <w:marTop w:val="0"/>
                                                      <w:marBottom w:val="0"/>
                                                      <w:divBdr>
                                                        <w:top w:val="none" w:sz="0" w:space="0" w:color="auto"/>
                                                        <w:left w:val="none" w:sz="0" w:space="0" w:color="auto"/>
                                                        <w:bottom w:val="none" w:sz="0" w:space="0" w:color="auto"/>
                                                        <w:right w:val="none" w:sz="0" w:space="0" w:color="auto"/>
                                                      </w:divBdr>
                                                    </w:div>
                                                    <w:div w:id="2137870296">
                                                      <w:marLeft w:val="0"/>
                                                      <w:marRight w:val="0"/>
                                                      <w:marTop w:val="0"/>
                                                      <w:marBottom w:val="0"/>
                                                      <w:divBdr>
                                                        <w:top w:val="none" w:sz="0" w:space="0" w:color="auto"/>
                                                        <w:left w:val="none" w:sz="0" w:space="0" w:color="auto"/>
                                                        <w:bottom w:val="none" w:sz="0" w:space="0" w:color="auto"/>
                                                        <w:right w:val="none" w:sz="0" w:space="0" w:color="auto"/>
                                                      </w:divBdr>
                                                    </w:div>
                                                    <w:div w:id="973144126">
                                                      <w:marLeft w:val="0"/>
                                                      <w:marRight w:val="0"/>
                                                      <w:marTop w:val="0"/>
                                                      <w:marBottom w:val="0"/>
                                                      <w:divBdr>
                                                        <w:top w:val="none" w:sz="0" w:space="0" w:color="auto"/>
                                                        <w:left w:val="none" w:sz="0" w:space="0" w:color="auto"/>
                                                        <w:bottom w:val="none" w:sz="0" w:space="0" w:color="auto"/>
                                                        <w:right w:val="none" w:sz="0" w:space="0" w:color="auto"/>
                                                      </w:divBdr>
                                                    </w:div>
                                                    <w:div w:id="1517578092">
                                                      <w:marLeft w:val="0"/>
                                                      <w:marRight w:val="0"/>
                                                      <w:marTop w:val="0"/>
                                                      <w:marBottom w:val="0"/>
                                                      <w:divBdr>
                                                        <w:top w:val="none" w:sz="0" w:space="0" w:color="auto"/>
                                                        <w:left w:val="none" w:sz="0" w:space="0" w:color="auto"/>
                                                        <w:bottom w:val="none" w:sz="0" w:space="0" w:color="auto"/>
                                                        <w:right w:val="none" w:sz="0" w:space="0" w:color="auto"/>
                                                      </w:divBdr>
                                                    </w:div>
                                                    <w:div w:id="8886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4801-4F2D-4A0C-BB03-F561EC8E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Pages>
  <Words>3454</Words>
  <Characters>19001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JP COMPUTER</Company>
  <LinksUpToDate>false</LinksUpToDate>
  <CharactersWithSpaces>22411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ESMIPEAN</dc:creator>
  <cp:lastModifiedBy>CLIENTE JP</cp:lastModifiedBy>
  <cp:revision>178</cp:revision>
  <cp:lastPrinted>2010-07-06T00:33:00Z</cp:lastPrinted>
  <dcterms:created xsi:type="dcterms:W3CDTF">2011-03-17T15:00:00Z</dcterms:created>
  <dcterms:modified xsi:type="dcterms:W3CDTF">2011-06-08T03:30:00Z</dcterms:modified>
</cp:coreProperties>
</file>