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wordprocessingml.printerSettings"/>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C8BC9D" w14:textId="3F3FFDEF" w:rsidR="001B4F3F" w:rsidRDefault="00072FCE" w:rsidP="00072FCE">
      <w:pPr>
        <w:jc w:val="center"/>
        <w:rPr>
          <w:rFonts w:ascii="Helvetica" w:hAnsi="Helvetica"/>
          <w:b/>
          <w:lang w:val="es-ES_tradnl"/>
        </w:rPr>
      </w:pPr>
      <w:r>
        <w:rPr>
          <w:rFonts w:ascii="Helvetica" w:hAnsi="Helvetica"/>
          <w:b/>
          <w:lang w:val="es-ES_tradnl"/>
        </w:rPr>
        <w:t>Estructuras de Datos</w:t>
      </w:r>
    </w:p>
    <w:p w14:paraId="540B9DC8" w14:textId="65F89A39" w:rsidR="00394E8F" w:rsidRPr="001B4F3F" w:rsidRDefault="00490A25" w:rsidP="00863A5B">
      <w:pPr>
        <w:jc w:val="center"/>
        <w:rPr>
          <w:rFonts w:ascii="Helvetica" w:hAnsi="Helvetica"/>
          <w:b/>
          <w:lang w:val="es-ES_tradnl"/>
        </w:rPr>
      </w:pPr>
      <w:r w:rsidRPr="001B4F3F">
        <w:rPr>
          <w:rFonts w:ascii="Helvetica" w:hAnsi="Helvetica"/>
          <w:b/>
          <w:lang w:val="es-ES_tradnl"/>
        </w:rPr>
        <w:t>Segunda Evaluación</w:t>
      </w:r>
    </w:p>
    <w:p w14:paraId="0D416263" w14:textId="2068361A" w:rsidR="00863A5B" w:rsidRPr="00E965BE" w:rsidRDefault="00863A5B" w:rsidP="00863A5B">
      <w:pPr>
        <w:jc w:val="center"/>
        <w:rPr>
          <w:rFonts w:ascii="Helvetica" w:hAnsi="Helvetica"/>
          <w:b/>
          <w:lang w:val="es-ES_tradnl"/>
        </w:rPr>
      </w:pPr>
      <w:r>
        <w:rPr>
          <w:rFonts w:ascii="Helvetica" w:hAnsi="Helvetica"/>
          <w:lang w:val="es-ES_tradnl"/>
        </w:rPr>
        <w:t>I Termino 2011-2012</w:t>
      </w:r>
    </w:p>
    <w:p w14:paraId="5CB0E1F0" w14:textId="49F6E69F" w:rsidR="00394E8F" w:rsidRPr="00E965BE" w:rsidRDefault="00394E8F" w:rsidP="002C12F4">
      <w:pPr>
        <w:jc w:val="both"/>
        <w:rPr>
          <w:rFonts w:ascii="Helvetica" w:hAnsi="Helvetica"/>
          <w:b/>
          <w:lang w:val="es-ES_tradnl"/>
        </w:rPr>
      </w:pPr>
      <w:r w:rsidRPr="00E965BE">
        <w:rPr>
          <w:rFonts w:ascii="Helvetica" w:hAnsi="Helvetica"/>
          <w:b/>
          <w:lang w:val="es-ES_tradnl"/>
        </w:rPr>
        <w:t>Nombre</w:t>
      </w:r>
      <w:r w:rsidR="002C12F4">
        <w:rPr>
          <w:rFonts w:ascii="Helvetica" w:hAnsi="Helvetica"/>
          <w:b/>
          <w:lang w:val="es-ES_tradnl"/>
        </w:rPr>
        <w:t>:</w:t>
      </w:r>
    </w:p>
    <w:p w14:paraId="47846945" w14:textId="1FFA4F62" w:rsidR="00490A25" w:rsidRDefault="00B40919" w:rsidP="00B40919">
      <w:pPr>
        <w:rPr>
          <w:rFonts w:ascii="Helvetica" w:hAnsi="Helvetica"/>
          <w:b/>
          <w:lang w:val="es-ES_tradnl"/>
        </w:rPr>
      </w:pPr>
      <w:r w:rsidRPr="00B40919">
        <w:rPr>
          <w:rFonts w:ascii="Helvetica" w:hAnsi="Helvetica"/>
          <w:b/>
          <w:noProof/>
          <w:bdr w:val="single" w:sz="4" w:space="0" w:color="auto"/>
        </w:rPr>
        <mc:AlternateContent>
          <mc:Choice Requires="wps">
            <w:drawing>
              <wp:inline distT="0" distB="0" distL="0" distR="0" wp14:anchorId="61D13DEC" wp14:editId="5B0C988C">
                <wp:extent cx="5366919" cy="296005"/>
                <wp:effectExtent l="0" t="0" r="0" b="8890"/>
                <wp:docPr id="3" name="Text Box 3"/>
                <wp:cNvGraphicFramePr/>
                <a:graphic xmlns:a="http://schemas.openxmlformats.org/drawingml/2006/main">
                  <a:graphicData uri="http://schemas.microsoft.com/office/word/2010/wordprocessingShape">
                    <wps:wsp>
                      <wps:cNvSpPr txBox="1"/>
                      <wps:spPr>
                        <a:xfrm>
                          <a:off x="0" y="0"/>
                          <a:ext cx="5366919" cy="29600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B01A13B" w14:textId="77777777" w:rsidR="00794F5D" w:rsidRDefault="00794F5D" w:rsidP="00B40919">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id="_x0000_t202" coordsize="21600,21600" o:spt="202" path="m0,0l0,21600,21600,21600,21600,0xe">
                <v:stroke joinstyle="miter"/>
                <v:path gradientshapeok="t" o:connecttype="rect"/>
              </v:shapetype>
              <v:shape id="Text Box 3" o:spid="_x0000_s1026" type="#_x0000_t202" style="width:422.6pt;height:23.3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" filled="f" stroked="f">
                <v:textbox>
                  <w:txbxContent>
                    <w:p w14:paraId="0B01A13B" w14:textId="77777777" w:rsidR="00794F5D" w:rsidRDefault="00794F5D" w:rsidP="00B40919">
                      <w:pPr>
                        <w:jc w:val="center"/>
                      </w:pPr>
                    </w:p>
                  </w:txbxContent>
                </v:textbox>
                <w10:anchorlock/>
              </v:shape>
            </w:pict>
          </mc:Fallback>
        </mc:AlternateContent>
      </w:r>
    </w:p>
    <w:p w14:paraId="243ACE95" w14:textId="77777777" w:rsidR="00B40919" w:rsidRDefault="00B40919" w:rsidP="002C12F4">
      <w:pPr>
        <w:jc w:val="both"/>
        <w:rPr>
          <w:rFonts w:ascii="Helvetica" w:hAnsi="Helvetica"/>
          <w:b/>
          <w:lang w:val="es-ES_tradnl"/>
        </w:rPr>
      </w:pPr>
    </w:p>
    <w:p w14:paraId="4793F029" w14:textId="796A3794" w:rsidR="004B313D" w:rsidRDefault="004B313D" w:rsidP="004B313D">
      <w:pPr>
        <w:jc w:val="both"/>
        <w:rPr>
          <w:rFonts w:ascii="Helvetica" w:hAnsi="Helvetica"/>
          <w:b/>
          <w:lang w:val="es-ES_tradnl"/>
        </w:rPr>
      </w:pPr>
      <w:r>
        <w:rPr>
          <w:rFonts w:ascii="Helvetica" w:hAnsi="Helvetica"/>
          <w:b/>
          <w:lang w:val="es-ES_tradnl"/>
        </w:rPr>
        <w:t xml:space="preserve">Tema 1 </w:t>
      </w:r>
      <w:r>
        <w:rPr>
          <w:rFonts w:ascii="Helvetica" w:hAnsi="Helvetica"/>
          <w:b/>
          <w:lang w:val="es-ES_tradnl"/>
        </w:rPr>
        <w:t>(</w:t>
      </w:r>
      <w:r>
        <w:rPr>
          <w:rFonts w:ascii="Helvetica" w:hAnsi="Helvetica"/>
          <w:b/>
          <w:lang w:val="es-ES_tradnl"/>
        </w:rPr>
        <w:t>15</w:t>
      </w:r>
      <w:r>
        <w:rPr>
          <w:rFonts w:ascii="Helvetica" w:hAnsi="Helvetica"/>
          <w:b/>
          <w:lang w:val="es-ES_tradnl"/>
        </w:rPr>
        <w:t xml:space="preserve"> puntos)</w:t>
      </w:r>
    </w:p>
    <w:p w14:paraId="11712FB6" w14:textId="77777777" w:rsidR="004B313D" w:rsidRPr="009C79C1" w:rsidRDefault="004B313D" w:rsidP="004B313D">
      <w:pPr>
        <w:jc w:val="both"/>
        <w:rPr>
          <w:rFonts w:ascii="Helvetica" w:hAnsi="Helvetica"/>
          <w:lang w:val="es-ES_tradnl"/>
        </w:rPr>
      </w:pPr>
      <w:r>
        <w:rPr>
          <w:rFonts w:ascii="Helvetica" w:hAnsi="Helvetica"/>
          <w:lang w:val="es-ES_tradnl"/>
        </w:rPr>
        <w:t xml:space="preserve">Escriba una función recursiva </w:t>
      </w:r>
      <w:r w:rsidRPr="009C79C1">
        <w:rPr>
          <w:rFonts w:ascii="Helvetica" w:hAnsi="Helvetica"/>
          <w:i/>
          <w:lang w:val="es-ES_tradnl"/>
        </w:rPr>
        <w:t>espejo</w:t>
      </w:r>
      <w:r>
        <w:rPr>
          <w:rFonts w:ascii="Helvetica" w:hAnsi="Helvetica"/>
          <w:i/>
          <w:lang w:val="es-ES_tradnl"/>
        </w:rPr>
        <w:t xml:space="preserve"> </w:t>
      </w:r>
      <w:r>
        <w:rPr>
          <w:rFonts w:ascii="Helvetica" w:hAnsi="Helvetica"/>
          <w:lang w:val="es-ES_tradnl"/>
        </w:rPr>
        <w:t>que para un árbol binario retorne el árbol invertido, como se muestra en la figura:</w:t>
      </w:r>
    </w:p>
    <w:p w14:paraId="3E40124A" w14:textId="77777777" w:rsidR="004B313D" w:rsidRDefault="004B313D" w:rsidP="004B313D">
      <w:pPr>
        <w:jc w:val="both"/>
        <w:rPr>
          <w:rFonts w:ascii="Helvetica" w:hAnsi="Helvetica"/>
          <w:b/>
          <w:lang w:val="es-ES_tradnl"/>
        </w:rPr>
      </w:pPr>
    </w:p>
    <w:p w14:paraId="3B0A6B10" w14:textId="77777777" w:rsidR="004B313D" w:rsidRDefault="004B313D" w:rsidP="004B313D">
      <w:pPr>
        <w:jc w:val="center"/>
        <w:rPr>
          <w:rFonts w:ascii="Helvetica" w:hAnsi="Helvetica"/>
          <w:b/>
          <w:lang w:val="es-ES_tradnl"/>
        </w:rPr>
      </w:pPr>
      <w:r>
        <w:rPr>
          <w:rFonts w:ascii="Helvetica" w:hAnsi="Helvetica"/>
          <w:b/>
          <w:noProof/>
        </w:rPr>
        <w:drawing>
          <wp:inline distT="0" distB="0" distL="0" distR="0" wp14:anchorId="19BA17E9" wp14:editId="007AD059">
            <wp:extent cx="2937408" cy="887730"/>
            <wp:effectExtent l="0" t="0" r="9525"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42980" cy="889414"/>
                    </a:xfrm>
                    <a:prstGeom prst="rect">
                      <a:avLst/>
                    </a:prstGeom>
                    <a:noFill/>
                    <a:ln>
                      <a:noFill/>
                    </a:ln>
                  </pic:spPr>
                </pic:pic>
              </a:graphicData>
            </a:graphic>
          </wp:inline>
        </w:drawing>
      </w:r>
    </w:p>
    <w:p w14:paraId="319BF85E" w14:textId="77777777" w:rsidR="004B313D" w:rsidRPr="00E965BE" w:rsidRDefault="004B313D" w:rsidP="002C12F4">
      <w:pPr>
        <w:jc w:val="both"/>
        <w:rPr>
          <w:rFonts w:ascii="Helvetica" w:hAnsi="Helvetica"/>
          <w:b/>
          <w:lang w:val="es-ES_tradnl"/>
        </w:rPr>
      </w:pPr>
    </w:p>
    <w:p w14:paraId="7926392F" w14:textId="612D17C7" w:rsidR="004930A3" w:rsidRPr="00E965BE" w:rsidRDefault="004B313D" w:rsidP="002C12F4">
      <w:pPr>
        <w:jc w:val="both"/>
        <w:rPr>
          <w:rFonts w:ascii="Helvetica" w:hAnsi="Helvetica"/>
          <w:b/>
          <w:lang w:val="es-ES_tradnl"/>
        </w:rPr>
      </w:pPr>
      <w:r>
        <w:rPr>
          <w:rFonts w:ascii="Helvetica" w:hAnsi="Helvetica"/>
          <w:b/>
          <w:lang w:val="es-ES_tradnl"/>
        </w:rPr>
        <w:t>Tema 2 (30 puntos)</w:t>
      </w:r>
    </w:p>
    <w:p w14:paraId="4A6CAE85" w14:textId="673844D8" w:rsidR="00806997" w:rsidRPr="00E965BE" w:rsidRDefault="00B40919" w:rsidP="002C12F4">
      <w:pPr>
        <w:jc w:val="both"/>
        <w:rPr>
          <w:rFonts w:ascii="Helvetica" w:hAnsi="Helvetica"/>
          <w:lang w:val="es-ES_tradnl"/>
        </w:rPr>
      </w:pPr>
      <w:r>
        <w:rPr>
          <w:rFonts w:ascii="Helvetica" w:hAnsi="Helvetica"/>
          <w:lang w:val="es-ES_tradnl"/>
        </w:rPr>
        <w:t xml:space="preserve">Considere </w:t>
      </w:r>
      <w:r w:rsidR="003009FC">
        <w:rPr>
          <w:rFonts w:ascii="Helvetica" w:hAnsi="Helvetica"/>
          <w:lang w:val="es-ES_tradnl"/>
        </w:rPr>
        <w:t>el siguiente recorrido</w:t>
      </w:r>
      <w:r>
        <w:rPr>
          <w:rFonts w:ascii="Helvetica" w:hAnsi="Helvetica"/>
          <w:lang w:val="es-ES_tradnl"/>
        </w:rPr>
        <w:t xml:space="preserve"> de un árbol binario</w:t>
      </w:r>
      <w:r w:rsidR="003009FC">
        <w:rPr>
          <w:rFonts w:ascii="Helvetica" w:hAnsi="Helvetica"/>
          <w:lang w:val="es-ES_tradnl"/>
        </w:rPr>
        <w:t xml:space="preserve"> de búsqueda</w:t>
      </w:r>
      <w:r>
        <w:rPr>
          <w:rFonts w:ascii="Helvetica" w:hAnsi="Helvetica"/>
          <w:lang w:val="es-ES_tradnl"/>
        </w:rPr>
        <w:t>:</w:t>
      </w:r>
    </w:p>
    <w:p w14:paraId="2D72CFA1" w14:textId="073BE454" w:rsidR="0001561A" w:rsidRPr="000E5954" w:rsidRDefault="000E5954" w:rsidP="00B40919">
      <w:pPr>
        <w:pStyle w:val="ListParagraph"/>
        <w:numPr>
          <w:ilvl w:val="0"/>
          <w:numId w:val="5"/>
        </w:numPr>
        <w:jc w:val="both"/>
        <w:rPr>
          <w:rFonts w:ascii="Helvetica" w:hAnsi="Helvetica"/>
          <w:b/>
          <w:lang w:val="es-ES_tradnl"/>
        </w:rPr>
      </w:pPr>
      <w:r>
        <w:rPr>
          <w:rFonts w:ascii="Helvetica" w:hAnsi="Helvetica"/>
          <w:lang w:val="es-ES_tradnl"/>
        </w:rPr>
        <w:t>Pre-</w:t>
      </w:r>
      <w:r w:rsidR="0001561A" w:rsidRPr="00E965BE">
        <w:rPr>
          <w:rFonts w:ascii="Helvetica" w:hAnsi="Helvetica"/>
          <w:lang w:val="es-ES_tradnl"/>
        </w:rPr>
        <w:t>Orden:</w:t>
      </w:r>
      <w:r w:rsidR="0001561A" w:rsidRPr="00E965BE">
        <w:rPr>
          <w:rFonts w:ascii="Helvetica" w:hAnsi="Helvetica"/>
          <w:lang w:val="es-ES_tradnl"/>
        </w:rPr>
        <w:tab/>
      </w:r>
      <w:r w:rsidRPr="000E5954">
        <w:rPr>
          <w:rFonts w:ascii="Helvetica" w:hAnsi="Helvetica"/>
          <w:b/>
          <w:lang w:val="es-ES_tradnl"/>
        </w:rPr>
        <w:t>2 8 5 3 4 1 6 7 9</w:t>
      </w:r>
    </w:p>
    <w:p w14:paraId="38E50DC3" w14:textId="72EAF29E" w:rsidR="00B17BAD" w:rsidRDefault="00B17BAD" w:rsidP="00B17BAD">
      <w:pPr>
        <w:pStyle w:val="ListParagraph"/>
        <w:numPr>
          <w:ilvl w:val="0"/>
          <w:numId w:val="9"/>
        </w:numPr>
        <w:jc w:val="both"/>
        <w:rPr>
          <w:rFonts w:ascii="Helvetica" w:hAnsi="Helvetica"/>
          <w:lang w:val="es-ES_tradnl"/>
        </w:rPr>
      </w:pPr>
      <w:r w:rsidRPr="00B17BAD">
        <w:rPr>
          <w:rFonts w:ascii="Helvetica" w:hAnsi="Helvetica"/>
          <w:lang w:val="es-ES_tradnl"/>
        </w:rPr>
        <w:t xml:space="preserve">Dibuje </w:t>
      </w:r>
      <w:r w:rsidR="00B50282">
        <w:rPr>
          <w:rFonts w:ascii="Helvetica" w:hAnsi="Helvetica"/>
          <w:lang w:val="es-ES_tradnl"/>
        </w:rPr>
        <w:t>dicho</w:t>
      </w:r>
      <w:r w:rsidRPr="00B17BAD">
        <w:rPr>
          <w:rFonts w:ascii="Helvetica" w:hAnsi="Helvetica"/>
          <w:lang w:val="es-ES_tradnl"/>
        </w:rPr>
        <w:t xml:space="preserve"> árbol binario </w:t>
      </w:r>
      <w:r w:rsidR="00B50282">
        <w:rPr>
          <w:rFonts w:ascii="Helvetica" w:hAnsi="Helvetica"/>
          <w:lang w:val="es-ES_tradnl"/>
        </w:rPr>
        <w:t>de búsqueda</w:t>
      </w:r>
      <w:r w:rsidRPr="00B17BAD">
        <w:rPr>
          <w:rFonts w:ascii="Helvetica" w:hAnsi="Helvetica"/>
          <w:lang w:val="es-ES_tradnl"/>
        </w:rPr>
        <w:t>.</w:t>
      </w:r>
    </w:p>
    <w:p w14:paraId="06F0B68E" w14:textId="77777777" w:rsidR="004B313D" w:rsidRPr="00B17BAD" w:rsidRDefault="004B313D" w:rsidP="004B313D">
      <w:pPr>
        <w:pStyle w:val="ListParagraph"/>
        <w:jc w:val="both"/>
        <w:rPr>
          <w:rFonts w:ascii="Helvetica" w:hAnsi="Helvetica"/>
          <w:lang w:val="es-ES_tradnl"/>
        </w:rPr>
      </w:pPr>
    </w:p>
    <w:p w14:paraId="685E96B7" w14:textId="7E6955E4" w:rsidR="000E5954" w:rsidRDefault="00B50282" w:rsidP="000E5954">
      <w:pPr>
        <w:pStyle w:val="ListParagraph"/>
        <w:ind w:left="0"/>
        <w:jc w:val="both"/>
        <w:rPr>
          <w:rFonts w:ascii="Helvetica" w:hAnsi="Helvetica"/>
          <w:lang w:val="es-ES_tradnl"/>
        </w:rPr>
      </w:pPr>
      <w:r>
        <w:rPr>
          <w:rFonts w:ascii="Helvetica" w:hAnsi="Helvetica"/>
          <w:lang w:val="es-ES_tradnl"/>
        </w:rPr>
        <w:t>Como se podrá observar, el árbol no se encuentra balanceado. Para balancearlo</w:t>
      </w:r>
      <w:r w:rsidR="000E5954">
        <w:rPr>
          <w:rFonts w:ascii="Helvetica" w:hAnsi="Helvetica"/>
          <w:lang w:val="es-ES_tradnl"/>
        </w:rPr>
        <w:t xml:space="preserve"> </w:t>
      </w:r>
      <w:r>
        <w:rPr>
          <w:rFonts w:ascii="Helvetica" w:hAnsi="Helvetica"/>
          <w:lang w:val="es-ES_tradnl"/>
        </w:rPr>
        <w:t>remueva uno por uno los nodos según el recorrido post-orden e insértelos en un árbol AVL.</w:t>
      </w:r>
    </w:p>
    <w:p w14:paraId="5B9819F6" w14:textId="77777777" w:rsidR="004B313D" w:rsidRDefault="004B313D" w:rsidP="000E5954">
      <w:pPr>
        <w:pStyle w:val="ListParagraph"/>
        <w:ind w:left="0"/>
        <w:jc w:val="both"/>
        <w:rPr>
          <w:rFonts w:ascii="Helvetica" w:hAnsi="Helvetica"/>
          <w:lang w:val="es-ES_tradnl"/>
        </w:rPr>
      </w:pPr>
    </w:p>
    <w:p w14:paraId="135BCE65" w14:textId="150FA6DE" w:rsidR="000E5954" w:rsidRPr="000E5954" w:rsidRDefault="00AB1035" w:rsidP="00B17BAD">
      <w:pPr>
        <w:pStyle w:val="ListParagraph"/>
        <w:numPr>
          <w:ilvl w:val="0"/>
          <w:numId w:val="9"/>
        </w:numPr>
        <w:jc w:val="both"/>
        <w:rPr>
          <w:rFonts w:ascii="Helvetica" w:hAnsi="Helvetica"/>
          <w:lang w:val="es-ES_tradnl"/>
        </w:rPr>
      </w:pPr>
      <w:r>
        <w:rPr>
          <w:rFonts w:ascii="Helvetica" w:hAnsi="Helvetica"/>
          <w:lang w:val="es-ES_tradnl"/>
        </w:rPr>
        <w:t xml:space="preserve">Indique la cantidad de rotaciones que fueron necesarias para llegar al árbol AVL </w:t>
      </w:r>
      <w:r w:rsidR="00B50282">
        <w:rPr>
          <w:rFonts w:ascii="Helvetica" w:hAnsi="Helvetica"/>
          <w:lang w:val="es-ES_tradnl"/>
        </w:rPr>
        <w:t>con los nueve elementos</w:t>
      </w:r>
      <w:r>
        <w:rPr>
          <w:rFonts w:ascii="Helvetica" w:hAnsi="Helvetica"/>
          <w:lang w:val="es-ES_tradnl"/>
        </w:rPr>
        <w:t>.</w:t>
      </w:r>
      <w:r w:rsidR="00B50282">
        <w:rPr>
          <w:rFonts w:ascii="Helvetica" w:hAnsi="Helvetica"/>
          <w:lang w:val="es-ES_tradnl"/>
        </w:rPr>
        <w:t xml:space="preserve"> Justifique su respuesta.</w:t>
      </w:r>
    </w:p>
    <w:p w14:paraId="14EF4B69" w14:textId="77777777" w:rsidR="00920402" w:rsidRDefault="00920402" w:rsidP="002C12F4">
      <w:pPr>
        <w:jc w:val="both"/>
        <w:rPr>
          <w:rFonts w:ascii="Helvetica" w:hAnsi="Helvetica"/>
          <w:lang w:val="es-ES_tradnl"/>
        </w:rPr>
      </w:pPr>
    </w:p>
    <w:p w14:paraId="0A8B39CC" w14:textId="77777777" w:rsidR="009C79C1" w:rsidRDefault="009C79C1" w:rsidP="002C12F4">
      <w:pPr>
        <w:jc w:val="both"/>
        <w:rPr>
          <w:rFonts w:ascii="Helvetica" w:hAnsi="Helvetica"/>
          <w:lang w:val="es-ES_tradnl"/>
        </w:rPr>
      </w:pPr>
    </w:p>
    <w:p w14:paraId="4D0456BE" w14:textId="064546AC" w:rsidR="003009FC" w:rsidRPr="003009FC" w:rsidRDefault="009C79C1" w:rsidP="002C12F4">
      <w:pPr>
        <w:jc w:val="both"/>
        <w:rPr>
          <w:rFonts w:ascii="Helvetica" w:hAnsi="Helvetica"/>
          <w:b/>
          <w:lang w:val="es-ES_tradnl"/>
        </w:rPr>
      </w:pPr>
      <w:r>
        <w:rPr>
          <w:rFonts w:ascii="Helvetica" w:hAnsi="Helvetica"/>
          <w:b/>
          <w:lang w:val="es-ES_tradnl"/>
        </w:rPr>
        <w:t>Tema 3</w:t>
      </w:r>
      <w:r w:rsidR="004B313D">
        <w:rPr>
          <w:rFonts w:ascii="Helvetica" w:hAnsi="Helvetica"/>
          <w:b/>
          <w:lang w:val="es-ES_tradnl"/>
        </w:rPr>
        <w:t xml:space="preserve"> (25 puntos)</w:t>
      </w:r>
    </w:p>
    <w:p w14:paraId="1A907E13" w14:textId="1C47B5B4" w:rsidR="003009FC" w:rsidRDefault="003009FC" w:rsidP="003009FC">
      <w:pPr>
        <w:jc w:val="both"/>
        <w:rPr>
          <w:rFonts w:ascii="Helvetica" w:hAnsi="Helvetica"/>
          <w:lang w:val="es-ES_tradnl"/>
        </w:rPr>
      </w:pPr>
      <w:r w:rsidRPr="003009FC">
        <w:rPr>
          <w:rFonts w:ascii="Helvetica" w:hAnsi="Helvetica"/>
          <w:lang w:val="es-ES_tradnl"/>
        </w:rPr>
        <w:t xml:space="preserve">Usando diagramas demuestre los pasos para extraer los 3 números mayores del siguiente árbol usando </w:t>
      </w:r>
      <w:proofErr w:type="spellStart"/>
      <w:r w:rsidRPr="003009FC">
        <w:rPr>
          <w:rFonts w:ascii="Helvetica" w:hAnsi="Helvetica"/>
          <w:lang w:val="es-ES_tradnl"/>
        </w:rPr>
        <w:t>heapsort</w:t>
      </w:r>
      <w:proofErr w:type="spellEnd"/>
      <w:r w:rsidRPr="003009FC">
        <w:rPr>
          <w:rFonts w:ascii="Helvetica" w:hAnsi="Helvetica"/>
          <w:lang w:val="es-ES_tradnl"/>
        </w:rPr>
        <w:t>:</w:t>
      </w:r>
    </w:p>
    <w:p w14:paraId="0CDD6CC3" w14:textId="77777777" w:rsidR="009C79C1" w:rsidRPr="003009FC" w:rsidRDefault="009C79C1" w:rsidP="003009FC">
      <w:pPr>
        <w:jc w:val="both"/>
        <w:rPr>
          <w:rFonts w:ascii="Helvetica" w:hAnsi="Helvetica"/>
          <w:lang w:val="es-ES_tradnl"/>
        </w:rPr>
      </w:pPr>
    </w:p>
    <w:p w14:paraId="7FC2E3A4" w14:textId="3F5084A3" w:rsidR="003009FC" w:rsidRDefault="003009FC" w:rsidP="003009FC">
      <w:pPr>
        <w:jc w:val="center"/>
        <w:rPr>
          <w:rFonts w:ascii="Helvetica" w:hAnsi="Helvetica"/>
          <w:lang w:val="es-ES_tradnl"/>
        </w:rPr>
      </w:pPr>
      <w:r>
        <w:rPr>
          <w:rFonts w:ascii="Helvetica" w:hAnsi="Helvetica"/>
          <w:noProof/>
        </w:rPr>
        <w:drawing>
          <wp:inline distT="0" distB="0" distL="0" distR="0" wp14:anchorId="4BDDC268" wp14:editId="7C22B00A">
            <wp:extent cx="2020992" cy="1207916"/>
            <wp:effectExtent l="0" t="0" r="11430" b="1143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22191" cy="1208633"/>
                    </a:xfrm>
                    <a:prstGeom prst="rect">
                      <a:avLst/>
                    </a:prstGeom>
                    <a:noFill/>
                    <a:ln>
                      <a:noFill/>
                    </a:ln>
                  </pic:spPr>
                </pic:pic>
              </a:graphicData>
            </a:graphic>
          </wp:inline>
        </w:drawing>
      </w:r>
    </w:p>
    <w:p w14:paraId="42DDE8EE" w14:textId="77777777" w:rsidR="009C79C1" w:rsidRDefault="009C79C1" w:rsidP="00CF7F45">
      <w:pPr>
        <w:jc w:val="both"/>
        <w:rPr>
          <w:rFonts w:ascii="Helvetica" w:hAnsi="Helvetica"/>
          <w:b/>
          <w:lang w:val="es-ES_tradnl"/>
        </w:rPr>
      </w:pPr>
    </w:p>
    <w:p w14:paraId="768680B3" w14:textId="6CAD2A60" w:rsidR="00E42270" w:rsidRDefault="009C79C1" w:rsidP="00CF7F45">
      <w:pPr>
        <w:jc w:val="both"/>
        <w:rPr>
          <w:rFonts w:ascii="Helvetica" w:hAnsi="Helvetica"/>
          <w:b/>
          <w:lang w:val="es-ES_tradnl"/>
        </w:rPr>
      </w:pPr>
      <w:r>
        <w:rPr>
          <w:rFonts w:ascii="Helvetica" w:hAnsi="Helvetica"/>
          <w:b/>
          <w:lang w:val="es-ES_tradnl"/>
        </w:rPr>
        <w:t>Tema 4</w:t>
      </w:r>
      <w:r w:rsidR="004B313D">
        <w:rPr>
          <w:rFonts w:ascii="Helvetica" w:hAnsi="Helvetica"/>
          <w:b/>
          <w:lang w:val="es-ES_tradnl"/>
        </w:rPr>
        <w:t xml:space="preserve"> (30 puntos)</w:t>
      </w:r>
    </w:p>
    <w:p w14:paraId="21044AFD" w14:textId="7528CAEE" w:rsidR="00E42270" w:rsidRDefault="00E42270" w:rsidP="004B313D">
      <w:pPr>
        <w:widowControl w:val="0"/>
        <w:autoSpaceDE w:val="0"/>
        <w:autoSpaceDN w:val="0"/>
        <w:adjustRightInd w:val="0"/>
        <w:jc w:val="both"/>
        <w:rPr>
          <w:rFonts w:ascii="Helvetica" w:hAnsi="Helvetica"/>
          <w:b/>
          <w:lang w:val="es-ES_tradnl"/>
        </w:rPr>
      </w:pPr>
      <w:r w:rsidRPr="009C79C1">
        <w:rPr>
          <w:rFonts w:ascii="Helvetica" w:hAnsi="Helvetica" w:cs="Helvetica"/>
          <w:lang w:val="es-ES_tradnl"/>
        </w:rPr>
        <w:t xml:space="preserve">Una compañía de web </w:t>
      </w:r>
      <w:proofErr w:type="spellStart"/>
      <w:r w:rsidRPr="009C79C1">
        <w:rPr>
          <w:rFonts w:ascii="Helvetica" w:hAnsi="Helvetica" w:cs="Helvetica"/>
          <w:lang w:val="es-ES_tradnl"/>
        </w:rPr>
        <w:t>hosting</w:t>
      </w:r>
      <w:proofErr w:type="spellEnd"/>
      <w:r w:rsidRPr="009C79C1">
        <w:rPr>
          <w:rFonts w:ascii="Helvetica" w:hAnsi="Helvetica" w:cs="Helvetica"/>
          <w:lang w:val="es-ES_tradnl"/>
        </w:rPr>
        <w:t xml:space="preserve"> tiene copias de los sitios web que</w:t>
      </w:r>
      <w:r w:rsidR="009C79C1" w:rsidRPr="009C79C1">
        <w:rPr>
          <w:rFonts w:ascii="Helvetica" w:hAnsi="Helvetica" w:cs="Helvetica"/>
          <w:lang w:val="es-ES_tradnl"/>
        </w:rPr>
        <w:t xml:space="preserve"> mantiene en </w:t>
      </w:r>
      <w:r w:rsidRPr="009C79C1">
        <w:rPr>
          <w:rFonts w:ascii="Helvetica" w:hAnsi="Helvetica" w:cs="Helvetica"/>
          <w:lang w:val="es-ES_tradnl"/>
        </w:rPr>
        <w:t>cada uno de los servidores en su red. Los servidores están</w:t>
      </w:r>
      <w:r w:rsidR="009C79C1" w:rsidRPr="009C79C1">
        <w:rPr>
          <w:rFonts w:ascii="Helvetica" w:hAnsi="Helvetica" w:cs="Helvetica"/>
          <w:lang w:val="es-ES_tradnl"/>
        </w:rPr>
        <w:t xml:space="preserve"> </w:t>
      </w:r>
      <w:r w:rsidRPr="009C79C1">
        <w:rPr>
          <w:rFonts w:ascii="Helvetica" w:hAnsi="Helvetica" w:cs="Helvetica"/>
          <w:lang w:val="es-ES_tradnl"/>
        </w:rPr>
        <w:t>ubicados en diferentes partes del mundo y  aquellos cercanos entre si</w:t>
      </w:r>
      <w:r w:rsidR="009C79C1" w:rsidRPr="009C79C1">
        <w:rPr>
          <w:rFonts w:ascii="Helvetica" w:hAnsi="Helvetica" w:cs="Helvetica"/>
          <w:lang w:val="es-ES_tradnl"/>
        </w:rPr>
        <w:t xml:space="preserve"> </w:t>
      </w:r>
      <w:r w:rsidRPr="009C79C1">
        <w:rPr>
          <w:rFonts w:ascii="Helvetica" w:hAnsi="Helvetica" w:cs="Helvetica"/>
          <w:lang w:val="es-ES_tradnl"/>
        </w:rPr>
        <w:t>están conectados con enlaces de la misma velocidad. Cuando un cliente</w:t>
      </w:r>
      <w:r w:rsidR="009C79C1" w:rsidRPr="009C79C1">
        <w:rPr>
          <w:rFonts w:ascii="Helvetica" w:hAnsi="Helvetica" w:cs="Helvetica"/>
          <w:lang w:val="es-ES_tradnl"/>
        </w:rPr>
        <w:t xml:space="preserve"> </w:t>
      </w:r>
      <w:r w:rsidRPr="009C79C1">
        <w:rPr>
          <w:rFonts w:ascii="Helvetica" w:hAnsi="Helvetica" w:cs="Helvetica"/>
          <w:lang w:val="es-ES_tradnl"/>
        </w:rPr>
        <w:t>de la compañía actualiza su sitio web los cambios se propagan de</w:t>
      </w:r>
      <w:r w:rsidR="009C79C1" w:rsidRPr="009C79C1">
        <w:rPr>
          <w:rFonts w:ascii="Helvetica" w:hAnsi="Helvetica" w:cs="Helvetica"/>
          <w:lang w:val="es-ES_tradnl"/>
        </w:rPr>
        <w:t xml:space="preserve"> </w:t>
      </w:r>
      <w:r w:rsidRPr="009C79C1">
        <w:rPr>
          <w:rFonts w:ascii="Helvetica" w:hAnsi="Helvetica" w:cs="Helvetica"/>
          <w:lang w:val="es-ES_tradnl"/>
        </w:rPr>
        <w:t>servidor en servidor hasta que todos tengan una copia actualizada del</w:t>
      </w:r>
      <w:r w:rsidR="009C79C1" w:rsidRPr="009C79C1">
        <w:rPr>
          <w:rFonts w:ascii="Helvetica" w:hAnsi="Helvetica" w:cs="Helvetica"/>
          <w:lang w:val="es-ES_tradnl"/>
        </w:rPr>
        <w:t xml:space="preserve"> </w:t>
      </w:r>
      <w:r w:rsidRPr="009C79C1">
        <w:rPr>
          <w:rFonts w:ascii="Helvetica" w:hAnsi="Helvetica" w:cs="Helvetica"/>
          <w:lang w:val="es-ES_tradnl"/>
        </w:rPr>
        <w:t>sitio web. Escriba una función que dada la red y el primer servidor en</w:t>
      </w:r>
      <w:r w:rsidR="009C79C1" w:rsidRPr="009C79C1">
        <w:rPr>
          <w:rFonts w:ascii="Helvetica" w:hAnsi="Helvetica" w:cs="Helvetica"/>
          <w:lang w:val="es-ES_tradnl"/>
        </w:rPr>
        <w:t xml:space="preserve"> </w:t>
      </w:r>
      <w:r w:rsidRPr="009C79C1">
        <w:rPr>
          <w:rFonts w:ascii="Helvetica" w:hAnsi="Helvetica" w:cs="Helvetica"/>
          <w:lang w:val="es-ES_tradnl"/>
        </w:rPr>
        <w:t>ser actualizado retorne el último servidor en ser actualizado.</w:t>
      </w:r>
    </w:p>
    <w:p w14:paraId="003C2FE4" w14:textId="0DFD8838" w:rsidR="00B50282" w:rsidRPr="00E965BE" w:rsidRDefault="00B50282" w:rsidP="00B50282">
      <w:pPr>
        <w:jc w:val="both"/>
        <w:rPr>
          <w:rFonts w:ascii="Helvetica" w:hAnsi="Helvetica"/>
          <w:b/>
          <w:lang w:val="es-ES_tradnl"/>
        </w:rPr>
      </w:pPr>
      <w:bookmarkStart w:id="0" w:name="_GoBack"/>
      <w:r>
        <w:rPr>
          <w:rFonts w:ascii="Helvetica" w:hAnsi="Helvetica"/>
          <w:b/>
          <w:lang w:val="es-ES_tradnl"/>
        </w:rPr>
        <w:lastRenderedPageBreak/>
        <w:t xml:space="preserve">Tema </w:t>
      </w:r>
      <w:proofErr w:type="spellStart"/>
      <w:r>
        <w:rPr>
          <w:rFonts w:ascii="Helvetica" w:hAnsi="Helvetica"/>
          <w:b/>
          <w:lang w:val="es-ES_tradnl"/>
        </w:rPr>
        <w:t>Huffman</w:t>
      </w:r>
      <w:proofErr w:type="spellEnd"/>
    </w:p>
    <w:p w14:paraId="2005F3B4" w14:textId="77777777" w:rsidR="00B50282" w:rsidRDefault="00B50282" w:rsidP="00B50282">
      <w:pPr>
        <w:jc w:val="both"/>
        <w:rPr>
          <w:rFonts w:ascii="Helvetica" w:hAnsi="Helvetica"/>
          <w:lang w:val="es-ES_tradnl"/>
        </w:rPr>
      </w:pPr>
      <w:r>
        <w:rPr>
          <w:rFonts w:ascii="Helvetica" w:hAnsi="Helvetica"/>
          <w:lang w:val="es-ES_tradnl"/>
        </w:rPr>
        <w:t xml:space="preserve">En la tabla proporcionada a continuación se encuentran las frecuencias aproximadas de las 9 letras más frecuentes en el idioma castellano. Cree un árbol de </w:t>
      </w:r>
      <w:proofErr w:type="spellStart"/>
      <w:r>
        <w:rPr>
          <w:rFonts w:ascii="Helvetica" w:hAnsi="Helvetica"/>
          <w:lang w:val="es-ES_tradnl"/>
        </w:rPr>
        <w:t>huffman</w:t>
      </w:r>
      <w:proofErr w:type="spellEnd"/>
      <w:r>
        <w:rPr>
          <w:rFonts w:ascii="Helvetica" w:hAnsi="Helvetica"/>
          <w:lang w:val="es-ES_tradnl"/>
        </w:rPr>
        <w:t xml:space="preserve"> considerando que:</w:t>
      </w:r>
    </w:p>
    <w:p w14:paraId="1F630AE0" w14:textId="77777777" w:rsidR="00B50282" w:rsidRDefault="00B50282" w:rsidP="00B50282">
      <w:pPr>
        <w:pStyle w:val="ListParagraph"/>
        <w:numPr>
          <w:ilvl w:val="0"/>
          <w:numId w:val="4"/>
        </w:numPr>
        <w:jc w:val="both"/>
        <w:rPr>
          <w:rFonts w:ascii="Helvetica" w:hAnsi="Helvetica"/>
          <w:lang w:val="es-ES_tradnl"/>
        </w:rPr>
      </w:pPr>
      <w:r>
        <w:rPr>
          <w:rFonts w:ascii="Helvetica" w:hAnsi="Helvetica"/>
          <w:lang w:val="es-ES_tradnl"/>
        </w:rPr>
        <w:t>En el árbol binario, la rama de la izquierda se codifica con 0 y la de la derecha con 1.</w:t>
      </w:r>
    </w:p>
    <w:p w14:paraId="35A4E401" w14:textId="77777777" w:rsidR="00B50282" w:rsidRDefault="00B50282" w:rsidP="00B50282">
      <w:pPr>
        <w:pStyle w:val="ListParagraph"/>
        <w:numPr>
          <w:ilvl w:val="0"/>
          <w:numId w:val="4"/>
        </w:numPr>
        <w:jc w:val="both"/>
        <w:rPr>
          <w:rFonts w:ascii="Helvetica" w:hAnsi="Helvetica"/>
          <w:lang w:val="es-ES_tradnl"/>
        </w:rPr>
      </w:pPr>
      <w:r>
        <w:rPr>
          <w:rFonts w:ascii="Helvetica" w:hAnsi="Helvetica"/>
          <w:lang w:val="es-ES_tradnl"/>
        </w:rPr>
        <w:t>Se debe poner siempre a la izquierda al elemento con menor frecuencia, el momento de unir dos símbolos. Si coinciden en frecuencia, se ordena alfabéticamente.</w:t>
      </w:r>
    </w:p>
    <w:p w14:paraId="11CBCFC9" w14:textId="77777777" w:rsidR="00B50282" w:rsidRDefault="00B50282" w:rsidP="00B50282">
      <w:pPr>
        <w:pStyle w:val="ListParagraph"/>
        <w:jc w:val="both"/>
        <w:rPr>
          <w:rFonts w:ascii="Helvetica" w:hAnsi="Helvetica"/>
          <w:lang w:val="es-ES_tradnl"/>
        </w:rPr>
      </w:pPr>
    </w:p>
    <w:tbl>
      <w:tblPr>
        <w:tblStyle w:val="TableGrid"/>
        <w:tblW w:w="0" w:type="auto"/>
        <w:tblInd w:w="1242" w:type="dxa"/>
        <w:tblLook w:val="04A0" w:firstRow="1" w:lastRow="0" w:firstColumn="1" w:lastColumn="0" w:noHBand="0" w:noVBand="1"/>
      </w:tblPr>
      <w:tblGrid>
        <w:gridCol w:w="1219"/>
        <w:gridCol w:w="1219"/>
        <w:gridCol w:w="1219"/>
        <w:gridCol w:w="1219"/>
        <w:gridCol w:w="1220"/>
      </w:tblGrid>
      <w:tr w:rsidR="00B50282" w14:paraId="5660C3B6" w14:textId="77777777" w:rsidTr="00B50282">
        <w:trPr>
          <w:trHeight w:val="288"/>
        </w:trPr>
        <w:tc>
          <w:tcPr>
            <w:tcW w:w="1219" w:type="dxa"/>
          </w:tcPr>
          <w:p w14:paraId="52EF0831" w14:textId="77777777" w:rsidR="00B50282" w:rsidRDefault="00B50282" w:rsidP="00B50282">
            <w:pPr>
              <w:jc w:val="center"/>
              <w:rPr>
                <w:rFonts w:ascii="Helvetica" w:hAnsi="Helvetica"/>
                <w:lang w:val="es-ES_tradnl"/>
              </w:rPr>
            </w:pPr>
            <w:r>
              <w:rPr>
                <w:rFonts w:ascii="Helvetica" w:hAnsi="Helvetica"/>
                <w:lang w:val="es-ES_tradnl"/>
              </w:rPr>
              <w:t>E</w:t>
            </w:r>
          </w:p>
        </w:tc>
        <w:tc>
          <w:tcPr>
            <w:tcW w:w="1219" w:type="dxa"/>
          </w:tcPr>
          <w:p w14:paraId="371A2627" w14:textId="77777777" w:rsidR="00B50282" w:rsidRDefault="00B50282" w:rsidP="00B50282">
            <w:pPr>
              <w:jc w:val="center"/>
              <w:rPr>
                <w:rFonts w:ascii="Helvetica" w:hAnsi="Helvetica"/>
                <w:lang w:val="es-ES_tradnl"/>
              </w:rPr>
            </w:pPr>
            <w:r>
              <w:rPr>
                <w:rFonts w:ascii="Helvetica" w:hAnsi="Helvetica"/>
                <w:lang w:val="es-ES_tradnl"/>
              </w:rPr>
              <w:t>15</w:t>
            </w:r>
          </w:p>
        </w:tc>
        <w:tc>
          <w:tcPr>
            <w:tcW w:w="1219" w:type="dxa"/>
            <w:tcBorders>
              <w:top w:val="nil"/>
              <w:bottom w:val="nil"/>
            </w:tcBorders>
          </w:tcPr>
          <w:p w14:paraId="013684A8" w14:textId="77777777" w:rsidR="00B50282" w:rsidRDefault="00B50282" w:rsidP="00B50282">
            <w:pPr>
              <w:jc w:val="center"/>
              <w:rPr>
                <w:rFonts w:ascii="Helvetica" w:hAnsi="Helvetica"/>
                <w:lang w:val="es-ES_tradnl"/>
              </w:rPr>
            </w:pPr>
          </w:p>
        </w:tc>
        <w:tc>
          <w:tcPr>
            <w:tcW w:w="1219" w:type="dxa"/>
          </w:tcPr>
          <w:p w14:paraId="238BD662" w14:textId="77777777" w:rsidR="00B50282" w:rsidRDefault="00B50282" w:rsidP="00B50282">
            <w:pPr>
              <w:jc w:val="center"/>
              <w:rPr>
                <w:rFonts w:ascii="Helvetica" w:hAnsi="Helvetica"/>
                <w:lang w:val="es-ES_tradnl"/>
              </w:rPr>
            </w:pPr>
            <w:r>
              <w:rPr>
                <w:rFonts w:ascii="Helvetica" w:hAnsi="Helvetica"/>
                <w:lang w:val="es-ES_tradnl"/>
              </w:rPr>
              <w:t>N</w:t>
            </w:r>
          </w:p>
        </w:tc>
        <w:tc>
          <w:tcPr>
            <w:tcW w:w="1220" w:type="dxa"/>
          </w:tcPr>
          <w:p w14:paraId="46AC2DAB" w14:textId="77777777" w:rsidR="00B50282" w:rsidRDefault="00B50282" w:rsidP="00B50282">
            <w:pPr>
              <w:jc w:val="center"/>
              <w:rPr>
                <w:rFonts w:ascii="Helvetica" w:hAnsi="Helvetica"/>
                <w:lang w:val="es-ES_tradnl"/>
              </w:rPr>
            </w:pPr>
            <w:r>
              <w:rPr>
                <w:rFonts w:ascii="Helvetica" w:hAnsi="Helvetica"/>
                <w:lang w:val="es-ES_tradnl"/>
              </w:rPr>
              <w:t>7</w:t>
            </w:r>
          </w:p>
        </w:tc>
      </w:tr>
      <w:tr w:rsidR="00B50282" w14:paraId="6D4E8154" w14:textId="77777777" w:rsidTr="00B50282">
        <w:trPr>
          <w:trHeight w:val="288"/>
        </w:trPr>
        <w:tc>
          <w:tcPr>
            <w:tcW w:w="1219" w:type="dxa"/>
          </w:tcPr>
          <w:p w14:paraId="59410351" w14:textId="77777777" w:rsidR="00B50282" w:rsidRDefault="00B50282" w:rsidP="00B50282">
            <w:pPr>
              <w:jc w:val="center"/>
              <w:rPr>
                <w:rFonts w:ascii="Helvetica" w:hAnsi="Helvetica"/>
                <w:lang w:val="es-ES_tradnl"/>
              </w:rPr>
            </w:pPr>
            <w:r>
              <w:rPr>
                <w:rFonts w:ascii="Helvetica" w:hAnsi="Helvetica"/>
                <w:lang w:val="es-ES_tradnl"/>
              </w:rPr>
              <w:t>A</w:t>
            </w:r>
          </w:p>
        </w:tc>
        <w:tc>
          <w:tcPr>
            <w:tcW w:w="1219" w:type="dxa"/>
          </w:tcPr>
          <w:p w14:paraId="2E293157" w14:textId="77777777" w:rsidR="00B50282" w:rsidRDefault="00B50282" w:rsidP="00B50282">
            <w:pPr>
              <w:jc w:val="center"/>
              <w:rPr>
                <w:rFonts w:ascii="Helvetica" w:hAnsi="Helvetica"/>
                <w:lang w:val="es-ES_tradnl"/>
              </w:rPr>
            </w:pPr>
            <w:r>
              <w:rPr>
                <w:rFonts w:ascii="Helvetica" w:hAnsi="Helvetica"/>
                <w:lang w:val="es-ES_tradnl"/>
              </w:rPr>
              <w:t>14</w:t>
            </w:r>
          </w:p>
        </w:tc>
        <w:tc>
          <w:tcPr>
            <w:tcW w:w="1219" w:type="dxa"/>
            <w:tcBorders>
              <w:top w:val="nil"/>
              <w:bottom w:val="nil"/>
            </w:tcBorders>
          </w:tcPr>
          <w:p w14:paraId="7D569431" w14:textId="77777777" w:rsidR="00B50282" w:rsidRDefault="00B50282" w:rsidP="00B50282">
            <w:pPr>
              <w:jc w:val="center"/>
              <w:rPr>
                <w:rFonts w:ascii="Helvetica" w:hAnsi="Helvetica"/>
                <w:lang w:val="es-ES_tradnl"/>
              </w:rPr>
            </w:pPr>
          </w:p>
        </w:tc>
        <w:tc>
          <w:tcPr>
            <w:tcW w:w="1219" w:type="dxa"/>
          </w:tcPr>
          <w:p w14:paraId="7D8027D7" w14:textId="77777777" w:rsidR="00B50282" w:rsidRDefault="00B50282" w:rsidP="00B50282">
            <w:pPr>
              <w:jc w:val="center"/>
              <w:rPr>
                <w:rFonts w:ascii="Helvetica" w:hAnsi="Helvetica"/>
                <w:lang w:val="es-ES_tradnl"/>
              </w:rPr>
            </w:pPr>
            <w:r>
              <w:rPr>
                <w:rFonts w:ascii="Helvetica" w:hAnsi="Helvetica"/>
                <w:lang w:val="es-ES_tradnl"/>
              </w:rPr>
              <w:t>I</w:t>
            </w:r>
          </w:p>
        </w:tc>
        <w:tc>
          <w:tcPr>
            <w:tcW w:w="1220" w:type="dxa"/>
          </w:tcPr>
          <w:p w14:paraId="38854FAD" w14:textId="77777777" w:rsidR="00B50282" w:rsidRDefault="00B50282" w:rsidP="00B50282">
            <w:pPr>
              <w:jc w:val="center"/>
              <w:rPr>
                <w:rFonts w:ascii="Helvetica" w:hAnsi="Helvetica"/>
                <w:lang w:val="es-ES_tradnl"/>
              </w:rPr>
            </w:pPr>
            <w:r>
              <w:rPr>
                <w:rFonts w:ascii="Helvetica" w:hAnsi="Helvetica"/>
                <w:lang w:val="es-ES_tradnl"/>
              </w:rPr>
              <w:t>6</w:t>
            </w:r>
          </w:p>
        </w:tc>
      </w:tr>
      <w:tr w:rsidR="00B50282" w14:paraId="215CCA65" w14:textId="77777777" w:rsidTr="00B50282">
        <w:trPr>
          <w:trHeight w:val="288"/>
        </w:trPr>
        <w:tc>
          <w:tcPr>
            <w:tcW w:w="1219" w:type="dxa"/>
          </w:tcPr>
          <w:p w14:paraId="77C4596A" w14:textId="77777777" w:rsidR="00B50282" w:rsidRDefault="00B50282" w:rsidP="00B50282">
            <w:pPr>
              <w:jc w:val="center"/>
              <w:rPr>
                <w:rFonts w:ascii="Helvetica" w:hAnsi="Helvetica"/>
                <w:lang w:val="es-ES_tradnl"/>
              </w:rPr>
            </w:pPr>
            <w:r>
              <w:rPr>
                <w:rFonts w:ascii="Helvetica" w:hAnsi="Helvetica"/>
                <w:lang w:val="es-ES_tradnl"/>
              </w:rPr>
              <w:t>O</w:t>
            </w:r>
          </w:p>
        </w:tc>
        <w:tc>
          <w:tcPr>
            <w:tcW w:w="1219" w:type="dxa"/>
          </w:tcPr>
          <w:p w14:paraId="42A738E9" w14:textId="77777777" w:rsidR="00B50282" w:rsidRDefault="00B50282" w:rsidP="00B50282">
            <w:pPr>
              <w:jc w:val="center"/>
              <w:rPr>
                <w:rFonts w:ascii="Helvetica" w:hAnsi="Helvetica"/>
                <w:lang w:val="es-ES_tradnl"/>
              </w:rPr>
            </w:pPr>
            <w:r>
              <w:rPr>
                <w:rFonts w:ascii="Helvetica" w:hAnsi="Helvetica"/>
                <w:lang w:val="es-ES_tradnl"/>
              </w:rPr>
              <w:t>11</w:t>
            </w:r>
          </w:p>
        </w:tc>
        <w:tc>
          <w:tcPr>
            <w:tcW w:w="1219" w:type="dxa"/>
            <w:tcBorders>
              <w:top w:val="nil"/>
              <w:bottom w:val="nil"/>
            </w:tcBorders>
          </w:tcPr>
          <w:p w14:paraId="243F10CC" w14:textId="77777777" w:rsidR="00B50282" w:rsidRDefault="00B50282" w:rsidP="00B50282">
            <w:pPr>
              <w:jc w:val="center"/>
              <w:rPr>
                <w:rFonts w:ascii="Helvetica" w:hAnsi="Helvetica"/>
                <w:lang w:val="es-ES_tradnl"/>
              </w:rPr>
            </w:pPr>
          </w:p>
        </w:tc>
        <w:tc>
          <w:tcPr>
            <w:tcW w:w="1219" w:type="dxa"/>
          </w:tcPr>
          <w:p w14:paraId="227426E5" w14:textId="77777777" w:rsidR="00B50282" w:rsidRDefault="00B50282" w:rsidP="00B50282">
            <w:pPr>
              <w:jc w:val="center"/>
              <w:rPr>
                <w:rFonts w:ascii="Helvetica" w:hAnsi="Helvetica"/>
                <w:lang w:val="es-ES_tradnl"/>
              </w:rPr>
            </w:pPr>
            <w:r>
              <w:rPr>
                <w:rFonts w:ascii="Helvetica" w:hAnsi="Helvetica"/>
                <w:lang w:val="es-ES_tradnl"/>
              </w:rPr>
              <w:t>D</w:t>
            </w:r>
          </w:p>
        </w:tc>
        <w:tc>
          <w:tcPr>
            <w:tcW w:w="1220" w:type="dxa"/>
          </w:tcPr>
          <w:p w14:paraId="5D04EF4A" w14:textId="77777777" w:rsidR="00B50282" w:rsidRDefault="00B50282" w:rsidP="00B50282">
            <w:pPr>
              <w:jc w:val="center"/>
              <w:rPr>
                <w:rFonts w:ascii="Helvetica" w:hAnsi="Helvetica"/>
                <w:lang w:val="es-ES_tradnl"/>
              </w:rPr>
            </w:pPr>
            <w:r>
              <w:rPr>
                <w:rFonts w:ascii="Helvetica" w:hAnsi="Helvetica"/>
                <w:lang w:val="es-ES_tradnl"/>
              </w:rPr>
              <w:t>5</w:t>
            </w:r>
          </w:p>
        </w:tc>
      </w:tr>
      <w:tr w:rsidR="00B50282" w14:paraId="271B4D5B" w14:textId="77777777" w:rsidTr="00B50282">
        <w:trPr>
          <w:trHeight w:val="288"/>
        </w:trPr>
        <w:tc>
          <w:tcPr>
            <w:tcW w:w="1219" w:type="dxa"/>
          </w:tcPr>
          <w:p w14:paraId="7FCD365E" w14:textId="77777777" w:rsidR="00B50282" w:rsidRDefault="00B50282" w:rsidP="00B50282">
            <w:pPr>
              <w:jc w:val="center"/>
              <w:rPr>
                <w:rFonts w:ascii="Helvetica" w:hAnsi="Helvetica"/>
                <w:lang w:val="es-ES_tradnl"/>
              </w:rPr>
            </w:pPr>
            <w:r>
              <w:rPr>
                <w:rFonts w:ascii="Helvetica" w:hAnsi="Helvetica"/>
                <w:lang w:val="es-ES_tradnl"/>
              </w:rPr>
              <w:t>S</w:t>
            </w:r>
          </w:p>
        </w:tc>
        <w:tc>
          <w:tcPr>
            <w:tcW w:w="1219" w:type="dxa"/>
          </w:tcPr>
          <w:p w14:paraId="7EAB9E65" w14:textId="77777777" w:rsidR="00B50282" w:rsidRDefault="00B50282" w:rsidP="00B50282">
            <w:pPr>
              <w:jc w:val="center"/>
              <w:rPr>
                <w:rFonts w:ascii="Helvetica" w:hAnsi="Helvetica"/>
                <w:lang w:val="es-ES_tradnl"/>
              </w:rPr>
            </w:pPr>
            <w:r>
              <w:rPr>
                <w:rFonts w:ascii="Helvetica" w:hAnsi="Helvetica"/>
                <w:lang w:val="es-ES_tradnl"/>
              </w:rPr>
              <w:t>10</w:t>
            </w:r>
          </w:p>
        </w:tc>
        <w:tc>
          <w:tcPr>
            <w:tcW w:w="1219" w:type="dxa"/>
            <w:tcBorders>
              <w:top w:val="nil"/>
              <w:bottom w:val="nil"/>
            </w:tcBorders>
          </w:tcPr>
          <w:p w14:paraId="18E8786A" w14:textId="77777777" w:rsidR="00B50282" w:rsidRDefault="00B50282" w:rsidP="00B50282">
            <w:pPr>
              <w:jc w:val="center"/>
              <w:rPr>
                <w:rFonts w:ascii="Helvetica" w:hAnsi="Helvetica"/>
                <w:lang w:val="es-ES_tradnl"/>
              </w:rPr>
            </w:pPr>
          </w:p>
        </w:tc>
        <w:tc>
          <w:tcPr>
            <w:tcW w:w="1219" w:type="dxa"/>
          </w:tcPr>
          <w:p w14:paraId="29602764" w14:textId="77777777" w:rsidR="00B50282" w:rsidRDefault="00B50282" w:rsidP="00B50282">
            <w:pPr>
              <w:jc w:val="center"/>
              <w:rPr>
                <w:rFonts w:ascii="Helvetica" w:hAnsi="Helvetica"/>
                <w:lang w:val="es-ES_tradnl"/>
              </w:rPr>
            </w:pPr>
            <w:r>
              <w:rPr>
                <w:rFonts w:ascii="Helvetica" w:hAnsi="Helvetica"/>
                <w:lang w:val="es-ES_tradnl"/>
              </w:rPr>
              <w:t>T</w:t>
            </w:r>
          </w:p>
        </w:tc>
        <w:tc>
          <w:tcPr>
            <w:tcW w:w="1220" w:type="dxa"/>
          </w:tcPr>
          <w:p w14:paraId="68D3F999" w14:textId="77777777" w:rsidR="00B50282" w:rsidRDefault="00B50282" w:rsidP="00B50282">
            <w:pPr>
              <w:jc w:val="center"/>
              <w:rPr>
                <w:rFonts w:ascii="Helvetica" w:hAnsi="Helvetica"/>
                <w:lang w:val="es-ES_tradnl"/>
              </w:rPr>
            </w:pPr>
            <w:r>
              <w:rPr>
                <w:rFonts w:ascii="Helvetica" w:hAnsi="Helvetica"/>
                <w:lang w:val="es-ES_tradnl"/>
              </w:rPr>
              <w:t>4</w:t>
            </w:r>
          </w:p>
        </w:tc>
      </w:tr>
      <w:tr w:rsidR="00B50282" w14:paraId="3B0151B3" w14:textId="77777777" w:rsidTr="00B50282">
        <w:trPr>
          <w:trHeight w:val="289"/>
        </w:trPr>
        <w:tc>
          <w:tcPr>
            <w:tcW w:w="1219" w:type="dxa"/>
          </w:tcPr>
          <w:p w14:paraId="5D736FAD" w14:textId="77777777" w:rsidR="00B50282" w:rsidRDefault="00B50282" w:rsidP="00B50282">
            <w:pPr>
              <w:jc w:val="center"/>
              <w:rPr>
                <w:rFonts w:ascii="Helvetica" w:hAnsi="Helvetica"/>
                <w:lang w:val="es-ES_tradnl"/>
              </w:rPr>
            </w:pPr>
            <w:r>
              <w:rPr>
                <w:rFonts w:ascii="Helvetica" w:hAnsi="Helvetica"/>
                <w:lang w:val="es-ES_tradnl"/>
              </w:rPr>
              <w:t>R</w:t>
            </w:r>
          </w:p>
        </w:tc>
        <w:tc>
          <w:tcPr>
            <w:tcW w:w="1219" w:type="dxa"/>
          </w:tcPr>
          <w:p w14:paraId="309034F6" w14:textId="77777777" w:rsidR="00B50282" w:rsidRDefault="00B50282" w:rsidP="00B50282">
            <w:pPr>
              <w:jc w:val="center"/>
              <w:rPr>
                <w:rFonts w:ascii="Helvetica" w:hAnsi="Helvetica"/>
                <w:lang w:val="es-ES_tradnl"/>
              </w:rPr>
            </w:pPr>
            <w:r>
              <w:rPr>
                <w:rFonts w:ascii="Helvetica" w:hAnsi="Helvetica"/>
                <w:lang w:val="es-ES_tradnl"/>
              </w:rPr>
              <w:t>8</w:t>
            </w:r>
          </w:p>
        </w:tc>
        <w:tc>
          <w:tcPr>
            <w:tcW w:w="1219" w:type="dxa"/>
            <w:tcBorders>
              <w:top w:val="nil"/>
              <w:bottom w:val="nil"/>
            </w:tcBorders>
          </w:tcPr>
          <w:p w14:paraId="274C9789" w14:textId="77777777" w:rsidR="00B50282" w:rsidRDefault="00B50282" w:rsidP="00B50282">
            <w:pPr>
              <w:jc w:val="center"/>
              <w:rPr>
                <w:rFonts w:ascii="Helvetica" w:hAnsi="Helvetica"/>
                <w:lang w:val="es-ES_tradnl"/>
              </w:rPr>
            </w:pPr>
          </w:p>
        </w:tc>
        <w:tc>
          <w:tcPr>
            <w:tcW w:w="1219" w:type="dxa"/>
          </w:tcPr>
          <w:p w14:paraId="405E3843" w14:textId="77777777" w:rsidR="00B50282" w:rsidRDefault="00B50282" w:rsidP="00B50282">
            <w:pPr>
              <w:jc w:val="center"/>
              <w:rPr>
                <w:rFonts w:ascii="Helvetica" w:hAnsi="Helvetica"/>
                <w:lang w:val="es-ES_tradnl"/>
              </w:rPr>
            </w:pPr>
          </w:p>
        </w:tc>
        <w:tc>
          <w:tcPr>
            <w:tcW w:w="1220" w:type="dxa"/>
          </w:tcPr>
          <w:p w14:paraId="79A145D7" w14:textId="77777777" w:rsidR="00B50282" w:rsidRDefault="00B50282" w:rsidP="00B50282">
            <w:pPr>
              <w:jc w:val="center"/>
              <w:rPr>
                <w:rFonts w:ascii="Helvetica" w:hAnsi="Helvetica"/>
                <w:lang w:val="es-ES_tradnl"/>
              </w:rPr>
            </w:pPr>
          </w:p>
        </w:tc>
      </w:tr>
    </w:tbl>
    <w:p w14:paraId="3CA81EF6" w14:textId="77777777" w:rsidR="00B50282" w:rsidRDefault="00B50282" w:rsidP="00B50282">
      <w:pPr>
        <w:jc w:val="center"/>
        <w:rPr>
          <w:rFonts w:ascii="Helvetica" w:hAnsi="Helvetica"/>
          <w:lang w:val="es-ES_tradnl"/>
        </w:rPr>
      </w:pPr>
    </w:p>
    <w:p w14:paraId="18B8A287" w14:textId="77777777" w:rsidR="00B50282" w:rsidRDefault="00B50282" w:rsidP="00B50282">
      <w:pPr>
        <w:jc w:val="both"/>
        <w:rPr>
          <w:rFonts w:ascii="Helvetica" w:hAnsi="Helvetica"/>
          <w:b/>
          <w:lang w:val="es-ES_tradnl"/>
        </w:rPr>
      </w:pPr>
      <w:r>
        <w:rPr>
          <w:rFonts w:ascii="Helvetica" w:hAnsi="Helvetica"/>
          <w:lang w:val="es-ES_tradnl"/>
        </w:rPr>
        <w:t>Decodifique la siguiente cadena:</w:t>
      </w:r>
    </w:p>
    <w:p w14:paraId="7E3FE2BD" w14:textId="62ECC7C5" w:rsidR="00B50282" w:rsidRDefault="00B50282" w:rsidP="00B50282">
      <w:pPr>
        <w:jc w:val="center"/>
        <w:rPr>
          <w:rFonts w:ascii="Helvetica" w:hAnsi="Helvetica"/>
          <w:b/>
          <w:lang w:val="es-ES_tradnl"/>
        </w:rPr>
      </w:pPr>
      <w:r>
        <w:rPr>
          <w:rFonts w:ascii="Helvetica" w:hAnsi="Helvetica"/>
          <w:b/>
          <w:lang w:val="es-ES_tradnl"/>
        </w:rPr>
        <w:t>0110110000110101111111</w:t>
      </w:r>
      <w:r w:rsidR="00E42270">
        <w:rPr>
          <w:rFonts w:ascii="Helvetica" w:hAnsi="Helvetica"/>
          <w:b/>
          <w:lang w:val="es-ES_tradnl"/>
        </w:rPr>
        <w:t xml:space="preserve">  </w:t>
      </w:r>
      <w:r>
        <w:rPr>
          <w:rFonts w:ascii="Helvetica" w:hAnsi="Helvetica"/>
          <w:b/>
          <w:lang w:val="es-ES_tradnl"/>
        </w:rPr>
        <w:t xml:space="preserve"> 011111111101001001111</w:t>
      </w:r>
    </w:p>
    <w:p w14:paraId="73EA7AB9" w14:textId="77777777" w:rsidR="00B50282" w:rsidRPr="002D443E" w:rsidRDefault="00B50282" w:rsidP="00B50282">
      <w:pPr>
        <w:jc w:val="center"/>
        <w:rPr>
          <w:rFonts w:ascii="Helvetica" w:hAnsi="Helvetica"/>
          <w:b/>
          <w:lang w:val="es-ES_tradnl"/>
        </w:rPr>
      </w:pPr>
    </w:p>
    <w:p w14:paraId="19E1A56B" w14:textId="0A3F8FEA" w:rsidR="009C79C1" w:rsidRDefault="009C79C1" w:rsidP="009C79C1">
      <w:pPr>
        <w:jc w:val="both"/>
        <w:rPr>
          <w:rFonts w:ascii="Helvetica" w:hAnsi="Helvetica"/>
          <w:b/>
          <w:lang w:val="es-ES_tradnl"/>
        </w:rPr>
      </w:pPr>
      <w:r>
        <w:rPr>
          <w:rFonts w:ascii="Helvetica" w:hAnsi="Helvetica"/>
          <w:b/>
          <w:lang w:val="es-ES_tradnl"/>
        </w:rPr>
        <w:t xml:space="preserve">Tema </w:t>
      </w:r>
      <w:proofErr w:type="spellStart"/>
      <w:r>
        <w:rPr>
          <w:rFonts w:ascii="Helvetica" w:hAnsi="Helvetica"/>
          <w:b/>
          <w:lang w:val="es-ES_tradnl"/>
        </w:rPr>
        <w:t>Akamai</w:t>
      </w:r>
      <w:proofErr w:type="spellEnd"/>
    </w:p>
    <w:p w14:paraId="0093CBB2" w14:textId="77777777" w:rsidR="009C79C1" w:rsidRDefault="009C79C1" w:rsidP="009C79C1">
      <w:pPr>
        <w:jc w:val="both"/>
        <w:rPr>
          <w:rFonts w:ascii="Helvetica" w:hAnsi="Helvetica"/>
          <w:lang w:val="es-ES_tradnl"/>
        </w:rPr>
      </w:pPr>
      <w:r>
        <w:rPr>
          <w:rFonts w:ascii="Helvetica" w:hAnsi="Helvetica"/>
          <w:lang w:val="es-ES_tradnl"/>
        </w:rPr>
        <w:t xml:space="preserve">La compañía </w:t>
      </w:r>
      <w:proofErr w:type="spellStart"/>
      <w:r>
        <w:rPr>
          <w:rFonts w:ascii="Helvetica" w:hAnsi="Helvetica"/>
          <w:lang w:val="es-ES_tradnl"/>
        </w:rPr>
        <w:t>Akamai</w:t>
      </w:r>
      <w:proofErr w:type="spellEnd"/>
      <w:r>
        <w:rPr>
          <w:rFonts w:ascii="Helvetica" w:hAnsi="Helvetica"/>
          <w:lang w:val="es-ES_tradnl"/>
        </w:rPr>
        <w:t xml:space="preserve"> provee servicios de </w:t>
      </w:r>
      <w:proofErr w:type="spellStart"/>
      <w:r>
        <w:rPr>
          <w:rFonts w:ascii="Helvetica" w:hAnsi="Helvetica"/>
          <w:lang w:val="es-ES_tradnl"/>
        </w:rPr>
        <w:t>hosting</w:t>
      </w:r>
      <w:proofErr w:type="spellEnd"/>
      <w:r>
        <w:rPr>
          <w:rFonts w:ascii="Helvetica" w:hAnsi="Helvetica"/>
          <w:lang w:val="es-ES_tradnl"/>
        </w:rPr>
        <w:t xml:space="preserve"> distribuido para aplicaciones web. El servicio se basa en el concepto de que mientras más cercano en la red se encuentren los datos, el cliente recibirá el contenido más rápido. Para lograr su objetivo, </w:t>
      </w:r>
      <w:proofErr w:type="spellStart"/>
      <w:r>
        <w:rPr>
          <w:rFonts w:ascii="Helvetica" w:hAnsi="Helvetica"/>
          <w:lang w:val="es-ES_tradnl"/>
        </w:rPr>
        <w:t>Akamai</w:t>
      </w:r>
      <w:proofErr w:type="spellEnd"/>
      <w:r>
        <w:rPr>
          <w:rFonts w:ascii="Helvetica" w:hAnsi="Helvetica"/>
          <w:lang w:val="es-ES_tradnl"/>
        </w:rPr>
        <w:t xml:space="preserve"> posee una red con alrededor de 100.000 servidores de contenido situados en distintos lugares del globo.</w:t>
      </w:r>
    </w:p>
    <w:p w14:paraId="40FA2CA1" w14:textId="77777777" w:rsidR="009C79C1" w:rsidRDefault="009C79C1" w:rsidP="009C79C1">
      <w:pPr>
        <w:jc w:val="both"/>
        <w:rPr>
          <w:rFonts w:ascii="Helvetica" w:hAnsi="Helvetica"/>
          <w:lang w:val="es-ES_tradnl"/>
        </w:rPr>
      </w:pPr>
    </w:p>
    <w:p w14:paraId="588EE279" w14:textId="77777777" w:rsidR="009C79C1" w:rsidRDefault="009C79C1" w:rsidP="009C79C1">
      <w:pPr>
        <w:pStyle w:val="ListParagraph"/>
        <w:numPr>
          <w:ilvl w:val="0"/>
          <w:numId w:val="10"/>
        </w:numPr>
        <w:jc w:val="both"/>
        <w:rPr>
          <w:rFonts w:ascii="Helvetica" w:hAnsi="Helvetica"/>
          <w:lang w:val="es-ES_tradnl"/>
        </w:rPr>
      </w:pPr>
      <w:r w:rsidRPr="001B4F3F">
        <w:rPr>
          <w:rFonts w:ascii="Helvetica" w:hAnsi="Helvetica"/>
          <w:lang w:val="es-ES_tradnl"/>
        </w:rPr>
        <w:t>Identifique y describa el TDA más ap</w:t>
      </w:r>
      <w:r>
        <w:rPr>
          <w:rFonts w:ascii="Helvetica" w:hAnsi="Helvetica"/>
          <w:lang w:val="es-ES_tradnl"/>
        </w:rPr>
        <w:t>ropiado para representar a la red.</w:t>
      </w:r>
    </w:p>
    <w:p w14:paraId="7C9313EB" w14:textId="77777777" w:rsidR="009C79C1" w:rsidRDefault="009C79C1" w:rsidP="009C79C1">
      <w:pPr>
        <w:pStyle w:val="ListParagraph"/>
        <w:numPr>
          <w:ilvl w:val="0"/>
          <w:numId w:val="10"/>
        </w:numPr>
        <w:jc w:val="both"/>
        <w:rPr>
          <w:rFonts w:ascii="Helvetica" w:hAnsi="Helvetica"/>
          <w:lang w:val="es-ES_tradnl"/>
        </w:rPr>
      </w:pPr>
      <w:r>
        <w:rPr>
          <w:rFonts w:ascii="Helvetica" w:hAnsi="Helvetica"/>
          <w:lang w:val="es-ES_tradnl"/>
        </w:rPr>
        <w:t xml:space="preserve">Considere que no todos los servidores de </w:t>
      </w:r>
      <w:proofErr w:type="spellStart"/>
      <w:r>
        <w:rPr>
          <w:rFonts w:ascii="Helvetica" w:hAnsi="Helvetica"/>
          <w:lang w:val="es-ES_tradnl"/>
        </w:rPr>
        <w:t>Akamai</w:t>
      </w:r>
      <w:proofErr w:type="spellEnd"/>
      <w:r>
        <w:rPr>
          <w:rFonts w:ascii="Helvetica" w:hAnsi="Helvetica"/>
          <w:lang w:val="es-ES_tradnl"/>
        </w:rPr>
        <w:t xml:space="preserve"> tienen la totalidad del contenido.</w:t>
      </w:r>
    </w:p>
    <w:p w14:paraId="31702804" w14:textId="77777777" w:rsidR="009C79C1" w:rsidRDefault="009C79C1" w:rsidP="009C79C1">
      <w:pPr>
        <w:pStyle w:val="ListParagraph"/>
        <w:numPr>
          <w:ilvl w:val="1"/>
          <w:numId w:val="10"/>
        </w:numPr>
        <w:jc w:val="both"/>
        <w:rPr>
          <w:rFonts w:ascii="Helvetica" w:hAnsi="Helvetica"/>
          <w:lang w:val="es-ES_tradnl"/>
        </w:rPr>
      </w:pPr>
      <w:r>
        <w:rPr>
          <w:rFonts w:ascii="Helvetica" w:hAnsi="Helvetica"/>
          <w:lang w:val="es-ES_tradnl"/>
        </w:rPr>
        <w:t>Si un navegador web se conecta a su servidor más cercano y este no tiene el dato, ¿a que otro servidor  que lo contenga debería de conectarse?</w:t>
      </w:r>
    </w:p>
    <w:p w14:paraId="36BBEEDB" w14:textId="77777777" w:rsidR="009C79C1" w:rsidRPr="001B4F3F" w:rsidRDefault="009C79C1" w:rsidP="009C79C1">
      <w:pPr>
        <w:pStyle w:val="ListParagraph"/>
        <w:numPr>
          <w:ilvl w:val="1"/>
          <w:numId w:val="10"/>
        </w:numPr>
        <w:jc w:val="both"/>
        <w:rPr>
          <w:rFonts w:ascii="Helvetica" w:hAnsi="Helvetica"/>
          <w:lang w:val="es-ES_tradnl"/>
        </w:rPr>
      </w:pPr>
      <w:r>
        <w:rPr>
          <w:rFonts w:ascii="Helvetica" w:hAnsi="Helvetica"/>
          <w:lang w:val="es-ES_tradnl"/>
        </w:rPr>
        <w:t xml:space="preserve">Escriba un método que dada una lista de servidores, que sabemos tienen el contenido, retorne cual es el servidor más apropiado para realizar la descarga. Este método necesitará la estructura que describa en </w:t>
      </w:r>
      <w:r w:rsidRPr="001B4F3F">
        <w:rPr>
          <w:rFonts w:ascii="Helvetica" w:hAnsi="Helvetica"/>
          <w:b/>
          <w:lang w:val="es-ES_tradnl"/>
        </w:rPr>
        <w:t>(a)</w:t>
      </w:r>
      <w:r>
        <w:rPr>
          <w:rFonts w:ascii="Helvetica" w:hAnsi="Helvetica"/>
          <w:lang w:val="es-ES_tradnl"/>
        </w:rPr>
        <w:t>.</w:t>
      </w:r>
    </w:p>
    <w:bookmarkEnd w:id="0"/>
    <w:p w14:paraId="7311782C" w14:textId="77777777" w:rsidR="003009FC" w:rsidRPr="00E965BE" w:rsidRDefault="003009FC" w:rsidP="002C12F4">
      <w:pPr>
        <w:jc w:val="both"/>
        <w:rPr>
          <w:rFonts w:ascii="Helvetica" w:hAnsi="Helvetica"/>
          <w:lang w:val="es-ES_tradnl"/>
        </w:rPr>
      </w:pPr>
    </w:p>
    <w:sectPr w:rsidR="003009FC" w:rsidRPr="00E965BE" w:rsidSect="0009140A">
      <w:pgSz w:w="11900" w:h="16840"/>
      <w:pgMar w:top="1134" w:right="1701" w:bottom="1134" w:left="1701" w:header="708" w:footer="708" w:gutter="0"/>
      <w:cols w:space="708"/>
      <w:docGrid w:linePitch="360"/>
      <w:printerSettings r:id="rId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1D724E"/>
    <w:multiLevelType w:val="hybridMultilevel"/>
    <w:tmpl w:val="B7CED436"/>
    <w:lvl w:ilvl="0" w:tplc="A8BCCEAE">
      <w:start w:val="1"/>
      <w:numFmt w:val="lowerLetter"/>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4CA3239"/>
    <w:multiLevelType w:val="hybridMultilevel"/>
    <w:tmpl w:val="2076BD62"/>
    <w:lvl w:ilvl="0" w:tplc="103E8360">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6FB4442"/>
    <w:multiLevelType w:val="hybridMultilevel"/>
    <w:tmpl w:val="9D58C4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6E838C0"/>
    <w:multiLevelType w:val="hybridMultilevel"/>
    <w:tmpl w:val="D1C61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7AF178E"/>
    <w:multiLevelType w:val="hybridMultilevel"/>
    <w:tmpl w:val="D270B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3B43297"/>
    <w:multiLevelType w:val="hybridMultilevel"/>
    <w:tmpl w:val="12E8B18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AA16350"/>
    <w:multiLevelType w:val="hybridMultilevel"/>
    <w:tmpl w:val="8C726B4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AB26EDA"/>
    <w:multiLevelType w:val="hybridMultilevel"/>
    <w:tmpl w:val="CA746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B5838F5"/>
    <w:multiLevelType w:val="hybridMultilevel"/>
    <w:tmpl w:val="94CCDC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DCA0FD3"/>
    <w:multiLevelType w:val="hybridMultilevel"/>
    <w:tmpl w:val="676C127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8"/>
  </w:num>
  <w:num w:numId="3">
    <w:abstractNumId w:val="2"/>
  </w:num>
  <w:num w:numId="4">
    <w:abstractNumId w:val="3"/>
  </w:num>
  <w:num w:numId="5">
    <w:abstractNumId w:val="6"/>
  </w:num>
  <w:num w:numId="6">
    <w:abstractNumId w:val="7"/>
  </w:num>
  <w:num w:numId="7">
    <w:abstractNumId w:val="9"/>
  </w:num>
  <w:num w:numId="8">
    <w:abstractNumId w:val="5"/>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30A3"/>
    <w:rsid w:val="00003ECD"/>
    <w:rsid w:val="0001561A"/>
    <w:rsid w:val="00045DFA"/>
    <w:rsid w:val="00053A3F"/>
    <w:rsid w:val="00072FCE"/>
    <w:rsid w:val="0009140A"/>
    <w:rsid w:val="00096844"/>
    <w:rsid w:val="000E5954"/>
    <w:rsid w:val="00142C42"/>
    <w:rsid w:val="001B2415"/>
    <w:rsid w:val="001B4F3F"/>
    <w:rsid w:val="001F2164"/>
    <w:rsid w:val="002A6DEA"/>
    <w:rsid w:val="002B301F"/>
    <w:rsid w:val="002C12F4"/>
    <w:rsid w:val="002D443E"/>
    <w:rsid w:val="002D6325"/>
    <w:rsid w:val="003009FC"/>
    <w:rsid w:val="00394E8F"/>
    <w:rsid w:val="00490A25"/>
    <w:rsid w:val="004930A3"/>
    <w:rsid w:val="004B313D"/>
    <w:rsid w:val="00525FCB"/>
    <w:rsid w:val="00773049"/>
    <w:rsid w:val="00794F5D"/>
    <w:rsid w:val="007A0A29"/>
    <w:rsid w:val="00806997"/>
    <w:rsid w:val="00863A5B"/>
    <w:rsid w:val="00871100"/>
    <w:rsid w:val="00885C76"/>
    <w:rsid w:val="00920402"/>
    <w:rsid w:val="009C0C86"/>
    <w:rsid w:val="009C79C1"/>
    <w:rsid w:val="00AB1035"/>
    <w:rsid w:val="00B17BAD"/>
    <w:rsid w:val="00B40919"/>
    <w:rsid w:val="00B50282"/>
    <w:rsid w:val="00BA571A"/>
    <w:rsid w:val="00CF7F45"/>
    <w:rsid w:val="00D82577"/>
    <w:rsid w:val="00DE5ED2"/>
    <w:rsid w:val="00E05466"/>
    <w:rsid w:val="00E42270"/>
    <w:rsid w:val="00E53F86"/>
    <w:rsid w:val="00E965BE"/>
    <w:rsid w:val="00EB0B31"/>
    <w:rsid w:val="00EC2B3F"/>
    <w:rsid w:val="00EF51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0BFEED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30A3"/>
    <w:pPr>
      <w:ind w:left="720"/>
      <w:contextualSpacing/>
    </w:pPr>
  </w:style>
  <w:style w:type="paragraph" w:styleId="BalloonText">
    <w:name w:val="Balloon Text"/>
    <w:basedOn w:val="Normal"/>
    <w:link w:val="BalloonTextChar"/>
    <w:uiPriority w:val="99"/>
    <w:semiHidden/>
    <w:unhideWhenUsed/>
    <w:rsid w:val="00394E8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94E8F"/>
    <w:rPr>
      <w:rFonts w:ascii="Lucida Grande" w:hAnsi="Lucida Grande" w:cs="Lucida Grande"/>
      <w:sz w:val="18"/>
      <w:szCs w:val="18"/>
    </w:rPr>
  </w:style>
  <w:style w:type="table" w:styleId="TableGrid">
    <w:name w:val="Table Grid"/>
    <w:basedOn w:val="TableNormal"/>
    <w:uiPriority w:val="59"/>
    <w:rsid w:val="008711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30A3"/>
    <w:pPr>
      <w:ind w:left="720"/>
      <w:contextualSpacing/>
    </w:pPr>
  </w:style>
  <w:style w:type="paragraph" w:styleId="BalloonText">
    <w:name w:val="Balloon Text"/>
    <w:basedOn w:val="Normal"/>
    <w:link w:val="BalloonTextChar"/>
    <w:uiPriority w:val="99"/>
    <w:semiHidden/>
    <w:unhideWhenUsed/>
    <w:rsid w:val="00394E8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94E8F"/>
    <w:rPr>
      <w:rFonts w:ascii="Lucida Grande" w:hAnsi="Lucida Grande" w:cs="Lucida Grande"/>
      <w:sz w:val="18"/>
      <w:szCs w:val="18"/>
    </w:rPr>
  </w:style>
  <w:style w:type="table" w:styleId="TableGrid">
    <w:name w:val="Table Grid"/>
    <w:basedOn w:val="TableNormal"/>
    <w:uiPriority w:val="59"/>
    <w:rsid w:val="008711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427889">
      <w:bodyDiv w:val="1"/>
      <w:marLeft w:val="0"/>
      <w:marRight w:val="0"/>
      <w:marTop w:val="0"/>
      <w:marBottom w:val="0"/>
      <w:divBdr>
        <w:top w:val="none" w:sz="0" w:space="0" w:color="auto"/>
        <w:left w:val="none" w:sz="0" w:space="0" w:color="auto"/>
        <w:bottom w:val="none" w:sz="0" w:space="0" w:color="auto"/>
        <w:right w:val="none" w:sz="0" w:space="0" w:color="auto"/>
      </w:divBdr>
    </w:div>
    <w:div w:id="152327868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emf"/><Relationship Id="rId7" Type="http://schemas.openxmlformats.org/officeDocument/2006/relationships/image" Target="media/image2.png"/><Relationship Id="rId8" Type="http://schemas.openxmlformats.org/officeDocument/2006/relationships/printerSettings" Target="printerSettings/printerSettings1.bin"/><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422</Words>
  <Characters>2406</Characters>
  <Application>Microsoft Macintosh Word</Application>
  <DocSecurity>0</DocSecurity>
  <Lines>20</Lines>
  <Paragraphs>5</Paragraphs>
  <ScaleCrop>false</ScaleCrop>
  <Company>jatb86@gmail.com</Company>
  <LinksUpToDate>false</LinksUpToDate>
  <CharactersWithSpaces>2823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Javier Tibau</dc:creator>
  <cp:keywords/>
  <dc:description/>
  <cp:lastModifiedBy>Javier Tibau</cp:lastModifiedBy>
  <cp:revision>3</cp:revision>
  <cp:lastPrinted>2011-08-30T19:29:00Z</cp:lastPrinted>
  <dcterms:created xsi:type="dcterms:W3CDTF">2011-08-30T19:29:00Z</dcterms:created>
  <dcterms:modified xsi:type="dcterms:W3CDTF">2011-08-30T19:29:00Z</dcterms:modified>
</cp:coreProperties>
</file>