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7A" w:rsidRDefault="00CD307A" w:rsidP="00CD307A">
      <w:pPr>
        <w:jc w:val="center"/>
        <w:rPr>
          <w:b/>
        </w:rPr>
      </w:pPr>
      <w:r w:rsidRPr="00CD307A">
        <w:rPr>
          <w:b/>
        </w:rPr>
        <w:t xml:space="preserve">Examen de </w:t>
      </w:r>
      <w:r w:rsidR="00257B1E">
        <w:rPr>
          <w:b/>
          <w:sz w:val="24"/>
        </w:rPr>
        <w:t>FACILIDADES III</w:t>
      </w:r>
      <w:r w:rsidRPr="00CD307A">
        <w:rPr>
          <w:b/>
          <w:sz w:val="24"/>
        </w:rPr>
        <w:t xml:space="preserve">  </w:t>
      </w:r>
      <w:r w:rsidRPr="00CD307A">
        <w:rPr>
          <w:b/>
        </w:rPr>
        <w:t>2do Parcial</w:t>
      </w:r>
    </w:p>
    <w:p w:rsidR="00CD307A" w:rsidRDefault="00CD307A" w:rsidP="00CD307A">
      <w:pPr>
        <w:jc w:val="both"/>
      </w:pPr>
      <w:r>
        <w:t>Nombre:</w:t>
      </w:r>
    </w:p>
    <w:p w:rsidR="00CD307A" w:rsidRDefault="00CD307A" w:rsidP="00CD307A">
      <w:pPr>
        <w:jc w:val="both"/>
        <w:rPr>
          <w:i/>
        </w:rPr>
      </w:pPr>
      <w:proofErr w:type="spellStart"/>
      <w:r>
        <w:t>Prof</w:t>
      </w:r>
      <w:proofErr w:type="spellEnd"/>
      <w:r>
        <w:t xml:space="preserve">: </w:t>
      </w:r>
      <w:r w:rsidRPr="00CD307A">
        <w:rPr>
          <w:i/>
        </w:rPr>
        <w:t xml:space="preserve">Ing. </w:t>
      </w:r>
      <w:proofErr w:type="spellStart"/>
      <w:r w:rsidRPr="00CD307A">
        <w:rPr>
          <w:i/>
        </w:rPr>
        <w:t>Kléber</w:t>
      </w:r>
      <w:proofErr w:type="spellEnd"/>
      <w:r w:rsidRPr="00CD307A">
        <w:rPr>
          <w:i/>
        </w:rPr>
        <w:t xml:space="preserve"> Malavé T.</w:t>
      </w:r>
    </w:p>
    <w:p w:rsidR="00CD307A" w:rsidRPr="00CD307A" w:rsidRDefault="00CD307A" w:rsidP="00CD307A">
      <w:pPr>
        <w:jc w:val="both"/>
      </w:pPr>
      <w:r>
        <w:t>I Término 2011 - 2012</w:t>
      </w:r>
    </w:p>
    <w:p w:rsidR="00CD307A" w:rsidRDefault="00CD307A" w:rsidP="00CD307A">
      <w:pPr>
        <w:pStyle w:val="Prrafodelista"/>
        <w:jc w:val="both"/>
      </w:pPr>
    </w:p>
    <w:p w:rsidR="00982153" w:rsidRDefault="00257B1E" w:rsidP="00257B1E">
      <w:pPr>
        <w:pStyle w:val="Prrafodelista"/>
        <w:numPr>
          <w:ilvl w:val="0"/>
          <w:numId w:val="1"/>
        </w:numPr>
        <w:jc w:val="both"/>
      </w:pPr>
      <w:r>
        <w:t>Explicar qué implica el término tanquería y las funciones de los tanques de medición y de almacenamiento</w:t>
      </w:r>
    </w:p>
    <w:p w:rsidR="00CD307A" w:rsidRDefault="00CD307A" w:rsidP="00257B1E">
      <w:pPr>
        <w:pStyle w:val="Prrafodelista"/>
        <w:jc w:val="both"/>
      </w:pPr>
    </w:p>
    <w:p w:rsidR="00CD307A" w:rsidRDefault="00CD307A" w:rsidP="00257B1E">
      <w:pPr>
        <w:pStyle w:val="Prrafodelista"/>
        <w:jc w:val="both"/>
      </w:pPr>
    </w:p>
    <w:p w:rsidR="00CD307A" w:rsidRDefault="00CD307A" w:rsidP="00257B1E">
      <w:pPr>
        <w:pStyle w:val="Prrafodelista"/>
        <w:jc w:val="both"/>
      </w:pPr>
    </w:p>
    <w:p w:rsidR="00CD307A" w:rsidRDefault="00CD307A" w:rsidP="00257B1E">
      <w:pPr>
        <w:pStyle w:val="Prrafodelista"/>
        <w:jc w:val="both"/>
      </w:pPr>
    </w:p>
    <w:p w:rsidR="00CD307A" w:rsidRDefault="00CD307A" w:rsidP="00257B1E">
      <w:pPr>
        <w:pStyle w:val="Prrafodelista"/>
        <w:numPr>
          <w:ilvl w:val="0"/>
          <w:numId w:val="1"/>
        </w:numPr>
        <w:jc w:val="both"/>
      </w:pPr>
      <w:r>
        <w:t xml:space="preserve">Indicar </w:t>
      </w:r>
      <w:r w:rsidR="00257B1E">
        <w:t>cuáles son los componentes de una estación de producción, explicando la operación que cumple cada uno de los equipos</w:t>
      </w:r>
    </w:p>
    <w:p w:rsidR="00CD307A" w:rsidRDefault="00CD307A" w:rsidP="00257B1E">
      <w:pPr>
        <w:pStyle w:val="Prrafodelista"/>
        <w:jc w:val="both"/>
      </w:pPr>
    </w:p>
    <w:p w:rsidR="00CD307A" w:rsidRDefault="00CD307A" w:rsidP="00257B1E">
      <w:pPr>
        <w:pStyle w:val="Prrafodelista"/>
        <w:jc w:val="both"/>
      </w:pPr>
    </w:p>
    <w:p w:rsidR="00CD307A" w:rsidRDefault="00CD307A" w:rsidP="00257B1E">
      <w:pPr>
        <w:pStyle w:val="Prrafodelista"/>
        <w:jc w:val="both"/>
      </w:pPr>
    </w:p>
    <w:p w:rsidR="00CD307A" w:rsidRDefault="00CD307A" w:rsidP="00257B1E">
      <w:pPr>
        <w:pStyle w:val="Prrafodelista"/>
        <w:jc w:val="both"/>
      </w:pPr>
    </w:p>
    <w:p w:rsidR="00CD307A" w:rsidRDefault="00257B1E" w:rsidP="00257B1E">
      <w:pPr>
        <w:pStyle w:val="Prrafodelista"/>
        <w:numPr>
          <w:ilvl w:val="0"/>
          <w:numId w:val="1"/>
        </w:numPr>
        <w:jc w:val="both"/>
      </w:pPr>
      <w:r>
        <w:t>Describir el procedimiento operativo que seguirá y los equipos requeridos para manejar en una estación el agua producida con el petróleo</w:t>
      </w:r>
    </w:p>
    <w:sectPr w:rsidR="00CD307A" w:rsidSect="00982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384E"/>
    <w:multiLevelType w:val="hybridMultilevel"/>
    <w:tmpl w:val="995E4B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07A"/>
    <w:rsid w:val="00257B1E"/>
    <w:rsid w:val="00982153"/>
    <w:rsid w:val="00CD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401</Characters>
  <Application>Microsoft Office Word</Application>
  <DocSecurity>0</DocSecurity>
  <Lines>3</Lines>
  <Paragraphs>1</Paragraphs>
  <ScaleCrop>false</ScaleCrop>
  <Company>ESPO - FICT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ASOFICT3</dc:creator>
  <cp:keywords/>
  <dc:description/>
  <cp:lastModifiedBy>ASOFICT3</cp:lastModifiedBy>
  <cp:revision>2</cp:revision>
  <dcterms:created xsi:type="dcterms:W3CDTF">2011-09-13T16:05:00Z</dcterms:created>
  <dcterms:modified xsi:type="dcterms:W3CDTF">2011-09-13T16:05:00Z</dcterms:modified>
</cp:coreProperties>
</file>