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23" w:rsidRPr="000011E8" w:rsidRDefault="00A40E23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Examen de Comercio Internacional y Desarrollo Económico</w:t>
      </w:r>
    </w:p>
    <w:p w:rsidR="00A40E23" w:rsidRPr="000011E8" w:rsidRDefault="00A40E23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1er. Parcial I Semestre 2011</w:t>
      </w:r>
      <w:r w:rsidR="005B4076"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(sobre 70pts.)</w:t>
      </w:r>
    </w:p>
    <w:p w:rsidR="00A40E23" w:rsidRPr="000011E8" w:rsidRDefault="00A40E23" w:rsidP="00A40E2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Profesora: María José Castillo</w:t>
      </w: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Parte I: Preguntas de opción múltiple</w:t>
      </w:r>
      <w:r w:rsidR="005B4076"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(12pts.)</w:t>
      </w: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414E50" w:rsidRPr="000011E8" w:rsidRDefault="00864499" w:rsidP="00864499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¿Por qué deberían comerciar los países?</w:t>
      </w:r>
      <w:r w:rsidR="00414E50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</w:p>
    <w:p w:rsidR="00864499" w:rsidRPr="000011E8" w:rsidRDefault="00864499" w:rsidP="00864499">
      <w:pPr>
        <w:pStyle w:val="ListParagraph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Porque les ayuda a prosperar</w:t>
      </w:r>
    </w:p>
    <w:p w:rsidR="00864499" w:rsidRPr="000011E8" w:rsidRDefault="00864499" w:rsidP="00864499">
      <w:pPr>
        <w:pStyle w:val="ListParagraph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Para incrementar su producción</w:t>
      </w:r>
    </w:p>
    <w:p w:rsidR="00864499" w:rsidRPr="000011E8" w:rsidRDefault="00864499" w:rsidP="00864499">
      <w:pPr>
        <w:pStyle w:val="ListParagraph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Para disminuir su producción </w:t>
      </w:r>
    </w:p>
    <w:p w:rsidR="00864499" w:rsidRPr="000011E8" w:rsidRDefault="00864499" w:rsidP="00864499">
      <w:pPr>
        <w:pStyle w:val="ListParagraph"/>
        <w:numPr>
          <w:ilvl w:val="0"/>
          <w:numId w:val="2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Para mantenerse ocupados</w:t>
      </w:r>
    </w:p>
    <w:p w:rsidR="00864499" w:rsidRPr="000011E8" w:rsidRDefault="00864499" w:rsidP="00864499">
      <w:pPr>
        <w:pStyle w:val="ListParagraph"/>
        <w:shd w:val="clear" w:color="auto" w:fill="FFFFFF"/>
        <w:spacing w:before="165" w:after="165" w:line="270" w:lineRule="atLeast"/>
        <w:ind w:left="1068"/>
        <w:rPr>
          <w:rFonts w:ascii="Arial" w:eastAsia="Times New Roman" w:hAnsi="Arial" w:cs="Arial"/>
          <w:sz w:val="20"/>
          <w:szCs w:val="20"/>
          <w:lang w:eastAsia="es-EC"/>
        </w:rPr>
      </w:pPr>
    </w:p>
    <w:p w:rsidR="00414E50" w:rsidRPr="000011E8" w:rsidRDefault="00864499" w:rsidP="00864499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¿Cuál de las siguientes es una situación en la cual el comercio es beneficioso? </w:t>
      </w:r>
    </w:p>
    <w:p w:rsidR="00864499" w:rsidRPr="000011E8" w:rsidRDefault="00864499" w:rsidP="0086449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Dos países producen los mismos bienes al mismo costo</w:t>
      </w:r>
    </w:p>
    <w:p w:rsidR="00864499" w:rsidRPr="000011E8" w:rsidRDefault="00864499" w:rsidP="0086449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Dos países producen diferentes bienes a diferentes costos</w:t>
      </w:r>
    </w:p>
    <w:p w:rsidR="00BB13F6" w:rsidRPr="000011E8" w:rsidRDefault="00864499" w:rsidP="00BB13F6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Dos países están marginados </w:t>
      </w:r>
    </w:p>
    <w:p w:rsidR="00864499" w:rsidRPr="000011E8" w:rsidRDefault="00864499" w:rsidP="0086449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Dos países tienen el mismo mercado</w:t>
      </w:r>
    </w:p>
    <w:p w:rsidR="00864499" w:rsidRPr="000011E8" w:rsidRDefault="00864499" w:rsidP="0086449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414E50" w:rsidRPr="000011E8" w:rsidRDefault="00A40E23" w:rsidP="00A40E23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Cuando un productor tiene menor costo de oportunidad que otro productor para la producción de un bien dado (en términos de otro bien)</w:t>
      </w:r>
      <w:r w:rsidR="00C1030E" w:rsidRPr="000011E8">
        <w:rPr>
          <w:rFonts w:ascii="Arial" w:eastAsia="Times New Roman" w:hAnsi="Arial" w:cs="Arial"/>
          <w:sz w:val="20"/>
          <w:szCs w:val="20"/>
          <w:lang w:eastAsia="es-EC"/>
        </w:rPr>
        <w:t>,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C1030E" w:rsidRPr="000011E8">
        <w:rPr>
          <w:rFonts w:ascii="Arial" w:eastAsia="Times New Roman" w:hAnsi="Arial" w:cs="Arial"/>
          <w:sz w:val="20"/>
          <w:szCs w:val="20"/>
          <w:lang w:eastAsia="es-EC"/>
        </w:rPr>
        <w:t>¿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qué existe?</w:t>
      </w:r>
      <w:r w:rsidR="00414E50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</w:p>
    <w:p w:rsidR="00A40E23" w:rsidRPr="000011E8" w:rsidRDefault="00A40E23" w:rsidP="00A40E23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Desventaja absoluta</w:t>
      </w:r>
    </w:p>
    <w:p w:rsidR="00A40E23" w:rsidRPr="000011E8" w:rsidRDefault="00A40E23" w:rsidP="00A40E23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Ventaja absoluta</w:t>
      </w:r>
    </w:p>
    <w:p w:rsidR="00A40E23" w:rsidRPr="000011E8" w:rsidRDefault="00A40E23" w:rsidP="00A40E23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Desventaja comparativa</w:t>
      </w:r>
    </w:p>
    <w:p w:rsidR="00A40E23" w:rsidRPr="000011E8" w:rsidRDefault="00A40E23" w:rsidP="00A40E23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Ventaja comparativa</w:t>
      </w:r>
    </w:p>
    <w:p w:rsidR="00A40E23" w:rsidRPr="000011E8" w:rsidRDefault="00A40E23" w:rsidP="00A40E23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7972E1" w:rsidRPr="000011E8" w:rsidRDefault="00774905" w:rsidP="00774905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El mecánico A puede cambiar una llanta en 1 hora y un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 xml:space="preserve">bujía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e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>n 2 hor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s.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El mecánico B puede cambiar una llanta en 0.5 horas y un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bujía</w:t>
      </w:r>
      <w:r w:rsidR="00B03DB7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en 0.25 ho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>r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>a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s. </w:t>
      </w:r>
      <w:r w:rsidR="005B0D77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¿Quién tiene la ventaja comparativa en el cambio de </w:t>
      </w:r>
      <w:r w:rsidR="00B03DB7">
        <w:rPr>
          <w:rFonts w:ascii="Arial" w:eastAsia="Times New Roman" w:hAnsi="Arial" w:cs="Arial"/>
          <w:sz w:val="20"/>
          <w:szCs w:val="20"/>
          <w:lang w:eastAsia="es-EC"/>
        </w:rPr>
        <w:t>bujías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? </w:t>
      </w:r>
    </w:p>
    <w:p w:rsidR="005B0D77" w:rsidRPr="000011E8" w:rsidRDefault="005B0D77" w:rsidP="005B0D7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Se necesita más información</w:t>
      </w:r>
    </w:p>
    <w:p w:rsidR="005B0D77" w:rsidRPr="000011E8" w:rsidRDefault="005B0D77" w:rsidP="005B0D7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Ambos mecánicos</w:t>
      </w:r>
    </w:p>
    <w:p w:rsidR="005B0D77" w:rsidRPr="000011E8" w:rsidRDefault="005B0D77" w:rsidP="005B0D7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El mecánico B</w:t>
      </w:r>
    </w:p>
    <w:p w:rsidR="005B0D77" w:rsidRPr="000011E8" w:rsidRDefault="005B0D77" w:rsidP="005B0D7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El mecánico A</w:t>
      </w:r>
    </w:p>
    <w:p w:rsidR="00917617" w:rsidRPr="000011E8" w:rsidRDefault="00917617" w:rsidP="00917617">
      <w:pPr>
        <w:pStyle w:val="ListParagraph"/>
        <w:shd w:val="clear" w:color="auto" w:fill="FFFFFF"/>
        <w:spacing w:before="165" w:after="165" w:line="270" w:lineRule="atLeast"/>
        <w:ind w:left="1440"/>
        <w:rPr>
          <w:rFonts w:ascii="Arial" w:eastAsia="Times New Roman" w:hAnsi="Arial" w:cs="Arial"/>
          <w:sz w:val="20"/>
          <w:szCs w:val="20"/>
          <w:lang w:eastAsia="es-EC"/>
        </w:rPr>
      </w:pPr>
    </w:p>
    <w:p w:rsidR="00917617" w:rsidRPr="000011E8" w:rsidRDefault="00917617" w:rsidP="00917617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Si hay dos productores y dos productos, cuál de las siguientes opciones NO puede pasar</w:t>
      </w:r>
      <w:proofErr w:type="gramStart"/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>?</w:t>
      </w:r>
      <w:proofErr w:type="gramEnd"/>
    </w:p>
    <w:p w:rsidR="00917617" w:rsidRPr="000011E8" w:rsidRDefault="00917617" w:rsidP="0091761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absoluta en un producto</w:t>
      </w:r>
    </w:p>
    <w:p w:rsidR="00917617" w:rsidRPr="000011E8" w:rsidRDefault="00917617" w:rsidP="0091761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comparativa en ambos productos</w:t>
      </w:r>
    </w:p>
    <w:p w:rsidR="00917617" w:rsidRPr="000011E8" w:rsidRDefault="00917617" w:rsidP="0091761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comparativa en un producto</w:t>
      </w:r>
    </w:p>
    <w:p w:rsidR="007972E1" w:rsidRPr="000011E8" w:rsidRDefault="00917617" w:rsidP="00917617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Un productor tiene ventaja absoluta en ambos productos</w:t>
      </w:r>
      <w:r w:rsidR="007972E1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</w:p>
    <w:p w:rsidR="00917617" w:rsidRPr="000011E8" w:rsidRDefault="00917617" w:rsidP="00917617">
      <w:pPr>
        <w:pStyle w:val="ListParagraph"/>
        <w:shd w:val="clear" w:color="auto" w:fill="FFFFFF"/>
        <w:spacing w:before="165" w:after="165" w:line="270" w:lineRule="atLeast"/>
        <w:ind w:left="1440"/>
        <w:rPr>
          <w:rFonts w:ascii="Arial" w:eastAsia="Times New Roman" w:hAnsi="Arial" w:cs="Arial"/>
          <w:sz w:val="20"/>
          <w:szCs w:val="20"/>
          <w:lang w:eastAsia="es-EC"/>
        </w:rPr>
      </w:pPr>
    </w:p>
    <w:p w:rsidR="007972E1" w:rsidRPr="000011E8" w:rsidRDefault="00774905" w:rsidP="00917617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Cuando existe ventaja comparativa, qué debería hacer el productor con ventaja comparativa</w:t>
      </w:r>
      <w:proofErr w:type="gramStart"/>
      <w:r w:rsidRPr="000011E8">
        <w:rPr>
          <w:rFonts w:ascii="Arial" w:eastAsia="Times New Roman" w:hAnsi="Arial" w:cs="Arial"/>
          <w:sz w:val="20"/>
          <w:szCs w:val="20"/>
          <w:lang w:eastAsia="es-EC"/>
        </w:rPr>
        <w:t>?</w:t>
      </w:r>
      <w:proofErr w:type="gramEnd"/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</w:p>
    <w:p w:rsidR="00774905" w:rsidRPr="000011E8" w:rsidRDefault="00774905" w:rsidP="007972E1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Producir el bien en el cual no tiene ventaja comparativa</w:t>
      </w:r>
    </w:p>
    <w:p w:rsidR="00774905" w:rsidRPr="000011E8" w:rsidRDefault="00774905" w:rsidP="007972E1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Producir ambos bienes</w:t>
      </w:r>
    </w:p>
    <w:p w:rsidR="00774905" w:rsidRPr="000011E8" w:rsidRDefault="00774905" w:rsidP="007972E1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Producir el bien en el cual tiene ventaja comparativa</w:t>
      </w:r>
    </w:p>
    <w:p w:rsidR="00774905" w:rsidRPr="000011E8" w:rsidRDefault="00774905" w:rsidP="007972E1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No producir ningún bien</w:t>
      </w:r>
    </w:p>
    <w:p w:rsidR="00BB13F6" w:rsidRDefault="00BB13F6" w:rsidP="00BB13F6">
      <w:pPr>
        <w:pStyle w:val="ListParagraph"/>
        <w:shd w:val="clear" w:color="auto" w:fill="FFFFFF"/>
        <w:spacing w:before="165" w:after="165" w:line="270" w:lineRule="atLeast"/>
        <w:ind w:left="1440"/>
        <w:rPr>
          <w:rFonts w:ascii="Arial" w:eastAsia="Times New Roman" w:hAnsi="Arial" w:cs="Arial"/>
          <w:sz w:val="18"/>
          <w:szCs w:val="18"/>
          <w:lang w:eastAsia="es-EC"/>
        </w:rPr>
      </w:pPr>
    </w:p>
    <w:p w:rsidR="005B4076" w:rsidRDefault="005B4076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18"/>
          <w:szCs w:val="18"/>
          <w:lang w:eastAsia="es-EC"/>
        </w:rPr>
      </w:pPr>
    </w:p>
    <w:p w:rsidR="005B4076" w:rsidRDefault="005B4076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18"/>
          <w:szCs w:val="18"/>
          <w:lang w:eastAsia="es-EC"/>
        </w:rPr>
      </w:pPr>
    </w:p>
    <w:p w:rsidR="00814879" w:rsidRDefault="0081487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18"/>
          <w:szCs w:val="18"/>
          <w:lang w:eastAsia="es-EC"/>
        </w:rPr>
      </w:pPr>
    </w:p>
    <w:p w:rsidR="00814879" w:rsidRDefault="0081487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18"/>
          <w:szCs w:val="18"/>
          <w:lang w:eastAsia="es-EC"/>
        </w:rPr>
      </w:pP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Parte II: Verdadero o Falso</w:t>
      </w:r>
      <w:r w:rsidR="005B4076"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(10pts.)</w:t>
      </w: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</w:p>
    <w:p w:rsidR="00BB13F6" w:rsidRPr="000011E8" w:rsidRDefault="001C65C9" w:rsidP="00BB13F6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Conteste verdadero (V) o falso (F) a las siguientes afirmaciones relacionadas al </w:t>
      </w:r>
      <w:r w:rsidR="00BB13F6" w:rsidRPr="000011E8">
        <w:rPr>
          <w:rFonts w:ascii="Arial" w:eastAsia="Times New Roman" w:hAnsi="Arial" w:cs="Arial"/>
          <w:sz w:val="20"/>
          <w:szCs w:val="20"/>
          <w:lang w:eastAsia="es-EC"/>
        </w:rPr>
        <w:t>modelo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de</w:t>
      </w:r>
      <w:r w:rsidR="00BB13F6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proofErr w:type="spellStart"/>
      <w:r w:rsidRPr="000011E8">
        <w:rPr>
          <w:rFonts w:ascii="Arial" w:eastAsia="Times New Roman" w:hAnsi="Arial" w:cs="Arial"/>
          <w:sz w:val="20"/>
          <w:szCs w:val="20"/>
          <w:lang w:eastAsia="es-EC"/>
        </w:rPr>
        <w:t>Heckscher-Ohlin</w:t>
      </w:r>
      <w:proofErr w:type="spellEnd"/>
      <w:r w:rsidRPr="000011E8">
        <w:rPr>
          <w:rFonts w:ascii="Arial" w:eastAsia="Times New Roman" w:hAnsi="Arial" w:cs="Arial"/>
          <w:sz w:val="20"/>
          <w:szCs w:val="20"/>
          <w:lang w:eastAsia="es-EC"/>
        </w:rPr>
        <w:t>:</w:t>
      </w:r>
    </w:p>
    <w:p w:rsidR="001C65C9" w:rsidRPr="000011E8" w:rsidRDefault="001C65C9" w:rsidP="0081487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Se predice que una 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economía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será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relativamente eficiente en producir bienes que son intensivos en los factores de 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producción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que se encuentran en relativa abundancia en el país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.</w:t>
      </w:r>
    </w:p>
    <w:p w:rsidR="001C65C9" w:rsidRPr="000011E8" w:rsidRDefault="001C65C9" w:rsidP="0081487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Se predice que una 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economía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 exportar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á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los bienes que son intensivos en sus factores 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escasos 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e importar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á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bienes que son intensivos en sus factores productivos </w:t>
      </w:r>
      <w:r w:rsidR="008119F3" w:rsidRPr="000011E8">
        <w:rPr>
          <w:rFonts w:ascii="Arial" w:eastAsia="Times New Roman" w:hAnsi="Arial" w:cs="Arial"/>
          <w:sz w:val="20"/>
          <w:szCs w:val="20"/>
          <w:lang w:eastAsia="es-EC"/>
        </w:rPr>
        <w:t>abundantes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.</w:t>
      </w:r>
    </w:p>
    <w:p w:rsidR="001C65C9" w:rsidRPr="000011E8" w:rsidRDefault="008119F3" w:rsidP="0081487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Se</w:t>
      </w:r>
      <w:r w:rsidR="001C65C9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predice cambios en la 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distribución</w:t>
      </w:r>
      <w:r w:rsidR="001C65C9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del ingreso cuando el precio relativo de los bienes cambia, por ejemplo debido al comercio.</w:t>
      </w:r>
    </w:p>
    <w:p w:rsidR="001C65C9" w:rsidRPr="000011E8" w:rsidRDefault="001C65C9" w:rsidP="0081487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 xml:space="preserve">El modelo predice que los dueños de los factores abundantes </w:t>
      </w:r>
      <w:r w:rsidR="008119F3"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>pierden</w:t>
      </w:r>
      <w:r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 xml:space="preserve"> con el comercio pero los dueños de los otros factores (escasos) </w:t>
      </w:r>
      <w:r w:rsidR="008119F3" w:rsidRPr="000011E8">
        <w:rPr>
          <w:rFonts w:ascii="Arial" w:eastAsia="Times New Roman" w:hAnsi="Arial" w:cs="Arial"/>
          <w:bCs/>
          <w:iCs/>
          <w:sz w:val="20"/>
          <w:szCs w:val="20"/>
          <w:lang w:eastAsia="es-EC"/>
        </w:rPr>
        <w:t>ganan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.</w:t>
      </w:r>
    </w:p>
    <w:p w:rsidR="001C65C9" w:rsidRPr="000011E8" w:rsidRDefault="008119F3" w:rsidP="00814879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ind w:left="993" w:hanging="284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Dado que un país puede consumir más con comercio, el país como un todo se perjudica.</w:t>
      </w:r>
    </w:p>
    <w:p w:rsidR="002E71AF" w:rsidRPr="000011E8" w:rsidRDefault="002E71AF" w:rsidP="002E71AF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Parte III: Problema sobre ventaja comparativa</w:t>
      </w:r>
      <w:r w:rsidR="00581729"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(24pts.)</w:t>
      </w:r>
    </w:p>
    <w:p w:rsidR="00EC47E9" w:rsidRPr="000011E8" w:rsidRDefault="00EC47E9" w:rsidP="00EC47E9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BB13F6" w:rsidRPr="000011E8" w:rsidRDefault="005669AF" w:rsidP="00BB13F6">
      <w:pPr>
        <w:pStyle w:val="ListParagraph"/>
        <w:numPr>
          <w:ilvl w:val="0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Suponga 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>lo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s 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>requerimientos de unidades de trabajo en la producción de manzanas y plátanos en nuestro país y el extranjero</w:t>
      </w:r>
      <w:r w:rsidR="00814879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indicados en el cuadro 1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>. Las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curvas de oferta relativa y demanda relativa mundial de las manzanas en términos del plátano</w:t>
      </w:r>
      <w:r w:rsidR="00D775E5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han sido graficadas en la figura 1.</w:t>
      </w:r>
    </w:p>
    <w:p w:rsidR="00814879" w:rsidRPr="000011E8" w:rsidRDefault="00814879" w:rsidP="0081487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b/>
          <w:sz w:val="18"/>
          <w:szCs w:val="18"/>
          <w:lang w:eastAsia="es-EC"/>
        </w:rPr>
      </w:pP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>Figura 1</w:t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  <w:t>Cuadro 1</w:t>
      </w:r>
    </w:p>
    <w:tbl>
      <w:tblPr>
        <w:tblpPr w:leftFromText="141" w:rightFromText="141" w:vertAnchor="text" w:horzAnchor="page" w:tblpX="7996" w:tblpY="630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61"/>
        <w:gridCol w:w="1375"/>
        <w:gridCol w:w="502"/>
        <w:gridCol w:w="1179"/>
      </w:tblGrid>
      <w:tr w:rsidR="00814879" w:rsidRPr="000011E8" w:rsidTr="00814879">
        <w:trPr>
          <w:trHeight w:val="1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Nuestro País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Extranjero</w:t>
            </w:r>
          </w:p>
        </w:tc>
      </w:tr>
      <w:tr w:rsidR="00814879" w:rsidRPr="000011E8" w:rsidTr="00814879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M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M</w:t>
            </w:r>
            <w:proofErr w:type="spellEnd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*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5</w:t>
            </w:r>
          </w:p>
        </w:tc>
      </w:tr>
      <w:tr w:rsidR="00814879" w:rsidRPr="000011E8" w:rsidTr="00814879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P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P</w:t>
            </w:r>
            <w:proofErr w:type="spellEnd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*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1</w:t>
            </w:r>
          </w:p>
        </w:tc>
      </w:tr>
      <w:tr w:rsidR="00814879" w:rsidRPr="000011E8" w:rsidTr="00814879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L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2400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 L*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8148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800</w:t>
            </w:r>
          </w:p>
        </w:tc>
      </w:tr>
    </w:tbl>
    <w:p w:rsidR="00814879" w:rsidRPr="000011E8" w:rsidRDefault="000011E8" w:rsidP="00814879">
      <w:pPr>
        <w:pStyle w:val="ListParagraph"/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18"/>
          <w:szCs w:val="18"/>
          <w:lang w:eastAsia="es-EC"/>
        </w:rPr>
      </w:pPr>
      <w:r w:rsidRPr="000011E8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inline distT="0" distB="0" distL="0" distR="0">
            <wp:extent cx="3143250" cy="1428750"/>
            <wp:effectExtent l="0" t="0" r="0" b="0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 xml:space="preserve"> </w:t>
      </w:r>
    </w:p>
    <w:p w:rsidR="005669AF" w:rsidRPr="000011E8" w:rsidRDefault="005669AF" w:rsidP="005669AF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Indique el precio relativo de equilibrio a nivel mundial</w:t>
      </w:r>
    </w:p>
    <w:p w:rsidR="005669AF" w:rsidRPr="000011E8" w:rsidRDefault="005669AF" w:rsidP="005669AF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¿Cuál será el patrón de comercio a ese precio de equilibrio?</w:t>
      </w:r>
      <w:r w:rsidR="007972D7">
        <w:rPr>
          <w:rFonts w:ascii="Arial" w:eastAsia="Times New Roman" w:hAnsi="Arial" w:cs="Arial"/>
          <w:sz w:val="20"/>
          <w:szCs w:val="20"/>
          <w:lang w:eastAsia="es-EC"/>
        </w:rPr>
        <w:t xml:space="preserve"> ¿Por qué?</w:t>
      </w:r>
    </w:p>
    <w:p w:rsidR="00D775E5" w:rsidRPr="000011E8" w:rsidRDefault="00D775E5" w:rsidP="00D775E5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¿Qué puede decir sobre la división de las ganancias del comercio entre nuestro país y el extranjero?</w:t>
      </w:r>
      <w:r w:rsidR="005669AF" w:rsidRPr="000011E8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0011E8">
        <w:rPr>
          <w:rFonts w:ascii="Arial" w:eastAsia="Times New Roman" w:hAnsi="Arial" w:cs="Arial"/>
          <w:sz w:val="20"/>
          <w:szCs w:val="20"/>
          <w:lang w:eastAsia="es-EC"/>
        </w:rPr>
        <w:t>Muestre sus cálculos de las ganancias del comercio</w:t>
      </w:r>
    </w:p>
    <w:p w:rsidR="00814879" w:rsidRPr="000011E8" w:rsidRDefault="00814879" w:rsidP="005B4076">
      <w:pPr>
        <w:pStyle w:val="ListParagraph"/>
        <w:shd w:val="clear" w:color="auto" w:fill="FFFFFF"/>
        <w:spacing w:before="165" w:after="165" w:line="270" w:lineRule="atLeast"/>
        <w:ind w:left="708"/>
        <w:rPr>
          <w:rFonts w:ascii="Arial" w:eastAsia="Times New Roman" w:hAnsi="Arial" w:cs="Arial"/>
          <w:sz w:val="20"/>
          <w:szCs w:val="20"/>
          <w:lang w:eastAsia="es-EC"/>
        </w:rPr>
      </w:pPr>
    </w:p>
    <w:p w:rsidR="00AB0F6E" w:rsidRDefault="00AB0F6E" w:rsidP="005B4076">
      <w:pPr>
        <w:pStyle w:val="ListParagraph"/>
        <w:shd w:val="clear" w:color="auto" w:fill="FFFFFF"/>
        <w:spacing w:before="165" w:after="165" w:line="270" w:lineRule="atLeast"/>
        <w:ind w:left="708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Ahora suponga que los trabajadores en nuestro país son la mitad de productivos en ambas industrias (ver cuadro 2 y figura 2)</w:t>
      </w:r>
      <w:r w:rsidR="000011E8">
        <w:rPr>
          <w:rFonts w:ascii="Arial" w:eastAsia="Times New Roman" w:hAnsi="Arial" w:cs="Arial"/>
          <w:sz w:val="20"/>
          <w:szCs w:val="20"/>
          <w:lang w:eastAsia="es-EC"/>
        </w:rPr>
        <w:t>.</w:t>
      </w:r>
    </w:p>
    <w:p w:rsidR="000011E8" w:rsidRPr="000011E8" w:rsidRDefault="000011E8" w:rsidP="005B4076">
      <w:pPr>
        <w:pStyle w:val="ListParagraph"/>
        <w:shd w:val="clear" w:color="auto" w:fill="FFFFFF"/>
        <w:spacing w:before="165" w:after="165" w:line="270" w:lineRule="atLeast"/>
        <w:ind w:left="708"/>
        <w:rPr>
          <w:rFonts w:ascii="Arial" w:eastAsia="Times New Roman" w:hAnsi="Arial" w:cs="Arial"/>
          <w:sz w:val="20"/>
          <w:szCs w:val="20"/>
          <w:lang w:eastAsia="es-EC"/>
        </w:rPr>
      </w:pPr>
    </w:p>
    <w:p w:rsidR="00D775E5" w:rsidRPr="000011E8" w:rsidRDefault="00AB0F6E" w:rsidP="00814879">
      <w:pPr>
        <w:pStyle w:val="ListParagraph"/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b/>
          <w:sz w:val="18"/>
          <w:szCs w:val="18"/>
          <w:lang w:eastAsia="es-EC"/>
        </w:rPr>
      </w:pPr>
      <w:r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>Figura 2</w:t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 xml:space="preserve"> </w:t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7972D7">
        <w:rPr>
          <w:rFonts w:ascii="Arial" w:eastAsia="Times New Roman" w:hAnsi="Arial" w:cs="Arial"/>
          <w:b/>
          <w:sz w:val="18"/>
          <w:szCs w:val="18"/>
          <w:lang w:eastAsia="es-EC"/>
        </w:rPr>
        <w:tab/>
      </w:r>
      <w:r w:rsidR="00814879" w:rsidRPr="000011E8">
        <w:rPr>
          <w:rFonts w:ascii="Arial" w:eastAsia="Times New Roman" w:hAnsi="Arial" w:cs="Arial"/>
          <w:b/>
          <w:sz w:val="18"/>
          <w:szCs w:val="18"/>
          <w:lang w:eastAsia="es-EC"/>
        </w:rPr>
        <w:t>Cuadro 2</w:t>
      </w:r>
    </w:p>
    <w:tbl>
      <w:tblPr>
        <w:tblpPr w:leftFromText="141" w:rightFromText="141" w:vertAnchor="text" w:horzAnchor="page" w:tblpX="7960" w:tblpY="550"/>
        <w:tblW w:w="3533" w:type="dxa"/>
        <w:tblCellMar>
          <w:left w:w="70" w:type="dxa"/>
          <w:right w:w="70" w:type="dxa"/>
        </w:tblCellMar>
        <w:tblLook w:val="04A0"/>
      </w:tblPr>
      <w:tblGrid>
        <w:gridCol w:w="461"/>
        <w:gridCol w:w="1281"/>
        <w:gridCol w:w="591"/>
        <w:gridCol w:w="1200"/>
      </w:tblGrid>
      <w:tr w:rsidR="000011E8" w:rsidRPr="00D775E5" w:rsidTr="000011E8">
        <w:trPr>
          <w:trHeight w:val="1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Nuestro País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Extranjero</w:t>
            </w:r>
          </w:p>
        </w:tc>
      </w:tr>
      <w:tr w:rsidR="00814879" w:rsidRPr="00D775E5" w:rsidTr="000011E8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M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M</w:t>
            </w:r>
            <w:proofErr w:type="spellEnd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5</w:t>
            </w:r>
          </w:p>
        </w:tc>
      </w:tr>
      <w:tr w:rsidR="00814879" w:rsidRPr="00D775E5" w:rsidTr="000011E8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proofErr w:type="spellStart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P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 </w:t>
            </w:r>
            <w:proofErr w:type="spellStart"/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a</w:t>
            </w:r>
            <w:r w:rsidRPr="000011E8">
              <w:rPr>
                <w:rFonts w:ascii="Arial" w:eastAsia="Times New Roman" w:hAnsi="Arial" w:cs="Arial"/>
                <w:color w:val="000000"/>
                <w:sz w:val="18"/>
                <w:szCs w:val="18"/>
                <w:vertAlign w:val="subscript"/>
                <w:lang w:eastAsia="es-EC"/>
              </w:rPr>
              <w:t>P</w:t>
            </w:r>
            <w:proofErr w:type="spellEnd"/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*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1</w:t>
            </w:r>
          </w:p>
        </w:tc>
      </w:tr>
      <w:tr w:rsidR="00814879" w:rsidRPr="00D775E5" w:rsidTr="000011E8">
        <w:trPr>
          <w:trHeight w:val="142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L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2400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 xml:space="preserve"> L*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879" w:rsidRPr="00D775E5" w:rsidRDefault="00814879" w:rsidP="000011E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</w:pPr>
            <w:r w:rsidRPr="00D775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C"/>
              </w:rPr>
              <w:t>800</w:t>
            </w:r>
          </w:p>
        </w:tc>
      </w:tr>
    </w:tbl>
    <w:p w:rsidR="005669AF" w:rsidRPr="000011E8" w:rsidRDefault="005669AF" w:rsidP="005B4076">
      <w:pPr>
        <w:shd w:val="clear" w:color="auto" w:fill="FFFFFF"/>
        <w:spacing w:after="0" w:line="270" w:lineRule="atLeast"/>
        <w:ind w:left="709"/>
        <w:rPr>
          <w:rFonts w:ascii="Arial" w:eastAsia="Times New Roman" w:hAnsi="Arial" w:cs="Arial"/>
          <w:sz w:val="18"/>
          <w:szCs w:val="18"/>
          <w:lang w:eastAsia="es-EC"/>
        </w:rPr>
      </w:pPr>
      <w:r w:rsidRPr="000011E8">
        <w:rPr>
          <w:rFonts w:ascii="Arial" w:eastAsia="Times New Roman" w:hAnsi="Arial" w:cs="Arial"/>
          <w:noProof/>
          <w:sz w:val="18"/>
          <w:szCs w:val="18"/>
          <w:lang w:val="en-US"/>
        </w:rPr>
        <w:drawing>
          <wp:inline distT="0" distB="0" distL="0" distR="0">
            <wp:extent cx="3076575" cy="13430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0F6E" w:rsidRPr="000011E8" w:rsidRDefault="00AB0F6E" w:rsidP="00AB0F6E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lastRenderedPageBreak/>
        <w:t>¿Cuál será ahora el patrón de comercio a ese precio de equilibrio?</w:t>
      </w:r>
    </w:p>
    <w:p w:rsidR="00AB0F6E" w:rsidRPr="000011E8" w:rsidRDefault="00AB0F6E" w:rsidP="00AB0F6E">
      <w:pPr>
        <w:pStyle w:val="ListParagraph"/>
        <w:numPr>
          <w:ilvl w:val="1"/>
          <w:numId w:val="1"/>
        </w:num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sz w:val="20"/>
          <w:szCs w:val="20"/>
          <w:lang w:eastAsia="es-EC"/>
        </w:rPr>
        <w:t>¿Cómo son las ganancias del comercio comparadas con las del caso anterior? Muestre sus cálculos de las ganancias del comercio.</w:t>
      </w:r>
    </w:p>
    <w:p w:rsidR="005669AF" w:rsidRPr="000011E8" w:rsidRDefault="005669AF" w:rsidP="005669AF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9217E1" w:rsidRPr="000011E8" w:rsidRDefault="009217E1" w:rsidP="009217E1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b/>
          <w:sz w:val="20"/>
          <w:szCs w:val="20"/>
          <w:lang w:eastAsia="es-EC"/>
        </w:rPr>
      </w:pPr>
      <w:r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>Parte IV: Problema sobre arancel</w:t>
      </w:r>
      <w:r w:rsidR="00581729" w:rsidRPr="000011E8">
        <w:rPr>
          <w:rFonts w:ascii="Arial" w:eastAsia="Times New Roman" w:hAnsi="Arial" w:cs="Arial"/>
          <w:b/>
          <w:sz w:val="20"/>
          <w:szCs w:val="20"/>
          <w:lang w:eastAsia="es-EC"/>
        </w:rPr>
        <w:t xml:space="preserve"> (24pts.)</w:t>
      </w:r>
    </w:p>
    <w:p w:rsidR="009217E1" w:rsidRPr="000011E8" w:rsidRDefault="009217E1" w:rsidP="009217E1">
      <w:pPr>
        <w:pStyle w:val="ListParagraph"/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7CDC" w:rsidRPr="00E57CDC" w:rsidRDefault="00E57CDC" w:rsidP="00E57C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Las curvas de oferta y demanda domésticas de granos de café </w:t>
      </w:r>
      <w:proofErr w:type="spellStart"/>
      <w:r w:rsidRPr="00E57CDC">
        <w:rPr>
          <w:rFonts w:ascii="Arial" w:eastAsia="Times New Roman" w:hAnsi="Arial" w:cs="Arial"/>
          <w:sz w:val="20"/>
          <w:szCs w:val="20"/>
          <w:lang w:eastAsia="es-EC"/>
        </w:rPr>
        <w:t>hula</w:t>
      </w:r>
      <w:proofErr w:type="spellEnd"/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en EEUU son las siguientes:</w:t>
      </w:r>
    </w:p>
    <w:p w:rsidR="00E57CDC" w:rsidRPr="00E57CDC" w:rsidRDefault="00E57CDC" w:rsidP="00E57CDC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7CDC" w:rsidRPr="00E57CDC" w:rsidRDefault="00E57CDC" w:rsidP="00E57CDC">
      <w:pPr>
        <w:spacing w:after="0" w:line="240" w:lineRule="auto"/>
        <w:ind w:left="1440" w:firstLine="72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Oferta: P = 50 + Q </w:t>
      </w:r>
    </w:p>
    <w:p w:rsidR="00E57CDC" w:rsidRPr="00E57CDC" w:rsidRDefault="008A775A" w:rsidP="00E57CDC">
      <w:pPr>
        <w:spacing w:after="0" w:line="240" w:lineRule="auto"/>
        <w:ind w:left="1440" w:firstLine="72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>
        <w:rPr>
          <w:rFonts w:ascii="Arial" w:eastAsia="Times New Roman" w:hAnsi="Arial" w:cs="Arial"/>
          <w:sz w:val="20"/>
          <w:szCs w:val="20"/>
          <w:lang w:eastAsia="es-EC"/>
        </w:rPr>
        <w:t>Demanda: P = 200 – 2Q</w:t>
      </w:r>
    </w:p>
    <w:p w:rsidR="00E57CDC" w:rsidRPr="00E57CDC" w:rsidRDefault="00E57CDC" w:rsidP="00E57C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7CDC" w:rsidRPr="00E57CDC" w:rsidRDefault="00E57CDC" w:rsidP="00E57CD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ab/>
        <w:t xml:space="preserve">Donde P es el precio en centavos por libra y Q es la cantidad en millones de libras. EEUU es un productor pequeño en el mercado mundial de granos de café </w:t>
      </w:r>
      <w:proofErr w:type="spellStart"/>
      <w:r w:rsidRPr="00E57CDC">
        <w:rPr>
          <w:rFonts w:ascii="Arial" w:eastAsia="Times New Roman" w:hAnsi="Arial" w:cs="Arial"/>
          <w:sz w:val="20"/>
          <w:szCs w:val="20"/>
          <w:lang w:eastAsia="es-EC"/>
        </w:rPr>
        <w:t>hula</w:t>
      </w:r>
      <w:proofErr w:type="spellEnd"/>
      <w:r w:rsidRPr="00E57CDC">
        <w:rPr>
          <w:rFonts w:ascii="Arial" w:eastAsia="Times New Roman" w:hAnsi="Arial" w:cs="Arial"/>
          <w:sz w:val="20"/>
          <w:szCs w:val="20"/>
          <w:lang w:eastAsia="es-EC"/>
        </w:rPr>
        <w:t>, donde el precio (al cual EEUU no puede afectar) es actualmente 60 centavos por libra. El Congreso está considerando imponer un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arancel</w:t>
      </w: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de 40 centavos por libra. </w:t>
      </w:r>
      <w:r>
        <w:rPr>
          <w:rFonts w:ascii="Arial" w:eastAsia="Times New Roman" w:hAnsi="Arial" w:cs="Arial"/>
          <w:sz w:val="20"/>
          <w:szCs w:val="20"/>
          <w:lang w:eastAsia="es-EC"/>
        </w:rPr>
        <w:t>Calcule</w:t>
      </w:r>
      <w:r w:rsidRPr="00E57CDC">
        <w:rPr>
          <w:rFonts w:ascii="Arial" w:eastAsia="Times New Roman" w:hAnsi="Arial" w:cs="Arial"/>
          <w:sz w:val="20"/>
          <w:szCs w:val="20"/>
          <w:lang w:eastAsia="es-EC"/>
        </w:rPr>
        <w:t>:</w:t>
      </w:r>
    </w:p>
    <w:p w:rsidR="00E57CDC" w:rsidRPr="00E57CDC" w:rsidRDefault="00E57CDC" w:rsidP="00E57CDC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7CDC" w:rsidRPr="00E57CDC" w:rsidRDefault="00E57CDC" w:rsidP="00E57CDC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>El precio y la cantidad de equilibrio si los consumidores solo pudieran comprar la producción local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(economía cerrada</w:t>
      </w:r>
      <w:r w:rsidR="00017C82">
        <w:rPr>
          <w:rFonts w:ascii="Arial" w:eastAsia="Times New Roman" w:hAnsi="Arial" w:cs="Arial"/>
          <w:sz w:val="20"/>
          <w:szCs w:val="20"/>
          <w:lang w:eastAsia="es-EC"/>
        </w:rPr>
        <w:t xml:space="preserve"> o economía sin comercio</w:t>
      </w:r>
      <w:r>
        <w:rPr>
          <w:rFonts w:ascii="Arial" w:eastAsia="Times New Roman" w:hAnsi="Arial" w:cs="Arial"/>
          <w:sz w:val="20"/>
          <w:szCs w:val="20"/>
          <w:lang w:eastAsia="es-EC"/>
        </w:rPr>
        <w:t>).</w:t>
      </w:r>
    </w:p>
    <w:p w:rsidR="00E57CDC" w:rsidRDefault="00E57CDC" w:rsidP="00E57CDC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La cantidad de granos de café </w:t>
      </w:r>
      <w:proofErr w:type="spellStart"/>
      <w:r w:rsidRPr="00E57CDC">
        <w:rPr>
          <w:rFonts w:ascii="Arial" w:eastAsia="Times New Roman" w:hAnsi="Arial" w:cs="Arial"/>
          <w:sz w:val="20"/>
          <w:szCs w:val="20"/>
          <w:lang w:eastAsia="es-EC"/>
        </w:rPr>
        <w:t>hula</w:t>
      </w:r>
      <w:proofErr w:type="spellEnd"/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que se importarían en un mercado libre (sin restricciones de importación), es decir, </w:t>
      </w:r>
      <w:proofErr w:type="spellStart"/>
      <w:r w:rsidRPr="00E57CDC">
        <w:rPr>
          <w:rFonts w:ascii="Arial" w:eastAsia="Times New Roman" w:hAnsi="Arial" w:cs="Arial"/>
          <w:sz w:val="20"/>
          <w:szCs w:val="20"/>
          <w:lang w:eastAsia="es-EC"/>
        </w:rPr>
        <w:t>Q</w:t>
      </w:r>
      <w:r w:rsidRPr="00E57CDC">
        <w:rPr>
          <w:rFonts w:ascii="Arial" w:eastAsia="Times New Roman" w:hAnsi="Arial" w:cs="Arial"/>
          <w:sz w:val="20"/>
          <w:szCs w:val="20"/>
          <w:vertAlign w:val="subscript"/>
          <w:lang w:eastAsia="es-EC"/>
        </w:rPr>
        <w:t>d</w:t>
      </w:r>
      <w:proofErr w:type="spellEnd"/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– </w:t>
      </w:r>
      <w:proofErr w:type="spellStart"/>
      <w:r w:rsidRPr="00E57CDC">
        <w:rPr>
          <w:rFonts w:ascii="Arial" w:eastAsia="Times New Roman" w:hAnsi="Arial" w:cs="Arial"/>
          <w:sz w:val="20"/>
          <w:szCs w:val="20"/>
          <w:lang w:eastAsia="es-EC"/>
        </w:rPr>
        <w:t>Q</w:t>
      </w:r>
      <w:r w:rsidRPr="00E57CDC">
        <w:rPr>
          <w:rFonts w:ascii="Arial" w:eastAsia="Times New Roman" w:hAnsi="Arial" w:cs="Arial"/>
          <w:sz w:val="20"/>
          <w:szCs w:val="20"/>
          <w:vertAlign w:val="subscript"/>
          <w:lang w:eastAsia="es-EC"/>
        </w:rPr>
        <w:t>s</w:t>
      </w:r>
      <w:proofErr w:type="spellEnd"/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en el grafico de abajo.</w:t>
      </w:r>
    </w:p>
    <w:p w:rsidR="00E57CDC" w:rsidRPr="00E57CDC" w:rsidRDefault="00E57CDC" w:rsidP="00E57CDC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El precio doméstico de granos de café </w:t>
      </w:r>
      <w:proofErr w:type="spellStart"/>
      <w:r w:rsidRPr="00E57CDC">
        <w:rPr>
          <w:rFonts w:ascii="Arial" w:eastAsia="Times New Roman" w:hAnsi="Arial" w:cs="Arial"/>
          <w:sz w:val="20"/>
          <w:szCs w:val="20"/>
          <w:lang w:eastAsia="es-EC"/>
        </w:rPr>
        <w:t>hula</w:t>
      </w:r>
      <w:proofErr w:type="spellEnd"/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que resultaría de la imposición del arancel</w:t>
      </w:r>
      <w:r>
        <w:rPr>
          <w:rFonts w:ascii="Arial" w:eastAsia="Times New Roman" w:hAnsi="Arial" w:cs="Arial"/>
          <w:sz w:val="20"/>
          <w:szCs w:val="20"/>
          <w:lang w:eastAsia="es-EC"/>
        </w:rPr>
        <w:t>.</w:t>
      </w:r>
    </w:p>
    <w:p w:rsidR="00E57CDC" w:rsidRPr="00E57CDC" w:rsidRDefault="00E57CDC" w:rsidP="00E57CDC">
      <w:pPr>
        <w:pStyle w:val="ListParagraph"/>
        <w:numPr>
          <w:ilvl w:val="0"/>
          <w:numId w:val="10"/>
        </w:numPr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>La ganancia o pérdida de excedentes de los consumidores domésticos, productores domésticos, y el ingreso que recibiría el</w:t>
      </w:r>
      <w:r>
        <w:rPr>
          <w:rFonts w:ascii="Arial" w:eastAsia="Times New Roman" w:hAnsi="Arial" w:cs="Arial"/>
          <w:sz w:val="20"/>
          <w:szCs w:val="20"/>
          <w:lang w:eastAsia="es-EC"/>
        </w:rPr>
        <w:t xml:space="preserve"> gobierno por </w:t>
      </w:r>
      <w:proofErr w:type="spellStart"/>
      <w:r>
        <w:rPr>
          <w:rFonts w:ascii="Arial" w:eastAsia="Times New Roman" w:hAnsi="Arial" w:cs="Arial"/>
          <w:sz w:val="20"/>
          <w:szCs w:val="20"/>
          <w:lang w:eastAsia="es-EC"/>
        </w:rPr>
        <w:t>el</w:t>
      </w:r>
      <w:proofErr w:type="spellEnd"/>
      <w:r>
        <w:rPr>
          <w:rFonts w:ascii="Arial" w:eastAsia="Times New Roman" w:hAnsi="Arial" w:cs="Arial"/>
          <w:sz w:val="20"/>
          <w:szCs w:val="20"/>
          <w:lang w:eastAsia="es-EC"/>
        </w:rPr>
        <w:t xml:space="preserve"> arancel</w:t>
      </w: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. </w:t>
      </w:r>
      <w:r w:rsidR="008A775A">
        <w:rPr>
          <w:rFonts w:ascii="Arial" w:eastAsia="Times New Roman" w:hAnsi="Arial" w:cs="Arial"/>
          <w:sz w:val="20"/>
          <w:szCs w:val="20"/>
          <w:lang w:eastAsia="es-EC"/>
        </w:rPr>
        <w:t>¿</w:t>
      </w:r>
      <w:r>
        <w:rPr>
          <w:rFonts w:ascii="Arial" w:eastAsia="Times New Roman" w:hAnsi="Arial" w:cs="Arial"/>
          <w:sz w:val="20"/>
          <w:szCs w:val="20"/>
          <w:lang w:eastAsia="es-EC"/>
        </w:rPr>
        <w:t>Cuál es el efecto neto en la economía</w:t>
      </w:r>
      <w:r w:rsidRPr="00E57CDC">
        <w:rPr>
          <w:rFonts w:ascii="Arial" w:eastAsia="Times New Roman" w:hAnsi="Arial" w:cs="Arial"/>
          <w:sz w:val="20"/>
          <w:szCs w:val="20"/>
          <w:lang w:eastAsia="es-EC"/>
        </w:rPr>
        <w:t>?</w:t>
      </w:r>
    </w:p>
    <w:p w:rsidR="00E57CDC" w:rsidRPr="00E57CDC" w:rsidRDefault="00E57CDC" w:rsidP="00E57CDC">
      <w:pPr>
        <w:pStyle w:val="ListParagraph"/>
        <w:ind w:left="144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</w:p>
    <w:p w:rsidR="00E57CDC" w:rsidRPr="00E57CDC" w:rsidRDefault="00E57CDC" w:rsidP="00E57CDC">
      <w:pPr>
        <w:ind w:left="1440"/>
        <w:jc w:val="both"/>
        <w:rPr>
          <w:rFonts w:ascii="Arial" w:eastAsia="Times New Roman" w:hAnsi="Arial" w:cs="Arial"/>
          <w:sz w:val="20"/>
          <w:szCs w:val="20"/>
          <w:lang w:eastAsia="es-EC"/>
        </w:rPr>
      </w:pPr>
      <w:r w:rsidRPr="00E57CDC">
        <w:rPr>
          <w:rFonts w:ascii="Arial" w:eastAsia="Times New Roman" w:hAnsi="Arial" w:cs="Arial"/>
          <w:sz w:val="20"/>
          <w:szCs w:val="20"/>
          <w:lang w:eastAsia="es-EC"/>
        </w:rPr>
        <w:t xml:space="preserve"> </w:t>
      </w:r>
      <w:r w:rsidRPr="00E57CDC">
        <w:rPr>
          <w:rFonts w:ascii="Arial" w:eastAsia="Times New Roman" w:hAnsi="Arial" w:cs="Arial"/>
          <w:sz w:val="20"/>
          <w:szCs w:val="20"/>
          <w:lang w:eastAsia="es-EC"/>
        </w:rPr>
        <w:object w:dxaOrig="6060" w:dyaOrig="4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225.75pt" o:ole="">
            <v:imagedata r:id="rId7" o:title=""/>
          </v:shape>
          <o:OLEObject Type="Embed" ProgID="Word.Picture.8" ShapeID="_x0000_i1025" DrawAspect="Content" ObjectID="_1370979083" r:id="rId8"/>
        </w:object>
      </w:r>
    </w:p>
    <w:p w:rsidR="00774905" w:rsidRPr="000011E8" w:rsidRDefault="00774905" w:rsidP="007972E1">
      <w:pPr>
        <w:shd w:val="clear" w:color="auto" w:fill="FFFFFF"/>
        <w:spacing w:before="165" w:after="165" w:line="270" w:lineRule="atLeast"/>
        <w:rPr>
          <w:rFonts w:ascii="Arial" w:eastAsia="Times New Roman" w:hAnsi="Arial" w:cs="Arial"/>
          <w:sz w:val="20"/>
          <w:szCs w:val="20"/>
          <w:lang w:eastAsia="es-EC"/>
        </w:rPr>
      </w:pPr>
    </w:p>
    <w:sectPr w:rsidR="00774905" w:rsidRPr="000011E8" w:rsidSect="00814879">
      <w:pgSz w:w="12240" w:h="15840"/>
      <w:pgMar w:top="119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529"/>
    <w:multiLevelType w:val="hybridMultilevel"/>
    <w:tmpl w:val="B4D4D6E6"/>
    <w:lvl w:ilvl="0" w:tplc="E7C04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83B4C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E29A2"/>
    <w:multiLevelType w:val="hybridMultilevel"/>
    <w:tmpl w:val="F2DC74A2"/>
    <w:lvl w:ilvl="0" w:tplc="E662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26C3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414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852D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71E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656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A08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4FA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B5E5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17096D84"/>
    <w:multiLevelType w:val="hybridMultilevel"/>
    <w:tmpl w:val="76EEE9D0"/>
    <w:lvl w:ilvl="0" w:tplc="7958C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623206">
      <w:start w:val="15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4C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6FCD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D66D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3A46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746F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80A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96CE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4A6257BC"/>
    <w:multiLevelType w:val="hybridMultilevel"/>
    <w:tmpl w:val="22C661F0"/>
    <w:lvl w:ilvl="0" w:tplc="B3206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406096A">
      <w:start w:val="119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07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0C1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5A0B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6E1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C90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C081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59E9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4FC623BA"/>
    <w:multiLevelType w:val="hybridMultilevel"/>
    <w:tmpl w:val="A9BE6F68"/>
    <w:lvl w:ilvl="0" w:tplc="793A1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EC2AD04">
      <w:start w:val="54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28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5841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FE8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C980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C50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DF8D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2B2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554B7516"/>
    <w:multiLevelType w:val="hybridMultilevel"/>
    <w:tmpl w:val="14F2CD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B14DC"/>
    <w:multiLevelType w:val="hybridMultilevel"/>
    <w:tmpl w:val="0106931C"/>
    <w:lvl w:ilvl="0" w:tplc="32D2F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ABE7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BC85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6CA5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62F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3DCC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DAEA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7F43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DAAE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64420AEA"/>
    <w:multiLevelType w:val="hybridMultilevel"/>
    <w:tmpl w:val="567E7D44"/>
    <w:lvl w:ilvl="0" w:tplc="8BAEF4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9B1051"/>
    <w:multiLevelType w:val="hybridMultilevel"/>
    <w:tmpl w:val="6A9AF566"/>
    <w:lvl w:ilvl="0" w:tplc="E1343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0422C14">
      <w:start w:val="119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64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992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4869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9CCB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FB2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998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0323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4E50"/>
    <w:rsid w:val="000011E8"/>
    <w:rsid w:val="00017C82"/>
    <w:rsid w:val="00075289"/>
    <w:rsid w:val="00156DA7"/>
    <w:rsid w:val="001C65C9"/>
    <w:rsid w:val="00276303"/>
    <w:rsid w:val="002E1CAF"/>
    <w:rsid w:val="002E71AF"/>
    <w:rsid w:val="00414E50"/>
    <w:rsid w:val="005669AF"/>
    <w:rsid w:val="00581729"/>
    <w:rsid w:val="005B0D77"/>
    <w:rsid w:val="005B4076"/>
    <w:rsid w:val="00774905"/>
    <w:rsid w:val="007972D7"/>
    <w:rsid w:val="007972E1"/>
    <w:rsid w:val="008119F3"/>
    <w:rsid w:val="00814879"/>
    <w:rsid w:val="00864499"/>
    <w:rsid w:val="008A775A"/>
    <w:rsid w:val="008B6F11"/>
    <w:rsid w:val="00917617"/>
    <w:rsid w:val="009217E1"/>
    <w:rsid w:val="009B6F05"/>
    <w:rsid w:val="00A40E23"/>
    <w:rsid w:val="00AB0F6E"/>
    <w:rsid w:val="00B03DB7"/>
    <w:rsid w:val="00B149C3"/>
    <w:rsid w:val="00B31E86"/>
    <w:rsid w:val="00BB13F6"/>
    <w:rsid w:val="00BC5BCA"/>
    <w:rsid w:val="00BD3702"/>
    <w:rsid w:val="00C1030E"/>
    <w:rsid w:val="00D775E5"/>
    <w:rsid w:val="00E17F0D"/>
    <w:rsid w:val="00E57CDC"/>
    <w:rsid w:val="00EC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23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3105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1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7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1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3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70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79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179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62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5649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4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47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94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654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5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15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4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40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266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688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4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89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2261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4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522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761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831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884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8601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8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6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7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4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44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24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7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8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84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4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8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7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833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15931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5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55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26C4FF"/>
            <w:bottom w:val="single" w:sz="12" w:space="0" w:color="26C4FF"/>
            <w:right w:val="single" w:sz="12" w:space="0" w:color="26C4FF"/>
          </w:divBdr>
          <w:divsChild>
            <w:div w:id="8928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22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7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72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jcastill\Documents\Para%20curso%20comercio%20ESPOL\Graficos%20oferta%20y%20demand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jcastill\Documents\Para%20curso%20comercio%20ESPOL\Graficos%20oferta%20y%20demand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scatterChart>
        <c:scatterStyle val="lineMarker"/>
        <c:ser>
          <c:idx val="1"/>
          <c:order val="0"/>
          <c:tx>
            <c:strRef>
              <c:f>Hoja1!$C$13</c:f>
              <c:strCache>
                <c:ptCount val="1"/>
                <c:pt idx="0">
                  <c:v>Demanda relativa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xVal>
            <c:numRef>
              <c:f>Hoja1!$A$15:$A$31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0.501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</c:numCache>
            </c:numRef>
          </c:xVal>
          <c:yVal>
            <c:numRef>
              <c:f>Hoja1!$C$15:$C$31</c:f>
              <c:numCache>
                <c:formatCode>General</c:formatCode>
                <c:ptCount val="17"/>
                <c:pt idx="2" formatCode="_(* #,##0.0_);_(* \(#,##0.0\);_(* &quot;-&quot;??_);_(@_)">
                  <c:v>5</c:v>
                </c:pt>
                <c:pt idx="3" formatCode="_(* #,##0.0_);_(* \(#,##0.0\);_(* &quot;-&quot;??_);_(@_)">
                  <c:v>3.3333333333333335</c:v>
                </c:pt>
                <c:pt idx="4" formatCode="_(* #,##0.0_);_(* \(#,##0.0\);_(* &quot;-&quot;??_);_(@_)">
                  <c:v>2.5</c:v>
                </c:pt>
                <c:pt idx="5" formatCode="_(* #,##0.0_);_(* \(#,##0.0\);_(* &quot;-&quot;??_);_(@_)">
                  <c:v>2</c:v>
                </c:pt>
                <c:pt idx="6" formatCode="_(* #,##0.0_);_(* \(#,##0.0\);_(* &quot;-&quot;??_);_(@_)">
                  <c:v>1.9960079840319371</c:v>
                </c:pt>
                <c:pt idx="7" formatCode="_(* #,##0.0_);_(* \(#,##0.0\);_(* &quot;-&quot;??_);_(@_)">
                  <c:v>1.6666666666666667</c:v>
                </c:pt>
                <c:pt idx="8" formatCode="_(* #,##0.0_);_(* \(#,##0.0\);_(* &quot;-&quot;??_);_(@_)">
                  <c:v>1.4285714285714286</c:v>
                </c:pt>
                <c:pt idx="9" formatCode="_(* #,##0.0_);_(* \(#,##0.0\);_(* &quot;-&quot;??_);_(@_)">
                  <c:v>1.25</c:v>
                </c:pt>
                <c:pt idx="10" formatCode="_(* #,##0.0_);_(* \(#,##0.0\);_(* &quot;-&quot;??_);_(@_)">
                  <c:v>1.1111111111111118</c:v>
                </c:pt>
                <c:pt idx="11" formatCode="_(* #,##0.0_);_(* \(#,##0.0\);_(* &quot;-&quot;??_);_(@_)">
                  <c:v>1</c:v>
                </c:pt>
                <c:pt idx="12" formatCode="_(* #,##0.0_);_(* \(#,##0.0\);_(* &quot;-&quot;??_);_(@_)">
                  <c:v>0.99009900990099009</c:v>
                </c:pt>
                <c:pt idx="13" formatCode="_(* #,##0.0_);_(* \(#,##0.0\);_(* &quot;-&quot;??_);_(@_)">
                  <c:v>0.90909090909090906</c:v>
                </c:pt>
                <c:pt idx="14" formatCode="_(* #,##0.0_);_(* \(#,##0.0\);_(* &quot;-&quot;??_);_(@_)">
                  <c:v>0.8333333333333337</c:v>
                </c:pt>
                <c:pt idx="15" formatCode="_(* #,##0.0_);_(* \(#,##0.0\);_(* &quot;-&quot;??_);_(@_)">
                  <c:v>0.76923076923076916</c:v>
                </c:pt>
                <c:pt idx="16" formatCode="_(* #,##0.0_);_(* \(#,##0.0\);_(* &quot;-&quot;??_);_(@_)">
                  <c:v>0.71428571428571463</c:v>
                </c:pt>
              </c:numCache>
            </c:numRef>
          </c:yVal>
        </c:ser>
        <c:ser>
          <c:idx val="2"/>
          <c:order val="1"/>
          <c:tx>
            <c:strRef>
              <c:f>Hoja1!$D$13</c:f>
              <c:strCache>
                <c:ptCount val="1"/>
                <c:pt idx="0">
                  <c:v>Oferta relativa</c:v>
                </c:pt>
              </c:strCache>
            </c:strRef>
          </c:tx>
          <c:marker>
            <c:symbol val="none"/>
          </c:marker>
          <c:xVal>
            <c:numRef>
              <c:f>Hoja1!$A$15:$A$31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0.501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</c:numCache>
            </c:numRef>
          </c:xVal>
          <c:yVal>
            <c:numRef>
              <c:f>Hoja1!$D$15:$D$31</c:f>
              <c:numCache>
                <c:formatCode>General</c:formatCode>
                <c:ptCount val="17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1.5</c:v>
                </c:pt>
                <c:pt idx="6">
                  <c:v>1.5</c:v>
                </c:pt>
                <c:pt idx="7">
                  <c:v>1.5</c:v>
                </c:pt>
                <c:pt idx="8">
                  <c:v>1.5</c:v>
                </c:pt>
                <c:pt idx="9">
                  <c:v>1.5</c:v>
                </c:pt>
                <c:pt idx="10">
                  <c:v>1.5</c:v>
                </c:pt>
                <c:pt idx="11">
                  <c:v>1.5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</c:numCache>
            </c:numRef>
          </c:yVal>
        </c:ser>
        <c:axId val="67840256"/>
        <c:axId val="84011264"/>
      </c:scatterChart>
      <c:valAx>
        <c:axId val="67840256"/>
        <c:scaling>
          <c:orientation val="minMax"/>
        </c:scaling>
        <c:axPos val="b"/>
        <c:numFmt formatCode="General" sourceLinked="1"/>
        <c:tickLblPos val="nextTo"/>
        <c:crossAx val="84011264"/>
        <c:crosses val="autoZero"/>
        <c:crossBetween val="midCat"/>
      </c:valAx>
      <c:valAx>
        <c:axId val="84011264"/>
        <c:scaling>
          <c:orientation val="minMax"/>
        </c:scaling>
        <c:axPos val="l"/>
        <c:majorGridlines/>
        <c:numFmt formatCode="General" sourceLinked="1"/>
        <c:tickLblPos val="nextTo"/>
        <c:crossAx val="67840256"/>
        <c:crosses val="autoZero"/>
        <c:crossBetween val="midCat"/>
      </c:valAx>
    </c:plotArea>
    <c:legend>
      <c:legendPos val="r"/>
    </c:legend>
    <c:plotVisOnly val="1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plotArea>
      <c:layout/>
      <c:scatterChart>
        <c:scatterStyle val="lineMarker"/>
        <c:ser>
          <c:idx val="0"/>
          <c:order val="0"/>
          <c:tx>
            <c:strRef>
              <c:f>Hoja1!$B$13</c:f>
              <c:strCache>
                <c:ptCount val="1"/>
                <c:pt idx="0">
                  <c:v>Oferta relativa</c:v>
                </c:pt>
              </c:strCache>
            </c:strRef>
          </c:tx>
          <c:marker>
            <c:symbol val="none"/>
          </c:marker>
          <c:xVal>
            <c:numRef>
              <c:f>Hoja1!$A$15:$A$31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0.501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</c:numCache>
            </c:numRef>
          </c:xVal>
          <c:yVal>
            <c:numRef>
              <c:f>Hoja1!$B$15:$B$31</c:f>
              <c:numCache>
                <c:formatCode>General</c:formatCode>
                <c:ptCount val="17"/>
                <c:pt idx="0">
                  <c:v>1.5</c:v>
                </c:pt>
                <c:pt idx="1">
                  <c:v>1.5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1.5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</c:numCache>
            </c:numRef>
          </c:yVal>
        </c:ser>
        <c:ser>
          <c:idx val="1"/>
          <c:order val="1"/>
          <c:tx>
            <c:strRef>
              <c:f>Hoja1!$C$13</c:f>
              <c:strCache>
                <c:ptCount val="1"/>
                <c:pt idx="0">
                  <c:v>Demanda relativa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xVal>
            <c:numRef>
              <c:f>Hoja1!$A$15:$A$31</c:f>
              <c:numCache>
                <c:formatCode>General</c:formatCode>
                <c:ptCount val="17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0.501</c:v>
                </c:pt>
                <c:pt idx="7">
                  <c:v>0.60000000000000031</c:v>
                </c:pt>
                <c:pt idx="8">
                  <c:v>0.70000000000000029</c:v>
                </c:pt>
                <c:pt idx="9">
                  <c:v>0.8</c:v>
                </c:pt>
                <c:pt idx="10">
                  <c:v>0.9</c:v>
                </c:pt>
                <c:pt idx="11">
                  <c:v>1</c:v>
                </c:pt>
                <c:pt idx="12">
                  <c:v>1.01</c:v>
                </c:pt>
                <c:pt idx="13">
                  <c:v>1.1000000000000001</c:v>
                </c:pt>
                <c:pt idx="14">
                  <c:v>1.2</c:v>
                </c:pt>
                <c:pt idx="15">
                  <c:v>1.3</c:v>
                </c:pt>
                <c:pt idx="16">
                  <c:v>1.4</c:v>
                </c:pt>
              </c:numCache>
            </c:numRef>
          </c:xVal>
          <c:yVal>
            <c:numRef>
              <c:f>Hoja1!$C$15:$C$31</c:f>
              <c:numCache>
                <c:formatCode>General</c:formatCode>
                <c:ptCount val="17"/>
                <c:pt idx="2" formatCode="_(* #,##0.0_);_(* \(#,##0.0\);_(* &quot;-&quot;??_);_(@_)">
                  <c:v>5</c:v>
                </c:pt>
                <c:pt idx="3" formatCode="_(* #,##0.0_);_(* \(#,##0.0\);_(* &quot;-&quot;??_);_(@_)">
                  <c:v>3.3333333333333335</c:v>
                </c:pt>
                <c:pt idx="4" formatCode="_(* #,##0.0_);_(* \(#,##0.0\);_(* &quot;-&quot;??_);_(@_)">
                  <c:v>2.5</c:v>
                </c:pt>
                <c:pt idx="5" formatCode="_(* #,##0.0_);_(* \(#,##0.0\);_(* &quot;-&quot;??_);_(@_)">
                  <c:v>2</c:v>
                </c:pt>
                <c:pt idx="6" formatCode="_(* #,##0.0_);_(* \(#,##0.0\);_(* &quot;-&quot;??_);_(@_)">
                  <c:v>1.9960079840319374</c:v>
                </c:pt>
                <c:pt idx="7" formatCode="_(* #,##0.0_);_(* \(#,##0.0\);_(* &quot;-&quot;??_);_(@_)">
                  <c:v>1.6666666666666667</c:v>
                </c:pt>
                <c:pt idx="8" formatCode="_(* #,##0.0_);_(* \(#,##0.0\);_(* &quot;-&quot;??_);_(@_)">
                  <c:v>1.4285714285714286</c:v>
                </c:pt>
                <c:pt idx="9" formatCode="_(* #,##0.0_);_(* \(#,##0.0\);_(* &quot;-&quot;??_);_(@_)">
                  <c:v>1.25</c:v>
                </c:pt>
                <c:pt idx="10" formatCode="_(* #,##0.0_);_(* \(#,##0.0\);_(* &quot;-&quot;??_);_(@_)">
                  <c:v>1.1111111111111118</c:v>
                </c:pt>
                <c:pt idx="11" formatCode="_(* #,##0.0_);_(* \(#,##0.0\);_(* &quot;-&quot;??_);_(@_)">
                  <c:v>1</c:v>
                </c:pt>
                <c:pt idx="12" formatCode="_(* #,##0.0_);_(* \(#,##0.0\);_(* &quot;-&quot;??_);_(@_)">
                  <c:v>0.99009900990099009</c:v>
                </c:pt>
                <c:pt idx="13" formatCode="_(* #,##0.0_);_(* \(#,##0.0\);_(* &quot;-&quot;??_);_(@_)">
                  <c:v>0.90909090909090906</c:v>
                </c:pt>
                <c:pt idx="14" formatCode="_(* #,##0.0_);_(* \(#,##0.0\);_(* &quot;-&quot;??_);_(@_)">
                  <c:v>0.8333333333333337</c:v>
                </c:pt>
                <c:pt idx="15" formatCode="_(* #,##0.0_);_(* \(#,##0.0\);_(* &quot;-&quot;??_);_(@_)">
                  <c:v>0.76923076923076916</c:v>
                </c:pt>
                <c:pt idx="16" formatCode="_(* #,##0.0_);_(* \(#,##0.0\);_(* &quot;-&quot;??_);_(@_)">
                  <c:v>0.71428571428571463</c:v>
                </c:pt>
              </c:numCache>
            </c:numRef>
          </c:yVal>
        </c:ser>
        <c:axId val="84723968"/>
        <c:axId val="84963712"/>
      </c:scatterChart>
      <c:valAx>
        <c:axId val="84723968"/>
        <c:scaling>
          <c:orientation val="minMax"/>
        </c:scaling>
        <c:axPos val="b"/>
        <c:numFmt formatCode="General" sourceLinked="1"/>
        <c:tickLblPos val="nextTo"/>
        <c:crossAx val="84963712"/>
        <c:crosses val="autoZero"/>
        <c:crossBetween val="midCat"/>
      </c:valAx>
      <c:valAx>
        <c:axId val="84963712"/>
        <c:scaling>
          <c:orientation val="minMax"/>
        </c:scaling>
        <c:axPos val="l"/>
        <c:majorGridlines/>
        <c:numFmt formatCode="General" sourceLinked="1"/>
        <c:tickLblPos val="nextTo"/>
        <c:crossAx val="84723968"/>
        <c:crosses val="autoZero"/>
        <c:crossBetween val="midCat"/>
      </c:valAx>
    </c:plotArea>
    <c:legend>
      <c:legendPos val="r"/>
    </c:legend>
    <c:plotVisOnly val="1"/>
  </c:chart>
  <c:spPr>
    <a:noFill/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Mjcastill</dc:creator>
  <cp:lastModifiedBy>Maria Jose</cp:lastModifiedBy>
  <cp:revision>20</cp:revision>
  <cp:lastPrinted>2011-07-01T00:39:00Z</cp:lastPrinted>
  <dcterms:created xsi:type="dcterms:W3CDTF">2011-06-28T16:25:00Z</dcterms:created>
  <dcterms:modified xsi:type="dcterms:W3CDTF">2011-07-01T03:45:00Z</dcterms:modified>
</cp:coreProperties>
</file>