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B3" w:rsidRDefault="007245B3" w:rsidP="00BF7BBE">
      <w:pPr>
        <w:spacing w:line="240" w:lineRule="auto"/>
        <w:rPr>
          <w:b/>
        </w:rPr>
      </w:pPr>
      <w:r w:rsidRPr="007245B3">
        <w:rPr>
          <w:b/>
        </w:rPr>
        <w:t xml:space="preserve">EXAMEN DE </w:t>
      </w:r>
      <w:r w:rsidR="00425C13">
        <w:rPr>
          <w:b/>
        </w:rPr>
        <w:t>TRIBUTACIÓN</w:t>
      </w:r>
    </w:p>
    <w:p w:rsidR="007245B3" w:rsidRPr="007245B3" w:rsidRDefault="007245B3" w:rsidP="00BF7BBE">
      <w:pPr>
        <w:spacing w:line="240" w:lineRule="auto"/>
        <w:rPr>
          <w:b/>
        </w:rPr>
      </w:pPr>
      <w:r>
        <w:rPr>
          <w:b/>
        </w:rPr>
        <w:t>NOMBRE:</w:t>
      </w:r>
    </w:p>
    <w:p w:rsidR="000F5ECB" w:rsidRDefault="007245B3" w:rsidP="00BF7BBE">
      <w:pPr>
        <w:pStyle w:val="Prrafodelista"/>
        <w:numPr>
          <w:ilvl w:val="0"/>
          <w:numId w:val="3"/>
        </w:numPr>
        <w:spacing w:line="240" w:lineRule="auto"/>
      </w:pPr>
      <w:r>
        <w:t>De acuerdo a la LORTI, e</w:t>
      </w:r>
      <w:r w:rsidR="00BF7BBE">
        <w:t>xplicar los montos de gastos deducibles y no deducibles de impuestos para cada uno de los siguientes literales:</w:t>
      </w:r>
    </w:p>
    <w:p w:rsidR="00BF7BBE" w:rsidRDefault="00BF7BBE" w:rsidP="00BF7BBE">
      <w:pPr>
        <w:pStyle w:val="Prrafodelista"/>
        <w:spacing w:line="240" w:lineRule="auto"/>
        <w:ind w:left="1080"/>
      </w:pPr>
    </w:p>
    <w:p w:rsidR="00BF7BBE" w:rsidRPr="00BF7BBE" w:rsidRDefault="00BF7BBE" w:rsidP="00BF7BBE">
      <w:pPr>
        <w:pStyle w:val="Prrafodelista"/>
        <w:numPr>
          <w:ilvl w:val="0"/>
          <w:numId w:val="4"/>
        </w:numPr>
        <w:spacing w:line="240" w:lineRule="auto"/>
        <w:rPr>
          <w:u w:val="single"/>
        </w:rPr>
      </w:pPr>
      <w:r w:rsidRPr="00BF7BBE">
        <w:rPr>
          <w:u w:val="single"/>
        </w:rPr>
        <w:t>Intereses de préstamos por los siguientes créditos: (tasa BCE 10%)</w:t>
      </w:r>
    </w:p>
    <w:p w:rsidR="00BF7BBE" w:rsidRDefault="00BF7BBE" w:rsidP="00BF7BBE">
      <w:pPr>
        <w:pStyle w:val="Prrafodelista"/>
        <w:spacing w:line="240" w:lineRule="auto"/>
        <w:ind w:left="1080"/>
      </w:pPr>
      <w:r>
        <w:t>• Crédito externo registrado en el BCE US$ 5,000 a una tasa del 10%</w:t>
      </w:r>
    </w:p>
    <w:p w:rsidR="00BF7BBE" w:rsidRDefault="00BF7BBE" w:rsidP="00BF7BBE">
      <w:pPr>
        <w:pStyle w:val="Prrafodelista"/>
        <w:spacing w:line="240" w:lineRule="auto"/>
        <w:ind w:left="1080"/>
      </w:pPr>
      <w:r>
        <w:t>• Crédito externo no registrado en el Banco Central US$ 6,500, con una tasa del 10%</w:t>
      </w:r>
    </w:p>
    <w:p w:rsidR="00BF7BBE" w:rsidRDefault="00BF7BBE" w:rsidP="00BF7BBE">
      <w:pPr>
        <w:pStyle w:val="Prrafodelista"/>
        <w:spacing w:line="240" w:lineRule="auto"/>
        <w:ind w:left="1080"/>
      </w:pPr>
      <w:r>
        <w:t>• Crédito externo registrado en el BCE, con tasa del 17% anual US$ 2,500</w:t>
      </w:r>
    </w:p>
    <w:p w:rsidR="000F5ECB" w:rsidRDefault="00BF7BBE" w:rsidP="00BF7BBE">
      <w:pPr>
        <w:pStyle w:val="Prrafodelista"/>
        <w:spacing w:line="240" w:lineRule="auto"/>
        <w:ind w:left="1080"/>
      </w:pPr>
      <w:r>
        <w:t>• Crédito local prestado a Institución financiera local al 10% anual: US$ 15,250</w:t>
      </w:r>
    </w:p>
    <w:p w:rsidR="00BF7BBE" w:rsidRDefault="00BF7BBE" w:rsidP="00BF7BBE">
      <w:pPr>
        <w:pStyle w:val="Prrafodelista"/>
        <w:spacing w:line="240" w:lineRule="auto"/>
        <w:ind w:left="1080"/>
      </w:pPr>
    </w:p>
    <w:p w:rsidR="00BF7BBE" w:rsidRPr="00BF7BBE" w:rsidRDefault="00BF7BBE" w:rsidP="00BF7BBE">
      <w:pPr>
        <w:pStyle w:val="Prrafodelista"/>
        <w:numPr>
          <w:ilvl w:val="0"/>
          <w:numId w:val="4"/>
        </w:numPr>
        <w:spacing w:line="240" w:lineRule="auto"/>
        <w:rPr>
          <w:u w:val="single"/>
        </w:rPr>
      </w:pPr>
      <w:r w:rsidRPr="00BF7BBE">
        <w:rPr>
          <w:u w:val="single"/>
        </w:rPr>
        <w:t xml:space="preserve">Provisión para jubilación patronal </w:t>
      </w:r>
    </w:p>
    <w:p w:rsidR="00BF7BBE" w:rsidRDefault="00BF7BBE" w:rsidP="007245B3">
      <w:pPr>
        <w:pStyle w:val="Prrafodelista"/>
        <w:spacing w:line="240" w:lineRule="auto"/>
        <w:ind w:left="1080"/>
      </w:pPr>
      <w:r>
        <w:t>• Empleados con más de 10 años de servicio US$ 2,200</w:t>
      </w:r>
      <w:r w:rsidR="003C203B">
        <w:t xml:space="preserve"> y con menos de 10 años de servicio $ 800</w:t>
      </w:r>
    </w:p>
    <w:p w:rsidR="007245B3" w:rsidRDefault="007245B3" w:rsidP="007245B3">
      <w:pPr>
        <w:pStyle w:val="Prrafodelista"/>
        <w:spacing w:line="240" w:lineRule="auto"/>
        <w:ind w:left="1080"/>
      </w:pPr>
    </w:p>
    <w:p w:rsidR="00BF7BBE" w:rsidRPr="00BF7BBE" w:rsidRDefault="00BF7BBE" w:rsidP="00BF7BBE">
      <w:pPr>
        <w:pStyle w:val="Prrafodelista"/>
        <w:numPr>
          <w:ilvl w:val="0"/>
          <w:numId w:val="4"/>
        </w:numPr>
        <w:spacing w:line="240" w:lineRule="auto"/>
        <w:rPr>
          <w:u w:val="single"/>
        </w:rPr>
      </w:pPr>
      <w:r w:rsidRPr="00BF7BBE">
        <w:rPr>
          <w:u w:val="single"/>
        </w:rPr>
        <w:t>Sueldos y Salarios:</w:t>
      </w:r>
    </w:p>
    <w:p w:rsidR="00BF7BBE" w:rsidRDefault="00BF7BBE" w:rsidP="007245B3">
      <w:pPr>
        <w:pStyle w:val="Prrafodelista"/>
        <w:spacing w:line="240" w:lineRule="auto"/>
        <w:ind w:left="1080"/>
      </w:pPr>
      <w:r>
        <w:t>• Sueldos aportados al IESS, pero no efectuado retención en la fuente: US$ 2,000</w:t>
      </w:r>
    </w:p>
    <w:p w:rsidR="00BF7BBE" w:rsidRDefault="00BF7BBE" w:rsidP="007245B3">
      <w:pPr>
        <w:pStyle w:val="Prrafodelista"/>
        <w:spacing w:line="240" w:lineRule="auto"/>
        <w:ind w:left="1080"/>
      </w:pPr>
      <w:r>
        <w:t>• Sueldos no aportados al IESS y ni efectuada la retención en la fuente: US$ 600</w:t>
      </w:r>
    </w:p>
    <w:p w:rsidR="007245B3" w:rsidRDefault="007245B3" w:rsidP="007245B3">
      <w:pPr>
        <w:pStyle w:val="Prrafodelista"/>
        <w:spacing w:line="240" w:lineRule="auto"/>
        <w:ind w:left="1080"/>
      </w:pPr>
    </w:p>
    <w:p w:rsidR="00BF7BBE" w:rsidRPr="00BF7BBE" w:rsidRDefault="00BF7BBE" w:rsidP="00BF7BBE">
      <w:pPr>
        <w:pStyle w:val="Prrafodelista"/>
        <w:numPr>
          <w:ilvl w:val="0"/>
          <w:numId w:val="4"/>
        </w:numPr>
        <w:spacing w:line="240" w:lineRule="auto"/>
        <w:rPr>
          <w:u w:val="single"/>
        </w:rPr>
      </w:pPr>
      <w:r w:rsidRPr="00BF7BBE">
        <w:rPr>
          <w:u w:val="single"/>
        </w:rPr>
        <w:t>Honorarios profesionales</w:t>
      </w:r>
    </w:p>
    <w:p w:rsidR="00BF7BBE" w:rsidRDefault="00BF7BBE" w:rsidP="007245B3">
      <w:pPr>
        <w:pStyle w:val="Prrafodelista"/>
        <w:spacing w:line="240" w:lineRule="auto"/>
        <w:ind w:left="1080"/>
      </w:pPr>
      <w:r>
        <w:t>• Honorarios del exterior por US$ 5,000 no sujetos a retención en la fuente</w:t>
      </w:r>
    </w:p>
    <w:p w:rsidR="00BF7BBE" w:rsidRDefault="00BF7BBE" w:rsidP="007245B3">
      <w:pPr>
        <w:pStyle w:val="Prrafodelista"/>
        <w:spacing w:line="240" w:lineRule="auto"/>
        <w:ind w:left="1080"/>
      </w:pPr>
      <w:r>
        <w:t>• Honorarios pagados en el país al Notario Jiménez por US$ 1,000</w:t>
      </w:r>
    </w:p>
    <w:p w:rsidR="007245B3" w:rsidRDefault="007245B3" w:rsidP="007245B3">
      <w:pPr>
        <w:pStyle w:val="Prrafodelista"/>
        <w:spacing w:line="240" w:lineRule="auto"/>
        <w:ind w:left="1080"/>
      </w:pPr>
    </w:p>
    <w:p w:rsidR="00BF7BBE" w:rsidRPr="00BF7BBE" w:rsidRDefault="00BF7BBE" w:rsidP="00BF7BBE">
      <w:pPr>
        <w:pStyle w:val="Prrafodelista"/>
        <w:numPr>
          <w:ilvl w:val="0"/>
          <w:numId w:val="4"/>
        </w:numPr>
        <w:spacing w:line="240" w:lineRule="auto"/>
        <w:rPr>
          <w:u w:val="single"/>
        </w:rPr>
      </w:pPr>
      <w:r w:rsidRPr="00BF7BBE">
        <w:rPr>
          <w:u w:val="single"/>
        </w:rPr>
        <w:t>Impuestos, contribuciones y otros</w:t>
      </w:r>
    </w:p>
    <w:p w:rsidR="00BF7BBE" w:rsidRPr="007245B3" w:rsidRDefault="00BF7BBE" w:rsidP="007245B3">
      <w:pPr>
        <w:pStyle w:val="Prrafodelista"/>
        <w:spacing w:line="240" w:lineRule="auto"/>
        <w:ind w:left="1080"/>
      </w:pPr>
      <w:r w:rsidRPr="007245B3">
        <w:t>• Multa por no pagar a tiempo el impuesto a la renta del ejercicio fiscal  US$ 3,500</w:t>
      </w:r>
    </w:p>
    <w:p w:rsidR="007245B3" w:rsidRPr="007245B3" w:rsidRDefault="007245B3" w:rsidP="007245B3">
      <w:pPr>
        <w:pStyle w:val="Prrafodelista"/>
        <w:spacing w:line="240" w:lineRule="auto"/>
        <w:ind w:left="1080"/>
        <w:rPr>
          <w:u w:val="single"/>
        </w:rPr>
      </w:pPr>
    </w:p>
    <w:p w:rsidR="00A76E6C" w:rsidRDefault="00A76E6C" w:rsidP="003C6F02">
      <w:pPr>
        <w:pStyle w:val="Prrafodelista"/>
        <w:numPr>
          <w:ilvl w:val="0"/>
          <w:numId w:val="3"/>
        </w:numPr>
        <w:spacing w:line="240" w:lineRule="auto"/>
        <w:jc w:val="both"/>
      </w:pPr>
      <w:r>
        <w:t xml:space="preserve"> Indique según corresponda la B</w:t>
      </w:r>
      <w:r w:rsidR="003C6F02">
        <w:t xml:space="preserve">ase Imponible, tarifa del IVA, el </w:t>
      </w:r>
      <w:r>
        <w:t>valor del IVA</w:t>
      </w:r>
      <w:r w:rsidR="003C6F02">
        <w:t>, quién es el agente de retención, el porcentaje que aplica y el valor retenido.</w:t>
      </w:r>
    </w:p>
    <w:p w:rsidR="00A76E6C" w:rsidRDefault="00A76E6C" w:rsidP="003C6F02">
      <w:pPr>
        <w:pStyle w:val="Prrafodelista"/>
        <w:spacing w:line="240" w:lineRule="auto"/>
        <w:ind w:left="1080"/>
        <w:jc w:val="both"/>
      </w:pPr>
      <w:r>
        <w:t xml:space="preserve">a) La Sra. Carmen Torres Solórzano (Obligado </w:t>
      </w:r>
      <w:r w:rsidR="003C6F02">
        <w:t xml:space="preserve">a llevar a Contabilidad) compra </w:t>
      </w:r>
      <w:r>
        <w:t>materiales</w:t>
      </w:r>
      <w:r w:rsidR="003C6F02">
        <w:t xml:space="preserve"> </w:t>
      </w:r>
      <w:r>
        <w:t>de oficina (plumas, carpetas, lápices, cuadernos) a la Sra. Beatriz Calderón Cisneros</w:t>
      </w:r>
      <w:r w:rsidR="003C6F02">
        <w:t xml:space="preserve"> </w:t>
      </w:r>
      <w:r>
        <w:t>(Obligada a llevar contabilidad) a $ 300.</w:t>
      </w:r>
    </w:p>
    <w:p w:rsidR="00A76E6C" w:rsidRDefault="00A76E6C" w:rsidP="003C6F02">
      <w:pPr>
        <w:spacing w:line="240" w:lineRule="auto"/>
        <w:ind w:left="1080"/>
        <w:jc w:val="both"/>
      </w:pPr>
      <w:r>
        <w:t>b) El Municipio de Salinas compra 10 impresoras a Tecnología S.A. (contribuyente</w:t>
      </w:r>
      <w:r w:rsidR="003C6F02">
        <w:t xml:space="preserve"> </w:t>
      </w:r>
      <w:r>
        <w:t>especial) a $600 cada una.</w:t>
      </w:r>
    </w:p>
    <w:p w:rsidR="00A76E6C" w:rsidRDefault="00A76E6C" w:rsidP="003C6F02">
      <w:pPr>
        <w:spacing w:line="240" w:lineRule="auto"/>
        <w:ind w:left="1080"/>
        <w:jc w:val="both"/>
      </w:pPr>
      <w:r>
        <w:t>c) El Sr. Alberto Andrade Calle (Obligado a llevar contabilidad) pagó por el alquiler de un</w:t>
      </w:r>
      <w:r w:rsidR="003C6F02">
        <w:t xml:space="preserve"> </w:t>
      </w:r>
      <w:r>
        <w:t>departamento al Sr. Ricardo Rendón (No obligado a llevar contabilidad) para residir</w:t>
      </w:r>
      <w:r w:rsidR="003C6F02">
        <w:t xml:space="preserve"> </w:t>
      </w:r>
      <w:r>
        <w:t>pagando $500 mensuales.</w:t>
      </w:r>
    </w:p>
    <w:p w:rsidR="00A76E6C" w:rsidRDefault="00A76E6C" w:rsidP="003C6F02">
      <w:pPr>
        <w:spacing w:line="240" w:lineRule="auto"/>
        <w:ind w:left="1080"/>
        <w:jc w:val="both"/>
      </w:pPr>
      <w:r>
        <w:t xml:space="preserve">d) La compañía Telas S.A. (sociedad) compra telas a </w:t>
      </w:r>
      <w:proofErr w:type="spellStart"/>
      <w:r>
        <w:t>Super</w:t>
      </w:r>
      <w:proofErr w:type="spellEnd"/>
      <w:r>
        <w:t xml:space="preserve"> Telas S.A. (contribuyente</w:t>
      </w:r>
      <w:r w:rsidR="003C6F02">
        <w:t xml:space="preserve"> </w:t>
      </w:r>
      <w:r>
        <w:t>especial) a $30,000.</w:t>
      </w:r>
    </w:p>
    <w:p w:rsidR="00A76E6C" w:rsidRDefault="00A76E6C" w:rsidP="003C6F02">
      <w:pPr>
        <w:pStyle w:val="Prrafodelista"/>
        <w:numPr>
          <w:ilvl w:val="0"/>
          <w:numId w:val="3"/>
        </w:numPr>
        <w:spacing w:line="240" w:lineRule="auto"/>
        <w:jc w:val="both"/>
      </w:pPr>
      <w:r>
        <w:t>Si la Compañía Salcedos y Hermanos S.A. vendió localmente embutidos, aceite de oliva,</w:t>
      </w:r>
      <w:r w:rsidR="003C6F02">
        <w:t xml:space="preserve"> </w:t>
      </w:r>
      <w:r>
        <w:t xml:space="preserve">queso y pan por lo que tuvo ingresos de $6,000, $3,000, </w:t>
      </w:r>
      <w:r w:rsidR="003C6F02">
        <w:t>$</w:t>
      </w:r>
      <w:r>
        <w:t xml:space="preserve">2,000 y </w:t>
      </w:r>
      <w:r w:rsidR="003C6F02">
        <w:t>$</w:t>
      </w:r>
      <w:r>
        <w:t>400 respectivamente y</w:t>
      </w:r>
      <w:r w:rsidR="003C6F02">
        <w:t xml:space="preserve"> </w:t>
      </w:r>
      <w:r>
        <w:t>adicionalmente exportó estos productos a Perú cuyos ingresos fueron de $8,000, indicar si</w:t>
      </w:r>
      <w:r w:rsidR="003C6F02">
        <w:t xml:space="preserve"> </w:t>
      </w:r>
      <w:r>
        <w:t>la Compañía Salcedos y Hermanos SA tiene derecho a crédito tributario, de ser positiva su</w:t>
      </w:r>
      <w:r w:rsidR="003C6F02">
        <w:t xml:space="preserve"> </w:t>
      </w:r>
      <w:r>
        <w:t>respuesta indicar el factor de proporcionalidad.</w:t>
      </w:r>
    </w:p>
    <w:p w:rsidR="003C6F02" w:rsidRDefault="003C6F02" w:rsidP="003C6F02">
      <w:pPr>
        <w:pStyle w:val="Prrafodelista"/>
        <w:numPr>
          <w:ilvl w:val="0"/>
          <w:numId w:val="3"/>
        </w:numPr>
        <w:spacing w:line="240" w:lineRule="auto"/>
        <w:jc w:val="both"/>
      </w:pPr>
      <w:r>
        <w:lastRenderedPageBreak/>
        <w:t xml:space="preserve">Con los datos presentados establecer: Impuesto pagado por la Compañía X, Valor a distribuir, Renta Gravada por Dividendos, Retenciones que le realizaron al accionista, Base Imponible, Impuesto Causado, Crédito Tributario por dividendos e Impuesto a Pagar por parte del Sr </w:t>
      </w:r>
      <w:proofErr w:type="spellStart"/>
      <w:r>
        <w:t>Piguave</w:t>
      </w:r>
      <w:proofErr w:type="spellEnd"/>
      <w:r>
        <w:t xml:space="preserve">. </w:t>
      </w:r>
    </w:p>
    <w:p w:rsidR="003C6F02" w:rsidRDefault="003C6F02" w:rsidP="003C6F02">
      <w:pPr>
        <w:spacing w:line="240" w:lineRule="auto"/>
        <w:ind w:left="1080"/>
        <w:jc w:val="both"/>
      </w:pPr>
      <w:r>
        <w:t>La Compañía X tuvo una utilidad antes de Impuesto (ejercicio fiscal 2011) de $ 100,000 por lo que pagará impuesto y luego repartirá los dividendos a su accionista el</w:t>
      </w:r>
      <w:r w:rsidR="001A668C">
        <w:t xml:space="preserve"> Sr. </w:t>
      </w:r>
      <w:proofErr w:type="spellStart"/>
      <w:r w:rsidR="001A668C">
        <w:t>Piguave</w:t>
      </w:r>
      <w:proofErr w:type="spellEnd"/>
      <w:r w:rsidR="001A668C">
        <w:t>, quien participa con el 40% del capital accionario</w:t>
      </w:r>
      <w:r>
        <w:t>.</w:t>
      </w:r>
    </w:p>
    <w:p w:rsidR="003C6F02" w:rsidRDefault="003C6F02" w:rsidP="001A668C">
      <w:pPr>
        <w:spacing w:line="240" w:lineRule="auto"/>
        <w:ind w:left="1080"/>
        <w:jc w:val="both"/>
      </w:pPr>
      <w:r>
        <w:t xml:space="preserve">El </w:t>
      </w:r>
      <w:r w:rsidR="001A668C">
        <w:t xml:space="preserve">Sr. </w:t>
      </w:r>
      <w:proofErr w:type="spellStart"/>
      <w:r w:rsidR="001A668C">
        <w:t>Piguave</w:t>
      </w:r>
      <w:proofErr w:type="spellEnd"/>
      <w:r w:rsidR="001A668C">
        <w:t xml:space="preserve"> </w:t>
      </w:r>
      <w:r>
        <w:t>durante el período fiscal ejerció</w:t>
      </w:r>
      <w:r w:rsidR="001A668C">
        <w:t xml:space="preserve"> la docencia en la ESPOL </w:t>
      </w:r>
      <w:r w:rsidR="007245B3">
        <w:t>(</w:t>
      </w:r>
      <w:r w:rsidR="001A668C">
        <w:t>libre ejercicio profesional</w:t>
      </w:r>
      <w:r w:rsidR="007245B3">
        <w:t>)</w:t>
      </w:r>
      <w:r w:rsidR="001A668C">
        <w:t xml:space="preserve">, </w:t>
      </w:r>
      <w:r>
        <w:t>por lo que tuvo Ingresos gravados de $</w:t>
      </w:r>
      <w:r w:rsidR="001A668C">
        <w:t>6</w:t>
      </w:r>
      <w:r>
        <w:t xml:space="preserve">,000. </w:t>
      </w:r>
    </w:p>
    <w:p w:rsidR="001A668C" w:rsidRDefault="001A668C" w:rsidP="001A668C">
      <w:pPr>
        <w:spacing w:line="240" w:lineRule="auto"/>
        <w:ind w:left="1080"/>
        <w:jc w:val="both"/>
      </w:pPr>
    </w:p>
    <w:p w:rsidR="001A668C" w:rsidRPr="002E6BD9" w:rsidRDefault="001A668C" w:rsidP="001A668C">
      <w:pPr>
        <w:pStyle w:val="Prrafodelista"/>
        <w:numPr>
          <w:ilvl w:val="0"/>
          <w:numId w:val="3"/>
        </w:numPr>
        <w:spacing w:line="240" w:lineRule="auto"/>
        <w:jc w:val="both"/>
      </w:pPr>
      <w:r w:rsidRPr="002E6BD9">
        <w:t>Conteste las siguientes preguntas</w:t>
      </w:r>
    </w:p>
    <w:p w:rsidR="001A668C" w:rsidRDefault="001A668C" w:rsidP="001A668C">
      <w:pPr>
        <w:pStyle w:val="Prrafodelista"/>
        <w:numPr>
          <w:ilvl w:val="0"/>
          <w:numId w:val="5"/>
        </w:numPr>
        <w:spacing w:line="240" w:lineRule="auto"/>
        <w:jc w:val="both"/>
      </w:pPr>
      <w:r>
        <w:t>Cuándo se configura el hecho generador del IVA</w:t>
      </w:r>
      <w:proofErr w:type="gramStart"/>
      <w:r>
        <w:t>?</w:t>
      </w:r>
      <w:proofErr w:type="gramEnd"/>
    </w:p>
    <w:p w:rsidR="001A668C" w:rsidRDefault="001A668C" w:rsidP="001A668C">
      <w:pPr>
        <w:pStyle w:val="Prrafodelista"/>
        <w:numPr>
          <w:ilvl w:val="0"/>
          <w:numId w:val="5"/>
        </w:numPr>
        <w:spacing w:line="240" w:lineRule="auto"/>
        <w:jc w:val="both"/>
      </w:pPr>
      <w:r>
        <w:t>Quiénes son  los Agentes de Retención de IVA y cuáles son los porcentajes de Retención de IVA</w:t>
      </w:r>
      <w:proofErr w:type="gramStart"/>
      <w:r>
        <w:t>?</w:t>
      </w:r>
      <w:proofErr w:type="gramEnd"/>
    </w:p>
    <w:p w:rsidR="001A668C" w:rsidRDefault="001A668C" w:rsidP="001A668C">
      <w:pPr>
        <w:pStyle w:val="Prrafodelista"/>
        <w:numPr>
          <w:ilvl w:val="0"/>
          <w:numId w:val="5"/>
        </w:numPr>
        <w:spacing w:line="240" w:lineRule="auto"/>
        <w:jc w:val="both"/>
      </w:pPr>
      <w:r>
        <w:t>Cómo se calcula el Anticipo de Impuesto a la Renta para una Sociedad</w:t>
      </w:r>
      <w:proofErr w:type="gramStart"/>
      <w:r>
        <w:t>?</w:t>
      </w:r>
      <w:proofErr w:type="gramEnd"/>
    </w:p>
    <w:p w:rsidR="001A668C" w:rsidRDefault="001A668C" w:rsidP="001A668C">
      <w:pPr>
        <w:pStyle w:val="Prrafodelista"/>
        <w:numPr>
          <w:ilvl w:val="0"/>
          <w:numId w:val="5"/>
        </w:numPr>
        <w:spacing w:line="240" w:lineRule="auto"/>
        <w:jc w:val="both"/>
      </w:pPr>
      <w:r>
        <w:t xml:space="preserve">Explique en qué consiste </w:t>
      </w:r>
      <w:r w:rsidR="007245B3">
        <w:t>el incremento neto de empleo y el beneficio en el pago a trabajadores discapacitados dentro de la conciliación tributaria.</w:t>
      </w:r>
    </w:p>
    <w:p w:rsidR="007245B3" w:rsidRDefault="007245B3" w:rsidP="001A668C">
      <w:pPr>
        <w:pStyle w:val="Prrafodelista"/>
        <w:numPr>
          <w:ilvl w:val="0"/>
          <w:numId w:val="5"/>
        </w:numPr>
        <w:spacing w:line="240" w:lineRule="auto"/>
        <w:jc w:val="both"/>
      </w:pPr>
      <w:r>
        <w:t>Cuándo los Dividendos son ingresos exentos de impuesto a la renta</w:t>
      </w:r>
      <w:proofErr w:type="gramStart"/>
      <w:r>
        <w:t>?</w:t>
      </w:r>
      <w:proofErr w:type="gramEnd"/>
    </w:p>
    <w:p w:rsidR="001A668C" w:rsidRDefault="001A668C" w:rsidP="001A668C">
      <w:pPr>
        <w:spacing w:line="240" w:lineRule="auto"/>
        <w:ind w:left="1080"/>
        <w:jc w:val="both"/>
      </w:pPr>
    </w:p>
    <w:p w:rsidR="001A668C" w:rsidRDefault="001A668C" w:rsidP="001A668C">
      <w:pPr>
        <w:spacing w:line="240" w:lineRule="auto"/>
        <w:ind w:left="1080"/>
        <w:jc w:val="both"/>
      </w:pPr>
      <w:bookmarkStart w:id="0" w:name="_GoBack"/>
      <w:bookmarkEnd w:id="0"/>
    </w:p>
    <w:sectPr w:rsidR="001A6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C06A3"/>
    <w:multiLevelType w:val="hybridMultilevel"/>
    <w:tmpl w:val="E4ECB2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B4E9E"/>
    <w:multiLevelType w:val="hybridMultilevel"/>
    <w:tmpl w:val="DD1CF9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12752"/>
    <w:multiLevelType w:val="hybridMultilevel"/>
    <w:tmpl w:val="CE60C554"/>
    <w:lvl w:ilvl="0" w:tplc="B3AAF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8C2DD2"/>
    <w:multiLevelType w:val="hybridMultilevel"/>
    <w:tmpl w:val="D422DAD4"/>
    <w:lvl w:ilvl="0" w:tplc="B1DE103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CD4BC9"/>
    <w:multiLevelType w:val="hybridMultilevel"/>
    <w:tmpl w:val="DAE4D494"/>
    <w:lvl w:ilvl="0" w:tplc="06D69E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CB"/>
    <w:rsid w:val="000F5ECB"/>
    <w:rsid w:val="001A668C"/>
    <w:rsid w:val="002E6BD9"/>
    <w:rsid w:val="003C203B"/>
    <w:rsid w:val="003C6F02"/>
    <w:rsid w:val="00425C13"/>
    <w:rsid w:val="007245B3"/>
    <w:rsid w:val="00A76E6C"/>
    <w:rsid w:val="00BF7BBE"/>
    <w:rsid w:val="00CE65FD"/>
    <w:rsid w:val="00D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E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2011-09-02T19:24:00Z</dcterms:created>
  <dcterms:modified xsi:type="dcterms:W3CDTF">2011-09-02T19:25:00Z</dcterms:modified>
</cp:coreProperties>
</file>