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1B" w:rsidRDefault="00FE521B" w:rsidP="00FE521B">
      <w:pPr>
        <w:rPr>
          <w:b/>
          <w:lang w:val="es-MX"/>
        </w:rPr>
      </w:pPr>
    </w:p>
    <w:p w:rsidR="008626B0" w:rsidRDefault="008626B0" w:rsidP="00FE521B">
      <w:pPr>
        <w:rPr>
          <w:b/>
          <w:lang w:val="es-MX"/>
        </w:rPr>
      </w:pPr>
    </w:p>
    <w:p w:rsidR="00CA24E2" w:rsidRDefault="00162A35" w:rsidP="00FE521B">
      <w:pPr>
        <w:rPr>
          <w:b/>
          <w:lang w:val="es-MX"/>
        </w:rPr>
      </w:pPr>
      <w:r>
        <w:rPr>
          <w:b/>
          <w:lang w:val="es-MX"/>
        </w:rPr>
        <w:t>Nombre:</w:t>
      </w:r>
      <w:r w:rsidR="008626B0">
        <w:rPr>
          <w:b/>
          <w:lang w:val="es-MX"/>
        </w:rPr>
        <w:tab/>
        <w:t>_______________________________________________________</w:t>
      </w:r>
    </w:p>
    <w:p w:rsidR="004C0293" w:rsidRDefault="004C0293" w:rsidP="00FE521B">
      <w:pPr>
        <w:rPr>
          <w:lang w:val="es-MX"/>
        </w:rPr>
      </w:pPr>
    </w:p>
    <w:p w:rsidR="004C0293" w:rsidRDefault="004C0293" w:rsidP="00FE521B">
      <w:pPr>
        <w:rPr>
          <w:lang w:val="es-MX"/>
        </w:rPr>
      </w:pPr>
    </w:p>
    <w:p w:rsidR="004C0293" w:rsidRDefault="004C0293" w:rsidP="004C0293">
      <w:pPr>
        <w:pStyle w:val="Sangradetextonormal"/>
        <w:tabs>
          <w:tab w:val="num" w:pos="360"/>
        </w:tabs>
        <w:ind w:left="0"/>
      </w:pPr>
    </w:p>
    <w:p w:rsidR="004C0293" w:rsidRPr="008626B0" w:rsidRDefault="00D65E9B" w:rsidP="004C0293">
      <w:pPr>
        <w:pStyle w:val="Sangradetextonormal"/>
        <w:numPr>
          <w:ilvl w:val="0"/>
          <w:numId w:val="4"/>
        </w:numPr>
        <w:tabs>
          <w:tab w:val="clear" w:pos="720"/>
          <w:tab w:val="num" w:pos="360"/>
        </w:tabs>
        <w:ind w:left="360"/>
      </w:pPr>
      <w:r>
        <w:t>¿</w:t>
      </w:r>
      <w:r w:rsidR="004C0293">
        <w:t xml:space="preserve">Cuáles son las categorías para </w:t>
      </w:r>
      <w:r w:rsidR="004C0293" w:rsidRPr="00C367DF">
        <w:rPr>
          <w:b/>
        </w:rPr>
        <w:t>c</w:t>
      </w:r>
      <w:r w:rsidRPr="00C367DF">
        <w:rPr>
          <w:b/>
        </w:rPr>
        <w:t>alificar</w:t>
      </w:r>
      <w:r>
        <w:t xml:space="preserve"> los créditos bancarios?, </w:t>
      </w:r>
      <w:r w:rsidR="008626B0">
        <w:t xml:space="preserve"> </w:t>
      </w:r>
      <w:r w:rsidR="004C0293" w:rsidRPr="009F7CA8">
        <w:rPr>
          <w:b/>
        </w:rPr>
        <w:t xml:space="preserve">(Vale </w:t>
      </w:r>
      <w:r w:rsidR="009E73F7">
        <w:rPr>
          <w:b/>
        </w:rPr>
        <w:t>10</w:t>
      </w:r>
      <w:r w:rsidR="00151799">
        <w:rPr>
          <w:b/>
        </w:rPr>
        <w:t xml:space="preserve"> </w:t>
      </w:r>
      <w:r w:rsidR="004C0293" w:rsidRPr="009F7CA8">
        <w:rPr>
          <w:b/>
        </w:rPr>
        <w:t>puntos).</w:t>
      </w:r>
    </w:p>
    <w:p w:rsidR="008626B0" w:rsidRDefault="008626B0" w:rsidP="008626B0">
      <w:pPr>
        <w:pStyle w:val="Sangradetextonormal"/>
        <w:rPr>
          <w:b/>
        </w:rPr>
      </w:pPr>
    </w:p>
    <w:p w:rsidR="00730E7F" w:rsidRDefault="00730E7F" w:rsidP="008626B0">
      <w:pPr>
        <w:pStyle w:val="Sangradetextonormal"/>
        <w:rPr>
          <w:b/>
        </w:rPr>
      </w:pPr>
    </w:p>
    <w:p w:rsidR="00730E7F" w:rsidRDefault="00730E7F" w:rsidP="008626B0">
      <w:pPr>
        <w:pStyle w:val="Sangradetextonormal"/>
        <w:rPr>
          <w:b/>
        </w:rPr>
      </w:pPr>
    </w:p>
    <w:p w:rsidR="00730E7F" w:rsidRDefault="00730E7F" w:rsidP="008626B0">
      <w:pPr>
        <w:pStyle w:val="Sangradetextonormal"/>
        <w:rPr>
          <w:b/>
        </w:rPr>
      </w:pPr>
    </w:p>
    <w:p w:rsidR="008626B0" w:rsidRPr="008626B0" w:rsidRDefault="008626B0" w:rsidP="008626B0">
      <w:pPr>
        <w:pStyle w:val="Sangradetextonormal"/>
      </w:pPr>
    </w:p>
    <w:p w:rsidR="00FA735C" w:rsidRPr="004C0293" w:rsidRDefault="00FA735C" w:rsidP="001F41B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lang w:val="es-MX"/>
        </w:rPr>
      </w:pPr>
      <w:r>
        <w:rPr>
          <w:lang w:val="es-MX"/>
        </w:rPr>
        <w:t xml:space="preserve">En abril </w:t>
      </w:r>
      <w:r w:rsidR="00151799">
        <w:rPr>
          <w:lang w:val="es-MX"/>
        </w:rPr>
        <w:t>20</w:t>
      </w:r>
      <w:r>
        <w:rPr>
          <w:lang w:val="es-MX"/>
        </w:rPr>
        <w:t>.</w:t>
      </w:r>
      <w:r w:rsidR="00C367DF">
        <w:rPr>
          <w:lang w:val="es-MX"/>
        </w:rPr>
        <w:t>2010</w:t>
      </w:r>
      <w:r>
        <w:rPr>
          <w:lang w:val="es-MX"/>
        </w:rPr>
        <w:t xml:space="preserve">, </w:t>
      </w:r>
      <w:r w:rsidR="0059064D">
        <w:rPr>
          <w:lang w:val="es-MX"/>
        </w:rPr>
        <w:t>la</w:t>
      </w:r>
      <w:r>
        <w:rPr>
          <w:lang w:val="es-MX"/>
        </w:rPr>
        <w:t xml:space="preserve"> </w:t>
      </w:r>
      <w:r w:rsidR="0059064D">
        <w:rPr>
          <w:lang w:val="es-MX"/>
        </w:rPr>
        <w:t>Cía.</w:t>
      </w:r>
      <w:r>
        <w:rPr>
          <w:lang w:val="es-MX"/>
        </w:rPr>
        <w:t xml:space="preserve"> </w:t>
      </w:r>
      <w:r w:rsidR="0059064D">
        <w:rPr>
          <w:lang w:val="es-MX"/>
        </w:rPr>
        <w:t>Lissette &amp; Ma. José Asociados se acerca al Banco Andrea y Justin S.A.</w:t>
      </w:r>
      <w:r>
        <w:rPr>
          <w:lang w:val="es-MX"/>
        </w:rPr>
        <w:t xml:space="preserve">, </w:t>
      </w:r>
      <w:r w:rsidR="0059064D">
        <w:rPr>
          <w:lang w:val="es-MX"/>
        </w:rPr>
        <w:t xml:space="preserve">a </w:t>
      </w:r>
      <w:r>
        <w:rPr>
          <w:lang w:val="es-MX"/>
        </w:rPr>
        <w:t>solicita</w:t>
      </w:r>
      <w:r w:rsidR="0059064D">
        <w:rPr>
          <w:lang w:val="es-MX"/>
        </w:rPr>
        <w:t>r</w:t>
      </w:r>
      <w:r>
        <w:rPr>
          <w:lang w:val="es-MX"/>
        </w:rPr>
        <w:t xml:space="preserve"> un </w:t>
      </w:r>
      <w:r w:rsidR="0059064D">
        <w:rPr>
          <w:lang w:val="es-MX"/>
        </w:rPr>
        <w:t>préstamo firma</w:t>
      </w:r>
      <w:r>
        <w:rPr>
          <w:lang w:val="es-MX"/>
        </w:rPr>
        <w:t xml:space="preserve"> por $</w:t>
      </w:r>
      <w:r w:rsidR="0059064D">
        <w:rPr>
          <w:lang w:val="es-MX"/>
        </w:rPr>
        <w:t>14</w:t>
      </w:r>
      <w:r>
        <w:rPr>
          <w:lang w:val="es-MX"/>
        </w:rPr>
        <w:t xml:space="preserve">.000 a </w:t>
      </w:r>
      <w:r w:rsidR="0059064D">
        <w:rPr>
          <w:lang w:val="es-MX"/>
        </w:rPr>
        <w:t>180</w:t>
      </w:r>
      <w:r>
        <w:rPr>
          <w:lang w:val="es-MX"/>
        </w:rPr>
        <w:t xml:space="preserve"> días al 1</w:t>
      </w:r>
      <w:r w:rsidR="00151799">
        <w:rPr>
          <w:lang w:val="es-MX"/>
        </w:rPr>
        <w:t>5</w:t>
      </w:r>
      <w:r>
        <w:rPr>
          <w:lang w:val="es-MX"/>
        </w:rPr>
        <w:t>% de interés anual</w:t>
      </w:r>
      <w:r w:rsidR="0059064D">
        <w:rPr>
          <w:lang w:val="es-MX"/>
        </w:rPr>
        <w:t xml:space="preserve"> con tasa reajustable cada 90 días</w:t>
      </w:r>
      <w:r w:rsidR="00111957">
        <w:rPr>
          <w:lang w:val="es-MX"/>
        </w:rPr>
        <w:t>, pagadero al vencimiento</w:t>
      </w:r>
      <w:r>
        <w:rPr>
          <w:lang w:val="es-MX"/>
        </w:rPr>
        <w:t xml:space="preserve">.  </w:t>
      </w:r>
      <w:r w:rsidR="0059064D">
        <w:rPr>
          <w:lang w:val="es-MX"/>
        </w:rPr>
        <w:t>El reajuste a los 90 días será 2 puntos sobre la tasa nominal del préstamo</w:t>
      </w:r>
      <w:r>
        <w:rPr>
          <w:lang w:val="es-MX"/>
        </w:rPr>
        <w:t>.  Realice todo el proceso contable</w:t>
      </w:r>
      <w:r w:rsidR="00111957">
        <w:rPr>
          <w:lang w:val="es-MX"/>
        </w:rPr>
        <w:t>, considerando que se liquidó y canceló a través de la cuenta corriente</w:t>
      </w:r>
      <w:r>
        <w:rPr>
          <w:lang w:val="es-MX"/>
        </w:rPr>
        <w:t xml:space="preserve">  </w:t>
      </w:r>
      <w:r w:rsidRPr="009F7CA8">
        <w:rPr>
          <w:b/>
          <w:lang w:val="es-MX"/>
        </w:rPr>
        <w:t xml:space="preserve">(Vale </w:t>
      </w:r>
      <w:r w:rsidR="00F03178">
        <w:rPr>
          <w:b/>
          <w:lang w:val="es-MX"/>
        </w:rPr>
        <w:t>2</w:t>
      </w:r>
      <w:r w:rsidR="00C367DF">
        <w:rPr>
          <w:b/>
          <w:lang w:val="es-MX"/>
        </w:rPr>
        <w:t>5</w:t>
      </w:r>
      <w:r w:rsidR="00151799">
        <w:rPr>
          <w:b/>
          <w:lang w:val="es-MX"/>
        </w:rPr>
        <w:t xml:space="preserve"> </w:t>
      </w:r>
      <w:r w:rsidRPr="009F7CA8">
        <w:rPr>
          <w:b/>
          <w:lang w:val="es-MX"/>
        </w:rPr>
        <w:t>puntos)</w:t>
      </w:r>
      <w:r w:rsidR="008E1C71" w:rsidRPr="009F7CA8">
        <w:rPr>
          <w:b/>
          <w:lang w:val="es-MX"/>
        </w:rPr>
        <w:t>.</w:t>
      </w:r>
    </w:p>
    <w:p w:rsidR="004C0293" w:rsidRDefault="004C0293" w:rsidP="004C0293">
      <w:pPr>
        <w:jc w:val="both"/>
        <w:rPr>
          <w:lang w:val="es-MX"/>
        </w:rPr>
      </w:pPr>
    </w:p>
    <w:p w:rsidR="00730E7F" w:rsidRDefault="00730E7F" w:rsidP="004C0293">
      <w:pPr>
        <w:jc w:val="both"/>
        <w:rPr>
          <w:lang w:val="es-MX"/>
        </w:rPr>
      </w:pPr>
    </w:p>
    <w:p w:rsidR="00730E7F" w:rsidRDefault="00730E7F" w:rsidP="004C0293">
      <w:pPr>
        <w:jc w:val="both"/>
        <w:rPr>
          <w:lang w:val="es-MX"/>
        </w:rPr>
      </w:pPr>
    </w:p>
    <w:p w:rsidR="00730E7F" w:rsidRPr="004C0293" w:rsidRDefault="00730E7F" w:rsidP="004C0293">
      <w:pPr>
        <w:jc w:val="both"/>
        <w:rPr>
          <w:lang w:val="es-MX"/>
        </w:rPr>
      </w:pPr>
    </w:p>
    <w:p w:rsidR="004C0293" w:rsidRPr="004C0293" w:rsidRDefault="004C0293" w:rsidP="004C0293">
      <w:pPr>
        <w:jc w:val="both"/>
        <w:rPr>
          <w:lang w:val="es-MX"/>
        </w:rPr>
      </w:pPr>
    </w:p>
    <w:p w:rsidR="004C0293" w:rsidRDefault="004C0293" w:rsidP="004C0293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lang w:val="es-ES_tradnl"/>
        </w:rPr>
      </w:pPr>
      <w:r>
        <w:rPr>
          <w:lang w:val="es-ES_tradnl"/>
        </w:rPr>
        <w:t xml:space="preserve">En </w:t>
      </w:r>
      <w:r w:rsidR="0059064D">
        <w:rPr>
          <w:lang w:val="es-ES_tradnl"/>
        </w:rPr>
        <w:t>junio</w:t>
      </w:r>
      <w:r w:rsidRPr="004C0293">
        <w:rPr>
          <w:lang w:val="es-ES_tradnl"/>
        </w:rPr>
        <w:t xml:space="preserve"> 1</w:t>
      </w:r>
      <w:r w:rsidR="0059064D">
        <w:rPr>
          <w:lang w:val="es-ES_tradnl"/>
        </w:rPr>
        <w:t>5</w:t>
      </w:r>
      <w:r w:rsidR="00312665">
        <w:rPr>
          <w:lang w:val="es-ES_tradnl"/>
        </w:rPr>
        <w:t>.</w:t>
      </w:r>
      <w:r w:rsidR="00C367DF">
        <w:rPr>
          <w:lang w:val="es-ES_tradnl"/>
        </w:rPr>
        <w:t>20</w:t>
      </w:r>
      <w:r w:rsidR="0059064D">
        <w:rPr>
          <w:lang w:val="es-ES_tradnl"/>
        </w:rPr>
        <w:t>10</w:t>
      </w:r>
      <w:r w:rsidRPr="004C0293">
        <w:rPr>
          <w:lang w:val="es-ES_tradnl"/>
        </w:rPr>
        <w:t xml:space="preserve"> el Banco </w:t>
      </w:r>
      <w:r w:rsidR="0059064D">
        <w:rPr>
          <w:lang w:val="es-ES_tradnl"/>
        </w:rPr>
        <w:t>Karen</w:t>
      </w:r>
      <w:r w:rsidRPr="004C0293">
        <w:rPr>
          <w:lang w:val="es-ES_tradnl"/>
        </w:rPr>
        <w:t xml:space="preserve"> </w:t>
      </w:r>
      <w:r w:rsidR="0059064D">
        <w:rPr>
          <w:lang w:val="es-ES_tradnl"/>
        </w:rPr>
        <w:t xml:space="preserve">S.A. </w:t>
      </w:r>
      <w:r w:rsidRPr="004C0293">
        <w:rPr>
          <w:lang w:val="es-ES_tradnl"/>
        </w:rPr>
        <w:t xml:space="preserve">concede un préstamo con tabla de amortización </w:t>
      </w:r>
      <w:r>
        <w:rPr>
          <w:lang w:val="es-ES_tradnl"/>
        </w:rPr>
        <w:t xml:space="preserve">por $30.000 </w:t>
      </w:r>
      <w:r w:rsidRPr="004C0293">
        <w:rPr>
          <w:lang w:val="es-ES_tradnl"/>
        </w:rPr>
        <w:t>con dividendos f</w:t>
      </w:r>
      <w:r>
        <w:rPr>
          <w:lang w:val="es-ES_tradnl"/>
        </w:rPr>
        <w:t>ijos mensuales al 17</w:t>
      </w:r>
      <w:r w:rsidRPr="004C0293">
        <w:rPr>
          <w:lang w:val="es-ES_tradnl"/>
        </w:rPr>
        <w:t xml:space="preserve">% a </w:t>
      </w:r>
      <w:r w:rsidR="009E73F7">
        <w:rPr>
          <w:lang w:val="es-ES_tradnl"/>
        </w:rPr>
        <w:t>4</w:t>
      </w:r>
      <w:r w:rsidRPr="004C0293">
        <w:rPr>
          <w:lang w:val="es-ES_tradnl"/>
        </w:rPr>
        <w:t xml:space="preserve"> meses</w:t>
      </w:r>
      <w:r>
        <w:rPr>
          <w:lang w:val="es-ES_tradnl"/>
        </w:rPr>
        <w:t xml:space="preserve"> plazo</w:t>
      </w:r>
      <w:r w:rsidR="00F7215E">
        <w:rPr>
          <w:lang w:val="es-ES_tradnl"/>
        </w:rPr>
        <w:t xml:space="preserve">, a la empresa </w:t>
      </w:r>
      <w:r w:rsidR="0059064D">
        <w:rPr>
          <w:lang w:val="es-ES_tradnl"/>
        </w:rPr>
        <w:t>Viviana &amp; Maritza Asociados</w:t>
      </w:r>
      <w:r>
        <w:rPr>
          <w:lang w:val="es-ES_tradnl"/>
        </w:rPr>
        <w:t>.</w:t>
      </w:r>
      <w:r w:rsidR="00312665">
        <w:rPr>
          <w:lang w:val="es-ES_tradnl"/>
        </w:rPr>
        <w:t xml:space="preserve"> </w:t>
      </w:r>
      <w:r w:rsidR="00312665" w:rsidRPr="009F7CA8">
        <w:rPr>
          <w:b/>
          <w:lang w:val="es-MX"/>
        </w:rPr>
        <w:t xml:space="preserve">(Vale </w:t>
      </w:r>
      <w:r w:rsidR="009E73F7">
        <w:rPr>
          <w:b/>
          <w:lang w:val="es-MX"/>
        </w:rPr>
        <w:t>35</w:t>
      </w:r>
      <w:r w:rsidR="00312665">
        <w:rPr>
          <w:b/>
          <w:lang w:val="es-MX"/>
        </w:rPr>
        <w:t xml:space="preserve"> </w:t>
      </w:r>
      <w:r w:rsidR="00312665" w:rsidRPr="009F7CA8">
        <w:rPr>
          <w:b/>
          <w:lang w:val="es-MX"/>
        </w:rPr>
        <w:t>puntos)</w:t>
      </w:r>
      <w:r w:rsidR="00312665">
        <w:rPr>
          <w:b/>
          <w:lang w:val="es-MX"/>
        </w:rPr>
        <w:t>.</w:t>
      </w:r>
    </w:p>
    <w:p w:rsidR="00954FA5" w:rsidRDefault="00954FA5" w:rsidP="00F7215E">
      <w:pPr>
        <w:ind w:left="360"/>
        <w:jc w:val="both"/>
        <w:rPr>
          <w:u w:val="single"/>
          <w:lang w:val="es-MX"/>
        </w:rPr>
      </w:pPr>
    </w:p>
    <w:p w:rsidR="00F7215E" w:rsidRDefault="00F7215E" w:rsidP="00F7215E">
      <w:pPr>
        <w:ind w:left="360"/>
        <w:jc w:val="both"/>
        <w:rPr>
          <w:lang w:val="es-MX"/>
        </w:rPr>
      </w:pPr>
      <w:r w:rsidRPr="00F7215E">
        <w:rPr>
          <w:u w:val="single"/>
          <w:lang w:val="es-MX"/>
        </w:rPr>
        <w:t>Datos adicionales</w:t>
      </w:r>
      <w:r>
        <w:rPr>
          <w:lang w:val="es-MX"/>
        </w:rPr>
        <w:t>:</w:t>
      </w:r>
    </w:p>
    <w:p w:rsidR="00F7215E" w:rsidRDefault="00954FA5" w:rsidP="00F7215E">
      <w:pPr>
        <w:ind w:left="708"/>
        <w:jc w:val="both"/>
        <w:rPr>
          <w:lang w:val="es-MX"/>
        </w:rPr>
      </w:pPr>
      <w:r>
        <w:rPr>
          <w:lang w:val="es-MX"/>
        </w:rPr>
        <w:t xml:space="preserve">El préstamo se lo entregan al cliente con crédito a su cuenta de ahorros. </w:t>
      </w:r>
      <w:r w:rsidR="00F7215E">
        <w:rPr>
          <w:lang w:val="es-MX"/>
        </w:rPr>
        <w:t>El cliente paga:</w:t>
      </w:r>
    </w:p>
    <w:p w:rsidR="00F7215E" w:rsidRDefault="00C537BE" w:rsidP="009E73F7">
      <w:pPr>
        <w:ind w:left="1418" w:hanging="710"/>
        <w:jc w:val="both"/>
        <w:rPr>
          <w:lang w:val="es-MX"/>
        </w:rPr>
      </w:pPr>
      <w:r>
        <w:rPr>
          <w:lang w:val="es-MX"/>
        </w:rPr>
        <w:t>-</w:t>
      </w:r>
      <w:r>
        <w:rPr>
          <w:lang w:val="es-MX"/>
        </w:rPr>
        <w:tab/>
        <w:t xml:space="preserve">sus dividendos </w:t>
      </w:r>
      <w:r w:rsidR="009E73F7">
        <w:rPr>
          <w:lang w:val="es-MX"/>
        </w:rPr>
        <w:t>en efectivo en cada vencimiento a excepción del dividendo dos que lo canceló en agosto 25.2010</w:t>
      </w:r>
    </w:p>
    <w:p w:rsidR="004C0293" w:rsidRPr="00F7215E" w:rsidRDefault="004C0293" w:rsidP="004C0293">
      <w:pPr>
        <w:jc w:val="both"/>
        <w:rPr>
          <w:lang w:val="es-MX"/>
        </w:rPr>
      </w:pPr>
    </w:p>
    <w:p w:rsidR="004C0293" w:rsidRPr="00F7215E" w:rsidRDefault="004C0293" w:rsidP="004C0293">
      <w:pPr>
        <w:ind w:left="360"/>
        <w:jc w:val="both"/>
        <w:rPr>
          <w:u w:val="single"/>
          <w:lang w:val="es-ES_tradnl"/>
        </w:rPr>
      </w:pPr>
      <w:r w:rsidRPr="00BE3D1B">
        <w:rPr>
          <w:b/>
          <w:u w:val="single"/>
          <w:lang w:val="es-ES_tradnl"/>
        </w:rPr>
        <w:t>Se requiere</w:t>
      </w:r>
      <w:r w:rsidRPr="00F7215E">
        <w:rPr>
          <w:u w:val="single"/>
          <w:lang w:val="es-ES_tradnl"/>
        </w:rPr>
        <w:t>:</w:t>
      </w:r>
    </w:p>
    <w:p w:rsidR="00F7215E" w:rsidRDefault="00F7215E" w:rsidP="004C0293">
      <w:pPr>
        <w:ind w:left="360"/>
        <w:jc w:val="both"/>
        <w:rPr>
          <w:lang w:val="es-ES_tradnl"/>
        </w:rPr>
      </w:pPr>
      <w:r>
        <w:rPr>
          <w:lang w:val="es-ES_tradnl"/>
        </w:rPr>
        <w:tab/>
        <w:t xml:space="preserve">Tabla de amortización </w:t>
      </w:r>
      <w:r w:rsidRPr="00F7215E">
        <w:rPr>
          <w:b/>
          <w:lang w:val="es-ES_tradnl"/>
        </w:rPr>
        <w:t>(Vale 10 puntos)</w:t>
      </w:r>
    </w:p>
    <w:p w:rsidR="00F7215E" w:rsidRDefault="00C367DF" w:rsidP="004C0293">
      <w:pPr>
        <w:ind w:left="360"/>
        <w:jc w:val="both"/>
        <w:rPr>
          <w:lang w:val="es-ES_tradnl"/>
        </w:rPr>
      </w:pPr>
      <w:r>
        <w:rPr>
          <w:lang w:val="es-ES_tradnl"/>
        </w:rPr>
        <w:tab/>
        <w:t>Cuadro de apropiación</w:t>
      </w:r>
      <w:r w:rsidR="00C537BE">
        <w:rPr>
          <w:lang w:val="es-ES_tradnl"/>
        </w:rPr>
        <w:t xml:space="preserve"> o </w:t>
      </w:r>
      <w:r>
        <w:rPr>
          <w:lang w:val="es-ES_tradnl"/>
        </w:rPr>
        <w:t xml:space="preserve">T contable cuenta 1603 </w:t>
      </w:r>
      <w:r w:rsidR="009E73F7">
        <w:rPr>
          <w:b/>
          <w:lang w:val="es-ES_tradnl"/>
        </w:rPr>
        <w:t>(Vale 5</w:t>
      </w:r>
      <w:r w:rsidR="00F7215E" w:rsidRPr="00F7215E">
        <w:rPr>
          <w:b/>
          <w:lang w:val="es-ES_tradnl"/>
        </w:rPr>
        <w:t xml:space="preserve"> puntos)</w:t>
      </w:r>
    </w:p>
    <w:p w:rsidR="00F7215E" w:rsidRPr="00BE3D1B" w:rsidRDefault="00F7215E" w:rsidP="004C0293">
      <w:pPr>
        <w:ind w:left="360"/>
        <w:jc w:val="both"/>
        <w:rPr>
          <w:u w:val="single"/>
          <w:lang w:val="es-ES_tradnl"/>
        </w:rPr>
      </w:pPr>
      <w:r>
        <w:rPr>
          <w:lang w:val="es-ES_tradnl"/>
        </w:rPr>
        <w:tab/>
      </w:r>
      <w:r w:rsidR="00EC5750">
        <w:rPr>
          <w:lang w:val="es-ES_tradnl"/>
        </w:rPr>
        <w:t xml:space="preserve">Todo </w:t>
      </w:r>
      <w:r w:rsidR="00EC5750" w:rsidRPr="00EC5750">
        <w:rPr>
          <w:lang w:val="es-ES_tradnl"/>
        </w:rPr>
        <w:t xml:space="preserve">el </w:t>
      </w:r>
      <w:r w:rsidRPr="00EC5750">
        <w:rPr>
          <w:lang w:val="es-ES_tradnl"/>
        </w:rPr>
        <w:t xml:space="preserve">Registro contables </w:t>
      </w:r>
      <w:r w:rsidRPr="00EC5750">
        <w:rPr>
          <w:b/>
          <w:lang w:val="es-ES_tradnl"/>
        </w:rPr>
        <w:t>(Vale 2</w:t>
      </w:r>
      <w:r w:rsidR="009E73F7">
        <w:rPr>
          <w:b/>
          <w:lang w:val="es-ES_tradnl"/>
        </w:rPr>
        <w:t>0</w:t>
      </w:r>
      <w:r w:rsidRPr="00EC5750">
        <w:rPr>
          <w:b/>
          <w:lang w:val="es-ES_tradnl"/>
        </w:rPr>
        <w:t xml:space="preserve"> puntos)</w:t>
      </w:r>
    </w:p>
    <w:p w:rsidR="008134C5" w:rsidRDefault="008134C5" w:rsidP="00C00F6E">
      <w:pPr>
        <w:pStyle w:val="Sangradetextonormal"/>
        <w:tabs>
          <w:tab w:val="num" w:pos="360"/>
        </w:tabs>
        <w:ind w:left="0"/>
      </w:pPr>
    </w:p>
    <w:p w:rsidR="00CF23EC" w:rsidRDefault="00CF23EC" w:rsidP="00C00F6E">
      <w:pPr>
        <w:pStyle w:val="Sangradetextonormal"/>
        <w:tabs>
          <w:tab w:val="num" w:pos="360"/>
        </w:tabs>
        <w:ind w:left="0"/>
      </w:pPr>
    </w:p>
    <w:p w:rsidR="00FE521B" w:rsidRDefault="00FE521B" w:rsidP="00CF23EC">
      <w:pPr>
        <w:pStyle w:val="Sangradetextonormal"/>
        <w:ind w:left="0"/>
      </w:pPr>
    </w:p>
    <w:p w:rsidR="008E1C71" w:rsidRPr="00FA735C" w:rsidRDefault="008E1C71">
      <w:pPr>
        <w:rPr>
          <w:lang w:val="es-MX"/>
        </w:rPr>
      </w:pPr>
    </w:p>
    <w:sectPr w:rsidR="008E1C71" w:rsidRPr="00FA735C" w:rsidSect="0043029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5892" w:rsidRDefault="00865892">
      <w:r>
        <w:separator/>
      </w:r>
    </w:p>
  </w:endnote>
  <w:endnote w:type="continuationSeparator" w:id="1">
    <w:p w:rsidR="00865892" w:rsidRDefault="00865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5892" w:rsidRDefault="00865892">
      <w:r>
        <w:separator/>
      </w:r>
    </w:p>
  </w:footnote>
  <w:footnote w:type="continuationSeparator" w:id="1">
    <w:p w:rsidR="00865892" w:rsidRDefault="00865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6FA" w:rsidRDefault="00C367DF" w:rsidP="00103146">
    <w:pPr>
      <w:pStyle w:val="Encabezado"/>
      <w:jc w:val="center"/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-16510</wp:posOffset>
          </wp:positionV>
          <wp:extent cx="800100" cy="652780"/>
          <wp:effectExtent l="19050" t="0" r="0" b="0"/>
          <wp:wrapTight wrapText="bothSides">
            <wp:wrapPolygon edited="0">
              <wp:start x="-514" y="0"/>
              <wp:lineTo x="-514" y="20802"/>
              <wp:lineTo x="21600" y="20802"/>
              <wp:lineTo x="21600" y="0"/>
              <wp:lineTo x="-514" y="0"/>
            </wp:wrapPolygon>
          </wp:wrapTight>
          <wp:docPr id="2" name="Imagen 2" descr="LOgo%20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esp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52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36195</wp:posOffset>
          </wp:positionV>
          <wp:extent cx="1257300" cy="322580"/>
          <wp:effectExtent l="1905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22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16FA">
      <w:t>Escuela Superior Politécnica del Litoral</w:t>
    </w:r>
  </w:p>
  <w:p w:rsidR="000616FA" w:rsidRDefault="000616FA" w:rsidP="00103146">
    <w:pPr>
      <w:pStyle w:val="Encabezado"/>
      <w:jc w:val="center"/>
    </w:pPr>
    <w:r>
      <w:t>Instituto de Ciencias Matemáticas</w:t>
    </w:r>
  </w:p>
  <w:p w:rsidR="000616FA" w:rsidRDefault="000616FA" w:rsidP="00103146">
    <w:pPr>
      <w:pStyle w:val="Encabezado"/>
      <w:jc w:val="center"/>
    </w:pPr>
    <w:r>
      <w:t>Ingeniería en Auditoría y Cont</w:t>
    </w:r>
    <w:r w:rsidR="00C367DF">
      <w:t>aduría Pública Autorizada</w:t>
    </w:r>
  </w:p>
  <w:p w:rsidR="000616FA" w:rsidRDefault="000616FA" w:rsidP="00103146">
    <w:pPr>
      <w:pStyle w:val="Encabezado"/>
      <w:jc w:val="center"/>
    </w:pPr>
    <w:r>
      <w:t>Examen Final de Contabilidad de S</w:t>
    </w:r>
    <w:r w:rsidR="0059064D">
      <w:t>istemas Financieros – Término I</w:t>
    </w:r>
  </w:p>
  <w:p w:rsidR="000616FA" w:rsidRDefault="0059064D" w:rsidP="00103146">
    <w:pPr>
      <w:pStyle w:val="Encabezado"/>
    </w:pPr>
    <w:r>
      <w:t>2</w:t>
    </w:r>
    <w:r w:rsidR="000616FA">
      <w:t xml:space="preserve"> de </w:t>
    </w:r>
    <w:r w:rsidR="00C367DF">
      <w:t>Septiembre</w:t>
    </w:r>
    <w:r w:rsidR="000616FA">
      <w:t xml:space="preserve"> del 20</w:t>
    </w:r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C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FB2600"/>
    <w:multiLevelType w:val="hybridMultilevel"/>
    <w:tmpl w:val="5156B05E"/>
    <w:lvl w:ilvl="0" w:tplc="4D144B6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E90100"/>
    <w:multiLevelType w:val="hybridMultilevel"/>
    <w:tmpl w:val="84787C4C"/>
    <w:lvl w:ilvl="0" w:tplc="359E3A2E">
      <w:start w:val="1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5BF7C1C"/>
    <w:multiLevelType w:val="hybridMultilevel"/>
    <w:tmpl w:val="0054FD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92C9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0675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CC947CD"/>
    <w:multiLevelType w:val="hybridMultilevel"/>
    <w:tmpl w:val="80ACC9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7326F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70B84"/>
    <w:rsid w:val="000079CE"/>
    <w:rsid w:val="000616FA"/>
    <w:rsid w:val="00100D3D"/>
    <w:rsid w:val="00103146"/>
    <w:rsid w:val="00111957"/>
    <w:rsid w:val="001276ED"/>
    <w:rsid w:val="00151799"/>
    <w:rsid w:val="00162A35"/>
    <w:rsid w:val="001A0C3E"/>
    <w:rsid w:val="001A555B"/>
    <w:rsid w:val="001F41B3"/>
    <w:rsid w:val="0021044A"/>
    <w:rsid w:val="00280013"/>
    <w:rsid w:val="00312665"/>
    <w:rsid w:val="003B5DF2"/>
    <w:rsid w:val="004031AC"/>
    <w:rsid w:val="00430296"/>
    <w:rsid w:val="004C0293"/>
    <w:rsid w:val="005853B5"/>
    <w:rsid w:val="0059064D"/>
    <w:rsid w:val="00683B1E"/>
    <w:rsid w:val="006B3AF7"/>
    <w:rsid w:val="006B4F6B"/>
    <w:rsid w:val="00730E7F"/>
    <w:rsid w:val="007D2B6E"/>
    <w:rsid w:val="007E1C19"/>
    <w:rsid w:val="008134C5"/>
    <w:rsid w:val="00855075"/>
    <w:rsid w:val="00861B74"/>
    <w:rsid w:val="008626B0"/>
    <w:rsid w:val="00865892"/>
    <w:rsid w:val="00886655"/>
    <w:rsid w:val="008D56DA"/>
    <w:rsid w:val="008E1C71"/>
    <w:rsid w:val="0091284E"/>
    <w:rsid w:val="00945E5E"/>
    <w:rsid w:val="00954FA5"/>
    <w:rsid w:val="009E73F7"/>
    <w:rsid w:val="009F7CA8"/>
    <w:rsid w:val="00AA2570"/>
    <w:rsid w:val="00B21BB2"/>
    <w:rsid w:val="00BE3D1B"/>
    <w:rsid w:val="00C00F6E"/>
    <w:rsid w:val="00C30E12"/>
    <w:rsid w:val="00C367DF"/>
    <w:rsid w:val="00C45808"/>
    <w:rsid w:val="00C537BE"/>
    <w:rsid w:val="00C83A78"/>
    <w:rsid w:val="00C879C9"/>
    <w:rsid w:val="00CA24E2"/>
    <w:rsid w:val="00CF23EC"/>
    <w:rsid w:val="00D65E9B"/>
    <w:rsid w:val="00D70B84"/>
    <w:rsid w:val="00D71754"/>
    <w:rsid w:val="00D81291"/>
    <w:rsid w:val="00DB0A7C"/>
    <w:rsid w:val="00DF6FF8"/>
    <w:rsid w:val="00E93851"/>
    <w:rsid w:val="00E94D2F"/>
    <w:rsid w:val="00EC4CEF"/>
    <w:rsid w:val="00EC5750"/>
    <w:rsid w:val="00ED045E"/>
    <w:rsid w:val="00EE3370"/>
    <w:rsid w:val="00EF46F3"/>
    <w:rsid w:val="00F03178"/>
    <w:rsid w:val="00F26277"/>
    <w:rsid w:val="00F373A4"/>
    <w:rsid w:val="00F52911"/>
    <w:rsid w:val="00F7215E"/>
    <w:rsid w:val="00FA735C"/>
    <w:rsid w:val="00FC1441"/>
    <w:rsid w:val="00FE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29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8E1C71"/>
    <w:pPr>
      <w:ind w:left="426"/>
      <w:jc w:val="both"/>
    </w:pPr>
    <w:rPr>
      <w:szCs w:val="20"/>
      <w:lang w:val="es-MX"/>
    </w:rPr>
  </w:style>
  <w:style w:type="table" w:styleId="Tablaconcuadrcula">
    <w:name w:val="Table Grid"/>
    <w:basedOn w:val="Tablanormal"/>
    <w:rsid w:val="00DF6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4031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103146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103146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 marzo 30</vt:lpstr>
    </vt:vector>
  </TitlesOfParts>
  <Company>bg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marzo 30</dc:title>
  <dc:creator>pramirez</dc:creator>
  <cp:lastModifiedBy>pramirez</cp:lastModifiedBy>
  <cp:revision>6</cp:revision>
  <cp:lastPrinted>2011-09-02T18:45:00Z</cp:lastPrinted>
  <dcterms:created xsi:type="dcterms:W3CDTF">2011-09-01T14:54:00Z</dcterms:created>
  <dcterms:modified xsi:type="dcterms:W3CDTF">2011-09-02T18:55:00Z</dcterms:modified>
</cp:coreProperties>
</file>