
<file path=[Content_Types].xml><?xml version="1.0" encoding="utf-8"?>
<Types xmlns="http://schemas.openxmlformats.org/package/2006/content-types">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word/diagrams/quickStyle11.xml" ContentType="application/vnd.openxmlformats-officedocument.drawingml.diagramStyle+xml"/>
  <Override PartName="/word/diagrams/layout16.xml" ContentType="application/vnd.openxmlformats-officedocument.drawingml.diagramLayout+xml"/>
  <Override PartName="/word/diagrams/colors19.xml" ContentType="application/vnd.openxmlformats-officedocument.drawingml.diagramColors+xml"/>
  <Override PartName="/customXml/itemProps1.xml" ContentType="application/vnd.openxmlformats-officedocument.customXmlProperties+xml"/>
  <Override PartName="/word/diagrams/data14.xml" ContentType="application/vnd.openxmlformats-officedocument.drawingml.diagramData+xml"/>
  <Override PartName="/word/diagrams/colors1.xml" ContentType="application/vnd.openxmlformats-officedocument.drawingml.diagramColors+xml"/>
  <Override PartName="/word/diagrams/drawing6.xml" ContentType="application/vnd.ms-office.drawingml.diagramDrawing+xml"/>
  <Override PartName="/word/diagrams/layout12.xml" ContentType="application/vnd.openxmlformats-officedocument.drawingml.diagramLayout+xml"/>
  <Override PartName="/word/diagrams/colors15.xml" ContentType="application/vnd.openxmlformats-officedocument.drawingml.diagramColors+xml"/>
  <Override PartName="/word/diagrams/drawing19.xml" ContentType="application/vnd.ms-office.drawingml.diagramDrawin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header8.xml" ContentType="application/vnd.openxmlformats-officedocument.wordprocessingml.header+xml"/>
  <Override PartName="/word/diagrams/data10.xml" ContentType="application/vnd.openxmlformats-officedocument.drawingml.diagramData+xml"/>
  <Override PartName="/word/stylesWithEffects.xml" ContentType="application/vnd.ms-word.stylesWithEffects+xml"/>
  <Override PartName="/word/diagrams/drawing2.xml" ContentType="application/vnd.ms-office.drawingml.diagramDrawing+xml"/>
  <Override PartName="/word/diagrams/layout7.xml" ContentType="application/vnd.openxmlformats-officedocument.drawingml.diagramLayout+xml"/>
  <Override PartName="/word/diagrams/colors11.xml" ContentType="application/vnd.openxmlformats-officedocument.drawingml.diagramColors+xml"/>
  <Override PartName="/word/diagrams/drawing15.xml" ContentType="application/vnd.ms-office.drawingml.diagramDrawing+xml"/>
  <Override PartName="/docProps/custom.xml" ContentType="application/vnd.openxmlformats-officedocument.custom-properties+xml"/>
  <Override PartName="/word/header4.xml" ContentType="application/vnd.openxmlformats-officedocument.wordprocessingml.header+xml"/>
  <Override PartName="/word/diagrams/quickStyle7.xml" ContentType="application/vnd.openxmlformats-officedocument.drawingml.diagramStyle+xml"/>
  <Override PartName="/word/header2.xml" ContentType="application/vnd.openxmlformats-officedocument.wordprocessingml.header+xml"/>
  <Default Extension="xlsx" ContentType="application/vnd.openxmlformats-officedocument.spreadsheetml.sheet"/>
  <Override PartName="/word/diagrams/layout3.xml" ContentType="application/vnd.openxmlformats-officedocument.drawingml.diagramLayout+xml"/>
  <Override PartName="/word/diagrams/quickStyle5.xml" ContentType="application/vnd.openxmlformats-officedocument.drawingml.diagramStyle+xml"/>
  <Override PartName="/word/diagrams/data8.xml" ContentType="application/vnd.openxmlformats-officedocument.drawingml.diagramData+xml"/>
  <Override PartName="/word/diagrams/colors8.xml" ContentType="application/vnd.openxmlformats-officedocument.drawingml.diagramColors+xml"/>
  <Override PartName="/word/diagrams/drawing11.xml" ContentType="application/vnd.ms-office.drawingml.diagramDrawing+xml"/>
  <Override PartName="/word/diagrams/quickStyle14.xml" ContentType="application/vnd.openxmlformats-officedocument.drawingml.diagramStyle+xml"/>
  <Override PartName="/word/diagrams/quickStyle16.xml" ContentType="application/vnd.openxmlformats-officedocument.drawingml.diagramStyle+xml"/>
  <Override PartName="/word/diagrams/layout1.xml" ContentType="application/vnd.openxmlformats-officedocument.drawingml.diagramLayout+xml"/>
  <Override PartName="/word/diagrams/quickStyle3.xml" ContentType="application/vnd.openxmlformats-officedocument.drawingml.diagramStyle+xml"/>
  <Override PartName="/word/diagrams/data6.xml" ContentType="application/vnd.openxmlformats-officedocument.drawingml.diagramData+xml"/>
  <Override PartName="/word/diagrams/colors6.xml" ContentType="application/vnd.openxmlformats-officedocument.drawingml.diagramColors+xml"/>
  <Override PartName="/word/diagrams/quickStyle12.xml" ContentType="application/vnd.openxmlformats-officedocument.drawingml.diagramStyle+xml"/>
  <Override PartName="/word/diagrams/data19.xml" ContentType="application/vnd.openxmlformats-officedocument.drawingml.diagramData+xml"/>
  <Override PartName="/word/diagrams/layout19.xml" ContentType="application/vnd.openxmlformats-officedocument.drawingml.diagramLayout+xml"/>
  <Default Extension="png" ContentType="image/png"/>
  <Default Extension="bin" ContentType="application/vnd.openxmlformats-officedocument.oleObject"/>
  <Override PartName="/word/diagrams/quickStyle1.xml" ContentType="application/vnd.openxmlformats-officedocument.drawingml.diagramStyle+xml"/>
  <Override PartName="/word/diagrams/data4.xml" ContentType="application/vnd.openxmlformats-officedocument.drawingml.diagramData+xml"/>
  <Override PartName="/word/diagrams/colors4.xml" ContentType="application/vnd.openxmlformats-officedocument.drawingml.diagramColors+xml"/>
  <Override PartName="/word/diagrams/drawing9.xml" ContentType="application/vnd.ms-office.drawingml.diagramDrawing+xml"/>
  <Override PartName="/word/diagrams/quickStyle10.xml" ContentType="application/vnd.openxmlformats-officedocument.drawingml.diagramStyle+xml"/>
  <Override PartName="/word/diagrams/data17.xml" ContentType="application/vnd.openxmlformats-officedocument.drawingml.diagramData+xml"/>
  <Override PartName="/word/diagrams/layout17.xml" ContentType="application/vnd.openxmlformats-officedocument.drawingml.diagramLayout+xml"/>
  <Override PartName="/word/diagrams/data2.xml" ContentType="application/vnd.openxmlformats-officedocument.drawingml.diagramData+xml"/>
  <Override PartName="/word/diagrams/colors2.xml" ContentType="application/vnd.openxmlformats-officedocument.drawingml.diagramColors+xml"/>
  <Override PartName="/word/diagrams/drawing7.xml" ContentType="application/vnd.ms-office.drawingml.diagramDrawing+xml"/>
  <Override PartName="/word/diagrams/data13.xml" ContentType="application/vnd.openxmlformats-officedocument.drawingml.diagramData+xml"/>
  <Override PartName="/word/diagrams/data15.xml" ContentType="application/vnd.openxmlformats-officedocument.drawingml.diagramData+xml"/>
  <Override PartName="/word/diagrams/layout15.xml" ContentType="application/vnd.openxmlformats-officedocument.drawingml.diagramLayout+xml"/>
  <Override PartName="/word/diagrams/colors18.xml" ContentType="application/vnd.openxmlformats-officedocument.drawingml.diagramColors+xml"/>
  <Default Extension="emf" ContentType="image/x-emf"/>
  <Default Extension="jpeg" ContentType="image/jpeg"/>
  <Override PartName="/word/diagrams/drawing5.xml" ContentType="application/vnd.ms-office.drawingml.diagramDrawing+xml"/>
  <Override PartName="/word/diagrams/data11.xml" ContentType="application/vnd.openxmlformats-officedocument.drawingml.diagramData+xml"/>
  <Override PartName="/word/diagrams/layout13.xml" ContentType="application/vnd.openxmlformats-officedocument.drawingml.diagramLayout+xml"/>
  <Override PartName="/word/diagrams/colors16.xml" ContentType="application/vnd.openxmlformats-officedocument.drawingml.diagramColors+xml"/>
  <Override PartName="/word/diagrams/drawing18.xml" ContentType="application/vnd.ms-office.drawingml.diagramDrawing+xml"/>
  <Override PartName="/word/numbering.xml" ContentType="application/vnd.openxmlformats-officedocument.wordprocessingml.numbering+xml"/>
  <Override PartName="/word/endnotes.xml" ContentType="application/vnd.openxmlformats-officedocument.wordprocessingml.endnotes+xml"/>
  <Override PartName="/word/diagrams/drawing3.xml" ContentType="application/vnd.ms-office.drawingml.diagramDrawing+xml"/>
  <Override PartName="/word/diagrams/layout11.xml" ContentType="application/vnd.openxmlformats-officedocument.drawingml.diagramLayout+xml"/>
  <Override PartName="/word/diagrams/colors14.xml" ContentType="application/vnd.openxmlformats-officedocument.drawingml.diagramColors+xml"/>
  <Override PartName="/word/diagrams/drawing16.xml" ContentType="application/vnd.ms-office.drawingml.diagramDrawing+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7.xml" ContentType="application/vnd.openxmlformats-officedocument.wordprocessingml.header+xml"/>
  <Override PartName="/word/diagrams/drawing1.xml" ContentType="application/vnd.ms-office.drawingml.diagramDrawing+xml"/>
  <Override PartName="/word/diagrams/layout8.xml" ContentType="application/vnd.openxmlformats-officedocument.drawingml.diagramLayout+xml"/>
  <Override PartName="/word/diagrams/colors12.xml" ContentType="application/vnd.openxmlformats-officedocument.drawingml.diagramColors+xml"/>
  <Override PartName="/word/diagrams/drawing14.xml" ContentType="application/vnd.ms-office.drawingml.diagramDrawing+xml"/>
  <Override PartName="/word/diagrams/quickStyle19.xml" ContentType="application/vnd.openxmlformats-officedocument.drawingml.diagramStyle+xml"/>
  <Override PartName="/word/header5.xml" ContentType="application/vnd.openxmlformats-officedocument.wordprocessingml.header+xml"/>
  <Override PartName="/word/diagrams/layout6.xml" ContentType="application/vnd.openxmlformats-officedocument.drawingml.diagramLayout+xml"/>
  <Override PartName="/word/diagrams/quickStyle8.xml" ContentType="application/vnd.openxmlformats-officedocument.drawingml.diagramStyle+xml"/>
  <Override PartName="/word/diagrams/data9.xml" ContentType="application/vnd.openxmlformats-officedocument.drawingml.diagramData+xml"/>
  <Override PartName="/word/diagrams/colors10.xml" ContentType="application/vnd.openxmlformats-officedocument.drawingml.diagramColors+xml"/>
  <Override PartName="/word/diagrams/drawing12.xml" ContentType="application/vnd.ms-office.drawingml.diagramDrawing+xml"/>
  <Override PartName="/word/diagrams/quickStyle17.xml" ContentType="application/vnd.openxmlformats-officedocument.drawingml.diagramStyle+xml"/>
  <Override PartName="/word/theme/theme1.xml" ContentType="application/vnd.openxmlformats-officedocument.theme+xml"/>
  <Override PartName="/word/header3.xml" ContentType="application/vnd.openxmlformats-officedocument.wordprocessingml.header+xml"/>
  <Override PartName="/word/diagrams/layout4.xml" ContentType="application/vnd.openxmlformats-officedocument.drawingml.diagramLayout+xml"/>
  <Override PartName="/word/diagrams/quickStyle6.xml" ContentType="application/vnd.openxmlformats-officedocument.drawingml.diagramStyle+xml"/>
  <Override PartName="/word/diagrams/data7.xml" ContentType="application/vnd.openxmlformats-officedocument.drawingml.diagramData+xml"/>
  <Override PartName="/word/diagrams/colors9.xml" ContentType="application/vnd.openxmlformats-officedocument.drawingml.diagramColors+xml"/>
  <Override PartName="/word/diagrams/drawing10.xml" ContentType="application/vnd.ms-office.drawingml.diagramDrawing+xml"/>
  <Override PartName="/word/diagrams/quickStyle15.xml" ContentType="application/vnd.openxmlformats-officedocument.drawingml.diagramStyl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diagrams/layout2.xml" ContentType="application/vnd.openxmlformats-officedocument.drawingml.diagramLayout+xml"/>
  <Override PartName="/word/diagrams/quickStyle4.xml" ContentType="application/vnd.openxmlformats-officedocument.drawingml.diagramStyle+xml"/>
  <Override PartName="/word/diagrams/data5.xml" ContentType="application/vnd.openxmlformats-officedocument.drawingml.diagramData+xml"/>
  <Override PartName="/word/diagrams/colors7.xml" ContentType="application/vnd.openxmlformats-officedocument.drawingml.diagramColors+xml"/>
  <Override PartName="/word/diagrams/quickStyle13.xml" ContentType="application/vnd.openxmlformats-officedocument.drawingml.diagramStyle+xml"/>
  <Override PartName="/word/diagrams/data18.xml" ContentType="application/vnd.openxmlformats-officedocument.drawingml.diagramData+xml"/>
  <Override PartName="/word/diagrams/layout18.xml" ContentType="application/vnd.openxmlformats-officedocument.drawingml.diagramLayout+xml"/>
  <Override PartName="/docProps/core.xml" ContentType="application/vnd.openxmlformats-package.core-properties+xml"/>
  <Override PartName="/word/footnotes.xml" ContentType="application/vnd.openxmlformats-officedocument.wordprocessingml.footnotes+xml"/>
  <Override PartName="/word/diagrams/data16.xml" ContentType="application/vnd.openxmlformats-officedocument.drawingml.diagramData+xml"/>
  <Override PartName="/word/diagrams/data1.xml" ContentType="application/vnd.openxmlformats-officedocument.drawingml.diagramData+xml"/>
  <Override PartName="/word/diagrams/colors3.xml" ContentType="application/vnd.openxmlformats-officedocument.drawingml.diagramColors+xml"/>
  <Override PartName="/word/diagrams/drawing8.xml" ContentType="application/vnd.ms-office.drawingml.diagramDrawing+xml"/>
  <Override PartName="/word/diagrams/layout14.xml" ContentType="application/vnd.openxmlformats-officedocument.drawingml.diagramLayout+xml"/>
  <Override PartName="/word/diagrams/colors17.xml" ContentType="application/vnd.openxmlformats-officedocument.drawingml.diagramColors+xml"/>
  <Default Extension="wmf" ContentType="image/x-wmf"/>
  <Default Extension="xls" ContentType="application/vnd.ms-excel"/>
  <Override PartName="/word/diagrams/data12.xml" ContentType="application/vnd.openxmlformats-officedocument.drawingml.diagramData+xml"/>
  <Default Extension="rels" ContentType="application/vnd.openxmlformats-package.relationships+xml"/>
  <Override PartName="/word/diagrams/drawing4.xml" ContentType="application/vnd.ms-office.drawingml.diagramDrawing+xml"/>
  <Override PartName="/word/diagrams/layout9.xml" ContentType="application/vnd.openxmlformats-officedocument.drawingml.diagramLayout+xml"/>
  <Override PartName="/word/diagrams/layout10.xml" ContentType="application/vnd.openxmlformats-officedocument.drawingml.diagramLayout+xml"/>
  <Override PartName="/word/diagrams/colors13.xml" ContentType="application/vnd.openxmlformats-officedocument.drawingml.diagramColors+xml"/>
  <Override PartName="/word/diagrams/drawing17.xml" ContentType="application/vnd.ms-office.drawingml.diagramDrawing+xml"/>
  <Override PartName="/word/header6.xml" ContentType="application/vnd.openxmlformats-officedocument.wordprocessingml.header+xml"/>
  <Override PartName="/word/diagrams/quickStyle9.xml" ContentType="application/vnd.openxmlformats-officedocument.drawingml.diagramStyle+xml"/>
  <Override PartName="/word/diagrams/layout5.xml" ContentType="application/vnd.openxmlformats-officedocument.drawingml.diagramLayout+xml"/>
  <Override PartName="/word/diagrams/drawing13.xml" ContentType="application/vnd.ms-office.drawingml.diagramDrawing+xml"/>
  <Override PartName="/word/diagrams/quickStyle18.xml" ContentType="application/vnd.openxmlformats-officedocument.drawingml.diagram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D2504" w:rsidRPr="00CE3024" w:rsidRDefault="00BD2504" w:rsidP="00D719AB">
      <w:pPr>
        <w:autoSpaceDE w:val="0"/>
        <w:autoSpaceDN w:val="0"/>
        <w:adjustRightInd w:val="0"/>
        <w:spacing w:after="0" w:line="240" w:lineRule="auto"/>
        <w:ind w:left="1416" w:hanging="1416"/>
        <w:rPr>
          <w:rFonts w:ascii="Arial" w:hAnsi="Arial" w:cs="Arial"/>
          <w:b/>
          <w:bCs/>
          <w:sz w:val="28"/>
          <w:szCs w:val="24"/>
        </w:rPr>
      </w:pPr>
      <w:r w:rsidRPr="00CE3024">
        <w:rPr>
          <w:rFonts w:ascii="Arial" w:hAnsi="Arial" w:cs="Arial"/>
          <w:b/>
          <w:bCs/>
          <w:noProof/>
          <w:sz w:val="28"/>
          <w:szCs w:val="24"/>
          <w:lang w:val="es-EC" w:eastAsia="es-EC"/>
        </w:rPr>
        <w:drawing>
          <wp:anchor distT="0" distB="0" distL="114300" distR="114300" simplePos="0" relativeHeight="251618304" behindDoc="0" locked="0" layoutInCell="1" allowOverlap="1">
            <wp:simplePos x="0" y="0"/>
            <wp:positionH relativeFrom="column">
              <wp:posOffset>2026920</wp:posOffset>
            </wp:positionH>
            <wp:positionV relativeFrom="paragraph">
              <wp:posOffset>-278130</wp:posOffset>
            </wp:positionV>
            <wp:extent cx="1143000" cy="1257300"/>
            <wp:effectExtent l="19050" t="0" r="0" b="0"/>
            <wp:wrapThrough wrapText="bothSides">
              <wp:wrapPolygon edited="0">
                <wp:start x="-360" y="0"/>
                <wp:lineTo x="-360" y="21273"/>
                <wp:lineTo x="21600" y="21273"/>
                <wp:lineTo x="21600" y="0"/>
                <wp:lineTo x="-360" y="0"/>
              </wp:wrapPolygon>
            </wp:wrapThrough>
            <wp:docPr id="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8" cstate="print"/>
                    <a:srcRect/>
                    <a:stretch>
                      <a:fillRect/>
                    </a:stretch>
                  </pic:blipFill>
                  <pic:spPr bwMode="auto">
                    <a:xfrm>
                      <a:off x="0" y="0"/>
                      <a:ext cx="1143000" cy="1257300"/>
                    </a:xfrm>
                    <a:prstGeom prst="rect">
                      <a:avLst/>
                    </a:prstGeom>
                    <a:noFill/>
                    <a:ln w="9525">
                      <a:noFill/>
                      <a:miter lim="800000"/>
                      <a:headEnd/>
                      <a:tailEnd/>
                    </a:ln>
                  </pic:spPr>
                </pic:pic>
              </a:graphicData>
            </a:graphic>
          </wp:anchor>
        </w:drawing>
      </w:r>
    </w:p>
    <w:p w:rsidR="00AF4ACE" w:rsidRPr="00CE3024" w:rsidRDefault="00AF4ACE" w:rsidP="002F3E19">
      <w:pPr>
        <w:autoSpaceDE w:val="0"/>
        <w:autoSpaceDN w:val="0"/>
        <w:adjustRightInd w:val="0"/>
        <w:spacing w:after="0" w:line="240" w:lineRule="auto"/>
        <w:jc w:val="center"/>
        <w:rPr>
          <w:rFonts w:ascii="Arial" w:hAnsi="Arial" w:cs="Arial"/>
          <w:b/>
          <w:bCs/>
          <w:sz w:val="28"/>
          <w:szCs w:val="24"/>
        </w:rPr>
      </w:pPr>
    </w:p>
    <w:p w:rsidR="00AF4ACE" w:rsidRPr="00CE3024" w:rsidRDefault="00AF4ACE" w:rsidP="002F3E19">
      <w:pPr>
        <w:autoSpaceDE w:val="0"/>
        <w:autoSpaceDN w:val="0"/>
        <w:adjustRightInd w:val="0"/>
        <w:spacing w:after="0" w:line="240" w:lineRule="auto"/>
        <w:jc w:val="center"/>
        <w:rPr>
          <w:rFonts w:ascii="Arial" w:hAnsi="Arial" w:cs="Arial"/>
          <w:b/>
          <w:bCs/>
          <w:sz w:val="28"/>
          <w:szCs w:val="24"/>
        </w:rPr>
      </w:pPr>
    </w:p>
    <w:p w:rsidR="00AF4ACE" w:rsidRPr="00CE3024" w:rsidRDefault="00AF4ACE" w:rsidP="002F3E19">
      <w:pPr>
        <w:autoSpaceDE w:val="0"/>
        <w:autoSpaceDN w:val="0"/>
        <w:adjustRightInd w:val="0"/>
        <w:spacing w:after="0" w:line="240" w:lineRule="auto"/>
        <w:jc w:val="center"/>
        <w:rPr>
          <w:rFonts w:ascii="Arial" w:hAnsi="Arial" w:cs="Arial"/>
          <w:b/>
          <w:bCs/>
          <w:sz w:val="28"/>
          <w:szCs w:val="24"/>
        </w:rPr>
      </w:pPr>
    </w:p>
    <w:p w:rsidR="00AF4ACE" w:rsidRPr="00CE3024" w:rsidRDefault="00AF4ACE" w:rsidP="002F3E19">
      <w:pPr>
        <w:autoSpaceDE w:val="0"/>
        <w:autoSpaceDN w:val="0"/>
        <w:adjustRightInd w:val="0"/>
        <w:spacing w:after="0" w:line="240" w:lineRule="auto"/>
        <w:jc w:val="center"/>
        <w:rPr>
          <w:rFonts w:ascii="Arial" w:hAnsi="Arial" w:cs="Arial"/>
          <w:b/>
          <w:bCs/>
          <w:sz w:val="28"/>
          <w:szCs w:val="24"/>
        </w:rPr>
      </w:pPr>
    </w:p>
    <w:p w:rsidR="00FD28F9" w:rsidRPr="00CE3024" w:rsidRDefault="00FD28F9" w:rsidP="002F3E19">
      <w:pPr>
        <w:autoSpaceDE w:val="0"/>
        <w:autoSpaceDN w:val="0"/>
        <w:adjustRightInd w:val="0"/>
        <w:spacing w:after="0" w:line="240" w:lineRule="auto"/>
        <w:jc w:val="center"/>
        <w:rPr>
          <w:rFonts w:ascii="Arial" w:hAnsi="Arial" w:cs="Arial"/>
          <w:b/>
          <w:bCs/>
          <w:sz w:val="28"/>
          <w:szCs w:val="24"/>
        </w:rPr>
      </w:pPr>
      <w:r w:rsidRPr="00CE3024">
        <w:rPr>
          <w:rFonts w:ascii="Arial" w:hAnsi="Arial" w:cs="Arial"/>
          <w:b/>
          <w:bCs/>
          <w:sz w:val="28"/>
          <w:szCs w:val="24"/>
        </w:rPr>
        <w:t>ESCUELA SUPERIOR POLITÉCNICA DEL LITORAL</w:t>
      </w:r>
    </w:p>
    <w:p w:rsidR="002F3E19" w:rsidRPr="00CE3024" w:rsidRDefault="002F3E19" w:rsidP="002F3E19">
      <w:pPr>
        <w:autoSpaceDE w:val="0"/>
        <w:autoSpaceDN w:val="0"/>
        <w:adjustRightInd w:val="0"/>
        <w:spacing w:after="0" w:line="240" w:lineRule="auto"/>
        <w:jc w:val="center"/>
        <w:rPr>
          <w:rFonts w:ascii="Arial" w:hAnsi="Arial" w:cs="Arial"/>
          <w:b/>
          <w:bCs/>
          <w:sz w:val="28"/>
          <w:szCs w:val="24"/>
        </w:rPr>
      </w:pPr>
    </w:p>
    <w:p w:rsidR="00FD28F9" w:rsidRPr="00CE3024" w:rsidRDefault="00FD28F9" w:rsidP="002F3E19">
      <w:pPr>
        <w:autoSpaceDE w:val="0"/>
        <w:autoSpaceDN w:val="0"/>
        <w:adjustRightInd w:val="0"/>
        <w:spacing w:after="0" w:line="240" w:lineRule="auto"/>
        <w:jc w:val="center"/>
        <w:rPr>
          <w:rFonts w:ascii="Arial" w:hAnsi="Arial" w:cs="Arial"/>
          <w:b/>
          <w:bCs/>
          <w:sz w:val="28"/>
          <w:szCs w:val="24"/>
        </w:rPr>
      </w:pPr>
      <w:r w:rsidRPr="00CE3024">
        <w:rPr>
          <w:rFonts w:ascii="Arial" w:hAnsi="Arial" w:cs="Arial"/>
          <w:b/>
          <w:bCs/>
          <w:sz w:val="28"/>
          <w:szCs w:val="24"/>
        </w:rPr>
        <w:t>Facultad de Ingeniería en Electricidad y Computación</w:t>
      </w:r>
    </w:p>
    <w:p w:rsidR="002F3E19" w:rsidRPr="00CE3024" w:rsidRDefault="002F3E19" w:rsidP="002F3E19">
      <w:pPr>
        <w:autoSpaceDE w:val="0"/>
        <w:autoSpaceDN w:val="0"/>
        <w:adjustRightInd w:val="0"/>
        <w:spacing w:after="0" w:line="240" w:lineRule="auto"/>
        <w:jc w:val="center"/>
        <w:rPr>
          <w:rFonts w:ascii="Arial" w:hAnsi="Arial" w:cs="Arial"/>
          <w:sz w:val="28"/>
          <w:szCs w:val="24"/>
        </w:rPr>
      </w:pPr>
    </w:p>
    <w:p w:rsidR="00BD2504" w:rsidRPr="00CE3024" w:rsidRDefault="00BD2504" w:rsidP="002F3E19">
      <w:pPr>
        <w:autoSpaceDE w:val="0"/>
        <w:autoSpaceDN w:val="0"/>
        <w:adjustRightInd w:val="0"/>
        <w:spacing w:after="0" w:line="240" w:lineRule="auto"/>
        <w:jc w:val="center"/>
        <w:rPr>
          <w:rFonts w:ascii="Arial" w:hAnsi="Arial" w:cs="Arial"/>
          <w:sz w:val="28"/>
          <w:szCs w:val="24"/>
        </w:rPr>
      </w:pPr>
    </w:p>
    <w:p w:rsidR="002F3E19" w:rsidRPr="00CE3024" w:rsidRDefault="00A4065D" w:rsidP="002F3E19">
      <w:pPr>
        <w:autoSpaceDE w:val="0"/>
        <w:autoSpaceDN w:val="0"/>
        <w:adjustRightInd w:val="0"/>
        <w:spacing w:after="0" w:line="240" w:lineRule="auto"/>
        <w:jc w:val="center"/>
        <w:rPr>
          <w:rFonts w:ascii="Arial" w:hAnsi="Arial" w:cs="Arial"/>
          <w:sz w:val="28"/>
          <w:szCs w:val="24"/>
        </w:rPr>
      </w:pPr>
      <w:r w:rsidRPr="00CE3024">
        <w:rPr>
          <w:rFonts w:ascii="Arial" w:hAnsi="Arial" w:cs="Arial"/>
          <w:sz w:val="28"/>
          <w:szCs w:val="24"/>
        </w:rPr>
        <w:t>DISEÑO Y PLAN DE</w:t>
      </w:r>
      <w:r w:rsidR="00FD28F9" w:rsidRPr="00CE3024">
        <w:rPr>
          <w:rFonts w:ascii="Arial" w:hAnsi="Arial" w:cs="Arial"/>
          <w:sz w:val="28"/>
          <w:szCs w:val="24"/>
        </w:rPr>
        <w:t xml:space="preserve"> IMPLEMENTACIÓN DE UN LABORATORIO</w:t>
      </w:r>
      <w:r w:rsidR="00DA41CD" w:rsidRPr="00CE3024">
        <w:rPr>
          <w:rFonts w:ascii="Arial" w:hAnsi="Arial" w:cs="Arial"/>
          <w:sz w:val="28"/>
          <w:szCs w:val="24"/>
        </w:rPr>
        <w:t xml:space="preserve"> </w:t>
      </w:r>
      <w:r w:rsidR="00887D9E" w:rsidRPr="00CE3024">
        <w:rPr>
          <w:rFonts w:ascii="Arial" w:hAnsi="Arial" w:cs="Arial"/>
          <w:sz w:val="28"/>
          <w:szCs w:val="24"/>
        </w:rPr>
        <w:t xml:space="preserve">DE </w:t>
      </w:r>
      <w:r w:rsidR="00CC3C10">
        <w:rPr>
          <w:rFonts w:ascii="Arial" w:hAnsi="Arial" w:cs="Arial"/>
          <w:sz w:val="28"/>
          <w:szCs w:val="24"/>
        </w:rPr>
        <w:t>CIENCIAS FORENSES</w:t>
      </w:r>
      <w:r w:rsidR="00887D9E" w:rsidRPr="00CE3024">
        <w:rPr>
          <w:rFonts w:ascii="Arial" w:hAnsi="Arial" w:cs="Arial"/>
          <w:sz w:val="28"/>
          <w:szCs w:val="24"/>
        </w:rPr>
        <w:t xml:space="preserve"> DIGITAL</w:t>
      </w:r>
      <w:r w:rsidR="00CC3C10">
        <w:rPr>
          <w:rFonts w:ascii="Arial" w:hAnsi="Arial" w:cs="Arial"/>
          <w:sz w:val="28"/>
          <w:szCs w:val="24"/>
        </w:rPr>
        <w:t>ES</w:t>
      </w:r>
    </w:p>
    <w:p w:rsidR="002F3E19" w:rsidRPr="00CE3024" w:rsidRDefault="002F3E19" w:rsidP="002F3E19">
      <w:pPr>
        <w:autoSpaceDE w:val="0"/>
        <w:autoSpaceDN w:val="0"/>
        <w:adjustRightInd w:val="0"/>
        <w:spacing w:after="0" w:line="240" w:lineRule="auto"/>
        <w:jc w:val="center"/>
        <w:rPr>
          <w:rFonts w:ascii="Arial" w:hAnsi="Arial" w:cs="Arial"/>
          <w:sz w:val="28"/>
          <w:szCs w:val="24"/>
        </w:rPr>
      </w:pPr>
    </w:p>
    <w:p w:rsidR="002F3E19" w:rsidRDefault="007364DF" w:rsidP="002F3E19">
      <w:pPr>
        <w:autoSpaceDE w:val="0"/>
        <w:autoSpaceDN w:val="0"/>
        <w:adjustRightInd w:val="0"/>
        <w:spacing w:after="0" w:line="240" w:lineRule="auto"/>
        <w:jc w:val="center"/>
        <w:rPr>
          <w:rFonts w:ascii="Arial" w:hAnsi="Arial" w:cs="Arial"/>
          <w:b/>
          <w:bCs/>
          <w:sz w:val="28"/>
          <w:szCs w:val="24"/>
        </w:rPr>
      </w:pPr>
      <w:r>
        <w:rPr>
          <w:rFonts w:ascii="Arial" w:hAnsi="Arial" w:cs="Arial"/>
          <w:b/>
          <w:bCs/>
          <w:sz w:val="28"/>
          <w:szCs w:val="24"/>
        </w:rPr>
        <w:t xml:space="preserve">TESINA DE </w:t>
      </w:r>
      <w:r w:rsidR="0038402E" w:rsidRPr="00CE3024">
        <w:rPr>
          <w:rFonts w:ascii="Arial" w:hAnsi="Arial" w:cs="Arial"/>
          <w:b/>
          <w:bCs/>
          <w:sz w:val="28"/>
          <w:szCs w:val="24"/>
        </w:rPr>
        <w:t>SEMINARIO</w:t>
      </w:r>
    </w:p>
    <w:p w:rsidR="007364DF" w:rsidRPr="00CE3024" w:rsidRDefault="007364DF" w:rsidP="002F3E19">
      <w:pPr>
        <w:autoSpaceDE w:val="0"/>
        <w:autoSpaceDN w:val="0"/>
        <w:adjustRightInd w:val="0"/>
        <w:spacing w:after="0" w:line="240" w:lineRule="auto"/>
        <w:jc w:val="center"/>
        <w:rPr>
          <w:rFonts w:ascii="Arial" w:hAnsi="Arial" w:cs="Arial"/>
          <w:sz w:val="28"/>
          <w:szCs w:val="24"/>
        </w:rPr>
      </w:pPr>
    </w:p>
    <w:p w:rsidR="002F3E19" w:rsidRPr="00CE3024" w:rsidRDefault="002F3E19" w:rsidP="002F3E19">
      <w:pPr>
        <w:autoSpaceDE w:val="0"/>
        <w:autoSpaceDN w:val="0"/>
        <w:adjustRightInd w:val="0"/>
        <w:spacing w:after="0" w:line="240" w:lineRule="auto"/>
        <w:jc w:val="center"/>
        <w:rPr>
          <w:rFonts w:ascii="Arial" w:hAnsi="Arial" w:cs="Arial"/>
          <w:sz w:val="28"/>
          <w:szCs w:val="24"/>
        </w:rPr>
      </w:pPr>
    </w:p>
    <w:p w:rsidR="00FD28F9" w:rsidRPr="00CE3024" w:rsidRDefault="00FD28F9" w:rsidP="002F3E19">
      <w:pPr>
        <w:autoSpaceDE w:val="0"/>
        <w:autoSpaceDN w:val="0"/>
        <w:adjustRightInd w:val="0"/>
        <w:spacing w:after="0" w:line="240" w:lineRule="auto"/>
        <w:jc w:val="center"/>
        <w:rPr>
          <w:rFonts w:ascii="Arial" w:hAnsi="Arial" w:cs="Arial"/>
          <w:sz w:val="28"/>
          <w:szCs w:val="24"/>
        </w:rPr>
      </w:pPr>
      <w:r w:rsidRPr="00CE3024">
        <w:rPr>
          <w:rFonts w:ascii="Arial" w:hAnsi="Arial" w:cs="Arial"/>
          <w:sz w:val="28"/>
          <w:szCs w:val="24"/>
        </w:rPr>
        <w:t>Previa a la obtención del Título de:</w:t>
      </w:r>
    </w:p>
    <w:p w:rsidR="002F3E19" w:rsidRPr="00CE3024" w:rsidRDefault="002F3E19" w:rsidP="002F3E19">
      <w:pPr>
        <w:autoSpaceDE w:val="0"/>
        <w:autoSpaceDN w:val="0"/>
        <w:adjustRightInd w:val="0"/>
        <w:spacing w:after="0" w:line="240" w:lineRule="auto"/>
        <w:jc w:val="center"/>
        <w:rPr>
          <w:rFonts w:ascii="Arial" w:hAnsi="Arial" w:cs="Arial"/>
          <w:sz w:val="28"/>
          <w:szCs w:val="24"/>
        </w:rPr>
      </w:pPr>
    </w:p>
    <w:p w:rsidR="002F3E19" w:rsidRPr="00CE3024" w:rsidRDefault="002F3E19" w:rsidP="002F3E19">
      <w:pPr>
        <w:autoSpaceDE w:val="0"/>
        <w:autoSpaceDN w:val="0"/>
        <w:adjustRightInd w:val="0"/>
        <w:spacing w:after="0" w:line="240" w:lineRule="auto"/>
        <w:jc w:val="center"/>
        <w:rPr>
          <w:rFonts w:ascii="Arial" w:hAnsi="Arial" w:cs="Arial"/>
          <w:sz w:val="28"/>
          <w:szCs w:val="24"/>
        </w:rPr>
      </w:pPr>
    </w:p>
    <w:p w:rsidR="001D1B18" w:rsidRPr="00CE3024" w:rsidRDefault="00FD28F9" w:rsidP="002F3E19">
      <w:pPr>
        <w:autoSpaceDE w:val="0"/>
        <w:autoSpaceDN w:val="0"/>
        <w:adjustRightInd w:val="0"/>
        <w:spacing w:after="0" w:line="240" w:lineRule="auto"/>
        <w:jc w:val="center"/>
        <w:rPr>
          <w:rFonts w:ascii="Arial" w:hAnsi="Arial" w:cs="Arial"/>
          <w:b/>
          <w:bCs/>
          <w:sz w:val="28"/>
          <w:szCs w:val="24"/>
        </w:rPr>
      </w:pPr>
      <w:r w:rsidRPr="00CE3024">
        <w:rPr>
          <w:rFonts w:ascii="Arial" w:hAnsi="Arial" w:cs="Arial"/>
          <w:b/>
          <w:bCs/>
          <w:sz w:val="28"/>
          <w:szCs w:val="24"/>
        </w:rPr>
        <w:t xml:space="preserve">INGENIERO EN </w:t>
      </w:r>
      <w:r w:rsidR="00042E32" w:rsidRPr="00CE3024">
        <w:rPr>
          <w:rFonts w:ascii="Arial" w:hAnsi="Arial" w:cs="Arial"/>
          <w:b/>
          <w:bCs/>
          <w:sz w:val="28"/>
          <w:szCs w:val="24"/>
        </w:rPr>
        <w:t>CIENCIAS COMPUTACIONALES</w:t>
      </w:r>
      <w:r w:rsidR="001621A1" w:rsidRPr="00CE3024">
        <w:rPr>
          <w:rFonts w:ascii="Arial" w:hAnsi="Arial" w:cs="Arial"/>
          <w:b/>
          <w:bCs/>
          <w:sz w:val="28"/>
          <w:szCs w:val="24"/>
        </w:rPr>
        <w:t xml:space="preserve"> </w:t>
      </w:r>
      <w:r w:rsidR="002D79F8" w:rsidRPr="00CE3024">
        <w:rPr>
          <w:rFonts w:ascii="Arial" w:hAnsi="Arial" w:cs="Arial"/>
          <w:b/>
          <w:bCs/>
          <w:sz w:val="28"/>
          <w:szCs w:val="24"/>
        </w:rPr>
        <w:t>ESPECIALIZACIÓ</w:t>
      </w:r>
      <w:r w:rsidR="001D1B18" w:rsidRPr="00CE3024">
        <w:rPr>
          <w:rFonts w:ascii="Arial" w:hAnsi="Arial" w:cs="Arial"/>
          <w:b/>
          <w:bCs/>
          <w:sz w:val="28"/>
          <w:szCs w:val="24"/>
        </w:rPr>
        <w:t>N</w:t>
      </w:r>
      <w:r w:rsidR="002F3E19" w:rsidRPr="00CE3024">
        <w:rPr>
          <w:rFonts w:ascii="Arial" w:hAnsi="Arial" w:cs="Arial"/>
          <w:b/>
          <w:bCs/>
          <w:sz w:val="28"/>
          <w:szCs w:val="24"/>
        </w:rPr>
        <w:t xml:space="preserve"> </w:t>
      </w:r>
      <w:r w:rsidR="001D1B18" w:rsidRPr="00CE3024">
        <w:rPr>
          <w:rFonts w:ascii="Arial" w:hAnsi="Arial" w:cs="Arial"/>
          <w:b/>
          <w:bCs/>
          <w:sz w:val="28"/>
          <w:szCs w:val="24"/>
        </w:rPr>
        <w:t>SISTEMAS DE INFORMACIÓN</w:t>
      </w:r>
      <w:r w:rsidR="001621A1" w:rsidRPr="00CE3024">
        <w:rPr>
          <w:rFonts w:ascii="Arial" w:hAnsi="Arial" w:cs="Arial"/>
          <w:b/>
          <w:bCs/>
          <w:sz w:val="28"/>
          <w:szCs w:val="24"/>
        </w:rPr>
        <w:t xml:space="preserve"> </w:t>
      </w:r>
      <w:r w:rsidR="002F3E19" w:rsidRPr="00CE3024">
        <w:rPr>
          <w:rFonts w:ascii="Arial" w:hAnsi="Arial" w:cs="Arial"/>
          <w:b/>
          <w:bCs/>
          <w:sz w:val="28"/>
          <w:szCs w:val="24"/>
        </w:rPr>
        <w:t xml:space="preserve"> </w:t>
      </w:r>
    </w:p>
    <w:p w:rsidR="006A3032" w:rsidRPr="00CE3024" w:rsidRDefault="006A3032" w:rsidP="002F3E19">
      <w:pPr>
        <w:autoSpaceDE w:val="0"/>
        <w:autoSpaceDN w:val="0"/>
        <w:adjustRightInd w:val="0"/>
        <w:spacing w:after="0" w:line="240" w:lineRule="auto"/>
        <w:jc w:val="center"/>
        <w:rPr>
          <w:rFonts w:ascii="Arial" w:hAnsi="Arial" w:cs="Arial"/>
          <w:b/>
          <w:bCs/>
          <w:sz w:val="28"/>
          <w:szCs w:val="24"/>
        </w:rPr>
      </w:pPr>
    </w:p>
    <w:p w:rsidR="001621A1" w:rsidRPr="00CE3024" w:rsidRDefault="001621A1" w:rsidP="002F3E19">
      <w:pPr>
        <w:autoSpaceDE w:val="0"/>
        <w:autoSpaceDN w:val="0"/>
        <w:adjustRightInd w:val="0"/>
        <w:spacing w:after="0" w:line="240" w:lineRule="auto"/>
        <w:jc w:val="center"/>
        <w:rPr>
          <w:rFonts w:ascii="Arial" w:hAnsi="Arial" w:cs="Arial"/>
          <w:b/>
          <w:bCs/>
          <w:sz w:val="28"/>
          <w:szCs w:val="24"/>
        </w:rPr>
      </w:pPr>
      <w:r w:rsidRPr="00CE3024">
        <w:rPr>
          <w:rFonts w:ascii="Arial" w:hAnsi="Arial" w:cs="Arial"/>
          <w:b/>
          <w:bCs/>
          <w:sz w:val="28"/>
          <w:szCs w:val="24"/>
        </w:rPr>
        <w:t>INGENIE</w:t>
      </w:r>
      <w:r w:rsidR="002D79F8" w:rsidRPr="00CE3024">
        <w:rPr>
          <w:rFonts w:ascii="Arial" w:hAnsi="Arial" w:cs="Arial"/>
          <w:b/>
          <w:bCs/>
          <w:sz w:val="28"/>
          <w:szCs w:val="24"/>
        </w:rPr>
        <w:t xml:space="preserve">RO EN </w:t>
      </w:r>
      <w:r w:rsidR="00042E32" w:rsidRPr="00CE3024">
        <w:rPr>
          <w:rFonts w:ascii="Arial" w:hAnsi="Arial" w:cs="Arial"/>
          <w:b/>
          <w:bCs/>
          <w:sz w:val="28"/>
          <w:szCs w:val="24"/>
        </w:rPr>
        <w:t>CIENCIAS COMPUTACIONALES</w:t>
      </w:r>
      <w:r w:rsidR="002D79F8" w:rsidRPr="00CE3024">
        <w:rPr>
          <w:rFonts w:ascii="Arial" w:hAnsi="Arial" w:cs="Arial"/>
          <w:b/>
          <w:bCs/>
          <w:sz w:val="28"/>
          <w:szCs w:val="24"/>
        </w:rPr>
        <w:t xml:space="preserve"> ESPECIALIZACIÓ</w:t>
      </w:r>
      <w:r w:rsidRPr="00CE3024">
        <w:rPr>
          <w:rFonts w:ascii="Arial" w:hAnsi="Arial" w:cs="Arial"/>
          <w:b/>
          <w:bCs/>
          <w:sz w:val="28"/>
          <w:szCs w:val="24"/>
        </w:rPr>
        <w:t xml:space="preserve">N SISTEMAS DE INFORMACIÓN </w:t>
      </w:r>
    </w:p>
    <w:p w:rsidR="001621A1" w:rsidRPr="00CE3024" w:rsidRDefault="001621A1" w:rsidP="001621A1">
      <w:pPr>
        <w:autoSpaceDE w:val="0"/>
        <w:autoSpaceDN w:val="0"/>
        <w:adjustRightInd w:val="0"/>
        <w:spacing w:after="0" w:line="240" w:lineRule="auto"/>
        <w:jc w:val="center"/>
        <w:rPr>
          <w:rFonts w:ascii="Arial" w:hAnsi="Arial" w:cs="Arial"/>
          <w:b/>
          <w:bCs/>
          <w:sz w:val="28"/>
          <w:szCs w:val="24"/>
        </w:rPr>
      </w:pPr>
    </w:p>
    <w:p w:rsidR="001D1B18" w:rsidRPr="00CE3024" w:rsidRDefault="001621A1" w:rsidP="001621A1">
      <w:pPr>
        <w:autoSpaceDE w:val="0"/>
        <w:autoSpaceDN w:val="0"/>
        <w:adjustRightInd w:val="0"/>
        <w:spacing w:after="0" w:line="240" w:lineRule="auto"/>
        <w:jc w:val="center"/>
        <w:rPr>
          <w:rFonts w:ascii="Arial" w:hAnsi="Arial" w:cs="Arial"/>
          <w:b/>
          <w:bCs/>
          <w:sz w:val="28"/>
          <w:szCs w:val="24"/>
        </w:rPr>
      </w:pPr>
      <w:r w:rsidRPr="00CE3024">
        <w:rPr>
          <w:rFonts w:ascii="Arial" w:hAnsi="Arial" w:cs="Arial"/>
          <w:b/>
          <w:bCs/>
          <w:sz w:val="28"/>
          <w:szCs w:val="24"/>
        </w:rPr>
        <w:t>INGENIE</w:t>
      </w:r>
      <w:r w:rsidR="002D79F8" w:rsidRPr="00CE3024">
        <w:rPr>
          <w:rFonts w:ascii="Arial" w:hAnsi="Arial" w:cs="Arial"/>
          <w:b/>
          <w:bCs/>
          <w:sz w:val="28"/>
          <w:szCs w:val="24"/>
        </w:rPr>
        <w:t xml:space="preserve">RO EN </w:t>
      </w:r>
      <w:r w:rsidR="00042E32" w:rsidRPr="00CE3024">
        <w:rPr>
          <w:rFonts w:ascii="Arial" w:hAnsi="Arial" w:cs="Arial"/>
          <w:b/>
          <w:bCs/>
          <w:sz w:val="28"/>
          <w:szCs w:val="24"/>
        </w:rPr>
        <w:t>CIENCIAS COMPUTACIONALES</w:t>
      </w:r>
      <w:r w:rsidR="002D79F8" w:rsidRPr="00CE3024">
        <w:rPr>
          <w:rFonts w:ascii="Arial" w:hAnsi="Arial" w:cs="Arial"/>
          <w:b/>
          <w:bCs/>
          <w:sz w:val="28"/>
          <w:szCs w:val="24"/>
        </w:rPr>
        <w:t xml:space="preserve"> ESPECIALIZACIÓ</w:t>
      </w:r>
      <w:r w:rsidRPr="00CE3024">
        <w:rPr>
          <w:rFonts w:ascii="Arial" w:hAnsi="Arial" w:cs="Arial"/>
          <w:b/>
          <w:bCs/>
          <w:sz w:val="28"/>
          <w:szCs w:val="24"/>
        </w:rPr>
        <w:t xml:space="preserve">N </w:t>
      </w:r>
      <w:r w:rsidR="001D1B18" w:rsidRPr="00CE3024">
        <w:rPr>
          <w:rFonts w:ascii="Arial" w:hAnsi="Arial" w:cs="Arial"/>
          <w:b/>
          <w:bCs/>
          <w:sz w:val="28"/>
          <w:szCs w:val="24"/>
        </w:rPr>
        <w:t>SISTEMAS MULTIMEDIA</w:t>
      </w:r>
    </w:p>
    <w:p w:rsidR="002F3E19" w:rsidRPr="00CE3024" w:rsidRDefault="002F3E19" w:rsidP="002F3E19">
      <w:pPr>
        <w:autoSpaceDE w:val="0"/>
        <w:autoSpaceDN w:val="0"/>
        <w:adjustRightInd w:val="0"/>
        <w:spacing w:after="0" w:line="240" w:lineRule="auto"/>
        <w:jc w:val="center"/>
        <w:rPr>
          <w:rFonts w:ascii="Arial" w:hAnsi="Arial" w:cs="Arial"/>
          <w:sz w:val="28"/>
          <w:szCs w:val="24"/>
        </w:rPr>
      </w:pPr>
    </w:p>
    <w:p w:rsidR="008E1727" w:rsidRDefault="008E1727" w:rsidP="002F3E19">
      <w:pPr>
        <w:autoSpaceDE w:val="0"/>
        <w:autoSpaceDN w:val="0"/>
        <w:adjustRightInd w:val="0"/>
        <w:spacing w:after="0" w:line="240" w:lineRule="auto"/>
        <w:jc w:val="center"/>
        <w:rPr>
          <w:rFonts w:ascii="Arial" w:hAnsi="Arial" w:cs="Arial"/>
          <w:sz w:val="28"/>
          <w:szCs w:val="24"/>
        </w:rPr>
      </w:pPr>
    </w:p>
    <w:p w:rsidR="00FD28F9" w:rsidRPr="00CE3024" w:rsidRDefault="00FD28F9" w:rsidP="002F3E19">
      <w:pPr>
        <w:autoSpaceDE w:val="0"/>
        <w:autoSpaceDN w:val="0"/>
        <w:adjustRightInd w:val="0"/>
        <w:spacing w:after="0" w:line="240" w:lineRule="auto"/>
        <w:jc w:val="center"/>
        <w:rPr>
          <w:rFonts w:ascii="Arial" w:hAnsi="Arial" w:cs="Arial"/>
          <w:sz w:val="28"/>
          <w:szCs w:val="24"/>
        </w:rPr>
      </w:pPr>
      <w:r w:rsidRPr="00CE3024">
        <w:rPr>
          <w:rFonts w:ascii="Arial" w:hAnsi="Arial" w:cs="Arial"/>
          <w:sz w:val="28"/>
          <w:szCs w:val="24"/>
        </w:rPr>
        <w:t>Presentado por:</w:t>
      </w:r>
    </w:p>
    <w:p w:rsidR="00191520" w:rsidRPr="00CE3024" w:rsidRDefault="00191520" w:rsidP="002F3E19">
      <w:pPr>
        <w:autoSpaceDE w:val="0"/>
        <w:autoSpaceDN w:val="0"/>
        <w:adjustRightInd w:val="0"/>
        <w:spacing w:after="0" w:line="240" w:lineRule="auto"/>
        <w:jc w:val="center"/>
        <w:rPr>
          <w:rFonts w:ascii="Arial" w:hAnsi="Arial" w:cs="Arial"/>
          <w:sz w:val="28"/>
          <w:szCs w:val="24"/>
        </w:rPr>
      </w:pPr>
    </w:p>
    <w:p w:rsidR="00FD28F9" w:rsidRPr="00CE3024" w:rsidRDefault="001D1B18" w:rsidP="002F3E19">
      <w:pPr>
        <w:autoSpaceDE w:val="0"/>
        <w:autoSpaceDN w:val="0"/>
        <w:adjustRightInd w:val="0"/>
        <w:spacing w:after="0" w:line="240" w:lineRule="auto"/>
        <w:jc w:val="center"/>
        <w:rPr>
          <w:rFonts w:ascii="Arial" w:hAnsi="Arial" w:cs="Arial"/>
          <w:sz w:val="28"/>
          <w:szCs w:val="24"/>
        </w:rPr>
      </w:pPr>
      <w:r w:rsidRPr="00CE3024">
        <w:rPr>
          <w:rFonts w:ascii="Arial" w:hAnsi="Arial" w:cs="Arial"/>
          <w:sz w:val="28"/>
          <w:szCs w:val="24"/>
        </w:rPr>
        <w:t xml:space="preserve">Ricardo </w:t>
      </w:r>
      <w:r w:rsidR="00D4309A" w:rsidRPr="00CE3024">
        <w:rPr>
          <w:rFonts w:ascii="Arial" w:hAnsi="Arial" w:cs="Arial"/>
          <w:sz w:val="28"/>
          <w:szCs w:val="24"/>
        </w:rPr>
        <w:t xml:space="preserve">Gregorio </w:t>
      </w:r>
      <w:r w:rsidRPr="00CE3024">
        <w:rPr>
          <w:rFonts w:ascii="Arial" w:hAnsi="Arial" w:cs="Arial"/>
          <w:sz w:val="28"/>
          <w:szCs w:val="24"/>
        </w:rPr>
        <w:t xml:space="preserve">Calderón </w:t>
      </w:r>
      <w:proofErr w:type="spellStart"/>
      <w:r w:rsidRPr="00CE3024">
        <w:rPr>
          <w:rFonts w:ascii="Arial" w:hAnsi="Arial" w:cs="Arial"/>
          <w:sz w:val="28"/>
          <w:szCs w:val="24"/>
        </w:rPr>
        <w:t>Valdiviezo</w:t>
      </w:r>
      <w:proofErr w:type="spellEnd"/>
      <w:r w:rsidRPr="00CE3024">
        <w:rPr>
          <w:rFonts w:ascii="Arial" w:hAnsi="Arial" w:cs="Arial"/>
          <w:sz w:val="28"/>
          <w:szCs w:val="24"/>
        </w:rPr>
        <w:t>.</w:t>
      </w:r>
    </w:p>
    <w:p w:rsidR="001D1B18" w:rsidRPr="00CE3024" w:rsidRDefault="001D1B18" w:rsidP="002F3E19">
      <w:pPr>
        <w:autoSpaceDE w:val="0"/>
        <w:autoSpaceDN w:val="0"/>
        <w:adjustRightInd w:val="0"/>
        <w:spacing w:after="0" w:line="240" w:lineRule="auto"/>
        <w:jc w:val="center"/>
        <w:rPr>
          <w:rFonts w:ascii="Arial" w:hAnsi="Arial" w:cs="Arial"/>
          <w:sz w:val="28"/>
          <w:szCs w:val="24"/>
        </w:rPr>
      </w:pPr>
      <w:proofErr w:type="spellStart"/>
      <w:r w:rsidRPr="00CE3024">
        <w:rPr>
          <w:rFonts w:ascii="Arial" w:hAnsi="Arial" w:cs="Arial"/>
          <w:sz w:val="28"/>
          <w:szCs w:val="24"/>
        </w:rPr>
        <w:t>Gisell</w:t>
      </w:r>
      <w:proofErr w:type="spellEnd"/>
      <w:r w:rsidR="00D4309A" w:rsidRPr="00CE3024">
        <w:rPr>
          <w:rFonts w:ascii="Arial" w:hAnsi="Arial" w:cs="Arial"/>
          <w:sz w:val="28"/>
          <w:szCs w:val="24"/>
        </w:rPr>
        <w:t xml:space="preserve"> </w:t>
      </w:r>
      <w:proofErr w:type="spellStart"/>
      <w:r w:rsidR="00D4309A" w:rsidRPr="00CE3024">
        <w:rPr>
          <w:rFonts w:ascii="Arial" w:hAnsi="Arial" w:cs="Arial"/>
          <w:sz w:val="28"/>
          <w:szCs w:val="24"/>
        </w:rPr>
        <w:t>Stephanie</w:t>
      </w:r>
      <w:proofErr w:type="spellEnd"/>
      <w:r w:rsidRPr="00CE3024">
        <w:rPr>
          <w:rFonts w:ascii="Arial" w:hAnsi="Arial" w:cs="Arial"/>
          <w:sz w:val="28"/>
          <w:szCs w:val="24"/>
        </w:rPr>
        <w:t xml:space="preserve"> Guzmán Reyes.</w:t>
      </w:r>
    </w:p>
    <w:p w:rsidR="001D1B18" w:rsidRPr="00CE3024" w:rsidRDefault="001D1B18" w:rsidP="002F3E19">
      <w:pPr>
        <w:autoSpaceDE w:val="0"/>
        <w:autoSpaceDN w:val="0"/>
        <w:adjustRightInd w:val="0"/>
        <w:spacing w:after="0" w:line="240" w:lineRule="auto"/>
        <w:jc w:val="center"/>
        <w:rPr>
          <w:rFonts w:ascii="Arial" w:hAnsi="Arial" w:cs="Arial"/>
          <w:sz w:val="28"/>
          <w:szCs w:val="24"/>
        </w:rPr>
      </w:pPr>
      <w:r w:rsidRPr="00CE3024">
        <w:rPr>
          <w:rFonts w:ascii="Arial" w:hAnsi="Arial" w:cs="Arial"/>
          <w:sz w:val="28"/>
          <w:szCs w:val="24"/>
        </w:rPr>
        <w:t xml:space="preserve">Jessica </w:t>
      </w:r>
      <w:r w:rsidR="00D4309A" w:rsidRPr="00CE3024">
        <w:rPr>
          <w:rFonts w:ascii="Arial" w:hAnsi="Arial" w:cs="Arial"/>
          <w:sz w:val="28"/>
          <w:szCs w:val="24"/>
        </w:rPr>
        <w:t>Margarita</w:t>
      </w:r>
      <w:r w:rsidR="00D4309A" w:rsidRPr="00CE3024">
        <w:rPr>
          <w:rFonts w:ascii="ArialMT" w:hAnsi="ArialMT" w:cs="ArialMT"/>
          <w:sz w:val="24"/>
          <w:szCs w:val="24"/>
          <w:lang w:eastAsia="es-EC"/>
        </w:rPr>
        <w:t xml:space="preserve">  </w:t>
      </w:r>
      <w:r w:rsidRPr="00CE3024">
        <w:rPr>
          <w:rFonts w:ascii="Arial" w:hAnsi="Arial" w:cs="Arial"/>
          <w:sz w:val="28"/>
          <w:szCs w:val="24"/>
        </w:rPr>
        <w:t>Salinas González.</w:t>
      </w:r>
    </w:p>
    <w:p w:rsidR="00191520" w:rsidRPr="00CE3024" w:rsidRDefault="00191520" w:rsidP="002F3E19">
      <w:pPr>
        <w:autoSpaceDE w:val="0"/>
        <w:autoSpaceDN w:val="0"/>
        <w:adjustRightInd w:val="0"/>
        <w:spacing w:after="0" w:line="240" w:lineRule="auto"/>
        <w:jc w:val="center"/>
        <w:rPr>
          <w:rFonts w:ascii="Arial" w:hAnsi="Arial" w:cs="Arial"/>
          <w:sz w:val="28"/>
          <w:szCs w:val="24"/>
        </w:rPr>
      </w:pPr>
    </w:p>
    <w:p w:rsidR="00191520" w:rsidRPr="00CE3024" w:rsidRDefault="00FD28F9" w:rsidP="002F3E19">
      <w:pPr>
        <w:autoSpaceDE w:val="0"/>
        <w:autoSpaceDN w:val="0"/>
        <w:adjustRightInd w:val="0"/>
        <w:spacing w:after="0" w:line="240" w:lineRule="auto"/>
        <w:jc w:val="center"/>
        <w:rPr>
          <w:rFonts w:ascii="Arial" w:hAnsi="Arial" w:cs="Arial"/>
          <w:b/>
          <w:bCs/>
          <w:sz w:val="28"/>
          <w:szCs w:val="24"/>
        </w:rPr>
      </w:pPr>
      <w:r w:rsidRPr="00CE3024">
        <w:rPr>
          <w:rFonts w:ascii="Arial" w:hAnsi="Arial" w:cs="Arial"/>
          <w:sz w:val="28"/>
          <w:szCs w:val="24"/>
        </w:rPr>
        <w:t>Guayaquil-Ecuador</w:t>
      </w:r>
    </w:p>
    <w:p w:rsidR="002F3E19" w:rsidRPr="00CE3024" w:rsidRDefault="00FD28F9" w:rsidP="009F4815">
      <w:pPr>
        <w:autoSpaceDE w:val="0"/>
        <w:autoSpaceDN w:val="0"/>
        <w:adjustRightInd w:val="0"/>
        <w:spacing w:after="0" w:line="240" w:lineRule="auto"/>
        <w:jc w:val="center"/>
        <w:rPr>
          <w:rFonts w:ascii="Arial" w:hAnsi="Arial" w:cs="Arial"/>
          <w:b/>
          <w:bCs/>
          <w:sz w:val="28"/>
          <w:szCs w:val="24"/>
        </w:rPr>
      </w:pPr>
      <w:r w:rsidRPr="00CE3024">
        <w:rPr>
          <w:rFonts w:ascii="Arial" w:hAnsi="Arial" w:cs="Arial"/>
          <w:b/>
          <w:bCs/>
          <w:sz w:val="28"/>
          <w:szCs w:val="24"/>
        </w:rPr>
        <w:t>AÑO</w:t>
      </w:r>
      <w:r w:rsidR="0038402E" w:rsidRPr="00CE3024">
        <w:rPr>
          <w:rFonts w:ascii="Arial" w:hAnsi="Arial" w:cs="Arial"/>
          <w:b/>
          <w:bCs/>
          <w:sz w:val="28"/>
          <w:szCs w:val="24"/>
        </w:rPr>
        <w:t xml:space="preserve">  </w:t>
      </w:r>
      <w:r w:rsidR="00717CED" w:rsidRPr="00CE3024">
        <w:rPr>
          <w:rFonts w:ascii="Arial" w:hAnsi="Arial" w:cs="Arial"/>
          <w:b/>
          <w:bCs/>
          <w:sz w:val="28"/>
          <w:szCs w:val="24"/>
        </w:rPr>
        <w:t>2011</w:t>
      </w:r>
    </w:p>
    <w:p w:rsidR="002F3E19" w:rsidRPr="00CE3024" w:rsidRDefault="002F3E19" w:rsidP="00717CED">
      <w:pPr>
        <w:autoSpaceDE w:val="0"/>
        <w:autoSpaceDN w:val="0"/>
        <w:adjustRightInd w:val="0"/>
        <w:spacing w:after="0" w:line="480" w:lineRule="auto"/>
        <w:jc w:val="center"/>
        <w:rPr>
          <w:rFonts w:ascii="Arial" w:hAnsi="Arial" w:cs="Arial"/>
          <w:b/>
          <w:bCs/>
          <w:sz w:val="24"/>
          <w:szCs w:val="24"/>
        </w:rPr>
      </w:pPr>
    </w:p>
    <w:p w:rsidR="002F3E19" w:rsidRPr="00CE3024" w:rsidRDefault="002F3E19" w:rsidP="00717CED">
      <w:pPr>
        <w:pStyle w:val="Sinespaciado"/>
        <w:spacing w:line="480" w:lineRule="auto"/>
        <w:jc w:val="center"/>
        <w:rPr>
          <w:rFonts w:ascii="Arial" w:hAnsi="Arial" w:cs="Arial"/>
          <w:b/>
          <w:lang w:val="es-ES"/>
        </w:rPr>
      </w:pPr>
    </w:p>
    <w:p w:rsidR="002F3E19" w:rsidRPr="00CE3024" w:rsidRDefault="002F3E19" w:rsidP="00717CED">
      <w:pPr>
        <w:pStyle w:val="Sinespaciado"/>
        <w:spacing w:line="480" w:lineRule="auto"/>
        <w:jc w:val="center"/>
        <w:rPr>
          <w:rFonts w:ascii="Arial" w:hAnsi="Arial" w:cs="Arial"/>
          <w:b/>
          <w:lang w:val="es-ES"/>
        </w:rPr>
      </w:pPr>
    </w:p>
    <w:p w:rsidR="002F3E19" w:rsidRPr="00CE3024" w:rsidRDefault="002F3E19" w:rsidP="00717CED">
      <w:pPr>
        <w:pStyle w:val="Sinespaciado"/>
        <w:spacing w:line="480" w:lineRule="auto"/>
        <w:jc w:val="center"/>
        <w:rPr>
          <w:rFonts w:ascii="Arial" w:hAnsi="Arial" w:cs="Arial"/>
          <w:b/>
          <w:lang w:val="es-ES"/>
        </w:rPr>
      </w:pPr>
    </w:p>
    <w:p w:rsidR="00191520" w:rsidRPr="00CE3024" w:rsidRDefault="00191520" w:rsidP="00717CED">
      <w:pPr>
        <w:pStyle w:val="Sinespaciado"/>
        <w:spacing w:line="480" w:lineRule="auto"/>
        <w:jc w:val="center"/>
        <w:rPr>
          <w:rFonts w:ascii="Arial" w:hAnsi="Arial" w:cs="Arial"/>
          <w:b/>
          <w:lang w:val="es-ES"/>
        </w:rPr>
      </w:pPr>
    </w:p>
    <w:p w:rsidR="009F4815" w:rsidRPr="00CE3024" w:rsidRDefault="009F4815" w:rsidP="00717CED">
      <w:pPr>
        <w:pStyle w:val="Sinespaciado"/>
        <w:spacing w:line="480" w:lineRule="auto"/>
        <w:jc w:val="center"/>
        <w:rPr>
          <w:rFonts w:ascii="Arial" w:hAnsi="Arial" w:cs="Arial"/>
          <w:b/>
          <w:color w:val="000000"/>
          <w:lang w:val="es-ES"/>
        </w:rPr>
      </w:pPr>
    </w:p>
    <w:p w:rsidR="005833E1" w:rsidRPr="00CE3024" w:rsidRDefault="002F3E19" w:rsidP="00717CED">
      <w:pPr>
        <w:pStyle w:val="Ttulo1"/>
        <w:spacing w:line="480" w:lineRule="auto"/>
        <w:jc w:val="center"/>
        <w:rPr>
          <w:rFonts w:ascii="Arial" w:hAnsi="Arial" w:cs="Arial"/>
          <w:color w:val="000000"/>
          <w:sz w:val="48"/>
          <w:szCs w:val="48"/>
        </w:rPr>
      </w:pPr>
      <w:bookmarkStart w:id="0" w:name="_Toc297075484"/>
      <w:r w:rsidRPr="00CE3024">
        <w:rPr>
          <w:rFonts w:ascii="Arial" w:hAnsi="Arial" w:cs="Arial"/>
          <w:color w:val="000000"/>
          <w:sz w:val="48"/>
          <w:szCs w:val="48"/>
        </w:rPr>
        <w:t>AGRADECIMIENTO</w:t>
      </w:r>
      <w:bookmarkEnd w:id="0"/>
    </w:p>
    <w:p w:rsidR="00FE466F" w:rsidRPr="00CE3024" w:rsidRDefault="005833E1" w:rsidP="00717CED">
      <w:pPr>
        <w:spacing w:line="480" w:lineRule="auto"/>
        <w:ind w:left="2832"/>
        <w:jc w:val="both"/>
        <w:rPr>
          <w:rFonts w:ascii="Arial" w:hAnsi="Arial" w:cs="Arial"/>
          <w:sz w:val="24"/>
          <w:szCs w:val="24"/>
        </w:rPr>
      </w:pPr>
      <w:r w:rsidRPr="00CE3024">
        <w:rPr>
          <w:rFonts w:ascii="Arial" w:hAnsi="Arial" w:cs="Arial"/>
          <w:sz w:val="24"/>
          <w:szCs w:val="24"/>
        </w:rPr>
        <w:t>A Dios en primer lugar por bendecirnos durante este proceso, a nuestros padres y familiares por su apoyo incondicional, a nu</w:t>
      </w:r>
      <w:r w:rsidR="00E84678" w:rsidRPr="00CE3024">
        <w:rPr>
          <w:rFonts w:ascii="Arial" w:hAnsi="Arial" w:cs="Arial"/>
          <w:sz w:val="24"/>
          <w:szCs w:val="24"/>
        </w:rPr>
        <w:t xml:space="preserve">estros amigos por </w:t>
      </w:r>
      <w:r w:rsidR="00FE466F" w:rsidRPr="00CE3024">
        <w:rPr>
          <w:rFonts w:ascii="Arial" w:hAnsi="Arial" w:cs="Arial"/>
          <w:sz w:val="24"/>
          <w:szCs w:val="24"/>
        </w:rPr>
        <w:t>ser part</w:t>
      </w:r>
      <w:r w:rsidR="00792D85">
        <w:rPr>
          <w:rFonts w:ascii="Arial" w:hAnsi="Arial" w:cs="Arial"/>
          <w:sz w:val="24"/>
          <w:szCs w:val="24"/>
        </w:rPr>
        <w:t>í</w:t>
      </w:r>
      <w:r w:rsidR="00FE466F" w:rsidRPr="00CE3024">
        <w:rPr>
          <w:rFonts w:ascii="Arial" w:hAnsi="Arial" w:cs="Arial"/>
          <w:sz w:val="24"/>
          <w:szCs w:val="24"/>
        </w:rPr>
        <w:t>cipes</w:t>
      </w:r>
      <w:r w:rsidR="00792D85">
        <w:rPr>
          <w:rFonts w:ascii="Arial" w:hAnsi="Arial" w:cs="Arial"/>
          <w:sz w:val="24"/>
          <w:szCs w:val="24"/>
        </w:rPr>
        <w:t xml:space="preserve"> </w:t>
      </w:r>
      <w:r w:rsidR="00FE466F" w:rsidRPr="00CE3024">
        <w:rPr>
          <w:rFonts w:ascii="Arial" w:hAnsi="Arial" w:cs="Arial"/>
          <w:sz w:val="24"/>
          <w:szCs w:val="24"/>
        </w:rPr>
        <w:t xml:space="preserve"> de nuestra trayectoria universitaria.</w:t>
      </w:r>
    </w:p>
    <w:p w:rsidR="005833E1" w:rsidRPr="00CE3024" w:rsidRDefault="005833E1" w:rsidP="00717CED">
      <w:pPr>
        <w:spacing w:line="480" w:lineRule="auto"/>
        <w:jc w:val="both"/>
        <w:rPr>
          <w:rFonts w:ascii="Arial" w:hAnsi="Arial" w:cs="Arial"/>
          <w:sz w:val="24"/>
          <w:szCs w:val="24"/>
        </w:rPr>
      </w:pPr>
      <w:r w:rsidRPr="00CE3024">
        <w:rPr>
          <w:rFonts w:ascii="Arial" w:hAnsi="Arial" w:cs="Arial"/>
          <w:sz w:val="24"/>
          <w:szCs w:val="24"/>
        </w:rPr>
        <w:t xml:space="preserve"> </w:t>
      </w:r>
    </w:p>
    <w:p w:rsidR="005833E1" w:rsidRPr="00CE3024" w:rsidRDefault="005833E1" w:rsidP="00717CED">
      <w:pPr>
        <w:spacing w:line="480" w:lineRule="auto"/>
      </w:pPr>
    </w:p>
    <w:p w:rsidR="005833E1" w:rsidRPr="00CE3024" w:rsidRDefault="005833E1" w:rsidP="00717CED">
      <w:pPr>
        <w:spacing w:line="480" w:lineRule="auto"/>
      </w:pPr>
    </w:p>
    <w:p w:rsidR="005833E1" w:rsidRPr="00CE3024" w:rsidRDefault="005833E1" w:rsidP="00717CED">
      <w:pPr>
        <w:spacing w:line="480" w:lineRule="auto"/>
      </w:pPr>
    </w:p>
    <w:p w:rsidR="00B26064" w:rsidRPr="00CE3024" w:rsidRDefault="00B26064" w:rsidP="00717CED">
      <w:pPr>
        <w:spacing w:line="480" w:lineRule="auto"/>
        <w:rPr>
          <w:rFonts w:ascii="Arial" w:hAnsi="Arial" w:cs="Arial"/>
          <w:b/>
          <w:bCs/>
          <w:sz w:val="24"/>
          <w:szCs w:val="24"/>
        </w:rPr>
      </w:pPr>
      <w:r w:rsidRPr="00CE3024">
        <w:rPr>
          <w:rFonts w:ascii="Arial" w:hAnsi="Arial" w:cs="Arial"/>
          <w:b/>
          <w:bCs/>
          <w:sz w:val="24"/>
          <w:szCs w:val="24"/>
        </w:rPr>
        <w:br w:type="page"/>
      </w:r>
    </w:p>
    <w:p w:rsidR="005833E1" w:rsidRPr="00CE3024" w:rsidRDefault="005833E1" w:rsidP="00430282">
      <w:pPr>
        <w:spacing w:line="480" w:lineRule="auto"/>
        <w:rPr>
          <w:rFonts w:ascii="Arial" w:hAnsi="Arial" w:cs="Arial"/>
          <w:b/>
          <w:bCs/>
          <w:sz w:val="24"/>
          <w:szCs w:val="24"/>
        </w:rPr>
      </w:pPr>
    </w:p>
    <w:p w:rsidR="005833E1" w:rsidRPr="00CE3024" w:rsidRDefault="005833E1" w:rsidP="00430282">
      <w:pPr>
        <w:spacing w:line="480" w:lineRule="auto"/>
        <w:rPr>
          <w:rFonts w:ascii="Arial" w:hAnsi="Arial" w:cs="Arial"/>
          <w:b/>
          <w:bCs/>
          <w:sz w:val="24"/>
          <w:szCs w:val="24"/>
        </w:rPr>
      </w:pPr>
    </w:p>
    <w:p w:rsidR="005833E1" w:rsidRPr="00CE3024" w:rsidRDefault="005833E1" w:rsidP="00430282">
      <w:pPr>
        <w:spacing w:line="480" w:lineRule="auto"/>
        <w:rPr>
          <w:rFonts w:ascii="Arial" w:hAnsi="Arial" w:cs="Arial"/>
          <w:b/>
          <w:bCs/>
          <w:sz w:val="24"/>
          <w:szCs w:val="24"/>
        </w:rPr>
      </w:pPr>
    </w:p>
    <w:p w:rsidR="006A3032" w:rsidRPr="00CE3024" w:rsidRDefault="006A3032" w:rsidP="00430282">
      <w:pPr>
        <w:autoSpaceDE w:val="0"/>
        <w:autoSpaceDN w:val="0"/>
        <w:adjustRightInd w:val="0"/>
        <w:spacing w:after="0" w:line="480" w:lineRule="auto"/>
        <w:jc w:val="center"/>
        <w:rPr>
          <w:rFonts w:ascii="Arial" w:hAnsi="Arial" w:cs="Arial"/>
          <w:b/>
          <w:bCs/>
          <w:sz w:val="24"/>
          <w:szCs w:val="24"/>
        </w:rPr>
      </w:pPr>
    </w:p>
    <w:p w:rsidR="006A3032" w:rsidRPr="00CE3024" w:rsidRDefault="006A3032" w:rsidP="00430282">
      <w:pPr>
        <w:autoSpaceDE w:val="0"/>
        <w:autoSpaceDN w:val="0"/>
        <w:adjustRightInd w:val="0"/>
        <w:spacing w:after="0" w:line="480" w:lineRule="auto"/>
        <w:jc w:val="center"/>
        <w:rPr>
          <w:rFonts w:ascii="Arial" w:hAnsi="Arial" w:cs="Arial"/>
          <w:b/>
          <w:bCs/>
          <w:sz w:val="24"/>
          <w:szCs w:val="24"/>
        </w:rPr>
      </w:pPr>
    </w:p>
    <w:p w:rsidR="006A3032" w:rsidRPr="00CE3024" w:rsidRDefault="006A3032" w:rsidP="00430282">
      <w:pPr>
        <w:autoSpaceDE w:val="0"/>
        <w:autoSpaceDN w:val="0"/>
        <w:adjustRightInd w:val="0"/>
        <w:spacing w:after="0" w:line="480" w:lineRule="auto"/>
        <w:jc w:val="center"/>
        <w:rPr>
          <w:rFonts w:ascii="Arial" w:hAnsi="Arial" w:cs="Arial"/>
          <w:b/>
          <w:bCs/>
          <w:sz w:val="24"/>
          <w:szCs w:val="24"/>
        </w:rPr>
      </w:pPr>
    </w:p>
    <w:p w:rsidR="00B26064" w:rsidRPr="00CE3024" w:rsidRDefault="00B26064" w:rsidP="00430282">
      <w:pPr>
        <w:pStyle w:val="Ttulo1"/>
        <w:spacing w:line="480" w:lineRule="auto"/>
        <w:jc w:val="center"/>
        <w:rPr>
          <w:rFonts w:ascii="Arial" w:hAnsi="Arial" w:cs="Arial"/>
          <w:color w:val="000000"/>
          <w:sz w:val="48"/>
          <w:szCs w:val="48"/>
        </w:rPr>
      </w:pPr>
      <w:bookmarkStart w:id="1" w:name="_Toc297075485"/>
      <w:r w:rsidRPr="00CE3024">
        <w:rPr>
          <w:rFonts w:ascii="Arial" w:hAnsi="Arial" w:cs="Arial"/>
          <w:color w:val="000000"/>
          <w:sz w:val="48"/>
          <w:szCs w:val="48"/>
        </w:rPr>
        <w:t>DEDICATORIA</w:t>
      </w:r>
      <w:bookmarkEnd w:id="1"/>
    </w:p>
    <w:p w:rsidR="008316F9" w:rsidRPr="00CE3024" w:rsidRDefault="008D77E2" w:rsidP="00430282">
      <w:pPr>
        <w:spacing w:line="480" w:lineRule="auto"/>
        <w:ind w:left="2835"/>
        <w:jc w:val="both"/>
        <w:rPr>
          <w:rFonts w:ascii="Arial" w:hAnsi="Arial" w:cs="Arial"/>
          <w:sz w:val="24"/>
          <w:szCs w:val="24"/>
        </w:rPr>
      </w:pPr>
      <w:r w:rsidRPr="00CE3024">
        <w:rPr>
          <w:rFonts w:ascii="Arial" w:hAnsi="Arial" w:cs="Arial"/>
          <w:sz w:val="24"/>
          <w:szCs w:val="24"/>
        </w:rPr>
        <w:t>A nuestra familia</w:t>
      </w:r>
      <w:r w:rsidR="005D10AA" w:rsidRPr="00CE3024">
        <w:rPr>
          <w:rFonts w:ascii="Arial" w:hAnsi="Arial" w:cs="Arial"/>
          <w:sz w:val="24"/>
          <w:szCs w:val="24"/>
        </w:rPr>
        <w:t xml:space="preserve">, </w:t>
      </w:r>
      <w:r w:rsidR="003B7620" w:rsidRPr="00CE3024">
        <w:rPr>
          <w:rFonts w:ascii="Arial" w:hAnsi="Arial" w:cs="Arial"/>
          <w:sz w:val="24"/>
          <w:szCs w:val="24"/>
        </w:rPr>
        <w:t xml:space="preserve">maestros y </w:t>
      </w:r>
      <w:r w:rsidR="005D10AA" w:rsidRPr="00CE3024">
        <w:rPr>
          <w:rFonts w:ascii="Arial" w:hAnsi="Arial" w:cs="Arial"/>
          <w:sz w:val="24"/>
          <w:szCs w:val="24"/>
        </w:rPr>
        <w:t>amigos.</w:t>
      </w:r>
    </w:p>
    <w:p w:rsidR="008D77E2" w:rsidRPr="00CE3024" w:rsidRDefault="008D77E2" w:rsidP="00430282">
      <w:pPr>
        <w:spacing w:line="480" w:lineRule="auto"/>
      </w:pPr>
    </w:p>
    <w:p w:rsidR="008D77E2" w:rsidRPr="00CE3024" w:rsidRDefault="008D77E2" w:rsidP="00430282">
      <w:pPr>
        <w:spacing w:line="480" w:lineRule="auto"/>
      </w:pPr>
    </w:p>
    <w:p w:rsidR="00B26064" w:rsidRPr="00CE3024" w:rsidRDefault="00B26064" w:rsidP="00430282">
      <w:pPr>
        <w:spacing w:line="480" w:lineRule="auto"/>
        <w:rPr>
          <w:rFonts w:ascii="Arial" w:hAnsi="Arial" w:cs="Arial"/>
          <w:b/>
          <w:bCs/>
          <w:sz w:val="24"/>
          <w:szCs w:val="24"/>
        </w:rPr>
      </w:pPr>
      <w:r w:rsidRPr="00CE3024">
        <w:rPr>
          <w:rFonts w:ascii="Arial" w:hAnsi="Arial" w:cs="Arial"/>
          <w:b/>
          <w:bCs/>
          <w:sz w:val="24"/>
          <w:szCs w:val="24"/>
        </w:rPr>
        <w:br w:type="page"/>
      </w:r>
    </w:p>
    <w:p w:rsidR="008D77E2" w:rsidRPr="00CE3024" w:rsidRDefault="008D77E2" w:rsidP="00430282">
      <w:pPr>
        <w:spacing w:line="480" w:lineRule="auto"/>
        <w:rPr>
          <w:rFonts w:ascii="Arial" w:hAnsi="Arial" w:cs="Arial"/>
          <w:b/>
          <w:bCs/>
          <w:sz w:val="24"/>
          <w:szCs w:val="24"/>
        </w:rPr>
      </w:pPr>
    </w:p>
    <w:p w:rsidR="008D77E2" w:rsidRPr="00CE3024" w:rsidRDefault="008D77E2">
      <w:pPr>
        <w:rPr>
          <w:rFonts w:ascii="Arial" w:hAnsi="Arial" w:cs="Arial"/>
          <w:b/>
          <w:bCs/>
          <w:sz w:val="24"/>
          <w:szCs w:val="24"/>
        </w:rPr>
      </w:pPr>
    </w:p>
    <w:p w:rsidR="006A3032" w:rsidRPr="00CE3024" w:rsidRDefault="006A3032" w:rsidP="00B26064">
      <w:pPr>
        <w:autoSpaceDE w:val="0"/>
        <w:autoSpaceDN w:val="0"/>
        <w:adjustRightInd w:val="0"/>
        <w:spacing w:after="0" w:line="240" w:lineRule="auto"/>
        <w:jc w:val="center"/>
        <w:rPr>
          <w:rFonts w:ascii="Arial" w:hAnsi="Arial" w:cs="Arial"/>
          <w:b/>
          <w:bCs/>
          <w:sz w:val="24"/>
          <w:szCs w:val="24"/>
        </w:rPr>
      </w:pPr>
    </w:p>
    <w:p w:rsidR="006A3032" w:rsidRPr="00CE3024" w:rsidRDefault="006A3032" w:rsidP="00B26064">
      <w:pPr>
        <w:autoSpaceDE w:val="0"/>
        <w:autoSpaceDN w:val="0"/>
        <w:adjustRightInd w:val="0"/>
        <w:spacing w:after="0" w:line="240" w:lineRule="auto"/>
        <w:jc w:val="center"/>
        <w:rPr>
          <w:rFonts w:ascii="Arial" w:hAnsi="Arial" w:cs="Arial"/>
          <w:b/>
          <w:bCs/>
          <w:sz w:val="24"/>
          <w:szCs w:val="24"/>
        </w:rPr>
      </w:pPr>
    </w:p>
    <w:p w:rsidR="006A3032" w:rsidRPr="00CE3024" w:rsidRDefault="006A3032" w:rsidP="00B26064">
      <w:pPr>
        <w:autoSpaceDE w:val="0"/>
        <w:autoSpaceDN w:val="0"/>
        <w:adjustRightInd w:val="0"/>
        <w:spacing w:after="0" w:line="240" w:lineRule="auto"/>
        <w:jc w:val="center"/>
        <w:rPr>
          <w:rFonts w:ascii="Arial" w:hAnsi="Arial" w:cs="Arial"/>
          <w:b/>
          <w:bCs/>
          <w:sz w:val="24"/>
          <w:szCs w:val="24"/>
        </w:rPr>
      </w:pPr>
    </w:p>
    <w:p w:rsidR="006A3032" w:rsidRPr="00CE3024" w:rsidRDefault="006A3032" w:rsidP="00B26064">
      <w:pPr>
        <w:autoSpaceDE w:val="0"/>
        <w:autoSpaceDN w:val="0"/>
        <w:adjustRightInd w:val="0"/>
        <w:spacing w:after="0" w:line="240" w:lineRule="auto"/>
        <w:jc w:val="center"/>
        <w:rPr>
          <w:rFonts w:ascii="Arial" w:hAnsi="Arial" w:cs="Arial"/>
          <w:b/>
          <w:bCs/>
          <w:sz w:val="24"/>
          <w:szCs w:val="24"/>
        </w:rPr>
      </w:pPr>
    </w:p>
    <w:p w:rsidR="00B26064" w:rsidRPr="00CE3024" w:rsidRDefault="00B26064" w:rsidP="00444535">
      <w:pPr>
        <w:pStyle w:val="Ttulo1"/>
        <w:jc w:val="center"/>
        <w:rPr>
          <w:rFonts w:ascii="Arial" w:hAnsi="Arial" w:cs="Arial"/>
          <w:b w:val="0"/>
          <w:bCs w:val="0"/>
          <w:color w:val="000000"/>
          <w:sz w:val="48"/>
          <w:szCs w:val="48"/>
        </w:rPr>
      </w:pPr>
      <w:bookmarkStart w:id="2" w:name="_Toc297075486"/>
      <w:r w:rsidRPr="00CE3024">
        <w:rPr>
          <w:rFonts w:ascii="Arial" w:hAnsi="Arial" w:cs="Arial"/>
          <w:color w:val="000000"/>
          <w:sz w:val="48"/>
          <w:szCs w:val="48"/>
        </w:rPr>
        <w:t xml:space="preserve">TRIBUNAL DE </w:t>
      </w:r>
      <w:r w:rsidR="00015ADC">
        <w:rPr>
          <w:rFonts w:ascii="Arial" w:hAnsi="Arial" w:cs="Arial"/>
          <w:color w:val="000000"/>
          <w:sz w:val="48"/>
          <w:szCs w:val="48"/>
        </w:rPr>
        <w:t>SUSTENTACIÓN</w:t>
      </w:r>
      <w:bookmarkEnd w:id="2"/>
    </w:p>
    <w:p w:rsidR="00B26064" w:rsidRPr="00CE3024" w:rsidRDefault="00F703FF">
      <w:pPr>
        <w:rPr>
          <w:rFonts w:ascii="Arial" w:hAnsi="Arial" w:cs="Arial"/>
          <w:b/>
          <w:bCs/>
          <w:sz w:val="24"/>
          <w:szCs w:val="24"/>
        </w:rPr>
      </w:pPr>
      <w:r w:rsidRPr="00F703FF">
        <w:rPr>
          <w:rFonts w:ascii="Arial" w:hAnsi="Arial" w:cs="Arial"/>
          <w:b/>
          <w:bCs/>
          <w:noProof/>
          <w:sz w:val="24"/>
          <w:szCs w:val="24"/>
          <w:lang w:eastAsia="es-EC"/>
        </w:rPr>
        <w:pict>
          <v:group id="_x0000_s1061" style="position:absolute;margin-left:-1.65pt;margin-top:184.7pt;width:146.25pt;height:65.25pt;z-index:251637760" coordorigin="2475,9450" coordsize="2925,960">
            <v:shapetype id="_x0000_t32" coordsize="21600,21600" o:spt="32" o:oned="t" path="m,l21600,21600e" filled="f">
              <v:path arrowok="t" fillok="f" o:connecttype="none"/>
              <o:lock v:ext="edit" shapetype="t"/>
            </v:shapetype>
            <v:shape id="_x0000_s1059" type="#_x0000_t32" style="position:absolute;left:2475;top:9450;width:2925;height:0" o:connectortype="straight"/>
            <v:shapetype id="_x0000_t202" coordsize="21600,21600" o:spt="202" path="m,l,21600r21600,l21600,xe">
              <v:stroke joinstyle="miter"/>
              <v:path gradientshapeok="t" o:connecttype="rect"/>
            </v:shapetype>
            <v:shape id="_x0000_s1060" type="#_x0000_t202" style="position:absolute;left:2475;top:9525;width:2925;height:885" filled="f" stroked="f">
              <v:textbox style="mso-next-textbox:#_x0000_s1060">
                <w:txbxContent>
                  <w:p w:rsidR="00905D40" w:rsidRDefault="00905D40" w:rsidP="00B47572">
                    <w:pPr>
                      <w:spacing w:after="0" w:line="240" w:lineRule="auto"/>
                      <w:jc w:val="center"/>
                      <w:rPr>
                        <w:rFonts w:ascii="Arial" w:hAnsi="Arial" w:cs="Arial"/>
                      </w:rPr>
                    </w:pPr>
                    <w:r w:rsidRPr="00E577E7">
                      <w:rPr>
                        <w:rFonts w:ascii="Arial" w:hAnsi="Arial" w:cs="Arial"/>
                      </w:rPr>
                      <w:t>Ing. Alfonso Aranda</w:t>
                    </w:r>
                  </w:p>
                  <w:p w:rsidR="00905D40" w:rsidRPr="00E577E7" w:rsidRDefault="00905D40" w:rsidP="00B47572">
                    <w:pPr>
                      <w:spacing w:after="0" w:line="240" w:lineRule="auto"/>
                      <w:jc w:val="center"/>
                      <w:rPr>
                        <w:rFonts w:ascii="Arial" w:hAnsi="Arial" w:cs="Arial"/>
                      </w:rPr>
                    </w:pPr>
                  </w:p>
                  <w:p w:rsidR="00905D40" w:rsidRPr="00E577E7" w:rsidRDefault="00905D40" w:rsidP="00E577E7">
                    <w:pPr>
                      <w:spacing w:after="0" w:line="240" w:lineRule="auto"/>
                      <w:jc w:val="center"/>
                      <w:rPr>
                        <w:rFonts w:ascii="Arial" w:hAnsi="Arial" w:cs="Arial"/>
                      </w:rPr>
                    </w:pPr>
                    <w:r w:rsidRPr="00E577E7">
                      <w:rPr>
                        <w:rFonts w:ascii="Arial" w:hAnsi="Arial" w:cs="Arial"/>
                      </w:rPr>
                      <w:t xml:space="preserve">Profesor de </w:t>
                    </w:r>
                    <w:r>
                      <w:rPr>
                        <w:rFonts w:ascii="Arial" w:hAnsi="Arial" w:cs="Arial"/>
                      </w:rPr>
                      <w:t>Seminario</w:t>
                    </w:r>
                    <w:r w:rsidRPr="00E577E7">
                      <w:rPr>
                        <w:rFonts w:ascii="Arial" w:hAnsi="Arial" w:cs="Arial"/>
                      </w:rPr>
                      <w:t xml:space="preserve"> de</w:t>
                    </w:r>
                    <w:r>
                      <w:t xml:space="preserve"> </w:t>
                    </w:r>
                    <w:r w:rsidRPr="00E577E7">
                      <w:rPr>
                        <w:rFonts w:ascii="Arial" w:hAnsi="Arial" w:cs="Arial"/>
                      </w:rPr>
                      <w:t>Graduación</w:t>
                    </w:r>
                  </w:p>
                </w:txbxContent>
              </v:textbox>
            </v:shape>
          </v:group>
        </w:pict>
      </w:r>
      <w:r w:rsidRPr="00F703FF">
        <w:rPr>
          <w:rFonts w:ascii="Arial" w:hAnsi="Arial" w:cs="Arial"/>
          <w:b/>
          <w:bCs/>
          <w:noProof/>
          <w:sz w:val="24"/>
          <w:szCs w:val="24"/>
          <w:lang w:eastAsia="es-EC"/>
        </w:rPr>
        <w:pict>
          <v:group id="_x0000_s1062" style="position:absolute;margin-left:243.6pt;margin-top:184.7pt;width:146.25pt;height:72.75pt;z-index:251638784" coordorigin="2475,9450" coordsize="2925,960">
            <v:shape id="_x0000_s1063" type="#_x0000_t32" style="position:absolute;left:2475;top:9450;width:2925;height:0" o:connectortype="straight"/>
            <v:shape id="_x0000_s1064" type="#_x0000_t202" style="position:absolute;left:2475;top:9525;width:2925;height:885" filled="f" stroked="f">
              <v:textbox style="mso-next-textbox:#_x0000_s1064">
                <w:txbxContent>
                  <w:p w:rsidR="00905D40" w:rsidRDefault="00905D40" w:rsidP="00E577E7">
                    <w:pPr>
                      <w:spacing w:after="0" w:line="240" w:lineRule="auto"/>
                      <w:jc w:val="center"/>
                      <w:rPr>
                        <w:rFonts w:ascii="Arial" w:hAnsi="Arial" w:cs="Arial"/>
                      </w:rPr>
                    </w:pPr>
                    <w:r w:rsidRPr="00E577E7">
                      <w:rPr>
                        <w:rFonts w:ascii="Arial" w:hAnsi="Arial" w:cs="Arial"/>
                      </w:rPr>
                      <w:t xml:space="preserve">Ing. </w:t>
                    </w:r>
                    <w:r>
                      <w:rPr>
                        <w:rFonts w:ascii="Arial" w:hAnsi="Arial" w:cs="Arial"/>
                      </w:rPr>
                      <w:t>Ignacio</w:t>
                    </w:r>
                    <w:r w:rsidRPr="00E577E7">
                      <w:rPr>
                        <w:rFonts w:ascii="Arial" w:hAnsi="Arial" w:cs="Arial"/>
                      </w:rPr>
                      <w:t xml:space="preserve"> </w:t>
                    </w:r>
                    <w:r>
                      <w:rPr>
                        <w:rFonts w:ascii="Arial" w:hAnsi="Arial" w:cs="Arial"/>
                      </w:rPr>
                      <w:t>Marín-García</w:t>
                    </w:r>
                  </w:p>
                  <w:p w:rsidR="00905D40" w:rsidRPr="00E577E7" w:rsidRDefault="00905D40" w:rsidP="00E577E7">
                    <w:pPr>
                      <w:spacing w:after="0" w:line="240" w:lineRule="auto"/>
                      <w:jc w:val="center"/>
                      <w:rPr>
                        <w:rFonts w:ascii="Arial" w:hAnsi="Arial" w:cs="Arial"/>
                      </w:rPr>
                    </w:pPr>
                  </w:p>
                  <w:p w:rsidR="00905D40" w:rsidRPr="00E577E7" w:rsidRDefault="00905D40" w:rsidP="00E577E7">
                    <w:pPr>
                      <w:spacing w:after="0" w:line="240" w:lineRule="auto"/>
                      <w:jc w:val="center"/>
                      <w:rPr>
                        <w:rFonts w:ascii="Arial" w:hAnsi="Arial" w:cs="Arial"/>
                      </w:rPr>
                    </w:pPr>
                    <w:r w:rsidRPr="00E577E7">
                      <w:rPr>
                        <w:rFonts w:ascii="Arial" w:hAnsi="Arial" w:cs="Arial"/>
                      </w:rPr>
                      <w:t xml:space="preserve">Profesor </w:t>
                    </w:r>
                    <w:r>
                      <w:rPr>
                        <w:rFonts w:ascii="Arial" w:hAnsi="Arial" w:cs="Arial"/>
                      </w:rPr>
                      <w:t>Delegado del Decano de la FIEC</w:t>
                    </w:r>
                  </w:p>
                </w:txbxContent>
              </v:textbox>
            </v:shape>
          </v:group>
        </w:pict>
      </w:r>
      <w:r w:rsidR="00B26064" w:rsidRPr="00CE3024">
        <w:rPr>
          <w:rFonts w:ascii="Arial" w:hAnsi="Arial" w:cs="Arial"/>
          <w:b/>
          <w:bCs/>
          <w:sz w:val="24"/>
          <w:szCs w:val="24"/>
        </w:rPr>
        <w:br w:type="page"/>
      </w:r>
    </w:p>
    <w:p w:rsidR="006A3032" w:rsidRPr="00CE3024" w:rsidRDefault="006A3032" w:rsidP="00B26064">
      <w:pPr>
        <w:autoSpaceDE w:val="0"/>
        <w:autoSpaceDN w:val="0"/>
        <w:adjustRightInd w:val="0"/>
        <w:spacing w:after="0" w:line="240" w:lineRule="auto"/>
        <w:jc w:val="center"/>
        <w:rPr>
          <w:rFonts w:ascii="Arial" w:hAnsi="Arial" w:cs="Arial"/>
          <w:b/>
          <w:bCs/>
          <w:sz w:val="24"/>
          <w:szCs w:val="24"/>
        </w:rPr>
      </w:pPr>
    </w:p>
    <w:p w:rsidR="006A3032" w:rsidRPr="00CE3024" w:rsidRDefault="006A3032" w:rsidP="00B26064">
      <w:pPr>
        <w:autoSpaceDE w:val="0"/>
        <w:autoSpaceDN w:val="0"/>
        <w:adjustRightInd w:val="0"/>
        <w:spacing w:after="0" w:line="240" w:lineRule="auto"/>
        <w:jc w:val="center"/>
        <w:rPr>
          <w:rFonts w:ascii="Arial" w:hAnsi="Arial" w:cs="Arial"/>
          <w:b/>
          <w:bCs/>
          <w:sz w:val="24"/>
          <w:szCs w:val="24"/>
        </w:rPr>
      </w:pPr>
    </w:p>
    <w:p w:rsidR="006A3032" w:rsidRPr="00CE3024" w:rsidRDefault="006A3032" w:rsidP="00B26064">
      <w:pPr>
        <w:autoSpaceDE w:val="0"/>
        <w:autoSpaceDN w:val="0"/>
        <w:adjustRightInd w:val="0"/>
        <w:spacing w:after="0" w:line="240" w:lineRule="auto"/>
        <w:jc w:val="center"/>
        <w:rPr>
          <w:rFonts w:ascii="Arial" w:hAnsi="Arial" w:cs="Arial"/>
          <w:b/>
          <w:bCs/>
          <w:sz w:val="24"/>
          <w:szCs w:val="24"/>
        </w:rPr>
      </w:pPr>
    </w:p>
    <w:p w:rsidR="006A3032" w:rsidRPr="00CE3024" w:rsidRDefault="006A3032" w:rsidP="00B26064">
      <w:pPr>
        <w:autoSpaceDE w:val="0"/>
        <w:autoSpaceDN w:val="0"/>
        <w:adjustRightInd w:val="0"/>
        <w:spacing w:after="0" w:line="240" w:lineRule="auto"/>
        <w:jc w:val="center"/>
        <w:rPr>
          <w:rFonts w:ascii="Arial" w:hAnsi="Arial" w:cs="Arial"/>
          <w:b/>
          <w:bCs/>
          <w:sz w:val="24"/>
          <w:szCs w:val="24"/>
        </w:rPr>
      </w:pPr>
    </w:p>
    <w:p w:rsidR="006A3032" w:rsidRPr="00CE3024" w:rsidRDefault="006A3032" w:rsidP="00B26064">
      <w:pPr>
        <w:autoSpaceDE w:val="0"/>
        <w:autoSpaceDN w:val="0"/>
        <w:adjustRightInd w:val="0"/>
        <w:spacing w:after="0" w:line="240" w:lineRule="auto"/>
        <w:jc w:val="center"/>
        <w:rPr>
          <w:rFonts w:ascii="Arial" w:hAnsi="Arial" w:cs="Arial"/>
          <w:b/>
          <w:bCs/>
          <w:sz w:val="24"/>
          <w:szCs w:val="24"/>
        </w:rPr>
      </w:pPr>
    </w:p>
    <w:p w:rsidR="006A3032" w:rsidRPr="00CE3024" w:rsidRDefault="006A3032" w:rsidP="00B26064">
      <w:pPr>
        <w:autoSpaceDE w:val="0"/>
        <w:autoSpaceDN w:val="0"/>
        <w:adjustRightInd w:val="0"/>
        <w:spacing w:after="0" w:line="240" w:lineRule="auto"/>
        <w:jc w:val="center"/>
        <w:rPr>
          <w:rFonts w:ascii="Arial" w:hAnsi="Arial" w:cs="Arial"/>
          <w:b/>
          <w:bCs/>
          <w:sz w:val="24"/>
          <w:szCs w:val="24"/>
        </w:rPr>
      </w:pPr>
    </w:p>
    <w:p w:rsidR="00B26064" w:rsidRPr="00CE3024" w:rsidRDefault="00B26064" w:rsidP="00444535">
      <w:pPr>
        <w:pStyle w:val="Ttulo1"/>
        <w:jc w:val="center"/>
        <w:rPr>
          <w:rFonts w:ascii="Arial" w:hAnsi="Arial" w:cs="Arial"/>
          <w:color w:val="000000"/>
          <w:sz w:val="48"/>
          <w:szCs w:val="48"/>
        </w:rPr>
      </w:pPr>
      <w:bookmarkStart w:id="3" w:name="_Toc297075487"/>
      <w:r w:rsidRPr="00CE3024">
        <w:rPr>
          <w:rFonts w:ascii="Arial" w:hAnsi="Arial" w:cs="Arial"/>
          <w:color w:val="000000"/>
          <w:sz w:val="48"/>
          <w:szCs w:val="48"/>
        </w:rPr>
        <w:t>DECLARACIÓN EXPRESA</w:t>
      </w:r>
      <w:bookmarkEnd w:id="3"/>
    </w:p>
    <w:p w:rsidR="002127A5" w:rsidRPr="00CE3024" w:rsidRDefault="002127A5" w:rsidP="002127A5"/>
    <w:p w:rsidR="00D4309A" w:rsidRPr="00CE3024" w:rsidRDefault="00D4309A" w:rsidP="002127A5"/>
    <w:p w:rsidR="001F7C72" w:rsidRPr="00CE3024" w:rsidRDefault="001F7C72" w:rsidP="002127A5"/>
    <w:p w:rsidR="001F7C72" w:rsidRPr="00CE3024" w:rsidRDefault="001F7C72" w:rsidP="002127A5"/>
    <w:p w:rsidR="002127A5" w:rsidRPr="00CE3024" w:rsidRDefault="002127A5" w:rsidP="00D4309A">
      <w:pPr>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t xml:space="preserve">"La responsabilidad del contenido de este Trabajo </w:t>
      </w:r>
      <w:r w:rsidR="00015ADC">
        <w:rPr>
          <w:rFonts w:ascii="Arial" w:hAnsi="Arial" w:cs="Arial"/>
          <w:sz w:val="24"/>
          <w:szCs w:val="24"/>
        </w:rPr>
        <w:t>de Graduación</w:t>
      </w:r>
      <w:r w:rsidRPr="00CE3024">
        <w:rPr>
          <w:rFonts w:ascii="Arial" w:hAnsi="Arial" w:cs="Arial"/>
          <w:sz w:val="24"/>
          <w:szCs w:val="24"/>
        </w:rPr>
        <w:t xml:space="preserve">, </w:t>
      </w:r>
      <w:r w:rsidR="00D4309A" w:rsidRPr="00CE3024">
        <w:rPr>
          <w:rFonts w:ascii="Arial" w:hAnsi="Arial" w:cs="Arial"/>
          <w:sz w:val="24"/>
          <w:szCs w:val="24"/>
        </w:rPr>
        <w:t xml:space="preserve">nos </w:t>
      </w:r>
      <w:r w:rsidRPr="00CE3024">
        <w:rPr>
          <w:rFonts w:ascii="Arial" w:hAnsi="Arial" w:cs="Arial"/>
          <w:sz w:val="24"/>
          <w:szCs w:val="24"/>
        </w:rPr>
        <w:t>corresponde exclusivamente; y el patrimonio intelectual de la misma a la ESCUELA SUPERIOR POLITÉCNICA DEL LITORAL"</w:t>
      </w:r>
    </w:p>
    <w:p w:rsidR="002127A5" w:rsidRPr="00CE3024" w:rsidRDefault="002127A5" w:rsidP="00D4309A">
      <w:pPr>
        <w:spacing w:line="480" w:lineRule="auto"/>
        <w:jc w:val="both"/>
        <w:rPr>
          <w:rFonts w:ascii="Arial" w:hAnsi="Arial" w:cs="Arial"/>
          <w:sz w:val="24"/>
          <w:szCs w:val="24"/>
        </w:rPr>
      </w:pPr>
    </w:p>
    <w:p w:rsidR="00B26064" w:rsidRPr="00CE3024" w:rsidRDefault="002127A5" w:rsidP="002127A5">
      <w:pPr>
        <w:jc w:val="right"/>
        <w:rPr>
          <w:rFonts w:ascii="Arial" w:hAnsi="Arial" w:cs="Arial"/>
          <w:sz w:val="24"/>
          <w:szCs w:val="24"/>
        </w:rPr>
      </w:pPr>
      <w:r w:rsidRPr="00CE3024">
        <w:rPr>
          <w:rFonts w:ascii="Arial" w:hAnsi="Arial" w:cs="Arial"/>
          <w:sz w:val="24"/>
          <w:szCs w:val="24"/>
        </w:rPr>
        <w:t>(Reglamento de graduación de la ESPOL)</w:t>
      </w:r>
    </w:p>
    <w:p w:rsidR="002127A5" w:rsidRPr="00CE3024" w:rsidRDefault="002127A5" w:rsidP="002127A5">
      <w:pPr>
        <w:jc w:val="center"/>
        <w:rPr>
          <w:rFonts w:ascii="Arial" w:hAnsi="Arial" w:cs="Arial"/>
          <w:sz w:val="23"/>
          <w:szCs w:val="23"/>
          <w:lang w:eastAsia="es-EC"/>
        </w:rPr>
      </w:pPr>
    </w:p>
    <w:p w:rsidR="002127A5" w:rsidRPr="00CE3024" w:rsidRDefault="002127A5" w:rsidP="002127A5">
      <w:pPr>
        <w:autoSpaceDE w:val="0"/>
        <w:autoSpaceDN w:val="0"/>
        <w:adjustRightInd w:val="0"/>
        <w:spacing w:after="0" w:line="240" w:lineRule="auto"/>
        <w:rPr>
          <w:rFonts w:ascii="ArialMT" w:hAnsi="ArialMT" w:cs="ArialMT"/>
          <w:sz w:val="24"/>
          <w:szCs w:val="24"/>
          <w:lang w:eastAsia="es-EC"/>
        </w:rPr>
      </w:pPr>
    </w:p>
    <w:p w:rsidR="002127A5" w:rsidRPr="00CE3024" w:rsidRDefault="002127A5" w:rsidP="002127A5">
      <w:pPr>
        <w:autoSpaceDE w:val="0"/>
        <w:autoSpaceDN w:val="0"/>
        <w:adjustRightInd w:val="0"/>
        <w:spacing w:after="0" w:line="240" w:lineRule="auto"/>
        <w:rPr>
          <w:rFonts w:ascii="ArialMT" w:hAnsi="ArialMT" w:cs="ArialMT"/>
          <w:sz w:val="24"/>
          <w:szCs w:val="24"/>
          <w:lang w:eastAsia="es-EC"/>
        </w:rPr>
      </w:pPr>
    </w:p>
    <w:p w:rsidR="002127A5" w:rsidRPr="00CE3024" w:rsidRDefault="002127A5" w:rsidP="002127A5">
      <w:pPr>
        <w:autoSpaceDE w:val="0"/>
        <w:autoSpaceDN w:val="0"/>
        <w:adjustRightInd w:val="0"/>
        <w:spacing w:after="0" w:line="240" w:lineRule="auto"/>
        <w:rPr>
          <w:rFonts w:ascii="ArialMT" w:hAnsi="ArialMT" w:cs="ArialMT"/>
          <w:sz w:val="24"/>
          <w:szCs w:val="24"/>
          <w:lang w:eastAsia="es-EC"/>
        </w:rPr>
      </w:pPr>
    </w:p>
    <w:p w:rsidR="002127A5" w:rsidRPr="00CE3024" w:rsidRDefault="002127A5" w:rsidP="002127A5">
      <w:pPr>
        <w:autoSpaceDE w:val="0"/>
        <w:autoSpaceDN w:val="0"/>
        <w:adjustRightInd w:val="0"/>
        <w:spacing w:after="0" w:line="240" w:lineRule="auto"/>
        <w:rPr>
          <w:rFonts w:ascii="ArialMT" w:hAnsi="ArialMT" w:cs="ArialMT"/>
          <w:sz w:val="24"/>
          <w:szCs w:val="24"/>
          <w:lang w:eastAsia="es-EC"/>
        </w:rPr>
      </w:pPr>
    </w:p>
    <w:p w:rsidR="002127A5" w:rsidRPr="00CE3024" w:rsidRDefault="002127A5" w:rsidP="002127A5">
      <w:pPr>
        <w:autoSpaceDE w:val="0"/>
        <w:autoSpaceDN w:val="0"/>
        <w:adjustRightInd w:val="0"/>
        <w:spacing w:after="0" w:line="240" w:lineRule="auto"/>
        <w:rPr>
          <w:rFonts w:ascii="ArialMT" w:hAnsi="ArialMT" w:cs="ArialMT"/>
          <w:sz w:val="24"/>
          <w:szCs w:val="24"/>
          <w:lang w:eastAsia="es-EC"/>
        </w:rPr>
      </w:pPr>
      <w:r w:rsidRPr="00CE3024">
        <w:rPr>
          <w:rFonts w:ascii="ArialMT" w:hAnsi="ArialMT" w:cs="ArialMT"/>
          <w:sz w:val="24"/>
          <w:szCs w:val="24"/>
          <w:lang w:eastAsia="es-EC"/>
        </w:rPr>
        <w:t>---------------------------</w:t>
      </w:r>
      <w:r w:rsidR="00D4309A" w:rsidRPr="00CE3024">
        <w:rPr>
          <w:rFonts w:ascii="ArialMT" w:hAnsi="ArialMT" w:cs="ArialMT"/>
          <w:sz w:val="24"/>
          <w:szCs w:val="24"/>
          <w:lang w:eastAsia="es-EC"/>
        </w:rPr>
        <w:t>----------------------     -----</w:t>
      </w:r>
      <w:r w:rsidRPr="00CE3024">
        <w:rPr>
          <w:rFonts w:ascii="ArialMT" w:hAnsi="ArialMT" w:cs="ArialMT"/>
          <w:sz w:val="24"/>
          <w:szCs w:val="24"/>
          <w:lang w:eastAsia="es-EC"/>
        </w:rPr>
        <w:t>---------------------------------------------</w:t>
      </w:r>
    </w:p>
    <w:p w:rsidR="002127A5" w:rsidRPr="00CE3024" w:rsidRDefault="00D4309A" w:rsidP="002127A5">
      <w:pPr>
        <w:rPr>
          <w:rFonts w:ascii="Arial" w:hAnsi="Arial" w:cs="Arial"/>
          <w:sz w:val="23"/>
          <w:szCs w:val="23"/>
          <w:lang w:eastAsia="es-EC"/>
        </w:rPr>
      </w:pPr>
      <w:r w:rsidRPr="00CE3024">
        <w:rPr>
          <w:rFonts w:ascii="ArialMT" w:hAnsi="ArialMT" w:cs="ArialMT"/>
          <w:sz w:val="24"/>
          <w:szCs w:val="24"/>
          <w:lang w:eastAsia="es-EC"/>
        </w:rPr>
        <w:t xml:space="preserve">   </w:t>
      </w:r>
      <w:proofErr w:type="spellStart"/>
      <w:r w:rsidR="002127A5" w:rsidRPr="00CE3024">
        <w:rPr>
          <w:rFonts w:ascii="ArialMT" w:hAnsi="ArialMT" w:cs="ArialMT"/>
          <w:sz w:val="24"/>
          <w:szCs w:val="24"/>
          <w:lang w:eastAsia="es-EC"/>
        </w:rPr>
        <w:t>Gisell</w:t>
      </w:r>
      <w:proofErr w:type="spellEnd"/>
      <w:r w:rsidR="002127A5" w:rsidRPr="00CE3024">
        <w:rPr>
          <w:rFonts w:ascii="ArialMT" w:hAnsi="ArialMT" w:cs="ArialMT"/>
          <w:sz w:val="24"/>
          <w:szCs w:val="24"/>
          <w:lang w:eastAsia="es-EC"/>
        </w:rPr>
        <w:t xml:space="preserve"> </w:t>
      </w:r>
      <w:proofErr w:type="spellStart"/>
      <w:r w:rsidRPr="00CE3024">
        <w:rPr>
          <w:rFonts w:ascii="ArialMT" w:hAnsi="ArialMT" w:cs="ArialMT"/>
          <w:sz w:val="24"/>
          <w:szCs w:val="24"/>
          <w:lang w:eastAsia="es-EC"/>
        </w:rPr>
        <w:t>Stephanie</w:t>
      </w:r>
      <w:proofErr w:type="spellEnd"/>
      <w:r w:rsidRPr="00CE3024">
        <w:rPr>
          <w:rFonts w:ascii="ArialMT" w:hAnsi="ArialMT" w:cs="ArialMT"/>
          <w:sz w:val="24"/>
          <w:szCs w:val="24"/>
          <w:lang w:eastAsia="es-EC"/>
        </w:rPr>
        <w:t xml:space="preserve"> </w:t>
      </w:r>
      <w:r w:rsidR="002127A5" w:rsidRPr="00CE3024">
        <w:rPr>
          <w:rFonts w:ascii="ArialMT" w:hAnsi="ArialMT" w:cs="ArialMT"/>
          <w:sz w:val="24"/>
          <w:szCs w:val="24"/>
          <w:lang w:eastAsia="es-EC"/>
        </w:rPr>
        <w:t xml:space="preserve">Guzmán Reyes          </w:t>
      </w:r>
      <w:r w:rsidRPr="00CE3024">
        <w:rPr>
          <w:rFonts w:ascii="ArialMT" w:hAnsi="ArialMT" w:cs="ArialMT"/>
          <w:sz w:val="24"/>
          <w:szCs w:val="24"/>
          <w:lang w:eastAsia="es-EC"/>
        </w:rPr>
        <w:t xml:space="preserve"> </w:t>
      </w:r>
      <w:r w:rsidR="002127A5" w:rsidRPr="00CE3024">
        <w:rPr>
          <w:rFonts w:ascii="ArialMT" w:hAnsi="ArialMT" w:cs="ArialMT"/>
          <w:sz w:val="24"/>
          <w:szCs w:val="24"/>
          <w:lang w:eastAsia="es-EC"/>
        </w:rPr>
        <w:t>Jessica Margarita Salinas González</w:t>
      </w:r>
    </w:p>
    <w:p w:rsidR="002127A5" w:rsidRPr="00CE3024" w:rsidRDefault="002127A5" w:rsidP="002127A5">
      <w:pPr>
        <w:autoSpaceDE w:val="0"/>
        <w:autoSpaceDN w:val="0"/>
        <w:adjustRightInd w:val="0"/>
        <w:spacing w:after="0" w:line="240" w:lineRule="auto"/>
        <w:jc w:val="center"/>
        <w:rPr>
          <w:rFonts w:ascii="ArialMT" w:hAnsi="ArialMT" w:cs="ArialMT"/>
          <w:sz w:val="24"/>
          <w:szCs w:val="24"/>
          <w:lang w:eastAsia="es-EC"/>
        </w:rPr>
      </w:pPr>
    </w:p>
    <w:p w:rsidR="002127A5" w:rsidRPr="00CE3024" w:rsidRDefault="002127A5" w:rsidP="002127A5">
      <w:pPr>
        <w:autoSpaceDE w:val="0"/>
        <w:autoSpaceDN w:val="0"/>
        <w:adjustRightInd w:val="0"/>
        <w:spacing w:after="0" w:line="240" w:lineRule="auto"/>
        <w:jc w:val="center"/>
        <w:rPr>
          <w:rFonts w:ascii="ArialMT" w:hAnsi="ArialMT" w:cs="ArialMT"/>
          <w:sz w:val="24"/>
          <w:szCs w:val="24"/>
          <w:lang w:eastAsia="es-EC"/>
        </w:rPr>
      </w:pPr>
    </w:p>
    <w:p w:rsidR="002127A5" w:rsidRPr="00CE3024" w:rsidRDefault="002127A5" w:rsidP="002127A5">
      <w:pPr>
        <w:autoSpaceDE w:val="0"/>
        <w:autoSpaceDN w:val="0"/>
        <w:adjustRightInd w:val="0"/>
        <w:spacing w:after="0" w:line="240" w:lineRule="auto"/>
        <w:jc w:val="center"/>
        <w:rPr>
          <w:rFonts w:ascii="ArialMT" w:hAnsi="ArialMT" w:cs="ArialMT"/>
          <w:sz w:val="24"/>
          <w:szCs w:val="24"/>
          <w:lang w:eastAsia="es-EC"/>
        </w:rPr>
      </w:pPr>
    </w:p>
    <w:p w:rsidR="002127A5" w:rsidRPr="00CE3024" w:rsidRDefault="002127A5" w:rsidP="002127A5">
      <w:pPr>
        <w:autoSpaceDE w:val="0"/>
        <w:autoSpaceDN w:val="0"/>
        <w:adjustRightInd w:val="0"/>
        <w:spacing w:after="0" w:line="240" w:lineRule="auto"/>
        <w:jc w:val="center"/>
        <w:rPr>
          <w:rFonts w:ascii="ArialMT" w:hAnsi="ArialMT" w:cs="ArialMT"/>
          <w:sz w:val="24"/>
          <w:szCs w:val="24"/>
          <w:lang w:eastAsia="es-EC"/>
        </w:rPr>
      </w:pPr>
    </w:p>
    <w:p w:rsidR="002127A5" w:rsidRPr="00CE3024" w:rsidRDefault="002127A5" w:rsidP="002127A5">
      <w:pPr>
        <w:autoSpaceDE w:val="0"/>
        <w:autoSpaceDN w:val="0"/>
        <w:adjustRightInd w:val="0"/>
        <w:spacing w:after="0" w:line="240" w:lineRule="auto"/>
        <w:jc w:val="center"/>
        <w:rPr>
          <w:rFonts w:ascii="ArialMT" w:hAnsi="ArialMT" w:cs="ArialMT"/>
          <w:sz w:val="24"/>
          <w:szCs w:val="24"/>
          <w:lang w:eastAsia="es-EC"/>
        </w:rPr>
      </w:pPr>
      <w:r w:rsidRPr="00CE3024">
        <w:rPr>
          <w:rFonts w:ascii="ArialMT" w:hAnsi="ArialMT" w:cs="ArialMT"/>
          <w:sz w:val="24"/>
          <w:szCs w:val="24"/>
          <w:lang w:eastAsia="es-EC"/>
        </w:rPr>
        <w:t>-----------------------</w:t>
      </w:r>
      <w:r w:rsidR="00D4309A" w:rsidRPr="00CE3024">
        <w:rPr>
          <w:rFonts w:ascii="ArialMT" w:hAnsi="ArialMT" w:cs="ArialMT"/>
          <w:sz w:val="24"/>
          <w:szCs w:val="24"/>
          <w:lang w:eastAsia="es-EC"/>
        </w:rPr>
        <w:t>-----</w:t>
      </w:r>
      <w:r w:rsidRPr="00CE3024">
        <w:rPr>
          <w:rFonts w:ascii="ArialMT" w:hAnsi="ArialMT" w:cs="ArialMT"/>
          <w:sz w:val="24"/>
          <w:szCs w:val="24"/>
          <w:lang w:eastAsia="es-EC"/>
        </w:rPr>
        <w:t>----------------------</w:t>
      </w:r>
    </w:p>
    <w:p w:rsidR="002127A5" w:rsidRPr="00CE3024" w:rsidRDefault="002127A5" w:rsidP="002127A5">
      <w:pPr>
        <w:autoSpaceDE w:val="0"/>
        <w:autoSpaceDN w:val="0"/>
        <w:adjustRightInd w:val="0"/>
        <w:spacing w:after="0" w:line="240" w:lineRule="auto"/>
        <w:jc w:val="center"/>
        <w:rPr>
          <w:rFonts w:ascii="ArialMT" w:hAnsi="ArialMT" w:cs="ArialMT"/>
          <w:sz w:val="24"/>
          <w:szCs w:val="24"/>
          <w:lang w:eastAsia="es-EC"/>
        </w:rPr>
      </w:pPr>
      <w:r w:rsidRPr="00CE3024">
        <w:rPr>
          <w:rFonts w:ascii="ArialMT" w:hAnsi="ArialMT" w:cs="ArialMT"/>
          <w:sz w:val="24"/>
          <w:szCs w:val="24"/>
          <w:lang w:eastAsia="es-EC"/>
        </w:rPr>
        <w:t xml:space="preserve">Ricardo Gregorio Calderón </w:t>
      </w:r>
      <w:proofErr w:type="spellStart"/>
      <w:r w:rsidRPr="00CE3024">
        <w:rPr>
          <w:rFonts w:ascii="ArialMT" w:hAnsi="ArialMT" w:cs="ArialMT"/>
          <w:sz w:val="24"/>
          <w:szCs w:val="24"/>
          <w:lang w:eastAsia="es-EC"/>
        </w:rPr>
        <w:t>Valdiviezo</w:t>
      </w:r>
      <w:proofErr w:type="spellEnd"/>
    </w:p>
    <w:p w:rsidR="00B26064" w:rsidRPr="00CE3024" w:rsidRDefault="00B26064" w:rsidP="00FF7439">
      <w:pPr>
        <w:pStyle w:val="Ttulo1"/>
        <w:spacing w:before="0" w:line="240" w:lineRule="auto"/>
        <w:jc w:val="center"/>
        <w:rPr>
          <w:rFonts w:ascii="Arial" w:hAnsi="Arial" w:cs="Arial"/>
          <w:b w:val="0"/>
          <w:bCs w:val="0"/>
          <w:color w:val="000000"/>
          <w:sz w:val="48"/>
          <w:szCs w:val="48"/>
        </w:rPr>
      </w:pPr>
      <w:bookmarkStart w:id="4" w:name="_Toc297075488"/>
      <w:r w:rsidRPr="00CE3024">
        <w:rPr>
          <w:rFonts w:ascii="Arial" w:hAnsi="Arial" w:cs="Arial"/>
          <w:color w:val="000000"/>
          <w:sz w:val="48"/>
          <w:szCs w:val="48"/>
        </w:rPr>
        <w:lastRenderedPageBreak/>
        <w:t>RESUMEN</w:t>
      </w:r>
      <w:bookmarkEnd w:id="4"/>
    </w:p>
    <w:p w:rsidR="006A3032" w:rsidRPr="00CE3024" w:rsidRDefault="006A3032" w:rsidP="005F12BF">
      <w:pPr>
        <w:autoSpaceDE w:val="0"/>
        <w:autoSpaceDN w:val="0"/>
        <w:adjustRightInd w:val="0"/>
        <w:spacing w:after="0" w:line="240" w:lineRule="auto"/>
        <w:jc w:val="center"/>
        <w:rPr>
          <w:rFonts w:ascii="Arial" w:hAnsi="Arial" w:cs="Arial"/>
          <w:b/>
          <w:bCs/>
          <w:sz w:val="24"/>
          <w:szCs w:val="24"/>
        </w:rPr>
      </w:pPr>
    </w:p>
    <w:p w:rsidR="006A3032" w:rsidRPr="00CE3024" w:rsidRDefault="006A3032" w:rsidP="005F12BF">
      <w:pPr>
        <w:autoSpaceDE w:val="0"/>
        <w:autoSpaceDN w:val="0"/>
        <w:adjustRightInd w:val="0"/>
        <w:spacing w:after="0" w:line="240" w:lineRule="auto"/>
        <w:jc w:val="center"/>
        <w:rPr>
          <w:rFonts w:ascii="Arial" w:hAnsi="Arial" w:cs="Arial"/>
          <w:b/>
          <w:bCs/>
          <w:sz w:val="24"/>
          <w:szCs w:val="24"/>
        </w:rPr>
      </w:pPr>
    </w:p>
    <w:p w:rsidR="006A3032" w:rsidRPr="00CE3024" w:rsidRDefault="006A3032" w:rsidP="005F12BF">
      <w:pPr>
        <w:autoSpaceDE w:val="0"/>
        <w:autoSpaceDN w:val="0"/>
        <w:adjustRightInd w:val="0"/>
        <w:spacing w:after="0" w:line="240" w:lineRule="auto"/>
        <w:jc w:val="center"/>
        <w:rPr>
          <w:rFonts w:ascii="Arial" w:hAnsi="Arial" w:cs="Arial"/>
          <w:b/>
          <w:bCs/>
          <w:sz w:val="24"/>
          <w:szCs w:val="24"/>
        </w:rPr>
      </w:pPr>
    </w:p>
    <w:p w:rsidR="006A3032" w:rsidRPr="00CE3024" w:rsidRDefault="00FF0C33" w:rsidP="00854AEA">
      <w:pPr>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t>El crecimiento que ha</w:t>
      </w:r>
      <w:r w:rsidR="007C0A8E">
        <w:rPr>
          <w:rFonts w:ascii="Arial" w:hAnsi="Arial" w:cs="Arial"/>
          <w:sz w:val="24"/>
          <w:szCs w:val="24"/>
        </w:rPr>
        <w:t>n</w:t>
      </w:r>
      <w:r w:rsidR="006A3032" w:rsidRPr="00CE3024">
        <w:rPr>
          <w:rFonts w:ascii="Arial" w:hAnsi="Arial" w:cs="Arial"/>
          <w:sz w:val="24"/>
          <w:szCs w:val="24"/>
        </w:rPr>
        <w:t xml:space="preserve"> tenido en </w:t>
      </w:r>
      <w:r w:rsidR="00D13311" w:rsidRPr="00CE3024">
        <w:rPr>
          <w:rFonts w:ascii="Arial" w:hAnsi="Arial" w:cs="Arial"/>
          <w:sz w:val="24"/>
          <w:szCs w:val="24"/>
        </w:rPr>
        <w:t>la actualidad la</w:t>
      </w:r>
      <w:r w:rsidR="00391EE7">
        <w:rPr>
          <w:rFonts w:ascii="Arial" w:hAnsi="Arial" w:cs="Arial"/>
          <w:sz w:val="24"/>
          <w:szCs w:val="24"/>
        </w:rPr>
        <w:t>s</w:t>
      </w:r>
      <w:r w:rsidR="00C575E8">
        <w:rPr>
          <w:rFonts w:ascii="Arial" w:hAnsi="Arial" w:cs="Arial"/>
          <w:sz w:val="24"/>
          <w:szCs w:val="24"/>
        </w:rPr>
        <w:t xml:space="preserve"> </w:t>
      </w:r>
      <w:r w:rsidR="00D13311" w:rsidRPr="00CE3024">
        <w:rPr>
          <w:rFonts w:ascii="Arial" w:hAnsi="Arial" w:cs="Arial"/>
          <w:sz w:val="24"/>
          <w:szCs w:val="24"/>
        </w:rPr>
        <w:t>Tecnología</w:t>
      </w:r>
      <w:r w:rsidR="00391EE7">
        <w:rPr>
          <w:rFonts w:ascii="Arial" w:hAnsi="Arial" w:cs="Arial"/>
          <w:sz w:val="24"/>
          <w:szCs w:val="24"/>
        </w:rPr>
        <w:t>s</w:t>
      </w:r>
      <w:r w:rsidR="00D13311" w:rsidRPr="00CE3024">
        <w:rPr>
          <w:rFonts w:ascii="Arial" w:hAnsi="Arial" w:cs="Arial"/>
          <w:sz w:val="24"/>
          <w:szCs w:val="24"/>
        </w:rPr>
        <w:t xml:space="preserve"> de </w:t>
      </w:r>
      <w:r w:rsidR="00391EE7">
        <w:rPr>
          <w:rFonts w:ascii="Arial" w:hAnsi="Arial" w:cs="Arial"/>
          <w:sz w:val="24"/>
          <w:szCs w:val="24"/>
        </w:rPr>
        <w:t xml:space="preserve">la </w:t>
      </w:r>
      <w:r w:rsidR="00D13311" w:rsidRPr="00CE3024">
        <w:rPr>
          <w:rFonts w:ascii="Arial" w:hAnsi="Arial" w:cs="Arial"/>
          <w:sz w:val="24"/>
          <w:szCs w:val="24"/>
        </w:rPr>
        <w:t xml:space="preserve">Información y </w:t>
      </w:r>
      <w:r w:rsidR="00391EE7">
        <w:rPr>
          <w:rFonts w:ascii="Arial" w:hAnsi="Arial" w:cs="Arial"/>
          <w:sz w:val="24"/>
          <w:szCs w:val="24"/>
        </w:rPr>
        <w:t xml:space="preserve">las </w:t>
      </w:r>
      <w:r w:rsidR="00D13311" w:rsidRPr="00CE3024">
        <w:rPr>
          <w:rFonts w:ascii="Arial" w:hAnsi="Arial" w:cs="Arial"/>
          <w:sz w:val="24"/>
          <w:szCs w:val="24"/>
        </w:rPr>
        <w:t>C</w:t>
      </w:r>
      <w:r w:rsidR="006A3032" w:rsidRPr="00CE3024">
        <w:rPr>
          <w:rFonts w:ascii="Arial" w:hAnsi="Arial" w:cs="Arial"/>
          <w:sz w:val="24"/>
          <w:szCs w:val="24"/>
        </w:rPr>
        <w:t xml:space="preserve">omunicaciones, ha dado lugar a que se tenga un acceso casi ilimitado a </w:t>
      </w:r>
      <w:r w:rsidR="00391EE7">
        <w:rPr>
          <w:rFonts w:ascii="Arial" w:hAnsi="Arial" w:cs="Arial"/>
          <w:sz w:val="24"/>
          <w:szCs w:val="24"/>
        </w:rPr>
        <w:t xml:space="preserve">las </w:t>
      </w:r>
      <w:r w:rsidR="006A3032" w:rsidRPr="00CE3024">
        <w:rPr>
          <w:rFonts w:ascii="Arial" w:hAnsi="Arial" w:cs="Arial"/>
          <w:sz w:val="24"/>
          <w:szCs w:val="24"/>
        </w:rPr>
        <w:t xml:space="preserve">fuentes de </w:t>
      </w:r>
      <w:r w:rsidRPr="00CE3024">
        <w:rPr>
          <w:rFonts w:ascii="Arial" w:hAnsi="Arial" w:cs="Arial"/>
          <w:sz w:val="24"/>
          <w:szCs w:val="24"/>
        </w:rPr>
        <w:t>consulta</w:t>
      </w:r>
      <w:r w:rsidR="006A3032" w:rsidRPr="00CE3024">
        <w:rPr>
          <w:rFonts w:ascii="Arial" w:hAnsi="Arial" w:cs="Arial"/>
          <w:sz w:val="24"/>
          <w:szCs w:val="24"/>
        </w:rPr>
        <w:t xml:space="preserve"> de información</w:t>
      </w:r>
      <w:r w:rsidRPr="00CE3024">
        <w:rPr>
          <w:rFonts w:ascii="Arial" w:hAnsi="Arial" w:cs="Arial"/>
          <w:sz w:val="24"/>
          <w:szCs w:val="24"/>
        </w:rPr>
        <w:t>. El beneficio para las empresas y personas naturales es notable cuando se aprovecha</w:t>
      </w:r>
      <w:r w:rsidR="00391EE7">
        <w:rPr>
          <w:rFonts w:ascii="Arial" w:hAnsi="Arial" w:cs="Arial"/>
          <w:sz w:val="24"/>
          <w:szCs w:val="24"/>
        </w:rPr>
        <w:t>n</w:t>
      </w:r>
      <w:r w:rsidRPr="00CE3024">
        <w:rPr>
          <w:rFonts w:ascii="Arial" w:hAnsi="Arial" w:cs="Arial"/>
          <w:sz w:val="24"/>
          <w:szCs w:val="24"/>
        </w:rPr>
        <w:t xml:space="preserve"> esta</w:t>
      </w:r>
      <w:r w:rsidR="00391EE7">
        <w:rPr>
          <w:rFonts w:ascii="Arial" w:hAnsi="Arial" w:cs="Arial"/>
          <w:sz w:val="24"/>
          <w:szCs w:val="24"/>
        </w:rPr>
        <w:t>s</w:t>
      </w:r>
      <w:r w:rsidRPr="00CE3024">
        <w:rPr>
          <w:rFonts w:ascii="Arial" w:hAnsi="Arial" w:cs="Arial"/>
          <w:sz w:val="24"/>
          <w:szCs w:val="24"/>
        </w:rPr>
        <w:t xml:space="preserve"> tecnología</w:t>
      </w:r>
      <w:r w:rsidR="00391EE7">
        <w:rPr>
          <w:rFonts w:ascii="Arial" w:hAnsi="Arial" w:cs="Arial"/>
          <w:sz w:val="24"/>
          <w:szCs w:val="24"/>
        </w:rPr>
        <w:t>s</w:t>
      </w:r>
      <w:r w:rsidR="006A3032" w:rsidRPr="00CE3024">
        <w:rPr>
          <w:rFonts w:ascii="Arial" w:hAnsi="Arial" w:cs="Arial"/>
          <w:sz w:val="24"/>
          <w:szCs w:val="24"/>
        </w:rPr>
        <w:t xml:space="preserve">, los inconvenientes se generan cuando </w:t>
      </w:r>
      <w:r w:rsidR="00391EE7">
        <w:rPr>
          <w:rFonts w:ascii="Arial" w:hAnsi="Arial" w:cs="Arial"/>
          <w:sz w:val="24"/>
          <w:szCs w:val="24"/>
        </w:rPr>
        <w:t xml:space="preserve">las </w:t>
      </w:r>
      <w:r w:rsidR="006A3032" w:rsidRPr="00CE3024">
        <w:rPr>
          <w:rFonts w:ascii="Arial" w:hAnsi="Arial" w:cs="Arial"/>
          <w:sz w:val="24"/>
          <w:szCs w:val="24"/>
        </w:rPr>
        <w:t xml:space="preserve">personas </w:t>
      </w:r>
      <w:r w:rsidR="00C575E8">
        <w:rPr>
          <w:rFonts w:ascii="Arial" w:hAnsi="Arial" w:cs="Arial"/>
          <w:sz w:val="24"/>
          <w:szCs w:val="24"/>
        </w:rPr>
        <w:t xml:space="preserve">la utilizan </w:t>
      </w:r>
      <w:r w:rsidR="006A3032" w:rsidRPr="00CE3024">
        <w:rPr>
          <w:rFonts w:ascii="Arial" w:hAnsi="Arial" w:cs="Arial"/>
          <w:sz w:val="24"/>
          <w:szCs w:val="24"/>
        </w:rPr>
        <w:t>para cumplir objetivos personales</w:t>
      </w:r>
      <w:r w:rsidR="009F5A22">
        <w:rPr>
          <w:rFonts w:ascii="Arial" w:hAnsi="Arial" w:cs="Arial"/>
          <w:sz w:val="24"/>
          <w:szCs w:val="24"/>
        </w:rPr>
        <w:t xml:space="preserve"> sin ética </w:t>
      </w:r>
      <w:r w:rsidR="006A3032" w:rsidRPr="00CE3024">
        <w:rPr>
          <w:rFonts w:ascii="Arial" w:hAnsi="Arial" w:cs="Arial"/>
          <w:sz w:val="24"/>
          <w:szCs w:val="24"/>
        </w:rPr>
        <w:t>o utiliza</w:t>
      </w:r>
      <w:r w:rsidR="007C0A8E">
        <w:rPr>
          <w:rFonts w:ascii="Arial" w:hAnsi="Arial" w:cs="Arial"/>
          <w:sz w:val="24"/>
          <w:szCs w:val="24"/>
        </w:rPr>
        <w:t>n</w:t>
      </w:r>
      <w:r w:rsidR="006A3032" w:rsidRPr="00CE3024">
        <w:rPr>
          <w:rFonts w:ascii="Arial" w:hAnsi="Arial" w:cs="Arial"/>
          <w:sz w:val="24"/>
          <w:szCs w:val="24"/>
        </w:rPr>
        <w:t xml:space="preserve"> la tecnología para causar daños a </w:t>
      </w:r>
      <w:r w:rsidR="000018BA" w:rsidRPr="00CE3024">
        <w:rPr>
          <w:rFonts w:ascii="Arial" w:hAnsi="Arial" w:cs="Arial"/>
          <w:sz w:val="24"/>
          <w:szCs w:val="24"/>
        </w:rPr>
        <w:t>terceros, c</w:t>
      </w:r>
      <w:r w:rsidR="006A3032" w:rsidRPr="00CE3024">
        <w:rPr>
          <w:rFonts w:ascii="Arial" w:hAnsi="Arial" w:cs="Arial"/>
          <w:sz w:val="24"/>
          <w:szCs w:val="24"/>
        </w:rPr>
        <w:t>onvirtiéndose en un delito informático</w:t>
      </w:r>
      <w:r w:rsidRPr="00CE3024">
        <w:rPr>
          <w:rFonts w:ascii="Arial" w:hAnsi="Arial" w:cs="Arial"/>
          <w:sz w:val="24"/>
          <w:szCs w:val="24"/>
        </w:rPr>
        <w:t>.</w:t>
      </w:r>
    </w:p>
    <w:p w:rsidR="000353B2" w:rsidRPr="00CE3024" w:rsidRDefault="000353B2" w:rsidP="00854AEA">
      <w:pPr>
        <w:autoSpaceDE w:val="0"/>
        <w:autoSpaceDN w:val="0"/>
        <w:adjustRightInd w:val="0"/>
        <w:spacing w:after="0" w:line="480" w:lineRule="auto"/>
        <w:jc w:val="both"/>
        <w:rPr>
          <w:rFonts w:ascii="Arial" w:hAnsi="Arial" w:cs="Arial"/>
          <w:sz w:val="24"/>
          <w:szCs w:val="24"/>
        </w:rPr>
      </w:pPr>
    </w:p>
    <w:p w:rsidR="000353B2" w:rsidRPr="00CE3024" w:rsidRDefault="004E0BF1" w:rsidP="00854AEA">
      <w:pPr>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t>Se realiz</w:t>
      </w:r>
      <w:r w:rsidR="008A2A61">
        <w:rPr>
          <w:rFonts w:ascii="Arial" w:hAnsi="Arial" w:cs="Arial"/>
          <w:sz w:val="24"/>
          <w:szCs w:val="24"/>
        </w:rPr>
        <w:t xml:space="preserve">ó, durante la elaboración del proyecto, </w:t>
      </w:r>
      <w:r w:rsidR="000353B2" w:rsidRPr="00CE3024">
        <w:rPr>
          <w:rFonts w:ascii="Arial" w:hAnsi="Arial" w:cs="Arial"/>
          <w:sz w:val="24"/>
          <w:szCs w:val="24"/>
        </w:rPr>
        <w:t xml:space="preserve">un breve análisis de cómo se </w:t>
      </w:r>
      <w:r w:rsidR="008A2A61">
        <w:rPr>
          <w:rFonts w:ascii="Arial" w:hAnsi="Arial" w:cs="Arial"/>
          <w:sz w:val="24"/>
          <w:szCs w:val="24"/>
        </w:rPr>
        <w:t xml:space="preserve">procedía </w:t>
      </w:r>
      <w:r w:rsidR="000353B2" w:rsidRPr="00CE3024">
        <w:rPr>
          <w:rFonts w:ascii="Arial" w:hAnsi="Arial" w:cs="Arial"/>
          <w:sz w:val="24"/>
          <w:szCs w:val="24"/>
        </w:rPr>
        <w:t xml:space="preserve">en </w:t>
      </w:r>
      <w:r w:rsidRPr="00CE3024">
        <w:rPr>
          <w:rFonts w:ascii="Arial" w:hAnsi="Arial" w:cs="Arial"/>
          <w:sz w:val="24"/>
          <w:szCs w:val="24"/>
        </w:rPr>
        <w:t>el Ecuador ante este tipo de delitos</w:t>
      </w:r>
      <w:r w:rsidR="000353B2" w:rsidRPr="00CE3024">
        <w:rPr>
          <w:rFonts w:ascii="Arial" w:hAnsi="Arial" w:cs="Arial"/>
          <w:sz w:val="24"/>
          <w:szCs w:val="24"/>
        </w:rPr>
        <w:t>, como se realiza</w:t>
      </w:r>
      <w:r w:rsidR="008A2A61">
        <w:rPr>
          <w:rFonts w:ascii="Arial" w:hAnsi="Arial" w:cs="Arial"/>
          <w:sz w:val="24"/>
          <w:szCs w:val="24"/>
        </w:rPr>
        <w:t>ba</w:t>
      </w:r>
      <w:r w:rsidR="000353B2" w:rsidRPr="00CE3024">
        <w:rPr>
          <w:rFonts w:ascii="Arial" w:hAnsi="Arial" w:cs="Arial"/>
          <w:sz w:val="24"/>
          <w:szCs w:val="24"/>
        </w:rPr>
        <w:t>n</w:t>
      </w:r>
      <w:r w:rsidR="008A2A61">
        <w:rPr>
          <w:rFonts w:ascii="Arial" w:hAnsi="Arial" w:cs="Arial"/>
          <w:sz w:val="24"/>
          <w:szCs w:val="24"/>
        </w:rPr>
        <w:t xml:space="preserve"> </w:t>
      </w:r>
      <w:r w:rsidR="000353B2" w:rsidRPr="00CE3024">
        <w:rPr>
          <w:rFonts w:ascii="Arial" w:hAnsi="Arial" w:cs="Arial"/>
          <w:sz w:val="24"/>
          <w:szCs w:val="24"/>
        </w:rPr>
        <w:t>las investigaciones</w:t>
      </w:r>
      <w:r w:rsidRPr="00CE3024">
        <w:rPr>
          <w:rFonts w:ascii="Arial" w:hAnsi="Arial" w:cs="Arial"/>
          <w:sz w:val="24"/>
          <w:szCs w:val="24"/>
        </w:rPr>
        <w:t>,</w:t>
      </w:r>
      <w:r w:rsidR="00782155">
        <w:rPr>
          <w:rFonts w:ascii="Arial" w:hAnsi="Arial" w:cs="Arial"/>
          <w:sz w:val="24"/>
          <w:szCs w:val="24"/>
        </w:rPr>
        <w:t xml:space="preserve"> y</w:t>
      </w:r>
      <w:r w:rsidRPr="00CE3024">
        <w:rPr>
          <w:rFonts w:ascii="Arial" w:hAnsi="Arial" w:cs="Arial"/>
          <w:sz w:val="24"/>
          <w:szCs w:val="24"/>
        </w:rPr>
        <w:t xml:space="preserve"> </w:t>
      </w:r>
      <w:r w:rsidR="00782155" w:rsidRPr="00CE3024">
        <w:rPr>
          <w:rFonts w:ascii="Arial" w:hAnsi="Arial" w:cs="Arial"/>
          <w:sz w:val="24"/>
          <w:szCs w:val="24"/>
        </w:rPr>
        <w:t>cuál</w:t>
      </w:r>
      <w:r w:rsidRPr="00CE3024">
        <w:rPr>
          <w:rFonts w:ascii="Arial" w:hAnsi="Arial" w:cs="Arial"/>
          <w:sz w:val="24"/>
          <w:szCs w:val="24"/>
        </w:rPr>
        <w:t xml:space="preserve"> e</w:t>
      </w:r>
      <w:r w:rsidR="008A2A61">
        <w:rPr>
          <w:rFonts w:ascii="Arial" w:hAnsi="Arial" w:cs="Arial"/>
          <w:sz w:val="24"/>
          <w:szCs w:val="24"/>
        </w:rPr>
        <w:t>ra</w:t>
      </w:r>
      <w:r w:rsidRPr="00CE3024">
        <w:rPr>
          <w:rFonts w:ascii="Arial" w:hAnsi="Arial" w:cs="Arial"/>
          <w:sz w:val="24"/>
          <w:szCs w:val="24"/>
        </w:rPr>
        <w:t xml:space="preserve"> el trato que se le da</w:t>
      </w:r>
      <w:r w:rsidR="008A2A61">
        <w:rPr>
          <w:rFonts w:ascii="Arial" w:hAnsi="Arial" w:cs="Arial"/>
          <w:sz w:val="24"/>
          <w:szCs w:val="24"/>
        </w:rPr>
        <w:t>ba</w:t>
      </w:r>
      <w:r w:rsidRPr="00CE3024">
        <w:rPr>
          <w:rFonts w:ascii="Arial" w:hAnsi="Arial" w:cs="Arial"/>
          <w:sz w:val="24"/>
          <w:szCs w:val="24"/>
        </w:rPr>
        <w:t xml:space="preserve"> a la</w:t>
      </w:r>
      <w:r w:rsidR="000353B2" w:rsidRPr="00CE3024">
        <w:rPr>
          <w:rFonts w:ascii="Arial" w:hAnsi="Arial" w:cs="Arial"/>
          <w:sz w:val="24"/>
          <w:szCs w:val="24"/>
        </w:rPr>
        <w:t xml:space="preserve"> evidencia d</w:t>
      </w:r>
      <w:r w:rsidR="008A2A61">
        <w:rPr>
          <w:rFonts w:ascii="Arial" w:hAnsi="Arial" w:cs="Arial"/>
          <w:sz w:val="24"/>
          <w:szCs w:val="24"/>
        </w:rPr>
        <w:t>igital</w:t>
      </w:r>
      <w:r w:rsidR="00105BDA">
        <w:rPr>
          <w:rFonts w:ascii="Arial" w:hAnsi="Arial" w:cs="Arial"/>
          <w:sz w:val="24"/>
          <w:szCs w:val="24"/>
        </w:rPr>
        <w:t>;</w:t>
      </w:r>
      <w:r w:rsidR="00FB6E22" w:rsidRPr="00CE3024">
        <w:rPr>
          <w:rFonts w:ascii="Arial" w:hAnsi="Arial" w:cs="Arial"/>
          <w:sz w:val="24"/>
          <w:szCs w:val="24"/>
        </w:rPr>
        <w:t xml:space="preserve"> </w:t>
      </w:r>
      <w:r w:rsidR="008A2A61">
        <w:rPr>
          <w:rFonts w:ascii="Arial" w:hAnsi="Arial" w:cs="Arial"/>
          <w:sz w:val="24"/>
          <w:szCs w:val="24"/>
        </w:rPr>
        <w:t xml:space="preserve">en el trabajo también </w:t>
      </w:r>
      <w:r w:rsidR="00FB6E22" w:rsidRPr="00CE3024">
        <w:rPr>
          <w:rFonts w:ascii="Arial" w:hAnsi="Arial" w:cs="Arial"/>
          <w:sz w:val="24"/>
          <w:szCs w:val="24"/>
        </w:rPr>
        <w:t>se analizará</w:t>
      </w:r>
      <w:r w:rsidR="000353B2" w:rsidRPr="00CE3024">
        <w:rPr>
          <w:rFonts w:ascii="Arial" w:hAnsi="Arial" w:cs="Arial"/>
          <w:sz w:val="24"/>
          <w:szCs w:val="24"/>
        </w:rPr>
        <w:t xml:space="preserve">n </w:t>
      </w:r>
      <w:r w:rsidR="00C575E8">
        <w:rPr>
          <w:rFonts w:ascii="Arial" w:hAnsi="Arial" w:cs="Arial"/>
          <w:sz w:val="24"/>
          <w:szCs w:val="24"/>
        </w:rPr>
        <w:t xml:space="preserve">diferentes normas y estándares </w:t>
      </w:r>
      <w:r w:rsidR="000353B2" w:rsidRPr="00CE3024">
        <w:rPr>
          <w:rFonts w:ascii="Arial" w:hAnsi="Arial" w:cs="Arial"/>
          <w:sz w:val="24"/>
          <w:szCs w:val="24"/>
        </w:rPr>
        <w:t>internacionales para averiguar cual se ajusta mejor a las leyes y justicia Ecuatoriana.</w:t>
      </w:r>
    </w:p>
    <w:p w:rsidR="000353B2" w:rsidRPr="00CE3024" w:rsidRDefault="000353B2" w:rsidP="00854AEA">
      <w:pPr>
        <w:autoSpaceDE w:val="0"/>
        <w:autoSpaceDN w:val="0"/>
        <w:adjustRightInd w:val="0"/>
        <w:spacing w:after="0" w:line="480" w:lineRule="auto"/>
        <w:jc w:val="both"/>
        <w:rPr>
          <w:rFonts w:ascii="Arial" w:hAnsi="Arial" w:cs="Arial"/>
          <w:sz w:val="24"/>
          <w:szCs w:val="24"/>
        </w:rPr>
      </w:pPr>
    </w:p>
    <w:p w:rsidR="006A3032" w:rsidRPr="00CE3024" w:rsidRDefault="008A2A61" w:rsidP="00854AEA">
      <w:pPr>
        <w:autoSpaceDE w:val="0"/>
        <w:autoSpaceDN w:val="0"/>
        <w:adjustRightInd w:val="0"/>
        <w:spacing w:after="0" w:line="480" w:lineRule="auto"/>
        <w:jc w:val="both"/>
        <w:rPr>
          <w:rFonts w:ascii="Arial" w:hAnsi="Arial" w:cs="Arial"/>
          <w:sz w:val="24"/>
          <w:szCs w:val="24"/>
        </w:rPr>
      </w:pPr>
      <w:r>
        <w:rPr>
          <w:rFonts w:ascii="Arial" w:hAnsi="Arial" w:cs="Arial"/>
          <w:sz w:val="24"/>
          <w:szCs w:val="24"/>
        </w:rPr>
        <w:t>En el trabajo s</w:t>
      </w:r>
      <w:r w:rsidR="00AB2452">
        <w:rPr>
          <w:rFonts w:ascii="Arial" w:hAnsi="Arial" w:cs="Arial"/>
          <w:sz w:val="24"/>
          <w:szCs w:val="24"/>
        </w:rPr>
        <w:t xml:space="preserve">e presentará </w:t>
      </w:r>
      <w:r w:rsidR="00C575E8">
        <w:rPr>
          <w:rFonts w:ascii="Arial" w:hAnsi="Arial" w:cs="Arial"/>
          <w:sz w:val="24"/>
          <w:szCs w:val="24"/>
        </w:rPr>
        <w:t xml:space="preserve">el </w:t>
      </w:r>
      <w:r w:rsidR="008A1552" w:rsidRPr="00CE3024">
        <w:rPr>
          <w:rFonts w:ascii="Arial" w:hAnsi="Arial" w:cs="Arial"/>
          <w:sz w:val="24"/>
          <w:szCs w:val="24"/>
        </w:rPr>
        <w:t>plan de</w:t>
      </w:r>
      <w:r w:rsidR="006A3032" w:rsidRPr="00CE3024">
        <w:rPr>
          <w:rFonts w:ascii="Arial" w:hAnsi="Arial" w:cs="Arial"/>
          <w:sz w:val="24"/>
          <w:szCs w:val="24"/>
        </w:rPr>
        <w:t xml:space="preserve"> implementación de un laboratorio de </w:t>
      </w:r>
      <w:r w:rsidR="00503419">
        <w:rPr>
          <w:rFonts w:ascii="Arial" w:hAnsi="Arial" w:cs="Arial"/>
          <w:sz w:val="24"/>
          <w:szCs w:val="24"/>
        </w:rPr>
        <w:t xml:space="preserve">Ciencias </w:t>
      </w:r>
      <w:r w:rsidR="00080292" w:rsidRPr="00CE3024">
        <w:rPr>
          <w:rFonts w:ascii="Arial" w:hAnsi="Arial" w:cs="Arial"/>
          <w:sz w:val="24"/>
          <w:szCs w:val="24"/>
        </w:rPr>
        <w:t>Forens</w:t>
      </w:r>
      <w:r w:rsidR="00503419">
        <w:rPr>
          <w:rFonts w:ascii="Arial" w:hAnsi="Arial" w:cs="Arial"/>
          <w:sz w:val="24"/>
          <w:szCs w:val="24"/>
        </w:rPr>
        <w:t>es</w:t>
      </w:r>
      <w:r w:rsidR="00080292" w:rsidRPr="00CE3024">
        <w:rPr>
          <w:rFonts w:ascii="Arial" w:hAnsi="Arial" w:cs="Arial"/>
          <w:sz w:val="24"/>
          <w:szCs w:val="24"/>
        </w:rPr>
        <w:t xml:space="preserve"> Digital</w:t>
      </w:r>
      <w:r w:rsidR="00503419">
        <w:rPr>
          <w:rFonts w:ascii="Arial" w:hAnsi="Arial" w:cs="Arial"/>
          <w:sz w:val="24"/>
          <w:szCs w:val="24"/>
        </w:rPr>
        <w:t>es</w:t>
      </w:r>
      <w:r w:rsidR="006A3032" w:rsidRPr="00CE3024">
        <w:rPr>
          <w:rFonts w:ascii="Arial" w:hAnsi="Arial" w:cs="Arial"/>
          <w:sz w:val="24"/>
          <w:szCs w:val="24"/>
        </w:rPr>
        <w:t xml:space="preserve"> </w:t>
      </w:r>
      <w:r w:rsidR="00AB2452">
        <w:rPr>
          <w:rFonts w:ascii="Arial" w:hAnsi="Arial" w:cs="Arial"/>
          <w:sz w:val="24"/>
          <w:szCs w:val="24"/>
        </w:rPr>
        <w:t>donde se podrá aplicar la metodología para la búsqueda y el análisis de evidencias digitales,</w:t>
      </w:r>
      <w:r w:rsidR="006A3032" w:rsidRPr="00CE3024">
        <w:rPr>
          <w:rFonts w:ascii="Arial" w:hAnsi="Arial" w:cs="Arial"/>
          <w:sz w:val="24"/>
          <w:szCs w:val="24"/>
        </w:rPr>
        <w:t xml:space="preserve"> mediante la aplicación de té</w:t>
      </w:r>
      <w:r w:rsidR="00AB2452">
        <w:rPr>
          <w:rFonts w:ascii="Arial" w:hAnsi="Arial" w:cs="Arial"/>
          <w:sz w:val="24"/>
          <w:szCs w:val="24"/>
        </w:rPr>
        <w:t>cnicas científicas y analíticas</w:t>
      </w:r>
      <w:r w:rsidR="006A3032" w:rsidRPr="00CE3024">
        <w:rPr>
          <w:rFonts w:ascii="Arial" w:hAnsi="Arial" w:cs="Arial"/>
          <w:sz w:val="24"/>
          <w:szCs w:val="24"/>
        </w:rPr>
        <w:t>, conoc</w:t>
      </w:r>
      <w:r w:rsidR="00122A82" w:rsidRPr="00CE3024">
        <w:rPr>
          <w:rFonts w:ascii="Arial" w:hAnsi="Arial" w:cs="Arial"/>
          <w:sz w:val="24"/>
          <w:szCs w:val="24"/>
        </w:rPr>
        <w:t>imientos tecnológicos y legales</w:t>
      </w:r>
      <w:r w:rsidR="005C4333" w:rsidRPr="00CE3024">
        <w:rPr>
          <w:rFonts w:ascii="Arial" w:hAnsi="Arial" w:cs="Arial"/>
          <w:sz w:val="24"/>
          <w:szCs w:val="24"/>
        </w:rPr>
        <w:t>,</w:t>
      </w:r>
      <w:r w:rsidR="00122A82" w:rsidRPr="00CE3024">
        <w:rPr>
          <w:rFonts w:ascii="Arial" w:hAnsi="Arial" w:cs="Arial"/>
          <w:sz w:val="24"/>
          <w:szCs w:val="24"/>
        </w:rPr>
        <w:t xml:space="preserve"> </w:t>
      </w:r>
      <w:r w:rsidR="00AB2452">
        <w:rPr>
          <w:rFonts w:ascii="Arial" w:hAnsi="Arial" w:cs="Arial"/>
          <w:sz w:val="24"/>
          <w:szCs w:val="24"/>
        </w:rPr>
        <w:t xml:space="preserve">para </w:t>
      </w:r>
      <w:r w:rsidR="005C4333" w:rsidRPr="00CE3024">
        <w:rPr>
          <w:rFonts w:ascii="Arial" w:hAnsi="Arial" w:cs="Arial"/>
          <w:sz w:val="24"/>
          <w:szCs w:val="24"/>
        </w:rPr>
        <w:t>identificar, o</w:t>
      </w:r>
      <w:r w:rsidR="006A3032" w:rsidRPr="00CE3024">
        <w:rPr>
          <w:rFonts w:ascii="Arial" w:hAnsi="Arial" w:cs="Arial"/>
          <w:sz w:val="24"/>
          <w:szCs w:val="24"/>
        </w:rPr>
        <w:t xml:space="preserve">btener, reconstruir, analizar y presentar información que pueda </w:t>
      </w:r>
      <w:r w:rsidR="006A3032" w:rsidRPr="00CE3024">
        <w:rPr>
          <w:rFonts w:ascii="Arial" w:hAnsi="Arial" w:cs="Arial"/>
          <w:sz w:val="24"/>
          <w:szCs w:val="24"/>
        </w:rPr>
        <w:lastRenderedPageBreak/>
        <w:t>ser válida dentro de un proceso legal en donde haya ocurrido un delito informático.</w:t>
      </w:r>
    </w:p>
    <w:p w:rsidR="006A3032" w:rsidRPr="00CE3024" w:rsidRDefault="006A3032" w:rsidP="00854AEA">
      <w:pPr>
        <w:autoSpaceDE w:val="0"/>
        <w:autoSpaceDN w:val="0"/>
        <w:adjustRightInd w:val="0"/>
        <w:spacing w:after="0" w:line="480" w:lineRule="auto"/>
        <w:jc w:val="both"/>
        <w:rPr>
          <w:rFonts w:ascii="Arial" w:hAnsi="Arial" w:cs="Arial"/>
          <w:sz w:val="24"/>
          <w:szCs w:val="24"/>
        </w:rPr>
      </w:pPr>
    </w:p>
    <w:p w:rsidR="006A3032" w:rsidRPr="00CE3024" w:rsidRDefault="006A3032" w:rsidP="00854AEA">
      <w:pPr>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t>La formación de peritos de</w:t>
      </w:r>
      <w:r w:rsidR="00894776" w:rsidRPr="00CE3024">
        <w:rPr>
          <w:rFonts w:ascii="Arial" w:hAnsi="Arial" w:cs="Arial"/>
          <w:sz w:val="24"/>
          <w:szCs w:val="24"/>
        </w:rPr>
        <w:t xml:space="preserve"> seguridad i</w:t>
      </w:r>
      <w:r w:rsidR="00105BDA">
        <w:rPr>
          <w:rFonts w:ascii="Arial" w:hAnsi="Arial" w:cs="Arial"/>
          <w:sz w:val="24"/>
          <w:szCs w:val="24"/>
        </w:rPr>
        <w:t>nformática y</w:t>
      </w:r>
      <w:r w:rsidR="00894776" w:rsidRPr="00CE3024">
        <w:rPr>
          <w:rFonts w:ascii="Arial" w:hAnsi="Arial" w:cs="Arial"/>
          <w:sz w:val="24"/>
          <w:szCs w:val="24"/>
        </w:rPr>
        <w:t xml:space="preserve"> el equipo de investigación es parte fundamental en </w:t>
      </w:r>
      <w:r w:rsidR="00AB2452">
        <w:rPr>
          <w:rFonts w:ascii="Arial" w:hAnsi="Arial" w:cs="Arial"/>
          <w:sz w:val="24"/>
          <w:szCs w:val="24"/>
        </w:rPr>
        <w:t>el proceso de rastreo de los orígenes</w:t>
      </w:r>
      <w:r w:rsidR="00A34C47">
        <w:rPr>
          <w:rFonts w:ascii="Arial" w:hAnsi="Arial" w:cs="Arial"/>
          <w:sz w:val="24"/>
          <w:szCs w:val="24"/>
        </w:rPr>
        <w:t xml:space="preserve"> del delito; en este trabajo s</w:t>
      </w:r>
      <w:r w:rsidR="00894776" w:rsidRPr="00CE3024">
        <w:rPr>
          <w:rFonts w:ascii="Arial" w:hAnsi="Arial" w:cs="Arial"/>
          <w:sz w:val="24"/>
          <w:szCs w:val="24"/>
        </w:rPr>
        <w:t>e busca</w:t>
      </w:r>
      <w:r w:rsidR="00A34C47">
        <w:rPr>
          <w:rFonts w:ascii="Arial" w:hAnsi="Arial" w:cs="Arial"/>
          <w:sz w:val="24"/>
          <w:szCs w:val="24"/>
        </w:rPr>
        <w:t xml:space="preserve">rá </w:t>
      </w:r>
      <w:r w:rsidR="00894776" w:rsidRPr="00CE3024">
        <w:rPr>
          <w:rFonts w:ascii="Arial" w:hAnsi="Arial" w:cs="Arial"/>
          <w:sz w:val="24"/>
          <w:szCs w:val="24"/>
        </w:rPr>
        <w:t>definir las funciones y métodos que utilicen los peritos para proceder a la r</w:t>
      </w:r>
      <w:r w:rsidR="00AB2452">
        <w:rPr>
          <w:rFonts w:ascii="Arial" w:hAnsi="Arial" w:cs="Arial"/>
          <w:sz w:val="24"/>
          <w:szCs w:val="24"/>
        </w:rPr>
        <w:t xml:space="preserve">ecopilación de datos, pruebas, búsqueda y análisis de </w:t>
      </w:r>
      <w:r w:rsidR="00894776" w:rsidRPr="00CE3024">
        <w:rPr>
          <w:rFonts w:ascii="Arial" w:hAnsi="Arial" w:cs="Arial"/>
          <w:sz w:val="24"/>
          <w:szCs w:val="24"/>
        </w:rPr>
        <w:t xml:space="preserve">evidencias de aplicación </w:t>
      </w:r>
      <w:r w:rsidR="00A34C47">
        <w:rPr>
          <w:rFonts w:ascii="Arial" w:hAnsi="Arial" w:cs="Arial"/>
          <w:sz w:val="24"/>
          <w:szCs w:val="24"/>
        </w:rPr>
        <w:t xml:space="preserve">en un asunto judicial, ya que para probar un delito deben existir </w:t>
      </w:r>
      <w:r w:rsidR="00894776" w:rsidRPr="00CE3024">
        <w:rPr>
          <w:rFonts w:ascii="Arial" w:hAnsi="Arial" w:cs="Arial"/>
          <w:sz w:val="24"/>
          <w:szCs w:val="24"/>
        </w:rPr>
        <w:t xml:space="preserve">evidencias </w:t>
      </w:r>
      <w:r w:rsidR="00A34C47">
        <w:rPr>
          <w:rFonts w:ascii="Arial" w:hAnsi="Arial" w:cs="Arial"/>
          <w:sz w:val="24"/>
          <w:szCs w:val="24"/>
        </w:rPr>
        <w:t>que relacionen al</w:t>
      </w:r>
      <w:r w:rsidR="001B283B">
        <w:rPr>
          <w:rFonts w:ascii="Arial" w:hAnsi="Arial" w:cs="Arial"/>
          <w:sz w:val="24"/>
          <w:szCs w:val="24"/>
        </w:rPr>
        <w:t xml:space="preserve"> sospechoso del crimen </w:t>
      </w:r>
      <w:r w:rsidR="00A34C47">
        <w:rPr>
          <w:rFonts w:ascii="Arial" w:hAnsi="Arial" w:cs="Arial"/>
          <w:sz w:val="24"/>
          <w:szCs w:val="24"/>
        </w:rPr>
        <w:t xml:space="preserve"> con el </w:t>
      </w:r>
      <w:r w:rsidR="001B283B">
        <w:rPr>
          <w:rFonts w:ascii="Arial" w:hAnsi="Arial" w:cs="Arial"/>
          <w:sz w:val="24"/>
          <w:szCs w:val="24"/>
        </w:rPr>
        <w:t>hecho</w:t>
      </w:r>
      <w:r w:rsidR="00894776" w:rsidRPr="00CE3024">
        <w:rPr>
          <w:rFonts w:ascii="Arial" w:hAnsi="Arial" w:cs="Arial"/>
          <w:sz w:val="24"/>
          <w:szCs w:val="24"/>
        </w:rPr>
        <w:t>.</w:t>
      </w:r>
    </w:p>
    <w:p w:rsidR="006A3032" w:rsidRPr="00CE3024" w:rsidRDefault="006A3032" w:rsidP="006A3032">
      <w:pPr>
        <w:autoSpaceDE w:val="0"/>
        <w:autoSpaceDN w:val="0"/>
        <w:adjustRightInd w:val="0"/>
        <w:spacing w:after="0" w:line="480" w:lineRule="auto"/>
        <w:ind w:left="360"/>
        <w:jc w:val="both"/>
        <w:rPr>
          <w:rFonts w:ascii="Arial" w:hAnsi="Arial" w:cs="Arial"/>
        </w:rPr>
      </w:pPr>
    </w:p>
    <w:p w:rsidR="007220F8" w:rsidRPr="00CE3024" w:rsidRDefault="007220F8" w:rsidP="006A3032">
      <w:pPr>
        <w:autoSpaceDE w:val="0"/>
        <w:autoSpaceDN w:val="0"/>
        <w:adjustRightInd w:val="0"/>
        <w:spacing w:after="0" w:line="480" w:lineRule="auto"/>
        <w:ind w:left="360"/>
        <w:jc w:val="both"/>
        <w:rPr>
          <w:rFonts w:ascii="Arial" w:hAnsi="Arial" w:cs="Arial"/>
        </w:rPr>
      </w:pPr>
    </w:p>
    <w:p w:rsidR="007220F8" w:rsidRPr="00CE3024" w:rsidRDefault="007220F8" w:rsidP="006A3032">
      <w:pPr>
        <w:autoSpaceDE w:val="0"/>
        <w:autoSpaceDN w:val="0"/>
        <w:adjustRightInd w:val="0"/>
        <w:spacing w:after="0" w:line="480" w:lineRule="auto"/>
        <w:ind w:left="360"/>
        <w:jc w:val="both"/>
        <w:rPr>
          <w:rFonts w:ascii="Arial" w:hAnsi="Arial" w:cs="Arial"/>
        </w:rPr>
      </w:pPr>
    </w:p>
    <w:p w:rsidR="007220F8" w:rsidRPr="00CE3024" w:rsidRDefault="007220F8" w:rsidP="006A3032">
      <w:pPr>
        <w:autoSpaceDE w:val="0"/>
        <w:autoSpaceDN w:val="0"/>
        <w:adjustRightInd w:val="0"/>
        <w:spacing w:after="0" w:line="480" w:lineRule="auto"/>
        <w:ind w:left="360"/>
        <w:jc w:val="both"/>
        <w:rPr>
          <w:rFonts w:ascii="Arial" w:hAnsi="Arial" w:cs="Arial"/>
        </w:rPr>
      </w:pPr>
    </w:p>
    <w:p w:rsidR="007220F8" w:rsidRPr="00CE3024" w:rsidRDefault="007220F8" w:rsidP="006A3032">
      <w:pPr>
        <w:autoSpaceDE w:val="0"/>
        <w:autoSpaceDN w:val="0"/>
        <w:adjustRightInd w:val="0"/>
        <w:spacing w:after="0" w:line="480" w:lineRule="auto"/>
        <w:ind w:left="360"/>
        <w:jc w:val="both"/>
        <w:rPr>
          <w:rFonts w:ascii="Arial" w:hAnsi="Arial" w:cs="Arial"/>
        </w:rPr>
      </w:pPr>
    </w:p>
    <w:p w:rsidR="007220F8" w:rsidRPr="00CE3024" w:rsidRDefault="007220F8" w:rsidP="006A3032">
      <w:pPr>
        <w:autoSpaceDE w:val="0"/>
        <w:autoSpaceDN w:val="0"/>
        <w:adjustRightInd w:val="0"/>
        <w:spacing w:after="0" w:line="480" w:lineRule="auto"/>
        <w:ind w:left="360"/>
        <w:jc w:val="both"/>
        <w:rPr>
          <w:rFonts w:ascii="Arial" w:hAnsi="Arial" w:cs="Arial"/>
        </w:rPr>
      </w:pPr>
    </w:p>
    <w:p w:rsidR="007220F8" w:rsidRPr="00CE3024" w:rsidRDefault="007220F8" w:rsidP="006A3032">
      <w:pPr>
        <w:autoSpaceDE w:val="0"/>
        <w:autoSpaceDN w:val="0"/>
        <w:adjustRightInd w:val="0"/>
        <w:spacing w:after="0" w:line="480" w:lineRule="auto"/>
        <w:ind w:left="360"/>
        <w:jc w:val="both"/>
        <w:rPr>
          <w:rFonts w:ascii="Arial" w:hAnsi="Arial" w:cs="Arial"/>
        </w:rPr>
      </w:pPr>
    </w:p>
    <w:p w:rsidR="007220F8" w:rsidRPr="00CE3024" w:rsidRDefault="007220F8" w:rsidP="006A3032">
      <w:pPr>
        <w:autoSpaceDE w:val="0"/>
        <w:autoSpaceDN w:val="0"/>
        <w:adjustRightInd w:val="0"/>
        <w:spacing w:after="0" w:line="480" w:lineRule="auto"/>
        <w:ind w:left="360"/>
        <w:jc w:val="both"/>
        <w:rPr>
          <w:rFonts w:ascii="Arial" w:hAnsi="Arial" w:cs="Arial"/>
        </w:rPr>
      </w:pPr>
    </w:p>
    <w:p w:rsidR="007220F8" w:rsidRPr="00CE3024" w:rsidRDefault="007220F8" w:rsidP="006A3032">
      <w:pPr>
        <w:autoSpaceDE w:val="0"/>
        <w:autoSpaceDN w:val="0"/>
        <w:adjustRightInd w:val="0"/>
        <w:spacing w:after="0" w:line="480" w:lineRule="auto"/>
        <w:ind w:left="360"/>
        <w:jc w:val="both"/>
        <w:rPr>
          <w:rFonts w:ascii="Arial" w:hAnsi="Arial" w:cs="Arial"/>
        </w:rPr>
      </w:pPr>
    </w:p>
    <w:p w:rsidR="00FD3850" w:rsidRPr="00CE3024" w:rsidRDefault="00FD3850" w:rsidP="006A3032">
      <w:pPr>
        <w:autoSpaceDE w:val="0"/>
        <w:autoSpaceDN w:val="0"/>
        <w:adjustRightInd w:val="0"/>
        <w:spacing w:after="0" w:line="480" w:lineRule="auto"/>
        <w:ind w:left="360"/>
        <w:jc w:val="both"/>
        <w:rPr>
          <w:rFonts w:ascii="Arial" w:hAnsi="Arial" w:cs="Arial"/>
        </w:rPr>
      </w:pPr>
    </w:p>
    <w:p w:rsidR="00FD3850" w:rsidRPr="00CE3024" w:rsidRDefault="00FD3850" w:rsidP="006A3032">
      <w:pPr>
        <w:autoSpaceDE w:val="0"/>
        <w:autoSpaceDN w:val="0"/>
        <w:adjustRightInd w:val="0"/>
        <w:spacing w:after="0" w:line="480" w:lineRule="auto"/>
        <w:ind w:left="360"/>
        <w:jc w:val="both"/>
        <w:rPr>
          <w:rFonts w:ascii="Arial" w:hAnsi="Arial" w:cs="Arial"/>
        </w:rPr>
      </w:pPr>
    </w:p>
    <w:p w:rsidR="00FD3850" w:rsidRPr="00CE3024" w:rsidRDefault="00FD3850" w:rsidP="006A3032">
      <w:pPr>
        <w:autoSpaceDE w:val="0"/>
        <w:autoSpaceDN w:val="0"/>
        <w:adjustRightInd w:val="0"/>
        <w:spacing w:after="0" w:line="480" w:lineRule="auto"/>
        <w:ind w:left="360"/>
        <w:jc w:val="both"/>
        <w:rPr>
          <w:rFonts w:ascii="Arial" w:hAnsi="Arial" w:cs="Arial"/>
        </w:rPr>
      </w:pPr>
    </w:p>
    <w:p w:rsidR="00FD3850" w:rsidRDefault="00FD3850" w:rsidP="006A3032">
      <w:pPr>
        <w:autoSpaceDE w:val="0"/>
        <w:autoSpaceDN w:val="0"/>
        <w:adjustRightInd w:val="0"/>
        <w:spacing w:after="0" w:line="480" w:lineRule="auto"/>
        <w:ind w:left="360"/>
        <w:jc w:val="both"/>
        <w:rPr>
          <w:rFonts w:ascii="Arial" w:hAnsi="Arial" w:cs="Arial"/>
        </w:rPr>
      </w:pPr>
    </w:p>
    <w:p w:rsidR="00B26064" w:rsidRPr="00CE3024" w:rsidRDefault="00B26064" w:rsidP="00444535">
      <w:pPr>
        <w:pStyle w:val="Ttulo1"/>
        <w:jc w:val="center"/>
        <w:rPr>
          <w:rFonts w:ascii="Arial" w:hAnsi="Arial" w:cs="Arial"/>
          <w:b w:val="0"/>
          <w:bCs w:val="0"/>
          <w:color w:val="000000"/>
          <w:sz w:val="24"/>
          <w:szCs w:val="24"/>
        </w:rPr>
      </w:pPr>
      <w:bookmarkStart w:id="5" w:name="_Toc297075489"/>
      <w:r w:rsidRPr="00CE3024">
        <w:rPr>
          <w:rFonts w:ascii="Arial" w:hAnsi="Arial" w:cs="Arial"/>
          <w:color w:val="000000"/>
          <w:sz w:val="24"/>
          <w:szCs w:val="24"/>
        </w:rPr>
        <w:lastRenderedPageBreak/>
        <w:t>ÍNDICE GENERAL</w:t>
      </w:r>
      <w:bookmarkStart w:id="6" w:name="_GoBack"/>
      <w:bookmarkEnd w:id="5"/>
      <w:bookmarkEnd w:id="6"/>
    </w:p>
    <w:p w:rsidR="00BB31DD" w:rsidRDefault="00BB31DD">
      <w:pPr>
        <w:pStyle w:val="TtulodeTDC"/>
        <w:rPr>
          <w:rFonts w:ascii="Arial" w:hAnsi="Arial" w:cs="Arial"/>
          <w:sz w:val="24"/>
          <w:szCs w:val="24"/>
        </w:rPr>
      </w:pPr>
    </w:p>
    <w:p w:rsidR="001644E4" w:rsidRPr="001644E4" w:rsidRDefault="00F703FF">
      <w:pPr>
        <w:pStyle w:val="TDC1"/>
        <w:rPr>
          <w:rFonts w:asciiTheme="minorHAnsi" w:eastAsiaTheme="minorEastAsia" w:hAnsiTheme="minorHAnsi" w:cstheme="minorBidi"/>
          <w:noProof/>
          <w:lang w:eastAsia="es-ES"/>
        </w:rPr>
      </w:pPr>
      <w:r w:rsidRPr="001644E4">
        <w:rPr>
          <w:rFonts w:ascii="Arial" w:hAnsi="Arial" w:cs="Arial"/>
          <w:sz w:val="24"/>
          <w:szCs w:val="24"/>
        </w:rPr>
        <w:fldChar w:fldCharType="begin"/>
      </w:r>
      <w:r w:rsidR="00AC5A00" w:rsidRPr="001644E4">
        <w:rPr>
          <w:rFonts w:ascii="Arial" w:hAnsi="Arial" w:cs="Arial"/>
          <w:sz w:val="24"/>
          <w:szCs w:val="24"/>
        </w:rPr>
        <w:instrText xml:space="preserve"> TOC \o "1-3" \h \z \u </w:instrText>
      </w:r>
      <w:r w:rsidRPr="001644E4">
        <w:rPr>
          <w:rFonts w:ascii="Arial" w:hAnsi="Arial" w:cs="Arial"/>
          <w:sz w:val="24"/>
          <w:szCs w:val="24"/>
        </w:rPr>
        <w:fldChar w:fldCharType="separate"/>
      </w:r>
      <w:hyperlink w:anchor="_Toc297075484" w:history="1">
        <w:r w:rsidR="001644E4" w:rsidRPr="001644E4">
          <w:rPr>
            <w:rStyle w:val="Hipervnculo"/>
            <w:rFonts w:ascii="Arial" w:hAnsi="Arial" w:cs="Arial"/>
            <w:noProof/>
          </w:rPr>
          <w:t>AGRADECIMIENTO</w:t>
        </w:r>
        <w:r w:rsidR="001644E4" w:rsidRPr="001644E4">
          <w:rPr>
            <w:noProof/>
            <w:webHidden/>
          </w:rPr>
          <w:tab/>
        </w:r>
        <w:r w:rsidRPr="001644E4">
          <w:rPr>
            <w:noProof/>
            <w:webHidden/>
          </w:rPr>
          <w:fldChar w:fldCharType="begin"/>
        </w:r>
        <w:r w:rsidR="001644E4" w:rsidRPr="001644E4">
          <w:rPr>
            <w:noProof/>
            <w:webHidden/>
          </w:rPr>
          <w:instrText xml:space="preserve"> PAGEREF _Toc297075484 \h </w:instrText>
        </w:r>
        <w:r w:rsidRPr="001644E4">
          <w:rPr>
            <w:noProof/>
            <w:webHidden/>
          </w:rPr>
        </w:r>
        <w:r w:rsidRPr="001644E4">
          <w:rPr>
            <w:noProof/>
            <w:webHidden/>
          </w:rPr>
          <w:fldChar w:fldCharType="separate"/>
        </w:r>
        <w:r w:rsidR="001644E4" w:rsidRPr="001644E4">
          <w:rPr>
            <w:noProof/>
            <w:webHidden/>
          </w:rPr>
          <w:t>ii</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485" w:history="1">
        <w:r w:rsidR="001644E4" w:rsidRPr="001644E4">
          <w:rPr>
            <w:rStyle w:val="Hipervnculo"/>
            <w:rFonts w:ascii="Arial" w:hAnsi="Arial" w:cs="Arial"/>
            <w:noProof/>
          </w:rPr>
          <w:t>DEDICATORIA</w:t>
        </w:r>
        <w:r w:rsidR="001644E4" w:rsidRPr="001644E4">
          <w:rPr>
            <w:noProof/>
            <w:webHidden/>
          </w:rPr>
          <w:tab/>
        </w:r>
        <w:r w:rsidRPr="001644E4">
          <w:rPr>
            <w:noProof/>
            <w:webHidden/>
          </w:rPr>
          <w:fldChar w:fldCharType="begin"/>
        </w:r>
        <w:r w:rsidR="001644E4" w:rsidRPr="001644E4">
          <w:rPr>
            <w:noProof/>
            <w:webHidden/>
          </w:rPr>
          <w:instrText xml:space="preserve"> PAGEREF _Toc297075485 \h </w:instrText>
        </w:r>
        <w:r w:rsidRPr="001644E4">
          <w:rPr>
            <w:noProof/>
            <w:webHidden/>
          </w:rPr>
        </w:r>
        <w:r w:rsidRPr="001644E4">
          <w:rPr>
            <w:noProof/>
            <w:webHidden/>
          </w:rPr>
          <w:fldChar w:fldCharType="separate"/>
        </w:r>
        <w:r w:rsidR="001644E4" w:rsidRPr="001644E4">
          <w:rPr>
            <w:noProof/>
            <w:webHidden/>
          </w:rPr>
          <w:t>iii</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486" w:history="1">
        <w:r w:rsidR="001644E4" w:rsidRPr="001644E4">
          <w:rPr>
            <w:rStyle w:val="Hipervnculo"/>
            <w:rFonts w:ascii="Arial" w:hAnsi="Arial" w:cs="Arial"/>
            <w:noProof/>
          </w:rPr>
          <w:t>TRIBUNAL DE SUSTENTACIÓN</w:t>
        </w:r>
        <w:r w:rsidR="001644E4" w:rsidRPr="001644E4">
          <w:rPr>
            <w:noProof/>
            <w:webHidden/>
          </w:rPr>
          <w:tab/>
        </w:r>
        <w:r w:rsidRPr="001644E4">
          <w:rPr>
            <w:noProof/>
            <w:webHidden/>
          </w:rPr>
          <w:fldChar w:fldCharType="begin"/>
        </w:r>
        <w:r w:rsidR="001644E4" w:rsidRPr="001644E4">
          <w:rPr>
            <w:noProof/>
            <w:webHidden/>
          </w:rPr>
          <w:instrText xml:space="preserve"> PAGEREF _Toc297075486 \h </w:instrText>
        </w:r>
        <w:r w:rsidRPr="001644E4">
          <w:rPr>
            <w:noProof/>
            <w:webHidden/>
          </w:rPr>
        </w:r>
        <w:r w:rsidRPr="001644E4">
          <w:rPr>
            <w:noProof/>
            <w:webHidden/>
          </w:rPr>
          <w:fldChar w:fldCharType="separate"/>
        </w:r>
        <w:r w:rsidR="001644E4" w:rsidRPr="001644E4">
          <w:rPr>
            <w:noProof/>
            <w:webHidden/>
          </w:rPr>
          <w:t>iv</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487" w:history="1">
        <w:r w:rsidR="001644E4" w:rsidRPr="001644E4">
          <w:rPr>
            <w:rStyle w:val="Hipervnculo"/>
            <w:rFonts w:ascii="Arial" w:hAnsi="Arial" w:cs="Arial"/>
            <w:noProof/>
          </w:rPr>
          <w:t>DECLARACIÓN EXPRESA</w:t>
        </w:r>
        <w:r w:rsidR="001644E4" w:rsidRPr="001644E4">
          <w:rPr>
            <w:noProof/>
            <w:webHidden/>
          </w:rPr>
          <w:tab/>
        </w:r>
        <w:r w:rsidRPr="001644E4">
          <w:rPr>
            <w:noProof/>
            <w:webHidden/>
          </w:rPr>
          <w:fldChar w:fldCharType="begin"/>
        </w:r>
        <w:r w:rsidR="001644E4" w:rsidRPr="001644E4">
          <w:rPr>
            <w:noProof/>
            <w:webHidden/>
          </w:rPr>
          <w:instrText xml:space="preserve"> PAGEREF _Toc297075487 \h </w:instrText>
        </w:r>
        <w:r w:rsidRPr="001644E4">
          <w:rPr>
            <w:noProof/>
            <w:webHidden/>
          </w:rPr>
        </w:r>
        <w:r w:rsidRPr="001644E4">
          <w:rPr>
            <w:noProof/>
            <w:webHidden/>
          </w:rPr>
          <w:fldChar w:fldCharType="separate"/>
        </w:r>
        <w:r w:rsidR="001644E4" w:rsidRPr="001644E4">
          <w:rPr>
            <w:noProof/>
            <w:webHidden/>
          </w:rPr>
          <w:t>v</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488" w:history="1">
        <w:r w:rsidR="001644E4" w:rsidRPr="001644E4">
          <w:rPr>
            <w:rStyle w:val="Hipervnculo"/>
            <w:rFonts w:ascii="Arial" w:hAnsi="Arial" w:cs="Arial"/>
            <w:noProof/>
          </w:rPr>
          <w:t>RESUMEN</w:t>
        </w:r>
        <w:r w:rsidR="001644E4" w:rsidRPr="001644E4">
          <w:rPr>
            <w:noProof/>
            <w:webHidden/>
          </w:rPr>
          <w:tab/>
        </w:r>
        <w:r w:rsidRPr="001644E4">
          <w:rPr>
            <w:noProof/>
            <w:webHidden/>
          </w:rPr>
          <w:fldChar w:fldCharType="begin"/>
        </w:r>
        <w:r w:rsidR="001644E4" w:rsidRPr="001644E4">
          <w:rPr>
            <w:noProof/>
            <w:webHidden/>
          </w:rPr>
          <w:instrText xml:space="preserve"> PAGEREF _Toc297075488 \h </w:instrText>
        </w:r>
        <w:r w:rsidRPr="001644E4">
          <w:rPr>
            <w:noProof/>
            <w:webHidden/>
          </w:rPr>
        </w:r>
        <w:r w:rsidRPr="001644E4">
          <w:rPr>
            <w:noProof/>
            <w:webHidden/>
          </w:rPr>
          <w:fldChar w:fldCharType="separate"/>
        </w:r>
        <w:r w:rsidR="001644E4" w:rsidRPr="001644E4">
          <w:rPr>
            <w:noProof/>
            <w:webHidden/>
          </w:rPr>
          <w:t>vi</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489" w:history="1">
        <w:r w:rsidR="001644E4" w:rsidRPr="001644E4">
          <w:rPr>
            <w:rStyle w:val="Hipervnculo"/>
            <w:rFonts w:ascii="Arial" w:hAnsi="Arial" w:cs="Arial"/>
            <w:noProof/>
          </w:rPr>
          <w:t>ÍNDICE GENERAL</w:t>
        </w:r>
        <w:r w:rsidR="001644E4" w:rsidRPr="001644E4">
          <w:rPr>
            <w:noProof/>
            <w:webHidden/>
          </w:rPr>
          <w:tab/>
        </w:r>
        <w:r w:rsidRPr="001644E4">
          <w:rPr>
            <w:noProof/>
            <w:webHidden/>
          </w:rPr>
          <w:fldChar w:fldCharType="begin"/>
        </w:r>
        <w:r w:rsidR="001644E4" w:rsidRPr="001644E4">
          <w:rPr>
            <w:noProof/>
            <w:webHidden/>
          </w:rPr>
          <w:instrText xml:space="preserve"> PAGEREF _Toc297075489 \h </w:instrText>
        </w:r>
        <w:r w:rsidRPr="001644E4">
          <w:rPr>
            <w:noProof/>
            <w:webHidden/>
          </w:rPr>
        </w:r>
        <w:r w:rsidRPr="001644E4">
          <w:rPr>
            <w:noProof/>
            <w:webHidden/>
          </w:rPr>
          <w:fldChar w:fldCharType="separate"/>
        </w:r>
        <w:r w:rsidR="001644E4" w:rsidRPr="001644E4">
          <w:rPr>
            <w:noProof/>
            <w:webHidden/>
          </w:rPr>
          <w:t>viii</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490" w:history="1">
        <w:r w:rsidR="001644E4" w:rsidRPr="001644E4">
          <w:rPr>
            <w:rStyle w:val="Hipervnculo"/>
            <w:rFonts w:ascii="Arial" w:hAnsi="Arial" w:cs="Arial"/>
            <w:noProof/>
          </w:rPr>
          <w:t>ÍNDICE DE ILUSTRACIONES</w:t>
        </w:r>
        <w:r w:rsidR="001644E4" w:rsidRPr="001644E4">
          <w:rPr>
            <w:noProof/>
            <w:webHidden/>
          </w:rPr>
          <w:tab/>
        </w:r>
        <w:r w:rsidRPr="001644E4">
          <w:rPr>
            <w:noProof/>
            <w:webHidden/>
          </w:rPr>
          <w:fldChar w:fldCharType="begin"/>
        </w:r>
        <w:r w:rsidR="001644E4" w:rsidRPr="001644E4">
          <w:rPr>
            <w:noProof/>
            <w:webHidden/>
          </w:rPr>
          <w:instrText xml:space="preserve"> PAGEREF _Toc297075490 \h </w:instrText>
        </w:r>
        <w:r w:rsidRPr="001644E4">
          <w:rPr>
            <w:noProof/>
            <w:webHidden/>
          </w:rPr>
        </w:r>
        <w:r w:rsidRPr="001644E4">
          <w:rPr>
            <w:noProof/>
            <w:webHidden/>
          </w:rPr>
          <w:fldChar w:fldCharType="separate"/>
        </w:r>
        <w:r w:rsidR="001644E4" w:rsidRPr="001644E4">
          <w:rPr>
            <w:noProof/>
            <w:webHidden/>
          </w:rPr>
          <w:t>xii</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491" w:history="1">
        <w:r w:rsidR="001644E4" w:rsidRPr="001644E4">
          <w:rPr>
            <w:rStyle w:val="Hipervnculo"/>
            <w:rFonts w:ascii="Arial" w:hAnsi="Arial" w:cs="Arial"/>
            <w:noProof/>
          </w:rPr>
          <w:t>ÍNDICE DE TABLAS</w:t>
        </w:r>
        <w:r w:rsidR="001644E4" w:rsidRPr="001644E4">
          <w:rPr>
            <w:noProof/>
            <w:webHidden/>
          </w:rPr>
          <w:tab/>
        </w:r>
        <w:r w:rsidRPr="001644E4">
          <w:rPr>
            <w:noProof/>
            <w:webHidden/>
          </w:rPr>
          <w:fldChar w:fldCharType="begin"/>
        </w:r>
        <w:r w:rsidR="001644E4" w:rsidRPr="001644E4">
          <w:rPr>
            <w:noProof/>
            <w:webHidden/>
          </w:rPr>
          <w:instrText xml:space="preserve"> PAGEREF _Toc297075491 \h </w:instrText>
        </w:r>
        <w:r w:rsidRPr="001644E4">
          <w:rPr>
            <w:noProof/>
            <w:webHidden/>
          </w:rPr>
        </w:r>
        <w:r w:rsidRPr="001644E4">
          <w:rPr>
            <w:noProof/>
            <w:webHidden/>
          </w:rPr>
          <w:fldChar w:fldCharType="separate"/>
        </w:r>
        <w:r w:rsidR="001644E4" w:rsidRPr="001644E4">
          <w:rPr>
            <w:noProof/>
            <w:webHidden/>
          </w:rPr>
          <w:t>xiii</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492" w:history="1">
        <w:r w:rsidR="001644E4" w:rsidRPr="001644E4">
          <w:rPr>
            <w:rStyle w:val="Hipervnculo"/>
            <w:rFonts w:ascii="Arial" w:hAnsi="Arial" w:cs="Arial"/>
            <w:noProof/>
          </w:rPr>
          <w:t>GLOSARIO</w:t>
        </w:r>
        <w:r w:rsidR="001644E4" w:rsidRPr="001644E4">
          <w:rPr>
            <w:noProof/>
            <w:webHidden/>
          </w:rPr>
          <w:tab/>
        </w:r>
        <w:r w:rsidRPr="001644E4">
          <w:rPr>
            <w:noProof/>
            <w:webHidden/>
          </w:rPr>
          <w:fldChar w:fldCharType="begin"/>
        </w:r>
        <w:r w:rsidR="001644E4" w:rsidRPr="001644E4">
          <w:rPr>
            <w:noProof/>
            <w:webHidden/>
          </w:rPr>
          <w:instrText xml:space="preserve"> PAGEREF _Toc297075492 \h </w:instrText>
        </w:r>
        <w:r w:rsidRPr="001644E4">
          <w:rPr>
            <w:noProof/>
            <w:webHidden/>
          </w:rPr>
        </w:r>
        <w:r w:rsidRPr="001644E4">
          <w:rPr>
            <w:noProof/>
            <w:webHidden/>
          </w:rPr>
          <w:fldChar w:fldCharType="separate"/>
        </w:r>
        <w:r w:rsidR="001644E4" w:rsidRPr="001644E4">
          <w:rPr>
            <w:noProof/>
            <w:webHidden/>
          </w:rPr>
          <w:t>xiv</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493" w:history="1">
        <w:r w:rsidR="001644E4" w:rsidRPr="001644E4">
          <w:rPr>
            <w:rStyle w:val="Hipervnculo"/>
            <w:rFonts w:ascii="Arial" w:hAnsi="Arial" w:cs="Arial"/>
            <w:noProof/>
          </w:rPr>
          <w:t>INTRODUCCIÓN</w:t>
        </w:r>
        <w:r w:rsidR="001644E4" w:rsidRPr="001644E4">
          <w:rPr>
            <w:noProof/>
            <w:webHidden/>
          </w:rPr>
          <w:tab/>
        </w:r>
        <w:r w:rsidRPr="001644E4">
          <w:rPr>
            <w:noProof/>
            <w:webHidden/>
          </w:rPr>
          <w:fldChar w:fldCharType="begin"/>
        </w:r>
        <w:r w:rsidR="001644E4" w:rsidRPr="001644E4">
          <w:rPr>
            <w:noProof/>
            <w:webHidden/>
          </w:rPr>
          <w:instrText xml:space="preserve"> PAGEREF _Toc297075493 \h </w:instrText>
        </w:r>
        <w:r w:rsidRPr="001644E4">
          <w:rPr>
            <w:noProof/>
            <w:webHidden/>
          </w:rPr>
        </w:r>
        <w:r w:rsidRPr="001644E4">
          <w:rPr>
            <w:noProof/>
            <w:webHidden/>
          </w:rPr>
          <w:fldChar w:fldCharType="separate"/>
        </w:r>
        <w:r w:rsidR="001644E4" w:rsidRPr="001644E4">
          <w:rPr>
            <w:noProof/>
            <w:webHidden/>
          </w:rPr>
          <w:t>xxxii</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494" w:history="1">
        <w:r w:rsidR="001644E4" w:rsidRPr="001644E4">
          <w:rPr>
            <w:rStyle w:val="Hipervnculo"/>
            <w:rFonts w:ascii="Arial" w:hAnsi="Arial" w:cs="Arial"/>
            <w:noProof/>
          </w:rPr>
          <w:t>1.</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PLANTEAMIENTO DEL PROBLEMA</w:t>
        </w:r>
        <w:r w:rsidR="001644E4" w:rsidRPr="001644E4">
          <w:rPr>
            <w:noProof/>
            <w:webHidden/>
          </w:rPr>
          <w:tab/>
        </w:r>
        <w:r w:rsidRPr="001644E4">
          <w:rPr>
            <w:noProof/>
            <w:webHidden/>
          </w:rPr>
          <w:fldChar w:fldCharType="begin"/>
        </w:r>
        <w:r w:rsidR="001644E4" w:rsidRPr="001644E4">
          <w:rPr>
            <w:noProof/>
            <w:webHidden/>
          </w:rPr>
          <w:instrText xml:space="preserve"> PAGEREF _Toc297075494 \h </w:instrText>
        </w:r>
        <w:r w:rsidRPr="001644E4">
          <w:rPr>
            <w:noProof/>
            <w:webHidden/>
          </w:rPr>
        </w:r>
        <w:r w:rsidRPr="001644E4">
          <w:rPr>
            <w:noProof/>
            <w:webHidden/>
          </w:rPr>
          <w:fldChar w:fldCharType="separate"/>
        </w:r>
        <w:r w:rsidR="001644E4" w:rsidRPr="001644E4">
          <w:rPr>
            <w:noProof/>
            <w:webHidden/>
          </w:rPr>
          <w:t>33</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495" w:history="1">
        <w:r w:rsidR="001644E4" w:rsidRPr="001644E4">
          <w:rPr>
            <w:rStyle w:val="Hipervnculo"/>
            <w:rFonts w:ascii="Arial" w:hAnsi="Arial" w:cs="Arial"/>
            <w:noProof/>
          </w:rPr>
          <w:t>1.1.</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ANTECEDENTES</w:t>
        </w:r>
        <w:r w:rsidR="001644E4" w:rsidRPr="001644E4">
          <w:rPr>
            <w:noProof/>
            <w:webHidden/>
          </w:rPr>
          <w:tab/>
        </w:r>
        <w:r w:rsidRPr="001644E4">
          <w:rPr>
            <w:noProof/>
            <w:webHidden/>
          </w:rPr>
          <w:fldChar w:fldCharType="begin"/>
        </w:r>
        <w:r w:rsidR="001644E4" w:rsidRPr="001644E4">
          <w:rPr>
            <w:noProof/>
            <w:webHidden/>
          </w:rPr>
          <w:instrText xml:space="preserve"> PAGEREF _Toc297075495 \h </w:instrText>
        </w:r>
        <w:r w:rsidRPr="001644E4">
          <w:rPr>
            <w:noProof/>
            <w:webHidden/>
          </w:rPr>
        </w:r>
        <w:r w:rsidRPr="001644E4">
          <w:rPr>
            <w:noProof/>
            <w:webHidden/>
          </w:rPr>
          <w:fldChar w:fldCharType="separate"/>
        </w:r>
        <w:r w:rsidR="001644E4" w:rsidRPr="001644E4">
          <w:rPr>
            <w:noProof/>
            <w:webHidden/>
          </w:rPr>
          <w:t>33</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496" w:history="1">
        <w:r w:rsidR="001644E4" w:rsidRPr="001644E4">
          <w:rPr>
            <w:rStyle w:val="Hipervnculo"/>
            <w:rFonts w:ascii="Arial" w:hAnsi="Arial" w:cs="Arial"/>
            <w:noProof/>
          </w:rPr>
          <w:t>1.2.</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OBJETIVOS</w:t>
        </w:r>
        <w:r w:rsidR="001644E4" w:rsidRPr="001644E4">
          <w:rPr>
            <w:noProof/>
            <w:webHidden/>
          </w:rPr>
          <w:tab/>
        </w:r>
        <w:r w:rsidRPr="001644E4">
          <w:rPr>
            <w:noProof/>
            <w:webHidden/>
          </w:rPr>
          <w:fldChar w:fldCharType="begin"/>
        </w:r>
        <w:r w:rsidR="001644E4" w:rsidRPr="001644E4">
          <w:rPr>
            <w:noProof/>
            <w:webHidden/>
          </w:rPr>
          <w:instrText xml:space="preserve"> PAGEREF _Toc297075496 \h </w:instrText>
        </w:r>
        <w:r w:rsidRPr="001644E4">
          <w:rPr>
            <w:noProof/>
            <w:webHidden/>
          </w:rPr>
        </w:r>
        <w:r w:rsidRPr="001644E4">
          <w:rPr>
            <w:noProof/>
            <w:webHidden/>
          </w:rPr>
          <w:fldChar w:fldCharType="separate"/>
        </w:r>
        <w:r w:rsidR="001644E4" w:rsidRPr="001644E4">
          <w:rPr>
            <w:noProof/>
            <w:webHidden/>
          </w:rPr>
          <w:t>34</w:t>
        </w:r>
        <w:r w:rsidRPr="001644E4">
          <w:rPr>
            <w:noProof/>
            <w:webHidden/>
          </w:rPr>
          <w:fldChar w:fldCharType="end"/>
        </w:r>
      </w:hyperlink>
    </w:p>
    <w:p w:rsidR="001644E4" w:rsidRPr="001644E4" w:rsidRDefault="00F703FF">
      <w:pPr>
        <w:pStyle w:val="TDC3"/>
        <w:rPr>
          <w:rFonts w:asciiTheme="minorHAnsi" w:eastAsiaTheme="minorEastAsia" w:hAnsiTheme="minorHAnsi" w:cstheme="minorBidi"/>
          <w:noProof/>
          <w:lang w:eastAsia="es-ES"/>
        </w:rPr>
      </w:pPr>
      <w:hyperlink w:anchor="_Toc297075497" w:history="1">
        <w:r w:rsidR="001644E4" w:rsidRPr="001644E4">
          <w:rPr>
            <w:rStyle w:val="Hipervnculo"/>
            <w:rFonts w:ascii="Arial" w:hAnsi="Arial" w:cs="Arial"/>
            <w:noProof/>
          </w:rPr>
          <w:t>1.2.1.</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OBJETIVOS GENERALES</w:t>
        </w:r>
        <w:r w:rsidR="001644E4" w:rsidRPr="001644E4">
          <w:rPr>
            <w:noProof/>
            <w:webHidden/>
          </w:rPr>
          <w:tab/>
        </w:r>
        <w:r w:rsidRPr="001644E4">
          <w:rPr>
            <w:noProof/>
            <w:webHidden/>
          </w:rPr>
          <w:fldChar w:fldCharType="begin"/>
        </w:r>
        <w:r w:rsidR="001644E4" w:rsidRPr="001644E4">
          <w:rPr>
            <w:noProof/>
            <w:webHidden/>
          </w:rPr>
          <w:instrText xml:space="preserve"> PAGEREF _Toc297075497 \h </w:instrText>
        </w:r>
        <w:r w:rsidRPr="001644E4">
          <w:rPr>
            <w:noProof/>
            <w:webHidden/>
          </w:rPr>
        </w:r>
        <w:r w:rsidRPr="001644E4">
          <w:rPr>
            <w:noProof/>
            <w:webHidden/>
          </w:rPr>
          <w:fldChar w:fldCharType="separate"/>
        </w:r>
        <w:r w:rsidR="001644E4" w:rsidRPr="001644E4">
          <w:rPr>
            <w:noProof/>
            <w:webHidden/>
          </w:rPr>
          <w:t>34</w:t>
        </w:r>
        <w:r w:rsidRPr="001644E4">
          <w:rPr>
            <w:noProof/>
            <w:webHidden/>
          </w:rPr>
          <w:fldChar w:fldCharType="end"/>
        </w:r>
      </w:hyperlink>
    </w:p>
    <w:p w:rsidR="001644E4" w:rsidRPr="001644E4" w:rsidRDefault="00F703FF">
      <w:pPr>
        <w:pStyle w:val="TDC3"/>
        <w:rPr>
          <w:rFonts w:asciiTheme="minorHAnsi" w:eastAsiaTheme="minorEastAsia" w:hAnsiTheme="minorHAnsi" w:cstheme="minorBidi"/>
          <w:noProof/>
          <w:lang w:eastAsia="es-ES"/>
        </w:rPr>
      </w:pPr>
      <w:hyperlink w:anchor="_Toc297075498" w:history="1">
        <w:r w:rsidR="001644E4" w:rsidRPr="001644E4">
          <w:rPr>
            <w:rStyle w:val="Hipervnculo"/>
            <w:rFonts w:ascii="Arial" w:hAnsi="Arial" w:cs="Arial"/>
            <w:noProof/>
          </w:rPr>
          <w:t>1.2.2.</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OBJETIVOS ESPECÍFICOS</w:t>
        </w:r>
        <w:r w:rsidR="001644E4" w:rsidRPr="001644E4">
          <w:rPr>
            <w:noProof/>
            <w:webHidden/>
          </w:rPr>
          <w:tab/>
        </w:r>
        <w:r w:rsidRPr="001644E4">
          <w:rPr>
            <w:noProof/>
            <w:webHidden/>
          </w:rPr>
          <w:fldChar w:fldCharType="begin"/>
        </w:r>
        <w:r w:rsidR="001644E4" w:rsidRPr="001644E4">
          <w:rPr>
            <w:noProof/>
            <w:webHidden/>
          </w:rPr>
          <w:instrText xml:space="preserve"> PAGEREF _Toc297075498 \h </w:instrText>
        </w:r>
        <w:r w:rsidRPr="001644E4">
          <w:rPr>
            <w:noProof/>
            <w:webHidden/>
          </w:rPr>
        </w:r>
        <w:r w:rsidRPr="001644E4">
          <w:rPr>
            <w:noProof/>
            <w:webHidden/>
          </w:rPr>
          <w:fldChar w:fldCharType="separate"/>
        </w:r>
        <w:r w:rsidR="001644E4" w:rsidRPr="001644E4">
          <w:rPr>
            <w:noProof/>
            <w:webHidden/>
          </w:rPr>
          <w:t>35</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499" w:history="1">
        <w:r w:rsidR="001644E4" w:rsidRPr="001644E4">
          <w:rPr>
            <w:rStyle w:val="Hipervnculo"/>
            <w:rFonts w:ascii="Arial" w:hAnsi="Arial" w:cs="Arial"/>
            <w:noProof/>
          </w:rPr>
          <w:t>1.3.</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SITUACIÓN ACTUAL</w:t>
        </w:r>
        <w:r w:rsidR="001644E4" w:rsidRPr="001644E4">
          <w:rPr>
            <w:noProof/>
            <w:webHidden/>
          </w:rPr>
          <w:tab/>
        </w:r>
        <w:r w:rsidRPr="001644E4">
          <w:rPr>
            <w:noProof/>
            <w:webHidden/>
          </w:rPr>
          <w:fldChar w:fldCharType="begin"/>
        </w:r>
        <w:r w:rsidR="001644E4" w:rsidRPr="001644E4">
          <w:rPr>
            <w:noProof/>
            <w:webHidden/>
          </w:rPr>
          <w:instrText xml:space="preserve"> PAGEREF _Toc297075499 \h </w:instrText>
        </w:r>
        <w:r w:rsidRPr="001644E4">
          <w:rPr>
            <w:noProof/>
            <w:webHidden/>
          </w:rPr>
        </w:r>
        <w:r w:rsidRPr="001644E4">
          <w:rPr>
            <w:noProof/>
            <w:webHidden/>
          </w:rPr>
          <w:fldChar w:fldCharType="separate"/>
        </w:r>
        <w:r w:rsidR="001644E4" w:rsidRPr="001644E4">
          <w:rPr>
            <w:noProof/>
            <w:webHidden/>
          </w:rPr>
          <w:t>35</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500" w:history="1">
        <w:r w:rsidR="001644E4" w:rsidRPr="001644E4">
          <w:rPr>
            <w:rStyle w:val="Hipervnculo"/>
            <w:rFonts w:ascii="Arial" w:hAnsi="Arial" w:cs="Arial"/>
            <w:noProof/>
          </w:rPr>
          <w:t>1.4.</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JUSTIFICACIÓN</w:t>
        </w:r>
        <w:r w:rsidR="001644E4" w:rsidRPr="001644E4">
          <w:rPr>
            <w:noProof/>
            <w:webHidden/>
          </w:rPr>
          <w:tab/>
        </w:r>
        <w:r w:rsidRPr="001644E4">
          <w:rPr>
            <w:noProof/>
            <w:webHidden/>
          </w:rPr>
          <w:fldChar w:fldCharType="begin"/>
        </w:r>
        <w:r w:rsidR="001644E4" w:rsidRPr="001644E4">
          <w:rPr>
            <w:noProof/>
            <w:webHidden/>
          </w:rPr>
          <w:instrText xml:space="preserve"> PAGEREF _Toc297075500 \h </w:instrText>
        </w:r>
        <w:r w:rsidRPr="001644E4">
          <w:rPr>
            <w:noProof/>
            <w:webHidden/>
          </w:rPr>
        </w:r>
        <w:r w:rsidRPr="001644E4">
          <w:rPr>
            <w:noProof/>
            <w:webHidden/>
          </w:rPr>
          <w:fldChar w:fldCharType="separate"/>
        </w:r>
        <w:r w:rsidR="001644E4" w:rsidRPr="001644E4">
          <w:rPr>
            <w:noProof/>
            <w:webHidden/>
          </w:rPr>
          <w:t>37</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501" w:history="1">
        <w:r w:rsidR="001644E4" w:rsidRPr="001644E4">
          <w:rPr>
            <w:rStyle w:val="Hipervnculo"/>
            <w:rFonts w:ascii="Arial" w:hAnsi="Arial" w:cs="Arial"/>
            <w:noProof/>
          </w:rPr>
          <w:t>1.5.</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ALCANCE</w:t>
        </w:r>
        <w:r w:rsidR="001644E4" w:rsidRPr="001644E4">
          <w:rPr>
            <w:noProof/>
            <w:webHidden/>
          </w:rPr>
          <w:tab/>
        </w:r>
        <w:r w:rsidRPr="001644E4">
          <w:rPr>
            <w:noProof/>
            <w:webHidden/>
          </w:rPr>
          <w:fldChar w:fldCharType="begin"/>
        </w:r>
        <w:r w:rsidR="001644E4" w:rsidRPr="001644E4">
          <w:rPr>
            <w:noProof/>
            <w:webHidden/>
          </w:rPr>
          <w:instrText xml:space="preserve"> PAGEREF _Toc297075501 \h </w:instrText>
        </w:r>
        <w:r w:rsidRPr="001644E4">
          <w:rPr>
            <w:noProof/>
            <w:webHidden/>
          </w:rPr>
        </w:r>
        <w:r w:rsidRPr="001644E4">
          <w:rPr>
            <w:noProof/>
            <w:webHidden/>
          </w:rPr>
          <w:fldChar w:fldCharType="separate"/>
        </w:r>
        <w:r w:rsidR="001644E4" w:rsidRPr="001644E4">
          <w:rPr>
            <w:noProof/>
            <w:webHidden/>
          </w:rPr>
          <w:t>38</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02" w:history="1">
        <w:r w:rsidR="001644E4" w:rsidRPr="001644E4">
          <w:rPr>
            <w:rStyle w:val="Hipervnculo"/>
            <w:rFonts w:ascii="Arial" w:hAnsi="Arial" w:cs="Arial"/>
            <w:noProof/>
          </w:rPr>
          <w:t>2.</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DELITO INFORMÁTICO</w:t>
        </w:r>
        <w:r w:rsidR="001644E4" w:rsidRPr="001644E4">
          <w:rPr>
            <w:noProof/>
            <w:webHidden/>
          </w:rPr>
          <w:tab/>
        </w:r>
        <w:r w:rsidRPr="001644E4">
          <w:rPr>
            <w:noProof/>
            <w:webHidden/>
          </w:rPr>
          <w:fldChar w:fldCharType="begin"/>
        </w:r>
        <w:r w:rsidR="001644E4" w:rsidRPr="001644E4">
          <w:rPr>
            <w:noProof/>
            <w:webHidden/>
          </w:rPr>
          <w:instrText xml:space="preserve"> PAGEREF _Toc297075502 \h </w:instrText>
        </w:r>
        <w:r w:rsidRPr="001644E4">
          <w:rPr>
            <w:noProof/>
            <w:webHidden/>
          </w:rPr>
        </w:r>
        <w:r w:rsidRPr="001644E4">
          <w:rPr>
            <w:noProof/>
            <w:webHidden/>
          </w:rPr>
          <w:fldChar w:fldCharType="separate"/>
        </w:r>
        <w:r w:rsidR="001644E4" w:rsidRPr="001644E4">
          <w:rPr>
            <w:noProof/>
            <w:webHidden/>
          </w:rPr>
          <w:t>39</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503" w:history="1">
        <w:r w:rsidR="001644E4" w:rsidRPr="001644E4">
          <w:rPr>
            <w:rStyle w:val="Hipervnculo"/>
            <w:rFonts w:ascii="Arial" w:hAnsi="Arial" w:cs="Arial"/>
            <w:noProof/>
          </w:rPr>
          <w:t>2.1.</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CONCEPTO DE DELITO INFORMÁTICO</w:t>
        </w:r>
        <w:r w:rsidR="001644E4" w:rsidRPr="001644E4">
          <w:rPr>
            <w:noProof/>
            <w:webHidden/>
          </w:rPr>
          <w:tab/>
        </w:r>
        <w:r w:rsidRPr="001644E4">
          <w:rPr>
            <w:noProof/>
            <w:webHidden/>
          </w:rPr>
          <w:fldChar w:fldCharType="begin"/>
        </w:r>
        <w:r w:rsidR="001644E4" w:rsidRPr="001644E4">
          <w:rPr>
            <w:noProof/>
            <w:webHidden/>
          </w:rPr>
          <w:instrText xml:space="preserve"> PAGEREF _Toc297075503 \h </w:instrText>
        </w:r>
        <w:r w:rsidRPr="001644E4">
          <w:rPr>
            <w:noProof/>
            <w:webHidden/>
          </w:rPr>
        </w:r>
        <w:r w:rsidRPr="001644E4">
          <w:rPr>
            <w:noProof/>
            <w:webHidden/>
          </w:rPr>
          <w:fldChar w:fldCharType="separate"/>
        </w:r>
        <w:r w:rsidR="001644E4" w:rsidRPr="001644E4">
          <w:rPr>
            <w:noProof/>
            <w:webHidden/>
          </w:rPr>
          <w:t>39</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504" w:history="1">
        <w:r w:rsidR="001644E4" w:rsidRPr="001644E4">
          <w:rPr>
            <w:rStyle w:val="Hipervnculo"/>
            <w:rFonts w:ascii="Arial" w:hAnsi="Arial" w:cs="Arial"/>
            <w:noProof/>
          </w:rPr>
          <w:t>2.2.</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TIPOS DE DELITOS INFORMÁTICOS</w:t>
        </w:r>
        <w:r w:rsidR="001644E4" w:rsidRPr="001644E4">
          <w:rPr>
            <w:noProof/>
            <w:webHidden/>
          </w:rPr>
          <w:tab/>
        </w:r>
        <w:r w:rsidRPr="001644E4">
          <w:rPr>
            <w:noProof/>
            <w:webHidden/>
          </w:rPr>
          <w:fldChar w:fldCharType="begin"/>
        </w:r>
        <w:r w:rsidR="001644E4" w:rsidRPr="001644E4">
          <w:rPr>
            <w:noProof/>
            <w:webHidden/>
          </w:rPr>
          <w:instrText xml:space="preserve"> PAGEREF _Toc297075504 \h </w:instrText>
        </w:r>
        <w:r w:rsidRPr="001644E4">
          <w:rPr>
            <w:noProof/>
            <w:webHidden/>
          </w:rPr>
        </w:r>
        <w:r w:rsidRPr="001644E4">
          <w:rPr>
            <w:noProof/>
            <w:webHidden/>
          </w:rPr>
          <w:fldChar w:fldCharType="separate"/>
        </w:r>
        <w:r w:rsidR="001644E4" w:rsidRPr="001644E4">
          <w:rPr>
            <w:noProof/>
            <w:webHidden/>
          </w:rPr>
          <w:t>40</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05" w:history="1">
        <w:r w:rsidR="001644E4" w:rsidRPr="001644E4">
          <w:rPr>
            <w:rStyle w:val="Hipervnculo"/>
            <w:rFonts w:ascii="Arial" w:hAnsi="Arial" w:cs="Arial"/>
            <w:noProof/>
          </w:rPr>
          <w:t>3.</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LEGISLACIONES, CONVENIOS Y ORGANIZACIONES</w:t>
        </w:r>
        <w:r w:rsidR="001644E4" w:rsidRPr="001644E4">
          <w:rPr>
            <w:noProof/>
            <w:webHidden/>
          </w:rPr>
          <w:tab/>
        </w:r>
        <w:r w:rsidRPr="001644E4">
          <w:rPr>
            <w:noProof/>
            <w:webHidden/>
          </w:rPr>
          <w:fldChar w:fldCharType="begin"/>
        </w:r>
        <w:r w:rsidR="001644E4" w:rsidRPr="001644E4">
          <w:rPr>
            <w:noProof/>
            <w:webHidden/>
          </w:rPr>
          <w:instrText xml:space="preserve"> PAGEREF _Toc297075505 \h </w:instrText>
        </w:r>
        <w:r w:rsidRPr="001644E4">
          <w:rPr>
            <w:noProof/>
            <w:webHidden/>
          </w:rPr>
        </w:r>
        <w:r w:rsidRPr="001644E4">
          <w:rPr>
            <w:noProof/>
            <w:webHidden/>
          </w:rPr>
          <w:fldChar w:fldCharType="separate"/>
        </w:r>
        <w:r w:rsidR="001644E4" w:rsidRPr="001644E4">
          <w:rPr>
            <w:noProof/>
            <w:webHidden/>
          </w:rPr>
          <w:t>44</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506" w:history="1">
        <w:r w:rsidR="001644E4" w:rsidRPr="001644E4">
          <w:rPr>
            <w:rStyle w:val="Hipervnculo"/>
            <w:rFonts w:ascii="Arial" w:hAnsi="Arial" w:cs="Arial"/>
            <w:noProof/>
          </w:rPr>
          <w:t>3.1.</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LEGISLACIÓN NACIONAL</w:t>
        </w:r>
        <w:r w:rsidR="001644E4" w:rsidRPr="001644E4">
          <w:rPr>
            <w:noProof/>
            <w:webHidden/>
          </w:rPr>
          <w:tab/>
        </w:r>
        <w:r w:rsidRPr="001644E4">
          <w:rPr>
            <w:noProof/>
            <w:webHidden/>
          </w:rPr>
          <w:fldChar w:fldCharType="begin"/>
        </w:r>
        <w:r w:rsidR="001644E4" w:rsidRPr="001644E4">
          <w:rPr>
            <w:noProof/>
            <w:webHidden/>
          </w:rPr>
          <w:instrText xml:space="preserve"> PAGEREF _Toc297075506 \h </w:instrText>
        </w:r>
        <w:r w:rsidRPr="001644E4">
          <w:rPr>
            <w:noProof/>
            <w:webHidden/>
          </w:rPr>
        </w:r>
        <w:r w:rsidRPr="001644E4">
          <w:rPr>
            <w:noProof/>
            <w:webHidden/>
          </w:rPr>
          <w:fldChar w:fldCharType="separate"/>
        </w:r>
        <w:r w:rsidR="001644E4" w:rsidRPr="001644E4">
          <w:rPr>
            <w:noProof/>
            <w:webHidden/>
          </w:rPr>
          <w:t>44</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507" w:history="1">
        <w:r w:rsidR="001644E4" w:rsidRPr="001644E4">
          <w:rPr>
            <w:rStyle w:val="Hipervnculo"/>
            <w:rFonts w:ascii="Arial" w:hAnsi="Arial" w:cs="Arial"/>
            <w:noProof/>
          </w:rPr>
          <w:t>3.2.</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EJEMPLOS DE LEGISLACIÓN INTERNACIONAL</w:t>
        </w:r>
        <w:r w:rsidR="001644E4" w:rsidRPr="001644E4">
          <w:rPr>
            <w:noProof/>
            <w:webHidden/>
          </w:rPr>
          <w:tab/>
        </w:r>
        <w:r w:rsidRPr="001644E4">
          <w:rPr>
            <w:noProof/>
            <w:webHidden/>
          </w:rPr>
          <w:fldChar w:fldCharType="begin"/>
        </w:r>
        <w:r w:rsidR="001644E4" w:rsidRPr="001644E4">
          <w:rPr>
            <w:noProof/>
            <w:webHidden/>
          </w:rPr>
          <w:instrText xml:space="preserve"> PAGEREF _Toc297075507 \h </w:instrText>
        </w:r>
        <w:r w:rsidRPr="001644E4">
          <w:rPr>
            <w:noProof/>
            <w:webHidden/>
          </w:rPr>
        </w:r>
        <w:r w:rsidRPr="001644E4">
          <w:rPr>
            <w:noProof/>
            <w:webHidden/>
          </w:rPr>
          <w:fldChar w:fldCharType="separate"/>
        </w:r>
        <w:r w:rsidR="001644E4" w:rsidRPr="001644E4">
          <w:rPr>
            <w:noProof/>
            <w:webHidden/>
          </w:rPr>
          <w:t>47</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508" w:history="1">
        <w:r w:rsidR="001644E4" w:rsidRPr="001644E4">
          <w:rPr>
            <w:rStyle w:val="Hipervnculo"/>
            <w:rFonts w:ascii="Arial" w:hAnsi="Arial" w:cs="Arial"/>
            <w:noProof/>
          </w:rPr>
          <w:t>3.3.</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CONVENIOS INTERNACIONALES</w:t>
        </w:r>
        <w:r w:rsidR="001644E4" w:rsidRPr="001644E4">
          <w:rPr>
            <w:noProof/>
            <w:webHidden/>
          </w:rPr>
          <w:tab/>
        </w:r>
        <w:r w:rsidRPr="001644E4">
          <w:rPr>
            <w:noProof/>
            <w:webHidden/>
          </w:rPr>
          <w:fldChar w:fldCharType="begin"/>
        </w:r>
        <w:r w:rsidR="001644E4" w:rsidRPr="001644E4">
          <w:rPr>
            <w:noProof/>
            <w:webHidden/>
          </w:rPr>
          <w:instrText xml:space="preserve"> PAGEREF _Toc297075508 \h </w:instrText>
        </w:r>
        <w:r w:rsidRPr="001644E4">
          <w:rPr>
            <w:noProof/>
            <w:webHidden/>
          </w:rPr>
        </w:r>
        <w:r w:rsidRPr="001644E4">
          <w:rPr>
            <w:noProof/>
            <w:webHidden/>
          </w:rPr>
          <w:fldChar w:fldCharType="separate"/>
        </w:r>
        <w:r w:rsidR="001644E4" w:rsidRPr="001644E4">
          <w:rPr>
            <w:noProof/>
            <w:webHidden/>
          </w:rPr>
          <w:t>50</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509" w:history="1">
        <w:r w:rsidR="001644E4" w:rsidRPr="001644E4">
          <w:rPr>
            <w:rStyle w:val="Hipervnculo"/>
            <w:rFonts w:ascii="Arial" w:hAnsi="Arial" w:cs="Arial"/>
            <w:noProof/>
          </w:rPr>
          <w:t>3.4.</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ORGANIZACIONES INTERNACIONALES</w:t>
        </w:r>
        <w:r w:rsidR="001644E4" w:rsidRPr="001644E4">
          <w:rPr>
            <w:noProof/>
            <w:webHidden/>
          </w:rPr>
          <w:tab/>
        </w:r>
        <w:r w:rsidRPr="001644E4">
          <w:rPr>
            <w:noProof/>
            <w:webHidden/>
          </w:rPr>
          <w:fldChar w:fldCharType="begin"/>
        </w:r>
        <w:r w:rsidR="001644E4" w:rsidRPr="001644E4">
          <w:rPr>
            <w:noProof/>
            <w:webHidden/>
          </w:rPr>
          <w:instrText xml:space="preserve"> PAGEREF _Toc297075509 \h </w:instrText>
        </w:r>
        <w:r w:rsidRPr="001644E4">
          <w:rPr>
            <w:noProof/>
            <w:webHidden/>
          </w:rPr>
        </w:r>
        <w:r w:rsidRPr="001644E4">
          <w:rPr>
            <w:noProof/>
            <w:webHidden/>
          </w:rPr>
          <w:fldChar w:fldCharType="separate"/>
        </w:r>
        <w:r w:rsidR="001644E4" w:rsidRPr="001644E4">
          <w:rPr>
            <w:noProof/>
            <w:webHidden/>
          </w:rPr>
          <w:t>51</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10" w:history="1">
        <w:r w:rsidR="001644E4" w:rsidRPr="001644E4">
          <w:rPr>
            <w:rStyle w:val="Hipervnculo"/>
            <w:rFonts w:ascii="Arial" w:hAnsi="Arial" w:cs="Arial"/>
            <w:noProof/>
          </w:rPr>
          <w:t>4.</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ESTUDIO DE LA CIENCIA FORENSE DIGITAL</w:t>
        </w:r>
        <w:r w:rsidR="001644E4" w:rsidRPr="001644E4">
          <w:rPr>
            <w:noProof/>
            <w:webHidden/>
          </w:rPr>
          <w:tab/>
        </w:r>
        <w:r w:rsidRPr="001644E4">
          <w:rPr>
            <w:noProof/>
            <w:webHidden/>
          </w:rPr>
          <w:fldChar w:fldCharType="begin"/>
        </w:r>
        <w:r w:rsidR="001644E4" w:rsidRPr="001644E4">
          <w:rPr>
            <w:noProof/>
            <w:webHidden/>
          </w:rPr>
          <w:instrText xml:space="preserve"> PAGEREF _Toc297075510 \h </w:instrText>
        </w:r>
        <w:r w:rsidRPr="001644E4">
          <w:rPr>
            <w:noProof/>
            <w:webHidden/>
          </w:rPr>
        </w:r>
        <w:r w:rsidRPr="001644E4">
          <w:rPr>
            <w:noProof/>
            <w:webHidden/>
          </w:rPr>
          <w:fldChar w:fldCharType="separate"/>
        </w:r>
        <w:r w:rsidR="001644E4" w:rsidRPr="001644E4">
          <w:rPr>
            <w:noProof/>
            <w:webHidden/>
          </w:rPr>
          <w:t>53</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511" w:history="1">
        <w:r w:rsidR="001644E4" w:rsidRPr="001644E4">
          <w:rPr>
            <w:rStyle w:val="Hipervnculo"/>
            <w:rFonts w:ascii="Arial" w:hAnsi="Arial" w:cs="Arial"/>
            <w:noProof/>
          </w:rPr>
          <w:t>4.1.</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CONCEPTO DE CIENCIAS FORENSES</w:t>
        </w:r>
        <w:r w:rsidR="001644E4" w:rsidRPr="001644E4">
          <w:rPr>
            <w:noProof/>
            <w:webHidden/>
          </w:rPr>
          <w:tab/>
        </w:r>
        <w:r w:rsidRPr="001644E4">
          <w:rPr>
            <w:noProof/>
            <w:webHidden/>
          </w:rPr>
          <w:fldChar w:fldCharType="begin"/>
        </w:r>
        <w:r w:rsidR="001644E4" w:rsidRPr="001644E4">
          <w:rPr>
            <w:noProof/>
            <w:webHidden/>
          </w:rPr>
          <w:instrText xml:space="preserve"> PAGEREF _Toc297075511 \h </w:instrText>
        </w:r>
        <w:r w:rsidRPr="001644E4">
          <w:rPr>
            <w:noProof/>
            <w:webHidden/>
          </w:rPr>
        </w:r>
        <w:r w:rsidRPr="001644E4">
          <w:rPr>
            <w:noProof/>
            <w:webHidden/>
          </w:rPr>
          <w:fldChar w:fldCharType="separate"/>
        </w:r>
        <w:r w:rsidR="001644E4" w:rsidRPr="001644E4">
          <w:rPr>
            <w:noProof/>
            <w:webHidden/>
          </w:rPr>
          <w:t>53</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512" w:history="1">
        <w:r w:rsidR="001644E4" w:rsidRPr="001644E4">
          <w:rPr>
            <w:rStyle w:val="Hipervnculo"/>
            <w:rFonts w:ascii="Arial" w:hAnsi="Arial" w:cs="Arial"/>
            <w:noProof/>
          </w:rPr>
          <w:t>4.2.</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CONCEPTO DE CIENCIA FORENSE DIGITAL</w:t>
        </w:r>
        <w:r w:rsidR="001644E4" w:rsidRPr="001644E4">
          <w:rPr>
            <w:noProof/>
            <w:webHidden/>
          </w:rPr>
          <w:tab/>
        </w:r>
        <w:r w:rsidRPr="001644E4">
          <w:rPr>
            <w:noProof/>
            <w:webHidden/>
          </w:rPr>
          <w:fldChar w:fldCharType="begin"/>
        </w:r>
        <w:r w:rsidR="001644E4" w:rsidRPr="001644E4">
          <w:rPr>
            <w:noProof/>
            <w:webHidden/>
          </w:rPr>
          <w:instrText xml:space="preserve"> PAGEREF _Toc297075512 \h </w:instrText>
        </w:r>
        <w:r w:rsidRPr="001644E4">
          <w:rPr>
            <w:noProof/>
            <w:webHidden/>
          </w:rPr>
        </w:r>
        <w:r w:rsidRPr="001644E4">
          <w:rPr>
            <w:noProof/>
            <w:webHidden/>
          </w:rPr>
          <w:fldChar w:fldCharType="separate"/>
        </w:r>
        <w:r w:rsidR="001644E4" w:rsidRPr="001644E4">
          <w:rPr>
            <w:noProof/>
            <w:webHidden/>
          </w:rPr>
          <w:t>54</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513" w:history="1">
        <w:r w:rsidR="001644E4" w:rsidRPr="001644E4">
          <w:rPr>
            <w:rStyle w:val="Hipervnculo"/>
            <w:rFonts w:ascii="Arial" w:hAnsi="Arial" w:cs="Arial"/>
            <w:noProof/>
          </w:rPr>
          <w:t>4.3.</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FASES DEL ANÁLISIS  FORENSE DIGITAL</w:t>
        </w:r>
        <w:r w:rsidR="001644E4" w:rsidRPr="001644E4">
          <w:rPr>
            <w:noProof/>
            <w:webHidden/>
          </w:rPr>
          <w:tab/>
        </w:r>
        <w:r w:rsidRPr="001644E4">
          <w:rPr>
            <w:noProof/>
            <w:webHidden/>
          </w:rPr>
          <w:fldChar w:fldCharType="begin"/>
        </w:r>
        <w:r w:rsidR="001644E4" w:rsidRPr="001644E4">
          <w:rPr>
            <w:noProof/>
            <w:webHidden/>
          </w:rPr>
          <w:instrText xml:space="preserve"> PAGEREF _Toc297075513 \h </w:instrText>
        </w:r>
        <w:r w:rsidRPr="001644E4">
          <w:rPr>
            <w:noProof/>
            <w:webHidden/>
          </w:rPr>
        </w:r>
        <w:r w:rsidRPr="001644E4">
          <w:rPr>
            <w:noProof/>
            <w:webHidden/>
          </w:rPr>
          <w:fldChar w:fldCharType="separate"/>
        </w:r>
        <w:r w:rsidR="001644E4" w:rsidRPr="001644E4">
          <w:rPr>
            <w:noProof/>
            <w:webHidden/>
          </w:rPr>
          <w:t>54</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514" w:history="1">
        <w:r w:rsidR="001644E4" w:rsidRPr="001644E4">
          <w:rPr>
            <w:rStyle w:val="Hipervnculo"/>
            <w:rFonts w:ascii="Arial" w:hAnsi="Arial" w:cs="Arial"/>
            <w:noProof/>
          </w:rPr>
          <w:t>4.4.</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OBJETIVOS DEL ANÁLISIS FORENSE DIGITAL</w:t>
        </w:r>
        <w:r w:rsidR="001644E4" w:rsidRPr="001644E4">
          <w:rPr>
            <w:noProof/>
            <w:webHidden/>
          </w:rPr>
          <w:tab/>
        </w:r>
        <w:r w:rsidRPr="001644E4">
          <w:rPr>
            <w:noProof/>
            <w:webHidden/>
          </w:rPr>
          <w:fldChar w:fldCharType="begin"/>
        </w:r>
        <w:r w:rsidR="001644E4" w:rsidRPr="001644E4">
          <w:rPr>
            <w:noProof/>
            <w:webHidden/>
          </w:rPr>
          <w:instrText xml:space="preserve"> PAGEREF _Toc297075514 \h </w:instrText>
        </w:r>
        <w:r w:rsidRPr="001644E4">
          <w:rPr>
            <w:noProof/>
            <w:webHidden/>
          </w:rPr>
        </w:r>
        <w:r w:rsidRPr="001644E4">
          <w:rPr>
            <w:noProof/>
            <w:webHidden/>
          </w:rPr>
          <w:fldChar w:fldCharType="separate"/>
        </w:r>
        <w:r w:rsidR="001644E4" w:rsidRPr="001644E4">
          <w:rPr>
            <w:noProof/>
            <w:webHidden/>
          </w:rPr>
          <w:t>56</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15" w:history="1">
        <w:r w:rsidR="001644E4" w:rsidRPr="001644E4">
          <w:rPr>
            <w:rStyle w:val="Hipervnculo"/>
            <w:rFonts w:ascii="Arial" w:hAnsi="Arial" w:cs="Arial"/>
            <w:noProof/>
          </w:rPr>
          <w:t>5.</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EVIDENCIA DIGITAL</w:t>
        </w:r>
        <w:r w:rsidR="001644E4" w:rsidRPr="001644E4">
          <w:rPr>
            <w:noProof/>
            <w:webHidden/>
          </w:rPr>
          <w:tab/>
        </w:r>
        <w:r w:rsidRPr="001644E4">
          <w:rPr>
            <w:noProof/>
            <w:webHidden/>
          </w:rPr>
          <w:fldChar w:fldCharType="begin"/>
        </w:r>
        <w:r w:rsidR="001644E4" w:rsidRPr="001644E4">
          <w:rPr>
            <w:noProof/>
            <w:webHidden/>
          </w:rPr>
          <w:instrText xml:space="preserve"> PAGEREF _Toc297075515 \h </w:instrText>
        </w:r>
        <w:r w:rsidRPr="001644E4">
          <w:rPr>
            <w:noProof/>
            <w:webHidden/>
          </w:rPr>
        </w:r>
        <w:r w:rsidRPr="001644E4">
          <w:rPr>
            <w:noProof/>
            <w:webHidden/>
          </w:rPr>
          <w:fldChar w:fldCharType="separate"/>
        </w:r>
        <w:r w:rsidR="001644E4" w:rsidRPr="001644E4">
          <w:rPr>
            <w:noProof/>
            <w:webHidden/>
          </w:rPr>
          <w:t>57</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516" w:history="1">
        <w:r w:rsidR="001644E4" w:rsidRPr="001644E4">
          <w:rPr>
            <w:rStyle w:val="Hipervnculo"/>
            <w:rFonts w:ascii="Arial" w:hAnsi="Arial" w:cs="Arial"/>
            <w:noProof/>
          </w:rPr>
          <w:t>5.1.</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CONCEPTO DE EVIDENCIA DIGITAL</w:t>
        </w:r>
        <w:r w:rsidR="001644E4" w:rsidRPr="001644E4">
          <w:rPr>
            <w:noProof/>
            <w:webHidden/>
          </w:rPr>
          <w:tab/>
        </w:r>
        <w:r w:rsidRPr="001644E4">
          <w:rPr>
            <w:noProof/>
            <w:webHidden/>
          </w:rPr>
          <w:fldChar w:fldCharType="begin"/>
        </w:r>
        <w:r w:rsidR="001644E4" w:rsidRPr="001644E4">
          <w:rPr>
            <w:noProof/>
            <w:webHidden/>
          </w:rPr>
          <w:instrText xml:space="preserve"> PAGEREF _Toc297075516 \h </w:instrText>
        </w:r>
        <w:r w:rsidRPr="001644E4">
          <w:rPr>
            <w:noProof/>
            <w:webHidden/>
          </w:rPr>
        </w:r>
        <w:r w:rsidRPr="001644E4">
          <w:rPr>
            <w:noProof/>
            <w:webHidden/>
          </w:rPr>
          <w:fldChar w:fldCharType="separate"/>
        </w:r>
        <w:r w:rsidR="001644E4" w:rsidRPr="001644E4">
          <w:rPr>
            <w:noProof/>
            <w:webHidden/>
          </w:rPr>
          <w:t>57</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517" w:history="1">
        <w:r w:rsidR="001644E4" w:rsidRPr="001644E4">
          <w:rPr>
            <w:rStyle w:val="Hipervnculo"/>
            <w:rFonts w:ascii="Arial" w:hAnsi="Arial" w:cs="Arial"/>
            <w:noProof/>
          </w:rPr>
          <w:t>5.2.</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CLASIFICACIÓN</w:t>
        </w:r>
        <w:r w:rsidR="001644E4" w:rsidRPr="001644E4">
          <w:rPr>
            <w:noProof/>
            <w:webHidden/>
          </w:rPr>
          <w:tab/>
        </w:r>
        <w:r w:rsidRPr="001644E4">
          <w:rPr>
            <w:noProof/>
            <w:webHidden/>
          </w:rPr>
          <w:fldChar w:fldCharType="begin"/>
        </w:r>
        <w:r w:rsidR="001644E4" w:rsidRPr="001644E4">
          <w:rPr>
            <w:noProof/>
            <w:webHidden/>
          </w:rPr>
          <w:instrText xml:space="preserve"> PAGEREF _Toc297075517 \h </w:instrText>
        </w:r>
        <w:r w:rsidRPr="001644E4">
          <w:rPr>
            <w:noProof/>
            <w:webHidden/>
          </w:rPr>
        </w:r>
        <w:r w:rsidRPr="001644E4">
          <w:rPr>
            <w:noProof/>
            <w:webHidden/>
          </w:rPr>
          <w:fldChar w:fldCharType="separate"/>
        </w:r>
        <w:r w:rsidR="001644E4" w:rsidRPr="001644E4">
          <w:rPr>
            <w:noProof/>
            <w:webHidden/>
          </w:rPr>
          <w:t>58</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518" w:history="1">
        <w:r w:rsidR="001644E4" w:rsidRPr="001644E4">
          <w:rPr>
            <w:rStyle w:val="Hipervnculo"/>
            <w:rFonts w:ascii="Arial" w:hAnsi="Arial" w:cs="Arial"/>
            <w:noProof/>
          </w:rPr>
          <w:t>5.3.</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CRITERIOS DE ADMISIBILIDAD</w:t>
        </w:r>
        <w:r w:rsidR="001644E4" w:rsidRPr="001644E4">
          <w:rPr>
            <w:noProof/>
            <w:webHidden/>
          </w:rPr>
          <w:tab/>
        </w:r>
        <w:r w:rsidRPr="001644E4">
          <w:rPr>
            <w:noProof/>
            <w:webHidden/>
          </w:rPr>
          <w:fldChar w:fldCharType="begin"/>
        </w:r>
        <w:r w:rsidR="001644E4" w:rsidRPr="001644E4">
          <w:rPr>
            <w:noProof/>
            <w:webHidden/>
          </w:rPr>
          <w:instrText xml:space="preserve"> PAGEREF _Toc297075518 \h </w:instrText>
        </w:r>
        <w:r w:rsidRPr="001644E4">
          <w:rPr>
            <w:noProof/>
            <w:webHidden/>
          </w:rPr>
        </w:r>
        <w:r w:rsidRPr="001644E4">
          <w:rPr>
            <w:noProof/>
            <w:webHidden/>
          </w:rPr>
          <w:fldChar w:fldCharType="separate"/>
        </w:r>
        <w:r w:rsidR="001644E4" w:rsidRPr="001644E4">
          <w:rPr>
            <w:noProof/>
            <w:webHidden/>
          </w:rPr>
          <w:t>59</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19" w:history="1">
        <w:r w:rsidR="001644E4" w:rsidRPr="001644E4">
          <w:rPr>
            <w:rStyle w:val="Hipervnculo"/>
            <w:rFonts w:ascii="Arial" w:hAnsi="Arial" w:cs="Arial"/>
            <w:noProof/>
          </w:rPr>
          <w:t>6.</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PERITOS INFORMÁTICOS</w:t>
        </w:r>
        <w:r w:rsidR="001644E4" w:rsidRPr="001644E4">
          <w:rPr>
            <w:noProof/>
            <w:webHidden/>
          </w:rPr>
          <w:tab/>
        </w:r>
        <w:r w:rsidRPr="001644E4">
          <w:rPr>
            <w:noProof/>
            <w:webHidden/>
          </w:rPr>
          <w:fldChar w:fldCharType="begin"/>
        </w:r>
        <w:r w:rsidR="001644E4" w:rsidRPr="001644E4">
          <w:rPr>
            <w:noProof/>
            <w:webHidden/>
          </w:rPr>
          <w:instrText xml:space="preserve"> PAGEREF _Toc297075519 \h </w:instrText>
        </w:r>
        <w:r w:rsidRPr="001644E4">
          <w:rPr>
            <w:noProof/>
            <w:webHidden/>
          </w:rPr>
        </w:r>
        <w:r w:rsidRPr="001644E4">
          <w:rPr>
            <w:noProof/>
            <w:webHidden/>
          </w:rPr>
          <w:fldChar w:fldCharType="separate"/>
        </w:r>
        <w:r w:rsidR="001644E4" w:rsidRPr="001644E4">
          <w:rPr>
            <w:noProof/>
            <w:webHidden/>
          </w:rPr>
          <w:t>62</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520" w:history="1">
        <w:r w:rsidR="001644E4" w:rsidRPr="001644E4">
          <w:rPr>
            <w:rStyle w:val="Hipervnculo"/>
            <w:rFonts w:ascii="Arial" w:hAnsi="Arial" w:cs="Arial"/>
            <w:noProof/>
          </w:rPr>
          <w:t>6.1.</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CONCEPTO DE PERITAJE INFORMATICO</w:t>
        </w:r>
        <w:r w:rsidR="001644E4" w:rsidRPr="001644E4">
          <w:rPr>
            <w:noProof/>
            <w:webHidden/>
          </w:rPr>
          <w:tab/>
        </w:r>
        <w:r w:rsidRPr="001644E4">
          <w:rPr>
            <w:noProof/>
            <w:webHidden/>
          </w:rPr>
          <w:fldChar w:fldCharType="begin"/>
        </w:r>
        <w:r w:rsidR="001644E4" w:rsidRPr="001644E4">
          <w:rPr>
            <w:noProof/>
            <w:webHidden/>
          </w:rPr>
          <w:instrText xml:space="preserve"> PAGEREF _Toc297075520 \h </w:instrText>
        </w:r>
        <w:r w:rsidRPr="001644E4">
          <w:rPr>
            <w:noProof/>
            <w:webHidden/>
          </w:rPr>
        </w:r>
        <w:r w:rsidRPr="001644E4">
          <w:rPr>
            <w:noProof/>
            <w:webHidden/>
          </w:rPr>
          <w:fldChar w:fldCharType="separate"/>
        </w:r>
        <w:r w:rsidR="001644E4" w:rsidRPr="001644E4">
          <w:rPr>
            <w:noProof/>
            <w:webHidden/>
          </w:rPr>
          <w:t>62</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521" w:history="1">
        <w:r w:rsidR="001644E4" w:rsidRPr="001644E4">
          <w:rPr>
            <w:rStyle w:val="Hipervnculo"/>
            <w:rFonts w:ascii="Arial" w:hAnsi="Arial" w:cs="Arial"/>
            <w:noProof/>
          </w:rPr>
          <w:t>6.2.</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PERFIL DE UN PERITO INFORMÁTICO</w:t>
        </w:r>
        <w:r w:rsidR="001644E4" w:rsidRPr="001644E4">
          <w:rPr>
            <w:noProof/>
            <w:webHidden/>
          </w:rPr>
          <w:tab/>
        </w:r>
        <w:r w:rsidRPr="001644E4">
          <w:rPr>
            <w:noProof/>
            <w:webHidden/>
          </w:rPr>
          <w:fldChar w:fldCharType="begin"/>
        </w:r>
        <w:r w:rsidR="001644E4" w:rsidRPr="001644E4">
          <w:rPr>
            <w:noProof/>
            <w:webHidden/>
          </w:rPr>
          <w:instrText xml:space="preserve"> PAGEREF _Toc297075521 \h </w:instrText>
        </w:r>
        <w:r w:rsidRPr="001644E4">
          <w:rPr>
            <w:noProof/>
            <w:webHidden/>
          </w:rPr>
        </w:r>
        <w:r w:rsidRPr="001644E4">
          <w:rPr>
            <w:noProof/>
            <w:webHidden/>
          </w:rPr>
          <w:fldChar w:fldCharType="separate"/>
        </w:r>
        <w:r w:rsidR="001644E4" w:rsidRPr="001644E4">
          <w:rPr>
            <w:noProof/>
            <w:webHidden/>
          </w:rPr>
          <w:t>63</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522" w:history="1">
        <w:r w:rsidR="001644E4" w:rsidRPr="001644E4">
          <w:rPr>
            <w:rStyle w:val="Hipervnculo"/>
            <w:rFonts w:ascii="Arial" w:hAnsi="Arial" w:cs="Arial"/>
            <w:noProof/>
          </w:rPr>
          <w:t>6.3.</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FUNCIONES DE UN PERITO</w:t>
        </w:r>
        <w:r w:rsidR="001644E4" w:rsidRPr="001644E4">
          <w:rPr>
            <w:noProof/>
            <w:webHidden/>
          </w:rPr>
          <w:tab/>
        </w:r>
        <w:r w:rsidRPr="001644E4">
          <w:rPr>
            <w:noProof/>
            <w:webHidden/>
          </w:rPr>
          <w:fldChar w:fldCharType="begin"/>
        </w:r>
        <w:r w:rsidR="001644E4" w:rsidRPr="001644E4">
          <w:rPr>
            <w:noProof/>
            <w:webHidden/>
          </w:rPr>
          <w:instrText xml:space="preserve"> PAGEREF _Toc297075522 \h </w:instrText>
        </w:r>
        <w:r w:rsidRPr="001644E4">
          <w:rPr>
            <w:noProof/>
            <w:webHidden/>
          </w:rPr>
        </w:r>
        <w:r w:rsidRPr="001644E4">
          <w:rPr>
            <w:noProof/>
            <w:webHidden/>
          </w:rPr>
          <w:fldChar w:fldCharType="separate"/>
        </w:r>
        <w:r w:rsidR="001644E4" w:rsidRPr="001644E4">
          <w:rPr>
            <w:noProof/>
            <w:webHidden/>
          </w:rPr>
          <w:t>67</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523" w:history="1">
        <w:r w:rsidR="001644E4" w:rsidRPr="001644E4">
          <w:rPr>
            <w:rStyle w:val="Hipervnculo"/>
            <w:rFonts w:ascii="Arial" w:hAnsi="Arial" w:cs="Arial"/>
            <w:noProof/>
          </w:rPr>
          <w:t>6.4.</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ACREDITACIÓN PARA PERITOS</w:t>
        </w:r>
        <w:r w:rsidR="001644E4" w:rsidRPr="001644E4">
          <w:rPr>
            <w:noProof/>
            <w:webHidden/>
          </w:rPr>
          <w:tab/>
        </w:r>
        <w:r w:rsidRPr="001644E4">
          <w:rPr>
            <w:noProof/>
            <w:webHidden/>
          </w:rPr>
          <w:fldChar w:fldCharType="begin"/>
        </w:r>
        <w:r w:rsidR="001644E4" w:rsidRPr="001644E4">
          <w:rPr>
            <w:noProof/>
            <w:webHidden/>
          </w:rPr>
          <w:instrText xml:space="preserve"> PAGEREF _Toc297075523 \h </w:instrText>
        </w:r>
        <w:r w:rsidRPr="001644E4">
          <w:rPr>
            <w:noProof/>
            <w:webHidden/>
          </w:rPr>
        </w:r>
        <w:r w:rsidRPr="001644E4">
          <w:rPr>
            <w:noProof/>
            <w:webHidden/>
          </w:rPr>
          <w:fldChar w:fldCharType="separate"/>
        </w:r>
        <w:r w:rsidR="001644E4" w:rsidRPr="001644E4">
          <w:rPr>
            <w:noProof/>
            <w:webHidden/>
          </w:rPr>
          <w:t>67</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524" w:history="1">
        <w:r w:rsidR="001644E4" w:rsidRPr="001644E4">
          <w:rPr>
            <w:rStyle w:val="Hipervnculo"/>
            <w:rFonts w:ascii="Arial" w:hAnsi="Arial" w:cs="Arial"/>
            <w:noProof/>
          </w:rPr>
          <w:t>6.5.</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CERTIFICACIONES PROFESIONALES</w:t>
        </w:r>
        <w:r w:rsidR="001644E4" w:rsidRPr="001644E4">
          <w:rPr>
            <w:noProof/>
            <w:webHidden/>
          </w:rPr>
          <w:tab/>
        </w:r>
        <w:r w:rsidRPr="001644E4">
          <w:rPr>
            <w:noProof/>
            <w:webHidden/>
          </w:rPr>
          <w:fldChar w:fldCharType="begin"/>
        </w:r>
        <w:r w:rsidR="001644E4" w:rsidRPr="001644E4">
          <w:rPr>
            <w:noProof/>
            <w:webHidden/>
          </w:rPr>
          <w:instrText xml:space="preserve"> PAGEREF _Toc297075524 \h </w:instrText>
        </w:r>
        <w:r w:rsidRPr="001644E4">
          <w:rPr>
            <w:noProof/>
            <w:webHidden/>
          </w:rPr>
        </w:r>
        <w:r w:rsidRPr="001644E4">
          <w:rPr>
            <w:noProof/>
            <w:webHidden/>
          </w:rPr>
          <w:fldChar w:fldCharType="separate"/>
        </w:r>
        <w:r w:rsidR="001644E4" w:rsidRPr="001644E4">
          <w:rPr>
            <w:noProof/>
            <w:webHidden/>
          </w:rPr>
          <w:t>69</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25" w:history="1">
        <w:r w:rsidR="001644E4" w:rsidRPr="001644E4">
          <w:rPr>
            <w:rStyle w:val="Hipervnculo"/>
            <w:rFonts w:ascii="Arial" w:hAnsi="Arial" w:cs="Arial"/>
            <w:noProof/>
          </w:rPr>
          <w:t>7.</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DEFINICIÓN DE LA METODOLOGÍA FORENSE DIGITAL</w:t>
        </w:r>
        <w:r w:rsidR="001644E4" w:rsidRPr="001644E4">
          <w:rPr>
            <w:noProof/>
            <w:webHidden/>
          </w:rPr>
          <w:tab/>
        </w:r>
        <w:r w:rsidRPr="001644E4">
          <w:rPr>
            <w:noProof/>
            <w:webHidden/>
          </w:rPr>
          <w:fldChar w:fldCharType="begin"/>
        </w:r>
        <w:r w:rsidR="001644E4" w:rsidRPr="001644E4">
          <w:rPr>
            <w:noProof/>
            <w:webHidden/>
          </w:rPr>
          <w:instrText xml:space="preserve"> PAGEREF _Toc297075525 \h </w:instrText>
        </w:r>
        <w:r w:rsidRPr="001644E4">
          <w:rPr>
            <w:noProof/>
            <w:webHidden/>
          </w:rPr>
        </w:r>
        <w:r w:rsidRPr="001644E4">
          <w:rPr>
            <w:noProof/>
            <w:webHidden/>
          </w:rPr>
          <w:fldChar w:fldCharType="separate"/>
        </w:r>
        <w:r w:rsidR="001644E4" w:rsidRPr="001644E4">
          <w:rPr>
            <w:noProof/>
            <w:webHidden/>
          </w:rPr>
          <w:t>70</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526" w:history="1">
        <w:r w:rsidR="001644E4" w:rsidRPr="001644E4">
          <w:rPr>
            <w:rStyle w:val="Hipervnculo"/>
            <w:rFonts w:ascii="Arial" w:hAnsi="Arial" w:cs="Arial"/>
            <w:noProof/>
          </w:rPr>
          <w:t>7.1.</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CADENA DE CUSTODIA</w:t>
        </w:r>
        <w:r w:rsidR="001644E4" w:rsidRPr="001644E4">
          <w:rPr>
            <w:noProof/>
            <w:webHidden/>
          </w:rPr>
          <w:tab/>
        </w:r>
        <w:r w:rsidRPr="001644E4">
          <w:rPr>
            <w:noProof/>
            <w:webHidden/>
          </w:rPr>
          <w:fldChar w:fldCharType="begin"/>
        </w:r>
        <w:r w:rsidR="001644E4" w:rsidRPr="001644E4">
          <w:rPr>
            <w:noProof/>
            <w:webHidden/>
          </w:rPr>
          <w:instrText xml:space="preserve"> PAGEREF _Toc297075526 \h </w:instrText>
        </w:r>
        <w:r w:rsidRPr="001644E4">
          <w:rPr>
            <w:noProof/>
            <w:webHidden/>
          </w:rPr>
        </w:r>
        <w:r w:rsidRPr="001644E4">
          <w:rPr>
            <w:noProof/>
            <w:webHidden/>
          </w:rPr>
          <w:fldChar w:fldCharType="separate"/>
        </w:r>
        <w:r w:rsidR="001644E4" w:rsidRPr="001644E4">
          <w:rPr>
            <w:noProof/>
            <w:webHidden/>
          </w:rPr>
          <w:t>71</w:t>
        </w:r>
        <w:r w:rsidRPr="001644E4">
          <w:rPr>
            <w:noProof/>
            <w:webHidden/>
          </w:rPr>
          <w:fldChar w:fldCharType="end"/>
        </w:r>
      </w:hyperlink>
    </w:p>
    <w:p w:rsidR="001644E4" w:rsidRPr="001644E4" w:rsidRDefault="00F703FF">
      <w:pPr>
        <w:pStyle w:val="TDC3"/>
        <w:rPr>
          <w:rFonts w:asciiTheme="minorHAnsi" w:eastAsiaTheme="minorEastAsia" w:hAnsiTheme="minorHAnsi" w:cstheme="minorBidi"/>
          <w:noProof/>
          <w:lang w:eastAsia="es-ES"/>
        </w:rPr>
      </w:pPr>
      <w:hyperlink w:anchor="_Toc297075527" w:history="1">
        <w:r w:rsidR="001644E4" w:rsidRPr="001644E4">
          <w:rPr>
            <w:rStyle w:val="Hipervnculo"/>
            <w:rFonts w:ascii="Arial" w:hAnsi="Arial" w:cs="Arial"/>
            <w:noProof/>
          </w:rPr>
          <w:t>7.1.1.</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Recolección, clasificación y embalaje de la prueba.</w:t>
        </w:r>
        <w:r w:rsidR="001644E4" w:rsidRPr="001644E4">
          <w:rPr>
            <w:noProof/>
            <w:webHidden/>
          </w:rPr>
          <w:tab/>
        </w:r>
        <w:r w:rsidRPr="001644E4">
          <w:rPr>
            <w:noProof/>
            <w:webHidden/>
          </w:rPr>
          <w:fldChar w:fldCharType="begin"/>
        </w:r>
        <w:r w:rsidR="001644E4" w:rsidRPr="001644E4">
          <w:rPr>
            <w:noProof/>
            <w:webHidden/>
          </w:rPr>
          <w:instrText xml:space="preserve"> PAGEREF _Toc297075527 \h </w:instrText>
        </w:r>
        <w:r w:rsidRPr="001644E4">
          <w:rPr>
            <w:noProof/>
            <w:webHidden/>
          </w:rPr>
        </w:r>
        <w:r w:rsidRPr="001644E4">
          <w:rPr>
            <w:noProof/>
            <w:webHidden/>
          </w:rPr>
          <w:fldChar w:fldCharType="separate"/>
        </w:r>
        <w:r w:rsidR="001644E4" w:rsidRPr="001644E4">
          <w:rPr>
            <w:noProof/>
            <w:webHidden/>
          </w:rPr>
          <w:t>71</w:t>
        </w:r>
        <w:r w:rsidRPr="001644E4">
          <w:rPr>
            <w:noProof/>
            <w:webHidden/>
          </w:rPr>
          <w:fldChar w:fldCharType="end"/>
        </w:r>
      </w:hyperlink>
    </w:p>
    <w:p w:rsidR="001644E4" w:rsidRPr="001644E4" w:rsidRDefault="00F703FF">
      <w:pPr>
        <w:pStyle w:val="TDC3"/>
        <w:rPr>
          <w:rFonts w:asciiTheme="minorHAnsi" w:eastAsiaTheme="minorEastAsia" w:hAnsiTheme="minorHAnsi" w:cstheme="minorBidi"/>
          <w:noProof/>
          <w:lang w:eastAsia="es-ES"/>
        </w:rPr>
      </w:pPr>
      <w:hyperlink w:anchor="_Toc297075528" w:history="1">
        <w:r w:rsidR="001644E4" w:rsidRPr="001644E4">
          <w:rPr>
            <w:rStyle w:val="Hipervnculo"/>
            <w:rFonts w:ascii="Arial" w:hAnsi="Arial" w:cs="Arial"/>
            <w:noProof/>
          </w:rPr>
          <w:t>7.1.2.</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Embalaje de la evidencia</w:t>
        </w:r>
        <w:r w:rsidR="001644E4" w:rsidRPr="001644E4">
          <w:rPr>
            <w:noProof/>
            <w:webHidden/>
          </w:rPr>
          <w:tab/>
        </w:r>
        <w:r w:rsidRPr="001644E4">
          <w:rPr>
            <w:noProof/>
            <w:webHidden/>
          </w:rPr>
          <w:fldChar w:fldCharType="begin"/>
        </w:r>
        <w:r w:rsidR="001644E4" w:rsidRPr="001644E4">
          <w:rPr>
            <w:noProof/>
            <w:webHidden/>
          </w:rPr>
          <w:instrText xml:space="preserve"> PAGEREF _Toc297075528 \h </w:instrText>
        </w:r>
        <w:r w:rsidRPr="001644E4">
          <w:rPr>
            <w:noProof/>
            <w:webHidden/>
          </w:rPr>
        </w:r>
        <w:r w:rsidRPr="001644E4">
          <w:rPr>
            <w:noProof/>
            <w:webHidden/>
          </w:rPr>
          <w:fldChar w:fldCharType="separate"/>
        </w:r>
        <w:r w:rsidR="001644E4" w:rsidRPr="001644E4">
          <w:rPr>
            <w:noProof/>
            <w:webHidden/>
          </w:rPr>
          <w:t>74</w:t>
        </w:r>
        <w:r w:rsidRPr="001644E4">
          <w:rPr>
            <w:noProof/>
            <w:webHidden/>
          </w:rPr>
          <w:fldChar w:fldCharType="end"/>
        </w:r>
      </w:hyperlink>
    </w:p>
    <w:p w:rsidR="001644E4" w:rsidRPr="001644E4" w:rsidRDefault="00F703FF">
      <w:pPr>
        <w:pStyle w:val="TDC3"/>
        <w:rPr>
          <w:rFonts w:asciiTheme="minorHAnsi" w:eastAsiaTheme="minorEastAsia" w:hAnsiTheme="minorHAnsi" w:cstheme="minorBidi"/>
          <w:noProof/>
          <w:lang w:eastAsia="es-ES"/>
        </w:rPr>
      </w:pPr>
      <w:hyperlink w:anchor="_Toc297075529" w:history="1">
        <w:r w:rsidR="001644E4" w:rsidRPr="001644E4">
          <w:rPr>
            <w:rStyle w:val="Hipervnculo"/>
            <w:rFonts w:ascii="Arial" w:hAnsi="Arial" w:cs="Arial"/>
            <w:noProof/>
          </w:rPr>
          <w:t>7.1.3.</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Custodia  y traslado de la evidencia.</w:t>
        </w:r>
        <w:r w:rsidR="001644E4" w:rsidRPr="001644E4">
          <w:rPr>
            <w:noProof/>
            <w:webHidden/>
          </w:rPr>
          <w:tab/>
        </w:r>
        <w:r w:rsidRPr="001644E4">
          <w:rPr>
            <w:noProof/>
            <w:webHidden/>
          </w:rPr>
          <w:fldChar w:fldCharType="begin"/>
        </w:r>
        <w:r w:rsidR="001644E4" w:rsidRPr="001644E4">
          <w:rPr>
            <w:noProof/>
            <w:webHidden/>
          </w:rPr>
          <w:instrText xml:space="preserve"> PAGEREF _Toc297075529 \h </w:instrText>
        </w:r>
        <w:r w:rsidRPr="001644E4">
          <w:rPr>
            <w:noProof/>
            <w:webHidden/>
          </w:rPr>
        </w:r>
        <w:r w:rsidRPr="001644E4">
          <w:rPr>
            <w:noProof/>
            <w:webHidden/>
          </w:rPr>
          <w:fldChar w:fldCharType="separate"/>
        </w:r>
        <w:r w:rsidR="001644E4" w:rsidRPr="001644E4">
          <w:rPr>
            <w:noProof/>
            <w:webHidden/>
          </w:rPr>
          <w:t>74</w:t>
        </w:r>
        <w:r w:rsidRPr="001644E4">
          <w:rPr>
            <w:noProof/>
            <w:webHidden/>
          </w:rPr>
          <w:fldChar w:fldCharType="end"/>
        </w:r>
      </w:hyperlink>
    </w:p>
    <w:p w:rsidR="001644E4" w:rsidRPr="001644E4" w:rsidRDefault="00F703FF">
      <w:pPr>
        <w:pStyle w:val="TDC3"/>
        <w:rPr>
          <w:rFonts w:asciiTheme="minorHAnsi" w:eastAsiaTheme="minorEastAsia" w:hAnsiTheme="minorHAnsi" w:cstheme="minorBidi"/>
          <w:noProof/>
          <w:lang w:eastAsia="es-ES"/>
        </w:rPr>
      </w:pPr>
      <w:hyperlink w:anchor="_Toc297075530" w:history="1">
        <w:r w:rsidR="001644E4" w:rsidRPr="001644E4">
          <w:rPr>
            <w:rStyle w:val="Hipervnculo"/>
            <w:rFonts w:ascii="Arial" w:hAnsi="Arial" w:cs="Arial"/>
            <w:noProof/>
          </w:rPr>
          <w:t>7.1.4.</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Análisis de la evidencia</w:t>
        </w:r>
        <w:r w:rsidR="001644E4" w:rsidRPr="001644E4">
          <w:rPr>
            <w:noProof/>
            <w:webHidden/>
          </w:rPr>
          <w:tab/>
        </w:r>
        <w:r w:rsidRPr="001644E4">
          <w:rPr>
            <w:noProof/>
            <w:webHidden/>
          </w:rPr>
          <w:fldChar w:fldCharType="begin"/>
        </w:r>
        <w:r w:rsidR="001644E4" w:rsidRPr="001644E4">
          <w:rPr>
            <w:noProof/>
            <w:webHidden/>
          </w:rPr>
          <w:instrText xml:space="preserve"> PAGEREF _Toc297075530 \h </w:instrText>
        </w:r>
        <w:r w:rsidRPr="001644E4">
          <w:rPr>
            <w:noProof/>
            <w:webHidden/>
          </w:rPr>
        </w:r>
        <w:r w:rsidRPr="001644E4">
          <w:rPr>
            <w:noProof/>
            <w:webHidden/>
          </w:rPr>
          <w:fldChar w:fldCharType="separate"/>
        </w:r>
        <w:r w:rsidR="001644E4" w:rsidRPr="001644E4">
          <w:rPr>
            <w:noProof/>
            <w:webHidden/>
          </w:rPr>
          <w:t>76</w:t>
        </w:r>
        <w:r w:rsidRPr="001644E4">
          <w:rPr>
            <w:noProof/>
            <w:webHidden/>
          </w:rPr>
          <w:fldChar w:fldCharType="end"/>
        </w:r>
      </w:hyperlink>
    </w:p>
    <w:p w:rsidR="001644E4" w:rsidRPr="001644E4" w:rsidRDefault="00F703FF">
      <w:pPr>
        <w:pStyle w:val="TDC3"/>
        <w:rPr>
          <w:rFonts w:asciiTheme="minorHAnsi" w:eastAsiaTheme="minorEastAsia" w:hAnsiTheme="minorHAnsi" w:cstheme="minorBidi"/>
          <w:noProof/>
          <w:lang w:eastAsia="es-ES"/>
        </w:rPr>
      </w:pPr>
      <w:hyperlink w:anchor="_Toc297075531" w:history="1">
        <w:r w:rsidR="001644E4" w:rsidRPr="001644E4">
          <w:rPr>
            <w:rStyle w:val="Hipervnculo"/>
            <w:rFonts w:ascii="Arial" w:hAnsi="Arial" w:cs="Arial"/>
            <w:noProof/>
          </w:rPr>
          <w:t>7.1.5.</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Custodia y preservación final hasta que se realice el debate.</w:t>
        </w:r>
        <w:r w:rsidR="001644E4" w:rsidRPr="001644E4">
          <w:rPr>
            <w:noProof/>
            <w:webHidden/>
          </w:rPr>
          <w:tab/>
        </w:r>
        <w:r w:rsidRPr="001644E4">
          <w:rPr>
            <w:noProof/>
            <w:webHidden/>
          </w:rPr>
          <w:fldChar w:fldCharType="begin"/>
        </w:r>
        <w:r w:rsidR="001644E4" w:rsidRPr="001644E4">
          <w:rPr>
            <w:noProof/>
            <w:webHidden/>
          </w:rPr>
          <w:instrText xml:space="preserve"> PAGEREF _Toc297075531 \h </w:instrText>
        </w:r>
        <w:r w:rsidRPr="001644E4">
          <w:rPr>
            <w:noProof/>
            <w:webHidden/>
          </w:rPr>
        </w:r>
        <w:r w:rsidRPr="001644E4">
          <w:rPr>
            <w:noProof/>
            <w:webHidden/>
          </w:rPr>
          <w:fldChar w:fldCharType="separate"/>
        </w:r>
        <w:r w:rsidR="001644E4" w:rsidRPr="001644E4">
          <w:rPr>
            <w:noProof/>
            <w:webHidden/>
          </w:rPr>
          <w:t>78</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532" w:history="1">
        <w:r w:rsidR="001644E4" w:rsidRPr="001644E4">
          <w:rPr>
            <w:rStyle w:val="Hipervnculo"/>
            <w:rFonts w:ascii="Arial" w:hAnsi="Arial" w:cs="Arial"/>
            <w:noProof/>
          </w:rPr>
          <w:t>7.2.</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PROCEDIMIENTOS TÉCNICOS</w:t>
        </w:r>
        <w:r w:rsidR="001644E4" w:rsidRPr="001644E4">
          <w:rPr>
            <w:noProof/>
            <w:webHidden/>
          </w:rPr>
          <w:tab/>
        </w:r>
        <w:r w:rsidRPr="001644E4">
          <w:rPr>
            <w:noProof/>
            <w:webHidden/>
          </w:rPr>
          <w:fldChar w:fldCharType="begin"/>
        </w:r>
        <w:r w:rsidR="001644E4" w:rsidRPr="001644E4">
          <w:rPr>
            <w:noProof/>
            <w:webHidden/>
          </w:rPr>
          <w:instrText xml:space="preserve"> PAGEREF _Toc297075532 \h </w:instrText>
        </w:r>
        <w:r w:rsidRPr="001644E4">
          <w:rPr>
            <w:noProof/>
            <w:webHidden/>
          </w:rPr>
        </w:r>
        <w:r w:rsidRPr="001644E4">
          <w:rPr>
            <w:noProof/>
            <w:webHidden/>
          </w:rPr>
          <w:fldChar w:fldCharType="separate"/>
        </w:r>
        <w:r w:rsidR="001644E4" w:rsidRPr="001644E4">
          <w:rPr>
            <w:noProof/>
            <w:webHidden/>
          </w:rPr>
          <w:t>78</w:t>
        </w:r>
        <w:r w:rsidRPr="001644E4">
          <w:rPr>
            <w:noProof/>
            <w:webHidden/>
          </w:rPr>
          <w:fldChar w:fldCharType="end"/>
        </w:r>
      </w:hyperlink>
    </w:p>
    <w:p w:rsidR="001644E4" w:rsidRPr="001644E4" w:rsidRDefault="00F703FF">
      <w:pPr>
        <w:pStyle w:val="TDC3"/>
        <w:rPr>
          <w:rFonts w:asciiTheme="minorHAnsi" w:eastAsiaTheme="minorEastAsia" w:hAnsiTheme="minorHAnsi" w:cstheme="minorBidi"/>
          <w:noProof/>
          <w:lang w:eastAsia="es-ES"/>
        </w:rPr>
      </w:pPr>
      <w:hyperlink w:anchor="_Toc297075533" w:history="1">
        <w:r w:rsidR="001644E4" w:rsidRPr="001644E4">
          <w:rPr>
            <w:rStyle w:val="Hipervnculo"/>
            <w:rFonts w:ascii="Arial" w:hAnsi="Arial" w:cs="Arial"/>
            <w:noProof/>
          </w:rPr>
          <w:t>7.2.1.</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Recolección de evidencia digital</w:t>
        </w:r>
        <w:r w:rsidR="001644E4" w:rsidRPr="001644E4">
          <w:rPr>
            <w:noProof/>
            <w:webHidden/>
          </w:rPr>
          <w:tab/>
        </w:r>
        <w:r w:rsidRPr="001644E4">
          <w:rPr>
            <w:noProof/>
            <w:webHidden/>
          </w:rPr>
          <w:fldChar w:fldCharType="begin"/>
        </w:r>
        <w:r w:rsidR="001644E4" w:rsidRPr="001644E4">
          <w:rPr>
            <w:noProof/>
            <w:webHidden/>
          </w:rPr>
          <w:instrText xml:space="preserve"> PAGEREF _Toc297075533 \h </w:instrText>
        </w:r>
        <w:r w:rsidRPr="001644E4">
          <w:rPr>
            <w:noProof/>
            <w:webHidden/>
          </w:rPr>
        </w:r>
        <w:r w:rsidRPr="001644E4">
          <w:rPr>
            <w:noProof/>
            <w:webHidden/>
          </w:rPr>
          <w:fldChar w:fldCharType="separate"/>
        </w:r>
        <w:r w:rsidR="001644E4" w:rsidRPr="001644E4">
          <w:rPr>
            <w:noProof/>
            <w:webHidden/>
          </w:rPr>
          <w:t>78</w:t>
        </w:r>
        <w:r w:rsidRPr="001644E4">
          <w:rPr>
            <w:noProof/>
            <w:webHidden/>
          </w:rPr>
          <w:fldChar w:fldCharType="end"/>
        </w:r>
      </w:hyperlink>
    </w:p>
    <w:p w:rsidR="001644E4" w:rsidRPr="001644E4" w:rsidRDefault="00F703FF">
      <w:pPr>
        <w:pStyle w:val="TDC3"/>
        <w:rPr>
          <w:rFonts w:asciiTheme="minorHAnsi" w:eastAsiaTheme="minorEastAsia" w:hAnsiTheme="minorHAnsi" w:cstheme="minorBidi"/>
          <w:noProof/>
          <w:lang w:eastAsia="es-ES"/>
        </w:rPr>
      </w:pPr>
      <w:hyperlink w:anchor="_Toc297075534" w:history="1">
        <w:r w:rsidR="001644E4" w:rsidRPr="001644E4">
          <w:rPr>
            <w:rStyle w:val="Hipervnculo"/>
            <w:rFonts w:ascii="Arial" w:hAnsi="Arial" w:cs="Arial"/>
            <w:noProof/>
          </w:rPr>
          <w:t>7.2.2.</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Identificación de las evidencias digitales</w:t>
        </w:r>
        <w:r w:rsidR="001644E4" w:rsidRPr="001644E4">
          <w:rPr>
            <w:noProof/>
            <w:webHidden/>
          </w:rPr>
          <w:tab/>
        </w:r>
        <w:r w:rsidRPr="001644E4">
          <w:rPr>
            <w:noProof/>
            <w:webHidden/>
          </w:rPr>
          <w:fldChar w:fldCharType="begin"/>
        </w:r>
        <w:r w:rsidR="001644E4" w:rsidRPr="001644E4">
          <w:rPr>
            <w:noProof/>
            <w:webHidden/>
          </w:rPr>
          <w:instrText xml:space="preserve"> PAGEREF _Toc297075534 \h </w:instrText>
        </w:r>
        <w:r w:rsidRPr="001644E4">
          <w:rPr>
            <w:noProof/>
            <w:webHidden/>
          </w:rPr>
        </w:r>
        <w:r w:rsidRPr="001644E4">
          <w:rPr>
            <w:noProof/>
            <w:webHidden/>
          </w:rPr>
          <w:fldChar w:fldCharType="separate"/>
        </w:r>
        <w:r w:rsidR="001644E4" w:rsidRPr="001644E4">
          <w:rPr>
            <w:noProof/>
            <w:webHidden/>
          </w:rPr>
          <w:t>82</w:t>
        </w:r>
        <w:r w:rsidRPr="001644E4">
          <w:rPr>
            <w:noProof/>
            <w:webHidden/>
          </w:rPr>
          <w:fldChar w:fldCharType="end"/>
        </w:r>
      </w:hyperlink>
    </w:p>
    <w:p w:rsidR="001644E4" w:rsidRPr="001644E4" w:rsidRDefault="00F703FF">
      <w:pPr>
        <w:pStyle w:val="TDC3"/>
        <w:rPr>
          <w:rFonts w:asciiTheme="minorHAnsi" w:eastAsiaTheme="minorEastAsia" w:hAnsiTheme="minorHAnsi" w:cstheme="minorBidi"/>
          <w:noProof/>
          <w:lang w:eastAsia="es-ES"/>
        </w:rPr>
      </w:pPr>
      <w:hyperlink w:anchor="_Toc297075535" w:history="1">
        <w:r w:rsidR="001644E4" w:rsidRPr="001644E4">
          <w:rPr>
            <w:rStyle w:val="Hipervnculo"/>
            <w:rFonts w:ascii="Arial" w:hAnsi="Arial" w:cs="Arial"/>
            <w:noProof/>
          </w:rPr>
          <w:t>7.2.3.</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Análisis de las evidencias digitales</w:t>
        </w:r>
        <w:r w:rsidR="001644E4" w:rsidRPr="001644E4">
          <w:rPr>
            <w:noProof/>
            <w:webHidden/>
          </w:rPr>
          <w:tab/>
        </w:r>
        <w:r w:rsidRPr="001644E4">
          <w:rPr>
            <w:noProof/>
            <w:webHidden/>
          </w:rPr>
          <w:fldChar w:fldCharType="begin"/>
        </w:r>
        <w:r w:rsidR="001644E4" w:rsidRPr="001644E4">
          <w:rPr>
            <w:noProof/>
            <w:webHidden/>
          </w:rPr>
          <w:instrText xml:space="preserve"> PAGEREF _Toc297075535 \h </w:instrText>
        </w:r>
        <w:r w:rsidRPr="001644E4">
          <w:rPr>
            <w:noProof/>
            <w:webHidden/>
          </w:rPr>
        </w:r>
        <w:r w:rsidRPr="001644E4">
          <w:rPr>
            <w:noProof/>
            <w:webHidden/>
          </w:rPr>
          <w:fldChar w:fldCharType="separate"/>
        </w:r>
        <w:r w:rsidR="001644E4" w:rsidRPr="001644E4">
          <w:rPr>
            <w:noProof/>
            <w:webHidden/>
          </w:rPr>
          <w:t>83</w:t>
        </w:r>
        <w:r w:rsidRPr="001644E4">
          <w:rPr>
            <w:noProof/>
            <w:webHidden/>
          </w:rPr>
          <w:fldChar w:fldCharType="end"/>
        </w:r>
      </w:hyperlink>
    </w:p>
    <w:p w:rsidR="001644E4" w:rsidRPr="001644E4" w:rsidRDefault="00F703FF">
      <w:pPr>
        <w:pStyle w:val="TDC3"/>
        <w:rPr>
          <w:rFonts w:asciiTheme="minorHAnsi" w:eastAsiaTheme="minorEastAsia" w:hAnsiTheme="minorHAnsi" w:cstheme="minorBidi"/>
          <w:noProof/>
          <w:lang w:eastAsia="es-ES"/>
        </w:rPr>
      </w:pPr>
      <w:hyperlink w:anchor="_Toc297075536" w:history="1">
        <w:r w:rsidR="001644E4" w:rsidRPr="001644E4">
          <w:rPr>
            <w:rStyle w:val="Hipervnculo"/>
            <w:rFonts w:ascii="Arial" w:hAnsi="Arial" w:cs="Arial"/>
            <w:noProof/>
          </w:rPr>
          <w:t>7.2.4.</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Análisis de dispositivos móviles</w:t>
        </w:r>
        <w:r w:rsidR="001644E4" w:rsidRPr="001644E4">
          <w:rPr>
            <w:noProof/>
            <w:webHidden/>
          </w:rPr>
          <w:tab/>
        </w:r>
        <w:r w:rsidRPr="001644E4">
          <w:rPr>
            <w:noProof/>
            <w:webHidden/>
          </w:rPr>
          <w:fldChar w:fldCharType="begin"/>
        </w:r>
        <w:r w:rsidR="001644E4" w:rsidRPr="001644E4">
          <w:rPr>
            <w:noProof/>
            <w:webHidden/>
          </w:rPr>
          <w:instrText xml:space="preserve"> PAGEREF _Toc297075536 \h </w:instrText>
        </w:r>
        <w:r w:rsidRPr="001644E4">
          <w:rPr>
            <w:noProof/>
            <w:webHidden/>
          </w:rPr>
        </w:r>
        <w:r w:rsidRPr="001644E4">
          <w:rPr>
            <w:noProof/>
            <w:webHidden/>
          </w:rPr>
          <w:fldChar w:fldCharType="separate"/>
        </w:r>
        <w:r w:rsidR="001644E4" w:rsidRPr="001644E4">
          <w:rPr>
            <w:noProof/>
            <w:webHidden/>
          </w:rPr>
          <w:t>86</w:t>
        </w:r>
        <w:r w:rsidRPr="001644E4">
          <w:rPr>
            <w:noProof/>
            <w:webHidden/>
          </w:rPr>
          <w:fldChar w:fldCharType="end"/>
        </w:r>
      </w:hyperlink>
    </w:p>
    <w:p w:rsidR="001644E4" w:rsidRPr="001644E4" w:rsidRDefault="00F703FF">
      <w:pPr>
        <w:pStyle w:val="TDC3"/>
        <w:rPr>
          <w:rFonts w:asciiTheme="minorHAnsi" w:eastAsiaTheme="minorEastAsia" w:hAnsiTheme="minorHAnsi" w:cstheme="minorBidi"/>
          <w:noProof/>
          <w:lang w:eastAsia="es-ES"/>
        </w:rPr>
      </w:pPr>
      <w:hyperlink w:anchor="_Toc297075537" w:history="1">
        <w:r w:rsidR="001644E4" w:rsidRPr="001644E4">
          <w:rPr>
            <w:rStyle w:val="Hipervnculo"/>
            <w:rFonts w:ascii="Arial" w:hAnsi="Arial" w:cs="Arial"/>
            <w:bCs/>
            <w:noProof/>
          </w:rPr>
          <w:t>7.2.5.</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bCs/>
            <w:noProof/>
          </w:rPr>
          <w:t>Presentación de resultados</w:t>
        </w:r>
        <w:r w:rsidR="001644E4" w:rsidRPr="001644E4">
          <w:rPr>
            <w:noProof/>
            <w:webHidden/>
          </w:rPr>
          <w:tab/>
        </w:r>
        <w:r w:rsidRPr="001644E4">
          <w:rPr>
            <w:noProof/>
            <w:webHidden/>
          </w:rPr>
          <w:fldChar w:fldCharType="begin"/>
        </w:r>
        <w:r w:rsidR="001644E4" w:rsidRPr="001644E4">
          <w:rPr>
            <w:noProof/>
            <w:webHidden/>
          </w:rPr>
          <w:instrText xml:space="preserve"> PAGEREF _Toc297075537 \h </w:instrText>
        </w:r>
        <w:r w:rsidRPr="001644E4">
          <w:rPr>
            <w:noProof/>
            <w:webHidden/>
          </w:rPr>
        </w:r>
        <w:r w:rsidRPr="001644E4">
          <w:rPr>
            <w:noProof/>
            <w:webHidden/>
          </w:rPr>
          <w:fldChar w:fldCharType="separate"/>
        </w:r>
        <w:r w:rsidR="001644E4" w:rsidRPr="001644E4">
          <w:rPr>
            <w:noProof/>
            <w:webHidden/>
          </w:rPr>
          <w:t>88</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38" w:history="1">
        <w:r w:rsidR="001644E4" w:rsidRPr="001644E4">
          <w:rPr>
            <w:rStyle w:val="Hipervnculo"/>
            <w:rFonts w:ascii="Arial" w:hAnsi="Arial" w:cs="Arial"/>
            <w:noProof/>
          </w:rPr>
          <w:t>8.</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DISEÑO DEL LABORATORIO DE CIENCIAS FORENSES DIGITALES</w:t>
        </w:r>
        <w:r w:rsidR="001644E4" w:rsidRPr="001644E4">
          <w:rPr>
            <w:noProof/>
            <w:webHidden/>
          </w:rPr>
          <w:tab/>
        </w:r>
        <w:r w:rsidRPr="001644E4">
          <w:rPr>
            <w:noProof/>
            <w:webHidden/>
          </w:rPr>
          <w:fldChar w:fldCharType="begin"/>
        </w:r>
        <w:r w:rsidR="001644E4" w:rsidRPr="001644E4">
          <w:rPr>
            <w:noProof/>
            <w:webHidden/>
          </w:rPr>
          <w:instrText xml:space="preserve"> PAGEREF _Toc297075538 \h </w:instrText>
        </w:r>
        <w:r w:rsidRPr="001644E4">
          <w:rPr>
            <w:noProof/>
            <w:webHidden/>
          </w:rPr>
        </w:r>
        <w:r w:rsidRPr="001644E4">
          <w:rPr>
            <w:noProof/>
            <w:webHidden/>
          </w:rPr>
          <w:fldChar w:fldCharType="separate"/>
        </w:r>
        <w:r w:rsidR="001644E4" w:rsidRPr="001644E4">
          <w:rPr>
            <w:noProof/>
            <w:webHidden/>
          </w:rPr>
          <w:t>90</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539" w:history="1">
        <w:r w:rsidR="001644E4" w:rsidRPr="001644E4">
          <w:rPr>
            <w:rStyle w:val="Hipervnculo"/>
            <w:rFonts w:ascii="Arial" w:hAnsi="Arial" w:cs="Arial"/>
            <w:noProof/>
          </w:rPr>
          <w:t>8.1.</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INSTALACIONES</w:t>
        </w:r>
        <w:r w:rsidR="001644E4" w:rsidRPr="001644E4">
          <w:rPr>
            <w:noProof/>
            <w:webHidden/>
          </w:rPr>
          <w:tab/>
        </w:r>
        <w:r w:rsidRPr="001644E4">
          <w:rPr>
            <w:noProof/>
            <w:webHidden/>
          </w:rPr>
          <w:fldChar w:fldCharType="begin"/>
        </w:r>
        <w:r w:rsidR="001644E4" w:rsidRPr="001644E4">
          <w:rPr>
            <w:noProof/>
            <w:webHidden/>
          </w:rPr>
          <w:instrText xml:space="preserve"> PAGEREF _Toc297075539 \h </w:instrText>
        </w:r>
        <w:r w:rsidRPr="001644E4">
          <w:rPr>
            <w:noProof/>
            <w:webHidden/>
          </w:rPr>
        </w:r>
        <w:r w:rsidRPr="001644E4">
          <w:rPr>
            <w:noProof/>
            <w:webHidden/>
          </w:rPr>
          <w:fldChar w:fldCharType="separate"/>
        </w:r>
        <w:r w:rsidR="001644E4" w:rsidRPr="001644E4">
          <w:rPr>
            <w:noProof/>
            <w:webHidden/>
          </w:rPr>
          <w:t>90</w:t>
        </w:r>
        <w:r w:rsidRPr="001644E4">
          <w:rPr>
            <w:noProof/>
            <w:webHidden/>
          </w:rPr>
          <w:fldChar w:fldCharType="end"/>
        </w:r>
      </w:hyperlink>
    </w:p>
    <w:p w:rsidR="001644E4" w:rsidRPr="001644E4" w:rsidRDefault="00F703FF">
      <w:pPr>
        <w:pStyle w:val="TDC3"/>
        <w:rPr>
          <w:rFonts w:asciiTheme="minorHAnsi" w:eastAsiaTheme="minorEastAsia" w:hAnsiTheme="minorHAnsi" w:cstheme="minorBidi"/>
          <w:noProof/>
          <w:lang w:eastAsia="es-ES"/>
        </w:rPr>
      </w:pPr>
      <w:hyperlink w:anchor="_Toc297075540" w:history="1">
        <w:r w:rsidR="001644E4" w:rsidRPr="001644E4">
          <w:rPr>
            <w:rStyle w:val="Hipervnculo"/>
            <w:rFonts w:ascii="Arial" w:hAnsi="Arial" w:cs="Arial"/>
            <w:noProof/>
          </w:rPr>
          <w:t>8.1.1.</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Seguridad física de las instalaciones</w:t>
        </w:r>
        <w:r w:rsidR="001644E4" w:rsidRPr="001644E4">
          <w:rPr>
            <w:noProof/>
            <w:webHidden/>
          </w:rPr>
          <w:tab/>
        </w:r>
        <w:r w:rsidRPr="001644E4">
          <w:rPr>
            <w:noProof/>
            <w:webHidden/>
          </w:rPr>
          <w:fldChar w:fldCharType="begin"/>
        </w:r>
        <w:r w:rsidR="001644E4" w:rsidRPr="001644E4">
          <w:rPr>
            <w:noProof/>
            <w:webHidden/>
          </w:rPr>
          <w:instrText xml:space="preserve"> PAGEREF _Toc297075540 \h </w:instrText>
        </w:r>
        <w:r w:rsidRPr="001644E4">
          <w:rPr>
            <w:noProof/>
            <w:webHidden/>
          </w:rPr>
        </w:r>
        <w:r w:rsidRPr="001644E4">
          <w:rPr>
            <w:noProof/>
            <w:webHidden/>
          </w:rPr>
          <w:fldChar w:fldCharType="separate"/>
        </w:r>
        <w:r w:rsidR="001644E4" w:rsidRPr="001644E4">
          <w:rPr>
            <w:noProof/>
            <w:webHidden/>
          </w:rPr>
          <w:t>91</w:t>
        </w:r>
        <w:r w:rsidRPr="001644E4">
          <w:rPr>
            <w:noProof/>
            <w:webHidden/>
          </w:rPr>
          <w:fldChar w:fldCharType="end"/>
        </w:r>
      </w:hyperlink>
    </w:p>
    <w:p w:rsidR="001644E4" w:rsidRPr="001644E4" w:rsidRDefault="00F703FF">
      <w:pPr>
        <w:pStyle w:val="TDC3"/>
        <w:rPr>
          <w:rFonts w:asciiTheme="minorHAnsi" w:eastAsiaTheme="minorEastAsia" w:hAnsiTheme="minorHAnsi" w:cstheme="minorBidi"/>
          <w:noProof/>
          <w:lang w:eastAsia="es-ES"/>
        </w:rPr>
      </w:pPr>
      <w:hyperlink w:anchor="_Toc297075541" w:history="1">
        <w:r w:rsidR="001644E4" w:rsidRPr="001644E4">
          <w:rPr>
            <w:rStyle w:val="Hipervnculo"/>
            <w:rFonts w:ascii="Arial" w:hAnsi="Arial" w:cs="Arial"/>
            <w:noProof/>
          </w:rPr>
          <w:t>8.1.2.</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Condiciones ambientales</w:t>
        </w:r>
        <w:r w:rsidR="001644E4" w:rsidRPr="001644E4">
          <w:rPr>
            <w:noProof/>
            <w:webHidden/>
          </w:rPr>
          <w:tab/>
        </w:r>
        <w:r w:rsidRPr="001644E4">
          <w:rPr>
            <w:noProof/>
            <w:webHidden/>
          </w:rPr>
          <w:fldChar w:fldCharType="begin"/>
        </w:r>
        <w:r w:rsidR="001644E4" w:rsidRPr="001644E4">
          <w:rPr>
            <w:noProof/>
            <w:webHidden/>
          </w:rPr>
          <w:instrText xml:space="preserve"> PAGEREF _Toc297075541 \h </w:instrText>
        </w:r>
        <w:r w:rsidRPr="001644E4">
          <w:rPr>
            <w:noProof/>
            <w:webHidden/>
          </w:rPr>
        </w:r>
        <w:r w:rsidRPr="001644E4">
          <w:rPr>
            <w:noProof/>
            <w:webHidden/>
          </w:rPr>
          <w:fldChar w:fldCharType="separate"/>
        </w:r>
        <w:r w:rsidR="001644E4" w:rsidRPr="001644E4">
          <w:rPr>
            <w:noProof/>
            <w:webHidden/>
          </w:rPr>
          <w:t>92</w:t>
        </w:r>
        <w:r w:rsidRPr="001644E4">
          <w:rPr>
            <w:noProof/>
            <w:webHidden/>
          </w:rPr>
          <w:fldChar w:fldCharType="end"/>
        </w:r>
      </w:hyperlink>
    </w:p>
    <w:p w:rsidR="001644E4" w:rsidRPr="001644E4" w:rsidRDefault="00F703FF">
      <w:pPr>
        <w:pStyle w:val="TDC3"/>
        <w:rPr>
          <w:rFonts w:asciiTheme="minorHAnsi" w:eastAsiaTheme="minorEastAsia" w:hAnsiTheme="minorHAnsi" w:cstheme="minorBidi"/>
          <w:noProof/>
          <w:lang w:eastAsia="es-ES"/>
        </w:rPr>
      </w:pPr>
      <w:hyperlink w:anchor="_Toc297075542" w:history="1">
        <w:r w:rsidR="001644E4" w:rsidRPr="001644E4">
          <w:rPr>
            <w:rStyle w:val="Hipervnculo"/>
            <w:rFonts w:ascii="Arial" w:hAnsi="Arial" w:cs="Arial"/>
            <w:noProof/>
          </w:rPr>
          <w:t>8.1.3.</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Despliegue de infraestructura en el interior de laboratorio</w:t>
        </w:r>
        <w:r w:rsidR="001644E4" w:rsidRPr="001644E4">
          <w:rPr>
            <w:noProof/>
            <w:webHidden/>
          </w:rPr>
          <w:tab/>
        </w:r>
        <w:r w:rsidRPr="001644E4">
          <w:rPr>
            <w:noProof/>
            <w:webHidden/>
          </w:rPr>
          <w:fldChar w:fldCharType="begin"/>
        </w:r>
        <w:r w:rsidR="001644E4" w:rsidRPr="001644E4">
          <w:rPr>
            <w:noProof/>
            <w:webHidden/>
          </w:rPr>
          <w:instrText xml:space="preserve"> PAGEREF _Toc297075542 \h </w:instrText>
        </w:r>
        <w:r w:rsidRPr="001644E4">
          <w:rPr>
            <w:noProof/>
            <w:webHidden/>
          </w:rPr>
        </w:r>
        <w:r w:rsidRPr="001644E4">
          <w:rPr>
            <w:noProof/>
            <w:webHidden/>
          </w:rPr>
          <w:fldChar w:fldCharType="separate"/>
        </w:r>
        <w:r w:rsidR="001644E4" w:rsidRPr="001644E4">
          <w:rPr>
            <w:noProof/>
            <w:webHidden/>
          </w:rPr>
          <w:t>94</w:t>
        </w:r>
        <w:r w:rsidRPr="001644E4">
          <w:rPr>
            <w:noProof/>
            <w:webHidden/>
          </w:rPr>
          <w:fldChar w:fldCharType="end"/>
        </w:r>
      </w:hyperlink>
    </w:p>
    <w:p w:rsidR="001644E4" w:rsidRPr="001644E4" w:rsidRDefault="00F703FF">
      <w:pPr>
        <w:pStyle w:val="TDC3"/>
        <w:rPr>
          <w:rFonts w:asciiTheme="minorHAnsi" w:eastAsiaTheme="minorEastAsia" w:hAnsiTheme="minorHAnsi" w:cstheme="minorBidi"/>
          <w:noProof/>
          <w:lang w:eastAsia="es-ES"/>
        </w:rPr>
      </w:pPr>
      <w:hyperlink w:anchor="_Toc297075543" w:history="1">
        <w:r w:rsidR="001644E4" w:rsidRPr="001644E4">
          <w:rPr>
            <w:rStyle w:val="Hipervnculo"/>
            <w:rFonts w:ascii="Arial" w:hAnsi="Arial" w:cs="Arial"/>
            <w:noProof/>
          </w:rPr>
          <w:t>8.1.4.</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Especificaciones generales de las opciones de instalaciones físicas para la implementación del laboratorio</w:t>
        </w:r>
        <w:r w:rsidR="001644E4" w:rsidRPr="001644E4">
          <w:rPr>
            <w:noProof/>
            <w:webHidden/>
          </w:rPr>
          <w:tab/>
        </w:r>
        <w:r w:rsidRPr="001644E4">
          <w:rPr>
            <w:noProof/>
            <w:webHidden/>
          </w:rPr>
          <w:fldChar w:fldCharType="begin"/>
        </w:r>
        <w:r w:rsidR="001644E4" w:rsidRPr="001644E4">
          <w:rPr>
            <w:noProof/>
            <w:webHidden/>
          </w:rPr>
          <w:instrText xml:space="preserve"> PAGEREF _Toc297075543 \h </w:instrText>
        </w:r>
        <w:r w:rsidRPr="001644E4">
          <w:rPr>
            <w:noProof/>
            <w:webHidden/>
          </w:rPr>
        </w:r>
        <w:r w:rsidRPr="001644E4">
          <w:rPr>
            <w:noProof/>
            <w:webHidden/>
          </w:rPr>
          <w:fldChar w:fldCharType="separate"/>
        </w:r>
        <w:r w:rsidR="001644E4" w:rsidRPr="001644E4">
          <w:rPr>
            <w:noProof/>
            <w:webHidden/>
          </w:rPr>
          <w:t>100</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544" w:history="1">
        <w:r w:rsidR="001644E4" w:rsidRPr="001644E4">
          <w:rPr>
            <w:rStyle w:val="Hipervnculo"/>
            <w:rFonts w:ascii="Arial" w:hAnsi="Arial" w:cs="Arial"/>
            <w:noProof/>
          </w:rPr>
          <w:t>8.2.</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EQUIPOS INFORMÁTICOS</w:t>
        </w:r>
        <w:r w:rsidR="001644E4" w:rsidRPr="001644E4">
          <w:rPr>
            <w:noProof/>
            <w:webHidden/>
          </w:rPr>
          <w:tab/>
        </w:r>
        <w:r w:rsidRPr="001644E4">
          <w:rPr>
            <w:noProof/>
            <w:webHidden/>
          </w:rPr>
          <w:fldChar w:fldCharType="begin"/>
        </w:r>
        <w:r w:rsidR="001644E4" w:rsidRPr="001644E4">
          <w:rPr>
            <w:noProof/>
            <w:webHidden/>
          </w:rPr>
          <w:instrText xml:space="preserve"> PAGEREF _Toc297075544 \h </w:instrText>
        </w:r>
        <w:r w:rsidRPr="001644E4">
          <w:rPr>
            <w:noProof/>
            <w:webHidden/>
          </w:rPr>
        </w:r>
        <w:r w:rsidRPr="001644E4">
          <w:rPr>
            <w:noProof/>
            <w:webHidden/>
          </w:rPr>
          <w:fldChar w:fldCharType="separate"/>
        </w:r>
        <w:r w:rsidR="001644E4" w:rsidRPr="001644E4">
          <w:rPr>
            <w:noProof/>
            <w:webHidden/>
          </w:rPr>
          <w:t>104</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545" w:history="1">
        <w:r w:rsidR="001644E4" w:rsidRPr="001644E4">
          <w:rPr>
            <w:rStyle w:val="Hipervnculo"/>
            <w:rFonts w:ascii="Arial" w:hAnsi="Arial" w:cs="Arial"/>
            <w:noProof/>
          </w:rPr>
          <w:t>8.3.</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SOFTWARE UTILIZADO</w:t>
        </w:r>
        <w:r w:rsidR="001644E4" w:rsidRPr="001644E4">
          <w:rPr>
            <w:noProof/>
            <w:webHidden/>
          </w:rPr>
          <w:tab/>
        </w:r>
        <w:r w:rsidRPr="001644E4">
          <w:rPr>
            <w:noProof/>
            <w:webHidden/>
          </w:rPr>
          <w:fldChar w:fldCharType="begin"/>
        </w:r>
        <w:r w:rsidR="001644E4" w:rsidRPr="001644E4">
          <w:rPr>
            <w:noProof/>
            <w:webHidden/>
          </w:rPr>
          <w:instrText xml:space="preserve"> PAGEREF _Toc297075545 \h </w:instrText>
        </w:r>
        <w:r w:rsidRPr="001644E4">
          <w:rPr>
            <w:noProof/>
            <w:webHidden/>
          </w:rPr>
        </w:r>
        <w:r w:rsidRPr="001644E4">
          <w:rPr>
            <w:noProof/>
            <w:webHidden/>
          </w:rPr>
          <w:fldChar w:fldCharType="separate"/>
        </w:r>
        <w:r w:rsidR="001644E4" w:rsidRPr="001644E4">
          <w:rPr>
            <w:noProof/>
            <w:webHidden/>
          </w:rPr>
          <w:t>107</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546" w:history="1">
        <w:r w:rsidR="001644E4" w:rsidRPr="001644E4">
          <w:rPr>
            <w:rStyle w:val="Hipervnculo"/>
            <w:rFonts w:ascii="Arial" w:hAnsi="Arial" w:cs="Arial"/>
            <w:noProof/>
          </w:rPr>
          <w:t>8.4.</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MATERIALES DE REFERENCIA.</w:t>
        </w:r>
        <w:r w:rsidR="001644E4" w:rsidRPr="001644E4">
          <w:rPr>
            <w:noProof/>
            <w:webHidden/>
          </w:rPr>
          <w:tab/>
        </w:r>
        <w:r w:rsidRPr="001644E4">
          <w:rPr>
            <w:noProof/>
            <w:webHidden/>
          </w:rPr>
          <w:fldChar w:fldCharType="begin"/>
        </w:r>
        <w:r w:rsidR="001644E4" w:rsidRPr="001644E4">
          <w:rPr>
            <w:noProof/>
            <w:webHidden/>
          </w:rPr>
          <w:instrText xml:space="preserve"> PAGEREF _Toc297075546 \h </w:instrText>
        </w:r>
        <w:r w:rsidRPr="001644E4">
          <w:rPr>
            <w:noProof/>
            <w:webHidden/>
          </w:rPr>
        </w:r>
        <w:r w:rsidRPr="001644E4">
          <w:rPr>
            <w:noProof/>
            <w:webHidden/>
          </w:rPr>
          <w:fldChar w:fldCharType="separate"/>
        </w:r>
        <w:r w:rsidR="001644E4" w:rsidRPr="001644E4">
          <w:rPr>
            <w:noProof/>
            <w:webHidden/>
          </w:rPr>
          <w:t>108</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547" w:history="1">
        <w:r w:rsidR="001644E4" w:rsidRPr="001644E4">
          <w:rPr>
            <w:rStyle w:val="Hipervnculo"/>
            <w:rFonts w:ascii="Arial" w:hAnsi="Arial" w:cs="Arial"/>
            <w:noProof/>
          </w:rPr>
          <w:t>8.5.</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MANTENIMIENTO DE EQUIPO E INSTALACIONES.</w:t>
        </w:r>
        <w:r w:rsidR="001644E4" w:rsidRPr="001644E4">
          <w:rPr>
            <w:noProof/>
            <w:webHidden/>
          </w:rPr>
          <w:tab/>
        </w:r>
        <w:r w:rsidRPr="001644E4">
          <w:rPr>
            <w:noProof/>
            <w:webHidden/>
          </w:rPr>
          <w:fldChar w:fldCharType="begin"/>
        </w:r>
        <w:r w:rsidR="001644E4" w:rsidRPr="001644E4">
          <w:rPr>
            <w:noProof/>
            <w:webHidden/>
          </w:rPr>
          <w:instrText xml:space="preserve"> PAGEREF _Toc297075547 \h </w:instrText>
        </w:r>
        <w:r w:rsidRPr="001644E4">
          <w:rPr>
            <w:noProof/>
            <w:webHidden/>
          </w:rPr>
        </w:r>
        <w:r w:rsidRPr="001644E4">
          <w:rPr>
            <w:noProof/>
            <w:webHidden/>
          </w:rPr>
          <w:fldChar w:fldCharType="separate"/>
        </w:r>
        <w:r w:rsidR="001644E4" w:rsidRPr="001644E4">
          <w:rPr>
            <w:noProof/>
            <w:webHidden/>
          </w:rPr>
          <w:t>109</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548" w:history="1">
        <w:r w:rsidR="001644E4" w:rsidRPr="001644E4">
          <w:rPr>
            <w:rStyle w:val="Hipervnculo"/>
            <w:rFonts w:ascii="Arial" w:hAnsi="Arial" w:cs="Arial"/>
            <w:noProof/>
          </w:rPr>
          <w:t>8.6.</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POSIBLES UBICACIONES  EN LA ESPOL</w:t>
        </w:r>
        <w:r w:rsidR="001644E4" w:rsidRPr="001644E4">
          <w:rPr>
            <w:noProof/>
            <w:webHidden/>
          </w:rPr>
          <w:tab/>
        </w:r>
        <w:r w:rsidRPr="001644E4">
          <w:rPr>
            <w:noProof/>
            <w:webHidden/>
          </w:rPr>
          <w:fldChar w:fldCharType="begin"/>
        </w:r>
        <w:r w:rsidR="001644E4" w:rsidRPr="001644E4">
          <w:rPr>
            <w:noProof/>
            <w:webHidden/>
          </w:rPr>
          <w:instrText xml:space="preserve"> PAGEREF _Toc297075548 \h </w:instrText>
        </w:r>
        <w:r w:rsidRPr="001644E4">
          <w:rPr>
            <w:noProof/>
            <w:webHidden/>
          </w:rPr>
        </w:r>
        <w:r w:rsidRPr="001644E4">
          <w:rPr>
            <w:noProof/>
            <w:webHidden/>
          </w:rPr>
          <w:fldChar w:fldCharType="separate"/>
        </w:r>
        <w:r w:rsidR="001644E4" w:rsidRPr="001644E4">
          <w:rPr>
            <w:noProof/>
            <w:webHidden/>
          </w:rPr>
          <w:t>111</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549" w:history="1">
        <w:r w:rsidR="001644E4" w:rsidRPr="001644E4">
          <w:rPr>
            <w:rStyle w:val="Hipervnculo"/>
            <w:rFonts w:ascii="Arial" w:hAnsi="Arial" w:cs="Arial"/>
            <w:noProof/>
          </w:rPr>
          <w:t>8.7.</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OPCIONES DE IMPLEMENTACIÓN DEL LABORATORIO FORENSE DIGITAL EN LA ESPOL</w:t>
        </w:r>
        <w:r w:rsidR="001644E4" w:rsidRPr="001644E4">
          <w:rPr>
            <w:noProof/>
            <w:webHidden/>
          </w:rPr>
          <w:tab/>
        </w:r>
        <w:r w:rsidRPr="001644E4">
          <w:rPr>
            <w:noProof/>
            <w:webHidden/>
          </w:rPr>
          <w:fldChar w:fldCharType="begin"/>
        </w:r>
        <w:r w:rsidR="001644E4" w:rsidRPr="001644E4">
          <w:rPr>
            <w:noProof/>
            <w:webHidden/>
          </w:rPr>
          <w:instrText xml:space="preserve"> PAGEREF _Toc297075549 \h </w:instrText>
        </w:r>
        <w:r w:rsidRPr="001644E4">
          <w:rPr>
            <w:noProof/>
            <w:webHidden/>
          </w:rPr>
        </w:r>
        <w:r w:rsidRPr="001644E4">
          <w:rPr>
            <w:noProof/>
            <w:webHidden/>
          </w:rPr>
          <w:fldChar w:fldCharType="separate"/>
        </w:r>
        <w:r w:rsidR="001644E4" w:rsidRPr="001644E4">
          <w:rPr>
            <w:noProof/>
            <w:webHidden/>
          </w:rPr>
          <w:t>115</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50" w:history="1">
        <w:r w:rsidR="001644E4" w:rsidRPr="001644E4">
          <w:rPr>
            <w:rStyle w:val="Hipervnculo"/>
            <w:rFonts w:ascii="Arial" w:hAnsi="Arial" w:cs="Arial"/>
            <w:noProof/>
          </w:rPr>
          <w:t>9.</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EJEMPLOS DE ESCENARIOS DE APLICACIÓN DE LA METODOLOGÍA</w:t>
        </w:r>
        <w:r w:rsidR="001644E4" w:rsidRPr="001644E4">
          <w:rPr>
            <w:noProof/>
            <w:webHidden/>
          </w:rPr>
          <w:tab/>
        </w:r>
        <w:r w:rsidRPr="001644E4">
          <w:rPr>
            <w:noProof/>
            <w:webHidden/>
          </w:rPr>
          <w:fldChar w:fldCharType="begin"/>
        </w:r>
        <w:r w:rsidR="001644E4" w:rsidRPr="001644E4">
          <w:rPr>
            <w:noProof/>
            <w:webHidden/>
          </w:rPr>
          <w:instrText xml:space="preserve"> PAGEREF _Toc297075550 \h </w:instrText>
        </w:r>
        <w:r w:rsidRPr="001644E4">
          <w:rPr>
            <w:noProof/>
            <w:webHidden/>
          </w:rPr>
        </w:r>
        <w:r w:rsidRPr="001644E4">
          <w:rPr>
            <w:noProof/>
            <w:webHidden/>
          </w:rPr>
          <w:fldChar w:fldCharType="separate"/>
        </w:r>
        <w:r w:rsidR="001644E4" w:rsidRPr="001644E4">
          <w:rPr>
            <w:noProof/>
            <w:webHidden/>
          </w:rPr>
          <w:t>118</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551" w:history="1">
        <w:r w:rsidR="001644E4" w:rsidRPr="001644E4">
          <w:rPr>
            <w:rStyle w:val="Hipervnculo"/>
            <w:rFonts w:ascii="Arial" w:hAnsi="Arial" w:cs="Arial"/>
            <w:noProof/>
          </w:rPr>
          <w:t>9.1.</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CASO PORNOGRAFÍA INFANTIL CIFRADA</w:t>
        </w:r>
        <w:r w:rsidR="001644E4" w:rsidRPr="001644E4">
          <w:rPr>
            <w:noProof/>
            <w:webHidden/>
          </w:rPr>
          <w:tab/>
        </w:r>
        <w:r w:rsidRPr="001644E4">
          <w:rPr>
            <w:noProof/>
            <w:webHidden/>
          </w:rPr>
          <w:fldChar w:fldCharType="begin"/>
        </w:r>
        <w:r w:rsidR="001644E4" w:rsidRPr="001644E4">
          <w:rPr>
            <w:noProof/>
            <w:webHidden/>
          </w:rPr>
          <w:instrText xml:space="preserve"> PAGEREF _Toc297075551 \h </w:instrText>
        </w:r>
        <w:r w:rsidRPr="001644E4">
          <w:rPr>
            <w:noProof/>
            <w:webHidden/>
          </w:rPr>
        </w:r>
        <w:r w:rsidRPr="001644E4">
          <w:rPr>
            <w:noProof/>
            <w:webHidden/>
          </w:rPr>
          <w:fldChar w:fldCharType="separate"/>
        </w:r>
        <w:r w:rsidR="001644E4" w:rsidRPr="001644E4">
          <w:rPr>
            <w:noProof/>
            <w:webHidden/>
          </w:rPr>
          <w:t>118</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552" w:history="1">
        <w:r w:rsidR="001644E4" w:rsidRPr="001644E4">
          <w:rPr>
            <w:rStyle w:val="Hipervnculo"/>
            <w:rFonts w:ascii="Arial" w:hAnsi="Arial" w:cs="Arial"/>
            <w:noProof/>
          </w:rPr>
          <w:t>9.2.</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CASO RASTREO DE CORREOS OFENSIVOS</w:t>
        </w:r>
        <w:r w:rsidR="001644E4" w:rsidRPr="001644E4">
          <w:rPr>
            <w:noProof/>
            <w:webHidden/>
          </w:rPr>
          <w:tab/>
        </w:r>
        <w:r w:rsidRPr="001644E4">
          <w:rPr>
            <w:noProof/>
            <w:webHidden/>
          </w:rPr>
          <w:fldChar w:fldCharType="begin"/>
        </w:r>
        <w:r w:rsidR="001644E4" w:rsidRPr="001644E4">
          <w:rPr>
            <w:noProof/>
            <w:webHidden/>
          </w:rPr>
          <w:instrText xml:space="preserve"> PAGEREF _Toc297075552 \h </w:instrText>
        </w:r>
        <w:r w:rsidRPr="001644E4">
          <w:rPr>
            <w:noProof/>
            <w:webHidden/>
          </w:rPr>
        </w:r>
        <w:r w:rsidRPr="001644E4">
          <w:rPr>
            <w:noProof/>
            <w:webHidden/>
          </w:rPr>
          <w:fldChar w:fldCharType="separate"/>
        </w:r>
        <w:r w:rsidR="001644E4" w:rsidRPr="001644E4">
          <w:rPr>
            <w:noProof/>
            <w:webHidden/>
          </w:rPr>
          <w:t>122</w:t>
        </w:r>
        <w:r w:rsidRPr="001644E4">
          <w:rPr>
            <w:noProof/>
            <w:webHidden/>
          </w:rPr>
          <w:fldChar w:fldCharType="end"/>
        </w:r>
      </w:hyperlink>
    </w:p>
    <w:p w:rsidR="001644E4" w:rsidRPr="001644E4" w:rsidRDefault="00F703FF">
      <w:pPr>
        <w:pStyle w:val="TDC2"/>
        <w:rPr>
          <w:rFonts w:asciiTheme="minorHAnsi" w:eastAsiaTheme="minorEastAsia" w:hAnsiTheme="minorHAnsi" w:cstheme="minorBidi"/>
          <w:noProof/>
          <w:lang w:eastAsia="es-ES"/>
        </w:rPr>
      </w:pPr>
      <w:hyperlink w:anchor="_Toc297075553" w:history="1">
        <w:r w:rsidR="001644E4" w:rsidRPr="001644E4">
          <w:rPr>
            <w:rStyle w:val="Hipervnculo"/>
            <w:rFonts w:ascii="Arial" w:hAnsi="Arial" w:cs="Arial"/>
            <w:noProof/>
          </w:rPr>
          <w:t>9.3.</w:t>
        </w:r>
        <w:r w:rsidR="001644E4" w:rsidRPr="001644E4">
          <w:rPr>
            <w:rFonts w:asciiTheme="minorHAnsi" w:eastAsiaTheme="minorEastAsia" w:hAnsiTheme="minorHAnsi" w:cstheme="minorBidi"/>
            <w:noProof/>
            <w:lang w:eastAsia="es-ES"/>
          </w:rPr>
          <w:tab/>
        </w:r>
        <w:r w:rsidR="001644E4" w:rsidRPr="001644E4">
          <w:rPr>
            <w:rStyle w:val="Hipervnculo"/>
            <w:rFonts w:ascii="Arial" w:hAnsi="Arial" w:cs="Arial"/>
            <w:noProof/>
          </w:rPr>
          <w:t>CASO DESARROLLO DE RETO FORENSE DIGITAL DE LA COMUNIDAD DRAGONJAR.</w:t>
        </w:r>
        <w:r w:rsidR="001644E4" w:rsidRPr="001644E4">
          <w:rPr>
            <w:noProof/>
            <w:webHidden/>
          </w:rPr>
          <w:tab/>
        </w:r>
        <w:r w:rsidRPr="001644E4">
          <w:rPr>
            <w:noProof/>
            <w:webHidden/>
          </w:rPr>
          <w:fldChar w:fldCharType="begin"/>
        </w:r>
        <w:r w:rsidR="001644E4" w:rsidRPr="001644E4">
          <w:rPr>
            <w:noProof/>
            <w:webHidden/>
          </w:rPr>
          <w:instrText xml:space="preserve"> PAGEREF _Toc297075553 \h </w:instrText>
        </w:r>
        <w:r w:rsidRPr="001644E4">
          <w:rPr>
            <w:noProof/>
            <w:webHidden/>
          </w:rPr>
        </w:r>
        <w:r w:rsidRPr="001644E4">
          <w:rPr>
            <w:noProof/>
            <w:webHidden/>
          </w:rPr>
          <w:fldChar w:fldCharType="separate"/>
        </w:r>
        <w:r w:rsidR="001644E4" w:rsidRPr="001644E4">
          <w:rPr>
            <w:noProof/>
            <w:webHidden/>
          </w:rPr>
          <w:t>125</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54" w:history="1">
        <w:r w:rsidR="001644E4" w:rsidRPr="001644E4">
          <w:rPr>
            <w:rStyle w:val="Hipervnculo"/>
            <w:rFonts w:ascii="Arial" w:hAnsi="Arial" w:cs="Arial"/>
            <w:noProof/>
          </w:rPr>
          <w:t>CONCLUSIONES</w:t>
        </w:r>
        <w:r w:rsidR="001644E4" w:rsidRPr="001644E4">
          <w:rPr>
            <w:noProof/>
            <w:webHidden/>
          </w:rPr>
          <w:tab/>
        </w:r>
        <w:r w:rsidRPr="001644E4">
          <w:rPr>
            <w:noProof/>
            <w:webHidden/>
          </w:rPr>
          <w:fldChar w:fldCharType="begin"/>
        </w:r>
        <w:r w:rsidR="001644E4" w:rsidRPr="001644E4">
          <w:rPr>
            <w:noProof/>
            <w:webHidden/>
          </w:rPr>
          <w:instrText xml:space="preserve"> PAGEREF _Toc297075554 \h </w:instrText>
        </w:r>
        <w:r w:rsidRPr="001644E4">
          <w:rPr>
            <w:noProof/>
            <w:webHidden/>
          </w:rPr>
        </w:r>
        <w:r w:rsidRPr="001644E4">
          <w:rPr>
            <w:noProof/>
            <w:webHidden/>
          </w:rPr>
          <w:fldChar w:fldCharType="separate"/>
        </w:r>
        <w:r w:rsidR="001644E4" w:rsidRPr="001644E4">
          <w:rPr>
            <w:noProof/>
            <w:webHidden/>
          </w:rPr>
          <w:t>127</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55" w:history="1">
        <w:r w:rsidR="001644E4" w:rsidRPr="001644E4">
          <w:rPr>
            <w:rStyle w:val="Hipervnculo"/>
            <w:rFonts w:ascii="Arial" w:hAnsi="Arial" w:cs="Arial"/>
            <w:noProof/>
          </w:rPr>
          <w:t>RECOMENDACIONES</w:t>
        </w:r>
        <w:r w:rsidR="001644E4" w:rsidRPr="001644E4">
          <w:rPr>
            <w:noProof/>
            <w:webHidden/>
          </w:rPr>
          <w:tab/>
        </w:r>
        <w:r w:rsidRPr="001644E4">
          <w:rPr>
            <w:noProof/>
            <w:webHidden/>
          </w:rPr>
          <w:fldChar w:fldCharType="begin"/>
        </w:r>
        <w:r w:rsidR="001644E4" w:rsidRPr="001644E4">
          <w:rPr>
            <w:noProof/>
            <w:webHidden/>
          </w:rPr>
          <w:instrText xml:space="preserve"> PAGEREF _Toc297075555 \h </w:instrText>
        </w:r>
        <w:r w:rsidRPr="001644E4">
          <w:rPr>
            <w:noProof/>
            <w:webHidden/>
          </w:rPr>
        </w:r>
        <w:r w:rsidRPr="001644E4">
          <w:rPr>
            <w:noProof/>
            <w:webHidden/>
          </w:rPr>
          <w:fldChar w:fldCharType="separate"/>
        </w:r>
        <w:r w:rsidR="001644E4" w:rsidRPr="001644E4">
          <w:rPr>
            <w:noProof/>
            <w:webHidden/>
          </w:rPr>
          <w:t>130</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56" w:history="1">
        <w:r w:rsidR="001644E4" w:rsidRPr="001644E4">
          <w:rPr>
            <w:rStyle w:val="Hipervnculo"/>
            <w:rFonts w:ascii="Arial" w:hAnsi="Arial" w:cs="Arial"/>
            <w:noProof/>
          </w:rPr>
          <w:t>ANEXO A: ENTREVISTA CON LA DRA. SANDRA MOREJÓN</w:t>
        </w:r>
        <w:r w:rsidR="001644E4" w:rsidRPr="001644E4">
          <w:rPr>
            <w:noProof/>
            <w:webHidden/>
          </w:rPr>
          <w:tab/>
        </w:r>
        <w:r w:rsidRPr="001644E4">
          <w:rPr>
            <w:noProof/>
            <w:webHidden/>
          </w:rPr>
          <w:fldChar w:fldCharType="begin"/>
        </w:r>
        <w:r w:rsidR="001644E4" w:rsidRPr="001644E4">
          <w:rPr>
            <w:noProof/>
            <w:webHidden/>
          </w:rPr>
          <w:instrText xml:space="preserve"> PAGEREF _Toc297075556 \h </w:instrText>
        </w:r>
        <w:r w:rsidRPr="001644E4">
          <w:rPr>
            <w:noProof/>
            <w:webHidden/>
          </w:rPr>
        </w:r>
        <w:r w:rsidRPr="001644E4">
          <w:rPr>
            <w:noProof/>
            <w:webHidden/>
          </w:rPr>
          <w:fldChar w:fldCharType="separate"/>
        </w:r>
        <w:r w:rsidR="001644E4" w:rsidRPr="001644E4">
          <w:rPr>
            <w:noProof/>
            <w:webHidden/>
          </w:rPr>
          <w:t>132</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57" w:history="1">
        <w:r w:rsidR="001644E4" w:rsidRPr="001644E4">
          <w:rPr>
            <w:rStyle w:val="Hipervnculo"/>
            <w:rFonts w:ascii="Arial" w:hAnsi="Arial" w:cs="Arial"/>
            <w:noProof/>
          </w:rPr>
          <w:t>ANEXO B: INGRESO DE EVIDENCIA AL LABORATORIO</w:t>
        </w:r>
        <w:r w:rsidR="001644E4" w:rsidRPr="001644E4">
          <w:rPr>
            <w:noProof/>
            <w:webHidden/>
          </w:rPr>
          <w:tab/>
        </w:r>
        <w:r w:rsidRPr="001644E4">
          <w:rPr>
            <w:noProof/>
            <w:webHidden/>
          </w:rPr>
          <w:fldChar w:fldCharType="begin"/>
        </w:r>
        <w:r w:rsidR="001644E4" w:rsidRPr="001644E4">
          <w:rPr>
            <w:noProof/>
            <w:webHidden/>
          </w:rPr>
          <w:instrText xml:space="preserve"> PAGEREF _Toc297075557 \h </w:instrText>
        </w:r>
        <w:r w:rsidRPr="001644E4">
          <w:rPr>
            <w:noProof/>
            <w:webHidden/>
          </w:rPr>
        </w:r>
        <w:r w:rsidRPr="001644E4">
          <w:rPr>
            <w:noProof/>
            <w:webHidden/>
          </w:rPr>
          <w:fldChar w:fldCharType="separate"/>
        </w:r>
        <w:r w:rsidR="001644E4" w:rsidRPr="001644E4">
          <w:rPr>
            <w:noProof/>
            <w:webHidden/>
          </w:rPr>
          <w:t>137</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58" w:history="1">
        <w:r w:rsidR="001644E4" w:rsidRPr="001644E4">
          <w:rPr>
            <w:rStyle w:val="Hipervnculo"/>
            <w:rFonts w:ascii="Arial" w:hAnsi="Arial" w:cs="Arial"/>
            <w:noProof/>
          </w:rPr>
          <w:t>ANEXO C: INVENTARIO DE EVIDENCIA</w:t>
        </w:r>
        <w:r w:rsidR="001644E4" w:rsidRPr="001644E4">
          <w:rPr>
            <w:noProof/>
            <w:webHidden/>
          </w:rPr>
          <w:tab/>
        </w:r>
        <w:r w:rsidRPr="001644E4">
          <w:rPr>
            <w:noProof/>
            <w:webHidden/>
          </w:rPr>
          <w:fldChar w:fldCharType="begin"/>
        </w:r>
        <w:r w:rsidR="001644E4" w:rsidRPr="001644E4">
          <w:rPr>
            <w:noProof/>
            <w:webHidden/>
          </w:rPr>
          <w:instrText xml:space="preserve"> PAGEREF _Toc297075558 \h </w:instrText>
        </w:r>
        <w:r w:rsidRPr="001644E4">
          <w:rPr>
            <w:noProof/>
            <w:webHidden/>
          </w:rPr>
        </w:r>
        <w:r w:rsidRPr="001644E4">
          <w:rPr>
            <w:noProof/>
            <w:webHidden/>
          </w:rPr>
          <w:fldChar w:fldCharType="separate"/>
        </w:r>
        <w:r w:rsidR="001644E4" w:rsidRPr="001644E4">
          <w:rPr>
            <w:noProof/>
            <w:webHidden/>
          </w:rPr>
          <w:t>139</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59" w:history="1">
        <w:r w:rsidR="001644E4" w:rsidRPr="001644E4">
          <w:rPr>
            <w:rStyle w:val="Hipervnculo"/>
            <w:rFonts w:ascii="Arial" w:hAnsi="Arial" w:cs="Arial"/>
            <w:noProof/>
          </w:rPr>
          <w:t>ANEXO D: ENTRADA Y SALIDA DE EVIDENCIA ALMACENADA</w:t>
        </w:r>
        <w:r w:rsidR="001644E4" w:rsidRPr="001644E4">
          <w:rPr>
            <w:noProof/>
            <w:webHidden/>
          </w:rPr>
          <w:tab/>
        </w:r>
        <w:r w:rsidRPr="001644E4">
          <w:rPr>
            <w:noProof/>
            <w:webHidden/>
          </w:rPr>
          <w:fldChar w:fldCharType="begin"/>
        </w:r>
        <w:r w:rsidR="001644E4" w:rsidRPr="001644E4">
          <w:rPr>
            <w:noProof/>
            <w:webHidden/>
          </w:rPr>
          <w:instrText xml:space="preserve"> PAGEREF _Toc297075559 \h </w:instrText>
        </w:r>
        <w:r w:rsidRPr="001644E4">
          <w:rPr>
            <w:noProof/>
            <w:webHidden/>
          </w:rPr>
        </w:r>
        <w:r w:rsidRPr="001644E4">
          <w:rPr>
            <w:noProof/>
            <w:webHidden/>
          </w:rPr>
          <w:fldChar w:fldCharType="separate"/>
        </w:r>
        <w:r w:rsidR="001644E4" w:rsidRPr="001644E4">
          <w:rPr>
            <w:noProof/>
            <w:webHidden/>
          </w:rPr>
          <w:t>141</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60" w:history="1">
        <w:r w:rsidR="001644E4" w:rsidRPr="001644E4">
          <w:rPr>
            <w:rStyle w:val="Hipervnculo"/>
            <w:rFonts w:ascii="Arial" w:hAnsi="Arial" w:cs="Arial"/>
            <w:noProof/>
          </w:rPr>
          <w:t>ANEXO E: FORMULARIO ANÁLISIS DE EVIDENCIA</w:t>
        </w:r>
        <w:r w:rsidR="001644E4" w:rsidRPr="001644E4">
          <w:rPr>
            <w:noProof/>
            <w:webHidden/>
          </w:rPr>
          <w:tab/>
        </w:r>
        <w:r w:rsidRPr="001644E4">
          <w:rPr>
            <w:noProof/>
            <w:webHidden/>
          </w:rPr>
          <w:fldChar w:fldCharType="begin"/>
        </w:r>
        <w:r w:rsidR="001644E4" w:rsidRPr="001644E4">
          <w:rPr>
            <w:noProof/>
            <w:webHidden/>
          </w:rPr>
          <w:instrText xml:space="preserve"> PAGEREF _Toc297075560 \h </w:instrText>
        </w:r>
        <w:r w:rsidRPr="001644E4">
          <w:rPr>
            <w:noProof/>
            <w:webHidden/>
          </w:rPr>
        </w:r>
        <w:r w:rsidRPr="001644E4">
          <w:rPr>
            <w:noProof/>
            <w:webHidden/>
          </w:rPr>
          <w:fldChar w:fldCharType="separate"/>
        </w:r>
        <w:r w:rsidR="001644E4" w:rsidRPr="001644E4">
          <w:rPr>
            <w:noProof/>
            <w:webHidden/>
          </w:rPr>
          <w:t>143</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61" w:history="1">
        <w:r w:rsidR="001644E4" w:rsidRPr="001644E4">
          <w:rPr>
            <w:rStyle w:val="Hipervnculo"/>
            <w:rFonts w:ascii="Arial" w:hAnsi="Arial" w:cs="Arial"/>
            <w:noProof/>
          </w:rPr>
          <w:t>ANEXO F: ACTA DE RECOLECCION DE PRUEBAS</w:t>
        </w:r>
        <w:r w:rsidR="001644E4" w:rsidRPr="001644E4">
          <w:rPr>
            <w:noProof/>
            <w:webHidden/>
          </w:rPr>
          <w:tab/>
        </w:r>
        <w:r w:rsidRPr="001644E4">
          <w:rPr>
            <w:noProof/>
            <w:webHidden/>
          </w:rPr>
          <w:fldChar w:fldCharType="begin"/>
        </w:r>
        <w:r w:rsidR="001644E4" w:rsidRPr="001644E4">
          <w:rPr>
            <w:noProof/>
            <w:webHidden/>
          </w:rPr>
          <w:instrText xml:space="preserve"> PAGEREF _Toc297075561 \h </w:instrText>
        </w:r>
        <w:r w:rsidRPr="001644E4">
          <w:rPr>
            <w:noProof/>
            <w:webHidden/>
          </w:rPr>
        </w:r>
        <w:r w:rsidRPr="001644E4">
          <w:rPr>
            <w:noProof/>
            <w:webHidden/>
          </w:rPr>
          <w:fldChar w:fldCharType="separate"/>
        </w:r>
        <w:r w:rsidR="001644E4" w:rsidRPr="001644E4">
          <w:rPr>
            <w:noProof/>
            <w:webHidden/>
          </w:rPr>
          <w:t>145</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62" w:history="1">
        <w:r w:rsidR="001644E4" w:rsidRPr="001644E4">
          <w:rPr>
            <w:rStyle w:val="Hipervnculo"/>
            <w:rFonts w:ascii="Arial" w:hAnsi="Arial" w:cs="Arial"/>
            <w:noProof/>
          </w:rPr>
          <w:t>ANEXO G: INGRESO Y SALIDA DEL PERSONAL AL ALMACEN DEL LABORATORIO</w:t>
        </w:r>
        <w:r w:rsidR="001644E4" w:rsidRPr="001644E4">
          <w:rPr>
            <w:noProof/>
            <w:webHidden/>
          </w:rPr>
          <w:tab/>
        </w:r>
        <w:r w:rsidRPr="001644E4">
          <w:rPr>
            <w:noProof/>
            <w:webHidden/>
          </w:rPr>
          <w:fldChar w:fldCharType="begin"/>
        </w:r>
        <w:r w:rsidR="001644E4" w:rsidRPr="001644E4">
          <w:rPr>
            <w:noProof/>
            <w:webHidden/>
          </w:rPr>
          <w:instrText xml:space="preserve"> PAGEREF _Toc297075562 \h </w:instrText>
        </w:r>
        <w:r w:rsidRPr="001644E4">
          <w:rPr>
            <w:noProof/>
            <w:webHidden/>
          </w:rPr>
        </w:r>
        <w:r w:rsidRPr="001644E4">
          <w:rPr>
            <w:noProof/>
            <w:webHidden/>
          </w:rPr>
          <w:fldChar w:fldCharType="separate"/>
        </w:r>
        <w:r w:rsidR="001644E4" w:rsidRPr="001644E4">
          <w:rPr>
            <w:noProof/>
            <w:webHidden/>
          </w:rPr>
          <w:t>147</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63" w:history="1">
        <w:r w:rsidR="001644E4" w:rsidRPr="001644E4">
          <w:rPr>
            <w:rStyle w:val="Hipervnculo"/>
            <w:rFonts w:ascii="Arial" w:hAnsi="Arial" w:cs="Arial"/>
            <w:noProof/>
          </w:rPr>
          <w:t>ANEXO H: INGRESO DE VISITANTES AL LABORATORIO</w:t>
        </w:r>
        <w:r w:rsidR="001644E4" w:rsidRPr="001644E4">
          <w:rPr>
            <w:noProof/>
            <w:webHidden/>
          </w:rPr>
          <w:tab/>
        </w:r>
        <w:r w:rsidRPr="001644E4">
          <w:rPr>
            <w:noProof/>
            <w:webHidden/>
          </w:rPr>
          <w:fldChar w:fldCharType="begin"/>
        </w:r>
        <w:r w:rsidR="001644E4" w:rsidRPr="001644E4">
          <w:rPr>
            <w:noProof/>
            <w:webHidden/>
          </w:rPr>
          <w:instrText xml:space="preserve"> PAGEREF _Toc297075563 \h </w:instrText>
        </w:r>
        <w:r w:rsidRPr="001644E4">
          <w:rPr>
            <w:noProof/>
            <w:webHidden/>
          </w:rPr>
        </w:r>
        <w:r w:rsidRPr="001644E4">
          <w:rPr>
            <w:noProof/>
            <w:webHidden/>
          </w:rPr>
          <w:fldChar w:fldCharType="separate"/>
        </w:r>
        <w:r w:rsidR="001644E4" w:rsidRPr="001644E4">
          <w:rPr>
            <w:noProof/>
            <w:webHidden/>
          </w:rPr>
          <w:t>149</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64" w:history="1">
        <w:r w:rsidR="001644E4" w:rsidRPr="001644E4">
          <w:rPr>
            <w:rStyle w:val="Hipervnculo"/>
            <w:rFonts w:ascii="Arial" w:hAnsi="Arial" w:cs="Arial"/>
            <w:noProof/>
          </w:rPr>
          <w:t>ANEXO I: PENALIDADES PARA INFRACCIONES INFORMÁTICAS</w:t>
        </w:r>
        <w:r w:rsidR="001644E4" w:rsidRPr="001644E4">
          <w:rPr>
            <w:noProof/>
            <w:webHidden/>
          </w:rPr>
          <w:tab/>
        </w:r>
        <w:r w:rsidRPr="001644E4">
          <w:rPr>
            <w:noProof/>
            <w:webHidden/>
          </w:rPr>
          <w:fldChar w:fldCharType="begin"/>
        </w:r>
        <w:r w:rsidR="001644E4" w:rsidRPr="001644E4">
          <w:rPr>
            <w:noProof/>
            <w:webHidden/>
          </w:rPr>
          <w:instrText xml:space="preserve"> PAGEREF _Toc297075564 \h </w:instrText>
        </w:r>
        <w:r w:rsidRPr="001644E4">
          <w:rPr>
            <w:noProof/>
            <w:webHidden/>
          </w:rPr>
        </w:r>
        <w:r w:rsidRPr="001644E4">
          <w:rPr>
            <w:noProof/>
            <w:webHidden/>
          </w:rPr>
          <w:fldChar w:fldCharType="separate"/>
        </w:r>
        <w:r w:rsidR="001644E4" w:rsidRPr="001644E4">
          <w:rPr>
            <w:noProof/>
            <w:webHidden/>
          </w:rPr>
          <w:t>151</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65" w:history="1">
        <w:r w:rsidR="001644E4" w:rsidRPr="001644E4">
          <w:rPr>
            <w:rStyle w:val="Hipervnculo"/>
            <w:rFonts w:ascii="Arial" w:hAnsi="Arial" w:cs="Arial"/>
            <w:noProof/>
          </w:rPr>
          <w:t>ANEXO J: CRIPTOGRAFÍA</w:t>
        </w:r>
        <w:r w:rsidR="001644E4" w:rsidRPr="001644E4">
          <w:rPr>
            <w:noProof/>
            <w:webHidden/>
          </w:rPr>
          <w:tab/>
        </w:r>
        <w:r w:rsidRPr="001644E4">
          <w:rPr>
            <w:noProof/>
            <w:webHidden/>
          </w:rPr>
          <w:fldChar w:fldCharType="begin"/>
        </w:r>
        <w:r w:rsidR="001644E4" w:rsidRPr="001644E4">
          <w:rPr>
            <w:noProof/>
            <w:webHidden/>
          </w:rPr>
          <w:instrText xml:space="preserve"> PAGEREF _Toc297075565 \h </w:instrText>
        </w:r>
        <w:r w:rsidRPr="001644E4">
          <w:rPr>
            <w:noProof/>
            <w:webHidden/>
          </w:rPr>
        </w:r>
        <w:r w:rsidRPr="001644E4">
          <w:rPr>
            <w:noProof/>
            <w:webHidden/>
          </w:rPr>
          <w:fldChar w:fldCharType="separate"/>
        </w:r>
        <w:r w:rsidR="001644E4" w:rsidRPr="001644E4">
          <w:rPr>
            <w:noProof/>
            <w:webHidden/>
          </w:rPr>
          <w:t>154</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66" w:history="1">
        <w:r w:rsidR="001644E4" w:rsidRPr="001644E4">
          <w:rPr>
            <w:rStyle w:val="Hipervnculo"/>
            <w:rFonts w:ascii="Arial" w:hAnsi="Arial" w:cs="Arial"/>
            <w:noProof/>
          </w:rPr>
          <w:t>ANEXO K: ELEMENTOS A ANALIZAR SEGÚN EL TIPO DE SISTEMA</w:t>
        </w:r>
        <w:r w:rsidR="001644E4" w:rsidRPr="001644E4">
          <w:rPr>
            <w:noProof/>
            <w:webHidden/>
          </w:rPr>
          <w:tab/>
        </w:r>
        <w:r w:rsidRPr="001644E4">
          <w:rPr>
            <w:noProof/>
            <w:webHidden/>
          </w:rPr>
          <w:fldChar w:fldCharType="begin"/>
        </w:r>
        <w:r w:rsidR="001644E4" w:rsidRPr="001644E4">
          <w:rPr>
            <w:noProof/>
            <w:webHidden/>
          </w:rPr>
          <w:instrText xml:space="preserve"> PAGEREF _Toc297075566 \h </w:instrText>
        </w:r>
        <w:r w:rsidRPr="001644E4">
          <w:rPr>
            <w:noProof/>
            <w:webHidden/>
          </w:rPr>
        </w:r>
        <w:r w:rsidRPr="001644E4">
          <w:rPr>
            <w:noProof/>
            <w:webHidden/>
          </w:rPr>
          <w:fldChar w:fldCharType="separate"/>
        </w:r>
        <w:r w:rsidR="001644E4" w:rsidRPr="001644E4">
          <w:rPr>
            <w:noProof/>
            <w:webHidden/>
          </w:rPr>
          <w:t>170</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67" w:history="1">
        <w:r w:rsidR="001644E4" w:rsidRPr="001644E4">
          <w:rPr>
            <w:rStyle w:val="Hipervnculo"/>
            <w:rFonts w:ascii="Arial" w:hAnsi="Arial" w:cs="Arial"/>
            <w:noProof/>
          </w:rPr>
          <w:t>ANEXO L: PRESUPUESTO INICIAL ADECUACIONES</w:t>
        </w:r>
        <w:r w:rsidR="001644E4" w:rsidRPr="001644E4">
          <w:rPr>
            <w:noProof/>
            <w:webHidden/>
          </w:rPr>
          <w:tab/>
        </w:r>
        <w:r w:rsidRPr="001644E4">
          <w:rPr>
            <w:noProof/>
            <w:webHidden/>
          </w:rPr>
          <w:fldChar w:fldCharType="begin"/>
        </w:r>
        <w:r w:rsidR="001644E4" w:rsidRPr="001644E4">
          <w:rPr>
            <w:noProof/>
            <w:webHidden/>
          </w:rPr>
          <w:instrText xml:space="preserve"> PAGEREF _Toc297075567 \h </w:instrText>
        </w:r>
        <w:r w:rsidRPr="001644E4">
          <w:rPr>
            <w:noProof/>
            <w:webHidden/>
          </w:rPr>
        </w:r>
        <w:r w:rsidRPr="001644E4">
          <w:rPr>
            <w:noProof/>
            <w:webHidden/>
          </w:rPr>
          <w:fldChar w:fldCharType="separate"/>
        </w:r>
        <w:r w:rsidR="001644E4" w:rsidRPr="001644E4">
          <w:rPr>
            <w:noProof/>
            <w:webHidden/>
          </w:rPr>
          <w:t>179</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68" w:history="1">
        <w:r w:rsidR="001644E4" w:rsidRPr="001644E4">
          <w:rPr>
            <w:rStyle w:val="Hipervnculo"/>
            <w:rFonts w:ascii="Arial" w:hAnsi="Arial" w:cs="Arial"/>
            <w:noProof/>
          </w:rPr>
          <w:t>ANEXO M: SOFTWARE FORENSE</w:t>
        </w:r>
        <w:r w:rsidR="001644E4" w:rsidRPr="001644E4">
          <w:rPr>
            <w:noProof/>
            <w:webHidden/>
          </w:rPr>
          <w:tab/>
        </w:r>
        <w:r w:rsidRPr="001644E4">
          <w:rPr>
            <w:noProof/>
            <w:webHidden/>
          </w:rPr>
          <w:fldChar w:fldCharType="begin"/>
        </w:r>
        <w:r w:rsidR="001644E4" w:rsidRPr="001644E4">
          <w:rPr>
            <w:noProof/>
            <w:webHidden/>
          </w:rPr>
          <w:instrText xml:space="preserve"> PAGEREF _Toc297075568 \h </w:instrText>
        </w:r>
        <w:r w:rsidRPr="001644E4">
          <w:rPr>
            <w:noProof/>
            <w:webHidden/>
          </w:rPr>
        </w:r>
        <w:r w:rsidRPr="001644E4">
          <w:rPr>
            <w:noProof/>
            <w:webHidden/>
          </w:rPr>
          <w:fldChar w:fldCharType="separate"/>
        </w:r>
        <w:r w:rsidR="001644E4" w:rsidRPr="001644E4">
          <w:rPr>
            <w:noProof/>
            <w:webHidden/>
          </w:rPr>
          <w:t>181</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69" w:history="1">
        <w:r w:rsidR="001644E4" w:rsidRPr="001644E4">
          <w:rPr>
            <w:rStyle w:val="Hipervnculo"/>
            <w:rFonts w:ascii="Arial" w:hAnsi="Arial" w:cs="Arial"/>
            <w:noProof/>
          </w:rPr>
          <w:t>ANEXO N: OPCIONES DE IMPLEMENTACION</w:t>
        </w:r>
        <w:r w:rsidR="001644E4" w:rsidRPr="001644E4">
          <w:rPr>
            <w:noProof/>
            <w:webHidden/>
          </w:rPr>
          <w:tab/>
        </w:r>
        <w:r w:rsidRPr="001644E4">
          <w:rPr>
            <w:noProof/>
            <w:webHidden/>
          </w:rPr>
          <w:fldChar w:fldCharType="begin"/>
        </w:r>
        <w:r w:rsidR="001644E4" w:rsidRPr="001644E4">
          <w:rPr>
            <w:noProof/>
            <w:webHidden/>
          </w:rPr>
          <w:instrText xml:space="preserve"> PAGEREF _Toc297075569 \h </w:instrText>
        </w:r>
        <w:r w:rsidRPr="001644E4">
          <w:rPr>
            <w:noProof/>
            <w:webHidden/>
          </w:rPr>
        </w:r>
        <w:r w:rsidRPr="001644E4">
          <w:rPr>
            <w:noProof/>
            <w:webHidden/>
          </w:rPr>
          <w:fldChar w:fldCharType="separate"/>
        </w:r>
        <w:r w:rsidR="001644E4" w:rsidRPr="001644E4">
          <w:rPr>
            <w:noProof/>
            <w:webHidden/>
          </w:rPr>
          <w:t>192</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70" w:history="1">
        <w:r w:rsidR="001644E4" w:rsidRPr="001644E4">
          <w:rPr>
            <w:rStyle w:val="Hipervnculo"/>
            <w:rFonts w:ascii="Arial" w:hAnsi="Arial" w:cs="Arial"/>
            <w:noProof/>
            <w:lang w:val="en-US"/>
          </w:rPr>
          <w:t>ANEXO O: DETALLE SOFTWARE DEFT-EXTRA</w:t>
        </w:r>
        <w:r w:rsidR="001644E4" w:rsidRPr="001644E4">
          <w:rPr>
            <w:noProof/>
            <w:webHidden/>
          </w:rPr>
          <w:tab/>
        </w:r>
        <w:r w:rsidRPr="001644E4">
          <w:rPr>
            <w:noProof/>
            <w:webHidden/>
          </w:rPr>
          <w:fldChar w:fldCharType="begin"/>
        </w:r>
        <w:r w:rsidR="001644E4" w:rsidRPr="001644E4">
          <w:rPr>
            <w:noProof/>
            <w:webHidden/>
          </w:rPr>
          <w:instrText xml:space="preserve"> PAGEREF _Toc297075570 \h </w:instrText>
        </w:r>
        <w:r w:rsidRPr="001644E4">
          <w:rPr>
            <w:noProof/>
            <w:webHidden/>
          </w:rPr>
        </w:r>
        <w:r w:rsidRPr="001644E4">
          <w:rPr>
            <w:noProof/>
            <w:webHidden/>
          </w:rPr>
          <w:fldChar w:fldCharType="separate"/>
        </w:r>
        <w:r w:rsidR="001644E4" w:rsidRPr="001644E4">
          <w:rPr>
            <w:noProof/>
            <w:webHidden/>
          </w:rPr>
          <w:t>201</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71" w:history="1">
        <w:r w:rsidR="001644E4" w:rsidRPr="001644E4">
          <w:rPr>
            <w:rStyle w:val="Hipervnculo"/>
            <w:rFonts w:ascii="Arial" w:hAnsi="Arial" w:cs="Arial"/>
            <w:noProof/>
          </w:rPr>
          <w:t>ANEXO P: ANÁLISIS DE CELULARES</w:t>
        </w:r>
        <w:r w:rsidR="001644E4" w:rsidRPr="001644E4">
          <w:rPr>
            <w:noProof/>
            <w:webHidden/>
          </w:rPr>
          <w:tab/>
        </w:r>
        <w:r w:rsidRPr="001644E4">
          <w:rPr>
            <w:noProof/>
            <w:webHidden/>
          </w:rPr>
          <w:fldChar w:fldCharType="begin"/>
        </w:r>
        <w:r w:rsidR="001644E4" w:rsidRPr="001644E4">
          <w:rPr>
            <w:noProof/>
            <w:webHidden/>
          </w:rPr>
          <w:instrText xml:space="preserve"> PAGEREF _Toc297075571 \h </w:instrText>
        </w:r>
        <w:r w:rsidRPr="001644E4">
          <w:rPr>
            <w:noProof/>
            <w:webHidden/>
          </w:rPr>
        </w:r>
        <w:r w:rsidRPr="001644E4">
          <w:rPr>
            <w:noProof/>
            <w:webHidden/>
          </w:rPr>
          <w:fldChar w:fldCharType="separate"/>
        </w:r>
        <w:r w:rsidR="001644E4" w:rsidRPr="001644E4">
          <w:rPr>
            <w:noProof/>
            <w:webHidden/>
          </w:rPr>
          <w:t>218</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72" w:history="1">
        <w:r w:rsidR="001644E4" w:rsidRPr="001644E4">
          <w:rPr>
            <w:rStyle w:val="Hipervnculo"/>
            <w:rFonts w:ascii="Arial" w:hAnsi="Arial" w:cs="Arial"/>
            <w:noProof/>
          </w:rPr>
          <w:t>ANEXO Q: ARCHIVO CIFRADO</w:t>
        </w:r>
        <w:r w:rsidR="001644E4" w:rsidRPr="001644E4">
          <w:rPr>
            <w:noProof/>
            <w:webHidden/>
          </w:rPr>
          <w:tab/>
        </w:r>
        <w:r w:rsidRPr="001644E4">
          <w:rPr>
            <w:noProof/>
            <w:webHidden/>
          </w:rPr>
          <w:fldChar w:fldCharType="begin"/>
        </w:r>
        <w:r w:rsidR="001644E4" w:rsidRPr="001644E4">
          <w:rPr>
            <w:noProof/>
            <w:webHidden/>
          </w:rPr>
          <w:instrText xml:space="preserve"> PAGEREF _Toc297075572 \h </w:instrText>
        </w:r>
        <w:r w:rsidRPr="001644E4">
          <w:rPr>
            <w:noProof/>
            <w:webHidden/>
          </w:rPr>
        </w:r>
        <w:r w:rsidRPr="001644E4">
          <w:rPr>
            <w:noProof/>
            <w:webHidden/>
          </w:rPr>
          <w:fldChar w:fldCharType="separate"/>
        </w:r>
        <w:r w:rsidR="001644E4" w:rsidRPr="001644E4">
          <w:rPr>
            <w:noProof/>
            <w:webHidden/>
          </w:rPr>
          <w:t>231</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73" w:history="1">
        <w:r w:rsidR="001644E4" w:rsidRPr="001644E4">
          <w:rPr>
            <w:rStyle w:val="Hipervnculo"/>
            <w:rFonts w:ascii="Arial" w:hAnsi="Arial" w:cs="Arial"/>
            <w:noProof/>
          </w:rPr>
          <w:t>ANEXO R: RASTREO DE CORREO ELECTRÓNICO</w:t>
        </w:r>
        <w:r w:rsidR="001644E4" w:rsidRPr="001644E4">
          <w:rPr>
            <w:noProof/>
            <w:webHidden/>
          </w:rPr>
          <w:tab/>
        </w:r>
        <w:r w:rsidRPr="001644E4">
          <w:rPr>
            <w:noProof/>
            <w:webHidden/>
          </w:rPr>
          <w:fldChar w:fldCharType="begin"/>
        </w:r>
        <w:r w:rsidR="001644E4" w:rsidRPr="001644E4">
          <w:rPr>
            <w:noProof/>
            <w:webHidden/>
          </w:rPr>
          <w:instrText xml:space="preserve"> PAGEREF _Toc297075573 \h </w:instrText>
        </w:r>
        <w:r w:rsidRPr="001644E4">
          <w:rPr>
            <w:noProof/>
            <w:webHidden/>
          </w:rPr>
        </w:r>
        <w:r w:rsidRPr="001644E4">
          <w:rPr>
            <w:noProof/>
            <w:webHidden/>
          </w:rPr>
          <w:fldChar w:fldCharType="separate"/>
        </w:r>
        <w:r w:rsidR="001644E4" w:rsidRPr="001644E4">
          <w:rPr>
            <w:noProof/>
            <w:webHidden/>
          </w:rPr>
          <w:t>234</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74" w:history="1">
        <w:r w:rsidR="001644E4" w:rsidRPr="001644E4">
          <w:rPr>
            <w:rStyle w:val="Hipervnculo"/>
            <w:rFonts w:ascii="Arial" w:hAnsi="Arial" w:cs="Arial"/>
            <w:noProof/>
          </w:rPr>
          <w:t>ANEXO S: MÁQUINA COMPROMETIDA</w:t>
        </w:r>
        <w:r w:rsidR="001644E4" w:rsidRPr="001644E4">
          <w:rPr>
            <w:noProof/>
            <w:webHidden/>
          </w:rPr>
          <w:tab/>
        </w:r>
        <w:r w:rsidRPr="001644E4">
          <w:rPr>
            <w:noProof/>
            <w:webHidden/>
          </w:rPr>
          <w:fldChar w:fldCharType="begin"/>
        </w:r>
        <w:r w:rsidR="001644E4" w:rsidRPr="001644E4">
          <w:rPr>
            <w:noProof/>
            <w:webHidden/>
          </w:rPr>
          <w:instrText xml:space="preserve"> PAGEREF _Toc297075574 \h </w:instrText>
        </w:r>
        <w:r w:rsidRPr="001644E4">
          <w:rPr>
            <w:noProof/>
            <w:webHidden/>
          </w:rPr>
        </w:r>
        <w:r w:rsidRPr="001644E4">
          <w:rPr>
            <w:noProof/>
            <w:webHidden/>
          </w:rPr>
          <w:fldChar w:fldCharType="separate"/>
        </w:r>
        <w:r w:rsidR="001644E4" w:rsidRPr="001644E4">
          <w:rPr>
            <w:noProof/>
            <w:webHidden/>
          </w:rPr>
          <w:t>238</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75" w:history="1">
        <w:r w:rsidR="001644E4" w:rsidRPr="001644E4">
          <w:rPr>
            <w:rStyle w:val="Hipervnculo"/>
            <w:rFonts w:ascii="Arial" w:hAnsi="Arial" w:cs="Arial"/>
            <w:noProof/>
          </w:rPr>
          <w:t>ANEXO T: RETO ANÁLISIS FORENSE DIGITAL</w:t>
        </w:r>
        <w:r w:rsidR="001644E4" w:rsidRPr="001644E4">
          <w:rPr>
            <w:noProof/>
            <w:webHidden/>
          </w:rPr>
          <w:tab/>
        </w:r>
        <w:r w:rsidRPr="001644E4">
          <w:rPr>
            <w:noProof/>
            <w:webHidden/>
          </w:rPr>
          <w:fldChar w:fldCharType="begin"/>
        </w:r>
        <w:r w:rsidR="001644E4" w:rsidRPr="001644E4">
          <w:rPr>
            <w:noProof/>
            <w:webHidden/>
          </w:rPr>
          <w:instrText xml:space="preserve"> PAGEREF _Toc297075575 \h </w:instrText>
        </w:r>
        <w:r w:rsidRPr="001644E4">
          <w:rPr>
            <w:noProof/>
            <w:webHidden/>
          </w:rPr>
        </w:r>
        <w:r w:rsidRPr="001644E4">
          <w:rPr>
            <w:noProof/>
            <w:webHidden/>
          </w:rPr>
          <w:fldChar w:fldCharType="separate"/>
        </w:r>
        <w:r w:rsidR="001644E4" w:rsidRPr="001644E4">
          <w:rPr>
            <w:noProof/>
            <w:webHidden/>
          </w:rPr>
          <w:t>242</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76" w:history="1">
        <w:r w:rsidR="001644E4" w:rsidRPr="001644E4">
          <w:rPr>
            <w:rStyle w:val="Hipervnculo"/>
            <w:rFonts w:ascii="Arial" w:hAnsi="Arial" w:cs="Arial"/>
            <w:noProof/>
            <w:lang w:val="es-EC"/>
          </w:rPr>
          <w:t>ANEXO U: LUGARES DONDE ENCONTRAR EVIDENCIA DIGITAL</w:t>
        </w:r>
        <w:r w:rsidR="001644E4" w:rsidRPr="001644E4">
          <w:rPr>
            <w:noProof/>
            <w:webHidden/>
          </w:rPr>
          <w:tab/>
        </w:r>
        <w:r w:rsidRPr="001644E4">
          <w:rPr>
            <w:noProof/>
            <w:webHidden/>
          </w:rPr>
          <w:fldChar w:fldCharType="begin"/>
        </w:r>
        <w:r w:rsidR="001644E4" w:rsidRPr="001644E4">
          <w:rPr>
            <w:noProof/>
            <w:webHidden/>
          </w:rPr>
          <w:instrText xml:space="preserve"> PAGEREF _Toc297075576 \h </w:instrText>
        </w:r>
        <w:r w:rsidRPr="001644E4">
          <w:rPr>
            <w:noProof/>
            <w:webHidden/>
          </w:rPr>
        </w:r>
        <w:r w:rsidRPr="001644E4">
          <w:rPr>
            <w:noProof/>
            <w:webHidden/>
          </w:rPr>
          <w:fldChar w:fldCharType="separate"/>
        </w:r>
        <w:r w:rsidR="001644E4" w:rsidRPr="001644E4">
          <w:rPr>
            <w:noProof/>
            <w:webHidden/>
          </w:rPr>
          <w:t>301</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77" w:history="1">
        <w:r w:rsidR="001644E4" w:rsidRPr="001644E4">
          <w:rPr>
            <w:rStyle w:val="Hipervnculo"/>
            <w:rFonts w:ascii="Arial" w:hAnsi="Arial" w:cs="Arial"/>
            <w:noProof/>
          </w:rPr>
          <w:t>ANEXO V: HARDWARE PARA EL LABORATORIO FORENSE</w:t>
        </w:r>
        <w:r w:rsidR="001644E4" w:rsidRPr="001644E4">
          <w:rPr>
            <w:noProof/>
            <w:webHidden/>
          </w:rPr>
          <w:tab/>
        </w:r>
        <w:r w:rsidRPr="001644E4">
          <w:rPr>
            <w:noProof/>
            <w:webHidden/>
          </w:rPr>
          <w:fldChar w:fldCharType="begin"/>
        </w:r>
        <w:r w:rsidR="001644E4" w:rsidRPr="001644E4">
          <w:rPr>
            <w:noProof/>
            <w:webHidden/>
          </w:rPr>
          <w:instrText xml:space="preserve"> PAGEREF _Toc297075577 \h </w:instrText>
        </w:r>
        <w:r w:rsidRPr="001644E4">
          <w:rPr>
            <w:noProof/>
            <w:webHidden/>
          </w:rPr>
        </w:r>
        <w:r w:rsidRPr="001644E4">
          <w:rPr>
            <w:noProof/>
            <w:webHidden/>
          </w:rPr>
          <w:fldChar w:fldCharType="separate"/>
        </w:r>
        <w:r w:rsidR="001644E4" w:rsidRPr="001644E4">
          <w:rPr>
            <w:noProof/>
            <w:webHidden/>
          </w:rPr>
          <w:t>303</w:t>
        </w:r>
        <w:r w:rsidRPr="001644E4">
          <w:rPr>
            <w:noProof/>
            <w:webHidden/>
          </w:rPr>
          <w:fldChar w:fldCharType="end"/>
        </w:r>
      </w:hyperlink>
    </w:p>
    <w:p w:rsidR="001644E4" w:rsidRPr="001644E4" w:rsidRDefault="00F703FF">
      <w:pPr>
        <w:pStyle w:val="TDC1"/>
        <w:rPr>
          <w:rFonts w:asciiTheme="minorHAnsi" w:eastAsiaTheme="minorEastAsia" w:hAnsiTheme="minorHAnsi" w:cstheme="minorBidi"/>
          <w:noProof/>
          <w:lang w:eastAsia="es-ES"/>
        </w:rPr>
      </w:pPr>
      <w:hyperlink w:anchor="_Toc297075578" w:history="1">
        <w:r w:rsidR="001644E4" w:rsidRPr="001644E4">
          <w:rPr>
            <w:rStyle w:val="Hipervnculo"/>
            <w:rFonts w:ascii="Arial" w:hAnsi="Arial" w:cs="Arial"/>
            <w:noProof/>
          </w:rPr>
          <w:t>BIBLIOGRAFÍA Y REFERENCIAS</w:t>
        </w:r>
        <w:r w:rsidR="001644E4" w:rsidRPr="001644E4">
          <w:rPr>
            <w:noProof/>
            <w:webHidden/>
          </w:rPr>
          <w:tab/>
        </w:r>
        <w:r w:rsidRPr="001644E4">
          <w:rPr>
            <w:noProof/>
            <w:webHidden/>
          </w:rPr>
          <w:fldChar w:fldCharType="begin"/>
        </w:r>
        <w:r w:rsidR="001644E4" w:rsidRPr="001644E4">
          <w:rPr>
            <w:noProof/>
            <w:webHidden/>
          </w:rPr>
          <w:instrText xml:space="preserve"> PAGEREF _Toc297075578 \h </w:instrText>
        </w:r>
        <w:r w:rsidRPr="001644E4">
          <w:rPr>
            <w:noProof/>
            <w:webHidden/>
          </w:rPr>
        </w:r>
        <w:r w:rsidRPr="001644E4">
          <w:rPr>
            <w:noProof/>
            <w:webHidden/>
          </w:rPr>
          <w:fldChar w:fldCharType="separate"/>
        </w:r>
        <w:r w:rsidR="001644E4" w:rsidRPr="001644E4">
          <w:rPr>
            <w:noProof/>
            <w:webHidden/>
          </w:rPr>
          <w:t>307</w:t>
        </w:r>
        <w:r w:rsidRPr="001644E4">
          <w:rPr>
            <w:noProof/>
            <w:webHidden/>
          </w:rPr>
          <w:fldChar w:fldCharType="end"/>
        </w:r>
      </w:hyperlink>
    </w:p>
    <w:p w:rsidR="00BB31DD" w:rsidRPr="001644E4" w:rsidRDefault="00F703FF">
      <w:pPr>
        <w:rPr>
          <w:rFonts w:ascii="Arial" w:hAnsi="Arial" w:cs="Arial"/>
          <w:sz w:val="24"/>
          <w:szCs w:val="24"/>
        </w:rPr>
      </w:pPr>
      <w:r w:rsidRPr="001644E4">
        <w:rPr>
          <w:rFonts w:ascii="Arial" w:eastAsia="Times New Roman" w:hAnsi="Arial" w:cs="Arial"/>
          <w:sz w:val="24"/>
          <w:szCs w:val="24"/>
        </w:rPr>
        <w:fldChar w:fldCharType="end"/>
      </w:r>
    </w:p>
    <w:p w:rsidR="00CB1DF6" w:rsidRPr="001644E4" w:rsidRDefault="00CB1DF6" w:rsidP="005E7FC8">
      <w:pPr>
        <w:autoSpaceDE w:val="0"/>
        <w:autoSpaceDN w:val="0"/>
        <w:adjustRightInd w:val="0"/>
        <w:spacing w:after="0" w:line="480" w:lineRule="auto"/>
        <w:rPr>
          <w:rFonts w:ascii="Arial" w:hAnsi="Arial" w:cs="Arial"/>
          <w:bCs/>
          <w:sz w:val="24"/>
          <w:szCs w:val="24"/>
        </w:rPr>
      </w:pPr>
    </w:p>
    <w:p w:rsidR="0054440B" w:rsidRPr="005E28A0" w:rsidRDefault="0054440B" w:rsidP="005E7FC8">
      <w:pPr>
        <w:autoSpaceDE w:val="0"/>
        <w:autoSpaceDN w:val="0"/>
        <w:adjustRightInd w:val="0"/>
        <w:spacing w:after="0" w:line="480" w:lineRule="auto"/>
        <w:rPr>
          <w:rFonts w:ascii="Arial" w:hAnsi="Arial" w:cs="Arial"/>
          <w:bCs/>
          <w:sz w:val="24"/>
          <w:szCs w:val="24"/>
        </w:rPr>
      </w:pPr>
    </w:p>
    <w:p w:rsidR="00DD0A14" w:rsidRPr="00CE3024" w:rsidRDefault="00DD0A14" w:rsidP="005059D5">
      <w:pPr>
        <w:pStyle w:val="Ttulo1"/>
        <w:spacing w:line="480" w:lineRule="auto"/>
        <w:ind w:left="708" w:hanging="708"/>
        <w:rPr>
          <w:rFonts w:ascii="Arial" w:hAnsi="Arial" w:cs="Arial"/>
          <w:bCs w:val="0"/>
          <w:color w:val="auto"/>
          <w:sz w:val="24"/>
          <w:szCs w:val="24"/>
        </w:rPr>
      </w:pPr>
    </w:p>
    <w:p w:rsidR="00D7702C" w:rsidRPr="00CE3024" w:rsidRDefault="00D7702C" w:rsidP="00D7702C"/>
    <w:p w:rsidR="00D7702C" w:rsidRPr="00CE3024" w:rsidRDefault="00D7702C" w:rsidP="00D7702C"/>
    <w:p w:rsidR="00D7702C" w:rsidRPr="00CE3024" w:rsidRDefault="00D7702C" w:rsidP="00D7702C"/>
    <w:p w:rsidR="00D7702C" w:rsidRDefault="00D7702C" w:rsidP="00D7702C"/>
    <w:p w:rsidR="001476D2" w:rsidRDefault="001476D2" w:rsidP="00D7702C"/>
    <w:p w:rsidR="001476D2" w:rsidRDefault="001476D2" w:rsidP="00D7702C"/>
    <w:p w:rsidR="001476D2" w:rsidRDefault="001476D2" w:rsidP="00D7702C"/>
    <w:p w:rsidR="001476D2" w:rsidRDefault="001476D2" w:rsidP="00D7702C"/>
    <w:p w:rsidR="001476D2" w:rsidRDefault="001476D2" w:rsidP="00D7702C"/>
    <w:p w:rsidR="001476D2" w:rsidRDefault="001476D2" w:rsidP="00D7702C"/>
    <w:p w:rsidR="005E7FC8" w:rsidRDefault="005E7FC8" w:rsidP="00324F97">
      <w:pPr>
        <w:pStyle w:val="Ttulo1"/>
        <w:spacing w:line="480" w:lineRule="auto"/>
        <w:jc w:val="center"/>
        <w:rPr>
          <w:rFonts w:ascii="Arial" w:hAnsi="Arial" w:cs="Arial"/>
          <w:bCs w:val="0"/>
          <w:color w:val="auto"/>
          <w:sz w:val="24"/>
          <w:szCs w:val="24"/>
        </w:rPr>
      </w:pPr>
      <w:bookmarkStart w:id="7" w:name="_Toc297075490"/>
      <w:r w:rsidRPr="00CE3024">
        <w:rPr>
          <w:rFonts w:ascii="Arial" w:hAnsi="Arial" w:cs="Arial"/>
          <w:bCs w:val="0"/>
          <w:color w:val="auto"/>
          <w:sz w:val="24"/>
          <w:szCs w:val="24"/>
        </w:rPr>
        <w:lastRenderedPageBreak/>
        <w:t xml:space="preserve">ÍNDICE DE </w:t>
      </w:r>
      <w:r w:rsidR="00CE14B8">
        <w:rPr>
          <w:rFonts w:ascii="Arial" w:hAnsi="Arial" w:cs="Arial"/>
          <w:bCs w:val="0"/>
          <w:color w:val="auto"/>
          <w:sz w:val="24"/>
          <w:szCs w:val="24"/>
        </w:rPr>
        <w:t>ILUSTRACIONES</w:t>
      </w:r>
      <w:bookmarkEnd w:id="7"/>
    </w:p>
    <w:p w:rsidR="00951D41" w:rsidRPr="00951D41" w:rsidRDefault="00F703FF">
      <w:pPr>
        <w:pStyle w:val="Tabladeilustraciones"/>
        <w:tabs>
          <w:tab w:val="right" w:leader="dot" w:pos="8268"/>
        </w:tabs>
        <w:rPr>
          <w:rFonts w:ascii="Arial" w:eastAsiaTheme="minorEastAsia" w:hAnsi="Arial" w:cs="Arial"/>
          <w:noProof/>
          <w:lang w:val="es-EC"/>
        </w:rPr>
      </w:pPr>
      <w:r w:rsidRPr="00951D41">
        <w:rPr>
          <w:rFonts w:ascii="Arial" w:hAnsi="Arial" w:cs="Arial"/>
        </w:rPr>
        <w:fldChar w:fldCharType="begin"/>
      </w:r>
      <w:r w:rsidR="00D436AA" w:rsidRPr="00951D41">
        <w:rPr>
          <w:rFonts w:ascii="Arial" w:hAnsi="Arial" w:cs="Arial"/>
        </w:rPr>
        <w:instrText xml:space="preserve"> TOC \c "Ilustración 4." </w:instrText>
      </w:r>
      <w:r w:rsidRPr="00951D41">
        <w:rPr>
          <w:rFonts w:ascii="Arial" w:hAnsi="Arial" w:cs="Arial"/>
        </w:rPr>
        <w:fldChar w:fldCharType="separate"/>
      </w:r>
      <w:r w:rsidR="00951D41" w:rsidRPr="00951D41">
        <w:rPr>
          <w:rFonts w:ascii="Arial" w:hAnsi="Arial" w:cs="Arial"/>
          <w:noProof/>
        </w:rPr>
        <w:t>Ilustración 4. 1 - Principio de intercambio de Locard</w:t>
      </w:r>
      <w:r w:rsidR="00951D41" w:rsidRPr="00951D41">
        <w:rPr>
          <w:rFonts w:ascii="Arial" w:hAnsi="Arial" w:cs="Arial"/>
          <w:noProof/>
        </w:rPr>
        <w:tab/>
      </w:r>
      <w:r w:rsidRPr="00951D41">
        <w:rPr>
          <w:rFonts w:ascii="Arial" w:hAnsi="Arial" w:cs="Arial"/>
          <w:noProof/>
        </w:rPr>
        <w:fldChar w:fldCharType="begin"/>
      </w:r>
      <w:r w:rsidR="00951D41" w:rsidRPr="00951D41">
        <w:rPr>
          <w:rFonts w:ascii="Arial" w:hAnsi="Arial" w:cs="Arial"/>
          <w:noProof/>
        </w:rPr>
        <w:instrText xml:space="preserve"> PAGEREF _Toc296872654 \h </w:instrText>
      </w:r>
      <w:r w:rsidRPr="00951D41">
        <w:rPr>
          <w:rFonts w:ascii="Arial" w:hAnsi="Arial" w:cs="Arial"/>
          <w:noProof/>
        </w:rPr>
      </w:r>
      <w:r w:rsidRPr="00951D41">
        <w:rPr>
          <w:rFonts w:ascii="Arial" w:hAnsi="Arial" w:cs="Arial"/>
          <w:noProof/>
        </w:rPr>
        <w:fldChar w:fldCharType="separate"/>
      </w:r>
      <w:r w:rsidR="007F46FF">
        <w:rPr>
          <w:rFonts w:ascii="Arial" w:hAnsi="Arial" w:cs="Arial"/>
          <w:noProof/>
        </w:rPr>
        <w:t>56</w:t>
      </w:r>
      <w:r w:rsidRPr="00951D41">
        <w:rPr>
          <w:rFonts w:ascii="Arial" w:hAnsi="Arial" w:cs="Arial"/>
          <w:noProof/>
        </w:rPr>
        <w:fldChar w:fldCharType="end"/>
      </w:r>
    </w:p>
    <w:p w:rsidR="00D436AA" w:rsidRPr="00951D41" w:rsidRDefault="00F703FF" w:rsidP="00032064">
      <w:pPr>
        <w:pStyle w:val="Tabladeilustraciones"/>
        <w:tabs>
          <w:tab w:val="right" w:leader="dot" w:pos="8268"/>
        </w:tabs>
        <w:ind w:left="1843" w:hanging="1843"/>
        <w:rPr>
          <w:rFonts w:ascii="Arial" w:eastAsiaTheme="minorEastAsia" w:hAnsi="Arial" w:cs="Arial"/>
          <w:noProof/>
          <w:lang w:eastAsia="es-ES"/>
        </w:rPr>
      </w:pPr>
      <w:r w:rsidRPr="00951D41">
        <w:rPr>
          <w:rFonts w:ascii="Arial" w:hAnsi="Arial" w:cs="Arial"/>
        </w:rPr>
        <w:fldChar w:fldCharType="end"/>
      </w:r>
      <w:r w:rsidR="00D436AA" w:rsidRPr="00951D41">
        <w:rPr>
          <w:rFonts w:ascii="Arial" w:hAnsi="Arial" w:cs="Arial"/>
          <w:noProof/>
        </w:rPr>
        <w:t>Ilustración 8. 1 - Diseño del Laboratorio de Ciencias Forenses Digitales, opción 1</w:t>
      </w:r>
      <w:r w:rsidR="00D436AA" w:rsidRPr="00951D41">
        <w:rPr>
          <w:rFonts w:ascii="Arial" w:hAnsi="Arial" w:cs="Arial"/>
          <w:noProof/>
        </w:rPr>
        <w:tab/>
      </w:r>
      <w:r w:rsidRPr="00951D41">
        <w:rPr>
          <w:rFonts w:ascii="Arial" w:hAnsi="Arial" w:cs="Arial"/>
          <w:noProof/>
        </w:rPr>
        <w:fldChar w:fldCharType="begin"/>
      </w:r>
      <w:r w:rsidR="00D436AA" w:rsidRPr="00951D41">
        <w:rPr>
          <w:rFonts w:ascii="Arial" w:hAnsi="Arial" w:cs="Arial"/>
          <w:noProof/>
        </w:rPr>
        <w:instrText xml:space="preserve"> PAGEREF _Toc294123558 \h </w:instrText>
      </w:r>
      <w:r w:rsidRPr="00951D41">
        <w:rPr>
          <w:rFonts w:ascii="Arial" w:hAnsi="Arial" w:cs="Arial"/>
          <w:noProof/>
        </w:rPr>
      </w:r>
      <w:r w:rsidRPr="00951D41">
        <w:rPr>
          <w:rFonts w:ascii="Arial" w:hAnsi="Arial" w:cs="Arial"/>
          <w:noProof/>
        </w:rPr>
        <w:fldChar w:fldCharType="separate"/>
      </w:r>
      <w:r w:rsidR="007F46FF">
        <w:rPr>
          <w:rFonts w:ascii="Arial" w:hAnsi="Arial" w:cs="Arial"/>
          <w:noProof/>
        </w:rPr>
        <w:t>97</w:t>
      </w:r>
      <w:r w:rsidRPr="00951D41">
        <w:rPr>
          <w:rFonts w:ascii="Arial" w:hAnsi="Arial" w:cs="Arial"/>
          <w:noProof/>
        </w:rPr>
        <w:fldChar w:fldCharType="end"/>
      </w:r>
    </w:p>
    <w:p w:rsidR="00D436AA" w:rsidRPr="00951D41" w:rsidRDefault="00D436AA" w:rsidP="00032064">
      <w:pPr>
        <w:pStyle w:val="Tabladeilustraciones"/>
        <w:tabs>
          <w:tab w:val="right" w:leader="dot" w:pos="8268"/>
        </w:tabs>
        <w:ind w:left="1843" w:hanging="1843"/>
        <w:rPr>
          <w:rFonts w:ascii="Arial" w:eastAsiaTheme="minorEastAsia" w:hAnsi="Arial" w:cs="Arial"/>
          <w:noProof/>
          <w:lang w:eastAsia="es-ES"/>
        </w:rPr>
      </w:pPr>
      <w:r w:rsidRPr="00951D41">
        <w:rPr>
          <w:rFonts w:ascii="Arial" w:hAnsi="Arial" w:cs="Arial"/>
          <w:noProof/>
        </w:rPr>
        <w:t>Ilustración 8. 2 - Diseño del Laboratorio de Ciencias Forenses Digitales, opción 2</w:t>
      </w:r>
      <w:r w:rsidRPr="00951D41">
        <w:rPr>
          <w:rFonts w:ascii="Arial" w:hAnsi="Arial" w:cs="Arial"/>
          <w:noProof/>
        </w:rPr>
        <w:tab/>
      </w:r>
      <w:r w:rsidR="00F703FF" w:rsidRPr="00951D41">
        <w:rPr>
          <w:rFonts w:ascii="Arial" w:hAnsi="Arial" w:cs="Arial"/>
          <w:noProof/>
        </w:rPr>
        <w:fldChar w:fldCharType="begin"/>
      </w:r>
      <w:r w:rsidRPr="00951D41">
        <w:rPr>
          <w:rFonts w:ascii="Arial" w:hAnsi="Arial" w:cs="Arial"/>
          <w:noProof/>
        </w:rPr>
        <w:instrText xml:space="preserve"> PAGEREF _Toc294123559 \h </w:instrText>
      </w:r>
      <w:r w:rsidR="00F703FF" w:rsidRPr="00951D41">
        <w:rPr>
          <w:rFonts w:ascii="Arial" w:hAnsi="Arial" w:cs="Arial"/>
          <w:noProof/>
        </w:rPr>
      </w:r>
      <w:r w:rsidR="00F703FF" w:rsidRPr="00951D41">
        <w:rPr>
          <w:rFonts w:ascii="Arial" w:hAnsi="Arial" w:cs="Arial"/>
          <w:noProof/>
        </w:rPr>
        <w:fldChar w:fldCharType="separate"/>
      </w:r>
      <w:r w:rsidR="007F46FF">
        <w:rPr>
          <w:rFonts w:ascii="Arial" w:hAnsi="Arial" w:cs="Arial"/>
          <w:noProof/>
        </w:rPr>
        <w:t>98</w:t>
      </w:r>
      <w:r w:rsidR="00F703FF" w:rsidRPr="00951D41">
        <w:rPr>
          <w:rFonts w:ascii="Arial" w:hAnsi="Arial" w:cs="Arial"/>
          <w:noProof/>
        </w:rPr>
        <w:fldChar w:fldCharType="end"/>
      </w:r>
    </w:p>
    <w:p w:rsidR="00D436AA" w:rsidRPr="00951D41" w:rsidRDefault="00D436AA" w:rsidP="00032064">
      <w:pPr>
        <w:pStyle w:val="Tabladeilustraciones"/>
        <w:tabs>
          <w:tab w:val="right" w:leader="dot" w:pos="8268"/>
        </w:tabs>
        <w:ind w:left="1843" w:hanging="1843"/>
        <w:rPr>
          <w:rFonts w:ascii="Arial" w:hAnsi="Arial" w:cs="Arial"/>
          <w:noProof/>
        </w:rPr>
      </w:pPr>
      <w:r w:rsidRPr="00951D41">
        <w:rPr>
          <w:rFonts w:ascii="Arial" w:hAnsi="Arial" w:cs="Arial"/>
          <w:noProof/>
        </w:rPr>
        <w:t>Ilustración 8. 3 - Diseño del Laboratorio de Ciencias Forenses Digitales, opción 3</w:t>
      </w:r>
      <w:r w:rsidRPr="00951D41">
        <w:rPr>
          <w:rFonts w:ascii="Arial" w:hAnsi="Arial" w:cs="Arial"/>
          <w:noProof/>
        </w:rPr>
        <w:tab/>
      </w:r>
      <w:r w:rsidR="00F703FF" w:rsidRPr="00951D41">
        <w:rPr>
          <w:rFonts w:ascii="Arial" w:hAnsi="Arial" w:cs="Arial"/>
          <w:noProof/>
        </w:rPr>
        <w:fldChar w:fldCharType="begin"/>
      </w:r>
      <w:r w:rsidRPr="00951D41">
        <w:rPr>
          <w:rFonts w:ascii="Arial" w:hAnsi="Arial" w:cs="Arial"/>
          <w:noProof/>
        </w:rPr>
        <w:instrText xml:space="preserve"> PAGEREF _Toc294123560 \h </w:instrText>
      </w:r>
      <w:r w:rsidR="00F703FF" w:rsidRPr="00951D41">
        <w:rPr>
          <w:rFonts w:ascii="Arial" w:hAnsi="Arial" w:cs="Arial"/>
          <w:noProof/>
        </w:rPr>
      </w:r>
      <w:r w:rsidR="00F703FF" w:rsidRPr="00951D41">
        <w:rPr>
          <w:rFonts w:ascii="Arial" w:hAnsi="Arial" w:cs="Arial"/>
          <w:noProof/>
        </w:rPr>
        <w:fldChar w:fldCharType="separate"/>
      </w:r>
      <w:r w:rsidR="007F46FF">
        <w:rPr>
          <w:rFonts w:ascii="Arial" w:hAnsi="Arial" w:cs="Arial"/>
          <w:noProof/>
        </w:rPr>
        <w:t>99</w:t>
      </w:r>
      <w:r w:rsidR="00F703FF" w:rsidRPr="00951D41">
        <w:rPr>
          <w:rFonts w:ascii="Arial" w:hAnsi="Arial" w:cs="Arial"/>
          <w:noProof/>
        </w:rPr>
        <w:fldChar w:fldCharType="end"/>
      </w:r>
    </w:p>
    <w:p w:rsidR="006C1375" w:rsidRPr="0032607A" w:rsidRDefault="00F703FF" w:rsidP="00962DC9">
      <w:pPr>
        <w:rPr>
          <w:noProof/>
          <w:sz w:val="20"/>
          <w:szCs w:val="20"/>
        </w:rPr>
      </w:pPr>
      <w:r w:rsidRPr="0032607A">
        <w:rPr>
          <w:sz w:val="20"/>
          <w:szCs w:val="20"/>
        </w:rPr>
        <w:fldChar w:fldCharType="begin"/>
      </w:r>
      <w:r w:rsidR="006C1375" w:rsidRPr="0032607A">
        <w:rPr>
          <w:sz w:val="20"/>
          <w:szCs w:val="20"/>
        </w:rPr>
        <w:instrText xml:space="preserve"> TOC \c "Ilustración O." </w:instrText>
      </w:r>
      <w:r w:rsidRPr="0032607A">
        <w:rPr>
          <w:sz w:val="20"/>
          <w:szCs w:val="20"/>
        </w:rPr>
        <w:fldChar w:fldCharType="separate"/>
      </w:r>
    </w:p>
    <w:p w:rsidR="00BE08D2" w:rsidRPr="00962DC9" w:rsidRDefault="00F703FF" w:rsidP="00BE08D2">
      <w:pPr>
        <w:rPr>
          <w:noProof/>
        </w:rPr>
      </w:pPr>
      <w:r w:rsidRPr="0032607A">
        <w:rPr>
          <w:sz w:val="20"/>
          <w:szCs w:val="20"/>
        </w:rPr>
        <w:fldChar w:fldCharType="end"/>
      </w:r>
      <w:r>
        <w:fldChar w:fldCharType="begin"/>
      </w:r>
      <w:r w:rsidR="00BE08D2" w:rsidRPr="00962DC9">
        <w:instrText xml:space="preserve"> TOC \c "Ilustración M." </w:instrText>
      </w:r>
      <w:r>
        <w:fldChar w:fldCharType="separate"/>
      </w:r>
    </w:p>
    <w:p w:rsidR="00BE08D2" w:rsidRPr="00962DC9" w:rsidRDefault="00F703FF" w:rsidP="00BE08D2">
      <w:r>
        <w:fldChar w:fldCharType="end"/>
      </w:r>
    </w:p>
    <w:p w:rsidR="00EB65F8" w:rsidRPr="00962DC9" w:rsidRDefault="00EB65F8" w:rsidP="00EC346E">
      <w:pPr>
        <w:pStyle w:val="Ttulo1"/>
        <w:spacing w:line="480" w:lineRule="auto"/>
        <w:rPr>
          <w:rFonts w:ascii="Arial" w:hAnsi="Arial" w:cs="Arial"/>
          <w:bCs w:val="0"/>
          <w:color w:val="auto"/>
          <w:sz w:val="24"/>
          <w:szCs w:val="24"/>
        </w:rPr>
      </w:pPr>
    </w:p>
    <w:p w:rsidR="006C1375" w:rsidRPr="00962DC9" w:rsidRDefault="006C1375" w:rsidP="006C1375"/>
    <w:p w:rsidR="006C1375" w:rsidRPr="00962DC9" w:rsidRDefault="006C1375" w:rsidP="006C1375"/>
    <w:p w:rsidR="006C1375" w:rsidRDefault="006C1375" w:rsidP="006C1375"/>
    <w:p w:rsidR="00962DC9" w:rsidRDefault="00962DC9" w:rsidP="006C1375"/>
    <w:p w:rsidR="00962DC9" w:rsidRDefault="00962DC9" w:rsidP="006C1375"/>
    <w:p w:rsidR="00962DC9" w:rsidRDefault="00962DC9" w:rsidP="006C1375"/>
    <w:p w:rsidR="00962DC9" w:rsidRDefault="00962DC9" w:rsidP="006C1375"/>
    <w:p w:rsidR="00962DC9" w:rsidRDefault="00962DC9" w:rsidP="006C1375"/>
    <w:p w:rsidR="00962DC9" w:rsidRDefault="00962DC9" w:rsidP="006C1375"/>
    <w:p w:rsidR="00962DC9" w:rsidRDefault="00962DC9" w:rsidP="006C1375"/>
    <w:p w:rsidR="006C1375" w:rsidRPr="00962DC9" w:rsidRDefault="006C1375" w:rsidP="006C1375"/>
    <w:p w:rsidR="00EB65F8" w:rsidRPr="00962DC9" w:rsidRDefault="00EB65F8" w:rsidP="00EC346E">
      <w:pPr>
        <w:pStyle w:val="Ttulo1"/>
        <w:spacing w:line="480" w:lineRule="auto"/>
        <w:rPr>
          <w:rFonts w:ascii="Arial" w:hAnsi="Arial" w:cs="Arial"/>
          <w:bCs w:val="0"/>
          <w:color w:val="auto"/>
          <w:sz w:val="24"/>
          <w:szCs w:val="24"/>
        </w:rPr>
      </w:pPr>
    </w:p>
    <w:p w:rsidR="001476D2" w:rsidRPr="00962DC9" w:rsidRDefault="001476D2" w:rsidP="001476D2"/>
    <w:p w:rsidR="001476D2" w:rsidRPr="00962DC9" w:rsidRDefault="001476D2" w:rsidP="001476D2"/>
    <w:p w:rsidR="00160DA5" w:rsidRPr="00962DC9" w:rsidRDefault="00160DA5" w:rsidP="00160DA5"/>
    <w:p w:rsidR="00030B6B" w:rsidRDefault="00030B6B" w:rsidP="00324F97">
      <w:pPr>
        <w:pStyle w:val="Ttulo1"/>
        <w:spacing w:line="480" w:lineRule="auto"/>
        <w:jc w:val="center"/>
        <w:rPr>
          <w:rFonts w:ascii="Arial" w:hAnsi="Arial" w:cs="Arial"/>
          <w:bCs w:val="0"/>
          <w:color w:val="auto"/>
          <w:sz w:val="24"/>
          <w:szCs w:val="24"/>
        </w:rPr>
      </w:pPr>
      <w:bookmarkStart w:id="8" w:name="_Toc297075491"/>
      <w:r w:rsidRPr="00CE3024">
        <w:rPr>
          <w:rFonts w:ascii="Arial" w:hAnsi="Arial" w:cs="Arial"/>
          <w:bCs w:val="0"/>
          <w:color w:val="auto"/>
          <w:sz w:val="24"/>
          <w:szCs w:val="24"/>
        </w:rPr>
        <w:lastRenderedPageBreak/>
        <w:t>ÍNDICE DE TABLAS</w:t>
      </w:r>
      <w:bookmarkEnd w:id="8"/>
    </w:p>
    <w:p w:rsidR="000D42B1" w:rsidRPr="00951D41" w:rsidRDefault="000D42B1" w:rsidP="000D42B1">
      <w:pPr>
        <w:pStyle w:val="Tabladeilustraciones"/>
        <w:tabs>
          <w:tab w:val="right" w:leader="dot" w:pos="8268"/>
        </w:tabs>
        <w:rPr>
          <w:rFonts w:ascii="Arial" w:eastAsiaTheme="minorEastAsia" w:hAnsi="Arial" w:cs="Arial"/>
          <w:noProof/>
          <w:lang w:eastAsia="es-ES"/>
        </w:rPr>
      </w:pPr>
      <w:r w:rsidRPr="00951D41">
        <w:rPr>
          <w:rStyle w:val="Hipervnculo"/>
          <w:rFonts w:ascii="Arial" w:hAnsi="Arial" w:cs="Arial"/>
          <w:noProof/>
          <w:color w:val="auto"/>
          <w:u w:val="none"/>
        </w:rPr>
        <w:t>Tabla 6. 1 - Certificaciones profesionales</w:t>
      </w:r>
      <w:r w:rsidRPr="00951D41">
        <w:rPr>
          <w:rFonts w:ascii="Arial" w:hAnsi="Arial" w:cs="Arial"/>
          <w:noProof/>
          <w:webHidden/>
        </w:rPr>
        <w:tab/>
      </w:r>
      <w:r w:rsidR="00F703FF" w:rsidRPr="00951D41">
        <w:rPr>
          <w:rFonts w:ascii="Arial" w:hAnsi="Arial" w:cs="Arial"/>
          <w:noProof/>
          <w:webHidden/>
        </w:rPr>
        <w:fldChar w:fldCharType="begin"/>
      </w:r>
      <w:r w:rsidRPr="00951D41">
        <w:rPr>
          <w:rFonts w:ascii="Arial" w:hAnsi="Arial" w:cs="Arial"/>
          <w:noProof/>
          <w:webHidden/>
        </w:rPr>
        <w:instrText xml:space="preserve"> PAGEREF _Toc294122920 \h </w:instrText>
      </w:r>
      <w:r w:rsidR="00F703FF" w:rsidRPr="00951D41">
        <w:rPr>
          <w:rFonts w:ascii="Arial" w:hAnsi="Arial" w:cs="Arial"/>
          <w:noProof/>
          <w:webHidden/>
        </w:rPr>
      </w:r>
      <w:r w:rsidR="00F703FF" w:rsidRPr="00951D41">
        <w:rPr>
          <w:rFonts w:ascii="Arial" w:hAnsi="Arial" w:cs="Arial"/>
          <w:noProof/>
          <w:webHidden/>
        </w:rPr>
        <w:fldChar w:fldCharType="separate"/>
      </w:r>
      <w:r w:rsidR="007F46FF">
        <w:rPr>
          <w:rFonts w:ascii="Arial" w:hAnsi="Arial" w:cs="Arial"/>
          <w:noProof/>
          <w:webHidden/>
        </w:rPr>
        <w:t>69</w:t>
      </w:r>
      <w:r w:rsidR="00F703FF" w:rsidRPr="00951D41">
        <w:rPr>
          <w:rFonts w:ascii="Arial" w:hAnsi="Arial" w:cs="Arial"/>
          <w:noProof/>
          <w:webHidden/>
        </w:rPr>
        <w:fldChar w:fldCharType="end"/>
      </w:r>
    </w:p>
    <w:p w:rsidR="000D42B1" w:rsidRPr="00951D41" w:rsidRDefault="000D42B1" w:rsidP="000D42B1">
      <w:pPr>
        <w:pStyle w:val="Tabladeilustraciones"/>
        <w:tabs>
          <w:tab w:val="right" w:leader="dot" w:pos="8268"/>
        </w:tabs>
        <w:rPr>
          <w:rFonts w:ascii="Arial" w:hAnsi="Arial" w:cs="Arial"/>
          <w:noProof/>
          <w:webHidden/>
        </w:rPr>
      </w:pPr>
      <w:r w:rsidRPr="00951D41">
        <w:rPr>
          <w:rStyle w:val="Hipervnculo"/>
          <w:rFonts w:ascii="Arial" w:hAnsi="Arial" w:cs="Arial"/>
          <w:noProof/>
          <w:color w:val="auto"/>
          <w:u w:val="none"/>
        </w:rPr>
        <w:t>Tabla 7. 1 - Matriz de referencia</w:t>
      </w:r>
      <w:r w:rsidRPr="00951D41">
        <w:rPr>
          <w:rFonts w:ascii="Arial" w:hAnsi="Arial" w:cs="Arial"/>
          <w:noProof/>
          <w:webHidden/>
        </w:rPr>
        <w:tab/>
      </w:r>
      <w:r w:rsidR="00F703FF" w:rsidRPr="00951D41">
        <w:rPr>
          <w:rFonts w:ascii="Arial" w:hAnsi="Arial" w:cs="Arial"/>
          <w:noProof/>
          <w:webHidden/>
        </w:rPr>
        <w:fldChar w:fldCharType="begin"/>
      </w:r>
      <w:r w:rsidRPr="00951D41">
        <w:rPr>
          <w:rFonts w:ascii="Arial" w:hAnsi="Arial" w:cs="Arial"/>
          <w:noProof/>
          <w:webHidden/>
        </w:rPr>
        <w:instrText xml:space="preserve"> PAGEREF _Toc294122980 \h </w:instrText>
      </w:r>
      <w:r w:rsidR="00F703FF" w:rsidRPr="00951D41">
        <w:rPr>
          <w:rFonts w:ascii="Arial" w:hAnsi="Arial" w:cs="Arial"/>
          <w:noProof/>
          <w:webHidden/>
        </w:rPr>
      </w:r>
      <w:r w:rsidR="00F703FF" w:rsidRPr="00951D41">
        <w:rPr>
          <w:rFonts w:ascii="Arial" w:hAnsi="Arial" w:cs="Arial"/>
          <w:noProof/>
          <w:webHidden/>
        </w:rPr>
        <w:fldChar w:fldCharType="separate"/>
      </w:r>
      <w:r w:rsidR="007F46FF">
        <w:rPr>
          <w:rFonts w:ascii="Arial" w:hAnsi="Arial" w:cs="Arial"/>
          <w:noProof/>
          <w:webHidden/>
        </w:rPr>
        <w:t>88</w:t>
      </w:r>
      <w:r w:rsidR="00F703FF" w:rsidRPr="00951D41">
        <w:rPr>
          <w:rFonts w:ascii="Arial" w:hAnsi="Arial" w:cs="Arial"/>
          <w:noProof/>
          <w:webHidden/>
        </w:rPr>
        <w:fldChar w:fldCharType="end"/>
      </w:r>
    </w:p>
    <w:p w:rsidR="00951D41" w:rsidRPr="00DB0A82" w:rsidRDefault="00F703FF">
      <w:pPr>
        <w:pStyle w:val="Tabladeilustraciones"/>
        <w:tabs>
          <w:tab w:val="right" w:leader="dot" w:pos="8268"/>
        </w:tabs>
        <w:rPr>
          <w:rFonts w:ascii="Arial" w:eastAsiaTheme="minorEastAsia" w:hAnsi="Arial" w:cs="Arial"/>
          <w:noProof/>
          <w:lang w:val="es-EC"/>
        </w:rPr>
      </w:pPr>
      <w:r w:rsidRPr="00951D41">
        <w:rPr>
          <w:rFonts w:ascii="Arial" w:hAnsi="Arial" w:cs="Arial"/>
        </w:rPr>
        <w:fldChar w:fldCharType="begin"/>
      </w:r>
      <w:r w:rsidR="00024617" w:rsidRPr="00951D41">
        <w:rPr>
          <w:rFonts w:ascii="Arial" w:hAnsi="Arial" w:cs="Arial"/>
        </w:rPr>
        <w:instrText xml:space="preserve"> TOC \c "Tabla 8." </w:instrText>
      </w:r>
      <w:r w:rsidRPr="00951D41">
        <w:rPr>
          <w:rFonts w:ascii="Arial" w:hAnsi="Arial" w:cs="Arial"/>
        </w:rPr>
        <w:fldChar w:fldCharType="separate"/>
      </w:r>
      <w:r w:rsidR="00951D41" w:rsidRPr="00951D41">
        <w:rPr>
          <w:rFonts w:ascii="Arial" w:hAnsi="Arial" w:cs="Arial"/>
          <w:noProof/>
        </w:rPr>
        <w:t>Tabla 8. 1 - Tabla comparativa de software</w:t>
      </w:r>
      <w:r w:rsidR="00951D41" w:rsidRPr="00951D41">
        <w:rPr>
          <w:rFonts w:ascii="Arial" w:hAnsi="Arial" w:cs="Arial"/>
          <w:noProof/>
        </w:rPr>
        <w:tab/>
      </w:r>
      <w:r w:rsidRPr="00951D41">
        <w:rPr>
          <w:rFonts w:ascii="Arial" w:hAnsi="Arial" w:cs="Arial"/>
          <w:noProof/>
        </w:rPr>
        <w:fldChar w:fldCharType="begin"/>
      </w:r>
      <w:r w:rsidR="00951D41" w:rsidRPr="00951D41">
        <w:rPr>
          <w:rFonts w:ascii="Arial" w:hAnsi="Arial" w:cs="Arial"/>
          <w:noProof/>
        </w:rPr>
        <w:instrText xml:space="preserve"> PAGEREF _Toc296872655 \h </w:instrText>
      </w:r>
      <w:r w:rsidRPr="00951D41">
        <w:rPr>
          <w:rFonts w:ascii="Arial" w:hAnsi="Arial" w:cs="Arial"/>
          <w:noProof/>
        </w:rPr>
      </w:r>
      <w:r w:rsidRPr="00951D41">
        <w:rPr>
          <w:rFonts w:ascii="Arial" w:hAnsi="Arial" w:cs="Arial"/>
          <w:noProof/>
        </w:rPr>
        <w:fldChar w:fldCharType="separate"/>
      </w:r>
      <w:r w:rsidR="007F46FF">
        <w:rPr>
          <w:rFonts w:ascii="Arial" w:hAnsi="Arial" w:cs="Arial"/>
          <w:noProof/>
        </w:rPr>
        <w:t>107</w:t>
      </w:r>
      <w:r w:rsidRPr="00951D41">
        <w:rPr>
          <w:rFonts w:ascii="Arial" w:hAnsi="Arial" w:cs="Arial"/>
          <w:noProof/>
        </w:rPr>
        <w:fldChar w:fldCharType="end"/>
      </w:r>
    </w:p>
    <w:p w:rsidR="00962DC9" w:rsidRDefault="00F703FF" w:rsidP="00CE02B3">
      <w:pPr>
        <w:pStyle w:val="Tabladeilustraciones"/>
        <w:tabs>
          <w:tab w:val="right" w:leader="dot" w:pos="8268"/>
        </w:tabs>
        <w:rPr>
          <w:rFonts w:asciiTheme="minorHAnsi" w:eastAsiaTheme="minorEastAsia" w:hAnsiTheme="minorHAnsi" w:cstheme="minorBidi"/>
          <w:noProof/>
          <w:lang w:eastAsia="es-ES"/>
        </w:rPr>
      </w:pPr>
      <w:r w:rsidRPr="00951D41">
        <w:rPr>
          <w:rFonts w:ascii="Arial" w:hAnsi="Arial" w:cs="Arial"/>
        </w:rPr>
        <w:fldChar w:fldCharType="end"/>
      </w:r>
      <w:r w:rsidR="00CE02B3">
        <w:rPr>
          <w:rFonts w:asciiTheme="minorHAnsi" w:eastAsiaTheme="minorEastAsia" w:hAnsiTheme="minorHAnsi" w:cstheme="minorBidi"/>
          <w:noProof/>
          <w:lang w:eastAsia="es-ES"/>
        </w:rPr>
        <w:t xml:space="preserve"> </w:t>
      </w:r>
    </w:p>
    <w:p w:rsidR="00962DC9" w:rsidRDefault="00F703FF" w:rsidP="006E4176">
      <w:pPr>
        <w:pStyle w:val="Tabladeilustraciones"/>
        <w:tabs>
          <w:tab w:val="right" w:leader="dot" w:pos="8268"/>
        </w:tabs>
        <w:rPr>
          <w:noProof/>
        </w:rPr>
      </w:pPr>
      <w:r>
        <w:rPr>
          <w:noProof/>
          <w:webHidden/>
        </w:rPr>
        <w:fldChar w:fldCharType="begin"/>
      </w:r>
      <w:r w:rsidR="00962DC9">
        <w:rPr>
          <w:noProof/>
          <w:webHidden/>
        </w:rPr>
        <w:instrText xml:space="preserve"> TOC \c "Tabla R." </w:instrText>
      </w:r>
      <w:r>
        <w:rPr>
          <w:noProof/>
          <w:webHidden/>
        </w:rPr>
        <w:fldChar w:fldCharType="separate"/>
      </w:r>
    </w:p>
    <w:p w:rsidR="006E4176" w:rsidRDefault="00F703FF" w:rsidP="006E4176">
      <w:pPr>
        <w:pStyle w:val="Tabladeilustraciones"/>
        <w:tabs>
          <w:tab w:val="right" w:leader="dot" w:pos="8268"/>
        </w:tabs>
      </w:pPr>
      <w:r>
        <w:rPr>
          <w:noProof/>
          <w:webHidden/>
        </w:rPr>
        <w:fldChar w:fldCharType="end"/>
      </w:r>
    </w:p>
    <w:p w:rsidR="006E4176" w:rsidRDefault="006E4176" w:rsidP="006E4176">
      <w:pPr>
        <w:pStyle w:val="Tabladeilustraciones"/>
        <w:tabs>
          <w:tab w:val="right" w:leader="dot" w:pos="8268"/>
        </w:tabs>
      </w:pPr>
    </w:p>
    <w:p w:rsidR="006E4176" w:rsidRDefault="00F703FF" w:rsidP="00024617">
      <w:pPr>
        <w:pStyle w:val="Tabladeilustraciones"/>
        <w:tabs>
          <w:tab w:val="right" w:leader="dot" w:pos="8268"/>
        </w:tabs>
        <w:rPr>
          <w:noProof/>
        </w:rPr>
      </w:pPr>
      <w:r>
        <w:rPr>
          <w:noProof/>
          <w:webHidden/>
        </w:rPr>
        <w:fldChar w:fldCharType="begin"/>
      </w:r>
      <w:r w:rsidR="006E4176">
        <w:rPr>
          <w:noProof/>
          <w:webHidden/>
        </w:rPr>
        <w:instrText xml:space="preserve"> TOC \c "Tabla M." </w:instrText>
      </w:r>
      <w:r>
        <w:rPr>
          <w:noProof/>
          <w:webHidden/>
        </w:rPr>
        <w:fldChar w:fldCharType="separate"/>
      </w:r>
    </w:p>
    <w:p w:rsidR="006E4176" w:rsidRPr="00024617" w:rsidRDefault="00F703FF" w:rsidP="006E4176">
      <w:pPr>
        <w:pStyle w:val="Tabladeilustraciones"/>
        <w:tabs>
          <w:tab w:val="right" w:leader="dot" w:pos="8268"/>
        </w:tabs>
      </w:pPr>
      <w:r>
        <w:rPr>
          <w:noProof/>
          <w:webHidden/>
        </w:rPr>
        <w:fldChar w:fldCharType="end"/>
      </w:r>
    </w:p>
    <w:p w:rsidR="00024617" w:rsidRPr="00024617" w:rsidRDefault="00024617" w:rsidP="00024617">
      <w:pPr>
        <w:pStyle w:val="Tabladeilustraciones"/>
        <w:tabs>
          <w:tab w:val="right" w:leader="dot" w:pos="8268"/>
        </w:tabs>
      </w:pPr>
    </w:p>
    <w:p w:rsidR="00024617" w:rsidRDefault="00024617" w:rsidP="00024617"/>
    <w:p w:rsidR="00725C24" w:rsidRDefault="00725C24" w:rsidP="00024617"/>
    <w:p w:rsidR="00725C24" w:rsidRDefault="00725C24" w:rsidP="00024617"/>
    <w:p w:rsidR="00725C24" w:rsidRDefault="00725C24" w:rsidP="00024617"/>
    <w:p w:rsidR="00725C24" w:rsidRDefault="00725C24" w:rsidP="00024617"/>
    <w:p w:rsidR="00725C24" w:rsidRDefault="00725C24" w:rsidP="00024617"/>
    <w:p w:rsidR="00725C24" w:rsidRDefault="00725C24" w:rsidP="00024617"/>
    <w:p w:rsidR="00725C24" w:rsidRDefault="00725C24" w:rsidP="00024617"/>
    <w:p w:rsidR="00725C24" w:rsidRDefault="00725C24" w:rsidP="00024617"/>
    <w:p w:rsidR="00725C24" w:rsidRDefault="00725C24" w:rsidP="00024617"/>
    <w:p w:rsidR="00725C24" w:rsidRDefault="00725C24" w:rsidP="00024617"/>
    <w:p w:rsidR="00725C24" w:rsidRPr="00024617" w:rsidRDefault="00725C24" w:rsidP="00024617"/>
    <w:p w:rsidR="00324F97" w:rsidRDefault="00F703FF" w:rsidP="00890C2C">
      <w:pPr>
        <w:pStyle w:val="Tabladeilustraciones"/>
        <w:tabs>
          <w:tab w:val="right" w:leader="dot" w:pos="8268"/>
        </w:tabs>
        <w:rPr>
          <w:noProof/>
        </w:rPr>
      </w:pPr>
      <w:r>
        <w:rPr>
          <w:noProof/>
        </w:rPr>
        <w:fldChar w:fldCharType="begin"/>
      </w:r>
      <w:r w:rsidR="00324F97">
        <w:rPr>
          <w:noProof/>
        </w:rPr>
        <w:instrText xml:space="preserve"> TOC \c "Tabla M." </w:instrText>
      </w:r>
      <w:r>
        <w:rPr>
          <w:noProof/>
        </w:rPr>
        <w:fldChar w:fldCharType="separate"/>
      </w:r>
    </w:p>
    <w:p w:rsidR="00324F97" w:rsidRDefault="00F703FF" w:rsidP="00890C2C">
      <w:pPr>
        <w:pStyle w:val="Tabladeilustraciones"/>
        <w:tabs>
          <w:tab w:val="right" w:leader="dot" w:pos="8268"/>
        </w:tabs>
        <w:rPr>
          <w:noProof/>
        </w:rPr>
      </w:pPr>
      <w:r>
        <w:rPr>
          <w:noProof/>
        </w:rPr>
        <w:fldChar w:fldCharType="end"/>
      </w:r>
      <w:r>
        <w:rPr>
          <w:noProof/>
        </w:rPr>
        <w:fldChar w:fldCharType="begin"/>
      </w:r>
      <w:r w:rsidR="00324F97">
        <w:rPr>
          <w:noProof/>
        </w:rPr>
        <w:instrText xml:space="preserve"> TOC \c "Tabla N." </w:instrText>
      </w:r>
      <w:r>
        <w:rPr>
          <w:noProof/>
        </w:rPr>
        <w:fldChar w:fldCharType="separate"/>
      </w:r>
    </w:p>
    <w:p w:rsidR="006C1375" w:rsidRDefault="00F703FF" w:rsidP="00890C2C">
      <w:pPr>
        <w:pStyle w:val="Tabladeilustraciones"/>
        <w:tabs>
          <w:tab w:val="right" w:leader="dot" w:pos="8268"/>
        </w:tabs>
        <w:rPr>
          <w:noProof/>
        </w:rPr>
      </w:pPr>
      <w:r>
        <w:rPr>
          <w:noProof/>
        </w:rPr>
        <w:fldChar w:fldCharType="end"/>
      </w:r>
    </w:p>
    <w:p w:rsidR="00725C24" w:rsidRDefault="00725C24" w:rsidP="00890C2C">
      <w:pPr>
        <w:spacing w:after="0"/>
      </w:pPr>
    </w:p>
    <w:p w:rsidR="00725C24" w:rsidRDefault="00725C24" w:rsidP="00890C2C">
      <w:pPr>
        <w:spacing w:after="0"/>
      </w:pPr>
    </w:p>
    <w:p w:rsidR="00725C24" w:rsidRDefault="00725C24" w:rsidP="00890C2C">
      <w:pPr>
        <w:spacing w:after="0"/>
      </w:pPr>
    </w:p>
    <w:p w:rsidR="00EB35C8" w:rsidRPr="00CE3024" w:rsidRDefault="00030B6B" w:rsidP="009B2C91">
      <w:pPr>
        <w:pStyle w:val="Ttulo1"/>
        <w:spacing w:before="0" w:line="240" w:lineRule="auto"/>
        <w:jc w:val="center"/>
        <w:rPr>
          <w:rFonts w:ascii="Arial" w:hAnsi="Arial" w:cs="Arial"/>
          <w:color w:val="auto"/>
          <w:sz w:val="48"/>
          <w:szCs w:val="48"/>
        </w:rPr>
      </w:pPr>
      <w:bookmarkStart w:id="9" w:name="_Toc297075492"/>
      <w:r w:rsidRPr="00CE3024">
        <w:rPr>
          <w:rFonts w:ascii="Arial" w:hAnsi="Arial" w:cs="Arial"/>
          <w:color w:val="auto"/>
          <w:sz w:val="48"/>
          <w:szCs w:val="48"/>
        </w:rPr>
        <w:lastRenderedPageBreak/>
        <w:t>GLOSARIO</w:t>
      </w:r>
      <w:bookmarkEnd w:id="9"/>
    </w:p>
    <w:p w:rsidR="00C642A8" w:rsidRPr="00CE3024" w:rsidRDefault="00C642A8" w:rsidP="009B2C91">
      <w:pPr>
        <w:pStyle w:val="Prrafodelista"/>
        <w:autoSpaceDE w:val="0"/>
        <w:autoSpaceDN w:val="0"/>
        <w:adjustRightInd w:val="0"/>
        <w:spacing w:after="0" w:line="240" w:lineRule="auto"/>
        <w:ind w:left="1080"/>
        <w:jc w:val="both"/>
        <w:rPr>
          <w:rFonts w:ascii="Arial" w:hAnsi="Arial" w:cs="Arial"/>
          <w:sz w:val="24"/>
          <w:szCs w:val="24"/>
        </w:rPr>
      </w:pPr>
    </w:p>
    <w:p w:rsidR="00CF72E0" w:rsidRPr="00CE3024" w:rsidRDefault="00CF72E0" w:rsidP="009B2C91">
      <w:pPr>
        <w:pStyle w:val="Prrafodelista"/>
        <w:autoSpaceDE w:val="0"/>
        <w:autoSpaceDN w:val="0"/>
        <w:adjustRightInd w:val="0"/>
        <w:spacing w:after="0" w:line="240" w:lineRule="auto"/>
        <w:ind w:left="1080"/>
        <w:jc w:val="both"/>
        <w:rPr>
          <w:rFonts w:ascii="Arial" w:hAnsi="Arial" w:cs="Arial"/>
          <w:sz w:val="24"/>
          <w:szCs w:val="24"/>
        </w:rPr>
      </w:pPr>
    </w:p>
    <w:p w:rsidR="00CF72E0" w:rsidRPr="00CE3024" w:rsidRDefault="00CF72E0" w:rsidP="009B2C91">
      <w:pPr>
        <w:pStyle w:val="Prrafodelista"/>
        <w:autoSpaceDE w:val="0"/>
        <w:autoSpaceDN w:val="0"/>
        <w:adjustRightInd w:val="0"/>
        <w:spacing w:after="0" w:line="240" w:lineRule="auto"/>
        <w:ind w:left="1080"/>
        <w:jc w:val="both"/>
        <w:rPr>
          <w:rFonts w:ascii="Arial" w:hAnsi="Arial" w:cs="Arial"/>
          <w:sz w:val="24"/>
          <w:szCs w:val="24"/>
        </w:rPr>
      </w:pPr>
    </w:p>
    <w:p w:rsidR="00574BA1" w:rsidRPr="00CE3024" w:rsidRDefault="00574BA1" w:rsidP="009B2C91">
      <w:pPr>
        <w:pStyle w:val="Prrafodelista"/>
        <w:autoSpaceDE w:val="0"/>
        <w:autoSpaceDN w:val="0"/>
        <w:adjustRightInd w:val="0"/>
        <w:spacing w:after="0" w:line="240" w:lineRule="auto"/>
        <w:ind w:left="1080"/>
        <w:jc w:val="both"/>
        <w:rPr>
          <w:rFonts w:ascii="Arial" w:hAnsi="Arial" w:cs="Arial"/>
          <w:sz w:val="24"/>
          <w:szCs w:val="24"/>
        </w:rPr>
      </w:pPr>
    </w:p>
    <w:p w:rsidR="00ED6311" w:rsidRPr="00647CFE" w:rsidRDefault="00ED6311" w:rsidP="00ED6311">
      <w:pPr>
        <w:autoSpaceDE w:val="0"/>
        <w:autoSpaceDN w:val="0"/>
        <w:adjustRightInd w:val="0"/>
        <w:spacing w:after="0" w:line="480" w:lineRule="auto"/>
        <w:jc w:val="both"/>
        <w:rPr>
          <w:rFonts w:ascii="Arial" w:hAnsi="Arial" w:cs="Arial"/>
          <w:sz w:val="24"/>
          <w:szCs w:val="24"/>
        </w:rPr>
      </w:pPr>
      <w:r w:rsidRPr="00647CFE">
        <w:rPr>
          <w:rFonts w:ascii="Arial" w:hAnsi="Arial" w:cs="Arial"/>
          <w:b/>
          <w:sz w:val="24"/>
          <w:szCs w:val="24"/>
        </w:rPr>
        <w:t>Archivo de intercambio.-</w:t>
      </w:r>
      <w:r w:rsidRPr="00647CFE">
        <w:rPr>
          <w:rFonts w:ascii="Arial" w:hAnsi="Arial" w:cs="Arial"/>
          <w:sz w:val="24"/>
          <w:szCs w:val="24"/>
        </w:rPr>
        <w:t xml:space="preserve"> </w:t>
      </w:r>
      <w:r>
        <w:rPr>
          <w:rFonts w:ascii="Arial" w:hAnsi="Arial" w:cs="Arial"/>
          <w:sz w:val="24"/>
          <w:szCs w:val="24"/>
        </w:rPr>
        <w:t xml:space="preserve">Es un espacio en el disco duro usado como una extensión de la memoria RAM de la computadora </w:t>
      </w:r>
      <w:r w:rsidRPr="00647CFE">
        <w:rPr>
          <w:rFonts w:ascii="Arial" w:hAnsi="Arial" w:cs="Arial"/>
          <w:sz w:val="24"/>
          <w:szCs w:val="24"/>
          <w:vertAlign w:val="superscript"/>
        </w:rPr>
        <w:t>(1)</w:t>
      </w:r>
      <w:r w:rsidRPr="00647CFE">
        <w:rPr>
          <w:rFonts w:ascii="Arial" w:hAnsi="Arial" w:cs="Arial"/>
          <w:sz w:val="24"/>
          <w:szCs w:val="24"/>
        </w:rPr>
        <w:t>.</w:t>
      </w:r>
    </w:p>
    <w:p w:rsidR="00ED6311" w:rsidRDefault="00ED6311" w:rsidP="00ED6311">
      <w:pPr>
        <w:spacing w:after="0" w:line="480" w:lineRule="auto"/>
        <w:jc w:val="both"/>
        <w:rPr>
          <w:rFonts w:ascii="Arial" w:hAnsi="Arial" w:cs="Arial"/>
          <w:b/>
          <w:sz w:val="24"/>
          <w:szCs w:val="24"/>
        </w:rPr>
      </w:pPr>
    </w:p>
    <w:p w:rsidR="00ED6311" w:rsidRPr="00647CFE" w:rsidRDefault="00ED6311" w:rsidP="00ED6311">
      <w:pPr>
        <w:spacing w:after="0" w:line="480" w:lineRule="auto"/>
        <w:jc w:val="both"/>
        <w:rPr>
          <w:rFonts w:ascii="Arial" w:hAnsi="Arial" w:cs="Arial"/>
          <w:sz w:val="24"/>
          <w:szCs w:val="24"/>
        </w:rPr>
      </w:pPr>
      <w:r w:rsidRPr="00647CFE">
        <w:rPr>
          <w:rFonts w:ascii="Arial" w:hAnsi="Arial" w:cs="Arial"/>
          <w:b/>
          <w:sz w:val="24"/>
          <w:szCs w:val="24"/>
        </w:rPr>
        <w:t>Archivo BITMAP.-</w:t>
      </w:r>
      <w:r>
        <w:rPr>
          <w:rFonts w:ascii="Arial" w:hAnsi="Arial" w:cs="Arial"/>
          <w:sz w:val="24"/>
          <w:szCs w:val="24"/>
        </w:rPr>
        <w:t xml:space="preserve"> E</w:t>
      </w:r>
      <w:r w:rsidRPr="00647CFE">
        <w:rPr>
          <w:rFonts w:ascii="Arial" w:hAnsi="Arial" w:cs="Arial"/>
          <w:sz w:val="24"/>
          <w:szCs w:val="24"/>
        </w:rPr>
        <w:t xml:space="preserve">s el formato propio del programa Microsoft </w:t>
      </w:r>
      <w:proofErr w:type="spellStart"/>
      <w:r w:rsidRPr="00647CFE">
        <w:rPr>
          <w:rFonts w:ascii="Arial" w:hAnsi="Arial" w:cs="Arial"/>
          <w:sz w:val="24"/>
          <w:szCs w:val="24"/>
        </w:rPr>
        <w:t>Paint</w:t>
      </w:r>
      <w:proofErr w:type="spellEnd"/>
      <w:r w:rsidRPr="00647CFE">
        <w:rPr>
          <w:rFonts w:ascii="Arial" w:hAnsi="Arial" w:cs="Arial"/>
          <w:sz w:val="24"/>
          <w:szCs w:val="24"/>
        </w:rPr>
        <w:t xml:space="preserve">, que viene con el sistema operativo </w:t>
      </w:r>
      <w:r>
        <w:rPr>
          <w:rFonts w:ascii="Arial" w:hAnsi="Arial" w:cs="Arial"/>
          <w:sz w:val="24"/>
          <w:szCs w:val="24"/>
        </w:rPr>
        <w:t xml:space="preserve">M </w:t>
      </w:r>
      <w:r w:rsidRPr="00647CFE">
        <w:rPr>
          <w:rFonts w:ascii="Arial" w:hAnsi="Arial" w:cs="Arial"/>
          <w:sz w:val="24"/>
          <w:szCs w:val="24"/>
        </w:rPr>
        <w:t>Windows</w:t>
      </w:r>
      <w:r>
        <w:rPr>
          <w:rFonts w:ascii="Arial" w:hAnsi="Arial" w:cs="Arial"/>
          <w:sz w:val="24"/>
          <w:szCs w:val="24"/>
        </w:rPr>
        <w:t>,</w:t>
      </w:r>
      <w:r w:rsidRPr="00AC7757">
        <w:rPr>
          <w:rFonts w:ascii="Arial" w:hAnsi="Arial" w:cs="Arial"/>
          <w:sz w:val="24"/>
          <w:szCs w:val="24"/>
        </w:rPr>
        <w:t xml:space="preserve"> </w:t>
      </w:r>
      <w:r w:rsidR="00782155">
        <w:rPr>
          <w:rFonts w:ascii="Arial" w:hAnsi="Arial" w:cs="Arial"/>
          <w:sz w:val="24"/>
          <w:szCs w:val="24"/>
        </w:rPr>
        <w:t>e</w:t>
      </w:r>
      <w:r w:rsidRPr="00647CFE">
        <w:rPr>
          <w:rFonts w:ascii="Arial" w:hAnsi="Arial" w:cs="Arial"/>
          <w:sz w:val="24"/>
          <w:szCs w:val="24"/>
        </w:rPr>
        <w:t xml:space="preserve">xtensión .BMP </w:t>
      </w:r>
      <w:r>
        <w:rPr>
          <w:rFonts w:ascii="Arial" w:hAnsi="Arial" w:cs="Arial"/>
          <w:sz w:val="24"/>
          <w:szCs w:val="24"/>
          <w:vertAlign w:val="superscript"/>
        </w:rPr>
        <w:t>(2</w:t>
      </w:r>
      <w:r w:rsidRPr="00647CFE">
        <w:rPr>
          <w:rFonts w:ascii="Arial" w:hAnsi="Arial" w:cs="Arial"/>
          <w:sz w:val="24"/>
          <w:szCs w:val="24"/>
          <w:vertAlign w:val="superscript"/>
        </w:rPr>
        <w:t>)</w:t>
      </w:r>
      <w:r w:rsidRPr="00647CFE">
        <w:rPr>
          <w:rFonts w:ascii="Arial" w:hAnsi="Arial" w:cs="Arial"/>
          <w:sz w:val="24"/>
          <w:szCs w:val="24"/>
        </w:rPr>
        <w:t>.</w:t>
      </w:r>
    </w:p>
    <w:p w:rsidR="00ED6311" w:rsidRDefault="00ED6311" w:rsidP="00ED6311">
      <w:pPr>
        <w:autoSpaceDE w:val="0"/>
        <w:autoSpaceDN w:val="0"/>
        <w:adjustRightInd w:val="0"/>
        <w:spacing w:after="0" w:line="480" w:lineRule="auto"/>
        <w:jc w:val="both"/>
        <w:rPr>
          <w:rFonts w:ascii="Arial" w:hAnsi="Arial" w:cs="Arial"/>
          <w:b/>
          <w:sz w:val="24"/>
          <w:szCs w:val="24"/>
        </w:rPr>
      </w:pPr>
    </w:p>
    <w:p w:rsidR="00ED6311" w:rsidRPr="006E0CA0" w:rsidRDefault="00ED6311" w:rsidP="00ED6311">
      <w:pPr>
        <w:autoSpaceDE w:val="0"/>
        <w:autoSpaceDN w:val="0"/>
        <w:adjustRightInd w:val="0"/>
        <w:spacing w:after="0" w:line="480" w:lineRule="auto"/>
        <w:jc w:val="both"/>
        <w:rPr>
          <w:rFonts w:ascii="Arial" w:hAnsi="Arial" w:cs="Arial"/>
          <w:sz w:val="24"/>
          <w:szCs w:val="24"/>
        </w:rPr>
      </w:pPr>
      <w:r w:rsidRPr="006E0CA0">
        <w:rPr>
          <w:rFonts w:ascii="Arial" w:hAnsi="Arial" w:cs="Arial"/>
          <w:b/>
          <w:sz w:val="24"/>
          <w:szCs w:val="24"/>
        </w:rPr>
        <w:t>Bit SUID/SGID.-</w:t>
      </w:r>
      <w:r w:rsidRPr="006E0CA0">
        <w:rPr>
          <w:rFonts w:ascii="Arial" w:hAnsi="Arial" w:cs="Arial"/>
          <w:sz w:val="24"/>
          <w:szCs w:val="24"/>
        </w:rPr>
        <w:t xml:space="preserve"> Es un procedimiento de asignación de permisos de los  sistemas operativos basados en Unix, en el cual se le otorga al usuario</w:t>
      </w:r>
      <w:r>
        <w:rPr>
          <w:rFonts w:ascii="Arial" w:hAnsi="Arial" w:cs="Arial"/>
          <w:sz w:val="24"/>
          <w:szCs w:val="24"/>
        </w:rPr>
        <w:t xml:space="preserve">  o </w:t>
      </w:r>
      <w:r w:rsidRPr="006E0CA0">
        <w:rPr>
          <w:rFonts w:ascii="Arial" w:hAnsi="Arial" w:cs="Arial"/>
          <w:sz w:val="24"/>
          <w:szCs w:val="24"/>
        </w:rPr>
        <w:t xml:space="preserve">grupo privilegios de </w:t>
      </w:r>
      <w:proofErr w:type="spellStart"/>
      <w:r w:rsidRPr="006E0CA0">
        <w:rPr>
          <w:rFonts w:ascii="Arial" w:hAnsi="Arial" w:cs="Arial"/>
          <w:sz w:val="24"/>
          <w:szCs w:val="24"/>
        </w:rPr>
        <w:t>root</w:t>
      </w:r>
      <w:proofErr w:type="spellEnd"/>
      <w:r w:rsidRPr="006E0CA0">
        <w:rPr>
          <w:rFonts w:ascii="Arial" w:hAnsi="Arial" w:cs="Arial"/>
          <w:sz w:val="24"/>
          <w:szCs w:val="24"/>
        </w:rPr>
        <w:t xml:space="preserve"> o administrador, para realizar una tarea específica dentro del sistema </w:t>
      </w:r>
      <w:r>
        <w:rPr>
          <w:rFonts w:ascii="Arial" w:hAnsi="Arial" w:cs="Arial"/>
          <w:sz w:val="24"/>
          <w:szCs w:val="24"/>
          <w:vertAlign w:val="superscript"/>
        </w:rPr>
        <w:t>(3</w:t>
      </w:r>
      <w:r w:rsidRPr="006E0CA0">
        <w:rPr>
          <w:rFonts w:ascii="Arial" w:hAnsi="Arial" w:cs="Arial"/>
          <w:sz w:val="24"/>
          <w:szCs w:val="24"/>
          <w:vertAlign w:val="superscript"/>
        </w:rPr>
        <w:t>)</w:t>
      </w:r>
      <w:r w:rsidRPr="006E0CA0">
        <w:rPr>
          <w:rFonts w:ascii="Arial" w:hAnsi="Arial" w:cs="Arial"/>
          <w:sz w:val="24"/>
          <w:szCs w:val="24"/>
        </w:rPr>
        <w:t>.</w:t>
      </w:r>
    </w:p>
    <w:p w:rsidR="00ED6311" w:rsidRDefault="00ED6311" w:rsidP="00ED6311">
      <w:pPr>
        <w:autoSpaceDE w:val="0"/>
        <w:autoSpaceDN w:val="0"/>
        <w:adjustRightInd w:val="0"/>
        <w:spacing w:after="0" w:line="480" w:lineRule="auto"/>
        <w:jc w:val="both"/>
        <w:rPr>
          <w:rFonts w:ascii="Arial" w:hAnsi="Arial" w:cs="Arial"/>
          <w:sz w:val="24"/>
          <w:szCs w:val="24"/>
        </w:rPr>
      </w:pPr>
    </w:p>
    <w:p w:rsidR="00ED6311" w:rsidRDefault="00ED6311" w:rsidP="00ED6311">
      <w:pPr>
        <w:autoSpaceDE w:val="0"/>
        <w:autoSpaceDN w:val="0"/>
        <w:adjustRightInd w:val="0"/>
        <w:spacing w:after="0" w:line="480" w:lineRule="auto"/>
        <w:jc w:val="both"/>
        <w:rPr>
          <w:rFonts w:ascii="Arial" w:hAnsi="Arial" w:cs="Arial"/>
          <w:sz w:val="24"/>
          <w:szCs w:val="24"/>
        </w:rPr>
      </w:pPr>
      <w:proofErr w:type="spellStart"/>
      <w:r w:rsidRPr="000A47A5">
        <w:rPr>
          <w:rFonts w:ascii="Arial" w:hAnsi="Arial" w:cs="Arial"/>
          <w:b/>
          <w:sz w:val="24"/>
          <w:szCs w:val="24"/>
        </w:rPr>
        <w:t>Blu-Ray</w:t>
      </w:r>
      <w:proofErr w:type="spellEnd"/>
      <w:r>
        <w:rPr>
          <w:rFonts w:ascii="Arial" w:hAnsi="Arial" w:cs="Arial"/>
          <w:b/>
          <w:sz w:val="24"/>
          <w:szCs w:val="24"/>
        </w:rPr>
        <w:t xml:space="preserve">.- </w:t>
      </w:r>
      <w:r w:rsidRPr="00C10B93">
        <w:rPr>
          <w:rFonts w:ascii="Arial" w:hAnsi="Arial" w:cs="Arial"/>
          <w:sz w:val="24"/>
          <w:szCs w:val="24"/>
        </w:rPr>
        <w:t>Es un format</w:t>
      </w:r>
      <w:r>
        <w:rPr>
          <w:rFonts w:ascii="Arial" w:hAnsi="Arial" w:cs="Arial"/>
          <w:sz w:val="24"/>
          <w:szCs w:val="24"/>
        </w:rPr>
        <w:t>o</w:t>
      </w:r>
      <w:r w:rsidRPr="00C10B93">
        <w:rPr>
          <w:rFonts w:ascii="Arial" w:hAnsi="Arial" w:cs="Arial"/>
          <w:sz w:val="24"/>
          <w:szCs w:val="24"/>
        </w:rPr>
        <w:t xml:space="preserve"> de disco </w:t>
      </w:r>
      <w:r>
        <w:rPr>
          <w:rFonts w:ascii="Arial" w:hAnsi="Arial" w:cs="Arial"/>
          <w:sz w:val="24"/>
          <w:szCs w:val="24"/>
        </w:rPr>
        <w:t xml:space="preserve">óptico de nueva generación que permite la grabación de video de alta definición y almacenamiento de grandes volúmenes de datos </w:t>
      </w:r>
      <w:r w:rsidRPr="00C56E3E">
        <w:rPr>
          <w:rFonts w:ascii="Arial" w:hAnsi="Arial" w:cs="Arial"/>
          <w:sz w:val="24"/>
          <w:szCs w:val="24"/>
          <w:vertAlign w:val="superscript"/>
        </w:rPr>
        <w:t>(4)</w:t>
      </w:r>
      <w:r>
        <w:rPr>
          <w:rFonts w:ascii="Arial" w:hAnsi="Arial" w:cs="Arial"/>
          <w:sz w:val="24"/>
          <w:szCs w:val="24"/>
        </w:rPr>
        <w:t>.</w:t>
      </w:r>
    </w:p>
    <w:p w:rsidR="00ED6311" w:rsidRDefault="00ED6311" w:rsidP="00ED6311">
      <w:pPr>
        <w:autoSpaceDE w:val="0"/>
        <w:autoSpaceDN w:val="0"/>
        <w:adjustRightInd w:val="0"/>
        <w:spacing w:after="0" w:line="480" w:lineRule="auto"/>
        <w:jc w:val="both"/>
        <w:rPr>
          <w:rFonts w:ascii="Arial" w:hAnsi="Arial" w:cs="Arial"/>
          <w:sz w:val="24"/>
          <w:szCs w:val="24"/>
        </w:rPr>
      </w:pPr>
    </w:p>
    <w:p w:rsidR="00ED6311" w:rsidRDefault="00ED6311" w:rsidP="00ED6311">
      <w:pPr>
        <w:autoSpaceDE w:val="0"/>
        <w:autoSpaceDN w:val="0"/>
        <w:adjustRightInd w:val="0"/>
        <w:spacing w:after="0" w:line="480" w:lineRule="auto"/>
        <w:jc w:val="both"/>
        <w:rPr>
          <w:rFonts w:ascii="Arial" w:hAnsi="Arial" w:cs="Arial"/>
          <w:sz w:val="24"/>
          <w:szCs w:val="24"/>
        </w:rPr>
      </w:pPr>
      <w:r>
        <w:rPr>
          <w:rFonts w:ascii="Arial" w:hAnsi="Arial" w:cs="Arial"/>
          <w:b/>
          <w:sz w:val="24"/>
          <w:szCs w:val="24"/>
        </w:rPr>
        <w:t>Bolsa antiestática</w:t>
      </w:r>
      <w:r w:rsidRPr="00647CFE">
        <w:rPr>
          <w:rFonts w:ascii="Arial" w:hAnsi="Arial" w:cs="Arial"/>
          <w:b/>
          <w:sz w:val="24"/>
          <w:szCs w:val="24"/>
        </w:rPr>
        <w:t>.-</w:t>
      </w:r>
      <w:r w:rsidRPr="00647CFE">
        <w:rPr>
          <w:rFonts w:ascii="Arial" w:hAnsi="Arial" w:cs="Arial"/>
          <w:sz w:val="24"/>
          <w:szCs w:val="24"/>
        </w:rPr>
        <w:t xml:space="preserve"> Bolsa o funda diseñada para evitar </w:t>
      </w:r>
      <w:r>
        <w:rPr>
          <w:rFonts w:ascii="Arial" w:hAnsi="Arial" w:cs="Arial"/>
          <w:sz w:val="24"/>
          <w:szCs w:val="24"/>
        </w:rPr>
        <w:t xml:space="preserve">el traspaso y la generación de </w:t>
      </w:r>
      <w:r w:rsidRPr="00647CFE">
        <w:rPr>
          <w:rFonts w:ascii="Arial" w:hAnsi="Arial" w:cs="Arial"/>
          <w:sz w:val="24"/>
          <w:szCs w:val="24"/>
        </w:rPr>
        <w:t xml:space="preserve">electricidad estática </w:t>
      </w:r>
      <w:r>
        <w:rPr>
          <w:rFonts w:ascii="Arial" w:hAnsi="Arial" w:cs="Arial"/>
          <w:sz w:val="24"/>
          <w:szCs w:val="24"/>
        </w:rPr>
        <w:t>sea por fricción o inducción,</w:t>
      </w:r>
      <w:r w:rsidRPr="00647CFE">
        <w:rPr>
          <w:rFonts w:ascii="Arial" w:hAnsi="Arial" w:cs="Arial"/>
          <w:sz w:val="24"/>
          <w:szCs w:val="24"/>
        </w:rPr>
        <w:t xml:space="preserve"> al almacenar o transportar hardware</w:t>
      </w:r>
      <w:r>
        <w:rPr>
          <w:rFonts w:ascii="Arial" w:hAnsi="Arial" w:cs="Arial"/>
          <w:sz w:val="24"/>
          <w:szCs w:val="24"/>
        </w:rPr>
        <w:t xml:space="preserve"> </w:t>
      </w:r>
      <w:r w:rsidRPr="00C56E3E">
        <w:rPr>
          <w:rFonts w:ascii="Arial" w:hAnsi="Arial" w:cs="Arial"/>
          <w:sz w:val="24"/>
          <w:szCs w:val="24"/>
          <w:vertAlign w:val="superscript"/>
        </w:rPr>
        <w:t>(5)</w:t>
      </w:r>
      <w:r>
        <w:rPr>
          <w:rFonts w:ascii="Arial" w:hAnsi="Arial" w:cs="Arial"/>
          <w:sz w:val="24"/>
          <w:szCs w:val="24"/>
        </w:rPr>
        <w:t>.</w:t>
      </w:r>
    </w:p>
    <w:p w:rsidR="00ED6311" w:rsidRPr="00647CFE" w:rsidRDefault="00ED6311" w:rsidP="00ED6311">
      <w:pPr>
        <w:autoSpaceDE w:val="0"/>
        <w:autoSpaceDN w:val="0"/>
        <w:adjustRightInd w:val="0"/>
        <w:spacing w:after="0" w:line="480" w:lineRule="auto"/>
        <w:jc w:val="both"/>
        <w:rPr>
          <w:rFonts w:ascii="Arial" w:hAnsi="Arial" w:cs="Arial"/>
          <w:sz w:val="24"/>
          <w:szCs w:val="24"/>
        </w:rPr>
      </w:pPr>
      <w:r w:rsidRPr="00647CFE">
        <w:rPr>
          <w:rFonts w:ascii="Arial" w:hAnsi="Arial" w:cs="Arial"/>
          <w:b/>
          <w:sz w:val="24"/>
          <w:szCs w:val="24"/>
        </w:rPr>
        <w:lastRenderedPageBreak/>
        <w:t>Bomba lógica.</w:t>
      </w:r>
      <w:r w:rsidRPr="00647CFE">
        <w:rPr>
          <w:rFonts w:ascii="Arial" w:hAnsi="Arial" w:cs="Arial"/>
          <w:sz w:val="24"/>
          <w:szCs w:val="24"/>
        </w:rPr>
        <w:t xml:space="preserve">- Software, rutinas o modificaciones de programas que producen </w:t>
      </w:r>
      <w:r w:rsidR="004409D3">
        <w:rPr>
          <w:rFonts w:ascii="Arial" w:hAnsi="Arial" w:cs="Arial"/>
          <w:sz w:val="24"/>
          <w:szCs w:val="24"/>
        </w:rPr>
        <w:t>cambios</w:t>
      </w:r>
      <w:r w:rsidRPr="00647CFE">
        <w:rPr>
          <w:rFonts w:ascii="Arial" w:hAnsi="Arial" w:cs="Arial"/>
          <w:sz w:val="24"/>
          <w:szCs w:val="24"/>
        </w:rPr>
        <w:t xml:space="preserve">, borrados de ficheros o alteraciones del sistema en un momento posterior a aquél en el que se introducen por su creador </w:t>
      </w:r>
      <w:r>
        <w:rPr>
          <w:rFonts w:ascii="Arial" w:hAnsi="Arial" w:cs="Arial"/>
          <w:sz w:val="24"/>
          <w:szCs w:val="24"/>
          <w:vertAlign w:val="superscript"/>
        </w:rPr>
        <w:t>(6</w:t>
      </w:r>
      <w:r w:rsidRPr="00647CFE">
        <w:rPr>
          <w:rFonts w:ascii="Arial" w:hAnsi="Arial" w:cs="Arial"/>
          <w:sz w:val="24"/>
          <w:szCs w:val="24"/>
          <w:vertAlign w:val="superscript"/>
        </w:rPr>
        <w:t>)</w:t>
      </w:r>
      <w:r w:rsidRPr="00647CFE">
        <w:rPr>
          <w:rFonts w:ascii="Arial" w:hAnsi="Arial" w:cs="Arial"/>
          <w:sz w:val="24"/>
          <w:szCs w:val="24"/>
        </w:rPr>
        <w:t xml:space="preserve">. </w:t>
      </w:r>
    </w:p>
    <w:p w:rsidR="00ED6311" w:rsidRDefault="00ED6311" w:rsidP="00ED6311">
      <w:pPr>
        <w:spacing w:after="0" w:line="480" w:lineRule="auto"/>
        <w:jc w:val="both"/>
        <w:rPr>
          <w:rFonts w:ascii="Arial" w:hAnsi="Arial" w:cs="Arial"/>
          <w:b/>
          <w:sz w:val="24"/>
          <w:szCs w:val="24"/>
        </w:rPr>
      </w:pPr>
    </w:p>
    <w:p w:rsidR="00ED6311" w:rsidRPr="004433DD" w:rsidRDefault="00ED6311" w:rsidP="00ED6311">
      <w:pPr>
        <w:spacing w:after="0" w:line="480" w:lineRule="auto"/>
        <w:jc w:val="both"/>
        <w:rPr>
          <w:rFonts w:ascii="Arial" w:hAnsi="Arial" w:cs="Arial"/>
          <w:sz w:val="24"/>
          <w:szCs w:val="24"/>
        </w:rPr>
      </w:pPr>
      <w:proofErr w:type="spellStart"/>
      <w:r w:rsidRPr="00647CFE">
        <w:rPr>
          <w:rFonts w:ascii="Arial" w:hAnsi="Arial" w:cs="Arial"/>
          <w:b/>
          <w:sz w:val="24"/>
          <w:szCs w:val="24"/>
        </w:rPr>
        <w:t>Botnet</w:t>
      </w:r>
      <w:proofErr w:type="spellEnd"/>
      <w:r w:rsidRPr="00647CFE">
        <w:rPr>
          <w:rFonts w:ascii="Arial" w:hAnsi="Arial" w:cs="Arial"/>
          <w:b/>
          <w:sz w:val="24"/>
          <w:szCs w:val="24"/>
        </w:rPr>
        <w:t>.-</w:t>
      </w:r>
      <w:r>
        <w:rPr>
          <w:rFonts w:ascii="Arial" w:hAnsi="Arial" w:cs="Arial"/>
          <w:b/>
          <w:sz w:val="24"/>
          <w:szCs w:val="24"/>
        </w:rPr>
        <w:t xml:space="preserve"> </w:t>
      </w:r>
      <w:r w:rsidRPr="004433DD">
        <w:rPr>
          <w:rFonts w:ascii="Arial" w:hAnsi="Arial" w:cs="Arial"/>
          <w:sz w:val="24"/>
          <w:szCs w:val="24"/>
        </w:rPr>
        <w:t xml:space="preserve">Es una red de equipos comprometidos, denominados </w:t>
      </w:r>
      <w:proofErr w:type="spellStart"/>
      <w:r w:rsidRPr="004433DD">
        <w:rPr>
          <w:rFonts w:ascii="Arial" w:hAnsi="Arial" w:cs="Arial"/>
          <w:sz w:val="24"/>
          <w:szCs w:val="24"/>
        </w:rPr>
        <w:t>zombies</w:t>
      </w:r>
      <w:proofErr w:type="spellEnd"/>
      <w:r w:rsidRPr="004433DD">
        <w:rPr>
          <w:rFonts w:ascii="Arial" w:hAnsi="Arial" w:cs="Arial"/>
          <w:sz w:val="24"/>
          <w:szCs w:val="24"/>
        </w:rPr>
        <w:t xml:space="preserve"> que recibe la orden de enviar simultáneamente tráfico de red a los sitios w</w:t>
      </w:r>
      <w:r>
        <w:rPr>
          <w:rFonts w:ascii="Arial" w:hAnsi="Arial" w:cs="Arial"/>
          <w:sz w:val="24"/>
          <w:szCs w:val="24"/>
        </w:rPr>
        <w:t xml:space="preserve">eb que tienen por objetivo </w:t>
      </w:r>
      <w:r w:rsidRPr="00C56E3E">
        <w:rPr>
          <w:rFonts w:ascii="Arial" w:hAnsi="Arial" w:cs="Arial"/>
          <w:sz w:val="24"/>
          <w:szCs w:val="24"/>
          <w:vertAlign w:val="superscript"/>
        </w:rPr>
        <w:t>(7)</w:t>
      </w:r>
      <w:r w:rsidRPr="004433DD">
        <w:rPr>
          <w:rFonts w:ascii="Arial" w:hAnsi="Arial" w:cs="Arial"/>
          <w:sz w:val="24"/>
          <w:szCs w:val="24"/>
        </w:rPr>
        <w:t>.</w:t>
      </w:r>
    </w:p>
    <w:p w:rsidR="00ED6311" w:rsidRDefault="00ED6311" w:rsidP="00ED6311">
      <w:pPr>
        <w:tabs>
          <w:tab w:val="left" w:pos="7455"/>
        </w:tabs>
        <w:spacing w:after="0" w:line="480" w:lineRule="auto"/>
        <w:jc w:val="both"/>
        <w:rPr>
          <w:rFonts w:ascii="Arial" w:hAnsi="Arial" w:cs="Arial"/>
          <w:b/>
          <w:sz w:val="24"/>
          <w:szCs w:val="24"/>
        </w:rPr>
      </w:pPr>
      <w:r>
        <w:rPr>
          <w:rFonts w:ascii="Arial" w:hAnsi="Arial" w:cs="Arial"/>
          <w:b/>
          <w:sz w:val="24"/>
          <w:szCs w:val="24"/>
        </w:rPr>
        <w:tab/>
      </w:r>
    </w:p>
    <w:p w:rsidR="00ED6311" w:rsidRDefault="00ED6311" w:rsidP="00ED6311">
      <w:pPr>
        <w:spacing w:after="0" w:line="480" w:lineRule="auto"/>
        <w:jc w:val="both"/>
        <w:rPr>
          <w:rFonts w:ascii="Arial" w:hAnsi="Arial" w:cs="Arial"/>
          <w:sz w:val="24"/>
          <w:szCs w:val="24"/>
        </w:rPr>
      </w:pPr>
      <w:proofErr w:type="spellStart"/>
      <w:r>
        <w:rPr>
          <w:rFonts w:ascii="Arial" w:hAnsi="Arial" w:cs="Arial"/>
          <w:b/>
          <w:sz w:val="24"/>
          <w:szCs w:val="24"/>
        </w:rPr>
        <w:t>Bugs</w:t>
      </w:r>
      <w:proofErr w:type="spellEnd"/>
      <w:r>
        <w:rPr>
          <w:rFonts w:ascii="Arial" w:hAnsi="Arial" w:cs="Arial"/>
          <w:b/>
          <w:sz w:val="24"/>
          <w:szCs w:val="24"/>
        </w:rPr>
        <w:t xml:space="preserve">.- </w:t>
      </w:r>
      <w:r>
        <w:rPr>
          <w:rFonts w:ascii="Arial" w:hAnsi="Arial" w:cs="Arial"/>
          <w:sz w:val="24"/>
          <w:szCs w:val="24"/>
        </w:rPr>
        <w:t xml:space="preserve">Son fallos o deficiencias en el proceso de creación de software que pueden ocasionar mal funcionamiento </w:t>
      </w:r>
      <w:r w:rsidRPr="00C56E3E">
        <w:rPr>
          <w:rFonts w:ascii="Arial" w:hAnsi="Arial" w:cs="Arial"/>
          <w:sz w:val="24"/>
          <w:szCs w:val="24"/>
          <w:vertAlign w:val="superscript"/>
        </w:rPr>
        <w:t>(8)</w:t>
      </w:r>
      <w:r>
        <w:rPr>
          <w:rFonts w:ascii="Arial" w:hAnsi="Arial" w:cs="Arial"/>
          <w:sz w:val="24"/>
          <w:szCs w:val="24"/>
        </w:rPr>
        <w:t>.</w:t>
      </w:r>
    </w:p>
    <w:p w:rsidR="00ED6311" w:rsidRDefault="00ED6311" w:rsidP="00ED6311">
      <w:pPr>
        <w:spacing w:after="0" w:line="480" w:lineRule="auto"/>
        <w:jc w:val="both"/>
        <w:rPr>
          <w:rFonts w:ascii="Arial" w:hAnsi="Arial" w:cs="Arial"/>
          <w:b/>
          <w:sz w:val="24"/>
          <w:szCs w:val="24"/>
        </w:rPr>
      </w:pPr>
    </w:p>
    <w:p w:rsidR="00ED6311" w:rsidRPr="0051461B" w:rsidRDefault="00ED6311" w:rsidP="00ED6311">
      <w:pPr>
        <w:autoSpaceDE w:val="0"/>
        <w:autoSpaceDN w:val="0"/>
        <w:adjustRightInd w:val="0"/>
        <w:spacing w:after="0" w:line="480" w:lineRule="auto"/>
        <w:jc w:val="both"/>
        <w:rPr>
          <w:rFonts w:ascii="Arial" w:hAnsi="Arial" w:cs="Arial"/>
          <w:sz w:val="24"/>
          <w:szCs w:val="24"/>
        </w:rPr>
      </w:pPr>
      <w:r w:rsidRPr="000A47A5">
        <w:rPr>
          <w:rFonts w:ascii="Arial" w:hAnsi="Arial" w:cs="Arial"/>
          <w:b/>
          <w:sz w:val="24"/>
          <w:szCs w:val="24"/>
        </w:rPr>
        <w:t>Bypass.-</w:t>
      </w:r>
      <w:r>
        <w:rPr>
          <w:rFonts w:ascii="Arial" w:hAnsi="Arial" w:cs="Arial"/>
          <w:b/>
          <w:sz w:val="24"/>
          <w:szCs w:val="24"/>
        </w:rPr>
        <w:t xml:space="preserve"> </w:t>
      </w:r>
      <w:r w:rsidRPr="0051461B">
        <w:rPr>
          <w:rFonts w:ascii="Arial" w:hAnsi="Arial" w:cs="Arial"/>
          <w:sz w:val="24"/>
          <w:szCs w:val="24"/>
        </w:rPr>
        <w:t>Es un sistema conformado por un enlace internacional, una instalación de equipos de telecomunicaciones y líneas telefónicas</w:t>
      </w:r>
      <w:r>
        <w:rPr>
          <w:rFonts w:ascii="Arial" w:hAnsi="Arial" w:cs="Arial"/>
          <w:sz w:val="24"/>
          <w:szCs w:val="24"/>
        </w:rPr>
        <w:t xml:space="preserve">, lo cual produce que una llamada de origen internacional sea registrada, y por lo tanto facturada, por la operadora telefónica como una llamada local </w:t>
      </w:r>
      <w:r w:rsidRPr="00C56E3E">
        <w:rPr>
          <w:rFonts w:ascii="Arial" w:hAnsi="Arial" w:cs="Arial"/>
          <w:sz w:val="24"/>
          <w:szCs w:val="24"/>
          <w:vertAlign w:val="superscript"/>
        </w:rPr>
        <w:t>(9)</w:t>
      </w:r>
      <w:r>
        <w:rPr>
          <w:rFonts w:ascii="Arial" w:hAnsi="Arial" w:cs="Arial"/>
          <w:sz w:val="24"/>
          <w:szCs w:val="24"/>
          <w:vertAlign w:val="superscript"/>
        </w:rPr>
        <w:t xml:space="preserve"> </w:t>
      </w:r>
      <w:r w:rsidRPr="00C56E3E">
        <w:rPr>
          <w:rFonts w:ascii="Arial" w:hAnsi="Arial" w:cs="Arial"/>
          <w:sz w:val="24"/>
          <w:szCs w:val="24"/>
          <w:vertAlign w:val="superscript"/>
        </w:rPr>
        <w:t>(10)</w:t>
      </w:r>
      <w:r>
        <w:rPr>
          <w:rFonts w:ascii="Arial" w:hAnsi="Arial" w:cs="Arial"/>
          <w:sz w:val="24"/>
          <w:szCs w:val="24"/>
        </w:rPr>
        <w:t>.</w:t>
      </w:r>
    </w:p>
    <w:p w:rsidR="00ED6311" w:rsidRPr="00647CFE" w:rsidRDefault="00ED6311" w:rsidP="00ED6311">
      <w:pPr>
        <w:spacing w:after="0" w:line="480" w:lineRule="auto"/>
        <w:jc w:val="both"/>
        <w:rPr>
          <w:rFonts w:ascii="Arial" w:hAnsi="Arial" w:cs="Arial"/>
          <w:b/>
          <w:sz w:val="24"/>
          <w:szCs w:val="24"/>
        </w:rPr>
      </w:pPr>
    </w:p>
    <w:p w:rsidR="00ED6311" w:rsidRPr="00647CFE" w:rsidRDefault="00ED6311" w:rsidP="00ED6311">
      <w:pPr>
        <w:spacing w:after="0" w:line="480" w:lineRule="auto"/>
        <w:jc w:val="both"/>
        <w:rPr>
          <w:rFonts w:ascii="Arial" w:eastAsiaTheme="minorHAnsi" w:hAnsi="Arial" w:cs="Arial"/>
          <w:bCs/>
          <w:sz w:val="24"/>
          <w:szCs w:val="24"/>
        </w:rPr>
      </w:pPr>
      <w:r w:rsidRPr="00647CFE">
        <w:rPr>
          <w:rFonts w:ascii="Arial" w:hAnsi="Arial" w:cs="Arial"/>
          <w:b/>
          <w:sz w:val="24"/>
          <w:szCs w:val="24"/>
        </w:rPr>
        <w:t>Cookies.-</w:t>
      </w:r>
      <w:r w:rsidRPr="00647CFE">
        <w:rPr>
          <w:rFonts w:ascii="Arial" w:hAnsi="Arial" w:cs="Arial"/>
          <w:sz w:val="24"/>
          <w:szCs w:val="24"/>
        </w:rPr>
        <w:t xml:space="preserve"> </w:t>
      </w:r>
      <w:r w:rsidRPr="00647CFE">
        <w:rPr>
          <w:rFonts w:ascii="Arial" w:hAnsi="Arial" w:cs="Arial"/>
          <w:bCs/>
          <w:sz w:val="24"/>
          <w:szCs w:val="24"/>
        </w:rPr>
        <w:t>Es un fragmento de información que se almacena en el disco duro del visitante de una página web a través de su navegador, a petición</w:t>
      </w:r>
      <w:r>
        <w:rPr>
          <w:rFonts w:ascii="Arial" w:hAnsi="Arial" w:cs="Arial"/>
          <w:bCs/>
          <w:sz w:val="24"/>
          <w:szCs w:val="24"/>
        </w:rPr>
        <w:t xml:space="preserve"> del servidor de la página </w:t>
      </w:r>
      <w:r w:rsidRPr="001723E5">
        <w:rPr>
          <w:rFonts w:ascii="Arial" w:hAnsi="Arial" w:cs="Arial"/>
          <w:bCs/>
          <w:sz w:val="24"/>
          <w:szCs w:val="24"/>
          <w:vertAlign w:val="superscript"/>
        </w:rPr>
        <w:t>(11)</w:t>
      </w:r>
      <w:r w:rsidRPr="00647CFE">
        <w:rPr>
          <w:rFonts w:ascii="Arial" w:hAnsi="Arial" w:cs="Arial"/>
          <w:bCs/>
          <w:sz w:val="24"/>
          <w:szCs w:val="24"/>
        </w:rPr>
        <w:t>.</w:t>
      </w:r>
    </w:p>
    <w:p w:rsidR="00ED6311" w:rsidRDefault="00ED6311" w:rsidP="00ED6311">
      <w:pPr>
        <w:tabs>
          <w:tab w:val="left" w:pos="142"/>
        </w:tabs>
        <w:autoSpaceDE w:val="0"/>
        <w:autoSpaceDN w:val="0"/>
        <w:adjustRightInd w:val="0"/>
        <w:spacing w:after="0" w:line="480" w:lineRule="auto"/>
        <w:jc w:val="both"/>
        <w:rPr>
          <w:rFonts w:ascii="Arial" w:hAnsi="Arial" w:cs="Arial"/>
          <w:b/>
          <w:bCs/>
          <w:sz w:val="24"/>
          <w:szCs w:val="24"/>
        </w:rPr>
      </w:pPr>
    </w:p>
    <w:p w:rsidR="00ED6311" w:rsidRPr="00647CFE" w:rsidRDefault="00ED6311" w:rsidP="00ED6311">
      <w:pPr>
        <w:tabs>
          <w:tab w:val="left" w:pos="142"/>
        </w:tabs>
        <w:autoSpaceDE w:val="0"/>
        <w:autoSpaceDN w:val="0"/>
        <w:adjustRightInd w:val="0"/>
        <w:spacing w:after="0" w:line="480" w:lineRule="auto"/>
        <w:jc w:val="both"/>
        <w:rPr>
          <w:rFonts w:ascii="Arial" w:hAnsi="Arial" w:cs="Arial"/>
          <w:sz w:val="24"/>
          <w:szCs w:val="24"/>
        </w:rPr>
      </w:pPr>
      <w:r w:rsidRPr="00C57598">
        <w:rPr>
          <w:rFonts w:ascii="Arial" w:hAnsi="Arial" w:cs="Arial"/>
          <w:b/>
          <w:bCs/>
          <w:sz w:val="24"/>
          <w:szCs w:val="24"/>
        </w:rPr>
        <w:t xml:space="preserve">Cibercriminal.- </w:t>
      </w:r>
      <w:r w:rsidRPr="00C57598">
        <w:rPr>
          <w:rFonts w:ascii="Arial" w:hAnsi="Arial" w:cs="Arial"/>
          <w:bCs/>
          <w:sz w:val="24"/>
          <w:szCs w:val="24"/>
        </w:rPr>
        <w:t xml:space="preserve">Persona que ha cometido o procurado cometer un crimen, es decir una acción </w:t>
      </w:r>
      <w:r>
        <w:rPr>
          <w:rFonts w:ascii="Arial" w:hAnsi="Arial" w:cs="Arial"/>
          <w:bCs/>
          <w:sz w:val="24"/>
          <w:szCs w:val="24"/>
        </w:rPr>
        <w:t>ilegal</w:t>
      </w:r>
      <w:r w:rsidRPr="00C57598">
        <w:rPr>
          <w:rFonts w:ascii="Arial" w:hAnsi="Arial" w:cs="Arial"/>
          <w:bCs/>
          <w:sz w:val="24"/>
          <w:szCs w:val="24"/>
        </w:rPr>
        <w:t xml:space="preserve">,  haciendo uso de medios informáticos </w:t>
      </w:r>
      <w:r>
        <w:rPr>
          <w:rFonts w:ascii="Arial" w:hAnsi="Arial" w:cs="Arial"/>
          <w:bCs/>
          <w:sz w:val="24"/>
          <w:szCs w:val="24"/>
          <w:vertAlign w:val="superscript"/>
        </w:rPr>
        <w:t>(12</w:t>
      </w:r>
      <w:r w:rsidRPr="00C57598">
        <w:rPr>
          <w:rFonts w:ascii="Arial" w:hAnsi="Arial" w:cs="Arial"/>
          <w:bCs/>
          <w:sz w:val="24"/>
          <w:szCs w:val="24"/>
          <w:vertAlign w:val="superscript"/>
        </w:rPr>
        <w:t>)</w:t>
      </w:r>
      <w:r w:rsidRPr="00C57598">
        <w:rPr>
          <w:rFonts w:ascii="Arial" w:hAnsi="Arial" w:cs="Arial"/>
          <w:sz w:val="24"/>
          <w:szCs w:val="24"/>
        </w:rPr>
        <w:t>.</w:t>
      </w:r>
      <w:r w:rsidRPr="00647CFE">
        <w:rPr>
          <w:rFonts w:ascii="Arial" w:hAnsi="Arial" w:cs="Arial"/>
          <w:sz w:val="24"/>
          <w:szCs w:val="24"/>
        </w:rPr>
        <w:t xml:space="preserve"> </w:t>
      </w:r>
    </w:p>
    <w:p w:rsidR="00ED6311" w:rsidRPr="00647CFE" w:rsidRDefault="00ED6311" w:rsidP="00ED6311">
      <w:pPr>
        <w:autoSpaceDE w:val="0"/>
        <w:autoSpaceDN w:val="0"/>
        <w:adjustRightInd w:val="0"/>
        <w:spacing w:after="0" w:line="480" w:lineRule="auto"/>
        <w:jc w:val="both"/>
        <w:rPr>
          <w:rFonts w:ascii="Arial" w:hAnsi="Arial" w:cs="Arial"/>
          <w:sz w:val="24"/>
          <w:szCs w:val="24"/>
        </w:rPr>
      </w:pPr>
      <w:proofErr w:type="spellStart"/>
      <w:r w:rsidRPr="00647CFE">
        <w:rPr>
          <w:rFonts w:ascii="Arial" w:hAnsi="Arial" w:cs="Arial"/>
          <w:b/>
          <w:sz w:val="24"/>
          <w:szCs w:val="24"/>
        </w:rPr>
        <w:lastRenderedPageBreak/>
        <w:t>Ciberdelincuencia</w:t>
      </w:r>
      <w:proofErr w:type="spellEnd"/>
      <w:r>
        <w:rPr>
          <w:rFonts w:ascii="Arial" w:hAnsi="Arial" w:cs="Arial"/>
          <w:b/>
          <w:sz w:val="24"/>
          <w:szCs w:val="24"/>
        </w:rPr>
        <w:t>.-</w:t>
      </w:r>
      <w:r w:rsidRPr="002746CD">
        <w:rPr>
          <w:rFonts w:ascii="Arial" w:hAnsi="Arial" w:cs="Arial"/>
          <w:sz w:val="24"/>
          <w:szCs w:val="24"/>
        </w:rPr>
        <w:t xml:space="preserve"> </w:t>
      </w:r>
      <w:r>
        <w:rPr>
          <w:rFonts w:ascii="Arial" w:hAnsi="Arial" w:cs="Arial"/>
          <w:sz w:val="24"/>
          <w:szCs w:val="24"/>
        </w:rPr>
        <w:t xml:space="preserve">Se define como cualquier tipo de actividad ilegal  que utilice internet, una red pública o privada o un sistema informático </w:t>
      </w:r>
      <w:r w:rsidRPr="001723E5">
        <w:rPr>
          <w:rFonts w:ascii="Arial" w:hAnsi="Arial" w:cs="Arial"/>
          <w:sz w:val="24"/>
          <w:szCs w:val="24"/>
          <w:vertAlign w:val="superscript"/>
        </w:rPr>
        <w:t>(13)</w:t>
      </w:r>
      <w:r w:rsidRPr="00647CFE">
        <w:rPr>
          <w:rFonts w:ascii="Arial" w:hAnsi="Arial" w:cs="Arial"/>
          <w:sz w:val="24"/>
          <w:szCs w:val="24"/>
        </w:rPr>
        <w:t>.</w:t>
      </w:r>
    </w:p>
    <w:p w:rsidR="00ED6311" w:rsidRPr="00647CFE" w:rsidRDefault="00ED6311" w:rsidP="00ED6311">
      <w:pPr>
        <w:autoSpaceDE w:val="0"/>
        <w:autoSpaceDN w:val="0"/>
        <w:adjustRightInd w:val="0"/>
        <w:spacing w:after="0" w:line="480" w:lineRule="auto"/>
        <w:jc w:val="both"/>
        <w:rPr>
          <w:rFonts w:ascii="Arial" w:hAnsi="Arial" w:cs="Arial"/>
          <w:sz w:val="24"/>
          <w:szCs w:val="24"/>
        </w:rPr>
      </w:pPr>
    </w:p>
    <w:p w:rsidR="00ED6311" w:rsidRPr="00647CFE" w:rsidRDefault="00ED6311" w:rsidP="00ED6311">
      <w:pPr>
        <w:autoSpaceDE w:val="0"/>
        <w:autoSpaceDN w:val="0"/>
        <w:adjustRightInd w:val="0"/>
        <w:spacing w:after="0" w:line="480" w:lineRule="auto"/>
        <w:jc w:val="both"/>
        <w:rPr>
          <w:rFonts w:ascii="Arial" w:hAnsi="Arial" w:cs="Arial"/>
          <w:sz w:val="24"/>
          <w:szCs w:val="24"/>
        </w:rPr>
      </w:pPr>
      <w:r>
        <w:rPr>
          <w:rFonts w:ascii="Arial" w:hAnsi="Arial" w:cs="Arial"/>
          <w:b/>
          <w:sz w:val="24"/>
          <w:szCs w:val="24"/>
        </w:rPr>
        <w:t xml:space="preserve">Clonación (tarjetas).- </w:t>
      </w:r>
      <w:r>
        <w:rPr>
          <w:rFonts w:ascii="Arial" w:hAnsi="Arial" w:cs="Arial"/>
          <w:sz w:val="24"/>
          <w:szCs w:val="24"/>
        </w:rPr>
        <w:t xml:space="preserve">Consiste en la duplicación de tarjetas de crédito o débito utilizando un </w:t>
      </w:r>
      <w:r w:rsidRPr="0012601C">
        <w:rPr>
          <w:rFonts w:ascii="Arial" w:hAnsi="Arial" w:cs="Arial"/>
          <w:sz w:val="24"/>
          <w:szCs w:val="24"/>
        </w:rPr>
        <w:t>dispositivo lector de bandas magnéticas</w:t>
      </w:r>
      <w:r>
        <w:rPr>
          <w:rFonts w:ascii="Arial" w:hAnsi="Arial" w:cs="Arial"/>
          <w:sz w:val="24"/>
          <w:szCs w:val="24"/>
        </w:rPr>
        <w:t xml:space="preserve">, sin el consentimiento del dueño de la  tarjeta </w:t>
      </w:r>
      <w:r w:rsidRPr="001723E5">
        <w:rPr>
          <w:rFonts w:ascii="Arial" w:hAnsi="Arial" w:cs="Arial"/>
          <w:sz w:val="24"/>
          <w:szCs w:val="24"/>
          <w:vertAlign w:val="superscript"/>
        </w:rPr>
        <w:t>(14)</w:t>
      </w:r>
      <w:r>
        <w:rPr>
          <w:rFonts w:ascii="Arial" w:hAnsi="Arial" w:cs="Arial"/>
          <w:sz w:val="24"/>
          <w:szCs w:val="24"/>
        </w:rPr>
        <w:t>.</w:t>
      </w:r>
    </w:p>
    <w:p w:rsidR="00ED6311" w:rsidRDefault="00ED6311" w:rsidP="00ED6311">
      <w:pPr>
        <w:autoSpaceDE w:val="0"/>
        <w:autoSpaceDN w:val="0"/>
        <w:adjustRightInd w:val="0"/>
        <w:spacing w:after="0" w:line="480" w:lineRule="auto"/>
        <w:jc w:val="both"/>
        <w:rPr>
          <w:rFonts w:ascii="Arial" w:hAnsi="Arial" w:cs="Arial"/>
          <w:b/>
          <w:sz w:val="24"/>
          <w:szCs w:val="24"/>
        </w:rPr>
      </w:pPr>
    </w:p>
    <w:p w:rsidR="00ED6311" w:rsidRPr="00647CFE" w:rsidRDefault="00ED6311" w:rsidP="00ED6311">
      <w:pPr>
        <w:spacing w:after="0" w:line="480" w:lineRule="auto"/>
        <w:jc w:val="both"/>
        <w:rPr>
          <w:rFonts w:ascii="Arial" w:hAnsi="Arial" w:cs="Arial"/>
          <w:sz w:val="24"/>
          <w:szCs w:val="24"/>
        </w:rPr>
      </w:pPr>
      <w:r w:rsidRPr="00647CFE">
        <w:rPr>
          <w:rFonts w:ascii="Arial" w:hAnsi="Arial" w:cs="Arial"/>
          <w:b/>
          <w:sz w:val="24"/>
          <w:szCs w:val="24"/>
        </w:rPr>
        <w:t>Cortafuego.-</w:t>
      </w:r>
      <w:r w:rsidRPr="00647CFE">
        <w:rPr>
          <w:rFonts w:ascii="Arial" w:hAnsi="Arial" w:cs="Arial"/>
          <w:sz w:val="24"/>
          <w:szCs w:val="24"/>
        </w:rPr>
        <w:t xml:space="preserve"> </w:t>
      </w:r>
      <w:r>
        <w:rPr>
          <w:rFonts w:ascii="Arial" w:hAnsi="Arial" w:cs="Arial"/>
          <w:sz w:val="24"/>
          <w:szCs w:val="24"/>
        </w:rPr>
        <w:t>E</w:t>
      </w:r>
      <w:r w:rsidRPr="00647CFE">
        <w:rPr>
          <w:rFonts w:ascii="Arial" w:hAnsi="Arial" w:cs="Arial"/>
          <w:sz w:val="24"/>
          <w:szCs w:val="24"/>
        </w:rPr>
        <w:t xml:space="preserve">s una Herramienta de seguridad que controla el tráfico de </w:t>
      </w:r>
      <w:r>
        <w:rPr>
          <w:rFonts w:ascii="Arial" w:hAnsi="Arial" w:cs="Arial"/>
          <w:sz w:val="24"/>
          <w:szCs w:val="24"/>
        </w:rPr>
        <w:t xml:space="preserve">entrada/salida de una red </w:t>
      </w:r>
      <w:r w:rsidR="00747C80">
        <w:rPr>
          <w:rFonts w:ascii="Arial" w:hAnsi="Arial" w:cs="Arial"/>
          <w:sz w:val="24"/>
          <w:szCs w:val="24"/>
          <w:vertAlign w:val="superscript"/>
        </w:rPr>
        <w:t>(15</w:t>
      </w:r>
      <w:r w:rsidRPr="001723E5">
        <w:rPr>
          <w:rFonts w:ascii="Arial" w:hAnsi="Arial" w:cs="Arial"/>
          <w:sz w:val="24"/>
          <w:szCs w:val="24"/>
          <w:vertAlign w:val="superscript"/>
        </w:rPr>
        <w:t>)</w:t>
      </w:r>
      <w:r w:rsidRPr="00647CFE">
        <w:rPr>
          <w:rFonts w:ascii="Arial" w:hAnsi="Arial" w:cs="Arial"/>
          <w:sz w:val="24"/>
          <w:szCs w:val="24"/>
        </w:rPr>
        <w:t>.</w:t>
      </w:r>
    </w:p>
    <w:p w:rsidR="00ED6311" w:rsidRPr="00647CFE" w:rsidRDefault="00ED6311" w:rsidP="00ED6311">
      <w:pPr>
        <w:spacing w:after="0" w:line="480" w:lineRule="auto"/>
        <w:jc w:val="both"/>
        <w:rPr>
          <w:rFonts w:ascii="Arial" w:hAnsi="Arial" w:cs="Arial"/>
          <w:b/>
          <w:sz w:val="24"/>
          <w:szCs w:val="24"/>
        </w:rPr>
      </w:pPr>
    </w:p>
    <w:p w:rsidR="00ED6311" w:rsidRPr="00647CFE" w:rsidRDefault="00ED6311" w:rsidP="00ED6311">
      <w:pPr>
        <w:spacing w:after="0" w:line="480" w:lineRule="auto"/>
        <w:jc w:val="both"/>
        <w:rPr>
          <w:rFonts w:ascii="Arial" w:hAnsi="Arial" w:cs="Arial"/>
          <w:sz w:val="24"/>
          <w:szCs w:val="24"/>
        </w:rPr>
      </w:pPr>
      <w:r w:rsidRPr="00647CFE">
        <w:rPr>
          <w:rFonts w:ascii="Arial" w:hAnsi="Arial" w:cs="Arial"/>
          <w:b/>
          <w:sz w:val="24"/>
          <w:szCs w:val="24"/>
        </w:rPr>
        <w:t>Criptografía.-</w:t>
      </w:r>
      <w:r w:rsidRPr="00647CFE">
        <w:rPr>
          <w:rFonts w:ascii="Arial" w:hAnsi="Arial" w:cs="Arial"/>
          <w:sz w:val="24"/>
          <w:szCs w:val="24"/>
        </w:rPr>
        <w:t xml:space="preserve"> Ciencia que estudia la manera de cifrar y descifrar los mensajes para que resulte imposible conocer su contenido a los que no dispongan de</w:t>
      </w:r>
      <w:r>
        <w:rPr>
          <w:rFonts w:ascii="Arial" w:hAnsi="Arial" w:cs="Arial"/>
          <w:sz w:val="24"/>
          <w:szCs w:val="24"/>
        </w:rPr>
        <w:t xml:space="preserve"> unas claves determinadas </w:t>
      </w:r>
      <w:r w:rsidR="00747C80">
        <w:rPr>
          <w:rFonts w:ascii="Arial" w:hAnsi="Arial" w:cs="Arial"/>
          <w:sz w:val="24"/>
          <w:szCs w:val="24"/>
          <w:vertAlign w:val="superscript"/>
        </w:rPr>
        <w:t>(16</w:t>
      </w:r>
      <w:r w:rsidRPr="001723E5">
        <w:rPr>
          <w:rFonts w:ascii="Arial" w:hAnsi="Arial" w:cs="Arial"/>
          <w:sz w:val="24"/>
          <w:szCs w:val="24"/>
          <w:vertAlign w:val="superscript"/>
        </w:rPr>
        <w:t>)</w:t>
      </w:r>
      <w:r w:rsidRPr="00647CFE">
        <w:rPr>
          <w:rFonts w:ascii="Arial" w:hAnsi="Arial" w:cs="Arial"/>
          <w:sz w:val="24"/>
          <w:szCs w:val="24"/>
        </w:rPr>
        <w:t>.</w:t>
      </w:r>
    </w:p>
    <w:p w:rsidR="00ED6311" w:rsidRDefault="00ED6311" w:rsidP="00ED6311">
      <w:pPr>
        <w:spacing w:after="0" w:line="480" w:lineRule="auto"/>
        <w:jc w:val="both"/>
        <w:rPr>
          <w:rFonts w:ascii="Arial" w:hAnsi="Arial" w:cs="Arial"/>
          <w:b/>
          <w:sz w:val="24"/>
          <w:szCs w:val="24"/>
        </w:rPr>
      </w:pPr>
    </w:p>
    <w:p w:rsidR="00ED6311" w:rsidRDefault="00ED6311" w:rsidP="00ED6311">
      <w:pPr>
        <w:spacing w:after="0" w:line="480" w:lineRule="auto"/>
        <w:jc w:val="both"/>
        <w:rPr>
          <w:rFonts w:ascii="Arial" w:eastAsiaTheme="minorHAnsi" w:hAnsi="Arial" w:cs="Arial"/>
          <w:sz w:val="24"/>
          <w:szCs w:val="24"/>
        </w:rPr>
      </w:pPr>
      <w:r w:rsidRPr="00647CFE">
        <w:rPr>
          <w:rFonts w:ascii="Arial" w:hAnsi="Arial" w:cs="Arial"/>
          <w:b/>
          <w:sz w:val="24"/>
          <w:szCs w:val="24"/>
        </w:rPr>
        <w:t>Directorio Activo.-</w:t>
      </w:r>
      <w:r w:rsidRPr="00647CFE">
        <w:rPr>
          <w:rFonts w:ascii="Arial" w:hAnsi="Arial" w:cs="Arial"/>
          <w:sz w:val="24"/>
          <w:szCs w:val="24"/>
        </w:rPr>
        <w:t xml:space="preserve"> Implementación de Microsoft del servicio de directorios LDAP para utilizarse en entornos Windows. Permite a los administradores poder </w:t>
      </w:r>
      <w:r>
        <w:rPr>
          <w:rFonts w:ascii="Arial" w:hAnsi="Arial" w:cs="Arial"/>
          <w:sz w:val="24"/>
          <w:szCs w:val="24"/>
        </w:rPr>
        <w:t>implementar</w:t>
      </w:r>
      <w:r w:rsidRPr="00647CFE">
        <w:rPr>
          <w:rFonts w:ascii="Arial" w:hAnsi="Arial" w:cs="Arial"/>
          <w:sz w:val="24"/>
          <w:szCs w:val="24"/>
        </w:rPr>
        <w:t xml:space="preserve"> políticas a nivel empresa, aplicar actualizaciones a una </w:t>
      </w:r>
      <w:r>
        <w:rPr>
          <w:rFonts w:ascii="Arial" w:hAnsi="Arial" w:cs="Arial"/>
          <w:sz w:val="24"/>
          <w:szCs w:val="24"/>
        </w:rPr>
        <w:t>organización completa y</w:t>
      </w:r>
      <w:r w:rsidRPr="00647CFE">
        <w:rPr>
          <w:rFonts w:ascii="Arial" w:hAnsi="Arial" w:cs="Arial"/>
          <w:sz w:val="24"/>
          <w:szCs w:val="24"/>
        </w:rPr>
        <w:t xml:space="preserve"> desplegar progr</w:t>
      </w:r>
      <w:r>
        <w:rPr>
          <w:rFonts w:ascii="Arial" w:hAnsi="Arial" w:cs="Arial"/>
          <w:sz w:val="24"/>
          <w:szCs w:val="24"/>
        </w:rPr>
        <w:t>amas en múltiples computadoras</w:t>
      </w:r>
      <w:r w:rsidRPr="00647CFE">
        <w:rPr>
          <w:rFonts w:ascii="Arial" w:hAnsi="Arial" w:cs="Arial"/>
          <w:sz w:val="24"/>
          <w:szCs w:val="24"/>
        </w:rPr>
        <w:t xml:space="preserve"> </w:t>
      </w:r>
      <w:r w:rsidRPr="001723E5">
        <w:rPr>
          <w:rFonts w:ascii="Arial" w:eastAsiaTheme="minorHAnsi" w:hAnsi="Arial" w:cs="Arial"/>
          <w:sz w:val="24"/>
          <w:szCs w:val="24"/>
          <w:vertAlign w:val="superscript"/>
        </w:rPr>
        <w:t>(</w:t>
      </w:r>
      <w:r w:rsidR="00747C80">
        <w:rPr>
          <w:rFonts w:ascii="Arial" w:hAnsi="Arial" w:cs="Arial"/>
          <w:sz w:val="24"/>
          <w:szCs w:val="24"/>
          <w:vertAlign w:val="superscript"/>
        </w:rPr>
        <w:t>17</w:t>
      </w:r>
      <w:r w:rsidRPr="001723E5">
        <w:rPr>
          <w:rFonts w:ascii="Arial" w:eastAsiaTheme="minorHAnsi" w:hAnsi="Arial" w:cs="Arial"/>
          <w:sz w:val="24"/>
          <w:szCs w:val="24"/>
          <w:vertAlign w:val="superscript"/>
        </w:rPr>
        <w:t>)</w:t>
      </w:r>
      <w:r w:rsidRPr="00647CFE">
        <w:rPr>
          <w:rFonts w:ascii="Arial" w:eastAsiaTheme="minorHAnsi" w:hAnsi="Arial" w:cs="Arial"/>
          <w:sz w:val="24"/>
          <w:szCs w:val="24"/>
        </w:rPr>
        <w:t>.</w:t>
      </w:r>
    </w:p>
    <w:p w:rsidR="00ED6311" w:rsidRDefault="00ED6311" w:rsidP="00ED6311">
      <w:pPr>
        <w:spacing w:after="0" w:line="480" w:lineRule="auto"/>
        <w:jc w:val="both"/>
        <w:rPr>
          <w:rFonts w:ascii="Arial" w:eastAsiaTheme="minorHAnsi" w:hAnsi="Arial" w:cs="Arial"/>
          <w:sz w:val="24"/>
          <w:szCs w:val="24"/>
        </w:rPr>
      </w:pPr>
    </w:p>
    <w:p w:rsidR="00ED6311" w:rsidRPr="000A47A5" w:rsidRDefault="00ED6311" w:rsidP="00ED6311">
      <w:pPr>
        <w:spacing w:after="0" w:line="480" w:lineRule="auto"/>
        <w:jc w:val="both"/>
        <w:rPr>
          <w:rFonts w:ascii="Arial" w:eastAsiaTheme="minorHAnsi" w:hAnsi="Arial" w:cs="Arial"/>
          <w:b/>
          <w:sz w:val="24"/>
          <w:szCs w:val="24"/>
        </w:rPr>
      </w:pPr>
      <w:r w:rsidRPr="000A47A5">
        <w:rPr>
          <w:rFonts w:ascii="Arial" w:eastAsiaTheme="minorHAnsi" w:hAnsi="Arial" w:cs="Arial"/>
          <w:b/>
          <w:sz w:val="24"/>
          <w:szCs w:val="24"/>
        </w:rPr>
        <w:t xml:space="preserve">Escáner.- </w:t>
      </w:r>
      <w:r>
        <w:rPr>
          <w:rFonts w:ascii="Arial" w:eastAsiaTheme="minorHAnsi" w:hAnsi="Arial" w:cs="Arial"/>
          <w:sz w:val="24"/>
          <w:szCs w:val="24"/>
        </w:rPr>
        <w:t xml:space="preserve">Es un dispositivo que se utiliza para convertir, a través del uso de la luz, imágenes o documentos impresos a formato digital </w:t>
      </w:r>
      <w:r w:rsidR="00747C80">
        <w:rPr>
          <w:rFonts w:ascii="Arial" w:eastAsiaTheme="minorHAnsi" w:hAnsi="Arial" w:cs="Arial"/>
          <w:sz w:val="24"/>
          <w:szCs w:val="24"/>
          <w:vertAlign w:val="superscript"/>
        </w:rPr>
        <w:t>(18</w:t>
      </w:r>
      <w:r w:rsidRPr="001723E5">
        <w:rPr>
          <w:rFonts w:ascii="Arial" w:eastAsiaTheme="minorHAnsi" w:hAnsi="Arial" w:cs="Arial"/>
          <w:sz w:val="24"/>
          <w:szCs w:val="24"/>
          <w:vertAlign w:val="superscript"/>
        </w:rPr>
        <w:t>)</w:t>
      </w:r>
      <w:r>
        <w:rPr>
          <w:rFonts w:ascii="Arial" w:eastAsiaTheme="minorHAnsi" w:hAnsi="Arial" w:cs="Arial"/>
          <w:sz w:val="24"/>
          <w:szCs w:val="24"/>
        </w:rPr>
        <w:t>.</w:t>
      </w:r>
    </w:p>
    <w:p w:rsidR="00ED6311" w:rsidRDefault="00ED6311" w:rsidP="00ED6311">
      <w:pPr>
        <w:autoSpaceDE w:val="0"/>
        <w:autoSpaceDN w:val="0"/>
        <w:adjustRightInd w:val="0"/>
        <w:spacing w:after="0" w:line="480" w:lineRule="auto"/>
        <w:jc w:val="both"/>
        <w:rPr>
          <w:rFonts w:ascii="Arial" w:hAnsi="Arial" w:cs="Arial"/>
          <w:b/>
          <w:sz w:val="24"/>
          <w:szCs w:val="24"/>
        </w:rPr>
      </w:pPr>
    </w:p>
    <w:p w:rsidR="00ED6311" w:rsidRPr="00647CFE" w:rsidRDefault="00ED6311" w:rsidP="00ED6311">
      <w:pPr>
        <w:autoSpaceDE w:val="0"/>
        <w:autoSpaceDN w:val="0"/>
        <w:adjustRightInd w:val="0"/>
        <w:spacing w:after="0" w:line="480" w:lineRule="auto"/>
        <w:jc w:val="both"/>
        <w:rPr>
          <w:rFonts w:ascii="Arial" w:hAnsi="Arial" w:cs="Arial"/>
          <w:b/>
          <w:sz w:val="24"/>
          <w:szCs w:val="24"/>
        </w:rPr>
      </w:pPr>
      <w:proofErr w:type="spellStart"/>
      <w:r w:rsidRPr="00647CFE">
        <w:rPr>
          <w:rFonts w:ascii="Arial" w:hAnsi="Arial" w:cs="Arial"/>
          <w:b/>
          <w:sz w:val="24"/>
          <w:szCs w:val="24"/>
        </w:rPr>
        <w:lastRenderedPageBreak/>
        <w:t>Esteganografía</w:t>
      </w:r>
      <w:proofErr w:type="spellEnd"/>
      <w:r w:rsidRPr="00647CFE">
        <w:rPr>
          <w:rFonts w:ascii="Arial" w:hAnsi="Arial" w:cs="Arial"/>
          <w:b/>
          <w:sz w:val="24"/>
          <w:szCs w:val="24"/>
        </w:rPr>
        <w:t>.-</w:t>
      </w:r>
      <w:r w:rsidRPr="00647CFE">
        <w:rPr>
          <w:rFonts w:ascii="Arial" w:hAnsi="Arial" w:cs="Arial"/>
          <w:sz w:val="24"/>
          <w:szCs w:val="24"/>
        </w:rPr>
        <w:t xml:space="preserve"> </w:t>
      </w:r>
      <w:r>
        <w:rPr>
          <w:rFonts w:ascii="Arial" w:hAnsi="Arial" w:cs="Arial"/>
          <w:sz w:val="24"/>
          <w:szCs w:val="24"/>
        </w:rPr>
        <w:t>Es la ciencia</w:t>
      </w:r>
      <w:r w:rsidRPr="00647CFE">
        <w:rPr>
          <w:rFonts w:ascii="Arial" w:hAnsi="Arial" w:cs="Arial"/>
          <w:sz w:val="24"/>
          <w:szCs w:val="24"/>
        </w:rPr>
        <w:t xml:space="preserve"> de ocultar mensajes u objetos dentro de otros, llamados portadores, de modo que no se perciba su existencia </w:t>
      </w:r>
      <w:r>
        <w:rPr>
          <w:rFonts w:ascii="Arial" w:hAnsi="Arial" w:cs="Arial"/>
          <w:sz w:val="24"/>
          <w:szCs w:val="24"/>
        </w:rPr>
        <w:t>a simple vista</w:t>
      </w:r>
      <w:r w:rsidR="00747C80">
        <w:rPr>
          <w:rFonts w:ascii="Arial" w:hAnsi="Arial" w:cs="Arial"/>
          <w:sz w:val="24"/>
          <w:szCs w:val="24"/>
          <w:vertAlign w:val="superscript"/>
        </w:rPr>
        <w:t xml:space="preserve"> (19</w:t>
      </w:r>
      <w:r w:rsidRPr="00647CFE">
        <w:rPr>
          <w:rFonts w:ascii="Arial" w:hAnsi="Arial" w:cs="Arial"/>
          <w:sz w:val="24"/>
          <w:szCs w:val="24"/>
          <w:vertAlign w:val="superscript"/>
        </w:rPr>
        <w:t>)</w:t>
      </w:r>
      <w:r w:rsidRPr="00647CFE">
        <w:rPr>
          <w:rFonts w:ascii="Arial" w:hAnsi="Arial" w:cs="Arial"/>
          <w:sz w:val="24"/>
          <w:szCs w:val="24"/>
        </w:rPr>
        <w:t>.</w:t>
      </w:r>
    </w:p>
    <w:p w:rsidR="00ED6311" w:rsidRPr="00647CFE" w:rsidRDefault="00ED6311" w:rsidP="00ED6311">
      <w:pPr>
        <w:autoSpaceDE w:val="0"/>
        <w:autoSpaceDN w:val="0"/>
        <w:adjustRightInd w:val="0"/>
        <w:spacing w:after="0" w:line="480" w:lineRule="auto"/>
        <w:jc w:val="both"/>
        <w:rPr>
          <w:rFonts w:ascii="Arial" w:hAnsi="Arial" w:cs="Arial"/>
          <w:sz w:val="24"/>
          <w:szCs w:val="24"/>
        </w:rPr>
      </w:pPr>
    </w:p>
    <w:p w:rsidR="00ED6311" w:rsidRPr="00647CFE" w:rsidRDefault="00ED6311" w:rsidP="00ED6311">
      <w:pPr>
        <w:autoSpaceDE w:val="0"/>
        <w:autoSpaceDN w:val="0"/>
        <w:adjustRightInd w:val="0"/>
        <w:spacing w:after="0" w:line="480" w:lineRule="auto"/>
        <w:jc w:val="both"/>
        <w:rPr>
          <w:rFonts w:ascii="Arial" w:hAnsi="Arial" w:cs="Arial"/>
          <w:sz w:val="24"/>
          <w:szCs w:val="24"/>
        </w:rPr>
      </w:pPr>
      <w:proofErr w:type="spellStart"/>
      <w:r w:rsidRPr="00647CFE">
        <w:rPr>
          <w:rFonts w:ascii="Arial" w:hAnsi="Arial" w:cs="Arial"/>
          <w:b/>
          <w:sz w:val="24"/>
          <w:szCs w:val="24"/>
        </w:rPr>
        <w:t>Exploits</w:t>
      </w:r>
      <w:proofErr w:type="spellEnd"/>
      <w:r w:rsidRPr="00647CFE">
        <w:rPr>
          <w:rFonts w:ascii="Arial" w:hAnsi="Arial" w:cs="Arial"/>
          <w:b/>
          <w:sz w:val="24"/>
          <w:szCs w:val="24"/>
        </w:rPr>
        <w:t>.-</w:t>
      </w:r>
      <w:r w:rsidRPr="00647CFE">
        <w:rPr>
          <w:rFonts w:ascii="Arial" w:hAnsi="Arial" w:cs="Arial"/>
          <w:sz w:val="24"/>
          <w:szCs w:val="24"/>
        </w:rPr>
        <w:t xml:space="preserve"> </w:t>
      </w:r>
      <w:r>
        <w:rPr>
          <w:rFonts w:ascii="Arial" w:hAnsi="Arial" w:cs="Arial"/>
          <w:sz w:val="24"/>
          <w:szCs w:val="24"/>
        </w:rPr>
        <w:t>Software malicioso que se usa para</w:t>
      </w:r>
      <w:r w:rsidRPr="00647CFE">
        <w:rPr>
          <w:rFonts w:ascii="Arial" w:hAnsi="Arial" w:cs="Arial"/>
          <w:sz w:val="24"/>
          <w:szCs w:val="24"/>
        </w:rPr>
        <w:t xml:space="preserve"> tomar ventaja de </w:t>
      </w:r>
      <w:proofErr w:type="spellStart"/>
      <w:r w:rsidRPr="00647CFE">
        <w:rPr>
          <w:rFonts w:ascii="Arial" w:hAnsi="Arial" w:cs="Arial"/>
          <w:sz w:val="24"/>
          <w:szCs w:val="24"/>
        </w:rPr>
        <w:t>bugs</w:t>
      </w:r>
      <w:proofErr w:type="spellEnd"/>
      <w:r w:rsidRPr="00647CFE">
        <w:rPr>
          <w:rFonts w:ascii="Arial" w:hAnsi="Arial" w:cs="Arial"/>
          <w:sz w:val="24"/>
          <w:szCs w:val="24"/>
        </w:rPr>
        <w:t xml:space="preserve">, fallas y vulnerabilidades existentes en programas o sistemas </w:t>
      </w:r>
      <w:r w:rsidR="00747C80">
        <w:rPr>
          <w:rFonts w:ascii="Arial" w:hAnsi="Arial" w:cs="Arial"/>
          <w:sz w:val="24"/>
          <w:szCs w:val="24"/>
          <w:vertAlign w:val="superscript"/>
        </w:rPr>
        <w:t>(20</w:t>
      </w:r>
      <w:r w:rsidRPr="00647CFE">
        <w:rPr>
          <w:rFonts w:ascii="Arial" w:hAnsi="Arial" w:cs="Arial"/>
          <w:sz w:val="24"/>
          <w:szCs w:val="24"/>
          <w:vertAlign w:val="superscript"/>
        </w:rPr>
        <w:t>)</w:t>
      </w:r>
      <w:r w:rsidRPr="00647CFE">
        <w:rPr>
          <w:rFonts w:ascii="Arial" w:hAnsi="Arial" w:cs="Arial"/>
          <w:sz w:val="24"/>
          <w:szCs w:val="24"/>
        </w:rPr>
        <w:t xml:space="preserve"> </w:t>
      </w:r>
      <w:r w:rsidR="00747C80">
        <w:rPr>
          <w:rFonts w:ascii="Arial" w:hAnsi="Arial" w:cs="Arial"/>
          <w:sz w:val="24"/>
          <w:szCs w:val="24"/>
          <w:vertAlign w:val="superscript"/>
        </w:rPr>
        <w:t>(21</w:t>
      </w:r>
      <w:r w:rsidRPr="00647CFE">
        <w:rPr>
          <w:rFonts w:ascii="Arial" w:hAnsi="Arial" w:cs="Arial"/>
          <w:sz w:val="24"/>
          <w:szCs w:val="24"/>
          <w:vertAlign w:val="superscript"/>
        </w:rPr>
        <w:t>)</w:t>
      </w:r>
      <w:r w:rsidRPr="00647CFE">
        <w:rPr>
          <w:rFonts w:ascii="Arial" w:hAnsi="Arial" w:cs="Arial"/>
          <w:sz w:val="24"/>
          <w:szCs w:val="24"/>
        </w:rPr>
        <w:t>.</w:t>
      </w:r>
    </w:p>
    <w:p w:rsidR="00ED6311" w:rsidRPr="00647CFE" w:rsidRDefault="00ED6311" w:rsidP="00ED6311">
      <w:pPr>
        <w:autoSpaceDE w:val="0"/>
        <w:autoSpaceDN w:val="0"/>
        <w:adjustRightInd w:val="0"/>
        <w:spacing w:after="0" w:line="480" w:lineRule="auto"/>
        <w:jc w:val="both"/>
        <w:rPr>
          <w:rFonts w:ascii="Arial" w:hAnsi="Arial" w:cs="Arial"/>
          <w:sz w:val="24"/>
          <w:szCs w:val="24"/>
        </w:rPr>
      </w:pPr>
    </w:p>
    <w:p w:rsidR="00ED6311" w:rsidRPr="00647CFE" w:rsidRDefault="00ED6311" w:rsidP="00ED6311">
      <w:pPr>
        <w:spacing w:after="0" w:line="480" w:lineRule="auto"/>
        <w:jc w:val="both"/>
        <w:rPr>
          <w:rFonts w:ascii="Arial" w:hAnsi="Arial" w:cs="Arial"/>
          <w:sz w:val="24"/>
          <w:szCs w:val="24"/>
        </w:rPr>
      </w:pPr>
      <w:proofErr w:type="spellStart"/>
      <w:r w:rsidRPr="00647CFE">
        <w:rPr>
          <w:rFonts w:ascii="Arial" w:hAnsi="Arial" w:cs="Arial"/>
          <w:b/>
          <w:sz w:val="24"/>
          <w:szCs w:val="24"/>
        </w:rPr>
        <w:t>Firewire</w:t>
      </w:r>
      <w:proofErr w:type="spellEnd"/>
      <w:r w:rsidRPr="00647CFE">
        <w:rPr>
          <w:rFonts w:ascii="Arial" w:hAnsi="Arial" w:cs="Arial"/>
          <w:b/>
          <w:sz w:val="24"/>
          <w:szCs w:val="24"/>
        </w:rPr>
        <w:t>.-</w:t>
      </w:r>
      <w:r>
        <w:rPr>
          <w:rFonts w:ascii="Arial" w:hAnsi="Arial" w:cs="Arial"/>
          <w:sz w:val="24"/>
          <w:szCs w:val="24"/>
        </w:rPr>
        <w:t xml:space="preserve"> </w:t>
      </w:r>
      <w:r w:rsidRPr="00647CFE">
        <w:rPr>
          <w:rFonts w:ascii="Arial" w:hAnsi="Arial" w:cs="Arial"/>
          <w:sz w:val="24"/>
          <w:szCs w:val="24"/>
        </w:rPr>
        <w:t>Es un tipo de canal de comunicaciones externo caracterizado por su elevada velocidad de transferencia, empleado para conectar ordenadores y periférico</w:t>
      </w:r>
      <w:r>
        <w:rPr>
          <w:rFonts w:ascii="Arial" w:hAnsi="Arial" w:cs="Arial"/>
          <w:sz w:val="24"/>
          <w:szCs w:val="24"/>
        </w:rPr>
        <w:t xml:space="preserve">s a otro ordenador, utilizando el </w:t>
      </w:r>
      <w:r w:rsidRPr="00C060AA">
        <w:rPr>
          <w:rFonts w:ascii="Arial" w:hAnsi="Arial" w:cs="Arial"/>
          <w:sz w:val="24"/>
          <w:szCs w:val="24"/>
        </w:rPr>
        <w:t>Estándar</w:t>
      </w:r>
      <w:r>
        <w:rPr>
          <w:rFonts w:ascii="Arial" w:hAnsi="Arial" w:cs="Arial"/>
          <w:b/>
          <w:sz w:val="24"/>
          <w:szCs w:val="24"/>
        </w:rPr>
        <w:t xml:space="preserve"> </w:t>
      </w:r>
      <w:r w:rsidRPr="00C060AA">
        <w:rPr>
          <w:rFonts w:ascii="Arial" w:hAnsi="Arial" w:cs="Arial"/>
          <w:sz w:val="24"/>
          <w:szCs w:val="24"/>
        </w:rPr>
        <w:t>IEEE 1394</w:t>
      </w:r>
      <w:r>
        <w:rPr>
          <w:rFonts w:ascii="Arial" w:hAnsi="Arial" w:cs="Arial"/>
          <w:sz w:val="24"/>
          <w:szCs w:val="24"/>
        </w:rPr>
        <w:t xml:space="preserve"> </w:t>
      </w:r>
      <w:r w:rsidR="00747C80">
        <w:rPr>
          <w:rFonts w:ascii="Arial" w:hAnsi="Arial" w:cs="Arial"/>
          <w:sz w:val="24"/>
          <w:szCs w:val="24"/>
          <w:vertAlign w:val="superscript"/>
        </w:rPr>
        <w:t>(22</w:t>
      </w:r>
      <w:r w:rsidRPr="001723E5">
        <w:rPr>
          <w:rFonts w:ascii="Arial" w:hAnsi="Arial" w:cs="Arial"/>
          <w:sz w:val="24"/>
          <w:szCs w:val="24"/>
          <w:vertAlign w:val="superscript"/>
        </w:rPr>
        <w:t>)</w:t>
      </w:r>
      <w:r w:rsidRPr="00647CFE">
        <w:rPr>
          <w:rFonts w:ascii="Arial" w:hAnsi="Arial" w:cs="Arial"/>
          <w:sz w:val="24"/>
          <w:szCs w:val="24"/>
        </w:rPr>
        <w:t>.</w:t>
      </w:r>
    </w:p>
    <w:p w:rsidR="00ED6311" w:rsidRDefault="00ED6311" w:rsidP="00ED6311">
      <w:pPr>
        <w:spacing w:after="0" w:line="480" w:lineRule="auto"/>
        <w:jc w:val="both"/>
        <w:rPr>
          <w:rFonts w:ascii="Arial" w:hAnsi="Arial" w:cs="Arial"/>
          <w:b/>
          <w:sz w:val="24"/>
          <w:szCs w:val="24"/>
        </w:rPr>
      </w:pPr>
    </w:p>
    <w:p w:rsidR="00ED6311" w:rsidRPr="00647CFE" w:rsidRDefault="00ED6311" w:rsidP="00ED6311">
      <w:pPr>
        <w:spacing w:after="0" w:line="480" w:lineRule="auto"/>
        <w:jc w:val="both"/>
        <w:rPr>
          <w:rFonts w:ascii="Arial" w:hAnsi="Arial" w:cs="Arial"/>
          <w:sz w:val="24"/>
          <w:szCs w:val="24"/>
        </w:rPr>
      </w:pPr>
      <w:r w:rsidRPr="00647CFE">
        <w:rPr>
          <w:rFonts w:ascii="Arial" w:hAnsi="Arial" w:cs="Arial"/>
          <w:b/>
          <w:sz w:val="24"/>
          <w:szCs w:val="24"/>
        </w:rPr>
        <w:t>Firma Digital.-</w:t>
      </w:r>
      <w:r w:rsidRPr="00647CFE">
        <w:rPr>
          <w:rFonts w:ascii="Arial" w:hAnsi="Arial" w:cs="Arial"/>
          <w:sz w:val="24"/>
          <w:szCs w:val="24"/>
        </w:rPr>
        <w:t xml:space="preserve"> Método que asegura la </w:t>
      </w:r>
      <w:r>
        <w:rPr>
          <w:rFonts w:ascii="Arial" w:hAnsi="Arial" w:cs="Arial"/>
          <w:sz w:val="24"/>
          <w:szCs w:val="24"/>
        </w:rPr>
        <w:t>autoría</w:t>
      </w:r>
      <w:r w:rsidRPr="00647CFE">
        <w:rPr>
          <w:rFonts w:ascii="Arial" w:hAnsi="Arial" w:cs="Arial"/>
          <w:sz w:val="24"/>
          <w:szCs w:val="24"/>
        </w:rPr>
        <w:t xml:space="preserve"> del remitente</w:t>
      </w:r>
      <w:r>
        <w:rPr>
          <w:rFonts w:ascii="Arial" w:hAnsi="Arial" w:cs="Arial"/>
          <w:sz w:val="24"/>
          <w:szCs w:val="24"/>
        </w:rPr>
        <w:t xml:space="preserve"> en mensajes y documentos a través de una función criptográfica </w:t>
      </w:r>
      <w:r w:rsidR="00747C80">
        <w:rPr>
          <w:rFonts w:ascii="Arial" w:hAnsi="Arial" w:cs="Arial"/>
          <w:sz w:val="24"/>
          <w:szCs w:val="24"/>
          <w:vertAlign w:val="superscript"/>
        </w:rPr>
        <w:t>(23</w:t>
      </w:r>
      <w:r w:rsidRPr="001723E5">
        <w:rPr>
          <w:rFonts w:ascii="Arial" w:hAnsi="Arial" w:cs="Arial"/>
          <w:sz w:val="24"/>
          <w:szCs w:val="24"/>
          <w:vertAlign w:val="superscript"/>
        </w:rPr>
        <w:t>)</w:t>
      </w:r>
      <w:r w:rsidRPr="00647CFE">
        <w:rPr>
          <w:rFonts w:ascii="Arial" w:hAnsi="Arial" w:cs="Arial"/>
          <w:sz w:val="24"/>
          <w:szCs w:val="24"/>
        </w:rPr>
        <w:t>.</w:t>
      </w:r>
    </w:p>
    <w:p w:rsidR="00ED6311" w:rsidRDefault="00ED6311" w:rsidP="00ED6311">
      <w:pPr>
        <w:autoSpaceDE w:val="0"/>
        <w:autoSpaceDN w:val="0"/>
        <w:adjustRightInd w:val="0"/>
        <w:spacing w:after="0" w:line="480" w:lineRule="auto"/>
        <w:jc w:val="both"/>
        <w:rPr>
          <w:rFonts w:ascii="Arial" w:hAnsi="Arial" w:cs="Arial"/>
          <w:b/>
          <w:sz w:val="24"/>
          <w:szCs w:val="24"/>
        </w:rPr>
      </w:pPr>
    </w:p>
    <w:p w:rsidR="00ED6311" w:rsidRPr="00647CFE" w:rsidRDefault="00ED6311" w:rsidP="00ED6311">
      <w:pPr>
        <w:autoSpaceDE w:val="0"/>
        <w:autoSpaceDN w:val="0"/>
        <w:adjustRightInd w:val="0"/>
        <w:spacing w:after="0" w:line="480" w:lineRule="auto"/>
        <w:jc w:val="both"/>
        <w:rPr>
          <w:rFonts w:ascii="Arial" w:hAnsi="Arial" w:cs="Arial"/>
          <w:sz w:val="24"/>
          <w:szCs w:val="24"/>
        </w:rPr>
      </w:pPr>
      <w:r w:rsidRPr="00647CFE">
        <w:rPr>
          <w:rFonts w:ascii="Arial" w:hAnsi="Arial" w:cs="Arial"/>
          <w:b/>
          <w:sz w:val="24"/>
          <w:szCs w:val="24"/>
        </w:rPr>
        <w:t>Flujos alternativos de datos.-</w:t>
      </w:r>
      <w:r w:rsidRPr="00647CFE">
        <w:rPr>
          <w:rFonts w:ascii="Arial" w:hAnsi="Arial" w:cs="Arial"/>
          <w:sz w:val="24"/>
          <w:szCs w:val="24"/>
        </w:rPr>
        <w:t xml:space="preserve"> </w:t>
      </w:r>
      <w:r w:rsidRPr="00730EE5">
        <w:rPr>
          <w:rFonts w:ascii="Arial" w:hAnsi="Arial" w:cs="Arial"/>
          <w:sz w:val="24"/>
          <w:szCs w:val="24"/>
        </w:rPr>
        <w:t xml:space="preserve">Una característica del sistema de archivos NTFS que permite almacenar información y metadatos de manera oculta en un archivo </w:t>
      </w:r>
      <w:r w:rsidR="00747C80">
        <w:rPr>
          <w:rFonts w:ascii="Arial" w:hAnsi="Arial" w:cs="Arial"/>
          <w:sz w:val="24"/>
          <w:szCs w:val="24"/>
          <w:vertAlign w:val="superscript"/>
        </w:rPr>
        <w:t>(24</w:t>
      </w:r>
      <w:r w:rsidRPr="00730EE5">
        <w:rPr>
          <w:rFonts w:ascii="Arial" w:hAnsi="Arial" w:cs="Arial"/>
          <w:sz w:val="24"/>
          <w:szCs w:val="24"/>
          <w:vertAlign w:val="superscript"/>
        </w:rPr>
        <w:t>)</w:t>
      </w:r>
      <w:r w:rsidRPr="00730EE5">
        <w:rPr>
          <w:rFonts w:ascii="Arial" w:hAnsi="Arial" w:cs="Arial"/>
          <w:sz w:val="24"/>
          <w:szCs w:val="24"/>
        </w:rPr>
        <w:t>.</w:t>
      </w:r>
    </w:p>
    <w:p w:rsidR="00ED6311" w:rsidRDefault="00ED6311" w:rsidP="00ED6311">
      <w:pPr>
        <w:autoSpaceDE w:val="0"/>
        <w:autoSpaceDN w:val="0"/>
        <w:adjustRightInd w:val="0"/>
        <w:spacing w:after="0" w:line="480" w:lineRule="auto"/>
        <w:jc w:val="both"/>
        <w:rPr>
          <w:rFonts w:ascii="Arial" w:hAnsi="Arial" w:cs="Arial"/>
          <w:b/>
          <w:sz w:val="24"/>
          <w:szCs w:val="24"/>
        </w:rPr>
      </w:pPr>
    </w:p>
    <w:p w:rsidR="00ED6311" w:rsidRPr="00647CFE" w:rsidRDefault="00ED6311" w:rsidP="00ED6311">
      <w:pPr>
        <w:autoSpaceDE w:val="0"/>
        <w:autoSpaceDN w:val="0"/>
        <w:adjustRightInd w:val="0"/>
        <w:spacing w:after="0" w:line="480" w:lineRule="auto"/>
        <w:jc w:val="both"/>
        <w:rPr>
          <w:rFonts w:ascii="Arial" w:hAnsi="Arial" w:cs="Arial"/>
          <w:sz w:val="24"/>
          <w:szCs w:val="24"/>
        </w:rPr>
      </w:pPr>
      <w:r w:rsidRPr="00DA0B2C">
        <w:rPr>
          <w:rFonts w:ascii="Arial" w:hAnsi="Arial" w:cs="Arial"/>
          <w:b/>
          <w:sz w:val="24"/>
          <w:szCs w:val="24"/>
        </w:rPr>
        <w:t>Gusanos.-</w:t>
      </w:r>
      <w:r w:rsidRPr="00DA0B2C">
        <w:rPr>
          <w:rFonts w:ascii="Arial" w:hAnsi="Arial" w:cs="Arial"/>
          <w:sz w:val="24"/>
          <w:szCs w:val="24"/>
        </w:rPr>
        <w:t xml:space="preserve"> Es un software malicioso que reside en la memoria y que tiene la habilidad de duplicarse y propagarse por sí mismo,  sin la intervención del usuario, existiendo dos tipos: el que consume recursos en el computador y el </w:t>
      </w:r>
      <w:r w:rsidRPr="00DA0B2C">
        <w:rPr>
          <w:rFonts w:ascii="Arial" w:hAnsi="Arial" w:cs="Arial"/>
          <w:sz w:val="24"/>
          <w:szCs w:val="24"/>
        </w:rPr>
        <w:lastRenderedPageBreak/>
        <w:t xml:space="preserve">que se propaga por una red  auto replicándose enviando copias de </w:t>
      </w:r>
      <w:r w:rsidR="00256224" w:rsidRPr="00DA0B2C">
        <w:rPr>
          <w:rFonts w:ascii="Arial" w:hAnsi="Arial" w:cs="Arial"/>
          <w:sz w:val="24"/>
          <w:szCs w:val="24"/>
        </w:rPr>
        <w:t>sí</w:t>
      </w:r>
      <w:r w:rsidRPr="00DA0B2C">
        <w:rPr>
          <w:rFonts w:ascii="Arial" w:hAnsi="Arial" w:cs="Arial"/>
          <w:sz w:val="24"/>
          <w:szCs w:val="24"/>
        </w:rPr>
        <w:t xml:space="preserve"> mismo a otros nodos </w:t>
      </w:r>
      <w:r w:rsidR="00747C80">
        <w:rPr>
          <w:rFonts w:ascii="Arial" w:hAnsi="Arial" w:cs="Arial"/>
          <w:sz w:val="24"/>
          <w:szCs w:val="24"/>
          <w:vertAlign w:val="superscript"/>
        </w:rPr>
        <w:t>(25</w:t>
      </w:r>
      <w:r w:rsidRPr="00DA0B2C">
        <w:rPr>
          <w:rFonts w:ascii="Arial" w:hAnsi="Arial" w:cs="Arial"/>
          <w:sz w:val="24"/>
          <w:szCs w:val="24"/>
          <w:vertAlign w:val="superscript"/>
        </w:rPr>
        <w:t>)</w:t>
      </w:r>
      <w:r w:rsidRPr="00DA0B2C">
        <w:rPr>
          <w:rFonts w:ascii="Arial" w:hAnsi="Arial" w:cs="Arial"/>
          <w:sz w:val="24"/>
          <w:szCs w:val="24"/>
        </w:rPr>
        <w:t>.</w:t>
      </w:r>
    </w:p>
    <w:p w:rsidR="00ED6311" w:rsidRPr="00647CFE" w:rsidRDefault="00ED6311" w:rsidP="00ED6311">
      <w:pPr>
        <w:autoSpaceDE w:val="0"/>
        <w:autoSpaceDN w:val="0"/>
        <w:adjustRightInd w:val="0"/>
        <w:spacing w:after="0" w:line="480" w:lineRule="auto"/>
        <w:jc w:val="both"/>
        <w:rPr>
          <w:rFonts w:ascii="Arial" w:hAnsi="Arial" w:cs="Arial"/>
          <w:sz w:val="24"/>
          <w:szCs w:val="24"/>
        </w:rPr>
      </w:pPr>
      <w:r w:rsidRPr="00647CFE">
        <w:rPr>
          <w:rFonts w:ascii="Arial" w:hAnsi="Arial" w:cs="Arial"/>
          <w:sz w:val="24"/>
          <w:szCs w:val="24"/>
        </w:rPr>
        <w:t xml:space="preserve"> </w:t>
      </w:r>
    </w:p>
    <w:p w:rsidR="00ED6311" w:rsidRDefault="00ED6311" w:rsidP="00ED6311">
      <w:pPr>
        <w:autoSpaceDE w:val="0"/>
        <w:autoSpaceDN w:val="0"/>
        <w:adjustRightInd w:val="0"/>
        <w:spacing w:after="0" w:line="480" w:lineRule="auto"/>
        <w:jc w:val="both"/>
        <w:rPr>
          <w:rFonts w:ascii="Arial" w:hAnsi="Arial" w:cs="Arial"/>
          <w:sz w:val="24"/>
          <w:szCs w:val="24"/>
        </w:rPr>
      </w:pPr>
      <w:r w:rsidRPr="001C53A0">
        <w:rPr>
          <w:rFonts w:ascii="Arial" w:hAnsi="Arial" w:cs="Arial"/>
          <w:b/>
          <w:sz w:val="24"/>
          <w:szCs w:val="24"/>
        </w:rPr>
        <w:t>Hacker.-</w:t>
      </w:r>
      <w:r w:rsidRPr="001C53A0">
        <w:rPr>
          <w:rFonts w:ascii="Arial" w:hAnsi="Arial" w:cs="Arial"/>
          <w:sz w:val="24"/>
          <w:szCs w:val="24"/>
        </w:rPr>
        <w:t xml:space="preserve"> Término para designar a alguien con </w:t>
      </w:r>
      <w:r>
        <w:rPr>
          <w:rFonts w:ascii="Arial" w:hAnsi="Arial" w:cs="Arial"/>
          <w:sz w:val="24"/>
          <w:szCs w:val="24"/>
        </w:rPr>
        <w:t>talento y</w:t>
      </w:r>
      <w:r w:rsidRPr="001C53A0">
        <w:rPr>
          <w:rFonts w:ascii="Arial" w:hAnsi="Arial" w:cs="Arial"/>
          <w:sz w:val="24"/>
          <w:szCs w:val="24"/>
        </w:rPr>
        <w:t xml:space="preserve"> conocimiento, especialmente relacionado con las operaciones de computadora, redes y seguridad </w:t>
      </w:r>
      <w:r w:rsidR="00747C80">
        <w:rPr>
          <w:rFonts w:ascii="Arial" w:hAnsi="Arial" w:cs="Arial"/>
          <w:sz w:val="24"/>
          <w:szCs w:val="24"/>
          <w:vertAlign w:val="superscript"/>
        </w:rPr>
        <w:t>(26</w:t>
      </w:r>
      <w:r w:rsidRPr="001C53A0">
        <w:rPr>
          <w:rFonts w:ascii="Arial" w:hAnsi="Arial" w:cs="Arial"/>
          <w:sz w:val="24"/>
          <w:szCs w:val="24"/>
          <w:vertAlign w:val="superscript"/>
        </w:rPr>
        <w:t>)</w:t>
      </w:r>
      <w:r w:rsidRPr="001C53A0">
        <w:rPr>
          <w:rFonts w:ascii="Arial" w:hAnsi="Arial" w:cs="Arial"/>
          <w:sz w:val="24"/>
          <w:szCs w:val="24"/>
        </w:rPr>
        <w:t>.</w:t>
      </w:r>
      <w:r w:rsidRPr="00647CFE">
        <w:rPr>
          <w:rFonts w:ascii="Arial" w:hAnsi="Arial" w:cs="Arial"/>
          <w:sz w:val="24"/>
          <w:szCs w:val="24"/>
        </w:rPr>
        <w:t xml:space="preserve"> </w:t>
      </w:r>
    </w:p>
    <w:p w:rsidR="00ED6311" w:rsidRDefault="00ED6311" w:rsidP="00ED6311">
      <w:pPr>
        <w:autoSpaceDE w:val="0"/>
        <w:autoSpaceDN w:val="0"/>
        <w:adjustRightInd w:val="0"/>
        <w:spacing w:after="0" w:line="480" w:lineRule="auto"/>
        <w:jc w:val="both"/>
        <w:rPr>
          <w:rFonts w:ascii="Arial" w:hAnsi="Arial" w:cs="Arial"/>
          <w:sz w:val="24"/>
          <w:szCs w:val="24"/>
        </w:rPr>
      </w:pPr>
    </w:p>
    <w:p w:rsidR="00ED6311" w:rsidRPr="009D43C7" w:rsidRDefault="00ED6311" w:rsidP="00ED6311">
      <w:pPr>
        <w:autoSpaceDE w:val="0"/>
        <w:autoSpaceDN w:val="0"/>
        <w:adjustRightInd w:val="0"/>
        <w:spacing w:after="0" w:line="480" w:lineRule="auto"/>
        <w:jc w:val="both"/>
        <w:rPr>
          <w:rFonts w:ascii="Arial" w:hAnsi="Arial" w:cs="Arial"/>
          <w:sz w:val="24"/>
          <w:szCs w:val="24"/>
        </w:rPr>
      </w:pPr>
      <w:r w:rsidRPr="000A47A5">
        <w:rPr>
          <w:rFonts w:ascii="Arial" w:hAnsi="Arial" w:cs="Arial"/>
          <w:b/>
          <w:sz w:val="24"/>
          <w:szCs w:val="24"/>
        </w:rPr>
        <w:t xml:space="preserve">Hash.- </w:t>
      </w:r>
      <w:r w:rsidRPr="00475D3A">
        <w:rPr>
          <w:rFonts w:ascii="Arial" w:hAnsi="Arial" w:cs="Arial"/>
          <w:sz w:val="24"/>
          <w:szCs w:val="24"/>
        </w:rPr>
        <w:t>Algoritmo</w:t>
      </w:r>
      <w:r>
        <w:rPr>
          <w:rFonts w:ascii="Arial" w:hAnsi="Arial" w:cs="Arial"/>
          <w:sz w:val="24"/>
          <w:szCs w:val="24"/>
        </w:rPr>
        <w:t xml:space="preserve"> para generar claves para identificar de manera única a un documento, registro o archivo </w:t>
      </w:r>
      <w:r w:rsidR="00747C80">
        <w:rPr>
          <w:rFonts w:ascii="Arial" w:hAnsi="Arial" w:cs="Arial"/>
          <w:sz w:val="24"/>
          <w:szCs w:val="24"/>
          <w:vertAlign w:val="superscript"/>
        </w:rPr>
        <w:t>(27</w:t>
      </w:r>
      <w:r w:rsidRPr="001723E5">
        <w:rPr>
          <w:rFonts w:ascii="Arial" w:hAnsi="Arial" w:cs="Arial"/>
          <w:sz w:val="24"/>
          <w:szCs w:val="24"/>
          <w:vertAlign w:val="superscript"/>
        </w:rPr>
        <w:t>)</w:t>
      </w:r>
      <w:r>
        <w:rPr>
          <w:rFonts w:ascii="Arial" w:hAnsi="Arial" w:cs="Arial"/>
          <w:sz w:val="24"/>
          <w:szCs w:val="24"/>
        </w:rPr>
        <w:t>.</w:t>
      </w:r>
    </w:p>
    <w:p w:rsidR="00ED6311" w:rsidRPr="00647CFE" w:rsidRDefault="00ED6311" w:rsidP="00ED6311">
      <w:pPr>
        <w:spacing w:after="0" w:line="480" w:lineRule="auto"/>
        <w:jc w:val="both"/>
        <w:rPr>
          <w:rFonts w:ascii="Arial" w:hAnsi="Arial" w:cs="Arial"/>
          <w:sz w:val="24"/>
          <w:szCs w:val="24"/>
        </w:rPr>
      </w:pPr>
    </w:p>
    <w:p w:rsidR="00ED6311" w:rsidRDefault="00ED6311" w:rsidP="00ED6311">
      <w:pPr>
        <w:spacing w:after="0" w:line="480" w:lineRule="auto"/>
        <w:jc w:val="both"/>
        <w:rPr>
          <w:rFonts w:ascii="Arial" w:hAnsi="Arial" w:cs="Arial"/>
          <w:sz w:val="24"/>
          <w:szCs w:val="24"/>
        </w:rPr>
      </w:pPr>
      <w:r w:rsidRPr="00647CFE">
        <w:rPr>
          <w:rFonts w:ascii="Arial" w:hAnsi="Arial" w:cs="Arial"/>
          <w:b/>
          <w:sz w:val="24"/>
          <w:szCs w:val="24"/>
        </w:rPr>
        <w:t>Log.-</w:t>
      </w:r>
      <w:r w:rsidRPr="00647CFE">
        <w:rPr>
          <w:rFonts w:ascii="Arial" w:hAnsi="Arial" w:cs="Arial"/>
          <w:sz w:val="24"/>
          <w:szCs w:val="24"/>
        </w:rPr>
        <w:t xml:space="preserve"> Archivo que registra movimientos y actividades de u</w:t>
      </w:r>
      <w:r>
        <w:rPr>
          <w:rFonts w:ascii="Arial" w:hAnsi="Arial" w:cs="Arial"/>
          <w:sz w:val="24"/>
          <w:szCs w:val="24"/>
        </w:rPr>
        <w:t xml:space="preserve">n determinado programa </w:t>
      </w:r>
      <w:r w:rsidR="00747C80">
        <w:rPr>
          <w:rFonts w:ascii="Arial" w:hAnsi="Arial" w:cs="Arial"/>
          <w:sz w:val="24"/>
          <w:szCs w:val="24"/>
          <w:vertAlign w:val="superscript"/>
        </w:rPr>
        <w:t>(28</w:t>
      </w:r>
      <w:r w:rsidRPr="001723E5">
        <w:rPr>
          <w:rFonts w:ascii="Arial" w:hAnsi="Arial" w:cs="Arial"/>
          <w:sz w:val="24"/>
          <w:szCs w:val="24"/>
          <w:vertAlign w:val="superscript"/>
        </w:rPr>
        <w:t>)</w:t>
      </w:r>
      <w:r>
        <w:rPr>
          <w:rFonts w:ascii="Arial" w:hAnsi="Arial" w:cs="Arial"/>
          <w:sz w:val="24"/>
          <w:szCs w:val="24"/>
        </w:rPr>
        <w:t>, usuario o proceso.</w:t>
      </w:r>
    </w:p>
    <w:p w:rsidR="00ED6311" w:rsidRDefault="00ED6311" w:rsidP="00ED6311">
      <w:pPr>
        <w:spacing w:after="0" w:line="480" w:lineRule="auto"/>
        <w:jc w:val="both"/>
        <w:rPr>
          <w:rFonts w:ascii="Arial" w:hAnsi="Arial" w:cs="Arial"/>
          <w:sz w:val="24"/>
          <w:szCs w:val="24"/>
        </w:rPr>
      </w:pPr>
    </w:p>
    <w:p w:rsidR="00ED6311" w:rsidRPr="008F6395" w:rsidRDefault="00ED6311" w:rsidP="00ED6311">
      <w:pPr>
        <w:spacing w:after="0" w:line="480" w:lineRule="auto"/>
        <w:jc w:val="both"/>
        <w:rPr>
          <w:rFonts w:ascii="Arial" w:hAnsi="Arial" w:cs="Arial"/>
          <w:sz w:val="24"/>
          <w:szCs w:val="24"/>
        </w:rPr>
      </w:pPr>
      <w:r w:rsidRPr="008F6395">
        <w:rPr>
          <w:rFonts w:ascii="Arial" w:hAnsi="Arial" w:cs="Arial"/>
          <w:b/>
          <w:sz w:val="24"/>
          <w:szCs w:val="24"/>
        </w:rPr>
        <w:t xml:space="preserve">Malware.- </w:t>
      </w:r>
      <w:r w:rsidRPr="008F6395">
        <w:rPr>
          <w:rFonts w:ascii="Arial" w:hAnsi="Arial" w:cs="Arial"/>
          <w:sz w:val="24"/>
          <w:szCs w:val="24"/>
        </w:rPr>
        <w:t xml:space="preserve">Es una variedad de software que tiene como finalidad infiltrarse,  </w:t>
      </w:r>
      <w:r>
        <w:rPr>
          <w:rFonts w:ascii="Arial" w:hAnsi="Arial" w:cs="Arial"/>
          <w:sz w:val="24"/>
          <w:szCs w:val="24"/>
        </w:rPr>
        <w:t xml:space="preserve">dañar </w:t>
      </w:r>
      <w:r w:rsidRPr="008F6395">
        <w:rPr>
          <w:rFonts w:ascii="Arial" w:hAnsi="Arial" w:cs="Arial"/>
          <w:sz w:val="24"/>
          <w:szCs w:val="24"/>
        </w:rPr>
        <w:t>o causar un mal funcionamiento en un ordenador sin el con</w:t>
      </w:r>
      <w:r w:rsidR="00256224">
        <w:rPr>
          <w:rFonts w:ascii="Arial" w:hAnsi="Arial" w:cs="Arial"/>
          <w:sz w:val="24"/>
          <w:szCs w:val="24"/>
        </w:rPr>
        <w:t>sentimiento de su propietario, los virus y</w:t>
      </w:r>
      <w:r w:rsidRPr="008F6395">
        <w:rPr>
          <w:rFonts w:ascii="Arial" w:hAnsi="Arial" w:cs="Arial"/>
          <w:sz w:val="24"/>
          <w:szCs w:val="24"/>
        </w:rPr>
        <w:t xml:space="preserve"> gusanos son ejemplos de </w:t>
      </w:r>
      <w:r>
        <w:rPr>
          <w:rFonts w:ascii="Arial" w:hAnsi="Arial" w:cs="Arial"/>
          <w:sz w:val="24"/>
          <w:szCs w:val="24"/>
        </w:rPr>
        <w:t>este tipo de software</w:t>
      </w:r>
      <w:r w:rsidRPr="008F6395">
        <w:rPr>
          <w:rFonts w:ascii="Arial" w:hAnsi="Arial" w:cs="Arial"/>
          <w:sz w:val="24"/>
          <w:szCs w:val="24"/>
        </w:rPr>
        <w:t xml:space="preserve"> </w:t>
      </w:r>
      <w:r w:rsidR="00747C80">
        <w:rPr>
          <w:rFonts w:ascii="Arial" w:hAnsi="Arial" w:cs="Arial"/>
          <w:sz w:val="24"/>
          <w:szCs w:val="24"/>
          <w:vertAlign w:val="superscript"/>
        </w:rPr>
        <w:t>(29</w:t>
      </w:r>
      <w:r w:rsidRPr="008F6395">
        <w:rPr>
          <w:rFonts w:ascii="Arial" w:hAnsi="Arial" w:cs="Arial"/>
          <w:sz w:val="24"/>
          <w:szCs w:val="24"/>
          <w:vertAlign w:val="superscript"/>
        </w:rPr>
        <w:t>)</w:t>
      </w:r>
      <w:r w:rsidRPr="008F6395">
        <w:rPr>
          <w:rFonts w:ascii="Arial" w:hAnsi="Arial" w:cs="Arial"/>
          <w:sz w:val="24"/>
          <w:szCs w:val="24"/>
        </w:rPr>
        <w:t>.</w:t>
      </w:r>
    </w:p>
    <w:p w:rsidR="00ED6311" w:rsidRDefault="00ED6311" w:rsidP="00ED6311">
      <w:pPr>
        <w:spacing w:after="0" w:line="480" w:lineRule="auto"/>
        <w:jc w:val="both"/>
        <w:rPr>
          <w:rFonts w:ascii="Arial" w:hAnsi="Arial" w:cs="Arial"/>
          <w:b/>
          <w:sz w:val="24"/>
          <w:szCs w:val="24"/>
        </w:rPr>
      </w:pPr>
    </w:p>
    <w:p w:rsidR="00ED6311" w:rsidRPr="00FD7A66" w:rsidRDefault="00ED6311" w:rsidP="00ED6311">
      <w:pPr>
        <w:spacing w:after="0" w:line="480" w:lineRule="auto"/>
        <w:jc w:val="both"/>
        <w:rPr>
          <w:rFonts w:ascii="Arial" w:hAnsi="Arial" w:cs="Arial"/>
          <w:sz w:val="24"/>
          <w:szCs w:val="24"/>
        </w:rPr>
      </w:pPr>
      <w:r w:rsidRPr="00FD7A66">
        <w:rPr>
          <w:rFonts w:ascii="Arial" w:hAnsi="Arial" w:cs="Arial"/>
          <w:b/>
          <w:sz w:val="24"/>
          <w:szCs w:val="24"/>
        </w:rPr>
        <w:t>Máquinas Virtuales.-</w:t>
      </w:r>
      <w:r w:rsidRPr="00FD7A66">
        <w:rPr>
          <w:rFonts w:ascii="Arial" w:hAnsi="Arial" w:cs="Arial"/>
          <w:sz w:val="24"/>
          <w:szCs w:val="24"/>
        </w:rPr>
        <w:t xml:space="preserve"> Es la simulación de un computador real con todas sus  características  y funcionalidades  </w:t>
      </w:r>
      <w:r w:rsidR="00747C80">
        <w:rPr>
          <w:rFonts w:ascii="Arial" w:hAnsi="Arial" w:cs="Arial"/>
          <w:sz w:val="24"/>
          <w:szCs w:val="24"/>
          <w:vertAlign w:val="superscript"/>
        </w:rPr>
        <w:t>(30</w:t>
      </w:r>
      <w:r w:rsidRPr="00FD7A66">
        <w:rPr>
          <w:rFonts w:ascii="Arial" w:hAnsi="Arial" w:cs="Arial"/>
          <w:sz w:val="24"/>
          <w:szCs w:val="24"/>
          <w:vertAlign w:val="superscript"/>
        </w:rPr>
        <w:t>)</w:t>
      </w:r>
      <w:r w:rsidRPr="00FD7A66">
        <w:rPr>
          <w:rFonts w:ascii="Arial" w:hAnsi="Arial" w:cs="Arial"/>
          <w:sz w:val="24"/>
          <w:szCs w:val="24"/>
        </w:rPr>
        <w:t>.</w:t>
      </w:r>
    </w:p>
    <w:p w:rsidR="00ED6311" w:rsidRDefault="00ED6311" w:rsidP="00ED6311">
      <w:pPr>
        <w:spacing w:after="0" w:line="480" w:lineRule="auto"/>
        <w:jc w:val="both"/>
        <w:rPr>
          <w:rFonts w:ascii="Arial" w:hAnsi="Arial" w:cs="Arial"/>
          <w:b/>
          <w:sz w:val="24"/>
          <w:szCs w:val="24"/>
        </w:rPr>
      </w:pPr>
    </w:p>
    <w:p w:rsidR="00ED6311" w:rsidRPr="001723E5" w:rsidRDefault="00ED6311" w:rsidP="00ED6311">
      <w:pPr>
        <w:spacing w:after="0" w:line="480" w:lineRule="auto"/>
        <w:jc w:val="both"/>
        <w:rPr>
          <w:rFonts w:ascii="Arial" w:eastAsiaTheme="minorHAnsi" w:hAnsi="Arial" w:cs="Arial"/>
          <w:sz w:val="24"/>
          <w:szCs w:val="24"/>
        </w:rPr>
      </w:pPr>
      <w:r w:rsidRPr="00647CFE">
        <w:rPr>
          <w:rFonts w:ascii="Arial" w:hAnsi="Arial" w:cs="Arial"/>
          <w:b/>
          <w:sz w:val="24"/>
          <w:szCs w:val="24"/>
        </w:rPr>
        <w:lastRenderedPageBreak/>
        <w:t>Metadatos</w:t>
      </w:r>
      <w:r>
        <w:rPr>
          <w:rFonts w:ascii="Arial" w:hAnsi="Arial" w:cs="Arial"/>
          <w:b/>
          <w:sz w:val="24"/>
          <w:szCs w:val="24"/>
        </w:rPr>
        <w:t xml:space="preserve">.- </w:t>
      </w:r>
      <w:r w:rsidRPr="00A8780C">
        <w:rPr>
          <w:rFonts w:ascii="Arial" w:eastAsiaTheme="minorHAnsi" w:hAnsi="Arial" w:cs="Arial"/>
          <w:sz w:val="24"/>
          <w:szCs w:val="24"/>
        </w:rPr>
        <w:t xml:space="preserve">Son datos que describen </w:t>
      </w:r>
      <w:r w:rsidRPr="00A8780C">
        <w:rPr>
          <w:rFonts w:ascii="Arial" w:hAnsi="Arial" w:cs="Arial"/>
          <w:sz w:val="24"/>
          <w:szCs w:val="24"/>
        </w:rPr>
        <w:t>o define</w:t>
      </w:r>
      <w:r w:rsidR="00256224">
        <w:rPr>
          <w:rFonts w:ascii="Arial" w:hAnsi="Arial" w:cs="Arial"/>
          <w:sz w:val="24"/>
          <w:szCs w:val="24"/>
        </w:rPr>
        <w:t>n</w:t>
      </w:r>
      <w:r w:rsidRPr="00A8780C">
        <w:rPr>
          <w:rFonts w:ascii="Arial" w:hAnsi="Arial" w:cs="Arial"/>
          <w:sz w:val="24"/>
          <w:szCs w:val="24"/>
        </w:rPr>
        <w:t xml:space="preserve"> algún aspecto de un recurso de información (como un documento, una imagen, una página web, etc</w:t>
      </w:r>
      <w:r>
        <w:rPr>
          <w:rFonts w:ascii="Arial" w:hAnsi="Arial" w:cs="Arial"/>
          <w:sz w:val="24"/>
          <w:szCs w:val="24"/>
        </w:rPr>
        <w:t>.</w:t>
      </w:r>
      <w:r w:rsidRPr="00A8780C">
        <w:rPr>
          <w:rFonts w:ascii="Arial" w:hAnsi="Arial" w:cs="Arial"/>
          <w:sz w:val="24"/>
          <w:szCs w:val="24"/>
        </w:rPr>
        <w:t>)</w:t>
      </w:r>
      <w:r>
        <w:rPr>
          <w:rFonts w:ascii="Arial" w:hAnsi="Arial" w:cs="Arial"/>
          <w:sz w:val="24"/>
          <w:szCs w:val="24"/>
        </w:rPr>
        <w:t xml:space="preserve"> </w:t>
      </w:r>
      <w:r w:rsidR="00747C80">
        <w:rPr>
          <w:rFonts w:ascii="Arial" w:eastAsiaTheme="minorHAnsi" w:hAnsi="Arial" w:cs="Arial"/>
          <w:sz w:val="24"/>
          <w:szCs w:val="24"/>
          <w:vertAlign w:val="superscript"/>
        </w:rPr>
        <w:t>(31</w:t>
      </w:r>
      <w:r w:rsidRPr="001723E5">
        <w:rPr>
          <w:rFonts w:ascii="Arial" w:eastAsiaTheme="minorHAnsi" w:hAnsi="Arial" w:cs="Arial"/>
          <w:sz w:val="24"/>
          <w:szCs w:val="24"/>
          <w:vertAlign w:val="superscript"/>
        </w:rPr>
        <w:t>)</w:t>
      </w:r>
      <w:r>
        <w:rPr>
          <w:rFonts w:ascii="Arial" w:eastAsiaTheme="minorHAnsi" w:hAnsi="Arial" w:cs="Arial"/>
          <w:sz w:val="24"/>
          <w:szCs w:val="24"/>
        </w:rPr>
        <w:t>.</w:t>
      </w:r>
    </w:p>
    <w:p w:rsidR="00ED6311" w:rsidRDefault="00ED6311" w:rsidP="00ED6311">
      <w:pPr>
        <w:pStyle w:val="Prrafodelista"/>
        <w:autoSpaceDE w:val="0"/>
        <w:autoSpaceDN w:val="0"/>
        <w:adjustRightInd w:val="0"/>
        <w:spacing w:after="0" w:line="480" w:lineRule="auto"/>
        <w:ind w:left="0"/>
        <w:jc w:val="both"/>
        <w:rPr>
          <w:rFonts w:ascii="Arial" w:hAnsi="Arial" w:cs="Arial"/>
          <w:b/>
          <w:sz w:val="24"/>
          <w:szCs w:val="24"/>
        </w:rPr>
      </w:pPr>
    </w:p>
    <w:p w:rsidR="00ED6311" w:rsidRPr="00CE3024" w:rsidRDefault="00ED6311" w:rsidP="00ED6311">
      <w:pPr>
        <w:pStyle w:val="Prrafodelista"/>
        <w:autoSpaceDE w:val="0"/>
        <w:autoSpaceDN w:val="0"/>
        <w:adjustRightInd w:val="0"/>
        <w:spacing w:after="0" w:line="480" w:lineRule="auto"/>
        <w:ind w:left="0"/>
        <w:jc w:val="both"/>
        <w:rPr>
          <w:rFonts w:ascii="Arial" w:hAnsi="Arial" w:cs="Arial"/>
          <w:sz w:val="24"/>
          <w:szCs w:val="24"/>
        </w:rPr>
      </w:pPr>
      <w:proofErr w:type="spellStart"/>
      <w:r w:rsidRPr="00EE0819">
        <w:rPr>
          <w:rFonts w:ascii="Arial" w:hAnsi="Arial" w:cs="Arial"/>
          <w:b/>
          <w:sz w:val="24"/>
          <w:szCs w:val="24"/>
        </w:rPr>
        <w:t>Phishing</w:t>
      </w:r>
      <w:proofErr w:type="spellEnd"/>
      <w:r w:rsidRPr="00EE0819">
        <w:rPr>
          <w:rFonts w:ascii="Arial" w:hAnsi="Arial" w:cs="Arial"/>
          <w:b/>
          <w:sz w:val="24"/>
          <w:szCs w:val="24"/>
        </w:rPr>
        <w:t>.-</w:t>
      </w:r>
      <w:r w:rsidRPr="00EE0819">
        <w:rPr>
          <w:rFonts w:ascii="Arial" w:hAnsi="Arial" w:cs="Arial"/>
          <w:sz w:val="24"/>
          <w:szCs w:val="24"/>
        </w:rPr>
        <w:t xml:space="preserve"> Es una modalidad de estafa informática que utiliza como medio un mensaje de texto, una llamada telefónica, una página web falsa, una ventana emergente o la más usada el correo electrónico suplantando la identidad de entidades o personas, con el objetivo de obtener de un usuario sus datos, claves, números de cuentas bancarias, números de tarjetas de crédito, identidades mediante el correo electrónico y servicios de mensajería instantánea y usar estos datos de manera fraudulenta </w:t>
      </w:r>
      <w:r w:rsidR="00747C80">
        <w:rPr>
          <w:rFonts w:ascii="Arial" w:hAnsi="Arial" w:cs="Arial"/>
          <w:sz w:val="24"/>
          <w:szCs w:val="24"/>
          <w:vertAlign w:val="superscript"/>
        </w:rPr>
        <w:t>(32</w:t>
      </w:r>
      <w:r w:rsidRPr="00EE0819">
        <w:rPr>
          <w:rFonts w:ascii="Arial" w:hAnsi="Arial" w:cs="Arial"/>
          <w:sz w:val="24"/>
          <w:szCs w:val="24"/>
          <w:vertAlign w:val="superscript"/>
        </w:rPr>
        <w:t>)</w:t>
      </w:r>
      <w:r w:rsidRPr="00EE0819">
        <w:rPr>
          <w:rFonts w:ascii="Arial" w:hAnsi="Arial" w:cs="Arial"/>
          <w:sz w:val="24"/>
          <w:szCs w:val="24"/>
        </w:rPr>
        <w:t>.</w:t>
      </w:r>
    </w:p>
    <w:p w:rsidR="00ED6311" w:rsidRPr="00CE3024" w:rsidRDefault="00ED6311" w:rsidP="00ED6311">
      <w:pPr>
        <w:autoSpaceDE w:val="0"/>
        <w:autoSpaceDN w:val="0"/>
        <w:adjustRightInd w:val="0"/>
        <w:spacing w:after="0" w:line="480" w:lineRule="auto"/>
        <w:jc w:val="both"/>
        <w:rPr>
          <w:rFonts w:ascii="Arial" w:hAnsi="Arial" w:cs="Arial"/>
          <w:sz w:val="24"/>
          <w:szCs w:val="24"/>
        </w:rPr>
      </w:pPr>
    </w:p>
    <w:p w:rsidR="00ED6311" w:rsidRPr="00CE3024" w:rsidRDefault="00ED6311" w:rsidP="00ED6311">
      <w:pPr>
        <w:autoSpaceDE w:val="0"/>
        <w:autoSpaceDN w:val="0"/>
        <w:adjustRightInd w:val="0"/>
        <w:spacing w:after="0" w:line="480" w:lineRule="auto"/>
        <w:jc w:val="both"/>
        <w:rPr>
          <w:rFonts w:ascii="Arial" w:hAnsi="Arial" w:cs="Arial"/>
          <w:b/>
          <w:sz w:val="24"/>
          <w:szCs w:val="24"/>
        </w:rPr>
      </w:pPr>
      <w:r w:rsidRPr="001723E5">
        <w:rPr>
          <w:rFonts w:ascii="Arial" w:hAnsi="Arial" w:cs="Arial"/>
          <w:b/>
          <w:sz w:val="24"/>
          <w:szCs w:val="24"/>
        </w:rPr>
        <w:t xml:space="preserve">Phreaking.- </w:t>
      </w:r>
      <w:r w:rsidRPr="001723E5">
        <w:rPr>
          <w:rFonts w:ascii="Arial" w:hAnsi="Arial" w:cs="Arial"/>
          <w:sz w:val="24"/>
          <w:szCs w:val="24"/>
        </w:rPr>
        <w:t xml:space="preserve">Actividad de manipular sistemas telefónicos complejos por personas que conocen el funcionamiento de teléfonos de diversa índole, tecnologías de telecomunicaciones, funcionamiento de compañías telefónicas, sistemas que componen una red telefónica y electrónica aplicada a sistemas telefónicos </w:t>
      </w:r>
      <w:r w:rsidR="00747C80">
        <w:rPr>
          <w:rFonts w:ascii="Arial" w:hAnsi="Arial" w:cs="Arial"/>
          <w:sz w:val="24"/>
          <w:szCs w:val="24"/>
          <w:vertAlign w:val="superscript"/>
        </w:rPr>
        <w:t>(33</w:t>
      </w:r>
      <w:r w:rsidRPr="001723E5">
        <w:rPr>
          <w:rFonts w:ascii="Arial" w:hAnsi="Arial" w:cs="Arial"/>
          <w:sz w:val="24"/>
          <w:szCs w:val="24"/>
          <w:vertAlign w:val="superscript"/>
        </w:rPr>
        <w:t>)</w:t>
      </w:r>
      <w:r w:rsidRPr="001723E5">
        <w:t>.</w:t>
      </w:r>
    </w:p>
    <w:p w:rsidR="00ED6311" w:rsidRPr="00647CFE" w:rsidRDefault="00ED6311" w:rsidP="00ED6311">
      <w:pPr>
        <w:spacing w:after="0" w:line="480" w:lineRule="auto"/>
        <w:jc w:val="both"/>
        <w:rPr>
          <w:rFonts w:ascii="Arial" w:hAnsi="Arial" w:cs="Arial"/>
          <w:b/>
          <w:sz w:val="24"/>
          <w:szCs w:val="24"/>
        </w:rPr>
      </w:pPr>
    </w:p>
    <w:p w:rsidR="00ED6311" w:rsidRPr="00647CFE" w:rsidRDefault="00ED6311" w:rsidP="00ED6311">
      <w:pPr>
        <w:spacing w:after="0" w:line="480" w:lineRule="auto"/>
        <w:jc w:val="both"/>
        <w:rPr>
          <w:rFonts w:ascii="Arial" w:hAnsi="Arial" w:cs="Arial"/>
          <w:sz w:val="24"/>
          <w:szCs w:val="24"/>
        </w:rPr>
      </w:pPr>
      <w:r>
        <w:rPr>
          <w:rFonts w:ascii="Arial" w:hAnsi="Arial" w:cs="Arial"/>
          <w:b/>
          <w:sz w:val="24"/>
          <w:szCs w:val="24"/>
        </w:rPr>
        <w:t>S</w:t>
      </w:r>
      <w:r w:rsidRPr="00647CFE">
        <w:rPr>
          <w:rFonts w:ascii="Arial" w:hAnsi="Arial" w:cs="Arial"/>
          <w:b/>
          <w:sz w:val="24"/>
          <w:szCs w:val="24"/>
        </w:rPr>
        <w:t>cript .-</w:t>
      </w:r>
      <w:r w:rsidRPr="00647CFE">
        <w:rPr>
          <w:rFonts w:ascii="Arial" w:hAnsi="Arial" w:cs="Arial"/>
          <w:sz w:val="24"/>
          <w:szCs w:val="24"/>
        </w:rPr>
        <w:t xml:space="preserve">  son un conjunto de instrucciones generalmente almacenadas en un archivo de texto que deben ser interpretados línea a línea en tiempo real para su ejecución, se distinguen de los programas, pues deben ser convertidos a un archivo binario e</w:t>
      </w:r>
      <w:r>
        <w:rPr>
          <w:rFonts w:ascii="Arial" w:hAnsi="Arial" w:cs="Arial"/>
          <w:sz w:val="24"/>
          <w:szCs w:val="24"/>
        </w:rPr>
        <w:t xml:space="preserve">jecutable para correrlos </w:t>
      </w:r>
      <w:r w:rsidR="00E51520">
        <w:rPr>
          <w:rFonts w:ascii="Arial" w:hAnsi="Arial" w:cs="Arial"/>
          <w:sz w:val="24"/>
          <w:szCs w:val="24"/>
          <w:vertAlign w:val="superscript"/>
        </w:rPr>
        <w:t>(34</w:t>
      </w:r>
      <w:r w:rsidRPr="001723E5">
        <w:rPr>
          <w:rFonts w:ascii="Arial" w:hAnsi="Arial" w:cs="Arial"/>
          <w:sz w:val="24"/>
          <w:szCs w:val="24"/>
          <w:vertAlign w:val="superscript"/>
        </w:rPr>
        <w:t>)</w:t>
      </w:r>
      <w:r w:rsidRPr="00647CFE">
        <w:rPr>
          <w:rFonts w:ascii="Arial" w:hAnsi="Arial" w:cs="Arial"/>
          <w:sz w:val="24"/>
          <w:szCs w:val="24"/>
        </w:rPr>
        <w:t>.</w:t>
      </w:r>
    </w:p>
    <w:p w:rsidR="00ED6311" w:rsidRPr="00647CFE" w:rsidRDefault="00ED6311" w:rsidP="00ED6311">
      <w:pPr>
        <w:spacing w:after="0" w:line="480" w:lineRule="auto"/>
        <w:jc w:val="both"/>
        <w:rPr>
          <w:rFonts w:ascii="Arial" w:hAnsi="Arial" w:cs="Arial"/>
          <w:b/>
          <w:sz w:val="24"/>
          <w:szCs w:val="24"/>
        </w:rPr>
      </w:pPr>
    </w:p>
    <w:p w:rsidR="00ED6311" w:rsidRDefault="00ED6311" w:rsidP="00ED6311">
      <w:pPr>
        <w:spacing w:after="0" w:line="480" w:lineRule="auto"/>
        <w:jc w:val="both"/>
        <w:rPr>
          <w:rFonts w:ascii="Arial" w:hAnsi="Arial" w:cs="Arial"/>
          <w:sz w:val="24"/>
          <w:szCs w:val="24"/>
        </w:rPr>
      </w:pPr>
      <w:r w:rsidRPr="00647CFE">
        <w:rPr>
          <w:rFonts w:ascii="Arial" w:hAnsi="Arial" w:cs="Arial"/>
          <w:b/>
          <w:sz w:val="24"/>
          <w:szCs w:val="24"/>
        </w:rPr>
        <w:lastRenderedPageBreak/>
        <w:t>Sistema Biométrico.-</w:t>
      </w:r>
      <w:r w:rsidRPr="00647CFE">
        <w:rPr>
          <w:rFonts w:ascii="Arial" w:hAnsi="Arial" w:cs="Arial"/>
          <w:sz w:val="24"/>
          <w:szCs w:val="24"/>
        </w:rPr>
        <w:t xml:space="preserve"> </w:t>
      </w:r>
      <w:r>
        <w:rPr>
          <w:rFonts w:ascii="Arial" w:hAnsi="Arial" w:cs="Arial"/>
          <w:color w:val="000000"/>
          <w:sz w:val="24"/>
          <w:szCs w:val="24"/>
        </w:rPr>
        <w:t>Es un</w:t>
      </w:r>
      <w:r w:rsidRPr="00647CFE">
        <w:rPr>
          <w:rFonts w:ascii="Arial" w:hAnsi="Arial" w:cs="Arial"/>
          <w:color w:val="000000"/>
          <w:sz w:val="24"/>
          <w:szCs w:val="24"/>
        </w:rPr>
        <w:t xml:space="preserve"> sistema </w:t>
      </w:r>
      <w:r>
        <w:rPr>
          <w:rFonts w:ascii="Arial" w:hAnsi="Arial" w:cs="Arial"/>
          <w:color w:val="000000"/>
          <w:sz w:val="24"/>
          <w:szCs w:val="24"/>
        </w:rPr>
        <w:t xml:space="preserve">de autenticación para reconocimiento único de humanos, mediante huella digital, reconocimiento de rostro, reconocimiento de voz, reconocimiento de iris (ojo), entre otros </w:t>
      </w:r>
      <w:r w:rsidR="00E51520">
        <w:rPr>
          <w:rFonts w:ascii="Arial" w:hAnsi="Arial" w:cs="Arial"/>
          <w:color w:val="000000"/>
          <w:sz w:val="24"/>
          <w:szCs w:val="24"/>
          <w:vertAlign w:val="superscript"/>
        </w:rPr>
        <w:t>(35</w:t>
      </w:r>
      <w:r w:rsidRPr="007115BF">
        <w:rPr>
          <w:rFonts w:ascii="Arial" w:hAnsi="Arial" w:cs="Arial"/>
          <w:color w:val="000000"/>
          <w:sz w:val="24"/>
          <w:szCs w:val="24"/>
          <w:vertAlign w:val="superscript"/>
        </w:rPr>
        <w:t>)</w:t>
      </w:r>
      <w:r>
        <w:rPr>
          <w:rFonts w:ascii="Arial" w:hAnsi="Arial" w:cs="Arial"/>
          <w:color w:val="000000"/>
          <w:sz w:val="24"/>
          <w:szCs w:val="24"/>
        </w:rPr>
        <w:t>.</w:t>
      </w:r>
    </w:p>
    <w:p w:rsidR="00ED6311" w:rsidRDefault="00ED6311" w:rsidP="00ED6311">
      <w:pPr>
        <w:spacing w:after="0" w:line="480" w:lineRule="auto"/>
        <w:jc w:val="both"/>
        <w:rPr>
          <w:rFonts w:ascii="Arial" w:hAnsi="Arial" w:cs="Arial"/>
          <w:sz w:val="24"/>
          <w:szCs w:val="24"/>
        </w:rPr>
      </w:pPr>
    </w:p>
    <w:p w:rsidR="00ED6311" w:rsidRPr="005D7A66" w:rsidRDefault="00ED6311" w:rsidP="00ED6311">
      <w:pPr>
        <w:spacing w:after="0" w:line="480" w:lineRule="auto"/>
        <w:jc w:val="both"/>
        <w:rPr>
          <w:rFonts w:ascii="Arial" w:hAnsi="Arial" w:cs="Arial"/>
          <w:sz w:val="24"/>
          <w:szCs w:val="24"/>
        </w:rPr>
      </w:pPr>
      <w:r w:rsidRPr="000A47A5">
        <w:rPr>
          <w:rFonts w:ascii="Arial" w:hAnsi="Arial" w:cs="Arial"/>
          <w:b/>
          <w:sz w:val="24"/>
          <w:szCs w:val="24"/>
        </w:rPr>
        <w:t>Software.-</w:t>
      </w:r>
      <w:r>
        <w:rPr>
          <w:rFonts w:ascii="Arial" w:hAnsi="Arial" w:cs="Arial"/>
          <w:b/>
          <w:sz w:val="24"/>
          <w:szCs w:val="24"/>
        </w:rPr>
        <w:t xml:space="preserve"> </w:t>
      </w:r>
      <w:r w:rsidRPr="00C060AA">
        <w:rPr>
          <w:rFonts w:ascii="Arial" w:hAnsi="Arial" w:cs="Arial"/>
          <w:sz w:val="24"/>
          <w:szCs w:val="24"/>
        </w:rPr>
        <w:t>o programa</w:t>
      </w:r>
      <w:r>
        <w:rPr>
          <w:rFonts w:ascii="Arial" w:hAnsi="Arial" w:cs="Arial"/>
          <w:sz w:val="24"/>
          <w:szCs w:val="24"/>
        </w:rPr>
        <w:t>,</w:t>
      </w:r>
      <w:r w:rsidRPr="00C060AA">
        <w:rPr>
          <w:rFonts w:ascii="Arial" w:hAnsi="Arial" w:cs="Arial"/>
          <w:sz w:val="24"/>
          <w:szCs w:val="24"/>
        </w:rPr>
        <w:t xml:space="preserve"> es un</w:t>
      </w:r>
      <w:r>
        <w:rPr>
          <w:rFonts w:ascii="Arial" w:hAnsi="Arial" w:cs="Arial"/>
          <w:b/>
          <w:sz w:val="24"/>
          <w:szCs w:val="24"/>
        </w:rPr>
        <w:t xml:space="preserve">  </w:t>
      </w:r>
      <w:r w:rsidR="005243D5">
        <w:rPr>
          <w:rFonts w:ascii="Arial" w:hAnsi="Arial" w:cs="Arial"/>
          <w:sz w:val="24"/>
          <w:szCs w:val="24"/>
        </w:rPr>
        <w:t>c</w:t>
      </w:r>
      <w:r>
        <w:rPr>
          <w:rFonts w:ascii="Arial" w:hAnsi="Arial" w:cs="Arial"/>
          <w:sz w:val="24"/>
          <w:szCs w:val="24"/>
        </w:rPr>
        <w:t xml:space="preserve">onjunto de componentes lógicos necesarios que hacen posible la realización de tareas en una computadora </w:t>
      </w:r>
      <w:r w:rsidR="00E51520">
        <w:rPr>
          <w:rFonts w:ascii="Arial" w:hAnsi="Arial" w:cs="Arial"/>
          <w:sz w:val="24"/>
          <w:szCs w:val="24"/>
          <w:vertAlign w:val="superscript"/>
        </w:rPr>
        <w:t>(36</w:t>
      </w:r>
      <w:r w:rsidRPr="001723E5">
        <w:rPr>
          <w:rFonts w:ascii="Arial" w:hAnsi="Arial" w:cs="Arial"/>
          <w:sz w:val="24"/>
          <w:szCs w:val="24"/>
          <w:vertAlign w:val="superscript"/>
        </w:rPr>
        <w:t>)</w:t>
      </w:r>
      <w:r>
        <w:rPr>
          <w:rFonts w:ascii="Arial" w:hAnsi="Arial" w:cs="Arial"/>
          <w:sz w:val="24"/>
          <w:szCs w:val="24"/>
        </w:rPr>
        <w:t>.</w:t>
      </w:r>
    </w:p>
    <w:p w:rsidR="00ED6311" w:rsidRDefault="00ED6311" w:rsidP="00ED6311">
      <w:pPr>
        <w:autoSpaceDE w:val="0"/>
        <w:autoSpaceDN w:val="0"/>
        <w:adjustRightInd w:val="0"/>
        <w:spacing w:after="0" w:line="480" w:lineRule="auto"/>
        <w:jc w:val="both"/>
        <w:rPr>
          <w:rFonts w:ascii="Arial" w:hAnsi="Arial" w:cs="Arial"/>
          <w:b/>
          <w:sz w:val="24"/>
          <w:szCs w:val="24"/>
        </w:rPr>
      </w:pPr>
    </w:p>
    <w:p w:rsidR="00ED6311" w:rsidRPr="00CE3024" w:rsidRDefault="00ED6311" w:rsidP="00ED6311">
      <w:pPr>
        <w:autoSpaceDE w:val="0"/>
        <w:autoSpaceDN w:val="0"/>
        <w:adjustRightInd w:val="0"/>
        <w:spacing w:after="0" w:line="480" w:lineRule="auto"/>
        <w:jc w:val="both"/>
        <w:rPr>
          <w:rFonts w:ascii="Arial" w:hAnsi="Arial" w:cs="Arial"/>
          <w:b/>
          <w:sz w:val="24"/>
          <w:szCs w:val="24"/>
        </w:rPr>
      </w:pPr>
      <w:r w:rsidRPr="00CE3024">
        <w:rPr>
          <w:rFonts w:ascii="Arial" w:hAnsi="Arial" w:cs="Arial"/>
          <w:b/>
          <w:sz w:val="24"/>
          <w:szCs w:val="24"/>
        </w:rPr>
        <w:t>Suma de Verificación.-</w:t>
      </w:r>
      <w:r>
        <w:rPr>
          <w:rFonts w:ascii="Arial" w:hAnsi="Arial" w:cs="Arial"/>
          <w:b/>
          <w:sz w:val="24"/>
          <w:szCs w:val="24"/>
        </w:rPr>
        <w:t xml:space="preserve"> </w:t>
      </w:r>
      <w:r w:rsidRPr="00DA0B2C">
        <w:rPr>
          <w:rFonts w:ascii="Arial" w:hAnsi="Arial" w:cs="Arial"/>
          <w:sz w:val="24"/>
          <w:szCs w:val="24"/>
        </w:rPr>
        <w:t>E</w:t>
      </w:r>
      <w:r>
        <w:rPr>
          <w:rFonts w:ascii="Arial" w:hAnsi="Arial" w:cs="Arial"/>
          <w:sz w:val="24"/>
          <w:szCs w:val="24"/>
        </w:rPr>
        <w:t xml:space="preserve">s </w:t>
      </w:r>
      <w:r w:rsidRPr="00CE3024">
        <w:rPr>
          <w:rFonts w:ascii="Arial" w:hAnsi="Arial" w:cs="Arial"/>
          <w:sz w:val="24"/>
          <w:szCs w:val="24"/>
        </w:rPr>
        <w:t xml:space="preserve">una medida </w:t>
      </w:r>
      <w:r>
        <w:rPr>
          <w:rFonts w:ascii="Arial" w:hAnsi="Arial" w:cs="Arial"/>
          <w:sz w:val="24"/>
          <w:szCs w:val="24"/>
        </w:rPr>
        <w:t>de seguridad que permite</w:t>
      </w:r>
      <w:r w:rsidRPr="00CE3024">
        <w:rPr>
          <w:rFonts w:ascii="Arial" w:hAnsi="Arial" w:cs="Arial"/>
          <w:sz w:val="24"/>
          <w:szCs w:val="24"/>
        </w:rPr>
        <w:t xml:space="preserve"> </w:t>
      </w:r>
      <w:r>
        <w:rPr>
          <w:rFonts w:ascii="Arial" w:hAnsi="Arial" w:cs="Arial"/>
          <w:sz w:val="24"/>
          <w:szCs w:val="24"/>
        </w:rPr>
        <w:t>verificar</w:t>
      </w:r>
      <w:r w:rsidRPr="00CE3024">
        <w:rPr>
          <w:rFonts w:ascii="Arial" w:hAnsi="Arial" w:cs="Arial"/>
          <w:sz w:val="24"/>
          <w:szCs w:val="24"/>
        </w:rPr>
        <w:t xml:space="preserve"> </w:t>
      </w:r>
      <w:r>
        <w:rPr>
          <w:rFonts w:ascii="Arial" w:hAnsi="Arial" w:cs="Arial"/>
          <w:sz w:val="24"/>
          <w:szCs w:val="24"/>
        </w:rPr>
        <w:t xml:space="preserve">que los datos no hayan sido modificados desde su publicación. </w:t>
      </w:r>
      <w:r w:rsidRPr="00127751">
        <w:rPr>
          <w:rFonts w:ascii="Arial" w:hAnsi="Arial" w:cs="Arial"/>
          <w:sz w:val="24"/>
          <w:szCs w:val="24"/>
        </w:rPr>
        <w:t>El proceso consiste en sumar cada uno de los bytes y almacenar el valor del resultado. Posteriormente se realiza el mismo procedimiento y se compara el res</w:t>
      </w:r>
      <w:r>
        <w:rPr>
          <w:rFonts w:ascii="Arial" w:hAnsi="Arial" w:cs="Arial"/>
          <w:sz w:val="24"/>
          <w:szCs w:val="24"/>
        </w:rPr>
        <w:t>ultado con el valor almacenado, s</w:t>
      </w:r>
      <w:r w:rsidRPr="00127751">
        <w:rPr>
          <w:rFonts w:ascii="Arial" w:hAnsi="Arial" w:cs="Arial"/>
          <w:sz w:val="24"/>
          <w:szCs w:val="24"/>
        </w:rPr>
        <w:t>i ambas sumas concuerdan se asume que los datos no han sido corruptos</w:t>
      </w:r>
      <w:r>
        <w:rPr>
          <w:rFonts w:ascii="Arial" w:hAnsi="Arial" w:cs="Arial"/>
          <w:sz w:val="24"/>
          <w:szCs w:val="24"/>
        </w:rPr>
        <w:t xml:space="preserve"> </w:t>
      </w:r>
      <w:r w:rsidR="00E51520">
        <w:rPr>
          <w:rFonts w:ascii="Arial" w:hAnsi="Arial" w:cs="Arial"/>
          <w:sz w:val="24"/>
          <w:szCs w:val="24"/>
          <w:vertAlign w:val="superscript"/>
        </w:rPr>
        <w:t>(37</w:t>
      </w:r>
      <w:r w:rsidRPr="001723E5">
        <w:rPr>
          <w:rFonts w:ascii="Arial" w:hAnsi="Arial" w:cs="Arial"/>
          <w:sz w:val="24"/>
          <w:szCs w:val="24"/>
          <w:vertAlign w:val="superscript"/>
        </w:rPr>
        <w:t>)</w:t>
      </w:r>
      <w:r w:rsidRPr="00127751">
        <w:rPr>
          <w:rFonts w:ascii="Arial" w:hAnsi="Arial" w:cs="Arial"/>
          <w:sz w:val="24"/>
          <w:szCs w:val="24"/>
        </w:rPr>
        <w:t>.</w:t>
      </w:r>
      <w:r>
        <w:rPr>
          <w:rFonts w:ascii="Arial" w:hAnsi="Arial" w:cs="Arial"/>
          <w:sz w:val="24"/>
          <w:szCs w:val="24"/>
        </w:rPr>
        <w:t xml:space="preserve"> </w:t>
      </w:r>
    </w:p>
    <w:p w:rsidR="00ED6311" w:rsidRDefault="00ED6311" w:rsidP="00ED6311">
      <w:pPr>
        <w:spacing w:after="0" w:line="480" w:lineRule="auto"/>
        <w:jc w:val="both"/>
        <w:rPr>
          <w:rFonts w:ascii="Arial" w:hAnsi="Arial" w:cs="Arial"/>
          <w:color w:val="000000"/>
          <w:sz w:val="24"/>
          <w:szCs w:val="24"/>
        </w:rPr>
      </w:pPr>
    </w:p>
    <w:p w:rsidR="00ED6311" w:rsidRPr="00CE3024" w:rsidRDefault="00ED6311" w:rsidP="00ED6311">
      <w:pPr>
        <w:autoSpaceDE w:val="0"/>
        <w:autoSpaceDN w:val="0"/>
        <w:adjustRightInd w:val="0"/>
        <w:spacing w:after="0" w:line="480" w:lineRule="auto"/>
        <w:jc w:val="both"/>
        <w:rPr>
          <w:rFonts w:ascii="Arial" w:hAnsi="Arial" w:cs="Arial"/>
          <w:sz w:val="24"/>
          <w:szCs w:val="24"/>
        </w:rPr>
      </w:pPr>
      <w:r w:rsidRPr="00CE3024">
        <w:rPr>
          <w:rFonts w:ascii="Arial" w:hAnsi="Arial" w:cs="Arial"/>
          <w:b/>
          <w:sz w:val="24"/>
          <w:szCs w:val="24"/>
        </w:rPr>
        <w:t xml:space="preserve">Virus.- </w:t>
      </w:r>
      <w:r>
        <w:rPr>
          <w:rFonts w:ascii="Arial" w:hAnsi="Arial" w:cs="Arial"/>
          <w:sz w:val="24"/>
          <w:szCs w:val="24"/>
        </w:rPr>
        <w:t xml:space="preserve">Un virus informático es </w:t>
      </w:r>
      <w:r w:rsidRPr="00CE3024">
        <w:rPr>
          <w:rFonts w:ascii="Arial" w:hAnsi="Arial" w:cs="Arial"/>
          <w:sz w:val="24"/>
          <w:szCs w:val="24"/>
        </w:rPr>
        <w:t xml:space="preserve">software malicioso que </w:t>
      </w:r>
      <w:r>
        <w:rPr>
          <w:rFonts w:ascii="Arial" w:hAnsi="Arial" w:cs="Arial"/>
          <w:sz w:val="24"/>
          <w:szCs w:val="24"/>
        </w:rPr>
        <w:t xml:space="preserve">necesita de la intervención del hombre para propagarse, se </w:t>
      </w:r>
      <w:r>
        <w:rPr>
          <w:rFonts w:ascii="Arial" w:hAnsi="Arial" w:cs="Arial"/>
          <w:sz w:val="24"/>
          <w:szCs w:val="24"/>
        </w:rPr>
        <w:tab/>
        <w:t xml:space="preserve">adjunta a un programa o archivo para replicarse a sí mismo y continuar infectando el ordenador </w:t>
      </w:r>
      <w:r w:rsidR="00E51520">
        <w:rPr>
          <w:rFonts w:ascii="Arial" w:hAnsi="Arial" w:cs="Arial"/>
          <w:sz w:val="24"/>
          <w:szCs w:val="24"/>
          <w:vertAlign w:val="superscript"/>
        </w:rPr>
        <w:t>(38</w:t>
      </w:r>
      <w:r w:rsidRPr="00CE3024">
        <w:rPr>
          <w:rFonts w:ascii="Arial" w:hAnsi="Arial" w:cs="Arial"/>
          <w:sz w:val="24"/>
          <w:szCs w:val="24"/>
          <w:vertAlign w:val="superscript"/>
        </w:rPr>
        <w:t>)</w:t>
      </w:r>
      <w:r w:rsidRPr="00CE3024">
        <w:rPr>
          <w:rFonts w:ascii="Arial" w:hAnsi="Arial" w:cs="Arial"/>
          <w:sz w:val="24"/>
          <w:szCs w:val="24"/>
        </w:rPr>
        <w:t xml:space="preserve">. </w:t>
      </w:r>
    </w:p>
    <w:p w:rsidR="00ED6311" w:rsidRPr="00647CFE" w:rsidRDefault="00ED6311" w:rsidP="00ED6311">
      <w:pPr>
        <w:spacing w:after="0" w:line="480" w:lineRule="auto"/>
        <w:jc w:val="both"/>
        <w:rPr>
          <w:rFonts w:ascii="Arial" w:hAnsi="Arial" w:cs="Arial"/>
          <w:color w:val="000000"/>
          <w:sz w:val="24"/>
          <w:szCs w:val="24"/>
        </w:rPr>
      </w:pPr>
    </w:p>
    <w:p w:rsidR="00ED6311" w:rsidRPr="00647CFE" w:rsidRDefault="00ED6311" w:rsidP="00ED6311">
      <w:pPr>
        <w:spacing w:after="0" w:line="480" w:lineRule="auto"/>
        <w:jc w:val="both"/>
        <w:rPr>
          <w:rFonts w:ascii="Arial" w:hAnsi="Arial" w:cs="Arial"/>
          <w:sz w:val="24"/>
          <w:szCs w:val="24"/>
        </w:rPr>
      </w:pPr>
      <w:r w:rsidRPr="00647CFE">
        <w:rPr>
          <w:rFonts w:ascii="Arial" w:hAnsi="Arial" w:cs="Arial"/>
          <w:b/>
          <w:sz w:val="24"/>
          <w:szCs w:val="24"/>
        </w:rPr>
        <w:t>Vulnerabilidades.-</w:t>
      </w:r>
      <w:r w:rsidRPr="00647CFE">
        <w:rPr>
          <w:rFonts w:ascii="Arial" w:hAnsi="Arial" w:cs="Arial"/>
          <w:sz w:val="24"/>
          <w:szCs w:val="24"/>
        </w:rPr>
        <w:t xml:space="preserve"> </w:t>
      </w:r>
      <w:r>
        <w:rPr>
          <w:rFonts w:ascii="Arial" w:hAnsi="Arial" w:cs="Arial"/>
          <w:sz w:val="24"/>
          <w:szCs w:val="24"/>
        </w:rPr>
        <w:t xml:space="preserve">Es </w:t>
      </w:r>
      <w:r w:rsidRPr="00647CFE">
        <w:rPr>
          <w:rFonts w:ascii="Arial" w:hAnsi="Arial" w:cs="Arial"/>
          <w:sz w:val="24"/>
          <w:szCs w:val="24"/>
        </w:rPr>
        <w:t xml:space="preserve">una debilidad en un sistema </w:t>
      </w:r>
      <w:r>
        <w:rPr>
          <w:rFonts w:ascii="Arial" w:hAnsi="Arial" w:cs="Arial"/>
          <w:sz w:val="24"/>
          <w:szCs w:val="24"/>
        </w:rPr>
        <w:t>que puede permitir</w:t>
      </w:r>
      <w:r w:rsidRPr="00647CFE">
        <w:rPr>
          <w:rFonts w:ascii="Arial" w:hAnsi="Arial" w:cs="Arial"/>
          <w:sz w:val="24"/>
          <w:szCs w:val="24"/>
        </w:rPr>
        <w:t xml:space="preserve"> a un atacante violar la confidencialidad, integridad, disponibilidad, control de acceso y consistencia del sistema o de </w:t>
      </w:r>
      <w:r>
        <w:rPr>
          <w:rFonts w:ascii="Arial" w:hAnsi="Arial" w:cs="Arial"/>
          <w:sz w:val="24"/>
          <w:szCs w:val="24"/>
        </w:rPr>
        <w:t xml:space="preserve">sus datos y aplicaciones </w:t>
      </w:r>
      <w:r w:rsidR="00E51520">
        <w:rPr>
          <w:rFonts w:ascii="Arial" w:hAnsi="Arial" w:cs="Arial"/>
          <w:sz w:val="24"/>
          <w:szCs w:val="24"/>
          <w:vertAlign w:val="superscript"/>
        </w:rPr>
        <w:t>(3</w:t>
      </w:r>
      <w:r w:rsidR="00822241">
        <w:rPr>
          <w:rFonts w:ascii="Arial" w:hAnsi="Arial" w:cs="Arial"/>
          <w:sz w:val="24"/>
          <w:szCs w:val="24"/>
          <w:vertAlign w:val="superscript"/>
        </w:rPr>
        <w:t>9</w:t>
      </w:r>
      <w:r w:rsidRPr="001723E5">
        <w:rPr>
          <w:rFonts w:ascii="Arial" w:hAnsi="Arial" w:cs="Arial"/>
          <w:sz w:val="24"/>
          <w:szCs w:val="24"/>
          <w:vertAlign w:val="superscript"/>
        </w:rPr>
        <w:t>)</w:t>
      </w:r>
      <w:r w:rsidRPr="00647CFE">
        <w:rPr>
          <w:rFonts w:ascii="Arial" w:hAnsi="Arial" w:cs="Arial"/>
          <w:sz w:val="24"/>
          <w:szCs w:val="24"/>
        </w:rPr>
        <w:t>.</w:t>
      </w:r>
    </w:p>
    <w:p w:rsidR="00AD3AD4" w:rsidRPr="00546555" w:rsidRDefault="00AD3AD4" w:rsidP="00766F9D">
      <w:pPr>
        <w:pStyle w:val="Prrafodelista"/>
        <w:autoSpaceDE w:val="0"/>
        <w:autoSpaceDN w:val="0"/>
        <w:adjustRightInd w:val="0"/>
        <w:spacing w:after="0" w:line="480" w:lineRule="auto"/>
        <w:ind w:left="792"/>
        <w:jc w:val="both"/>
        <w:rPr>
          <w:rFonts w:ascii="Arial" w:hAnsi="Arial" w:cs="Arial"/>
          <w:sz w:val="24"/>
          <w:szCs w:val="24"/>
        </w:rPr>
      </w:pPr>
    </w:p>
    <w:p w:rsidR="00E87C09" w:rsidRPr="00CE3024" w:rsidRDefault="00DB4A84" w:rsidP="00DA381F">
      <w:pPr>
        <w:autoSpaceDE w:val="0"/>
        <w:autoSpaceDN w:val="0"/>
        <w:adjustRightInd w:val="0"/>
        <w:spacing w:after="0" w:line="240" w:lineRule="auto"/>
        <w:jc w:val="center"/>
        <w:rPr>
          <w:rFonts w:ascii="Arial" w:hAnsi="Arial" w:cs="Arial"/>
          <w:b/>
          <w:sz w:val="48"/>
          <w:szCs w:val="48"/>
        </w:rPr>
      </w:pPr>
      <w:r w:rsidRPr="00CE3024">
        <w:rPr>
          <w:rFonts w:ascii="Arial" w:hAnsi="Arial" w:cs="Arial"/>
          <w:b/>
          <w:sz w:val="48"/>
          <w:szCs w:val="48"/>
        </w:rPr>
        <w:lastRenderedPageBreak/>
        <w:t>ABREVIATURAS</w:t>
      </w:r>
    </w:p>
    <w:p w:rsidR="00DB4A84" w:rsidRDefault="00DB4A84" w:rsidP="00DA381F">
      <w:pPr>
        <w:autoSpaceDE w:val="0"/>
        <w:autoSpaceDN w:val="0"/>
        <w:adjustRightInd w:val="0"/>
        <w:spacing w:after="0" w:line="240" w:lineRule="auto"/>
        <w:jc w:val="center"/>
        <w:rPr>
          <w:rFonts w:ascii="Arial" w:hAnsi="Arial" w:cs="Arial"/>
          <w:b/>
          <w:sz w:val="24"/>
          <w:szCs w:val="24"/>
        </w:rPr>
      </w:pPr>
    </w:p>
    <w:p w:rsidR="00DA381F" w:rsidRDefault="00DA381F" w:rsidP="00DA381F">
      <w:pPr>
        <w:autoSpaceDE w:val="0"/>
        <w:autoSpaceDN w:val="0"/>
        <w:adjustRightInd w:val="0"/>
        <w:spacing w:after="0" w:line="240" w:lineRule="auto"/>
        <w:jc w:val="center"/>
        <w:rPr>
          <w:rFonts w:ascii="Arial" w:hAnsi="Arial" w:cs="Arial"/>
          <w:b/>
          <w:sz w:val="24"/>
          <w:szCs w:val="24"/>
        </w:rPr>
      </w:pPr>
    </w:p>
    <w:p w:rsidR="00DA381F" w:rsidRDefault="00DA381F" w:rsidP="0017426C">
      <w:pPr>
        <w:autoSpaceDE w:val="0"/>
        <w:autoSpaceDN w:val="0"/>
        <w:adjustRightInd w:val="0"/>
        <w:spacing w:after="0" w:line="240" w:lineRule="auto"/>
        <w:ind w:left="2124" w:hanging="2124"/>
        <w:jc w:val="center"/>
        <w:rPr>
          <w:rFonts w:ascii="Arial" w:hAnsi="Arial" w:cs="Arial"/>
          <w:b/>
          <w:sz w:val="24"/>
          <w:szCs w:val="24"/>
        </w:rPr>
      </w:pPr>
    </w:p>
    <w:p w:rsidR="004C571F" w:rsidRPr="004C69BA" w:rsidRDefault="004C571F" w:rsidP="004C69BA">
      <w:pPr>
        <w:autoSpaceDE w:val="0"/>
        <w:autoSpaceDN w:val="0"/>
        <w:adjustRightInd w:val="0"/>
        <w:spacing w:after="0" w:line="240" w:lineRule="auto"/>
        <w:rPr>
          <w:rFonts w:ascii="Arial" w:hAnsi="Arial" w:cs="Arial"/>
          <w:sz w:val="24"/>
          <w:szCs w:val="24"/>
        </w:rPr>
      </w:pPr>
    </w:p>
    <w:p w:rsidR="00FF367F" w:rsidRDefault="00FF367F" w:rsidP="00FF367F">
      <w:pPr>
        <w:autoSpaceDE w:val="0"/>
        <w:autoSpaceDN w:val="0"/>
        <w:adjustRightInd w:val="0"/>
        <w:spacing w:line="480" w:lineRule="auto"/>
        <w:jc w:val="both"/>
        <w:rPr>
          <w:rFonts w:ascii="Arial" w:hAnsi="Arial" w:cs="Arial"/>
          <w:sz w:val="24"/>
          <w:szCs w:val="24"/>
        </w:rPr>
      </w:pPr>
      <w:r w:rsidRPr="008D629A">
        <w:rPr>
          <w:rFonts w:ascii="Arial" w:hAnsi="Arial" w:cs="Arial"/>
          <w:b/>
          <w:sz w:val="24"/>
          <w:szCs w:val="24"/>
        </w:rPr>
        <w:t xml:space="preserve">ADS: </w:t>
      </w:r>
      <w:proofErr w:type="spellStart"/>
      <w:r>
        <w:rPr>
          <w:rFonts w:ascii="Arial" w:hAnsi="Arial" w:cs="Arial"/>
          <w:sz w:val="24"/>
          <w:szCs w:val="24"/>
        </w:rPr>
        <w:t>Alternate</w:t>
      </w:r>
      <w:proofErr w:type="spellEnd"/>
      <w:r>
        <w:rPr>
          <w:rFonts w:ascii="Arial" w:hAnsi="Arial" w:cs="Arial"/>
          <w:sz w:val="24"/>
          <w:szCs w:val="24"/>
        </w:rPr>
        <w:t xml:space="preserve"> Data </w:t>
      </w:r>
      <w:proofErr w:type="spellStart"/>
      <w:r>
        <w:rPr>
          <w:rFonts w:ascii="Arial" w:hAnsi="Arial" w:cs="Arial"/>
          <w:sz w:val="24"/>
          <w:szCs w:val="24"/>
        </w:rPr>
        <w:t>Streams</w:t>
      </w:r>
      <w:proofErr w:type="spellEnd"/>
      <w:r>
        <w:rPr>
          <w:rFonts w:ascii="Arial" w:hAnsi="Arial" w:cs="Arial"/>
          <w:sz w:val="24"/>
          <w:szCs w:val="24"/>
        </w:rPr>
        <w:t xml:space="preserve"> (</w:t>
      </w:r>
      <w:r w:rsidRPr="008D629A">
        <w:rPr>
          <w:rFonts w:ascii="Arial" w:hAnsi="Arial" w:cs="Arial"/>
          <w:sz w:val="24"/>
          <w:szCs w:val="24"/>
        </w:rPr>
        <w:t>Flujo Alternativo De Datos</w:t>
      </w:r>
      <w:r>
        <w:rPr>
          <w:rFonts w:ascii="Arial" w:hAnsi="Arial" w:cs="Arial"/>
          <w:sz w:val="24"/>
          <w:szCs w:val="24"/>
        </w:rPr>
        <w:t xml:space="preserve">), </w:t>
      </w:r>
      <w:r w:rsidRPr="007E4AAC">
        <w:rPr>
          <w:rFonts w:ascii="Arial" w:hAnsi="Arial" w:cs="Arial"/>
          <w:sz w:val="24"/>
          <w:szCs w:val="24"/>
        </w:rPr>
        <w:t>son una característica del sistema de archivos NTFS de almacenar metadatos con un fichero.</w:t>
      </w:r>
    </w:p>
    <w:p w:rsidR="00FF367F" w:rsidRPr="00D060E6" w:rsidRDefault="00FF367F" w:rsidP="00FF367F">
      <w:pPr>
        <w:spacing w:line="480" w:lineRule="auto"/>
        <w:jc w:val="both"/>
        <w:rPr>
          <w:rFonts w:ascii="Arial" w:eastAsia="Times New Roman" w:hAnsi="Arial" w:cs="Arial"/>
          <w:sz w:val="24"/>
          <w:szCs w:val="24"/>
          <w:lang w:eastAsia="es-EC"/>
        </w:rPr>
      </w:pPr>
      <w:r w:rsidRPr="00D060E6">
        <w:rPr>
          <w:rFonts w:ascii="Arial" w:eastAsia="Times New Roman" w:hAnsi="Arial" w:cs="Arial"/>
          <w:b/>
          <w:sz w:val="24"/>
          <w:szCs w:val="24"/>
          <w:lang w:eastAsia="es-EC"/>
        </w:rPr>
        <w:t>ADN:</w:t>
      </w:r>
      <w:r w:rsidR="00EF3168">
        <w:rPr>
          <w:rFonts w:ascii="Arial" w:eastAsia="Times New Roman" w:hAnsi="Arial" w:cs="Arial"/>
          <w:sz w:val="24"/>
          <w:szCs w:val="24"/>
          <w:lang w:eastAsia="es-EC"/>
        </w:rPr>
        <w:t xml:space="preserve"> Ácido desoxirribonucleico, es una macromolécula </w:t>
      </w:r>
      <w:r w:rsidR="00A22349">
        <w:rPr>
          <w:rFonts w:ascii="Arial" w:eastAsia="Times New Roman" w:hAnsi="Arial" w:cs="Arial"/>
          <w:sz w:val="24"/>
          <w:szCs w:val="24"/>
          <w:lang w:eastAsia="es-EC"/>
        </w:rPr>
        <w:t>que identifica de manera única a los seres vivos mediante</w:t>
      </w:r>
      <w:r w:rsidR="00EF3168">
        <w:rPr>
          <w:rFonts w:ascii="Arial" w:eastAsia="Times New Roman" w:hAnsi="Arial" w:cs="Arial"/>
          <w:sz w:val="24"/>
          <w:szCs w:val="24"/>
          <w:lang w:eastAsia="es-EC"/>
        </w:rPr>
        <w:t xml:space="preserve"> la información genética.</w:t>
      </w:r>
    </w:p>
    <w:p w:rsidR="00FF367F" w:rsidRPr="000E2666" w:rsidRDefault="00FF367F" w:rsidP="00FF367F">
      <w:pPr>
        <w:spacing w:line="480" w:lineRule="auto"/>
        <w:jc w:val="both"/>
        <w:rPr>
          <w:rFonts w:ascii="Arial" w:hAnsi="Arial" w:cs="Arial"/>
          <w:sz w:val="24"/>
          <w:szCs w:val="24"/>
        </w:rPr>
      </w:pPr>
      <w:r w:rsidRPr="000E2666">
        <w:rPr>
          <w:rFonts w:ascii="Arial" w:hAnsi="Arial" w:cs="Arial"/>
          <w:b/>
          <w:sz w:val="24"/>
          <w:szCs w:val="24"/>
        </w:rPr>
        <w:t>ARP:</w:t>
      </w:r>
      <w:r w:rsidRPr="000E2666">
        <w:rPr>
          <w:rFonts w:ascii="Arial" w:hAnsi="Arial" w:cs="Arial"/>
          <w:sz w:val="24"/>
          <w:szCs w:val="24"/>
        </w:rPr>
        <w:t xml:space="preserve"> </w:t>
      </w:r>
      <w:proofErr w:type="spellStart"/>
      <w:r w:rsidRPr="000E2666">
        <w:rPr>
          <w:rFonts w:ascii="Arial" w:hAnsi="Arial" w:cs="Arial"/>
          <w:sz w:val="24"/>
          <w:szCs w:val="24"/>
        </w:rPr>
        <w:t>Address</w:t>
      </w:r>
      <w:proofErr w:type="spellEnd"/>
      <w:r w:rsidRPr="000E2666">
        <w:rPr>
          <w:rFonts w:ascii="Arial" w:hAnsi="Arial" w:cs="Arial"/>
          <w:sz w:val="24"/>
          <w:szCs w:val="24"/>
        </w:rPr>
        <w:t xml:space="preserve"> </w:t>
      </w:r>
      <w:proofErr w:type="spellStart"/>
      <w:r w:rsidRPr="000E2666">
        <w:rPr>
          <w:rFonts w:ascii="Arial" w:hAnsi="Arial" w:cs="Arial"/>
          <w:sz w:val="24"/>
          <w:szCs w:val="24"/>
        </w:rPr>
        <w:t>Resolution</w:t>
      </w:r>
      <w:proofErr w:type="spellEnd"/>
      <w:r w:rsidRPr="000E2666">
        <w:rPr>
          <w:rFonts w:ascii="Arial" w:hAnsi="Arial" w:cs="Arial"/>
          <w:sz w:val="24"/>
          <w:szCs w:val="24"/>
        </w:rPr>
        <w:t xml:space="preserve"> </w:t>
      </w:r>
      <w:proofErr w:type="spellStart"/>
      <w:r w:rsidRPr="000E2666">
        <w:rPr>
          <w:rFonts w:ascii="Arial" w:hAnsi="Arial" w:cs="Arial"/>
          <w:sz w:val="24"/>
          <w:szCs w:val="24"/>
        </w:rPr>
        <w:t>Protocol</w:t>
      </w:r>
      <w:proofErr w:type="spellEnd"/>
      <w:r w:rsidRPr="000E2666">
        <w:rPr>
          <w:rFonts w:ascii="Arial" w:hAnsi="Arial" w:cs="Arial"/>
          <w:sz w:val="24"/>
          <w:szCs w:val="24"/>
        </w:rPr>
        <w:t xml:space="preserve"> (Pr</w:t>
      </w:r>
      <w:r>
        <w:rPr>
          <w:rFonts w:ascii="Arial" w:hAnsi="Arial" w:cs="Arial"/>
          <w:sz w:val="24"/>
          <w:szCs w:val="24"/>
        </w:rPr>
        <w:t>otocolo de Resolución d</w:t>
      </w:r>
      <w:r w:rsidRPr="000E2666">
        <w:rPr>
          <w:rFonts w:ascii="Arial" w:hAnsi="Arial" w:cs="Arial"/>
          <w:sz w:val="24"/>
          <w:szCs w:val="24"/>
        </w:rPr>
        <w:t>e Direcciones</w:t>
      </w:r>
      <w:r>
        <w:rPr>
          <w:rFonts w:ascii="Arial" w:hAnsi="Arial" w:cs="Arial"/>
          <w:sz w:val="24"/>
          <w:szCs w:val="24"/>
        </w:rPr>
        <w:t>), protocolo de la capa de nivel de enlace que permite identificar una MAC a</w:t>
      </w:r>
      <w:r w:rsidR="001B430A">
        <w:rPr>
          <w:rFonts w:ascii="Arial" w:hAnsi="Arial" w:cs="Arial"/>
          <w:sz w:val="24"/>
          <w:szCs w:val="24"/>
        </w:rPr>
        <w:t xml:space="preserve"> </w:t>
      </w:r>
      <w:r>
        <w:rPr>
          <w:rFonts w:ascii="Arial" w:hAnsi="Arial" w:cs="Arial"/>
          <w:sz w:val="24"/>
          <w:szCs w:val="24"/>
        </w:rPr>
        <w:t>parti</w:t>
      </w:r>
      <w:r w:rsidR="001B430A">
        <w:rPr>
          <w:rFonts w:ascii="Arial" w:hAnsi="Arial" w:cs="Arial"/>
          <w:sz w:val="24"/>
          <w:szCs w:val="24"/>
        </w:rPr>
        <w:t xml:space="preserve">r </w:t>
      </w:r>
      <w:r>
        <w:rPr>
          <w:rFonts w:ascii="Arial" w:hAnsi="Arial" w:cs="Arial"/>
          <w:sz w:val="24"/>
          <w:szCs w:val="24"/>
        </w:rPr>
        <w:t>de una dirección IP.</w:t>
      </w:r>
    </w:p>
    <w:p w:rsidR="00FF367F" w:rsidRPr="000E2666" w:rsidRDefault="00FF367F" w:rsidP="00FF367F">
      <w:pPr>
        <w:spacing w:line="480" w:lineRule="auto"/>
        <w:jc w:val="both"/>
        <w:rPr>
          <w:rFonts w:ascii="Arial" w:hAnsi="Arial" w:cs="Arial"/>
          <w:sz w:val="24"/>
          <w:szCs w:val="24"/>
        </w:rPr>
      </w:pPr>
      <w:r w:rsidRPr="000E2666">
        <w:rPr>
          <w:rFonts w:ascii="Arial" w:hAnsi="Arial" w:cs="Arial"/>
          <w:b/>
          <w:sz w:val="24"/>
          <w:szCs w:val="24"/>
        </w:rPr>
        <w:t>ASIC:</w:t>
      </w:r>
      <w:r w:rsidRPr="000E2666">
        <w:rPr>
          <w:rFonts w:ascii="Arial" w:hAnsi="Arial" w:cs="Arial"/>
          <w:sz w:val="24"/>
          <w:szCs w:val="24"/>
        </w:rPr>
        <w:t xml:space="preserve"> </w:t>
      </w:r>
      <w:proofErr w:type="spellStart"/>
      <w:r w:rsidRPr="000E2666">
        <w:rPr>
          <w:rFonts w:ascii="Arial" w:hAnsi="Arial" w:cs="Arial"/>
          <w:sz w:val="24"/>
          <w:szCs w:val="24"/>
        </w:rPr>
        <w:t>Application-specific</w:t>
      </w:r>
      <w:proofErr w:type="spellEnd"/>
      <w:r w:rsidRPr="000E2666">
        <w:rPr>
          <w:rFonts w:ascii="Arial" w:hAnsi="Arial" w:cs="Arial"/>
          <w:sz w:val="24"/>
          <w:szCs w:val="24"/>
        </w:rPr>
        <w:t xml:space="preserve"> </w:t>
      </w:r>
      <w:proofErr w:type="spellStart"/>
      <w:r w:rsidRPr="000E2666">
        <w:rPr>
          <w:rFonts w:ascii="Arial" w:hAnsi="Arial" w:cs="Arial"/>
          <w:sz w:val="24"/>
          <w:szCs w:val="24"/>
        </w:rPr>
        <w:t>integrated</w:t>
      </w:r>
      <w:proofErr w:type="spellEnd"/>
      <w:r w:rsidRPr="000E2666">
        <w:rPr>
          <w:rFonts w:ascii="Arial" w:hAnsi="Arial" w:cs="Arial"/>
          <w:sz w:val="24"/>
          <w:szCs w:val="24"/>
        </w:rPr>
        <w:t xml:space="preserve"> </w:t>
      </w:r>
      <w:proofErr w:type="spellStart"/>
      <w:r w:rsidRPr="000E2666">
        <w:rPr>
          <w:rFonts w:ascii="Arial" w:hAnsi="Arial" w:cs="Arial"/>
          <w:sz w:val="24"/>
          <w:szCs w:val="24"/>
        </w:rPr>
        <w:t>circuit</w:t>
      </w:r>
      <w:proofErr w:type="spellEnd"/>
      <w:r w:rsidRPr="000E2666">
        <w:rPr>
          <w:rFonts w:ascii="Arial" w:hAnsi="Arial" w:cs="Arial"/>
          <w:sz w:val="24"/>
          <w:szCs w:val="24"/>
        </w:rPr>
        <w:t xml:space="preserve"> (Circuito Integrado</w:t>
      </w:r>
      <w:r>
        <w:rPr>
          <w:rFonts w:ascii="Arial" w:hAnsi="Arial" w:cs="Arial"/>
          <w:sz w:val="24"/>
          <w:szCs w:val="24"/>
        </w:rPr>
        <w:t xml:space="preserve"> para Aplicaciones Específicas), circuito integrado h</w:t>
      </w:r>
      <w:r w:rsidR="001B430A">
        <w:rPr>
          <w:rFonts w:ascii="Arial" w:hAnsi="Arial" w:cs="Arial"/>
          <w:sz w:val="24"/>
          <w:szCs w:val="24"/>
        </w:rPr>
        <w:t>echo a medida para un uso especí</w:t>
      </w:r>
      <w:r>
        <w:rPr>
          <w:rFonts w:ascii="Arial" w:hAnsi="Arial" w:cs="Arial"/>
          <w:sz w:val="24"/>
          <w:szCs w:val="24"/>
        </w:rPr>
        <w:t>fico.</w:t>
      </w:r>
    </w:p>
    <w:p w:rsidR="00FF367F" w:rsidRPr="000E2666" w:rsidRDefault="00FF367F" w:rsidP="00FF367F">
      <w:pPr>
        <w:spacing w:line="480" w:lineRule="auto"/>
        <w:jc w:val="both"/>
        <w:rPr>
          <w:rFonts w:ascii="Arial" w:hAnsi="Arial" w:cs="Arial"/>
          <w:sz w:val="24"/>
          <w:szCs w:val="24"/>
        </w:rPr>
      </w:pPr>
      <w:r w:rsidRPr="000E2666">
        <w:rPr>
          <w:rFonts w:ascii="Arial" w:hAnsi="Arial" w:cs="Arial"/>
          <w:b/>
          <w:sz w:val="24"/>
          <w:szCs w:val="24"/>
        </w:rPr>
        <w:t>ATA:</w:t>
      </w:r>
      <w:r w:rsidRPr="000E2666">
        <w:rPr>
          <w:rFonts w:ascii="Arial" w:hAnsi="Arial" w:cs="Arial"/>
          <w:sz w:val="24"/>
          <w:szCs w:val="24"/>
        </w:rPr>
        <w:t xml:space="preserve"> </w:t>
      </w:r>
      <w:proofErr w:type="spellStart"/>
      <w:r w:rsidRPr="000E2666">
        <w:rPr>
          <w:rFonts w:ascii="Arial" w:hAnsi="Arial" w:cs="Arial"/>
          <w:sz w:val="24"/>
          <w:szCs w:val="24"/>
        </w:rPr>
        <w:t>Advanced</w:t>
      </w:r>
      <w:proofErr w:type="spellEnd"/>
      <w:r w:rsidRPr="000E2666">
        <w:rPr>
          <w:rFonts w:ascii="Arial" w:hAnsi="Arial" w:cs="Arial"/>
          <w:sz w:val="24"/>
          <w:szCs w:val="24"/>
        </w:rPr>
        <w:t xml:space="preserve"> </w:t>
      </w:r>
      <w:proofErr w:type="spellStart"/>
      <w:r w:rsidRPr="000E2666">
        <w:rPr>
          <w:rFonts w:ascii="Arial" w:hAnsi="Arial" w:cs="Arial"/>
          <w:sz w:val="24"/>
          <w:szCs w:val="24"/>
        </w:rPr>
        <w:t>Technology</w:t>
      </w:r>
      <w:proofErr w:type="spellEnd"/>
      <w:r w:rsidRPr="000E2666">
        <w:rPr>
          <w:rFonts w:ascii="Arial" w:hAnsi="Arial" w:cs="Arial"/>
          <w:sz w:val="24"/>
          <w:szCs w:val="24"/>
        </w:rPr>
        <w:t xml:space="preserve"> </w:t>
      </w:r>
      <w:proofErr w:type="spellStart"/>
      <w:r w:rsidRPr="000E2666">
        <w:rPr>
          <w:rFonts w:ascii="Arial" w:hAnsi="Arial" w:cs="Arial"/>
          <w:sz w:val="24"/>
          <w:szCs w:val="24"/>
        </w:rPr>
        <w:t>Attachment</w:t>
      </w:r>
      <w:proofErr w:type="spellEnd"/>
      <w:r w:rsidRPr="000E2666">
        <w:rPr>
          <w:rFonts w:ascii="Arial" w:hAnsi="Arial" w:cs="Arial"/>
          <w:sz w:val="24"/>
          <w:szCs w:val="24"/>
        </w:rPr>
        <w:t xml:space="preserve"> (</w:t>
      </w:r>
      <w:r>
        <w:rPr>
          <w:rFonts w:ascii="Arial" w:hAnsi="Arial" w:cs="Arial"/>
          <w:sz w:val="24"/>
          <w:szCs w:val="24"/>
        </w:rPr>
        <w:t>Adjunto de Tecnología Avanzada), especificaciones de diseño del interfaz IDE para conectar dispositivos de almacenamiento.</w:t>
      </w:r>
    </w:p>
    <w:p w:rsidR="00FF367F" w:rsidRDefault="00FF367F" w:rsidP="00FF367F">
      <w:pPr>
        <w:spacing w:line="480" w:lineRule="auto"/>
        <w:jc w:val="both"/>
        <w:rPr>
          <w:rFonts w:ascii="Arial" w:hAnsi="Arial" w:cs="Arial"/>
          <w:sz w:val="24"/>
          <w:szCs w:val="24"/>
        </w:rPr>
      </w:pPr>
      <w:r w:rsidRPr="000E2666">
        <w:rPr>
          <w:rFonts w:ascii="Arial" w:hAnsi="Arial" w:cs="Arial"/>
          <w:b/>
          <w:sz w:val="24"/>
          <w:szCs w:val="24"/>
        </w:rPr>
        <w:t>ATAPI:</w:t>
      </w:r>
      <w:r w:rsidRPr="000E2666">
        <w:rPr>
          <w:rFonts w:ascii="Arial" w:hAnsi="Arial" w:cs="Arial"/>
          <w:sz w:val="24"/>
          <w:szCs w:val="24"/>
        </w:rPr>
        <w:t xml:space="preserve"> </w:t>
      </w:r>
      <w:proofErr w:type="spellStart"/>
      <w:r w:rsidRPr="000E2666">
        <w:rPr>
          <w:rFonts w:ascii="Arial" w:hAnsi="Arial" w:cs="Arial"/>
          <w:sz w:val="24"/>
          <w:szCs w:val="24"/>
        </w:rPr>
        <w:t>Advance</w:t>
      </w:r>
      <w:r>
        <w:rPr>
          <w:rFonts w:ascii="Arial" w:hAnsi="Arial" w:cs="Arial"/>
          <w:sz w:val="24"/>
          <w:szCs w:val="24"/>
        </w:rPr>
        <w:t>d</w:t>
      </w:r>
      <w:proofErr w:type="spellEnd"/>
      <w:r w:rsidRPr="000E2666">
        <w:rPr>
          <w:rFonts w:ascii="Arial" w:hAnsi="Arial" w:cs="Arial"/>
          <w:sz w:val="24"/>
          <w:szCs w:val="24"/>
        </w:rPr>
        <w:t xml:space="preserve"> </w:t>
      </w:r>
      <w:proofErr w:type="spellStart"/>
      <w:r w:rsidRPr="000E2666">
        <w:rPr>
          <w:rFonts w:ascii="Arial" w:hAnsi="Arial" w:cs="Arial"/>
          <w:sz w:val="24"/>
          <w:szCs w:val="24"/>
        </w:rPr>
        <w:t>Technology</w:t>
      </w:r>
      <w:proofErr w:type="spellEnd"/>
      <w:r w:rsidRPr="000E2666">
        <w:rPr>
          <w:rFonts w:ascii="Arial" w:hAnsi="Arial" w:cs="Arial"/>
          <w:sz w:val="24"/>
          <w:szCs w:val="24"/>
        </w:rPr>
        <w:t xml:space="preserve"> </w:t>
      </w:r>
      <w:proofErr w:type="spellStart"/>
      <w:r w:rsidRPr="000E2666">
        <w:rPr>
          <w:rFonts w:ascii="Arial" w:hAnsi="Arial" w:cs="Arial"/>
          <w:sz w:val="24"/>
          <w:szCs w:val="24"/>
        </w:rPr>
        <w:t>Attachment</w:t>
      </w:r>
      <w:proofErr w:type="spellEnd"/>
      <w:r>
        <w:rPr>
          <w:rFonts w:ascii="Arial" w:hAnsi="Arial" w:cs="Arial"/>
          <w:sz w:val="24"/>
          <w:szCs w:val="24"/>
        </w:rPr>
        <w:t xml:space="preserve"> </w:t>
      </w:r>
      <w:proofErr w:type="spellStart"/>
      <w:r>
        <w:rPr>
          <w:rFonts w:ascii="Arial" w:hAnsi="Arial" w:cs="Arial"/>
          <w:sz w:val="24"/>
          <w:szCs w:val="24"/>
        </w:rPr>
        <w:t>Packet</w:t>
      </w:r>
      <w:proofErr w:type="spellEnd"/>
      <w:r>
        <w:rPr>
          <w:rFonts w:ascii="Arial" w:hAnsi="Arial" w:cs="Arial"/>
          <w:sz w:val="24"/>
          <w:szCs w:val="24"/>
        </w:rPr>
        <w:t xml:space="preserve"> Interface (Interfaz de Paquetes</w:t>
      </w:r>
      <w:r w:rsidRPr="000E2666">
        <w:rPr>
          <w:rFonts w:ascii="Arial" w:hAnsi="Arial" w:cs="Arial"/>
          <w:sz w:val="24"/>
          <w:szCs w:val="24"/>
        </w:rPr>
        <w:t xml:space="preserve"> </w:t>
      </w:r>
      <w:r>
        <w:rPr>
          <w:rFonts w:ascii="Arial" w:hAnsi="Arial" w:cs="Arial"/>
          <w:sz w:val="24"/>
          <w:szCs w:val="24"/>
        </w:rPr>
        <w:t>De Tecnología A</w:t>
      </w:r>
      <w:r w:rsidRPr="000E2666">
        <w:rPr>
          <w:rFonts w:ascii="Arial" w:hAnsi="Arial" w:cs="Arial"/>
          <w:sz w:val="24"/>
          <w:szCs w:val="24"/>
        </w:rPr>
        <w:t>vanzada</w:t>
      </w:r>
      <w:r>
        <w:rPr>
          <w:rFonts w:ascii="Arial" w:hAnsi="Arial" w:cs="Arial"/>
          <w:sz w:val="24"/>
          <w:szCs w:val="24"/>
        </w:rPr>
        <w:t xml:space="preserve">), </w:t>
      </w:r>
      <w:r w:rsidRPr="007E4AAC">
        <w:rPr>
          <w:rFonts w:ascii="Arial" w:hAnsi="Arial" w:cs="Arial"/>
          <w:sz w:val="24"/>
          <w:szCs w:val="24"/>
        </w:rPr>
        <w:t>estándar que designa los dispositivos que pueden conectarse a controladoras ATA (IDE)</w:t>
      </w:r>
      <w:r>
        <w:rPr>
          <w:rFonts w:ascii="Arial" w:hAnsi="Arial" w:cs="Arial"/>
          <w:sz w:val="24"/>
          <w:szCs w:val="24"/>
        </w:rPr>
        <w:t>.</w:t>
      </w:r>
    </w:p>
    <w:p w:rsidR="00FF367F" w:rsidRPr="00BC5149" w:rsidRDefault="00FF367F" w:rsidP="00DF352D">
      <w:pPr>
        <w:spacing w:line="480" w:lineRule="auto"/>
        <w:jc w:val="both"/>
        <w:rPr>
          <w:rFonts w:ascii="Arial" w:eastAsia="Times New Roman" w:hAnsi="Arial" w:cs="Arial"/>
          <w:sz w:val="24"/>
          <w:szCs w:val="24"/>
          <w:lang w:eastAsia="es-EC"/>
        </w:rPr>
      </w:pPr>
      <w:r w:rsidRPr="00BC5149">
        <w:rPr>
          <w:rFonts w:ascii="Arial" w:eastAsia="Times New Roman" w:hAnsi="Arial" w:cs="Arial"/>
          <w:b/>
          <w:sz w:val="24"/>
          <w:szCs w:val="24"/>
          <w:lang w:eastAsia="es-EC"/>
        </w:rPr>
        <w:lastRenderedPageBreak/>
        <w:t>BSA:</w:t>
      </w:r>
      <w:r w:rsidRPr="00BC5149">
        <w:rPr>
          <w:rFonts w:ascii="Arial" w:eastAsia="Times New Roman" w:hAnsi="Arial" w:cs="Arial"/>
          <w:sz w:val="24"/>
          <w:szCs w:val="24"/>
          <w:lang w:eastAsia="es-EC"/>
        </w:rPr>
        <w:t xml:space="preserve"> Business Software Alliance (A</w:t>
      </w:r>
      <w:r>
        <w:rPr>
          <w:rFonts w:ascii="Arial" w:eastAsia="Times New Roman" w:hAnsi="Arial" w:cs="Arial"/>
          <w:sz w:val="24"/>
          <w:szCs w:val="24"/>
          <w:lang w:eastAsia="es-EC"/>
        </w:rPr>
        <w:t>lianza de</w:t>
      </w:r>
      <w:r w:rsidRPr="00BC5149">
        <w:rPr>
          <w:rFonts w:ascii="Arial" w:eastAsia="Times New Roman" w:hAnsi="Arial" w:cs="Arial"/>
          <w:sz w:val="24"/>
          <w:szCs w:val="24"/>
          <w:lang w:eastAsia="es-EC"/>
        </w:rPr>
        <w:t xml:space="preserve"> Software </w:t>
      </w:r>
      <w:r>
        <w:rPr>
          <w:rFonts w:ascii="Arial" w:eastAsia="Times New Roman" w:hAnsi="Arial" w:cs="Arial"/>
          <w:sz w:val="24"/>
          <w:szCs w:val="24"/>
          <w:lang w:eastAsia="es-EC"/>
        </w:rPr>
        <w:t>para Negocios</w:t>
      </w:r>
      <w:r w:rsidRPr="00BC5149">
        <w:rPr>
          <w:rFonts w:ascii="Arial" w:eastAsia="Times New Roman" w:hAnsi="Arial" w:cs="Arial"/>
          <w:sz w:val="24"/>
          <w:szCs w:val="24"/>
          <w:lang w:eastAsia="es-EC"/>
        </w:rPr>
        <w:t>)</w:t>
      </w:r>
      <w:r w:rsidR="00725D29">
        <w:rPr>
          <w:rFonts w:ascii="Arial" w:eastAsia="Times New Roman" w:hAnsi="Arial" w:cs="Arial"/>
          <w:sz w:val="24"/>
          <w:szCs w:val="24"/>
          <w:lang w:eastAsia="es-EC"/>
        </w:rPr>
        <w:t xml:space="preserve">, </w:t>
      </w:r>
      <w:r w:rsidR="00612F14" w:rsidRPr="00141F32">
        <w:rPr>
          <w:rFonts w:ascii="Arial" w:hAnsi="Arial" w:cs="Arial"/>
          <w:sz w:val="24"/>
          <w:szCs w:val="24"/>
        </w:rPr>
        <w:t xml:space="preserve">es </w:t>
      </w:r>
      <w:r w:rsidR="00612F14">
        <w:rPr>
          <w:rFonts w:ascii="Arial" w:hAnsi="Arial" w:cs="Arial"/>
          <w:sz w:val="24"/>
          <w:szCs w:val="24"/>
        </w:rPr>
        <w:t>u</w:t>
      </w:r>
      <w:r w:rsidR="00612F14" w:rsidRPr="00CE3024">
        <w:rPr>
          <w:rFonts w:ascii="Arial" w:hAnsi="Arial" w:cs="Arial"/>
          <w:sz w:val="24"/>
          <w:szCs w:val="24"/>
        </w:rPr>
        <w:t xml:space="preserve">na asociación que actúa legalmente </w:t>
      </w:r>
      <w:r w:rsidR="00612F14">
        <w:rPr>
          <w:rFonts w:ascii="Arial" w:hAnsi="Arial" w:cs="Arial"/>
          <w:sz w:val="24"/>
          <w:szCs w:val="24"/>
        </w:rPr>
        <w:t xml:space="preserve">en </w:t>
      </w:r>
      <w:r w:rsidR="00612F14" w:rsidRPr="00CE3024">
        <w:rPr>
          <w:rFonts w:ascii="Arial" w:hAnsi="Arial" w:cs="Arial"/>
          <w:sz w:val="24"/>
          <w:szCs w:val="24"/>
        </w:rPr>
        <w:t>contra</w:t>
      </w:r>
      <w:r w:rsidR="00612F14">
        <w:rPr>
          <w:rFonts w:ascii="Arial" w:hAnsi="Arial" w:cs="Arial"/>
          <w:sz w:val="24"/>
          <w:szCs w:val="24"/>
        </w:rPr>
        <w:t xml:space="preserve"> de</w:t>
      </w:r>
      <w:r w:rsidR="00612F14" w:rsidRPr="00CE3024">
        <w:rPr>
          <w:rFonts w:ascii="Arial" w:hAnsi="Arial" w:cs="Arial"/>
          <w:sz w:val="24"/>
          <w:szCs w:val="24"/>
        </w:rPr>
        <w:t xml:space="preserve"> la piratería informática</w:t>
      </w:r>
      <w:r w:rsidR="00612F14">
        <w:rPr>
          <w:rFonts w:ascii="Arial" w:hAnsi="Arial" w:cs="Arial"/>
          <w:sz w:val="24"/>
          <w:szCs w:val="24"/>
        </w:rPr>
        <w:t xml:space="preserve"> en el mundo</w:t>
      </w:r>
      <w:r w:rsidRPr="00BC5149">
        <w:rPr>
          <w:rFonts w:ascii="Arial" w:eastAsia="Times New Roman" w:hAnsi="Arial" w:cs="Arial"/>
          <w:sz w:val="24"/>
          <w:szCs w:val="24"/>
          <w:lang w:eastAsia="es-EC"/>
        </w:rPr>
        <w:t>.</w:t>
      </w:r>
    </w:p>
    <w:p w:rsidR="00FF367F" w:rsidRDefault="00FF367F" w:rsidP="00FF367F">
      <w:pPr>
        <w:spacing w:line="480" w:lineRule="auto"/>
        <w:jc w:val="both"/>
        <w:rPr>
          <w:rFonts w:ascii="Arial" w:eastAsia="Times New Roman" w:hAnsi="Arial" w:cs="Arial"/>
          <w:sz w:val="24"/>
          <w:szCs w:val="24"/>
          <w:lang w:eastAsia="es-EC"/>
        </w:rPr>
      </w:pPr>
      <w:r w:rsidRPr="00AE3474">
        <w:rPr>
          <w:rFonts w:ascii="Arial" w:eastAsia="Times New Roman" w:hAnsi="Arial" w:cs="Arial"/>
          <w:b/>
          <w:sz w:val="24"/>
          <w:szCs w:val="24"/>
          <w:lang w:eastAsia="es-EC"/>
        </w:rPr>
        <w:t xml:space="preserve">CAT: </w:t>
      </w:r>
      <w:r w:rsidR="00DF352D" w:rsidRPr="00DF352D">
        <w:rPr>
          <w:rFonts w:ascii="Arial" w:eastAsia="Times New Roman" w:hAnsi="Arial" w:cs="Arial"/>
          <w:sz w:val="24"/>
          <w:szCs w:val="24"/>
          <w:lang w:eastAsia="es-EC"/>
        </w:rPr>
        <w:t>A</w:t>
      </w:r>
      <w:r w:rsidR="00DF352D">
        <w:rPr>
          <w:rFonts w:ascii="Arial" w:eastAsia="Times New Roman" w:hAnsi="Arial" w:cs="Arial"/>
          <w:sz w:val="24"/>
          <w:szCs w:val="24"/>
          <w:lang w:eastAsia="es-EC"/>
        </w:rPr>
        <w:t xml:space="preserve">breviatura utilizada </w:t>
      </w:r>
      <w:r>
        <w:rPr>
          <w:rFonts w:ascii="Arial" w:eastAsia="Times New Roman" w:hAnsi="Arial" w:cs="Arial"/>
          <w:sz w:val="24"/>
          <w:szCs w:val="24"/>
          <w:lang w:eastAsia="es-EC"/>
        </w:rPr>
        <w:t>para identificar la categoría de los cables de red.</w:t>
      </w:r>
    </w:p>
    <w:p w:rsidR="00FF367F" w:rsidRPr="00252DB7" w:rsidRDefault="00FF367F" w:rsidP="00FF367F">
      <w:pPr>
        <w:spacing w:line="480" w:lineRule="auto"/>
        <w:jc w:val="both"/>
        <w:rPr>
          <w:rFonts w:ascii="Arial" w:eastAsia="Times New Roman" w:hAnsi="Arial" w:cs="Arial"/>
          <w:sz w:val="24"/>
          <w:szCs w:val="24"/>
          <w:lang w:eastAsia="es-EC"/>
        </w:rPr>
      </w:pPr>
      <w:r w:rsidRPr="001C3AC2">
        <w:rPr>
          <w:rFonts w:ascii="Arial" w:eastAsia="Times New Roman" w:hAnsi="Arial" w:cs="Arial"/>
          <w:b/>
          <w:sz w:val="24"/>
          <w:szCs w:val="24"/>
          <w:lang w:eastAsia="es-EC"/>
        </w:rPr>
        <w:t>CD:</w:t>
      </w:r>
      <w:r>
        <w:rPr>
          <w:rFonts w:ascii="Arial" w:eastAsia="Times New Roman" w:hAnsi="Arial" w:cs="Arial"/>
          <w:b/>
          <w:sz w:val="24"/>
          <w:szCs w:val="24"/>
          <w:lang w:eastAsia="es-EC"/>
        </w:rPr>
        <w:t xml:space="preserve"> </w:t>
      </w:r>
      <w:r w:rsidR="00DF352D">
        <w:rPr>
          <w:rFonts w:ascii="Arial" w:eastAsia="Times New Roman" w:hAnsi="Arial" w:cs="Arial"/>
          <w:sz w:val="24"/>
          <w:szCs w:val="24"/>
          <w:lang w:eastAsia="es-EC"/>
        </w:rPr>
        <w:t>Compact Disc (Disco Compacto), es un medio de almacenamiento de datos digitales</w:t>
      </w:r>
      <w:r w:rsidR="006963A7">
        <w:rPr>
          <w:rFonts w:ascii="Arial" w:eastAsia="Times New Roman" w:hAnsi="Arial" w:cs="Arial"/>
          <w:sz w:val="24"/>
          <w:szCs w:val="24"/>
          <w:lang w:eastAsia="es-EC"/>
        </w:rPr>
        <w:t xml:space="preserve"> como audio, imágenes, videos o texto plano.</w:t>
      </w:r>
    </w:p>
    <w:p w:rsidR="00FF367F" w:rsidRPr="000E2666" w:rsidRDefault="00FF367F" w:rsidP="00FF367F">
      <w:pPr>
        <w:spacing w:line="480" w:lineRule="auto"/>
        <w:jc w:val="both"/>
        <w:rPr>
          <w:rFonts w:ascii="Arial" w:hAnsi="Arial" w:cs="Arial"/>
          <w:sz w:val="24"/>
          <w:szCs w:val="24"/>
        </w:rPr>
      </w:pPr>
      <w:r w:rsidRPr="000E2666">
        <w:rPr>
          <w:rFonts w:ascii="Arial" w:hAnsi="Arial" w:cs="Arial"/>
          <w:b/>
          <w:sz w:val="24"/>
          <w:szCs w:val="24"/>
        </w:rPr>
        <w:t>CDMA:</w:t>
      </w:r>
      <w:r w:rsidRPr="000E2666">
        <w:rPr>
          <w:rFonts w:ascii="Arial" w:hAnsi="Arial" w:cs="Arial"/>
          <w:sz w:val="24"/>
          <w:szCs w:val="24"/>
        </w:rPr>
        <w:t xml:space="preserve"> </w:t>
      </w:r>
      <w:proofErr w:type="spellStart"/>
      <w:r w:rsidRPr="000E2666">
        <w:rPr>
          <w:rFonts w:ascii="Arial" w:hAnsi="Arial" w:cs="Arial"/>
          <w:sz w:val="24"/>
          <w:szCs w:val="24"/>
        </w:rPr>
        <w:t>Code</w:t>
      </w:r>
      <w:proofErr w:type="spellEnd"/>
      <w:r w:rsidRPr="000E2666">
        <w:rPr>
          <w:rFonts w:ascii="Arial" w:hAnsi="Arial" w:cs="Arial"/>
          <w:sz w:val="24"/>
          <w:szCs w:val="24"/>
        </w:rPr>
        <w:t xml:space="preserve"> </w:t>
      </w:r>
      <w:proofErr w:type="spellStart"/>
      <w:r w:rsidRPr="000E2666">
        <w:rPr>
          <w:rFonts w:ascii="Arial" w:hAnsi="Arial" w:cs="Arial"/>
          <w:sz w:val="24"/>
          <w:szCs w:val="24"/>
        </w:rPr>
        <w:t>Division</w:t>
      </w:r>
      <w:proofErr w:type="spellEnd"/>
      <w:r w:rsidRPr="000E2666">
        <w:rPr>
          <w:rFonts w:ascii="Arial" w:hAnsi="Arial" w:cs="Arial"/>
          <w:sz w:val="24"/>
          <w:szCs w:val="24"/>
        </w:rPr>
        <w:t xml:space="preserve"> </w:t>
      </w:r>
      <w:proofErr w:type="spellStart"/>
      <w:r w:rsidRPr="000E2666">
        <w:rPr>
          <w:rFonts w:ascii="Arial" w:hAnsi="Arial" w:cs="Arial"/>
          <w:sz w:val="24"/>
          <w:szCs w:val="24"/>
        </w:rPr>
        <w:t>Multiple</w:t>
      </w:r>
      <w:proofErr w:type="spellEnd"/>
      <w:r w:rsidRPr="000E2666">
        <w:rPr>
          <w:rFonts w:ascii="Arial" w:hAnsi="Arial" w:cs="Arial"/>
          <w:sz w:val="24"/>
          <w:szCs w:val="24"/>
        </w:rPr>
        <w:t xml:space="preserve"> Access (Acceso Múltiple </w:t>
      </w:r>
      <w:r>
        <w:rPr>
          <w:rFonts w:ascii="Arial" w:hAnsi="Arial" w:cs="Arial"/>
          <w:sz w:val="24"/>
          <w:szCs w:val="24"/>
        </w:rPr>
        <w:t xml:space="preserve">con División de Código), </w:t>
      </w:r>
      <w:r w:rsidRPr="009108AE">
        <w:rPr>
          <w:rFonts w:ascii="Arial" w:hAnsi="Arial" w:cs="Arial"/>
          <w:sz w:val="24"/>
          <w:szCs w:val="24"/>
        </w:rPr>
        <w:t xml:space="preserve">término genérico para varios métodos de </w:t>
      </w:r>
      <w:proofErr w:type="spellStart"/>
      <w:r w:rsidRPr="009108AE">
        <w:rPr>
          <w:rFonts w:ascii="Arial" w:hAnsi="Arial" w:cs="Arial"/>
          <w:sz w:val="24"/>
          <w:szCs w:val="24"/>
        </w:rPr>
        <w:t>multiplexación</w:t>
      </w:r>
      <w:proofErr w:type="spellEnd"/>
      <w:r w:rsidRPr="009108AE">
        <w:rPr>
          <w:rFonts w:ascii="Arial" w:hAnsi="Arial" w:cs="Arial"/>
          <w:sz w:val="24"/>
          <w:szCs w:val="24"/>
        </w:rPr>
        <w:t xml:space="preserve"> o control de acceso al medio basados en la tecnología de espectro expandido</w:t>
      </w:r>
      <w:r>
        <w:rPr>
          <w:rFonts w:ascii="Arial" w:hAnsi="Arial" w:cs="Arial"/>
          <w:sz w:val="24"/>
          <w:szCs w:val="24"/>
        </w:rPr>
        <w:t>.</w:t>
      </w:r>
    </w:p>
    <w:p w:rsidR="00FF367F" w:rsidRPr="000E2666" w:rsidRDefault="00FF367F" w:rsidP="00FF367F">
      <w:pPr>
        <w:spacing w:line="480" w:lineRule="auto"/>
        <w:jc w:val="both"/>
        <w:rPr>
          <w:rFonts w:ascii="Arial" w:hAnsi="Arial" w:cs="Arial"/>
          <w:sz w:val="24"/>
          <w:szCs w:val="24"/>
        </w:rPr>
      </w:pPr>
      <w:r w:rsidRPr="000E2666">
        <w:rPr>
          <w:rFonts w:ascii="Arial" w:hAnsi="Arial" w:cs="Arial"/>
          <w:b/>
          <w:sz w:val="24"/>
          <w:szCs w:val="24"/>
        </w:rPr>
        <w:t>CDR:</w:t>
      </w:r>
      <w:r w:rsidRPr="000E2666">
        <w:rPr>
          <w:rFonts w:ascii="Arial" w:hAnsi="Arial" w:cs="Arial"/>
          <w:sz w:val="24"/>
          <w:szCs w:val="24"/>
        </w:rPr>
        <w:t xml:space="preserve"> </w:t>
      </w:r>
      <w:proofErr w:type="spellStart"/>
      <w:r w:rsidRPr="000E2666">
        <w:rPr>
          <w:rFonts w:ascii="Arial" w:hAnsi="Arial" w:cs="Arial"/>
          <w:sz w:val="24"/>
          <w:szCs w:val="24"/>
        </w:rPr>
        <w:t>Charging</w:t>
      </w:r>
      <w:proofErr w:type="spellEnd"/>
      <w:r w:rsidRPr="000E2666">
        <w:rPr>
          <w:rFonts w:ascii="Arial" w:hAnsi="Arial" w:cs="Arial"/>
          <w:sz w:val="24"/>
          <w:szCs w:val="24"/>
        </w:rPr>
        <w:t xml:space="preserve"> Data Record (Registro de Información para Facturación)</w:t>
      </w:r>
      <w:r>
        <w:rPr>
          <w:rFonts w:ascii="Arial" w:hAnsi="Arial" w:cs="Arial"/>
          <w:sz w:val="24"/>
          <w:szCs w:val="24"/>
        </w:rPr>
        <w:t xml:space="preserve">, </w:t>
      </w:r>
      <w:r w:rsidRPr="00F71965">
        <w:rPr>
          <w:rFonts w:ascii="Arial" w:hAnsi="Arial" w:cs="Arial"/>
          <w:sz w:val="24"/>
          <w:szCs w:val="24"/>
        </w:rPr>
        <w:t>es el registro producido por una central telefónica que contiene detalles de una llamada telefónica.</w:t>
      </w:r>
    </w:p>
    <w:p w:rsidR="00FF367F" w:rsidRDefault="00FF367F" w:rsidP="00FF367F">
      <w:pPr>
        <w:spacing w:line="480" w:lineRule="auto"/>
        <w:jc w:val="both"/>
        <w:rPr>
          <w:rFonts w:ascii="Arial" w:hAnsi="Arial" w:cs="Arial"/>
          <w:sz w:val="24"/>
          <w:szCs w:val="24"/>
        </w:rPr>
      </w:pPr>
      <w:r w:rsidRPr="000E2666">
        <w:rPr>
          <w:rFonts w:ascii="Arial" w:hAnsi="Arial" w:cs="Arial"/>
          <w:b/>
          <w:sz w:val="24"/>
          <w:szCs w:val="24"/>
        </w:rPr>
        <w:t>CIS:</w:t>
      </w:r>
      <w:r w:rsidRPr="000E2666">
        <w:rPr>
          <w:rFonts w:ascii="Arial" w:hAnsi="Arial" w:cs="Arial"/>
          <w:sz w:val="24"/>
          <w:szCs w:val="24"/>
        </w:rPr>
        <w:t xml:space="preserve"> </w:t>
      </w:r>
      <w:proofErr w:type="spellStart"/>
      <w:r w:rsidRPr="000E2666">
        <w:rPr>
          <w:rFonts w:ascii="Arial" w:hAnsi="Arial" w:cs="Arial"/>
          <w:sz w:val="24"/>
          <w:szCs w:val="24"/>
        </w:rPr>
        <w:t>Card</w:t>
      </w:r>
      <w:proofErr w:type="spellEnd"/>
      <w:r w:rsidRPr="000E2666">
        <w:rPr>
          <w:rFonts w:ascii="Arial" w:hAnsi="Arial" w:cs="Arial"/>
          <w:sz w:val="24"/>
          <w:szCs w:val="24"/>
        </w:rPr>
        <w:t xml:space="preserve"> </w:t>
      </w:r>
      <w:proofErr w:type="spellStart"/>
      <w:r w:rsidRPr="000E2666">
        <w:rPr>
          <w:rFonts w:ascii="Arial" w:hAnsi="Arial" w:cs="Arial"/>
          <w:sz w:val="24"/>
          <w:szCs w:val="24"/>
        </w:rPr>
        <w:t>Information</w:t>
      </w:r>
      <w:proofErr w:type="spellEnd"/>
      <w:r w:rsidRPr="000E2666">
        <w:rPr>
          <w:rFonts w:ascii="Arial" w:hAnsi="Arial" w:cs="Arial"/>
          <w:sz w:val="24"/>
          <w:szCs w:val="24"/>
        </w:rPr>
        <w:t xml:space="preserve"> </w:t>
      </w:r>
      <w:proofErr w:type="spellStart"/>
      <w:r w:rsidRPr="000E2666">
        <w:rPr>
          <w:rFonts w:ascii="Arial" w:hAnsi="Arial" w:cs="Arial"/>
          <w:sz w:val="24"/>
          <w:szCs w:val="24"/>
        </w:rPr>
        <w:t>System</w:t>
      </w:r>
      <w:proofErr w:type="spellEnd"/>
      <w:r>
        <w:rPr>
          <w:rFonts w:ascii="Arial" w:hAnsi="Arial" w:cs="Arial"/>
          <w:sz w:val="24"/>
          <w:szCs w:val="24"/>
        </w:rPr>
        <w:t xml:space="preserve"> (Sistema De Información de Tarjeta)</w:t>
      </w:r>
      <w:r w:rsidR="000A682B">
        <w:rPr>
          <w:rFonts w:ascii="Arial" w:hAnsi="Arial" w:cs="Arial"/>
          <w:sz w:val="24"/>
          <w:szCs w:val="24"/>
        </w:rPr>
        <w:t>, es la estructura de la información que se encuentra almacenada en la tarjeta de memoria</w:t>
      </w:r>
      <w:r w:rsidRPr="000E2666">
        <w:rPr>
          <w:rFonts w:ascii="Arial" w:hAnsi="Arial" w:cs="Arial"/>
          <w:sz w:val="24"/>
          <w:szCs w:val="24"/>
        </w:rPr>
        <w:t>.</w:t>
      </w:r>
    </w:p>
    <w:p w:rsidR="00FF367F" w:rsidRPr="00D060E6" w:rsidRDefault="00FF367F" w:rsidP="00FF367F">
      <w:pPr>
        <w:spacing w:line="480" w:lineRule="auto"/>
        <w:jc w:val="both"/>
        <w:rPr>
          <w:rFonts w:ascii="Arial" w:eastAsia="Times New Roman" w:hAnsi="Arial" w:cs="Arial"/>
          <w:sz w:val="24"/>
          <w:szCs w:val="24"/>
          <w:lang w:eastAsia="es-EC"/>
        </w:rPr>
      </w:pPr>
      <w:r w:rsidRPr="00D060E6">
        <w:rPr>
          <w:rFonts w:ascii="Arial" w:eastAsia="Times New Roman" w:hAnsi="Arial" w:cs="Arial"/>
          <w:b/>
          <w:sz w:val="24"/>
          <w:szCs w:val="24"/>
          <w:lang w:eastAsia="es-EC"/>
        </w:rPr>
        <w:t>CONESUP:</w:t>
      </w:r>
      <w:r w:rsidRPr="00D060E6">
        <w:rPr>
          <w:rFonts w:ascii="Arial" w:eastAsia="Times New Roman" w:hAnsi="Arial" w:cs="Arial"/>
          <w:sz w:val="24"/>
          <w:szCs w:val="24"/>
          <w:lang w:eastAsia="es-EC"/>
        </w:rPr>
        <w:t xml:space="preserve"> Consejo Nacional de Educación Superior</w:t>
      </w:r>
      <w:r w:rsidR="00652617">
        <w:rPr>
          <w:rFonts w:ascii="Arial" w:eastAsia="Times New Roman" w:hAnsi="Arial" w:cs="Arial"/>
          <w:sz w:val="24"/>
          <w:szCs w:val="24"/>
          <w:lang w:eastAsia="es-EC"/>
        </w:rPr>
        <w:t xml:space="preserve"> en</w:t>
      </w:r>
      <w:r>
        <w:rPr>
          <w:rFonts w:ascii="Arial" w:eastAsia="Times New Roman" w:hAnsi="Arial" w:cs="Arial"/>
          <w:sz w:val="24"/>
          <w:szCs w:val="24"/>
          <w:lang w:eastAsia="es-EC"/>
        </w:rPr>
        <w:t xml:space="preserve"> Ecuador</w:t>
      </w:r>
      <w:r w:rsidR="000A682B">
        <w:rPr>
          <w:rFonts w:ascii="Arial" w:eastAsia="Times New Roman" w:hAnsi="Arial" w:cs="Arial"/>
          <w:sz w:val="24"/>
          <w:szCs w:val="24"/>
          <w:lang w:eastAsia="es-EC"/>
        </w:rPr>
        <w:t xml:space="preserve">, </w:t>
      </w:r>
      <w:r w:rsidR="000A682B" w:rsidRPr="000A682B">
        <w:rPr>
          <w:rFonts w:ascii="Arial" w:eastAsia="Times New Roman" w:hAnsi="Arial" w:cs="Arial"/>
          <w:sz w:val="24"/>
          <w:szCs w:val="24"/>
          <w:lang w:eastAsia="es-EC"/>
        </w:rPr>
        <w:t>es el organismo planificador, regulador y coordinador del Sistema Nacional de Educación Superior.</w:t>
      </w:r>
    </w:p>
    <w:p w:rsidR="00FF367F" w:rsidRDefault="00FF367F" w:rsidP="00FF367F">
      <w:pPr>
        <w:autoSpaceDE w:val="0"/>
        <w:autoSpaceDN w:val="0"/>
        <w:adjustRightInd w:val="0"/>
        <w:spacing w:line="480" w:lineRule="auto"/>
        <w:jc w:val="both"/>
        <w:rPr>
          <w:rFonts w:ascii="Arial" w:hAnsi="Arial" w:cs="Arial"/>
          <w:sz w:val="24"/>
          <w:szCs w:val="24"/>
        </w:rPr>
      </w:pPr>
      <w:r>
        <w:rPr>
          <w:rFonts w:ascii="Arial" w:hAnsi="Arial" w:cs="Arial"/>
          <w:b/>
          <w:sz w:val="24"/>
          <w:szCs w:val="24"/>
        </w:rPr>
        <w:lastRenderedPageBreak/>
        <w:t xml:space="preserve">CRC: </w:t>
      </w:r>
      <w:proofErr w:type="spellStart"/>
      <w:r w:rsidRPr="009B2509">
        <w:rPr>
          <w:rFonts w:ascii="Arial" w:hAnsi="Arial" w:cs="Arial"/>
          <w:sz w:val="24"/>
          <w:szCs w:val="24"/>
        </w:rPr>
        <w:t>Cyclic</w:t>
      </w:r>
      <w:proofErr w:type="spellEnd"/>
      <w:r w:rsidRPr="009B2509">
        <w:rPr>
          <w:rFonts w:ascii="Arial" w:hAnsi="Arial" w:cs="Arial"/>
          <w:sz w:val="24"/>
          <w:szCs w:val="24"/>
        </w:rPr>
        <w:t xml:space="preserve"> </w:t>
      </w:r>
      <w:proofErr w:type="spellStart"/>
      <w:r w:rsidRPr="009B2509">
        <w:rPr>
          <w:rFonts w:ascii="Arial" w:hAnsi="Arial" w:cs="Arial"/>
          <w:sz w:val="24"/>
          <w:szCs w:val="24"/>
        </w:rPr>
        <w:t>Redundancy</w:t>
      </w:r>
      <w:proofErr w:type="spellEnd"/>
      <w:r w:rsidRPr="009B2509">
        <w:rPr>
          <w:rFonts w:ascii="Arial" w:hAnsi="Arial" w:cs="Arial"/>
          <w:sz w:val="24"/>
          <w:szCs w:val="24"/>
        </w:rPr>
        <w:t xml:space="preserve"> </w:t>
      </w:r>
      <w:proofErr w:type="spellStart"/>
      <w:r w:rsidRPr="009B2509">
        <w:rPr>
          <w:rFonts w:ascii="Arial" w:hAnsi="Arial" w:cs="Arial"/>
          <w:sz w:val="24"/>
          <w:szCs w:val="24"/>
        </w:rPr>
        <w:t>Check</w:t>
      </w:r>
      <w:proofErr w:type="spellEnd"/>
      <w:r>
        <w:t xml:space="preserve"> (</w:t>
      </w:r>
      <w:r>
        <w:rPr>
          <w:rFonts w:ascii="Arial" w:hAnsi="Arial" w:cs="Arial"/>
          <w:sz w:val="24"/>
          <w:szCs w:val="24"/>
        </w:rPr>
        <w:t>Código de Redundancia Cíclica)</w:t>
      </w:r>
      <w:r w:rsidR="00652617">
        <w:rPr>
          <w:rFonts w:ascii="Arial" w:hAnsi="Arial" w:cs="Arial"/>
          <w:sz w:val="24"/>
          <w:szCs w:val="24"/>
        </w:rPr>
        <w:t>, convierte una palabra bi</w:t>
      </w:r>
      <w:r w:rsidR="00682270">
        <w:rPr>
          <w:rFonts w:ascii="Arial" w:hAnsi="Arial" w:cs="Arial"/>
          <w:sz w:val="24"/>
          <w:szCs w:val="24"/>
        </w:rPr>
        <w:t>naria en un polinomio y utiliza</w:t>
      </w:r>
      <w:r w:rsidR="00652617">
        <w:rPr>
          <w:rFonts w:ascii="Arial" w:hAnsi="Arial" w:cs="Arial"/>
          <w:sz w:val="24"/>
          <w:szCs w:val="24"/>
        </w:rPr>
        <w:t xml:space="preserve"> un polinomio definido para la división </w:t>
      </w:r>
      <w:proofErr w:type="spellStart"/>
      <w:r w:rsidR="00652617">
        <w:rPr>
          <w:rFonts w:ascii="Arial" w:hAnsi="Arial" w:cs="Arial"/>
          <w:sz w:val="24"/>
          <w:szCs w:val="24"/>
        </w:rPr>
        <w:t>polinomial</w:t>
      </w:r>
      <w:proofErr w:type="spellEnd"/>
      <w:r>
        <w:rPr>
          <w:rFonts w:ascii="Arial" w:hAnsi="Arial" w:cs="Arial"/>
          <w:sz w:val="24"/>
          <w:szCs w:val="24"/>
        </w:rPr>
        <w:t>.</w:t>
      </w:r>
    </w:p>
    <w:p w:rsidR="00FF367F" w:rsidRPr="00252DB7" w:rsidRDefault="00FF367F" w:rsidP="00FF367F">
      <w:pPr>
        <w:autoSpaceDE w:val="0"/>
        <w:autoSpaceDN w:val="0"/>
        <w:adjustRightInd w:val="0"/>
        <w:spacing w:line="480" w:lineRule="auto"/>
        <w:jc w:val="both"/>
        <w:rPr>
          <w:rFonts w:ascii="Arial" w:hAnsi="Arial" w:cs="Arial"/>
          <w:sz w:val="24"/>
          <w:szCs w:val="24"/>
        </w:rPr>
      </w:pPr>
      <w:r w:rsidRPr="001C3AC2">
        <w:rPr>
          <w:rFonts w:ascii="Arial" w:hAnsi="Arial" w:cs="Arial"/>
          <w:b/>
          <w:sz w:val="24"/>
          <w:szCs w:val="24"/>
        </w:rPr>
        <w:t>DDR3:</w:t>
      </w:r>
      <w:r>
        <w:rPr>
          <w:rFonts w:ascii="Arial" w:hAnsi="Arial" w:cs="Arial"/>
          <w:b/>
          <w:sz w:val="24"/>
          <w:szCs w:val="24"/>
        </w:rPr>
        <w:t xml:space="preserve"> </w:t>
      </w:r>
      <w:proofErr w:type="spellStart"/>
      <w:r>
        <w:rPr>
          <w:rFonts w:ascii="Arial" w:hAnsi="Arial" w:cs="Arial"/>
          <w:sz w:val="24"/>
          <w:szCs w:val="24"/>
        </w:rPr>
        <w:t>Double</w:t>
      </w:r>
      <w:proofErr w:type="spellEnd"/>
      <w:r>
        <w:rPr>
          <w:rFonts w:ascii="Arial" w:hAnsi="Arial" w:cs="Arial"/>
          <w:sz w:val="24"/>
          <w:szCs w:val="24"/>
        </w:rPr>
        <w:t xml:space="preserve"> Data </w:t>
      </w:r>
      <w:proofErr w:type="spellStart"/>
      <w:r>
        <w:rPr>
          <w:rFonts w:ascii="Arial" w:hAnsi="Arial" w:cs="Arial"/>
          <w:sz w:val="24"/>
          <w:szCs w:val="24"/>
        </w:rPr>
        <w:t>Rate</w:t>
      </w:r>
      <w:proofErr w:type="spellEnd"/>
      <w:r>
        <w:rPr>
          <w:rFonts w:ascii="Arial" w:hAnsi="Arial" w:cs="Arial"/>
          <w:sz w:val="24"/>
          <w:szCs w:val="24"/>
        </w:rPr>
        <w:t xml:space="preserve"> </w:t>
      </w:r>
      <w:proofErr w:type="spellStart"/>
      <w:r>
        <w:rPr>
          <w:rFonts w:ascii="Arial" w:hAnsi="Arial" w:cs="Arial"/>
          <w:sz w:val="24"/>
          <w:szCs w:val="24"/>
        </w:rPr>
        <w:t>Type</w:t>
      </w:r>
      <w:proofErr w:type="spellEnd"/>
      <w:r>
        <w:rPr>
          <w:rFonts w:ascii="Arial" w:hAnsi="Arial" w:cs="Arial"/>
          <w:sz w:val="24"/>
          <w:szCs w:val="24"/>
        </w:rPr>
        <w:t xml:space="preserve"> 3 (Doble Velocidad De Datos Tipo 3), </w:t>
      </w:r>
      <w:r w:rsidR="005B7A59">
        <w:rPr>
          <w:rFonts w:ascii="Arial" w:hAnsi="Arial" w:cs="Arial"/>
          <w:sz w:val="24"/>
          <w:szCs w:val="24"/>
        </w:rPr>
        <w:t xml:space="preserve">es un </w:t>
      </w:r>
      <w:r>
        <w:rPr>
          <w:rFonts w:ascii="Arial" w:hAnsi="Arial" w:cs="Arial"/>
          <w:sz w:val="24"/>
          <w:szCs w:val="24"/>
        </w:rPr>
        <w:t>tipo de memo</w:t>
      </w:r>
      <w:r w:rsidR="002E490D">
        <w:rPr>
          <w:rFonts w:ascii="Arial" w:hAnsi="Arial" w:cs="Arial"/>
          <w:sz w:val="24"/>
          <w:szCs w:val="24"/>
        </w:rPr>
        <w:t xml:space="preserve">ria </w:t>
      </w:r>
      <w:r>
        <w:rPr>
          <w:rFonts w:ascii="Arial" w:hAnsi="Arial" w:cs="Arial"/>
          <w:sz w:val="24"/>
          <w:szCs w:val="24"/>
        </w:rPr>
        <w:t>RAM</w:t>
      </w:r>
      <w:r w:rsidR="005B7A59">
        <w:rPr>
          <w:rFonts w:ascii="Arial" w:hAnsi="Arial" w:cs="Arial"/>
          <w:sz w:val="24"/>
          <w:szCs w:val="24"/>
        </w:rPr>
        <w:t xml:space="preserve"> </w:t>
      </w:r>
      <w:r w:rsidR="002E490D">
        <w:rPr>
          <w:rFonts w:ascii="Arial" w:hAnsi="Arial" w:cs="Arial"/>
          <w:sz w:val="24"/>
          <w:szCs w:val="24"/>
        </w:rPr>
        <w:t xml:space="preserve">volátil, síncrona y dinámica </w:t>
      </w:r>
      <w:r w:rsidR="005B7A59">
        <w:rPr>
          <w:rFonts w:ascii="Arial" w:hAnsi="Arial" w:cs="Arial"/>
          <w:sz w:val="24"/>
          <w:szCs w:val="24"/>
        </w:rPr>
        <w:t>que permite una alta velocidad de transferencia de datos.</w:t>
      </w:r>
    </w:p>
    <w:p w:rsidR="00FF367F" w:rsidRDefault="00FF367F" w:rsidP="00FF367F">
      <w:pPr>
        <w:spacing w:line="480" w:lineRule="auto"/>
        <w:jc w:val="both"/>
        <w:rPr>
          <w:rFonts w:ascii="Arial" w:hAnsi="Arial" w:cs="Arial"/>
          <w:sz w:val="24"/>
          <w:szCs w:val="24"/>
        </w:rPr>
      </w:pPr>
      <w:r w:rsidRPr="000E2666">
        <w:rPr>
          <w:rFonts w:ascii="Arial" w:hAnsi="Arial" w:cs="Arial"/>
          <w:b/>
          <w:sz w:val="24"/>
          <w:szCs w:val="24"/>
        </w:rPr>
        <w:t>DHCP:</w:t>
      </w:r>
      <w:r w:rsidRPr="000E2666">
        <w:rPr>
          <w:rFonts w:ascii="Arial" w:hAnsi="Arial" w:cs="Arial"/>
          <w:sz w:val="24"/>
          <w:szCs w:val="24"/>
        </w:rPr>
        <w:t xml:space="preserve"> </w:t>
      </w:r>
      <w:proofErr w:type="spellStart"/>
      <w:r w:rsidRPr="000E2666">
        <w:rPr>
          <w:rFonts w:ascii="Arial" w:hAnsi="Arial" w:cs="Arial"/>
          <w:sz w:val="24"/>
          <w:szCs w:val="24"/>
        </w:rPr>
        <w:t>Dynamic</w:t>
      </w:r>
      <w:proofErr w:type="spellEnd"/>
      <w:r w:rsidRPr="000E2666">
        <w:rPr>
          <w:rFonts w:ascii="Arial" w:hAnsi="Arial" w:cs="Arial"/>
          <w:sz w:val="24"/>
          <w:szCs w:val="24"/>
        </w:rPr>
        <w:t xml:space="preserve"> Host </w:t>
      </w:r>
      <w:proofErr w:type="spellStart"/>
      <w:r w:rsidRPr="000E2666">
        <w:rPr>
          <w:rFonts w:ascii="Arial" w:hAnsi="Arial" w:cs="Arial"/>
          <w:sz w:val="24"/>
          <w:szCs w:val="24"/>
        </w:rPr>
        <w:t>Configuration</w:t>
      </w:r>
      <w:proofErr w:type="spellEnd"/>
      <w:r w:rsidRPr="000E2666">
        <w:rPr>
          <w:rFonts w:ascii="Arial" w:hAnsi="Arial" w:cs="Arial"/>
          <w:sz w:val="24"/>
          <w:szCs w:val="24"/>
        </w:rPr>
        <w:t xml:space="preserve"> </w:t>
      </w:r>
      <w:proofErr w:type="spellStart"/>
      <w:r w:rsidRPr="000E2666">
        <w:rPr>
          <w:rFonts w:ascii="Arial" w:hAnsi="Arial" w:cs="Arial"/>
          <w:sz w:val="24"/>
          <w:szCs w:val="24"/>
        </w:rPr>
        <w:t>Protocol</w:t>
      </w:r>
      <w:proofErr w:type="spellEnd"/>
      <w:r w:rsidRPr="000E2666">
        <w:rPr>
          <w:rFonts w:ascii="Arial" w:hAnsi="Arial" w:cs="Arial"/>
          <w:sz w:val="24"/>
          <w:szCs w:val="24"/>
        </w:rPr>
        <w:t xml:space="preserve"> (Protocolo de </w:t>
      </w:r>
      <w:r>
        <w:rPr>
          <w:rFonts w:ascii="Arial" w:hAnsi="Arial" w:cs="Arial"/>
          <w:sz w:val="24"/>
          <w:szCs w:val="24"/>
        </w:rPr>
        <w:t xml:space="preserve">Configuración Dinámica de Host), </w:t>
      </w:r>
      <w:r w:rsidRPr="00F71965">
        <w:rPr>
          <w:rFonts w:ascii="Arial" w:hAnsi="Arial" w:cs="Arial"/>
          <w:sz w:val="24"/>
          <w:szCs w:val="24"/>
        </w:rPr>
        <w:t>protoc</w:t>
      </w:r>
      <w:r w:rsidR="00B12C06">
        <w:rPr>
          <w:rFonts w:ascii="Arial" w:hAnsi="Arial" w:cs="Arial"/>
          <w:sz w:val="24"/>
          <w:szCs w:val="24"/>
        </w:rPr>
        <w:t xml:space="preserve">olo </w:t>
      </w:r>
      <w:r w:rsidRPr="00F71965">
        <w:rPr>
          <w:rFonts w:ascii="Arial" w:hAnsi="Arial" w:cs="Arial"/>
          <w:sz w:val="24"/>
          <w:szCs w:val="24"/>
        </w:rPr>
        <w:t>utilizada en redes</w:t>
      </w:r>
      <w:r w:rsidR="00971D26">
        <w:rPr>
          <w:rFonts w:ascii="Arial" w:hAnsi="Arial" w:cs="Arial"/>
          <w:sz w:val="24"/>
          <w:szCs w:val="24"/>
        </w:rPr>
        <w:t xml:space="preserve"> que permite </w:t>
      </w:r>
      <w:r w:rsidR="00971D26" w:rsidRPr="00971D26">
        <w:rPr>
          <w:rFonts w:ascii="Arial" w:hAnsi="Arial" w:cs="Arial"/>
          <w:sz w:val="24"/>
          <w:szCs w:val="24"/>
        </w:rPr>
        <w:t>a los clientes de una red IP obtener sus parámetros de configuración automáticamente.</w:t>
      </w:r>
      <w:r w:rsidR="00971D26">
        <w:t xml:space="preserve"> </w:t>
      </w:r>
    </w:p>
    <w:p w:rsidR="00FF367F" w:rsidRPr="00FA39FC" w:rsidRDefault="00FF367F" w:rsidP="00FF367F">
      <w:pPr>
        <w:spacing w:line="480" w:lineRule="auto"/>
        <w:jc w:val="both"/>
        <w:rPr>
          <w:rFonts w:ascii="Arial" w:hAnsi="Arial" w:cs="Arial"/>
          <w:b/>
          <w:sz w:val="24"/>
          <w:szCs w:val="24"/>
        </w:rPr>
      </w:pPr>
      <w:r w:rsidRPr="001C3AC2">
        <w:rPr>
          <w:rFonts w:ascii="Arial" w:hAnsi="Arial" w:cs="Arial"/>
          <w:b/>
          <w:sz w:val="24"/>
          <w:szCs w:val="24"/>
        </w:rPr>
        <w:t>DVD:</w:t>
      </w:r>
      <w:r>
        <w:rPr>
          <w:rFonts w:ascii="Arial" w:hAnsi="Arial" w:cs="Arial"/>
          <w:b/>
          <w:sz w:val="24"/>
          <w:szCs w:val="24"/>
        </w:rPr>
        <w:t xml:space="preserve"> </w:t>
      </w:r>
      <w:r>
        <w:rPr>
          <w:rFonts w:ascii="Arial" w:hAnsi="Arial" w:cs="Arial"/>
          <w:sz w:val="24"/>
          <w:szCs w:val="24"/>
        </w:rPr>
        <w:t xml:space="preserve">Digital </w:t>
      </w:r>
      <w:proofErr w:type="spellStart"/>
      <w:r>
        <w:rPr>
          <w:rFonts w:ascii="Arial" w:hAnsi="Arial" w:cs="Arial"/>
          <w:sz w:val="24"/>
          <w:szCs w:val="24"/>
        </w:rPr>
        <w:t>Versatil</w:t>
      </w:r>
      <w:proofErr w:type="spellEnd"/>
      <w:r>
        <w:rPr>
          <w:rFonts w:ascii="Arial" w:hAnsi="Arial" w:cs="Arial"/>
          <w:sz w:val="24"/>
          <w:szCs w:val="24"/>
        </w:rPr>
        <w:t xml:space="preserve"> Disc ó Digital Video Disc  (Disco de </w:t>
      </w:r>
      <w:r w:rsidRPr="008D54FA">
        <w:rPr>
          <w:rFonts w:ascii="Arial" w:hAnsi="Arial" w:cs="Arial"/>
          <w:sz w:val="24"/>
          <w:szCs w:val="24"/>
        </w:rPr>
        <w:t>Video Digital</w:t>
      </w:r>
      <w:r>
        <w:rPr>
          <w:rFonts w:ascii="Arial" w:hAnsi="Arial" w:cs="Arial"/>
          <w:sz w:val="24"/>
          <w:szCs w:val="24"/>
        </w:rPr>
        <w:t>)</w:t>
      </w:r>
      <w:r w:rsidR="00FA39FC">
        <w:rPr>
          <w:rFonts w:ascii="Arial" w:hAnsi="Arial" w:cs="Arial"/>
          <w:sz w:val="24"/>
          <w:szCs w:val="24"/>
        </w:rPr>
        <w:t>, es un f</w:t>
      </w:r>
      <w:r w:rsidR="00FA39FC" w:rsidRPr="00FA39FC">
        <w:rPr>
          <w:rFonts w:ascii="Arial" w:hAnsi="Arial" w:cs="Arial"/>
          <w:sz w:val="24"/>
          <w:szCs w:val="24"/>
        </w:rPr>
        <w:t>ormato de almacenamiento digital de datos</w:t>
      </w:r>
      <w:r w:rsidR="00580985">
        <w:rPr>
          <w:rFonts w:ascii="Arial" w:hAnsi="Arial" w:cs="Arial"/>
          <w:sz w:val="24"/>
          <w:szCs w:val="24"/>
        </w:rPr>
        <w:t xml:space="preserve"> con mayor capacidad que los </w:t>
      </w:r>
      <w:proofErr w:type="spellStart"/>
      <w:r w:rsidR="00580985">
        <w:rPr>
          <w:rFonts w:ascii="Arial" w:hAnsi="Arial" w:cs="Arial"/>
          <w:sz w:val="24"/>
          <w:szCs w:val="24"/>
        </w:rPr>
        <w:t>CDs</w:t>
      </w:r>
      <w:r w:rsidR="00FA39FC">
        <w:rPr>
          <w:rFonts w:ascii="Arial" w:hAnsi="Arial" w:cs="Arial"/>
          <w:sz w:val="24"/>
          <w:szCs w:val="24"/>
        </w:rPr>
        <w:t>.</w:t>
      </w:r>
      <w:proofErr w:type="spellEnd"/>
    </w:p>
    <w:p w:rsidR="00FF367F" w:rsidRPr="000E2666" w:rsidRDefault="00FF367F" w:rsidP="00FF367F">
      <w:pPr>
        <w:spacing w:line="480" w:lineRule="auto"/>
        <w:jc w:val="both"/>
        <w:rPr>
          <w:rFonts w:ascii="Arial" w:hAnsi="Arial" w:cs="Arial"/>
          <w:sz w:val="24"/>
          <w:szCs w:val="24"/>
        </w:rPr>
      </w:pPr>
      <w:r w:rsidRPr="000E2666">
        <w:rPr>
          <w:rFonts w:ascii="Arial" w:hAnsi="Arial" w:cs="Arial"/>
          <w:b/>
          <w:sz w:val="24"/>
          <w:szCs w:val="24"/>
        </w:rPr>
        <w:t>EIDE:</w:t>
      </w:r>
      <w:r>
        <w:rPr>
          <w:rFonts w:ascii="Arial" w:hAnsi="Arial" w:cs="Arial"/>
          <w:sz w:val="24"/>
          <w:szCs w:val="24"/>
        </w:rPr>
        <w:t xml:space="preserve"> </w:t>
      </w:r>
      <w:proofErr w:type="spellStart"/>
      <w:r>
        <w:rPr>
          <w:rFonts w:ascii="Arial" w:hAnsi="Arial" w:cs="Arial"/>
          <w:sz w:val="24"/>
          <w:szCs w:val="24"/>
        </w:rPr>
        <w:t>Enhanced</w:t>
      </w:r>
      <w:proofErr w:type="spellEnd"/>
      <w:r>
        <w:rPr>
          <w:rFonts w:ascii="Arial" w:hAnsi="Arial" w:cs="Arial"/>
          <w:sz w:val="24"/>
          <w:szCs w:val="24"/>
        </w:rPr>
        <w:t xml:space="preserve"> IDE (Extensión de IDE), es una extensión del IDE, una interfaz usada  en los computadores para la conexión de discos duros.</w:t>
      </w:r>
    </w:p>
    <w:p w:rsidR="00FF367F" w:rsidRPr="0097746E" w:rsidRDefault="00FF367F" w:rsidP="00FF367F">
      <w:pPr>
        <w:spacing w:line="480" w:lineRule="auto"/>
        <w:jc w:val="both"/>
        <w:rPr>
          <w:rFonts w:ascii="Arial" w:hAnsi="Arial" w:cs="Arial"/>
          <w:sz w:val="24"/>
          <w:szCs w:val="24"/>
        </w:rPr>
      </w:pPr>
      <w:proofErr w:type="spellStart"/>
      <w:proofErr w:type="gramStart"/>
      <w:r w:rsidRPr="0097746E">
        <w:rPr>
          <w:rFonts w:ascii="Arial" w:hAnsi="Arial" w:cs="Arial"/>
          <w:b/>
          <w:sz w:val="24"/>
          <w:szCs w:val="24"/>
        </w:rPr>
        <w:t>eSATA</w:t>
      </w:r>
      <w:proofErr w:type="spellEnd"/>
      <w:proofErr w:type="gramEnd"/>
      <w:r w:rsidRPr="0097746E">
        <w:rPr>
          <w:rFonts w:ascii="Arial" w:hAnsi="Arial" w:cs="Arial"/>
          <w:b/>
          <w:sz w:val="24"/>
          <w:szCs w:val="24"/>
        </w:rPr>
        <w:t>:</w:t>
      </w:r>
      <w:r w:rsidRPr="0097746E">
        <w:rPr>
          <w:rFonts w:ascii="Arial" w:hAnsi="Arial" w:cs="Arial"/>
          <w:sz w:val="24"/>
          <w:szCs w:val="24"/>
        </w:rPr>
        <w:t xml:space="preserve"> </w:t>
      </w:r>
      <w:proofErr w:type="spellStart"/>
      <w:r w:rsidRPr="0097746E">
        <w:rPr>
          <w:rFonts w:ascii="Arial" w:hAnsi="Arial" w:cs="Arial"/>
          <w:sz w:val="24"/>
          <w:szCs w:val="24"/>
        </w:rPr>
        <w:t>External</w:t>
      </w:r>
      <w:proofErr w:type="spellEnd"/>
      <w:r w:rsidRPr="0097746E">
        <w:rPr>
          <w:rFonts w:ascii="Arial" w:hAnsi="Arial" w:cs="Arial"/>
          <w:sz w:val="24"/>
          <w:szCs w:val="24"/>
        </w:rPr>
        <w:t xml:space="preserve"> Serial </w:t>
      </w:r>
      <w:proofErr w:type="spellStart"/>
      <w:r w:rsidRPr="0097746E">
        <w:rPr>
          <w:rFonts w:ascii="Arial" w:hAnsi="Arial" w:cs="Arial"/>
          <w:sz w:val="24"/>
          <w:szCs w:val="24"/>
        </w:rPr>
        <w:t>Advanced</w:t>
      </w:r>
      <w:proofErr w:type="spellEnd"/>
      <w:r w:rsidRPr="0097746E">
        <w:rPr>
          <w:rFonts w:ascii="Arial" w:hAnsi="Arial" w:cs="Arial"/>
          <w:sz w:val="24"/>
          <w:szCs w:val="24"/>
        </w:rPr>
        <w:t xml:space="preserve"> </w:t>
      </w:r>
      <w:proofErr w:type="spellStart"/>
      <w:r w:rsidRPr="0097746E">
        <w:rPr>
          <w:rFonts w:ascii="Arial" w:hAnsi="Arial" w:cs="Arial"/>
          <w:sz w:val="24"/>
          <w:szCs w:val="24"/>
        </w:rPr>
        <w:t>Technology</w:t>
      </w:r>
      <w:proofErr w:type="spellEnd"/>
      <w:r w:rsidRPr="0097746E">
        <w:rPr>
          <w:rFonts w:ascii="Arial" w:hAnsi="Arial" w:cs="Arial"/>
          <w:sz w:val="24"/>
          <w:szCs w:val="24"/>
        </w:rPr>
        <w:t xml:space="preserve"> </w:t>
      </w:r>
      <w:proofErr w:type="spellStart"/>
      <w:r w:rsidRPr="0097746E">
        <w:rPr>
          <w:rFonts w:ascii="Arial" w:hAnsi="Arial" w:cs="Arial"/>
          <w:sz w:val="24"/>
          <w:szCs w:val="24"/>
        </w:rPr>
        <w:t>Attachment</w:t>
      </w:r>
      <w:proofErr w:type="spellEnd"/>
      <w:r w:rsidRPr="0097746E">
        <w:rPr>
          <w:rFonts w:ascii="Arial" w:hAnsi="Arial" w:cs="Arial"/>
          <w:sz w:val="24"/>
          <w:szCs w:val="24"/>
        </w:rPr>
        <w:t xml:space="preserve">  (</w:t>
      </w:r>
      <w:r>
        <w:rPr>
          <w:rFonts w:ascii="Arial" w:hAnsi="Arial" w:cs="Arial"/>
          <w:sz w:val="24"/>
          <w:szCs w:val="24"/>
        </w:rPr>
        <w:t>D</w:t>
      </w:r>
      <w:r w:rsidRPr="0097746E">
        <w:rPr>
          <w:rFonts w:ascii="Arial" w:hAnsi="Arial" w:cs="Arial"/>
          <w:sz w:val="24"/>
          <w:szCs w:val="24"/>
        </w:rPr>
        <w:t xml:space="preserve">ispositivo </w:t>
      </w:r>
      <w:r>
        <w:rPr>
          <w:rFonts w:ascii="Arial" w:hAnsi="Arial" w:cs="Arial"/>
          <w:sz w:val="24"/>
          <w:szCs w:val="24"/>
        </w:rPr>
        <w:t xml:space="preserve">Serial </w:t>
      </w:r>
      <w:r w:rsidRPr="0097746E">
        <w:rPr>
          <w:rFonts w:ascii="Arial" w:hAnsi="Arial" w:cs="Arial"/>
          <w:sz w:val="24"/>
          <w:szCs w:val="24"/>
        </w:rPr>
        <w:t>De Tecnología Avanzada Externo)</w:t>
      </w:r>
      <w:r w:rsidR="00580985">
        <w:rPr>
          <w:rFonts w:ascii="Arial" w:hAnsi="Arial" w:cs="Arial"/>
          <w:sz w:val="24"/>
          <w:szCs w:val="24"/>
        </w:rPr>
        <w:t>, extensión de interfaz SATA</w:t>
      </w:r>
      <w:r w:rsidR="00D82440">
        <w:rPr>
          <w:rFonts w:ascii="Arial" w:hAnsi="Arial" w:cs="Arial"/>
          <w:sz w:val="24"/>
          <w:szCs w:val="24"/>
        </w:rPr>
        <w:t xml:space="preserve"> </w:t>
      </w:r>
      <w:r>
        <w:rPr>
          <w:rFonts w:ascii="Arial" w:hAnsi="Arial" w:cs="Arial"/>
          <w:sz w:val="24"/>
          <w:szCs w:val="24"/>
        </w:rPr>
        <w:t>que permite conectar dispositivos externos con el computador.</w:t>
      </w:r>
    </w:p>
    <w:p w:rsidR="00FF367F" w:rsidRPr="000E2666" w:rsidRDefault="00FF367F" w:rsidP="00FF367F">
      <w:pPr>
        <w:spacing w:line="480" w:lineRule="auto"/>
        <w:jc w:val="both"/>
        <w:rPr>
          <w:rFonts w:ascii="Arial" w:hAnsi="Arial" w:cs="Arial"/>
          <w:sz w:val="24"/>
          <w:szCs w:val="24"/>
        </w:rPr>
      </w:pPr>
      <w:r w:rsidRPr="000E2666">
        <w:rPr>
          <w:rFonts w:ascii="Arial" w:hAnsi="Arial" w:cs="Arial"/>
          <w:b/>
          <w:sz w:val="24"/>
          <w:szCs w:val="24"/>
        </w:rPr>
        <w:t>FAT:</w:t>
      </w:r>
      <w:r w:rsidRPr="000E2666">
        <w:rPr>
          <w:rFonts w:ascii="Arial" w:hAnsi="Arial" w:cs="Arial"/>
          <w:sz w:val="24"/>
          <w:szCs w:val="24"/>
        </w:rPr>
        <w:t xml:space="preserve"> </w:t>
      </w:r>
      <w:proofErr w:type="spellStart"/>
      <w:r w:rsidRPr="000E2666">
        <w:rPr>
          <w:rFonts w:ascii="Arial" w:hAnsi="Arial" w:cs="Arial"/>
          <w:sz w:val="24"/>
          <w:szCs w:val="24"/>
        </w:rPr>
        <w:t>File</w:t>
      </w:r>
      <w:proofErr w:type="spellEnd"/>
      <w:r w:rsidRPr="000E2666">
        <w:rPr>
          <w:rFonts w:ascii="Arial" w:hAnsi="Arial" w:cs="Arial"/>
          <w:sz w:val="24"/>
          <w:szCs w:val="24"/>
        </w:rPr>
        <w:t xml:space="preserve"> </w:t>
      </w:r>
      <w:proofErr w:type="spellStart"/>
      <w:r w:rsidRPr="000E2666">
        <w:rPr>
          <w:rFonts w:ascii="Arial" w:hAnsi="Arial" w:cs="Arial"/>
          <w:sz w:val="24"/>
          <w:szCs w:val="24"/>
        </w:rPr>
        <w:t>allocation</w:t>
      </w:r>
      <w:proofErr w:type="spellEnd"/>
      <w:r w:rsidRPr="000E2666">
        <w:rPr>
          <w:rFonts w:ascii="Arial" w:hAnsi="Arial" w:cs="Arial"/>
          <w:sz w:val="24"/>
          <w:szCs w:val="24"/>
        </w:rPr>
        <w:t xml:space="preserve"> </w:t>
      </w:r>
      <w:proofErr w:type="spellStart"/>
      <w:r w:rsidRPr="000E2666">
        <w:rPr>
          <w:rFonts w:ascii="Arial" w:hAnsi="Arial" w:cs="Arial"/>
          <w:sz w:val="24"/>
          <w:szCs w:val="24"/>
        </w:rPr>
        <w:t>table</w:t>
      </w:r>
      <w:proofErr w:type="spellEnd"/>
      <w:r w:rsidRPr="000E2666">
        <w:rPr>
          <w:rFonts w:ascii="Arial" w:hAnsi="Arial" w:cs="Arial"/>
          <w:sz w:val="24"/>
          <w:szCs w:val="24"/>
        </w:rPr>
        <w:t xml:space="preserve"> (T</w:t>
      </w:r>
      <w:r>
        <w:rPr>
          <w:rFonts w:ascii="Arial" w:hAnsi="Arial" w:cs="Arial"/>
          <w:sz w:val="24"/>
          <w:szCs w:val="24"/>
        </w:rPr>
        <w:t xml:space="preserve">abla de Asignación de Archivos), </w:t>
      </w:r>
      <w:r w:rsidRPr="007E2534">
        <w:rPr>
          <w:rFonts w:ascii="Arial" w:hAnsi="Arial" w:cs="Arial"/>
          <w:sz w:val="24"/>
          <w:szCs w:val="24"/>
        </w:rPr>
        <w:t>sistema de archivos desarrollado para MS-DOS</w:t>
      </w:r>
      <w:r>
        <w:rPr>
          <w:rFonts w:ascii="Arial" w:hAnsi="Arial" w:cs="Arial"/>
          <w:sz w:val="24"/>
          <w:szCs w:val="24"/>
        </w:rPr>
        <w:t>.</w:t>
      </w:r>
    </w:p>
    <w:p w:rsidR="00FF367F" w:rsidRDefault="00FF367F" w:rsidP="00FF367F">
      <w:pPr>
        <w:spacing w:line="480" w:lineRule="auto"/>
        <w:jc w:val="both"/>
        <w:rPr>
          <w:rFonts w:ascii="Arial" w:hAnsi="Arial" w:cs="Arial"/>
          <w:sz w:val="24"/>
          <w:szCs w:val="24"/>
        </w:rPr>
      </w:pPr>
      <w:r w:rsidRPr="000E2666">
        <w:rPr>
          <w:rFonts w:ascii="Arial" w:hAnsi="Arial" w:cs="Arial"/>
          <w:b/>
          <w:sz w:val="24"/>
          <w:szCs w:val="24"/>
        </w:rPr>
        <w:t>FTP:</w:t>
      </w:r>
      <w:r w:rsidRPr="000E2666">
        <w:rPr>
          <w:rFonts w:ascii="Arial" w:hAnsi="Arial" w:cs="Arial"/>
          <w:sz w:val="24"/>
          <w:szCs w:val="24"/>
        </w:rPr>
        <w:t xml:space="preserve"> </w:t>
      </w:r>
      <w:proofErr w:type="spellStart"/>
      <w:r w:rsidRPr="000E2666">
        <w:rPr>
          <w:rFonts w:ascii="Arial" w:hAnsi="Arial" w:cs="Arial"/>
          <w:sz w:val="24"/>
          <w:szCs w:val="24"/>
        </w:rPr>
        <w:t>File</w:t>
      </w:r>
      <w:proofErr w:type="spellEnd"/>
      <w:r w:rsidRPr="000E2666">
        <w:rPr>
          <w:rFonts w:ascii="Arial" w:hAnsi="Arial" w:cs="Arial"/>
          <w:sz w:val="24"/>
          <w:szCs w:val="24"/>
        </w:rPr>
        <w:t xml:space="preserve"> Transfer </w:t>
      </w:r>
      <w:proofErr w:type="spellStart"/>
      <w:r w:rsidRPr="000E2666">
        <w:rPr>
          <w:rFonts w:ascii="Arial" w:hAnsi="Arial" w:cs="Arial"/>
          <w:sz w:val="24"/>
          <w:szCs w:val="24"/>
        </w:rPr>
        <w:t>Protocol</w:t>
      </w:r>
      <w:proofErr w:type="spellEnd"/>
      <w:r w:rsidRPr="000E2666">
        <w:rPr>
          <w:rFonts w:ascii="Arial" w:hAnsi="Arial" w:cs="Arial"/>
          <w:sz w:val="24"/>
          <w:szCs w:val="24"/>
        </w:rPr>
        <w:t xml:space="preserve"> (Protocolo de Transferencia de Archivos).</w:t>
      </w:r>
    </w:p>
    <w:p w:rsidR="00FF367F" w:rsidRPr="00252DB7" w:rsidRDefault="00FF367F" w:rsidP="00FF367F">
      <w:pPr>
        <w:spacing w:line="480" w:lineRule="auto"/>
        <w:jc w:val="both"/>
        <w:rPr>
          <w:rFonts w:ascii="Arial" w:hAnsi="Arial" w:cs="Arial"/>
          <w:sz w:val="24"/>
          <w:szCs w:val="24"/>
        </w:rPr>
      </w:pPr>
      <w:r w:rsidRPr="001C3AC2">
        <w:rPr>
          <w:rFonts w:ascii="Arial" w:hAnsi="Arial" w:cs="Arial"/>
          <w:b/>
          <w:sz w:val="24"/>
          <w:szCs w:val="24"/>
        </w:rPr>
        <w:lastRenderedPageBreak/>
        <w:t>G</w:t>
      </w:r>
      <w:r>
        <w:rPr>
          <w:rFonts w:ascii="Arial" w:hAnsi="Arial" w:cs="Arial"/>
          <w:b/>
          <w:sz w:val="24"/>
          <w:szCs w:val="24"/>
        </w:rPr>
        <w:t>B</w:t>
      </w:r>
      <w:r w:rsidRPr="001C3AC2">
        <w:rPr>
          <w:rFonts w:ascii="Arial" w:hAnsi="Arial" w:cs="Arial"/>
          <w:b/>
          <w:sz w:val="24"/>
          <w:szCs w:val="24"/>
        </w:rPr>
        <w:t>:</w:t>
      </w:r>
      <w:r>
        <w:rPr>
          <w:rFonts w:ascii="Arial" w:hAnsi="Arial" w:cs="Arial"/>
          <w:b/>
          <w:sz w:val="24"/>
          <w:szCs w:val="24"/>
        </w:rPr>
        <w:t xml:space="preserve"> </w:t>
      </w:r>
      <w:r>
        <w:rPr>
          <w:rFonts w:ascii="Arial" w:hAnsi="Arial" w:cs="Arial"/>
          <w:sz w:val="24"/>
          <w:szCs w:val="24"/>
        </w:rPr>
        <w:t>Gigabyte</w:t>
      </w:r>
      <w:r w:rsidR="000D32AE">
        <w:rPr>
          <w:rFonts w:ascii="Arial" w:hAnsi="Arial" w:cs="Arial"/>
          <w:sz w:val="24"/>
          <w:szCs w:val="24"/>
        </w:rPr>
        <w:t xml:space="preserve">, es una unidad de medida de almacenamiento de información equivalente a </w:t>
      </w:r>
      <w:r w:rsidR="000D32AE" w:rsidRPr="000D32AE">
        <w:rPr>
          <w:rFonts w:ascii="Arial" w:hAnsi="Arial" w:cs="Arial"/>
          <w:sz w:val="24"/>
          <w:szCs w:val="24"/>
        </w:rPr>
        <w:t>10</w:t>
      </w:r>
      <w:r w:rsidR="000D32AE" w:rsidRPr="000D32AE">
        <w:rPr>
          <w:rFonts w:ascii="Arial" w:hAnsi="Arial" w:cs="Arial"/>
          <w:sz w:val="24"/>
          <w:szCs w:val="24"/>
          <w:vertAlign w:val="superscript"/>
        </w:rPr>
        <w:t xml:space="preserve">9 </w:t>
      </w:r>
      <w:r w:rsidR="000D32AE" w:rsidRPr="000D32AE">
        <w:rPr>
          <w:rFonts w:ascii="Arial" w:hAnsi="Arial" w:cs="Arial"/>
          <w:sz w:val="24"/>
          <w:szCs w:val="24"/>
        </w:rPr>
        <w:t>bytes</w:t>
      </w:r>
      <w:r w:rsidR="000D32AE">
        <w:rPr>
          <w:rFonts w:ascii="Arial" w:hAnsi="Arial" w:cs="Arial"/>
          <w:sz w:val="24"/>
          <w:szCs w:val="24"/>
        </w:rPr>
        <w:t>.</w:t>
      </w:r>
    </w:p>
    <w:p w:rsidR="00FF367F" w:rsidRPr="000E2666" w:rsidRDefault="00FF367F" w:rsidP="00FF367F">
      <w:pPr>
        <w:spacing w:line="480" w:lineRule="auto"/>
        <w:jc w:val="both"/>
        <w:rPr>
          <w:rFonts w:ascii="Arial" w:hAnsi="Arial" w:cs="Arial"/>
          <w:sz w:val="24"/>
          <w:szCs w:val="24"/>
        </w:rPr>
      </w:pPr>
      <w:r w:rsidRPr="000E2666">
        <w:rPr>
          <w:rFonts w:ascii="Arial" w:hAnsi="Arial" w:cs="Arial"/>
          <w:b/>
          <w:sz w:val="24"/>
          <w:szCs w:val="24"/>
        </w:rPr>
        <w:t>GPRS:</w:t>
      </w:r>
      <w:r w:rsidRPr="000E2666">
        <w:rPr>
          <w:rFonts w:ascii="Arial" w:hAnsi="Arial" w:cs="Arial"/>
          <w:sz w:val="24"/>
          <w:szCs w:val="24"/>
        </w:rPr>
        <w:t xml:space="preserve"> General </w:t>
      </w:r>
      <w:proofErr w:type="spellStart"/>
      <w:r w:rsidRPr="000E2666">
        <w:rPr>
          <w:rFonts w:ascii="Arial" w:hAnsi="Arial" w:cs="Arial"/>
          <w:sz w:val="24"/>
          <w:szCs w:val="24"/>
        </w:rPr>
        <w:t>Packet</w:t>
      </w:r>
      <w:proofErr w:type="spellEnd"/>
      <w:r w:rsidRPr="000E2666">
        <w:rPr>
          <w:rFonts w:ascii="Arial" w:hAnsi="Arial" w:cs="Arial"/>
          <w:sz w:val="24"/>
          <w:szCs w:val="24"/>
        </w:rPr>
        <w:t xml:space="preserve"> Radio </w:t>
      </w:r>
      <w:proofErr w:type="spellStart"/>
      <w:r w:rsidRPr="000E2666">
        <w:rPr>
          <w:rFonts w:ascii="Arial" w:hAnsi="Arial" w:cs="Arial"/>
          <w:sz w:val="24"/>
          <w:szCs w:val="24"/>
        </w:rPr>
        <w:t>Service</w:t>
      </w:r>
      <w:proofErr w:type="spellEnd"/>
      <w:r w:rsidRPr="000E2666">
        <w:rPr>
          <w:rFonts w:ascii="Arial" w:hAnsi="Arial" w:cs="Arial"/>
          <w:sz w:val="24"/>
          <w:szCs w:val="24"/>
        </w:rPr>
        <w:t xml:space="preserve"> (Servicio</w:t>
      </w:r>
      <w:r>
        <w:rPr>
          <w:rFonts w:ascii="Arial" w:hAnsi="Arial" w:cs="Arial"/>
          <w:sz w:val="24"/>
          <w:szCs w:val="24"/>
        </w:rPr>
        <w:t xml:space="preserve"> General de Paquetes Vía Radio), </w:t>
      </w:r>
      <w:r w:rsidRPr="007E2534">
        <w:rPr>
          <w:rFonts w:ascii="Arial" w:hAnsi="Arial" w:cs="Arial"/>
          <w:sz w:val="24"/>
          <w:szCs w:val="24"/>
        </w:rPr>
        <w:t>es extensión del GSM, para la transmisión de datos no conmutada</w:t>
      </w:r>
      <w:r>
        <w:rPr>
          <w:rFonts w:ascii="Arial" w:hAnsi="Arial" w:cs="Arial"/>
          <w:sz w:val="24"/>
          <w:szCs w:val="24"/>
        </w:rPr>
        <w:t>.</w:t>
      </w:r>
    </w:p>
    <w:p w:rsidR="00FF367F" w:rsidRPr="000E2666" w:rsidRDefault="00FF367F" w:rsidP="00FF367F">
      <w:pPr>
        <w:spacing w:line="480" w:lineRule="auto"/>
        <w:jc w:val="both"/>
        <w:rPr>
          <w:rFonts w:ascii="Arial" w:hAnsi="Arial" w:cs="Arial"/>
          <w:sz w:val="24"/>
          <w:szCs w:val="24"/>
        </w:rPr>
      </w:pPr>
      <w:r w:rsidRPr="000E2666">
        <w:rPr>
          <w:rFonts w:ascii="Arial" w:hAnsi="Arial" w:cs="Arial"/>
          <w:b/>
          <w:sz w:val="24"/>
          <w:szCs w:val="24"/>
        </w:rPr>
        <w:t>GSM:</w:t>
      </w:r>
      <w:r>
        <w:rPr>
          <w:rFonts w:ascii="Arial" w:hAnsi="Arial" w:cs="Arial"/>
          <w:sz w:val="24"/>
          <w:szCs w:val="24"/>
        </w:rPr>
        <w:t xml:space="preserve"> Global </w:t>
      </w:r>
      <w:proofErr w:type="spellStart"/>
      <w:r>
        <w:rPr>
          <w:rFonts w:ascii="Arial" w:hAnsi="Arial" w:cs="Arial"/>
          <w:sz w:val="24"/>
          <w:szCs w:val="24"/>
        </w:rPr>
        <w:t>System</w:t>
      </w:r>
      <w:proofErr w:type="spellEnd"/>
      <w:r>
        <w:rPr>
          <w:rFonts w:ascii="Arial" w:hAnsi="Arial" w:cs="Arial"/>
          <w:sz w:val="24"/>
          <w:szCs w:val="24"/>
        </w:rPr>
        <w:t xml:space="preserve"> </w:t>
      </w:r>
      <w:proofErr w:type="spellStart"/>
      <w:r>
        <w:rPr>
          <w:rFonts w:ascii="Arial" w:hAnsi="Arial" w:cs="Arial"/>
          <w:sz w:val="24"/>
          <w:szCs w:val="24"/>
        </w:rPr>
        <w:t>for</w:t>
      </w:r>
      <w:proofErr w:type="spellEnd"/>
      <w:r>
        <w:rPr>
          <w:rFonts w:ascii="Arial" w:hAnsi="Arial" w:cs="Arial"/>
          <w:sz w:val="24"/>
          <w:szCs w:val="24"/>
        </w:rPr>
        <w:t xml:space="preserve"> </w:t>
      </w:r>
      <w:proofErr w:type="spellStart"/>
      <w:r>
        <w:rPr>
          <w:rFonts w:ascii="Arial" w:hAnsi="Arial" w:cs="Arial"/>
          <w:sz w:val="24"/>
          <w:szCs w:val="24"/>
        </w:rPr>
        <w:t>Mobil</w:t>
      </w:r>
      <w:proofErr w:type="spellEnd"/>
      <w:r>
        <w:rPr>
          <w:rFonts w:ascii="Arial" w:hAnsi="Arial" w:cs="Arial"/>
          <w:sz w:val="24"/>
          <w:szCs w:val="24"/>
        </w:rPr>
        <w:t xml:space="preserve"> </w:t>
      </w:r>
      <w:proofErr w:type="spellStart"/>
      <w:r>
        <w:rPr>
          <w:rFonts w:ascii="Arial" w:hAnsi="Arial" w:cs="Arial"/>
          <w:sz w:val="24"/>
          <w:szCs w:val="24"/>
        </w:rPr>
        <w:t>Communications</w:t>
      </w:r>
      <w:proofErr w:type="spellEnd"/>
      <w:r w:rsidRPr="000E2666">
        <w:rPr>
          <w:rFonts w:ascii="Arial" w:hAnsi="Arial" w:cs="Arial"/>
          <w:sz w:val="24"/>
          <w:szCs w:val="24"/>
        </w:rPr>
        <w:t xml:space="preserve"> (Sistema Global </w:t>
      </w:r>
      <w:r>
        <w:rPr>
          <w:rFonts w:ascii="Arial" w:hAnsi="Arial" w:cs="Arial"/>
          <w:sz w:val="24"/>
          <w:szCs w:val="24"/>
        </w:rPr>
        <w:t xml:space="preserve">para la Comunicaciones Móviles), </w:t>
      </w:r>
      <w:r w:rsidRPr="007E2534">
        <w:rPr>
          <w:rFonts w:ascii="Arial" w:hAnsi="Arial" w:cs="Arial"/>
          <w:sz w:val="24"/>
          <w:szCs w:val="24"/>
        </w:rPr>
        <w:t>es un sistema estándar de telefonía celular.</w:t>
      </w:r>
    </w:p>
    <w:p w:rsidR="00FF367F" w:rsidRPr="000E2666" w:rsidRDefault="00FF367F" w:rsidP="00FF367F">
      <w:pPr>
        <w:spacing w:line="480" w:lineRule="auto"/>
        <w:jc w:val="both"/>
        <w:rPr>
          <w:rFonts w:ascii="Arial" w:hAnsi="Arial" w:cs="Arial"/>
          <w:sz w:val="24"/>
          <w:szCs w:val="24"/>
        </w:rPr>
      </w:pPr>
      <w:r w:rsidRPr="000E2666">
        <w:rPr>
          <w:rFonts w:ascii="Arial" w:hAnsi="Arial" w:cs="Arial"/>
          <w:b/>
          <w:sz w:val="24"/>
          <w:szCs w:val="24"/>
        </w:rPr>
        <w:t>HLR:</w:t>
      </w:r>
      <w:r w:rsidRPr="000E2666">
        <w:rPr>
          <w:rFonts w:ascii="Arial" w:hAnsi="Arial" w:cs="Arial"/>
          <w:sz w:val="24"/>
          <w:szCs w:val="24"/>
        </w:rPr>
        <w:t xml:space="preserve"> Home </w:t>
      </w:r>
      <w:proofErr w:type="spellStart"/>
      <w:r w:rsidRPr="000E2666">
        <w:rPr>
          <w:rFonts w:ascii="Arial" w:hAnsi="Arial" w:cs="Arial"/>
          <w:sz w:val="24"/>
          <w:szCs w:val="24"/>
        </w:rPr>
        <w:t>Location</w:t>
      </w:r>
      <w:proofErr w:type="spellEnd"/>
      <w:r w:rsidRPr="000E2666">
        <w:rPr>
          <w:rFonts w:ascii="Arial" w:hAnsi="Arial" w:cs="Arial"/>
          <w:sz w:val="24"/>
          <w:szCs w:val="24"/>
        </w:rPr>
        <w:t xml:space="preserve"> </w:t>
      </w:r>
      <w:proofErr w:type="spellStart"/>
      <w:r w:rsidRPr="000E2666">
        <w:rPr>
          <w:rFonts w:ascii="Arial" w:hAnsi="Arial" w:cs="Arial"/>
          <w:sz w:val="24"/>
          <w:szCs w:val="24"/>
        </w:rPr>
        <w:t>Regist</w:t>
      </w:r>
      <w:r>
        <w:rPr>
          <w:rFonts w:ascii="Arial" w:hAnsi="Arial" w:cs="Arial"/>
          <w:sz w:val="24"/>
          <w:szCs w:val="24"/>
        </w:rPr>
        <w:t>er</w:t>
      </w:r>
      <w:proofErr w:type="spellEnd"/>
      <w:r>
        <w:rPr>
          <w:rFonts w:ascii="Arial" w:hAnsi="Arial" w:cs="Arial"/>
          <w:sz w:val="24"/>
          <w:szCs w:val="24"/>
        </w:rPr>
        <w:t xml:space="preserve"> (Registro de Ubicación Base), </w:t>
      </w:r>
      <w:r w:rsidRPr="007E2534">
        <w:rPr>
          <w:rFonts w:ascii="Arial" w:hAnsi="Arial" w:cs="Arial"/>
          <w:sz w:val="24"/>
          <w:szCs w:val="24"/>
        </w:rPr>
        <w:t>es una base de datos que almacena la posición del usuario dentro de la red</w:t>
      </w:r>
      <w:r>
        <w:rPr>
          <w:rFonts w:ascii="Arial" w:hAnsi="Arial" w:cs="Arial"/>
          <w:sz w:val="24"/>
          <w:szCs w:val="24"/>
        </w:rPr>
        <w:t xml:space="preserve"> de telefonía móvil.</w:t>
      </w:r>
    </w:p>
    <w:p w:rsidR="00FF367F" w:rsidRPr="00BA00A4" w:rsidRDefault="00FF367F" w:rsidP="00FF367F">
      <w:pPr>
        <w:spacing w:line="480" w:lineRule="auto"/>
        <w:jc w:val="both"/>
        <w:rPr>
          <w:rFonts w:ascii="Arial" w:hAnsi="Arial" w:cs="Arial"/>
          <w:sz w:val="24"/>
          <w:szCs w:val="24"/>
        </w:rPr>
      </w:pPr>
      <w:r w:rsidRPr="000E2666">
        <w:rPr>
          <w:rFonts w:ascii="Arial" w:hAnsi="Arial" w:cs="Arial"/>
          <w:b/>
          <w:sz w:val="24"/>
          <w:szCs w:val="24"/>
        </w:rPr>
        <w:t>HTML:</w:t>
      </w:r>
      <w:r w:rsidRPr="000E2666">
        <w:rPr>
          <w:rFonts w:ascii="Arial" w:hAnsi="Arial" w:cs="Arial"/>
          <w:sz w:val="24"/>
          <w:szCs w:val="24"/>
        </w:rPr>
        <w:t xml:space="preserve"> </w:t>
      </w:r>
      <w:proofErr w:type="spellStart"/>
      <w:r w:rsidRPr="000E2666">
        <w:rPr>
          <w:rFonts w:ascii="Arial" w:hAnsi="Arial" w:cs="Arial"/>
          <w:sz w:val="24"/>
          <w:szCs w:val="24"/>
        </w:rPr>
        <w:t>HyperText</w:t>
      </w:r>
      <w:proofErr w:type="spellEnd"/>
      <w:r w:rsidRPr="000E2666">
        <w:rPr>
          <w:rFonts w:ascii="Arial" w:hAnsi="Arial" w:cs="Arial"/>
          <w:sz w:val="24"/>
          <w:szCs w:val="24"/>
        </w:rPr>
        <w:t xml:space="preserve"> </w:t>
      </w:r>
      <w:proofErr w:type="spellStart"/>
      <w:r w:rsidRPr="000E2666">
        <w:rPr>
          <w:rFonts w:ascii="Arial" w:hAnsi="Arial" w:cs="Arial"/>
          <w:sz w:val="24"/>
          <w:szCs w:val="24"/>
        </w:rPr>
        <w:t>Markup</w:t>
      </w:r>
      <w:proofErr w:type="spellEnd"/>
      <w:r w:rsidRPr="000E2666">
        <w:rPr>
          <w:rFonts w:ascii="Arial" w:hAnsi="Arial" w:cs="Arial"/>
          <w:sz w:val="24"/>
          <w:szCs w:val="24"/>
        </w:rPr>
        <w:t xml:space="preserve"> </w:t>
      </w:r>
      <w:proofErr w:type="spellStart"/>
      <w:r w:rsidRPr="000E2666">
        <w:rPr>
          <w:rFonts w:ascii="Arial" w:hAnsi="Arial" w:cs="Arial"/>
          <w:sz w:val="24"/>
          <w:szCs w:val="24"/>
        </w:rPr>
        <w:t>Language</w:t>
      </w:r>
      <w:proofErr w:type="spellEnd"/>
      <w:r w:rsidRPr="000E2666">
        <w:rPr>
          <w:rFonts w:ascii="Arial" w:hAnsi="Arial" w:cs="Arial"/>
          <w:sz w:val="24"/>
          <w:szCs w:val="24"/>
        </w:rPr>
        <w:t xml:space="preserve"> (Lenguaje de </w:t>
      </w:r>
      <w:r>
        <w:rPr>
          <w:rFonts w:ascii="Arial" w:hAnsi="Arial" w:cs="Arial"/>
          <w:sz w:val="24"/>
          <w:szCs w:val="24"/>
        </w:rPr>
        <w:t>Etiquetas</w:t>
      </w:r>
      <w:r w:rsidRPr="000E2666">
        <w:rPr>
          <w:rFonts w:ascii="Arial" w:hAnsi="Arial" w:cs="Arial"/>
          <w:sz w:val="24"/>
          <w:szCs w:val="24"/>
        </w:rPr>
        <w:t xml:space="preserve"> de Hipertexto)</w:t>
      </w:r>
      <w:r w:rsidR="00BA00A4">
        <w:rPr>
          <w:rFonts w:ascii="Arial" w:hAnsi="Arial" w:cs="Arial"/>
          <w:sz w:val="24"/>
          <w:szCs w:val="24"/>
        </w:rPr>
        <w:t>, es un le</w:t>
      </w:r>
      <w:r w:rsidR="00682270">
        <w:rPr>
          <w:rFonts w:ascii="Arial" w:hAnsi="Arial" w:cs="Arial"/>
          <w:sz w:val="24"/>
          <w:szCs w:val="24"/>
        </w:rPr>
        <w:t>n</w:t>
      </w:r>
      <w:r w:rsidR="00BA00A4">
        <w:rPr>
          <w:rFonts w:ascii="Arial" w:hAnsi="Arial" w:cs="Arial"/>
          <w:sz w:val="24"/>
          <w:szCs w:val="24"/>
        </w:rPr>
        <w:t xml:space="preserve">guaje de etiquetas utilizado en páginas web para </w:t>
      </w:r>
      <w:r w:rsidR="00BA00A4" w:rsidRPr="00BA00A4">
        <w:rPr>
          <w:rFonts w:ascii="Arial" w:hAnsi="Arial" w:cs="Arial"/>
          <w:sz w:val="24"/>
          <w:szCs w:val="24"/>
        </w:rPr>
        <w:t>describir la estructura y el contenido en forma de texto</w:t>
      </w:r>
      <w:r w:rsidRPr="00BA00A4">
        <w:rPr>
          <w:rFonts w:ascii="Arial" w:hAnsi="Arial" w:cs="Arial"/>
          <w:sz w:val="24"/>
          <w:szCs w:val="24"/>
        </w:rPr>
        <w:t>.</w:t>
      </w:r>
    </w:p>
    <w:p w:rsidR="00FF367F" w:rsidRPr="000E2666" w:rsidRDefault="00FF367F" w:rsidP="00FF367F">
      <w:pPr>
        <w:spacing w:line="480" w:lineRule="auto"/>
        <w:jc w:val="both"/>
        <w:rPr>
          <w:rFonts w:ascii="Arial" w:hAnsi="Arial" w:cs="Arial"/>
          <w:sz w:val="24"/>
          <w:szCs w:val="24"/>
        </w:rPr>
      </w:pPr>
      <w:r w:rsidRPr="000E2666">
        <w:rPr>
          <w:rFonts w:ascii="Arial" w:hAnsi="Arial" w:cs="Arial"/>
          <w:b/>
          <w:sz w:val="24"/>
          <w:szCs w:val="24"/>
        </w:rPr>
        <w:t>HTTPS:</w:t>
      </w:r>
      <w:r w:rsidRPr="000E2666">
        <w:rPr>
          <w:rFonts w:ascii="Arial" w:hAnsi="Arial" w:cs="Arial"/>
          <w:sz w:val="24"/>
          <w:szCs w:val="24"/>
        </w:rPr>
        <w:t xml:space="preserve"> </w:t>
      </w:r>
      <w:proofErr w:type="spellStart"/>
      <w:r w:rsidRPr="000E2666">
        <w:rPr>
          <w:rFonts w:ascii="Arial" w:hAnsi="Arial" w:cs="Arial"/>
          <w:sz w:val="24"/>
          <w:szCs w:val="24"/>
        </w:rPr>
        <w:t>Hypertext</w:t>
      </w:r>
      <w:proofErr w:type="spellEnd"/>
      <w:r w:rsidRPr="000E2666">
        <w:rPr>
          <w:rFonts w:ascii="Arial" w:hAnsi="Arial" w:cs="Arial"/>
          <w:sz w:val="24"/>
          <w:szCs w:val="24"/>
        </w:rPr>
        <w:t xml:space="preserve"> Transfer </w:t>
      </w:r>
      <w:proofErr w:type="spellStart"/>
      <w:r w:rsidRPr="000E2666">
        <w:rPr>
          <w:rFonts w:ascii="Arial" w:hAnsi="Arial" w:cs="Arial"/>
          <w:sz w:val="24"/>
          <w:szCs w:val="24"/>
        </w:rPr>
        <w:t>Protocol</w:t>
      </w:r>
      <w:proofErr w:type="spellEnd"/>
      <w:r w:rsidRPr="000E2666">
        <w:rPr>
          <w:rFonts w:ascii="Arial" w:hAnsi="Arial" w:cs="Arial"/>
          <w:sz w:val="24"/>
          <w:szCs w:val="24"/>
        </w:rPr>
        <w:t xml:space="preserve"> </w:t>
      </w:r>
      <w:proofErr w:type="spellStart"/>
      <w:r w:rsidRPr="000E2666">
        <w:rPr>
          <w:rFonts w:ascii="Arial" w:hAnsi="Arial" w:cs="Arial"/>
          <w:sz w:val="24"/>
          <w:szCs w:val="24"/>
        </w:rPr>
        <w:t>Secure</w:t>
      </w:r>
      <w:proofErr w:type="spellEnd"/>
      <w:r w:rsidRPr="000E2666">
        <w:rPr>
          <w:rFonts w:ascii="Arial" w:hAnsi="Arial" w:cs="Arial"/>
          <w:sz w:val="24"/>
          <w:szCs w:val="24"/>
        </w:rPr>
        <w:t xml:space="preserve"> (Protocolo Seguro de Transferencia de Hipertexto)</w:t>
      </w:r>
      <w:r w:rsidR="00345555">
        <w:rPr>
          <w:rFonts w:ascii="Arial" w:hAnsi="Arial" w:cs="Arial"/>
          <w:sz w:val="24"/>
          <w:szCs w:val="24"/>
        </w:rPr>
        <w:t>, es un protocolo que crea un canal de comunicación seguro con el servidor web mediante encriptación</w:t>
      </w:r>
      <w:r w:rsidRPr="000E2666">
        <w:rPr>
          <w:rFonts w:ascii="Arial" w:hAnsi="Arial" w:cs="Arial"/>
          <w:sz w:val="24"/>
          <w:szCs w:val="24"/>
        </w:rPr>
        <w:t>.</w:t>
      </w:r>
    </w:p>
    <w:p w:rsidR="00FF367F" w:rsidRPr="000E2666" w:rsidRDefault="00FF367F" w:rsidP="00FF367F">
      <w:pPr>
        <w:spacing w:line="480" w:lineRule="auto"/>
        <w:jc w:val="both"/>
        <w:rPr>
          <w:rFonts w:ascii="Arial" w:hAnsi="Arial" w:cs="Arial"/>
          <w:sz w:val="24"/>
          <w:szCs w:val="24"/>
        </w:rPr>
      </w:pPr>
      <w:r w:rsidRPr="000E2666">
        <w:rPr>
          <w:rFonts w:ascii="Arial" w:hAnsi="Arial" w:cs="Arial"/>
          <w:b/>
          <w:sz w:val="24"/>
          <w:szCs w:val="24"/>
        </w:rPr>
        <w:t>IDE:</w:t>
      </w:r>
      <w:r w:rsidRPr="000E2666">
        <w:rPr>
          <w:rFonts w:ascii="Arial" w:hAnsi="Arial" w:cs="Arial"/>
          <w:sz w:val="24"/>
          <w:szCs w:val="24"/>
        </w:rPr>
        <w:t xml:space="preserve"> </w:t>
      </w:r>
      <w:proofErr w:type="spellStart"/>
      <w:r w:rsidRPr="000E2666">
        <w:rPr>
          <w:rFonts w:ascii="Arial" w:hAnsi="Arial" w:cs="Arial"/>
          <w:sz w:val="24"/>
          <w:szCs w:val="24"/>
        </w:rPr>
        <w:t>Integrated</w:t>
      </w:r>
      <w:proofErr w:type="spellEnd"/>
      <w:r w:rsidRPr="000E2666">
        <w:rPr>
          <w:rFonts w:ascii="Arial" w:hAnsi="Arial" w:cs="Arial"/>
          <w:sz w:val="24"/>
          <w:szCs w:val="24"/>
        </w:rPr>
        <w:t xml:space="preserve"> Drive </w:t>
      </w:r>
      <w:proofErr w:type="spellStart"/>
      <w:r w:rsidRPr="000E2666">
        <w:rPr>
          <w:rFonts w:ascii="Arial" w:hAnsi="Arial" w:cs="Arial"/>
          <w:sz w:val="24"/>
          <w:szCs w:val="24"/>
        </w:rPr>
        <w:t>Electronics</w:t>
      </w:r>
      <w:proofErr w:type="spellEnd"/>
      <w:r w:rsidRPr="000E2666">
        <w:rPr>
          <w:rFonts w:ascii="Arial" w:hAnsi="Arial" w:cs="Arial"/>
          <w:sz w:val="24"/>
          <w:szCs w:val="24"/>
        </w:rPr>
        <w:t xml:space="preserve"> (E</w:t>
      </w:r>
      <w:r>
        <w:rPr>
          <w:rFonts w:ascii="Arial" w:hAnsi="Arial" w:cs="Arial"/>
          <w:sz w:val="24"/>
          <w:szCs w:val="24"/>
        </w:rPr>
        <w:t xml:space="preserve">lectrónica de Unidad Integrada), </w:t>
      </w:r>
      <w:r w:rsidRPr="009965BB">
        <w:rPr>
          <w:rFonts w:ascii="Arial" w:hAnsi="Arial" w:cs="Arial"/>
          <w:sz w:val="24"/>
          <w:szCs w:val="24"/>
        </w:rPr>
        <w:t>es un estándar de interfaz para la conexión de los dispositivos de almacenamiento masivo de datos y las unidades ópticas.</w:t>
      </w:r>
    </w:p>
    <w:p w:rsidR="00FF367F" w:rsidRPr="000E2666" w:rsidRDefault="00FF367F" w:rsidP="00FF367F">
      <w:pPr>
        <w:spacing w:line="480" w:lineRule="auto"/>
        <w:jc w:val="both"/>
        <w:rPr>
          <w:rFonts w:ascii="Arial" w:hAnsi="Arial" w:cs="Arial"/>
          <w:sz w:val="24"/>
          <w:szCs w:val="24"/>
        </w:rPr>
      </w:pPr>
      <w:r w:rsidRPr="000E2666">
        <w:rPr>
          <w:rFonts w:ascii="Arial" w:hAnsi="Arial" w:cs="Arial"/>
          <w:b/>
          <w:sz w:val="24"/>
          <w:szCs w:val="24"/>
        </w:rPr>
        <w:lastRenderedPageBreak/>
        <w:t>IDS:</w:t>
      </w:r>
      <w:r w:rsidRPr="000E2666">
        <w:rPr>
          <w:rFonts w:ascii="Arial" w:hAnsi="Arial" w:cs="Arial"/>
          <w:sz w:val="24"/>
          <w:szCs w:val="24"/>
        </w:rPr>
        <w:t xml:space="preserve"> </w:t>
      </w:r>
      <w:proofErr w:type="spellStart"/>
      <w:r w:rsidRPr="000E2666">
        <w:rPr>
          <w:rFonts w:ascii="Arial" w:hAnsi="Arial" w:cs="Arial"/>
          <w:sz w:val="24"/>
          <w:szCs w:val="24"/>
        </w:rPr>
        <w:t>Intrusion</w:t>
      </w:r>
      <w:proofErr w:type="spellEnd"/>
      <w:r w:rsidRPr="000E2666">
        <w:rPr>
          <w:rFonts w:ascii="Arial" w:hAnsi="Arial" w:cs="Arial"/>
          <w:sz w:val="24"/>
          <w:szCs w:val="24"/>
        </w:rPr>
        <w:t xml:space="preserve"> </w:t>
      </w:r>
      <w:proofErr w:type="spellStart"/>
      <w:r w:rsidRPr="000E2666">
        <w:rPr>
          <w:rFonts w:ascii="Arial" w:hAnsi="Arial" w:cs="Arial"/>
          <w:sz w:val="24"/>
          <w:szCs w:val="24"/>
        </w:rPr>
        <w:t>Detection</w:t>
      </w:r>
      <w:proofErr w:type="spellEnd"/>
      <w:r w:rsidRPr="000E2666">
        <w:rPr>
          <w:rFonts w:ascii="Arial" w:hAnsi="Arial" w:cs="Arial"/>
          <w:sz w:val="24"/>
          <w:szCs w:val="24"/>
        </w:rPr>
        <w:t xml:space="preserve"> </w:t>
      </w:r>
      <w:proofErr w:type="spellStart"/>
      <w:r w:rsidRPr="000E2666">
        <w:rPr>
          <w:rFonts w:ascii="Arial" w:hAnsi="Arial" w:cs="Arial"/>
          <w:sz w:val="24"/>
          <w:szCs w:val="24"/>
        </w:rPr>
        <w:t>System</w:t>
      </w:r>
      <w:proofErr w:type="spellEnd"/>
      <w:r w:rsidRPr="000E2666">
        <w:rPr>
          <w:rFonts w:ascii="Arial" w:hAnsi="Arial" w:cs="Arial"/>
          <w:sz w:val="24"/>
          <w:szCs w:val="24"/>
        </w:rPr>
        <w:t xml:space="preserve"> (Si</w:t>
      </w:r>
      <w:r>
        <w:rPr>
          <w:rFonts w:ascii="Arial" w:hAnsi="Arial" w:cs="Arial"/>
          <w:sz w:val="24"/>
          <w:szCs w:val="24"/>
        </w:rPr>
        <w:t xml:space="preserve">stema de Detección de Intrusos), </w:t>
      </w:r>
      <w:r w:rsidRPr="009965BB">
        <w:rPr>
          <w:rFonts w:ascii="Arial" w:hAnsi="Arial" w:cs="Arial"/>
          <w:sz w:val="24"/>
          <w:szCs w:val="24"/>
        </w:rPr>
        <w:t>es un programa usado para detectar accesos no autorizados a un computador o a una red</w:t>
      </w:r>
      <w:r>
        <w:rPr>
          <w:rFonts w:ascii="Arial" w:hAnsi="Arial" w:cs="Arial"/>
          <w:sz w:val="24"/>
          <w:szCs w:val="24"/>
        </w:rPr>
        <w:t>.</w:t>
      </w:r>
    </w:p>
    <w:p w:rsidR="00FF367F" w:rsidRPr="00192BBB" w:rsidRDefault="00FF367F" w:rsidP="00FF367F">
      <w:pPr>
        <w:spacing w:line="480" w:lineRule="auto"/>
        <w:jc w:val="both"/>
        <w:rPr>
          <w:rFonts w:ascii="Arial" w:hAnsi="Arial" w:cs="Arial"/>
          <w:sz w:val="24"/>
          <w:szCs w:val="24"/>
        </w:rPr>
      </w:pPr>
      <w:r w:rsidRPr="000E2666">
        <w:rPr>
          <w:rFonts w:ascii="Arial" w:hAnsi="Arial" w:cs="Arial"/>
          <w:b/>
          <w:sz w:val="24"/>
          <w:szCs w:val="24"/>
        </w:rPr>
        <w:t>IEC:</w:t>
      </w:r>
      <w:r w:rsidRPr="000E2666">
        <w:rPr>
          <w:rFonts w:ascii="Arial" w:hAnsi="Arial" w:cs="Arial"/>
          <w:sz w:val="24"/>
          <w:szCs w:val="24"/>
        </w:rPr>
        <w:t xml:space="preserve"> International </w:t>
      </w:r>
      <w:proofErr w:type="spellStart"/>
      <w:r w:rsidRPr="000E2666">
        <w:rPr>
          <w:rFonts w:ascii="Arial" w:hAnsi="Arial" w:cs="Arial"/>
          <w:sz w:val="24"/>
          <w:szCs w:val="24"/>
        </w:rPr>
        <w:t>Electrotechnical</w:t>
      </w:r>
      <w:proofErr w:type="spellEnd"/>
      <w:r w:rsidRPr="000E2666">
        <w:rPr>
          <w:rFonts w:ascii="Arial" w:hAnsi="Arial" w:cs="Arial"/>
          <w:sz w:val="24"/>
          <w:szCs w:val="24"/>
        </w:rPr>
        <w:t xml:space="preserve"> </w:t>
      </w:r>
      <w:proofErr w:type="spellStart"/>
      <w:r w:rsidRPr="000E2666">
        <w:rPr>
          <w:rFonts w:ascii="Arial" w:hAnsi="Arial" w:cs="Arial"/>
          <w:sz w:val="24"/>
          <w:szCs w:val="24"/>
        </w:rPr>
        <w:t>Commission</w:t>
      </w:r>
      <w:proofErr w:type="spellEnd"/>
      <w:r w:rsidRPr="000E2666">
        <w:rPr>
          <w:rFonts w:ascii="Arial" w:hAnsi="Arial" w:cs="Arial"/>
          <w:sz w:val="24"/>
          <w:szCs w:val="24"/>
        </w:rPr>
        <w:t xml:space="preserve"> (Comisió</w:t>
      </w:r>
      <w:r w:rsidR="00192BBB">
        <w:rPr>
          <w:rFonts w:ascii="Arial" w:hAnsi="Arial" w:cs="Arial"/>
          <w:sz w:val="24"/>
          <w:szCs w:val="24"/>
        </w:rPr>
        <w:t xml:space="preserve">n Electrotécnica Internacional), </w:t>
      </w:r>
      <w:r w:rsidR="00192BBB" w:rsidRPr="00192BBB">
        <w:rPr>
          <w:rFonts w:ascii="Arial" w:hAnsi="Arial" w:cs="Arial"/>
          <w:sz w:val="24"/>
          <w:szCs w:val="24"/>
        </w:rPr>
        <w:t>es una organización de normalización en los campos eléctrico, electrónico y tecnologías relacionadas</w:t>
      </w:r>
      <w:r w:rsidR="00192BBB">
        <w:rPr>
          <w:rFonts w:ascii="Arial" w:hAnsi="Arial" w:cs="Arial"/>
          <w:sz w:val="24"/>
          <w:szCs w:val="24"/>
        </w:rPr>
        <w:t>.</w:t>
      </w:r>
    </w:p>
    <w:p w:rsidR="00FF367F" w:rsidRPr="00D060E6" w:rsidRDefault="00FF367F" w:rsidP="00FF367F">
      <w:pPr>
        <w:spacing w:line="480" w:lineRule="auto"/>
        <w:jc w:val="both"/>
        <w:rPr>
          <w:rFonts w:ascii="Arial" w:eastAsia="Times New Roman" w:hAnsi="Arial" w:cs="Arial"/>
          <w:sz w:val="24"/>
          <w:szCs w:val="24"/>
          <w:lang w:eastAsia="es-EC"/>
        </w:rPr>
      </w:pPr>
      <w:r w:rsidRPr="00D060E6">
        <w:rPr>
          <w:rFonts w:ascii="Arial" w:eastAsia="Times New Roman" w:hAnsi="Arial" w:cs="Arial"/>
          <w:b/>
          <w:sz w:val="24"/>
          <w:szCs w:val="24"/>
          <w:lang w:eastAsia="es-EC"/>
        </w:rPr>
        <w:t>IEPI:</w:t>
      </w:r>
      <w:r w:rsidRPr="00D060E6">
        <w:rPr>
          <w:rFonts w:ascii="Arial" w:eastAsia="Times New Roman" w:hAnsi="Arial" w:cs="Arial"/>
          <w:sz w:val="24"/>
          <w:szCs w:val="24"/>
          <w:lang w:eastAsia="es-EC"/>
        </w:rPr>
        <w:t xml:space="preserve"> Instituto Ecuat</w:t>
      </w:r>
      <w:r w:rsidR="004A0F24">
        <w:rPr>
          <w:rFonts w:ascii="Arial" w:eastAsia="Times New Roman" w:hAnsi="Arial" w:cs="Arial"/>
          <w:sz w:val="24"/>
          <w:szCs w:val="24"/>
          <w:lang w:eastAsia="es-EC"/>
        </w:rPr>
        <w:t>oriano de Propiedad Intelectu</w:t>
      </w:r>
      <w:r w:rsidR="004A0F24" w:rsidRPr="004A0F24">
        <w:rPr>
          <w:rFonts w:ascii="Arial" w:eastAsia="Times New Roman" w:hAnsi="Arial" w:cs="Arial"/>
          <w:sz w:val="24"/>
          <w:szCs w:val="24"/>
          <w:lang w:eastAsia="es-EC"/>
        </w:rPr>
        <w:t xml:space="preserve">al, </w:t>
      </w:r>
      <w:r w:rsidR="004A0F24" w:rsidRPr="004A0F24">
        <w:rPr>
          <w:rFonts w:ascii="Arial" w:hAnsi="Arial" w:cs="Arial"/>
          <w:sz w:val="24"/>
          <w:szCs w:val="24"/>
        </w:rPr>
        <w:t>es una institución comprometida con la promoción de la creación intelectual y su protección de acuerdo a la ley nacional, tratados y convenios internacionales vigentes.</w:t>
      </w:r>
    </w:p>
    <w:p w:rsidR="00FF367F" w:rsidRPr="000E2666" w:rsidRDefault="00FF367F" w:rsidP="00FF367F">
      <w:pPr>
        <w:spacing w:line="480" w:lineRule="auto"/>
        <w:jc w:val="both"/>
        <w:rPr>
          <w:rFonts w:ascii="Arial" w:hAnsi="Arial" w:cs="Arial"/>
          <w:sz w:val="24"/>
          <w:szCs w:val="24"/>
        </w:rPr>
      </w:pPr>
      <w:r w:rsidRPr="000E2666">
        <w:rPr>
          <w:rFonts w:ascii="Arial" w:hAnsi="Arial" w:cs="Arial"/>
          <w:b/>
          <w:sz w:val="24"/>
          <w:szCs w:val="24"/>
        </w:rPr>
        <w:t xml:space="preserve">IP (IP </w:t>
      </w:r>
      <w:proofErr w:type="spellStart"/>
      <w:r w:rsidRPr="000E2666">
        <w:rPr>
          <w:rFonts w:ascii="Arial" w:hAnsi="Arial" w:cs="Arial"/>
          <w:b/>
          <w:sz w:val="24"/>
          <w:szCs w:val="24"/>
        </w:rPr>
        <w:t>Address</w:t>
      </w:r>
      <w:proofErr w:type="spellEnd"/>
      <w:r w:rsidRPr="000E2666">
        <w:rPr>
          <w:rFonts w:ascii="Arial" w:hAnsi="Arial" w:cs="Arial"/>
          <w:b/>
          <w:sz w:val="24"/>
          <w:szCs w:val="24"/>
        </w:rPr>
        <w:t xml:space="preserve">): </w:t>
      </w:r>
      <w:r w:rsidRPr="000E2666">
        <w:rPr>
          <w:rFonts w:ascii="Arial" w:hAnsi="Arial" w:cs="Arial"/>
          <w:sz w:val="24"/>
          <w:szCs w:val="24"/>
        </w:rPr>
        <w:t xml:space="preserve">Internet </w:t>
      </w:r>
      <w:proofErr w:type="spellStart"/>
      <w:r w:rsidRPr="000E2666">
        <w:rPr>
          <w:rFonts w:ascii="Arial" w:hAnsi="Arial" w:cs="Arial"/>
          <w:sz w:val="24"/>
          <w:szCs w:val="24"/>
        </w:rPr>
        <w:t>Protocol</w:t>
      </w:r>
      <w:proofErr w:type="spellEnd"/>
      <w:r w:rsidRPr="000E2666">
        <w:rPr>
          <w:rFonts w:ascii="Arial" w:hAnsi="Arial" w:cs="Arial"/>
          <w:sz w:val="24"/>
          <w:szCs w:val="24"/>
        </w:rPr>
        <w:t xml:space="preserve"> </w:t>
      </w:r>
      <w:proofErr w:type="spellStart"/>
      <w:r w:rsidRPr="000E2666">
        <w:rPr>
          <w:rFonts w:ascii="Arial" w:hAnsi="Arial" w:cs="Arial"/>
          <w:sz w:val="24"/>
          <w:szCs w:val="24"/>
        </w:rPr>
        <w:t>Address</w:t>
      </w:r>
      <w:proofErr w:type="spellEnd"/>
      <w:r w:rsidRPr="000E2666">
        <w:rPr>
          <w:rFonts w:ascii="Arial" w:hAnsi="Arial" w:cs="Arial"/>
          <w:sz w:val="24"/>
          <w:szCs w:val="24"/>
        </w:rPr>
        <w:t xml:space="preserve"> (Dire</w:t>
      </w:r>
      <w:r w:rsidR="006440BB">
        <w:rPr>
          <w:rFonts w:ascii="Arial" w:hAnsi="Arial" w:cs="Arial"/>
          <w:sz w:val="24"/>
          <w:szCs w:val="24"/>
        </w:rPr>
        <w:t xml:space="preserve">cción de Protocolo de Internet), es una etiqueta </w:t>
      </w:r>
      <w:r w:rsidR="00D85708">
        <w:rPr>
          <w:rFonts w:ascii="Arial" w:hAnsi="Arial" w:cs="Arial"/>
          <w:sz w:val="24"/>
          <w:szCs w:val="24"/>
        </w:rPr>
        <w:t>numérica</w:t>
      </w:r>
      <w:r w:rsidR="006440BB">
        <w:rPr>
          <w:rFonts w:ascii="Arial" w:hAnsi="Arial" w:cs="Arial"/>
          <w:sz w:val="24"/>
          <w:szCs w:val="24"/>
        </w:rPr>
        <w:t xml:space="preserve"> que identifica de manera única, lógica y </w:t>
      </w:r>
      <w:r w:rsidR="00D85708">
        <w:rPr>
          <w:rFonts w:ascii="Arial" w:hAnsi="Arial" w:cs="Arial"/>
          <w:sz w:val="24"/>
          <w:szCs w:val="24"/>
        </w:rPr>
        <w:t>jerárquica a un computador en una red.</w:t>
      </w:r>
    </w:p>
    <w:p w:rsidR="00FF367F" w:rsidRPr="00D85708" w:rsidRDefault="00FF367F" w:rsidP="00FF367F">
      <w:pPr>
        <w:spacing w:line="480" w:lineRule="auto"/>
        <w:jc w:val="both"/>
        <w:rPr>
          <w:rFonts w:ascii="Arial" w:hAnsi="Arial" w:cs="Arial"/>
          <w:sz w:val="24"/>
          <w:szCs w:val="24"/>
        </w:rPr>
      </w:pPr>
      <w:r w:rsidRPr="000E2666">
        <w:rPr>
          <w:rFonts w:ascii="Arial" w:hAnsi="Arial" w:cs="Arial"/>
          <w:b/>
          <w:sz w:val="24"/>
          <w:szCs w:val="24"/>
        </w:rPr>
        <w:t>ISO</w:t>
      </w:r>
      <w:r w:rsidRPr="00F37443">
        <w:rPr>
          <w:rFonts w:ascii="Arial" w:hAnsi="Arial" w:cs="Arial"/>
          <w:b/>
          <w:sz w:val="24"/>
          <w:szCs w:val="24"/>
        </w:rPr>
        <w:t>:</w:t>
      </w:r>
      <w:r w:rsidRPr="00F37443">
        <w:rPr>
          <w:rFonts w:ascii="Arial" w:hAnsi="Arial" w:cs="Arial"/>
          <w:sz w:val="24"/>
          <w:szCs w:val="24"/>
        </w:rPr>
        <w:t xml:space="preserve"> International </w:t>
      </w:r>
      <w:proofErr w:type="spellStart"/>
      <w:r w:rsidRPr="00F37443">
        <w:rPr>
          <w:rFonts w:ascii="Arial" w:hAnsi="Arial" w:cs="Arial"/>
          <w:sz w:val="24"/>
          <w:szCs w:val="24"/>
        </w:rPr>
        <w:t>Standarization</w:t>
      </w:r>
      <w:proofErr w:type="spellEnd"/>
      <w:r w:rsidRPr="00F37443">
        <w:rPr>
          <w:rFonts w:ascii="Arial" w:hAnsi="Arial" w:cs="Arial"/>
          <w:sz w:val="24"/>
          <w:szCs w:val="24"/>
        </w:rPr>
        <w:t xml:space="preserve"> </w:t>
      </w:r>
      <w:proofErr w:type="spellStart"/>
      <w:r w:rsidRPr="00F37443">
        <w:rPr>
          <w:rFonts w:ascii="Arial" w:hAnsi="Arial" w:cs="Arial"/>
          <w:sz w:val="24"/>
          <w:szCs w:val="24"/>
        </w:rPr>
        <w:t>Organization</w:t>
      </w:r>
      <w:proofErr w:type="spellEnd"/>
      <w:r>
        <w:t xml:space="preserve"> (</w:t>
      </w:r>
      <w:r w:rsidRPr="000E2666">
        <w:rPr>
          <w:rFonts w:ascii="Arial" w:hAnsi="Arial" w:cs="Arial"/>
          <w:sz w:val="24"/>
          <w:szCs w:val="24"/>
        </w:rPr>
        <w:t>Organización Internacional para la Estandarización</w:t>
      </w:r>
      <w:r>
        <w:rPr>
          <w:rFonts w:ascii="Arial" w:hAnsi="Arial" w:cs="Arial"/>
          <w:sz w:val="24"/>
          <w:szCs w:val="24"/>
        </w:rPr>
        <w:t>)</w:t>
      </w:r>
      <w:r w:rsidRPr="000E2666">
        <w:rPr>
          <w:rFonts w:ascii="Arial" w:hAnsi="Arial" w:cs="Arial"/>
          <w:sz w:val="24"/>
          <w:szCs w:val="24"/>
        </w:rPr>
        <w:t>.</w:t>
      </w:r>
      <w:r w:rsidR="00D85708">
        <w:rPr>
          <w:rFonts w:ascii="Arial" w:hAnsi="Arial" w:cs="Arial"/>
          <w:sz w:val="24"/>
          <w:szCs w:val="24"/>
        </w:rPr>
        <w:t xml:space="preserve"> Es la mayor organización que desarrolla y edita las normas internacionales</w:t>
      </w:r>
      <w:r w:rsidR="00D85708">
        <w:rPr>
          <w:rStyle w:val="hps"/>
          <w:rFonts w:ascii="Arial" w:hAnsi="Arial" w:cs="Arial"/>
          <w:sz w:val="24"/>
          <w:szCs w:val="24"/>
        </w:rPr>
        <w:t>.</w:t>
      </w:r>
    </w:p>
    <w:p w:rsidR="00FF367F" w:rsidRDefault="00FF367F" w:rsidP="00FF367F">
      <w:pPr>
        <w:spacing w:line="480" w:lineRule="auto"/>
        <w:jc w:val="both"/>
        <w:rPr>
          <w:rFonts w:ascii="Arial" w:hAnsi="Arial" w:cs="Arial"/>
          <w:sz w:val="24"/>
          <w:szCs w:val="24"/>
        </w:rPr>
      </w:pPr>
      <w:r w:rsidRPr="000E2666">
        <w:rPr>
          <w:rFonts w:ascii="Arial" w:hAnsi="Arial" w:cs="Arial"/>
          <w:b/>
          <w:sz w:val="24"/>
          <w:szCs w:val="24"/>
        </w:rPr>
        <w:t>ISP:</w:t>
      </w:r>
      <w:r w:rsidRPr="000E2666">
        <w:rPr>
          <w:rFonts w:ascii="Arial" w:hAnsi="Arial" w:cs="Arial"/>
          <w:sz w:val="24"/>
          <w:szCs w:val="24"/>
        </w:rPr>
        <w:t xml:space="preserve"> Internet </w:t>
      </w:r>
      <w:proofErr w:type="spellStart"/>
      <w:r w:rsidRPr="000E2666">
        <w:rPr>
          <w:rFonts w:ascii="Arial" w:hAnsi="Arial" w:cs="Arial"/>
          <w:sz w:val="24"/>
          <w:szCs w:val="24"/>
        </w:rPr>
        <w:t>Service</w:t>
      </w:r>
      <w:proofErr w:type="spellEnd"/>
      <w:r w:rsidRPr="000E2666">
        <w:rPr>
          <w:rFonts w:ascii="Arial" w:hAnsi="Arial" w:cs="Arial"/>
          <w:sz w:val="24"/>
          <w:szCs w:val="24"/>
        </w:rPr>
        <w:t xml:space="preserve"> </w:t>
      </w:r>
      <w:proofErr w:type="spellStart"/>
      <w:r w:rsidRPr="000E2666">
        <w:rPr>
          <w:rFonts w:ascii="Arial" w:hAnsi="Arial" w:cs="Arial"/>
          <w:sz w:val="24"/>
          <w:szCs w:val="24"/>
        </w:rPr>
        <w:t>Provider</w:t>
      </w:r>
      <w:proofErr w:type="spellEnd"/>
      <w:r w:rsidRPr="000E2666">
        <w:rPr>
          <w:rFonts w:ascii="Arial" w:hAnsi="Arial" w:cs="Arial"/>
          <w:sz w:val="24"/>
          <w:szCs w:val="24"/>
        </w:rPr>
        <w:t xml:space="preserve"> (Proveedor de servicios de internet)</w:t>
      </w:r>
      <w:r w:rsidR="00B42AA2">
        <w:rPr>
          <w:rFonts w:ascii="Arial" w:hAnsi="Arial" w:cs="Arial"/>
          <w:sz w:val="24"/>
          <w:szCs w:val="24"/>
        </w:rPr>
        <w:t>, es una empresa que brinda servicio de conexión a internet</w:t>
      </w:r>
      <w:r w:rsidRPr="000E2666">
        <w:rPr>
          <w:rFonts w:ascii="Arial" w:hAnsi="Arial" w:cs="Arial"/>
          <w:sz w:val="24"/>
          <w:szCs w:val="24"/>
        </w:rPr>
        <w:t>.</w:t>
      </w:r>
    </w:p>
    <w:p w:rsidR="00FF367F" w:rsidRDefault="00FF367F" w:rsidP="00FF367F">
      <w:pPr>
        <w:spacing w:line="480" w:lineRule="auto"/>
        <w:jc w:val="both"/>
        <w:rPr>
          <w:rFonts w:ascii="Arial" w:hAnsi="Arial" w:cs="Arial"/>
          <w:sz w:val="24"/>
          <w:szCs w:val="24"/>
        </w:rPr>
      </w:pPr>
      <w:r w:rsidRPr="000E2666">
        <w:rPr>
          <w:rFonts w:ascii="Arial" w:hAnsi="Arial" w:cs="Arial"/>
          <w:b/>
          <w:sz w:val="24"/>
          <w:szCs w:val="24"/>
        </w:rPr>
        <w:t>LAN:</w:t>
      </w:r>
      <w:r w:rsidRPr="000E2666">
        <w:rPr>
          <w:rFonts w:ascii="Arial" w:hAnsi="Arial" w:cs="Arial"/>
          <w:sz w:val="24"/>
          <w:szCs w:val="24"/>
        </w:rPr>
        <w:t xml:space="preserve"> Local </w:t>
      </w:r>
      <w:proofErr w:type="spellStart"/>
      <w:r w:rsidRPr="000E2666">
        <w:rPr>
          <w:rFonts w:ascii="Arial" w:hAnsi="Arial" w:cs="Arial"/>
          <w:sz w:val="24"/>
          <w:szCs w:val="24"/>
        </w:rPr>
        <w:t>A</w:t>
      </w:r>
      <w:r w:rsidR="00DD26C0">
        <w:rPr>
          <w:rFonts w:ascii="Arial" w:hAnsi="Arial" w:cs="Arial"/>
          <w:sz w:val="24"/>
          <w:szCs w:val="24"/>
        </w:rPr>
        <w:t>rea</w:t>
      </w:r>
      <w:proofErr w:type="spellEnd"/>
      <w:r w:rsidR="00DD26C0">
        <w:rPr>
          <w:rFonts w:ascii="Arial" w:hAnsi="Arial" w:cs="Arial"/>
          <w:sz w:val="24"/>
          <w:szCs w:val="24"/>
        </w:rPr>
        <w:t xml:space="preserve"> Network (Red de área local), es una interconexión de computadoras y dispositivos de red cuyo alcance se limita a un espacio físico, tiene un alcance aproximadamente de 200 metros.</w:t>
      </w:r>
    </w:p>
    <w:p w:rsidR="00FF367F" w:rsidRPr="00FA7BF1" w:rsidRDefault="00FF367F" w:rsidP="00FF367F">
      <w:pPr>
        <w:spacing w:line="480" w:lineRule="auto"/>
        <w:jc w:val="both"/>
        <w:rPr>
          <w:rFonts w:ascii="Arial" w:hAnsi="Arial" w:cs="Arial"/>
          <w:sz w:val="24"/>
          <w:szCs w:val="24"/>
        </w:rPr>
      </w:pPr>
      <w:r w:rsidRPr="004C69BA">
        <w:rPr>
          <w:rFonts w:ascii="Arial" w:hAnsi="Arial" w:cs="Arial"/>
          <w:b/>
          <w:sz w:val="24"/>
          <w:szCs w:val="24"/>
        </w:rPr>
        <w:lastRenderedPageBreak/>
        <w:t>LDAP:</w:t>
      </w:r>
      <w:r>
        <w:rPr>
          <w:rFonts w:ascii="Arial" w:hAnsi="Arial" w:cs="Arial"/>
          <w:b/>
          <w:sz w:val="24"/>
          <w:szCs w:val="24"/>
        </w:rPr>
        <w:t xml:space="preserve"> </w:t>
      </w:r>
      <w:proofErr w:type="spellStart"/>
      <w:r w:rsidRPr="00FA7BF1">
        <w:rPr>
          <w:rFonts w:ascii="Arial" w:hAnsi="Arial" w:cs="Arial"/>
          <w:bCs/>
          <w:iCs/>
          <w:sz w:val="24"/>
          <w:szCs w:val="24"/>
        </w:rPr>
        <w:t>L</w:t>
      </w:r>
      <w:r w:rsidRPr="00FA7BF1">
        <w:rPr>
          <w:rFonts w:ascii="Arial" w:hAnsi="Arial" w:cs="Arial"/>
          <w:iCs/>
          <w:sz w:val="24"/>
          <w:szCs w:val="24"/>
        </w:rPr>
        <w:t>ightweight</w:t>
      </w:r>
      <w:proofErr w:type="spellEnd"/>
      <w:r w:rsidRPr="00FA7BF1">
        <w:rPr>
          <w:rFonts w:ascii="Arial" w:hAnsi="Arial" w:cs="Arial"/>
          <w:iCs/>
          <w:sz w:val="24"/>
          <w:szCs w:val="24"/>
        </w:rPr>
        <w:t xml:space="preserve"> </w:t>
      </w:r>
      <w:proofErr w:type="spellStart"/>
      <w:r w:rsidRPr="00FA7BF1">
        <w:rPr>
          <w:rFonts w:ascii="Arial" w:hAnsi="Arial" w:cs="Arial"/>
          <w:bCs/>
          <w:iCs/>
          <w:sz w:val="24"/>
          <w:szCs w:val="24"/>
        </w:rPr>
        <w:t>D</w:t>
      </w:r>
      <w:r w:rsidRPr="00FA7BF1">
        <w:rPr>
          <w:rFonts w:ascii="Arial" w:hAnsi="Arial" w:cs="Arial"/>
          <w:iCs/>
          <w:sz w:val="24"/>
          <w:szCs w:val="24"/>
        </w:rPr>
        <w:t>irectory</w:t>
      </w:r>
      <w:proofErr w:type="spellEnd"/>
      <w:r w:rsidRPr="00FA7BF1">
        <w:rPr>
          <w:rFonts w:ascii="Arial" w:hAnsi="Arial" w:cs="Arial"/>
          <w:iCs/>
          <w:sz w:val="24"/>
          <w:szCs w:val="24"/>
        </w:rPr>
        <w:t xml:space="preserve"> </w:t>
      </w:r>
      <w:r w:rsidRPr="00FA7BF1">
        <w:rPr>
          <w:rFonts w:ascii="Arial" w:hAnsi="Arial" w:cs="Arial"/>
          <w:bCs/>
          <w:iCs/>
          <w:sz w:val="24"/>
          <w:szCs w:val="24"/>
        </w:rPr>
        <w:t>A</w:t>
      </w:r>
      <w:r w:rsidRPr="00FA7BF1">
        <w:rPr>
          <w:rFonts w:ascii="Arial" w:hAnsi="Arial" w:cs="Arial"/>
          <w:iCs/>
          <w:sz w:val="24"/>
          <w:szCs w:val="24"/>
        </w:rPr>
        <w:t xml:space="preserve">ccess </w:t>
      </w:r>
      <w:proofErr w:type="spellStart"/>
      <w:r w:rsidRPr="00FA7BF1">
        <w:rPr>
          <w:rFonts w:ascii="Arial" w:hAnsi="Arial" w:cs="Arial"/>
          <w:bCs/>
          <w:iCs/>
          <w:sz w:val="24"/>
          <w:szCs w:val="24"/>
        </w:rPr>
        <w:t>P</w:t>
      </w:r>
      <w:r w:rsidRPr="00FA7BF1">
        <w:rPr>
          <w:rFonts w:ascii="Arial" w:hAnsi="Arial" w:cs="Arial"/>
          <w:iCs/>
          <w:sz w:val="24"/>
          <w:szCs w:val="24"/>
        </w:rPr>
        <w:t>rotocol</w:t>
      </w:r>
      <w:proofErr w:type="spellEnd"/>
      <w:r w:rsidRPr="00FA7BF1">
        <w:rPr>
          <w:rFonts w:ascii="Arial" w:hAnsi="Arial" w:cs="Arial"/>
          <w:sz w:val="24"/>
          <w:szCs w:val="24"/>
        </w:rPr>
        <w:t xml:space="preserve"> (</w:t>
      </w:r>
      <w:r w:rsidRPr="00FA7BF1">
        <w:rPr>
          <w:rFonts w:ascii="Arial" w:hAnsi="Arial" w:cs="Arial"/>
          <w:iCs/>
          <w:sz w:val="24"/>
          <w:szCs w:val="24"/>
        </w:rPr>
        <w:t>Protocolo Ligero de Acceso a Directorios</w:t>
      </w:r>
      <w:r w:rsidRPr="00FA7BF1">
        <w:rPr>
          <w:rFonts w:ascii="Arial" w:hAnsi="Arial" w:cs="Arial"/>
          <w:sz w:val="24"/>
          <w:szCs w:val="24"/>
        </w:rPr>
        <w:t>)</w:t>
      </w:r>
      <w:r>
        <w:rPr>
          <w:rFonts w:ascii="Arial" w:hAnsi="Arial" w:cs="Arial"/>
          <w:sz w:val="24"/>
          <w:szCs w:val="24"/>
        </w:rPr>
        <w:t xml:space="preserve">, </w:t>
      </w:r>
      <w:r w:rsidRPr="009965BB">
        <w:rPr>
          <w:rFonts w:ascii="Arial" w:hAnsi="Arial" w:cs="Arial"/>
          <w:bCs/>
          <w:iCs/>
          <w:sz w:val="24"/>
          <w:szCs w:val="24"/>
        </w:rPr>
        <w:t>un protocolo a nivel de aplicación el cual permite el acceso a un servicio de directorio para buscar información en un entorno de red</w:t>
      </w:r>
      <w:r>
        <w:rPr>
          <w:rFonts w:ascii="Arial" w:hAnsi="Arial" w:cs="Arial"/>
          <w:bCs/>
          <w:iCs/>
          <w:sz w:val="24"/>
          <w:szCs w:val="24"/>
        </w:rPr>
        <w:t>.</w:t>
      </w:r>
    </w:p>
    <w:p w:rsidR="00FF367F" w:rsidRPr="000E2666" w:rsidRDefault="00FF367F" w:rsidP="00FF367F">
      <w:pPr>
        <w:spacing w:line="480" w:lineRule="auto"/>
        <w:jc w:val="both"/>
        <w:rPr>
          <w:rFonts w:ascii="Arial" w:hAnsi="Arial" w:cs="Arial"/>
          <w:sz w:val="24"/>
          <w:szCs w:val="24"/>
        </w:rPr>
      </w:pPr>
      <w:r w:rsidRPr="000E2666">
        <w:rPr>
          <w:rFonts w:ascii="Arial" w:hAnsi="Arial" w:cs="Arial"/>
          <w:b/>
          <w:sz w:val="24"/>
          <w:szCs w:val="24"/>
        </w:rPr>
        <w:t>MAC:</w:t>
      </w:r>
      <w:r w:rsidRPr="000E2666">
        <w:rPr>
          <w:rFonts w:ascii="Arial" w:hAnsi="Arial" w:cs="Arial"/>
          <w:sz w:val="24"/>
          <w:szCs w:val="24"/>
        </w:rPr>
        <w:t xml:space="preserve"> Media Access Control  (Control de Acceso al Medio).</w:t>
      </w:r>
      <w:r>
        <w:rPr>
          <w:rFonts w:ascii="Arial" w:hAnsi="Arial" w:cs="Arial"/>
          <w:sz w:val="24"/>
          <w:szCs w:val="24"/>
        </w:rPr>
        <w:t xml:space="preserve"> </w:t>
      </w:r>
      <w:r w:rsidR="00A765DE" w:rsidRPr="009965BB">
        <w:rPr>
          <w:rFonts w:ascii="Arial" w:hAnsi="Arial" w:cs="Arial"/>
          <w:bCs/>
          <w:iCs/>
          <w:sz w:val="24"/>
          <w:szCs w:val="24"/>
        </w:rPr>
        <w:t>Se</w:t>
      </w:r>
      <w:r w:rsidRPr="009965BB">
        <w:rPr>
          <w:rFonts w:ascii="Arial" w:hAnsi="Arial" w:cs="Arial"/>
          <w:bCs/>
          <w:iCs/>
          <w:sz w:val="24"/>
          <w:szCs w:val="24"/>
        </w:rPr>
        <w:t xml:space="preserve"> emplean en la familia de estándares IEEE 802 para definir la subcapa de control de acceso al medio</w:t>
      </w:r>
      <w:r>
        <w:rPr>
          <w:rFonts w:ascii="Arial" w:hAnsi="Arial" w:cs="Arial"/>
          <w:bCs/>
          <w:iCs/>
          <w:sz w:val="24"/>
          <w:szCs w:val="24"/>
        </w:rPr>
        <w:t>.</w:t>
      </w:r>
    </w:p>
    <w:p w:rsidR="00FF367F" w:rsidRPr="00F6075A" w:rsidRDefault="00FF367F" w:rsidP="00FF367F">
      <w:pPr>
        <w:spacing w:line="480" w:lineRule="auto"/>
        <w:jc w:val="both"/>
        <w:rPr>
          <w:rFonts w:ascii="Arial" w:hAnsi="Arial" w:cs="Arial"/>
          <w:bCs/>
          <w:iCs/>
          <w:sz w:val="24"/>
          <w:szCs w:val="24"/>
        </w:rPr>
      </w:pPr>
      <w:r w:rsidRPr="000E2666">
        <w:rPr>
          <w:rFonts w:ascii="Arial" w:hAnsi="Arial" w:cs="Arial"/>
          <w:b/>
          <w:sz w:val="24"/>
          <w:szCs w:val="24"/>
        </w:rPr>
        <w:t>MBR:</w:t>
      </w:r>
      <w:r w:rsidRPr="000E2666">
        <w:rPr>
          <w:rFonts w:ascii="Arial" w:hAnsi="Arial" w:cs="Arial"/>
          <w:sz w:val="24"/>
          <w:szCs w:val="24"/>
        </w:rPr>
        <w:t xml:space="preserve"> </w:t>
      </w:r>
      <w:proofErr w:type="spellStart"/>
      <w:r w:rsidRPr="000E2666">
        <w:rPr>
          <w:rFonts w:ascii="Arial" w:hAnsi="Arial" w:cs="Arial"/>
          <w:sz w:val="24"/>
          <w:szCs w:val="24"/>
        </w:rPr>
        <w:t>Master</w:t>
      </w:r>
      <w:proofErr w:type="spellEnd"/>
      <w:r w:rsidRPr="000E2666">
        <w:rPr>
          <w:rFonts w:ascii="Arial" w:hAnsi="Arial" w:cs="Arial"/>
          <w:sz w:val="24"/>
          <w:szCs w:val="24"/>
        </w:rPr>
        <w:t xml:space="preserve"> </w:t>
      </w:r>
      <w:proofErr w:type="spellStart"/>
      <w:r w:rsidRPr="000E2666">
        <w:rPr>
          <w:rFonts w:ascii="Arial" w:hAnsi="Arial" w:cs="Arial"/>
          <w:sz w:val="24"/>
          <w:szCs w:val="24"/>
        </w:rPr>
        <w:t>Boot</w:t>
      </w:r>
      <w:proofErr w:type="spellEnd"/>
      <w:r w:rsidRPr="000E2666">
        <w:rPr>
          <w:rFonts w:ascii="Arial" w:hAnsi="Arial" w:cs="Arial"/>
          <w:sz w:val="24"/>
          <w:szCs w:val="24"/>
        </w:rPr>
        <w:t xml:space="preserve"> Reco</w:t>
      </w:r>
      <w:r>
        <w:rPr>
          <w:rFonts w:ascii="Arial" w:hAnsi="Arial" w:cs="Arial"/>
          <w:sz w:val="24"/>
          <w:szCs w:val="24"/>
        </w:rPr>
        <w:t xml:space="preserve">rd (Registro de Inicio Maestro), </w:t>
      </w:r>
      <w:r w:rsidRPr="00F6075A">
        <w:rPr>
          <w:rFonts w:ascii="Arial" w:hAnsi="Arial" w:cs="Arial"/>
          <w:bCs/>
          <w:iCs/>
          <w:sz w:val="24"/>
          <w:szCs w:val="24"/>
        </w:rPr>
        <w:t>es un sector al principio del disco duro que contiene una secuencia de comandos necesarios para cargar un sistema operativo.</w:t>
      </w:r>
    </w:p>
    <w:p w:rsidR="00FF367F" w:rsidRPr="002454D5" w:rsidRDefault="00FF367F" w:rsidP="00FF367F">
      <w:pPr>
        <w:spacing w:line="480" w:lineRule="auto"/>
        <w:jc w:val="both"/>
        <w:rPr>
          <w:rFonts w:ascii="Arial" w:eastAsia="Times New Roman" w:hAnsi="Arial" w:cs="Arial"/>
          <w:sz w:val="24"/>
          <w:szCs w:val="24"/>
          <w:lang w:eastAsia="es-EC"/>
        </w:rPr>
      </w:pPr>
      <w:r w:rsidRPr="002454D5">
        <w:rPr>
          <w:rFonts w:ascii="Arial" w:eastAsia="Times New Roman" w:hAnsi="Arial" w:cs="Arial"/>
          <w:b/>
          <w:sz w:val="24"/>
          <w:szCs w:val="24"/>
          <w:lang w:eastAsia="es-EC"/>
        </w:rPr>
        <w:t>MD2:</w:t>
      </w:r>
      <w:r w:rsidRPr="002454D5">
        <w:rPr>
          <w:rFonts w:ascii="Arial" w:eastAsia="Times New Roman" w:hAnsi="Arial" w:cs="Arial"/>
          <w:sz w:val="24"/>
          <w:szCs w:val="24"/>
          <w:lang w:eastAsia="es-EC"/>
        </w:rPr>
        <w:t xml:space="preserve"> </w:t>
      </w:r>
      <w:proofErr w:type="spellStart"/>
      <w:r w:rsidRPr="002454D5">
        <w:rPr>
          <w:rFonts w:ascii="Arial" w:eastAsia="Times New Roman" w:hAnsi="Arial" w:cs="Arial"/>
          <w:sz w:val="24"/>
          <w:szCs w:val="24"/>
          <w:lang w:eastAsia="es-EC"/>
        </w:rPr>
        <w:t>Message-Digest</w:t>
      </w:r>
      <w:proofErr w:type="spellEnd"/>
      <w:r w:rsidRPr="002454D5">
        <w:rPr>
          <w:rFonts w:ascii="Arial" w:eastAsia="Times New Roman" w:hAnsi="Arial" w:cs="Arial"/>
          <w:sz w:val="24"/>
          <w:szCs w:val="24"/>
          <w:lang w:eastAsia="es-EC"/>
        </w:rPr>
        <w:t xml:space="preserve"> </w:t>
      </w:r>
      <w:proofErr w:type="spellStart"/>
      <w:r w:rsidRPr="002454D5">
        <w:rPr>
          <w:rFonts w:ascii="Arial" w:eastAsia="Times New Roman" w:hAnsi="Arial" w:cs="Arial"/>
          <w:sz w:val="24"/>
          <w:szCs w:val="24"/>
          <w:lang w:eastAsia="es-EC"/>
        </w:rPr>
        <w:t>Algorithm</w:t>
      </w:r>
      <w:proofErr w:type="spellEnd"/>
      <w:r w:rsidRPr="002454D5">
        <w:rPr>
          <w:rFonts w:ascii="Arial" w:eastAsia="Times New Roman" w:hAnsi="Arial" w:cs="Arial"/>
          <w:sz w:val="24"/>
          <w:szCs w:val="24"/>
          <w:lang w:eastAsia="es-EC"/>
        </w:rPr>
        <w:t xml:space="preserve"> 2 (A</w:t>
      </w:r>
      <w:r>
        <w:rPr>
          <w:rFonts w:ascii="Arial" w:eastAsia="Times New Roman" w:hAnsi="Arial" w:cs="Arial"/>
          <w:sz w:val="24"/>
          <w:szCs w:val="24"/>
          <w:lang w:eastAsia="es-EC"/>
        </w:rPr>
        <w:t>lgoritmo de Resumen de Mensaje 2</w:t>
      </w:r>
      <w:r w:rsidRPr="002454D5">
        <w:rPr>
          <w:rFonts w:ascii="Arial" w:eastAsia="Times New Roman" w:hAnsi="Arial" w:cs="Arial"/>
          <w:sz w:val="24"/>
          <w:szCs w:val="24"/>
          <w:lang w:eastAsia="es-EC"/>
        </w:rPr>
        <w:t>)</w:t>
      </w:r>
      <w:r>
        <w:rPr>
          <w:rFonts w:ascii="Arial" w:eastAsia="Times New Roman" w:hAnsi="Arial" w:cs="Arial"/>
          <w:sz w:val="24"/>
          <w:szCs w:val="24"/>
          <w:lang w:eastAsia="es-EC"/>
        </w:rPr>
        <w:t xml:space="preserve">, </w:t>
      </w:r>
      <w:r w:rsidRPr="009965BB">
        <w:rPr>
          <w:rFonts w:ascii="Arial" w:eastAsia="Times New Roman" w:hAnsi="Arial" w:cs="Arial"/>
          <w:sz w:val="24"/>
          <w:szCs w:val="24"/>
          <w:lang w:eastAsia="es-EC"/>
        </w:rPr>
        <w:t xml:space="preserve">es una función de </w:t>
      </w:r>
      <w:r w:rsidRPr="003443BB">
        <w:rPr>
          <w:rFonts w:ascii="Arial" w:eastAsia="Times New Roman" w:hAnsi="Arial" w:cs="Arial"/>
          <w:iCs/>
          <w:sz w:val="24"/>
          <w:szCs w:val="24"/>
          <w:lang w:eastAsia="es-EC"/>
        </w:rPr>
        <w:t>hash</w:t>
      </w:r>
      <w:r w:rsidRPr="003443BB">
        <w:rPr>
          <w:rFonts w:ascii="Arial" w:eastAsia="Times New Roman" w:hAnsi="Arial" w:cs="Arial"/>
          <w:sz w:val="24"/>
          <w:szCs w:val="24"/>
          <w:lang w:eastAsia="es-EC"/>
        </w:rPr>
        <w:t xml:space="preserve"> criptográfica</w:t>
      </w:r>
      <w:r w:rsidR="003443BB" w:rsidRPr="003443BB">
        <w:rPr>
          <w:rFonts w:ascii="Arial" w:eastAsia="Times New Roman" w:hAnsi="Arial" w:cs="Arial"/>
          <w:sz w:val="24"/>
          <w:szCs w:val="24"/>
          <w:lang w:eastAsia="es-EC"/>
        </w:rPr>
        <w:t xml:space="preserve">, este </w:t>
      </w:r>
      <w:r w:rsidR="003443BB" w:rsidRPr="003443BB">
        <w:rPr>
          <w:rFonts w:ascii="Arial" w:hAnsi="Arial" w:cs="Arial"/>
          <w:sz w:val="24"/>
          <w:szCs w:val="24"/>
        </w:rPr>
        <w:t xml:space="preserve">algoritmo está optimizado para computadoras de 8 bits. El valor hash de cualquier mensaje se forma haciendo que el mensaje sea múltiplo de la longitud de bloque en el computador (128 bits o 16 bytes) y añadiéndole un </w:t>
      </w:r>
      <w:proofErr w:type="spellStart"/>
      <w:r w:rsidR="003443BB" w:rsidRPr="003443BB">
        <w:rPr>
          <w:rFonts w:ascii="Arial" w:hAnsi="Arial" w:cs="Arial"/>
          <w:sz w:val="24"/>
          <w:szCs w:val="24"/>
        </w:rPr>
        <w:t>checksum</w:t>
      </w:r>
      <w:proofErr w:type="spellEnd"/>
      <w:r w:rsidR="003443BB" w:rsidRPr="003443BB">
        <w:rPr>
          <w:rFonts w:ascii="Arial" w:hAnsi="Arial" w:cs="Arial"/>
          <w:sz w:val="24"/>
          <w:szCs w:val="24"/>
        </w:rPr>
        <w:t>.</w:t>
      </w:r>
    </w:p>
    <w:p w:rsidR="00FF367F" w:rsidRPr="0098458A" w:rsidRDefault="00FF367F" w:rsidP="00FF367F">
      <w:pPr>
        <w:spacing w:line="480" w:lineRule="auto"/>
        <w:jc w:val="both"/>
        <w:rPr>
          <w:rFonts w:ascii="Arial" w:eastAsia="Times New Roman" w:hAnsi="Arial" w:cs="Arial"/>
          <w:sz w:val="24"/>
          <w:szCs w:val="24"/>
          <w:lang w:eastAsia="es-EC"/>
        </w:rPr>
      </w:pPr>
      <w:r w:rsidRPr="002454D5">
        <w:rPr>
          <w:rFonts w:ascii="Arial" w:eastAsia="Times New Roman" w:hAnsi="Arial" w:cs="Arial"/>
          <w:b/>
          <w:sz w:val="24"/>
          <w:szCs w:val="24"/>
          <w:lang w:eastAsia="es-EC"/>
        </w:rPr>
        <w:t>MD4:</w:t>
      </w:r>
      <w:r w:rsidRPr="002454D5">
        <w:rPr>
          <w:rFonts w:ascii="Arial" w:eastAsia="Times New Roman" w:hAnsi="Arial" w:cs="Arial"/>
          <w:sz w:val="24"/>
          <w:szCs w:val="24"/>
          <w:lang w:eastAsia="es-EC"/>
        </w:rPr>
        <w:t xml:space="preserve"> </w:t>
      </w:r>
      <w:proofErr w:type="spellStart"/>
      <w:r w:rsidRPr="002454D5">
        <w:rPr>
          <w:rFonts w:ascii="Arial" w:eastAsia="Times New Roman" w:hAnsi="Arial" w:cs="Arial"/>
          <w:sz w:val="24"/>
          <w:szCs w:val="24"/>
          <w:lang w:eastAsia="es-EC"/>
        </w:rPr>
        <w:t>Message-Digest</w:t>
      </w:r>
      <w:proofErr w:type="spellEnd"/>
      <w:r w:rsidRPr="002454D5">
        <w:rPr>
          <w:rFonts w:ascii="Arial" w:eastAsia="Times New Roman" w:hAnsi="Arial" w:cs="Arial"/>
          <w:sz w:val="24"/>
          <w:szCs w:val="24"/>
          <w:lang w:eastAsia="es-EC"/>
        </w:rPr>
        <w:t xml:space="preserve"> </w:t>
      </w:r>
      <w:proofErr w:type="spellStart"/>
      <w:r w:rsidRPr="002454D5">
        <w:rPr>
          <w:rFonts w:ascii="Arial" w:eastAsia="Times New Roman" w:hAnsi="Arial" w:cs="Arial"/>
          <w:sz w:val="24"/>
          <w:szCs w:val="24"/>
          <w:lang w:eastAsia="es-EC"/>
        </w:rPr>
        <w:t>Algorithm</w:t>
      </w:r>
      <w:proofErr w:type="spellEnd"/>
      <w:r w:rsidRPr="002454D5">
        <w:rPr>
          <w:rFonts w:ascii="Arial" w:eastAsia="Times New Roman" w:hAnsi="Arial" w:cs="Arial"/>
          <w:sz w:val="24"/>
          <w:szCs w:val="24"/>
          <w:lang w:eastAsia="es-EC"/>
        </w:rPr>
        <w:t xml:space="preserve"> 4 (A</w:t>
      </w:r>
      <w:r>
        <w:rPr>
          <w:rFonts w:ascii="Arial" w:eastAsia="Times New Roman" w:hAnsi="Arial" w:cs="Arial"/>
          <w:sz w:val="24"/>
          <w:szCs w:val="24"/>
          <w:lang w:eastAsia="es-EC"/>
        </w:rPr>
        <w:t>lgoritmo de Resumen de Mensaje 4</w:t>
      </w:r>
      <w:r w:rsidRPr="002454D5">
        <w:rPr>
          <w:rFonts w:ascii="Arial" w:eastAsia="Times New Roman" w:hAnsi="Arial" w:cs="Arial"/>
          <w:sz w:val="24"/>
          <w:szCs w:val="24"/>
          <w:lang w:eastAsia="es-EC"/>
        </w:rPr>
        <w:t>)</w:t>
      </w:r>
      <w:r>
        <w:rPr>
          <w:rFonts w:ascii="Arial" w:eastAsia="Times New Roman" w:hAnsi="Arial" w:cs="Arial"/>
          <w:sz w:val="24"/>
          <w:szCs w:val="24"/>
          <w:lang w:eastAsia="es-EC"/>
        </w:rPr>
        <w:t>,</w:t>
      </w:r>
      <w:r w:rsidRPr="009965BB">
        <w:rPr>
          <w:rFonts w:ascii="Arial" w:eastAsia="Times New Roman" w:hAnsi="Arial" w:cs="Arial"/>
          <w:sz w:val="24"/>
          <w:szCs w:val="24"/>
          <w:lang w:eastAsia="es-EC"/>
        </w:rPr>
        <w:t xml:space="preserve"> es una función de </w:t>
      </w:r>
      <w:r w:rsidRPr="003443BB">
        <w:rPr>
          <w:rFonts w:ascii="Arial" w:eastAsia="Times New Roman" w:hAnsi="Arial" w:cs="Arial"/>
          <w:iCs/>
          <w:sz w:val="24"/>
          <w:szCs w:val="24"/>
          <w:lang w:eastAsia="es-EC"/>
        </w:rPr>
        <w:t>hash</w:t>
      </w:r>
      <w:r w:rsidRPr="009965BB">
        <w:rPr>
          <w:rFonts w:ascii="Arial" w:eastAsia="Times New Roman" w:hAnsi="Arial" w:cs="Arial"/>
          <w:sz w:val="24"/>
          <w:szCs w:val="24"/>
          <w:lang w:eastAsia="es-EC"/>
        </w:rPr>
        <w:t xml:space="preserve"> criptográfica</w:t>
      </w:r>
      <w:r w:rsidR="0098458A">
        <w:rPr>
          <w:rFonts w:ascii="Arial" w:eastAsia="Times New Roman" w:hAnsi="Arial" w:cs="Arial"/>
          <w:sz w:val="24"/>
          <w:szCs w:val="24"/>
          <w:lang w:eastAsia="es-EC"/>
        </w:rPr>
        <w:t xml:space="preserve"> </w:t>
      </w:r>
      <w:r w:rsidR="0098458A" w:rsidRPr="0098458A">
        <w:rPr>
          <w:rFonts w:ascii="Arial" w:eastAsia="Times New Roman" w:hAnsi="Arial" w:cs="Arial"/>
          <w:sz w:val="24"/>
          <w:szCs w:val="24"/>
          <w:lang w:eastAsia="es-EC"/>
        </w:rPr>
        <w:t>que i</w:t>
      </w:r>
      <w:r w:rsidR="0098458A" w:rsidRPr="0098458A">
        <w:rPr>
          <w:rFonts w:ascii="Arial" w:hAnsi="Arial" w:cs="Arial"/>
          <w:sz w:val="24"/>
          <w:szCs w:val="24"/>
        </w:rPr>
        <w:t xml:space="preserve">mplementa una función criptográfica de </w:t>
      </w:r>
      <w:r w:rsidR="0098458A" w:rsidRPr="0098458A">
        <w:rPr>
          <w:rFonts w:ascii="Arial" w:hAnsi="Arial" w:cs="Arial"/>
          <w:iCs/>
          <w:sz w:val="24"/>
          <w:szCs w:val="24"/>
        </w:rPr>
        <w:t>hash</w:t>
      </w:r>
      <w:r w:rsidR="0098458A" w:rsidRPr="0098458A">
        <w:rPr>
          <w:rFonts w:ascii="Arial" w:hAnsi="Arial" w:cs="Arial"/>
          <w:sz w:val="24"/>
          <w:szCs w:val="24"/>
        </w:rPr>
        <w:t xml:space="preserve"> para el uso en comprobaciones de integridad de mensajes. La longitud del resumen es de 128 bits.</w:t>
      </w:r>
    </w:p>
    <w:p w:rsidR="00FF367F" w:rsidRPr="00640FA2" w:rsidRDefault="00FF367F" w:rsidP="00FF367F">
      <w:pPr>
        <w:tabs>
          <w:tab w:val="left" w:pos="284"/>
          <w:tab w:val="left" w:pos="709"/>
        </w:tabs>
        <w:spacing w:line="480" w:lineRule="auto"/>
        <w:jc w:val="both"/>
        <w:rPr>
          <w:rFonts w:ascii="Arial" w:eastAsia="Times New Roman" w:hAnsi="Arial" w:cs="Arial"/>
          <w:sz w:val="24"/>
          <w:szCs w:val="24"/>
          <w:lang w:eastAsia="es-EC"/>
        </w:rPr>
      </w:pPr>
      <w:r w:rsidRPr="00640FA2">
        <w:rPr>
          <w:rFonts w:ascii="Arial" w:eastAsia="Times New Roman" w:hAnsi="Arial" w:cs="Arial"/>
          <w:b/>
          <w:sz w:val="24"/>
          <w:szCs w:val="24"/>
          <w:lang w:eastAsia="es-EC"/>
        </w:rPr>
        <w:t>MD5</w:t>
      </w:r>
      <w:r>
        <w:rPr>
          <w:rFonts w:ascii="Arial" w:eastAsia="Times New Roman" w:hAnsi="Arial" w:cs="Arial"/>
          <w:b/>
          <w:sz w:val="24"/>
          <w:szCs w:val="24"/>
          <w:lang w:eastAsia="es-EC"/>
        </w:rPr>
        <w:t xml:space="preserve">: </w:t>
      </w:r>
      <w:proofErr w:type="spellStart"/>
      <w:r w:rsidRPr="00640FA2">
        <w:rPr>
          <w:rFonts w:ascii="Arial" w:eastAsia="Times New Roman" w:hAnsi="Arial" w:cs="Arial"/>
          <w:sz w:val="24"/>
          <w:szCs w:val="24"/>
          <w:lang w:eastAsia="es-EC"/>
        </w:rPr>
        <w:t>Message-Digest</w:t>
      </w:r>
      <w:proofErr w:type="spellEnd"/>
      <w:r w:rsidRPr="00640FA2">
        <w:rPr>
          <w:rFonts w:ascii="Arial" w:eastAsia="Times New Roman" w:hAnsi="Arial" w:cs="Arial"/>
          <w:sz w:val="24"/>
          <w:szCs w:val="24"/>
          <w:lang w:eastAsia="es-EC"/>
        </w:rPr>
        <w:t xml:space="preserve"> </w:t>
      </w:r>
      <w:proofErr w:type="spellStart"/>
      <w:r w:rsidRPr="00640FA2">
        <w:rPr>
          <w:rFonts w:ascii="Arial" w:eastAsia="Times New Roman" w:hAnsi="Arial" w:cs="Arial"/>
          <w:sz w:val="24"/>
          <w:szCs w:val="24"/>
          <w:lang w:eastAsia="es-EC"/>
        </w:rPr>
        <w:t>Algorithm</w:t>
      </w:r>
      <w:proofErr w:type="spellEnd"/>
      <w:r w:rsidRPr="00640FA2">
        <w:rPr>
          <w:rFonts w:ascii="Arial" w:eastAsia="Times New Roman" w:hAnsi="Arial" w:cs="Arial"/>
          <w:sz w:val="24"/>
          <w:szCs w:val="24"/>
          <w:lang w:eastAsia="es-EC"/>
        </w:rPr>
        <w:t xml:space="preserve"> 5</w:t>
      </w:r>
      <w:r>
        <w:rPr>
          <w:rFonts w:ascii="Arial" w:eastAsia="Times New Roman" w:hAnsi="Arial" w:cs="Arial"/>
          <w:sz w:val="24"/>
          <w:szCs w:val="24"/>
          <w:lang w:eastAsia="es-EC"/>
        </w:rPr>
        <w:t xml:space="preserve"> </w:t>
      </w:r>
      <w:r w:rsidRPr="002454D5">
        <w:rPr>
          <w:rFonts w:ascii="Arial" w:eastAsia="Times New Roman" w:hAnsi="Arial" w:cs="Arial"/>
          <w:sz w:val="24"/>
          <w:szCs w:val="24"/>
          <w:lang w:eastAsia="es-EC"/>
        </w:rPr>
        <w:t>(Algoritmo de Resumen de Mensaje 5)</w:t>
      </w:r>
      <w:r w:rsidRPr="00640FA2">
        <w:rPr>
          <w:rFonts w:ascii="Arial" w:eastAsia="Times New Roman" w:hAnsi="Arial" w:cs="Arial"/>
          <w:sz w:val="24"/>
          <w:szCs w:val="24"/>
          <w:lang w:eastAsia="es-EC"/>
        </w:rPr>
        <w:t xml:space="preserve">, </w:t>
      </w:r>
      <w:r>
        <w:rPr>
          <w:rFonts w:ascii="Arial" w:eastAsia="Times New Roman" w:hAnsi="Arial" w:cs="Arial"/>
          <w:sz w:val="24"/>
          <w:szCs w:val="24"/>
          <w:lang w:eastAsia="es-EC"/>
        </w:rPr>
        <w:t>e</w:t>
      </w:r>
      <w:r w:rsidRPr="006608A8">
        <w:rPr>
          <w:rFonts w:ascii="Arial" w:hAnsi="Arial" w:cs="Arial"/>
          <w:sz w:val="24"/>
          <w:szCs w:val="24"/>
        </w:rPr>
        <w:t xml:space="preserve">s un algoritmo de reducción criptográfico que fue desarrollado por Ronald </w:t>
      </w:r>
      <w:r w:rsidRPr="006608A8">
        <w:rPr>
          <w:rFonts w:ascii="Arial" w:hAnsi="Arial" w:cs="Arial"/>
          <w:sz w:val="24"/>
          <w:szCs w:val="24"/>
        </w:rPr>
        <w:lastRenderedPageBreak/>
        <w:t xml:space="preserve">Rivest en 1995 y está basado en dos algoritmos anteriores MD2 y MD4, este algoritmo genera un número de 128 bits basado en el contenido de un </w:t>
      </w:r>
      <w:r w:rsidRPr="002454D5">
        <w:rPr>
          <w:rFonts w:ascii="Arial" w:hAnsi="Arial" w:cs="Arial"/>
          <w:sz w:val="24"/>
          <w:szCs w:val="24"/>
        </w:rPr>
        <w:t>fichero</w:t>
      </w:r>
      <w:r w:rsidRPr="006608A8">
        <w:rPr>
          <w:rFonts w:ascii="Arial" w:hAnsi="Arial" w:cs="Arial"/>
          <w:sz w:val="24"/>
          <w:szCs w:val="24"/>
        </w:rPr>
        <w:t xml:space="preserve"> que ha sido publicado en la web.</w:t>
      </w:r>
    </w:p>
    <w:p w:rsidR="00FF367F" w:rsidRDefault="00FF367F" w:rsidP="00FF367F">
      <w:pPr>
        <w:spacing w:line="480" w:lineRule="auto"/>
        <w:jc w:val="both"/>
      </w:pPr>
      <w:r w:rsidRPr="00071DD1">
        <w:rPr>
          <w:rFonts w:ascii="Arial" w:hAnsi="Arial" w:cs="Arial"/>
          <w:b/>
          <w:sz w:val="24"/>
          <w:szCs w:val="24"/>
        </w:rPr>
        <w:t>MSC:</w:t>
      </w:r>
      <w:r w:rsidRPr="00071DD1">
        <w:rPr>
          <w:rFonts w:ascii="Arial" w:hAnsi="Arial" w:cs="Arial"/>
          <w:sz w:val="24"/>
          <w:szCs w:val="24"/>
        </w:rPr>
        <w:t xml:space="preserve"> Mobile </w:t>
      </w:r>
      <w:proofErr w:type="spellStart"/>
      <w:r w:rsidRPr="00071DD1">
        <w:rPr>
          <w:rFonts w:ascii="Arial" w:hAnsi="Arial" w:cs="Arial"/>
          <w:sz w:val="24"/>
          <w:szCs w:val="24"/>
        </w:rPr>
        <w:t>Switching</w:t>
      </w:r>
      <w:proofErr w:type="spellEnd"/>
      <w:r w:rsidRPr="00071DD1">
        <w:rPr>
          <w:rFonts w:ascii="Arial" w:hAnsi="Arial" w:cs="Arial"/>
          <w:sz w:val="24"/>
          <w:szCs w:val="24"/>
        </w:rPr>
        <w:t xml:space="preserve"> Cente</w:t>
      </w:r>
      <w:r>
        <w:rPr>
          <w:rFonts w:ascii="Arial" w:hAnsi="Arial" w:cs="Arial"/>
          <w:sz w:val="24"/>
          <w:szCs w:val="24"/>
        </w:rPr>
        <w:t xml:space="preserve">r (Centro de Conmutación Móvil), </w:t>
      </w:r>
      <w:r w:rsidRPr="009965BB">
        <w:rPr>
          <w:rFonts w:ascii="Arial" w:hAnsi="Arial" w:cs="Arial"/>
          <w:sz w:val="24"/>
          <w:szCs w:val="24"/>
        </w:rPr>
        <w:t>es el nodo principal para la prestación de servicios GSM / CDMA.</w:t>
      </w:r>
    </w:p>
    <w:p w:rsidR="00FF367F" w:rsidRPr="008302A6" w:rsidRDefault="00FF367F" w:rsidP="00FF367F">
      <w:pPr>
        <w:spacing w:line="480" w:lineRule="auto"/>
        <w:jc w:val="both"/>
        <w:rPr>
          <w:rFonts w:ascii="Arial" w:eastAsia="Times New Roman" w:hAnsi="Arial" w:cs="Arial"/>
          <w:sz w:val="24"/>
          <w:szCs w:val="24"/>
          <w:lang w:eastAsia="es-EC"/>
        </w:rPr>
      </w:pPr>
      <w:r w:rsidRPr="008302A6">
        <w:rPr>
          <w:rFonts w:ascii="Arial" w:eastAsia="Times New Roman" w:hAnsi="Arial" w:cs="Arial"/>
          <w:b/>
          <w:sz w:val="24"/>
          <w:szCs w:val="24"/>
          <w:lang w:eastAsia="es-EC"/>
        </w:rPr>
        <w:t>NTFS:</w:t>
      </w:r>
      <w:r w:rsidRPr="008302A6">
        <w:rPr>
          <w:rFonts w:ascii="Arial" w:eastAsia="Times New Roman" w:hAnsi="Arial" w:cs="Arial"/>
          <w:sz w:val="24"/>
          <w:szCs w:val="24"/>
          <w:lang w:eastAsia="es-EC"/>
        </w:rPr>
        <w:t xml:space="preserve"> New </w:t>
      </w:r>
      <w:proofErr w:type="spellStart"/>
      <w:r w:rsidRPr="008302A6">
        <w:rPr>
          <w:rFonts w:ascii="Arial" w:eastAsia="Times New Roman" w:hAnsi="Arial" w:cs="Arial"/>
          <w:sz w:val="24"/>
          <w:szCs w:val="24"/>
          <w:lang w:eastAsia="es-EC"/>
        </w:rPr>
        <w:t>Technology</w:t>
      </w:r>
      <w:proofErr w:type="spellEnd"/>
      <w:r w:rsidRPr="008302A6">
        <w:rPr>
          <w:rFonts w:ascii="Arial" w:eastAsia="Times New Roman" w:hAnsi="Arial" w:cs="Arial"/>
          <w:sz w:val="24"/>
          <w:szCs w:val="24"/>
          <w:lang w:eastAsia="es-EC"/>
        </w:rPr>
        <w:t xml:space="preserve"> </w:t>
      </w:r>
      <w:proofErr w:type="spellStart"/>
      <w:r w:rsidRPr="008302A6">
        <w:rPr>
          <w:rFonts w:ascii="Arial" w:eastAsia="Times New Roman" w:hAnsi="Arial" w:cs="Arial"/>
          <w:sz w:val="24"/>
          <w:szCs w:val="24"/>
          <w:lang w:eastAsia="es-EC"/>
        </w:rPr>
        <w:t>File</w:t>
      </w:r>
      <w:proofErr w:type="spellEnd"/>
      <w:r w:rsidRPr="008302A6">
        <w:rPr>
          <w:rFonts w:ascii="Arial" w:eastAsia="Times New Roman" w:hAnsi="Arial" w:cs="Arial"/>
          <w:sz w:val="24"/>
          <w:szCs w:val="24"/>
          <w:lang w:eastAsia="es-EC"/>
        </w:rPr>
        <w:t xml:space="preserve"> </w:t>
      </w:r>
      <w:proofErr w:type="spellStart"/>
      <w:r w:rsidRPr="008302A6">
        <w:rPr>
          <w:rFonts w:ascii="Arial" w:eastAsia="Times New Roman" w:hAnsi="Arial" w:cs="Arial"/>
          <w:sz w:val="24"/>
          <w:szCs w:val="24"/>
          <w:lang w:eastAsia="es-EC"/>
        </w:rPr>
        <w:t>System</w:t>
      </w:r>
      <w:proofErr w:type="spellEnd"/>
      <w:r w:rsidRPr="008302A6">
        <w:rPr>
          <w:rFonts w:ascii="Arial" w:eastAsia="Times New Roman" w:hAnsi="Arial" w:cs="Arial"/>
          <w:sz w:val="24"/>
          <w:szCs w:val="24"/>
          <w:lang w:eastAsia="es-EC"/>
        </w:rPr>
        <w:t xml:space="preserve"> (Nueva Tec</w:t>
      </w:r>
      <w:r>
        <w:rPr>
          <w:rFonts w:ascii="Arial" w:eastAsia="Times New Roman" w:hAnsi="Arial" w:cs="Arial"/>
          <w:sz w:val="24"/>
          <w:szCs w:val="24"/>
          <w:lang w:eastAsia="es-EC"/>
        </w:rPr>
        <w:t xml:space="preserve">nología De Sistema De Archivos), </w:t>
      </w:r>
      <w:r w:rsidRPr="009965BB">
        <w:rPr>
          <w:rFonts w:ascii="Arial" w:eastAsia="Times New Roman" w:hAnsi="Arial" w:cs="Arial"/>
          <w:sz w:val="24"/>
          <w:szCs w:val="24"/>
          <w:lang w:eastAsia="es-EC"/>
        </w:rPr>
        <w:t>es el estándar de sistema de archivos</w:t>
      </w:r>
      <w:r>
        <w:rPr>
          <w:rFonts w:ascii="Arial" w:eastAsia="Times New Roman" w:hAnsi="Arial" w:cs="Arial"/>
          <w:sz w:val="24"/>
          <w:szCs w:val="24"/>
          <w:lang w:eastAsia="es-EC"/>
        </w:rPr>
        <w:t xml:space="preserve"> usada por M</w:t>
      </w:r>
      <w:r w:rsidR="00DD26C0">
        <w:rPr>
          <w:rFonts w:ascii="Arial" w:eastAsia="Times New Roman" w:hAnsi="Arial" w:cs="Arial"/>
          <w:sz w:val="24"/>
          <w:szCs w:val="24"/>
          <w:lang w:eastAsia="es-EC"/>
        </w:rPr>
        <w:t>icrosoft</w:t>
      </w:r>
      <w:r>
        <w:rPr>
          <w:rFonts w:ascii="Arial" w:eastAsia="Times New Roman" w:hAnsi="Arial" w:cs="Arial"/>
          <w:sz w:val="24"/>
          <w:szCs w:val="24"/>
          <w:lang w:eastAsia="es-EC"/>
        </w:rPr>
        <w:t xml:space="preserve"> Windows sustituye al FAT.</w:t>
      </w:r>
    </w:p>
    <w:p w:rsidR="00FF367F" w:rsidRPr="00D060E6" w:rsidRDefault="00FF367F" w:rsidP="00FF367F">
      <w:pPr>
        <w:spacing w:line="480" w:lineRule="auto"/>
        <w:jc w:val="both"/>
        <w:rPr>
          <w:rFonts w:ascii="Arial" w:eastAsia="Times New Roman" w:hAnsi="Arial" w:cs="Arial"/>
          <w:sz w:val="24"/>
          <w:szCs w:val="24"/>
          <w:lang w:eastAsia="es-EC"/>
        </w:rPr>
      </w:pPr>
      <w:r w:rsidRPr="00D060E6">
        <w:rPr>
          <w:rFonts w:ascii="Arial" w:eastAsia="Times New Roman" w:hAnsi="Arial" w:cs="Arial"/>
          <w:b/>
          <w:sz w:val="24"/>
          <w:szCs w:val="24"/>
          <w:lang w:eastAsia="es-EC"/>
        </w:rPr>
        <w:t>OEA:</w:t>
      </w:r>
      <w:r w:rsidRPr="00D060E6">
        <w:rPr>
          <w:rFonts w:ascii="Arial" w:eastAsia="Times New Roman" w:hAnsi="Arial" w:cs="Arial"/>
          <w:sz w:val="24"/>
          <w:szCs w:val="24"/>
          <w:lang w:eastAsia="es-EC"/>
        </w:rPr>
        <w:t xml:space="preserve"> Organización de Estados Americanos.</w:t>
      </w:r>
    </w:p>
    <w:p w:rsidR="00FF367F" w:rsidRDefault="00FF367F" w:rsidP="00FF367F">
      <w:pPr>
        <w:spacing w:line="480" w:lineRule="auto"/>
        <w:jc w:val="both"/>
        <w:rPr>
          <w:rFonts w:ascii="Arial" w:hAnsi="Arial" w:cs="Arial"/>
          <w:sz w:val="24"/>
          <w:szCs w:val="24"/>
        </w:rPr>
      </w:pPr>
      <w:r w:rsidRPr="000E2666">
        <w:rPr>
          <w:rFonts w:ascii="Arial" w:hAnsi="Arial" w:cs="Arial"/>
          <w:b/>
          <w:sz w:val="24"/>
          <w:szCs w:val="24"/>
        </w:rPr>
        <w:t>OMC:</w:t>
      </w:r>
      <w:r w:rsidRPr="000E2666">
        <w:rPr>
          <w:rFonts w:ascii="Arial" w:hAnsi="Arial" w:cs="Arial"/>
          <w:sz w:val="24"/>
          <w:szCs w:val="24"/>
        </w:rPr>
        <w:t xml:space="preserve"> </w:t>
      </w:r>
      <w:proofErr w:type="spellStart"/>
      <w:r w:rsidRPr="000E2666">
        <w:rPr>
          <w:rFonts w:ascii="Arial" w:hAnsi="Arial" w:cs="Arial"/>
          <w:sz w:val="24"/>
          <w:szCs w:val="24"/>
        </w:rPr>
        <w:t>Operation</w:t>
      </w:r>
      <w:proofErr w:type="spellEnd"/>
      <w:r w:rsidRPr="000E2666">
        <w:rPr>
          <w:rFonts w:ascii="Arial" w:hAnsi="Arial" w:cs="Arial"/>
          <w:sz w:val="24"/>
          <w:szCs w:val="24"/>
        </w:rPr>
        <w:t xml:space="preserve"> and </w:t>
      </w:r>
      <w:proofErr w:type="spellStart"/>
      <w:r w:rsidRPr="000E2666">
        <w:rPr>
          <w:rFonts w:ascii="Arial" w:hAnsi="Arial" w:cs="Arial"/>
          <w:sz w:val="24"/>
          <w:szCs w:val="24"/>
        </w:rPr>
        <w:t>Maintenance</w:t>
      </w:r>
      <w:proofErr w:type="spellEnd"/>
      <w:r w:rsidRPr="000E2666">
        <w:rPr>
          <w:rFonts w:ascii="Arial" w:hAnsi="Arial" w:cs="Arial"/>
          <w:sz w:val="24"/>
          <w:szCs w:val="24"/>
        </w:rPr>
        <w:t xml:space="preserve"> Center (Centro de Operación y Administración).</w:t>
      </w:r>
    </w:p>
    <w:p w:rsidR="00FF367F" w:rsidRPr="00D060E6" w:rsidRDefault="00FF367F" w:rsidP="00FF367F">
      <w:pPr>
        <w:spacing w:line="480" w:lineRule="auto"/>
        <w:jc w:val="both"/>
        <w:rPr>
          <w:rFonts w:ascii="Arial" w:eastAsia="Times New Roman" w:hAnsi="Arial" w:cs="Arial"/>
          <w:sz w:val="24"/>
          <w:szCs w:val="24"/>
          <w:lang w:eastAsia="es-EC"/>
        </w:rPr>
      </w:pPr>
      <w:r w:rsidRPr="00D060E6">
        <w:rPr>
          <w:rFonts w:ascii="Arial" w:eastAsia="Times New Roman" w:hAnsi="Arial" w:cs="Arial"/>
          <w:b/>
          <w:sz w:val="24"/>
          <w:szCs w:val="24"/>
          <w:lang w:eastAsia="es-EC"/>
        </w:rPr>
        <w:t>ONU:</w:t>
      </w:r>
      <w:r w:rsidRPr="00D060E6">
        <w:rPr>
          <w:rFonts w:ascii="Arial" w:eastAsia="Times New Roman" w:hAnsi="Arial" w:cs="Arial"/>
          <w:sz w:val="24"/>
          <w:szCs w:val="24"/>
          <w:lang w:eastAsia="es-EC"/>
        </w:rPr>
        <w:t xml:space="preserve"> Organización de Naciones Unidas.</w:t>
      </w:r>
    </w:p>
    <w:p w:rsidR="00FF367F" w:rsidRPr="000E2666" w:rsidRDefault="00FF367F" w:rsidP="00FF367F">
      <w:pPr>
        <w:spacing w:line="480" w:lineRule="auto"/>
        <w:jc w:val="both"/>
        <w:rPr>
          <w:rFonts w:ascii="Arial" w:hAnsi="Arial" w:cs="Arial"/>
          <w:sz w:val="24"/>
          <w:szCs w:val="24"/>
        </w:rPr>
      </w:pPr>
      <w:r w:rsidRPr="000E2666">
        <w:rPr>
          <w:rFonts w:ascii="Arial" w:hAnsi="Arial" w:cs="Arial"/>
          <w:b/>
          <w:sz w:val="24"/>
          <w:szCs w:val="24"/>
        </w:rPr>
        <w:t>PCI:</w:t>
      </w:r>
      <w:r w:rsidRPr="000E2666">
        <w:rPr>
          <w:rFonts w:ascii="Arial" w:hAnsi="Arial" w:cs="Arial"/>
          <w:sz w:val="24"/>
          <w:szCs w:val="24"/>
        </w:rPr>
        <w:t xml:space="preserve"> </w:t>
      </w:r>
      <w:proofErr w:type="spellStart"/>
      <w:r w:rsidRPr="000E2666">
        <w:rPr>
          <w:rFonts w:ascii="Arial" w:hAnsi="Arial" w:cs="Arial"/>
          <w:sz w:val="24"/>
          <w:szCs w:val="24"/>
        </w:rPr>
        <w:t>Peripheral</w:t>
      </w:r>
      <w:proofErr w:type="spellEnd"/>
      <w:r w:rsidRPr="000E2666">
        <w:rPr>
          <w:rFonts w:ascii="Arial" w:hAnsi="Arial" w:cs="Arial"/>
          <w:sz w:val="24"/>
          <w:szCs w:val="24"/>
        </w:rPr>
        <w:t xml:space="preserve"> </w:t>
      </w:r>
      <w:proofErr w:type="spellStart"/>
      <w:r w:rsidRPr="000E2666">
        <w:rPr>
          <w:rFonts w:ascii="Arial" w:hAnsi="Arial" w:cs="Arial"/>
          <w:sz w:val="24"/>
          <w:szCs w:val="24"/>
        </w:rPr>
        <w:t>Component</w:t>
      </w:r>
      <w:proofErr w:type="spellEnd"/>
      <w:r w:rsidRPr="000E2666">
        <w:rPr>
          <w:rFonts w:ascii="Arial" w:hAnsi="Arial" w:cs="Arial"/>
          <w:sz w:val="24"/>
          <w:szCs w:val="24"/>
        </w:rPr>
        <w:t xml:space="preserve"> </w:t>
      </w:r>
      <w:proofErr w:type="spellStart"/>
      <w:r w:rsidRPr="000E2666">
        <w:rPr>
          <w:rFonts w:ascii="Arial" w:hAnsi="Arial" w:cs="Arial"/>
          <w:sz w:val="24"/>
          <w:szCs w:val="24"/>
        </w:rPr>
        <w:t>Interconnect</w:t>
      </w:r>
      <w:proofErr w:type="spellEnd"/>
      <w:r w:rsidRPr="000E2666">
        <w:rPr>
          <w:rFonts w:ascii="Arial" w:hAnsi="Arial" w:cs="Arial"/>
          <w:sz w:val="24"/>
          <w:szCs w:val="24"/>
        </w:rPr>
        <w:t xml:space="preserve"> (Interconex</w:t>
      </w:r>
      <w:r>
        <w:rPr>
          <w:rFonts w:ascii="Arial" w:hAnsi="Arial" w:cs="Arial"/>
          <w:sz w:val="24"/>
          <w:szCs w:val="24"/>
        </w:rPr>
        <w:t>ión de Componentes Periféricos), bus de datos que sirve para conectar dispositivos de hardware a un computador.</w:t>
      </w:r>
    </w:p>
    <w:p w:rsidR="00FF367F" w:rsidRPr="000E2666" w:rsidRDefault="00FF367F" w:rsidP="00FF367F">
      <w:pPr>
        <w:spacing w:line="480" w:lineRule="auto"/>
        <w:jc w:val="both"/>
        <w:rPr>
          <w:rFonts w:ascii="Arial" w:hAnsi="Arial" w:cs="Arial"/>
          <w:sz w:val="24"/>
          <w:szCs w:val="24"/>
        </w:rPr>
      </w:pPr>
      <w:r w:rsidRPr="000E2666">
        <w:rPr>
          <w:rFonts w:ascii="Arial" w:hAnsi="Arial" w:cs="Arial"/>
          <w:b/>
          <w:sz w:val="24"/>
          <w:szCs w:val="24"/>
        </w:rPr>
        <w:t>PDA:</w:t>
      </w:r>
      <w:r w:rsidR="00A765DE">
        <w:rPr>
          <w:rFonts w:ascii="Arial" w:hAnsi="Arial" w:cs="Arial"/>
          <w:sz w:val="24"/>
          <w:szCs w:val="24"/>
        </w:rPr>
        <w:t xml:space="preserve"> Personal D</w:t>
      </w:r>
      <w:r w:rsidRPr="000E2666">
        <w:rPr>
          <w:rFonts w:ascii="Arial" w:hAnsi="Arial" w:cs="Arial"/>
          <w:sz w:val="24"/>
          <w:szCs w:val="24"/>
        </w:rPr>
        <w:t xml:space="preserve">igital </w:t>
      </w:r>
      <w:proofErr w:type="spellStart"/>
      <w:r w:rsidR="00A765DE">
        <w:rPr>
          <w:rFonts w:ascii="Arial" w:hAnsi="Arial" w:cs="Arial"/>
          <w:sz w:val="24"/>
          <w:szCs w:val="24"/>
        </w:rPr>
        <w:t>A</w:t>
      </w:r>
      <w:r w:rsidRPr="000E2666">
        <w:rPr>
          <w:rFonts w:ascii="Arial" w:hAnsi="Arial" w:cs="Arial"/>
          <w:sz w:val="24"/>
          <w:szCs w:val="24"/>
        </w:rPr>
        <w:t>ssistant</w:t>
      </w:r>
      <w:proofErr w:type="spellEnd"/>
      <w:r w:rsidRPr="000E2666">
        <w:rPr>
          <w:rFonts w:ascii="Arial" w:hAnsi="Arial" w:cs="Arial"/>
          <w:sz w:val="24"/>
          <w:szCs w:val="24"/>
        </w:rPr>
        <w:t xml:space="preserve"> (Asistente Personal</w:t>
      </w:r>
      <w:r>
        <w:rPr>
          <w:rFonts w:ascii="Arial" w:hAnsi="Arial" w:cs="Arial"/>
          <w:sz w:val="24"/>
          <w:szCs w:val="24"/>
        </w:rPr>
        <w:t xml:space="preserve"> </w:t>
      </w:r>
      <w:r w:rsidRPr="000E2666">
        <w:rPr>
          <w:rFonts w:ascii="Arial" w:hAnsi="Arial" w:cs="Arial"/>
          <w:sz w:val="24"/>
          <w:szCs w:val="24"/>
        </w:rPr>
        <w:t>Digital</w:t>
      </w:r>
      <w:r>
        <w:rPr>
          <w:rFonts w:ascii="Arial" w:hAnsi="Arial" w:cs="Arial"/>
          <w:sz w:val="24"/>
          <w:szCs w:val="24"/>
        </w:rPr>
        <w:t>), dispositivo móvil que sirve como un gestor de información personal.</w:t>
      </w:r>
    </w:p>
    <w:p w:rsidR="00FF367F" w:rsidRPr="000E2666" w:rsidRDefault="00FF367F" w:rsidP="00FF367F">
      <w:pPr>
        <w:spacing w:line="480" w:lineRule="auto"/>
        <w:jc w:val="both"/>
        <w:rPr>
          <w:rFonts w:ascii="Arial" w:hAnsi="Arial" w:cs="Arial"/>
          <w:sz w:val="24"/>
          <w:szCs w:val="24"/>
        </w:rPr>
      </w:pPr>
      <w:r w:rsidRPr="000E2666">
        <w:rPr>
          <w:rFonts w:ascii="Arial" w:hAnsi="Arial" w:cs="Arial"/>
          <w:b/>
          <w:sz w:val="24"/>
          <w:szCs w:val="24"/>
        </w:rPr>
        <w:lastRenderedPageBreak/>
        <w:t>PIN:</w:t>
      </w:r>
      <w:r w:rsidRPr="000E2666">
        <w:rPr>
          <w:rFonts w:ascii="Arial" w:hAnsi="Arial" w:cs="Arial"/>
          <w:sz w:val="24"/>
          <w:szCs w:val="24"/>
        </w:rPr>
        <w:t xml:space="preserve"> Personal </w:t>
      </w:r>
      <w:proofErr w:type="spellStart"/>
      <w:r w:rsidRPr="000E2666">
        <w:rPr>
          <w:rFonts w:ascii="Arial" w:hAnsi="Arial" w:cs="Arial"/>
          <w:sz w:val="24"/>
          <w:szCs w:val="24"/>
        </w:rPr>
        <w:t>Identification</w:t>
      </w:r>
      <w:proofErr w:type="spellEnd"/>
      <w:r w:rsidRPr="000E2666">
        <w:rPr>
          <w:rFonts w:ascii="Arial" w:hAnsi="Arial" w:cs="Arial"/>
          <w:sz w:val="24"/>
          <w:szCs w:val="24"/>
        </w:rPr>
        <w:t xml:space="preserve"> </w:t>
      </w:r>
      <w:proofErr w:type="spellStart"/>
      <w:r w:rsidRPr="000E2666">
        <w:rPr>
          <w:rFonts w:ascii="Arial" w:hAnsi="Arial" w:cs="Arial"/>
          <w:sz w:val="24"/>
          <w:szCs w:val="24"/>
        </w:rPr>
        <w:t>Number</w:t>
      </w:r>
      <w:proofErr w:type="spellEnd"/>
      <w:r w:rsidRPr="000E2666">
        <w:rPr>
          <w:rFonts w:ascii="Arial" w:hAnsi="Arial" w:cs="Arial"/>
          <w:sz w:val="24"/>
          <w:szCs w:val="24"/>
        </w:rPr>
        <w:t xml:space="preserve"> (Núm</w:t>
      </w:r>
      <w:r w:rsidR="00F13813">
        <w:rPr>
          <w:rFonts w:ascii="Arial" w:hAnsi="Arial" w:cs="Arial"/>
          <w:sz w:val="24"/>
          <w:szCs w:val="24"/>
        </w:rPr>
        <w:t xml:space="preserve">ero de Identificación Personal), es un código numérico utilizado en los dispositivos móviles para identificarlos u obtener acceso a </w:t>
      </w:r>
      <w:r w:rsidR="00D95B59">
        <w:rPr>
          <w:rFonts w:ascii="Arial" w:hAnsi="Arial" w:cs="Arial"/>
          <w:sz w:val="24"/>
          <w:szCs w:val="24"/>
        </w:rPr>
        <w:t>información</w:t>
      </w:r>
      <w:r w:rsidR="00F13813">
        <w:rPr>
          <w:rFonts w:ascii="Arial" w:hAnsi="Arial" w:cs="Arial"/>
          <w:sz w:val="24"/>
          <w:szCs w:val="24"/>
        </w:rPr>
        <w:t>.</w:t>
      </w:r>
    </w:p>
    <w:p w:rsidR="00FF367F" w:rsidRPr="000E2666" w:rsidRDefault="00FF367F" w:rsidP="00FF367F">
      <w:pPr>
        <w:spacing w:line="480" w:lineRule="auto"/>
        <w:jc w:val="both"/>
        <w:rPr>
          <w:rFonts w:ascii="Arial" w:hAnsi="Arial" w:cs="Arial"/>
          <w:sz w:val="24"/>
          <w:szCs w:val="24"/>
        </w:rPr>
      </w:pPr>
      <w:r w:rsidRPr="000E2666">
        <w:rPr>
          <w:rFonts w:ascii="Arial" w:hAnsi="Arial" w:cs="Arial"/>
          <w:b/>
          <w:sz w:val="24"/>
          <w:szCs w:val="24"/>
        </w:rPr>
        <w:t>PPTP:</w:t>
      </w:r>
      <w:r w:rsidRPr="000E2666">
        <w:rPr>
          <w:rFonts w:ascii="Arial" w:hAnsi="Arial" w:cs="Arial"/>
          <w:sz w:val="24"/>
          <w:szCs w:val="24"/>
        </w:rPr>
        <w:t xml:space="preserve"> Point </w:t>
      </w:r>
      <w:proofErr w:type="spellStart"/>
      <w:r w:rsidRPr="000E2666">
        <w:rPr>
          <w:rFonts w:ascii="Arial" w:hAnsi="Arial" w:cs="Arial"/>
          <w:sz w:val="24"/>
          <w:szCs w:val="24"/>
        </w:rPr>
        <w:t>to</w:t>
      </w:r>
      <w:proofErr w:type="spellEnd"/>
      <w:r w:rsidRPr="000E2666">
        <w:rPr>
          <w:rFonts w:ascii="Arial" w:hAnsi="Arial" w:cs="Arial"/>
          <w:sz w:val="24"/>
          <w:szCs w:val="24"/>
        </w:rPr>
        <w:t xml:space="preserve"> </w:t>
      </w:r>
      <w:proofErr w:type="spellStart"/>
      <w:r w:rsidRPr="000E2666">
        <w:rPr>
          <w:rFonts w:ascii="Arial" w:hAnsi="Arial" w:cs="Arial"/>
          <w:sz w:val="24"/>
          <w:szCs w:val="24"/>
        </w:rPr>
        <w:t>point</w:t>
      </w:r>
      <w:proofErr w:type="spellEnd"/>
      <w:r w:rsidRPr="000E2666">
        <w:rPr>
          <w:rFonts w:ascii="Arial" w:hAnsi="Arial" w:cs="Arial"/>
          <w:sz w:val="24"/>
          <w:szCs w:val="24"/>
        </w:rPr>
        <w:t xml:space="preserve"> </w:t>
      </w:r>
      <w:proofErr w:type="spellStart"/>
      <w:r w:rsidRPr="000E2666">
        <w:rPr>
          <w:rFonts w:ascii="Arial" w:hAnsi="Arial" w:cs="Arial"/>
          <w:sz w:val="24"/>
          <w:szCs w:val="24"/>
        </w:rPr>
        <w:t>Tunnelling</w:t>
      </w:r>
      <w:proofErr w:type="spellEnd"/>
      <w:r w:rsidRPr="000E2666">
        <w:rPr>
          <w:rFonts w:ascii="Arial" w:hAnsi="Arial" w:cs="Arial"/>
          <w:sz w:val="24"/>
          <w:szCs w:val="24"/>
        </w:rPr>
        <w:t xml:space="preserve"> </w:t>
      </w:r>
      <w:proofErr w:type="spellStart"/>
      <w:r w:rsidRPr="000E2666">
        <w:rPr>
          <w:rFonts w:ascii="Arial" w:hAnsi="Arial" w:cs="Arial"/>
          <w:sz w:val="24"/>
          <w:szCs w:val="24"/>
        </w:rPr>
        <w:t>Protocol</w:t>
      </w:r>
      <w:proofErr w:type="spellEnd"/>
      <w:r w:rsidRPr="000E2666">
        <w:rPr>
          <w:rFonts w:ascii="Arial" w:hAnsi="Arial" w:cs="Arial"/>
          <w:sz w:val="24"/>
          <w:szCs w:val="24"/>
        </w:rPr>
        <w:t xml:space="preserve"> (Protocolo De Túnel Punto </w:t>
      </w:r>
      <w:r>
        <w:rPr>
          <w:rFonts w:ascii="Arial" w:hAnsi="Arial" w:cs="Arial"/>
          <w:sz w:val="24"/>
          <w:szCs w:val="24"/>
        </w:rPr>
        <w:t>a</w:t>
      </w:r>
      <w:r w:rsidRPr="000E2666">
        <w:rPr>
          <w:rFonts w:ascii="Arial" w:hAnsi="Arial" w:cs="Arial"/>
          <w:sz w:val="24"/>
          <w:szCs w:val="24"/>
        </w:rPr>
        <w:t xml:space="preserve"> Punto</w:t>
      </w:r>
      <w:r>
        <w:rPr>
          <w:rFonts w:ascii="Arial" w:hAnsi="Arial" w:cs="Arial"/>
          <w:sz w:val="24"/>
          <w:szCs w:val="24"/>
        </w:rPr>
        <w:t>), método para implementar redes virtuales privadas.</w:t>
      </w:r>
    </w:p>
    <w:p w:rsidR="00FF367F" w:rsidRDefault="00FF367F" w:rsidP="00FF367F">
      <w:pPr>
        <w:spacing w:line="480" w:lineRule="auto"/>
        <w:jc w:val="both"/>
        <w:rPr>
          <w:rFonts w:ascii="Arial" w:hAnsi="Arial" w:cs="Arial"/>
          <w:sz w:val="24"/>
          <w:szCs w:val="24"/>
        </w:rPr>
      </w:pPr>
      <w:r w:rsidRPr="000E2666">
        <w:rPr>
          <w:rFonts w:ascii="Arial" w:hAnsi="Arial" w:cs="Arial"/>
          <w:b/>
          <w:sz w:val="24"/>
          <w:szCs w:val="24"/>
        </w:rPr>
        <w:t>PUK:</w:t>
      </w:r>
      <w:r w:rsidRPr="000E2666">
        <w:rPr>
          <w:rFonts w:ascii="Arial" w:hAnsi="Arial" w:cs="Arial"/>
          <w:sz w:val="24"/>
          <w:szCs w:val="24"/>
        </w:rPr>
        <w:t xml:space="preserve"> Personal </w:t>
      </w:r>
      <w:proofErr w:type="spellStart"/>
      <w:r w:rsidRPr="000E2666">
        <w:rPr>
          <w:rFonts w:ascii="Arial" w:hAnsi="Arial" w:cs="Arial"/>
          <w:sz w:val="24"/>
          <w:szCs w:val="24"/>
        </w:rPr>
        <w:t>Unlocking</w:t>
      </w:r>
      <w:proofErr w:type="spellEnd"/>
      <w:r w:rsidRPr="000E2666">
        <w:rPr>
          <w:rFonts w:ascii="Arial" w:hAnsi="Arial" w:cs="Arial"/>
          <w:sz w:val="24"/>
          <w:szCs w:val="24"/>
        </w:rPr>
        <w:t xml:space="preserve"> Key (Clave Personal de Desbloqueo).</w:t>
      </w:r>
    </w:p>
    <w:p w:rsidR="00FF367F" w:rsidRPr="00D060E6" w:rsidRDefault="00FF367F" w:rsidP="00FF367F">
      <w:pPr>
        <w:spacing w:line="480" w:lineRule="auto"/>
        <w:jc w:val="both"/>
        <w:rPr>
          <w:rFonts w:ascii="Arial" w:eastAsia="Times New Roman" w:hAnsi="Arial" w:cs="Arial"/>
          <w:sz w:val="24"/>
          <w:szCs w:val="24"/>
          <w:lang w:eastAsia="es-EC"/>
        </w:rPr>
      </w:pPr>
      <w:r w:rsidRPr="00D060E6">
        <w:rPr>
          <w:rFonts w:ascii="Arial" w:eastAsia="Times New Roman" w:hAnsi="Arial" w:cs="Arial"/>
          <w:b/>
          <w:sz w:val="24"/>
          <w:szCs w:val="24"/>
          <w:lang w:eastAsia="es-EC"/>
        </w:rPr>
        <w:t>RAID:</w:t>
      </w:r>
      <w:r w:rsidRPr="00D060E6">
        <w:rPr>
          <w:rFonts w:ascii="Arial" w:eastAsia="Times New Roman" w:hAnsi="Arial" w:cs="Arial"/>
          <w:sz w:val="24"/>
          <w:szCs w:val="24"/>
          <w:lang w:eastAsia="es-EC"/>
        </w:rPr>
        <w:t xml:space="preserve"> </w:t>
      </w:r>
      <w:proofErr w:type="spellStart"/>
      <w:r w:rsidRPr="00D060E6">
        <w:rPr>
          <w:rFonts w:ascii="Arial" w:eastAsia="Times New Roman" w:hAnsi="Arial" w:cs="Arial"/>
          <w:sz w:val="24"/>
          <w:szCs w:val="24"/>
          <w:lang w:eastAsia="es-EC"/>
        </w:rPr>
        <w:t>Redundant</w:t>
      </w:r>
      <w:proofErr w:type="spellEnd"/>
      <w:r w:rsidRPr="00D060E6">
        <w:rPr>
          <w:rFonts w:ascii="Arial" w:eastAsia="Times New Roman" w:hAnsi="Arial" w:cs="Arial"/>
          <w:sz w:val="24"/>
          <w:szCs w:val="24"/>
          <w:lang w:eastAsia="es-EC"/>
        </w:rPr>
        <w:t xml:space="preserve"> </w:t>
      </w:r>
      <w:proofErr w:type="spellStart"/>
      <w:r w:rsidRPr="00D060E6">
        <w:rPr>
          <w:rFonts w:ascii="Arial" w:eastAsia="Times New Roman" w:hAnsi="Arial" w:cs="Arial"/>
          <w:sz w:val="24"/>
          <w:szCs w:val="24"/>
          <w:lang w:eastAsia="es-EC"/>
        </w:rPr>
        <w:t>Array</w:t>
      </w:r>
      <w:proofErr w:type="spellEnd"/>
      <w:r w:rsidRPr="00D060E6">
        <w:rPr>
          <w:rFonts w:ascii="Arial" w:eastAsia="Times New Roman" w:hAnsi="Arial" w:cs="Arial"/>
          <w:sz w:val="24"/>
          <w:szCs w:val="24"/>
          <w:lang w:eastAsia="es-EC"/>
        </w:rPr>
        <w:t xml:space="preserve"> of </w:t>
      </w:r>
      <w:proofErr w:type="spellStart"/>
      <w:r w:rsidRPr="00D060E6">
        <w:rPr>
          <w:rFonts w:ascii="Arial" w:eastAsia="Times New Roman" w:hAnsi="Arial" w:cs="Arial"/>
          <w:sz w:val="24"/>
          <w:szCs w:val="24"/>
          <w:lang w:eastAsia="es-EC"/>
        </w:rPr>
        <w:t>Independent</w:t>
      </w:r>
      <w:proofErr w:type="spellEnd"/>
      <w:r w:rsidRPr="00D060E6">
        <w:rPr>
          <w:rFonts w:ascii="Arial" w:eastAsia="Times New Roman" w:hAnsi="Arial" w:cs="Arial"/>
          <w:sz w:val="24"/>
          <w:szCs w:val="24"/>
          <w:lang w:eastAsia="es-EC"/>
        </w:rPr>
        <w:t xml:space="preserve"> Disks</w:t>
      </w:r>
      <w:r>
        <w:rPr>
          <w:rFonts w:ascii="Arial" w:eastAsia="Times New Roman" w:hAnsi="Arial" w:cs="Arial"/>
          <w:sz w:val="24"/>
          <w:szCs w:val="24"/>
          <w:lang w:eastAsia="es-EC"/>
        </w:rPr>
        <w:t xml:space="preserve"> </w:t>
      </w:r>
      <w:r w:rsidRPr="00D060E6">
        <w:rPr>
          <w:rFonts w:ascii="Arial" w:eastAsia="Times New Roman" w:hAnsi="Arial" w:cs="Arial"/>
          <w:sz w:val="24"/>
          <w:szCs w:val="24"/>
          <w:lang w:eastAsia="es-EC"/>
        </w:rPr>
        <w:t>(Conjunto Redundante De Discos Independientes)</w:t>
      </w:r>
      <w:r>
        <w:rPr>
          <w:rFonts w:ascii="Arial" w:eastAsia="Times New Roman" w:hAnsi="Arial" w:cs="Arial"/>
          <w:sz w:val="24"/>
          <w:szCs w:val="24"/>
          <w:lang w:eastAsia="es-EC"/>
        </w:rPr>
        <w:t>, e</w:t>
      </w:r>
      <w:r>
        <w:rPr>
          <w:rFonts w:ascii="Arial" w:hAnsi="Arial" w:cs="Arial"/>
          <w:sz w:val="24"/>
          <w:szCs w:val="24"/>
        </w:rPr>
        <w:t>s</w:t>
      </w:r>
      <w:r w:rsidRPr="00647CFE">
        <w:rPr>
          <w:rFonts w:ascii="Arial" w:hAnsi="Arial" w:cs="Arial"/>
          <w:sz w:val="24"/>
          <w:szCs w:val="24"/>
        </w:rPr>
        <w:t xml:space="preserve"> un sistema de almacenamiento </w:t>
      </w:r>
      <w:r>
        <w:rPr>
          <w:rFonts w:ascii="Arial" w:hAnsi="Arial" w:cs="Arial"/>
          <w:sz w:val="24"/>
          <w:szCs w:val="24"/>
        </w:rPr>
        <w:t xml:space="preserve">de datos </w:t>
      </w:r>
      <w:r w:rsidRPr="00647CFE">
        <w:rPr>
          <w:rFonts w:ascii="Arial" w:hAnsi="Arial" w:cs="Arial"/>
          <w:sz w:val="24"/>
          <w:szCs w:val="24"/>
        </w:rPr>
        <w:t>que usa múltiples discos duros o SSD entre los que distribu</w:t>
      </w:r>
      <w:r>
        <w:rPr>
          <w:rFonts w:ascii="Arial" w:hAnsi="Arial" w:cs="Arial"/>
          <w:sz w:val="24"/>
          <w:szCs w:val="24"/>
        </w:rPr>
        <w:t>yen o replican los datos</w:t>
      </w:r>
      <w:r w:rsidRPr="00647CFE">
        <w:rPr>
          <w:rFonts w:ascii="Arial" w:hAnsi="Arial" w:cs="Arial"/>
          <w:sz w:val="24"/>
          <w:szCs w:val="24"/>
        </w:rPr>
        <w:t>.</w:t>
      </w:r>
    </w:p>
    <w:p w:rsidR="00FF367F" w:rsidRPr="000E2666" w:rsidRDefault="00FF367F" w:rsidP="00FF367F">
      <w:pPr>
        <w:spacing w:line="480" w:lineRule="auto"/>
        <w:jc w:val="both"/>
        <w:rPr>
          <w:rFonts w:ascii="Arial" w:hAnsi="Arial" w:cs="Arial"/>
          <w:sz w:val="24"/>
          <w:szCs w:val="24"/>
        </w:rPr>
      </w:pPr>
      <w:r w:rsidRPr="000E2666">
        <w:rPr>
          <w:rFonts w:ascii="Arial" w:hAnsi="Arial" w:cs="Arial"/>
          <w:b/>
          <w:sz w:val="24"/>
          <w:szCs w:val="24"/>
        </w:rPr>
        <w:t>SAS:</w:t>
      </w:r>
      <w:r w:rsidRPr="000E2666">
        <w:rPr>
          <w:rFonts w:ascii="Arial" w:hAnsi="Arial" w:cs="Arial"/>
          <w:sz w:val="24"/>
          <w:szCs w:val="24"/>
        </w:rPr>
        <w:t xml:space="preserve"> Serie </w:t>
      </w:r>
      <w:proofErr w:type="spellStart"/>
      <w:r w:rsidRPr="000E2666">
        <w:rPr>
          <w:rFonts w:ascii="Arial" w:hAnsi="Arial" w:cs="Arial"/>
          <w:sz w:val="24"/>
          <w:szCs w:val="24"/>
        </w:rPr>
        <w:t>Attached</w:t>
      </w:r>
      <w:proofErr w:type="spellEnd"/>
      <w:r w:rsidRPr="000E2666">
        <w:rPr>
          <w:rFonts w:ascii="Arial" w:hAnsi="Arial" w:cs="Arial"/>
          <w:sz w:val="24"/>
          <w:szCs w:val="24"/>
        </w:rPr>
        <w:t xml:space="preserve"> SCSI (Interfaz de T</w:t>
      </w:r>
      <w:r>
        <w:rPr>
          <w:rFonts w:ascii="Arial" w:hAnsi="Arial" w:cs="Arial"/>
          <w:sz w:val="24"/>
          <w:szCs w:val="24"/>
        </w:rPr>
        <w:t>ransferencia de Datos en Serie), interfaz que sirve para mover información desde y hacia un dispositivo de almacenamiento.</w:t>
      </w:r>
    </w:p>
    <w:p w:rsidR="00FF367F" w:rsidRPr="000E2666" w:rsidRDefault="00FF367F" w:rsidP="00FF367F">
      <w:pPr>
        <w:spacing w:line="480" w:lineRule="auto"/>
        <w:jc w:val="both"/>
        <w:rPr>
          <w:rFonts w:ascii="Arial" w:hAnsi="Arial" w:cs="Arial"/>
          <w:sz w:val="24"/>
          <w:szCs w:val="24"/>
        </w:rPr>
      </w:pPr>
      <w:r w:rsidRPr="000E2666">
        <w:rPr>
          <w:rFonts w:ascii="Arial" w:hAnsi="Arial" w:cs="Arial"/>
          <w:b/>
          <w:sz w:val="24"/>
          <w:szCs w:val="24"/>
        </w:rPr>
        <w:t>SATA:</w:t>
      </w:r>
      <w:r w:rsidRPr="000E2666">
        <w:rPr>
          <w:rFonts w:ascii="Arial" w:hAnsi="Arial" w:cs="Arial"/>
          <w:sz w:val="24"/>
          <w:szCs w:val="24"/>
        </w:rPr>
        <w:t xml:space="preserve"> Serial </w:t>
      </w:r>
      <w:proofErr w:type="spellStart"/>
      <w:r w:rsidRPr="000E2666">
        <w:rPr>
          <w:rFonts w:ascii="Arial" w:hAnsi="Arial" w:cs="Arial"/>
          <w:sz w:val="24"/>
          <w:szCs w:val="24"/>
        </w:rPr>
        <w:t>Advanced</w:t>
      </w:r>
      <w:proofErr w:type="spellEnd"/>
      <w:r w:rsidRPr="000E2666">
        <w:rPr>
          <w:rFonts w:ascii="Arial" w:hAnsi="Arial" w:cs="Arial"/>
          <w:sz w:val="24"/>
          <w:szCs w:val="24"/>
        </w:rPr>
        <w:t xml:space="preserve"> </w:t>
      </w:r>
      <w:proofErr w:type="spellStart"/>
      <w:r w:rsidRPr="000E2666">
        <w:rPr>
          <w:rFonts w:ascii="Arial" w:hAnsi="Arial" w:cs="Arial"/>
          <w:sz w:val="24"/>
          <w:szCs w:val="24"/>
        </w:rPr>
        <w:t>Technology</w:t>
      </w:r>
      <w:proofErr w:type="spellEnd"/>
      <w:r w:rsidRPr="000E2666">
        <w:rPr>
          <w:rFonts w:ascii="Arial" w:hAnsi="Arial" w:cs="Arial"/>
          <w:sz w:val="24"/>
          <w:szCs w:val="24"/>
        </w:rPr>
        <w:t xml:space="preserve"> </w:t>
      </w:r>
      <w:proofErr w:type="spellStart"/>
      <w:r w:rsidRPr="000E2666">
        <w:rPr>
          <w:rFonts w:ascii="Arial" w:hAnsi="Arial" w:cs="Arial"/>
          <w:sz w:val="24"/>
          <w:szCs w:val="24"/>
        </w:rPr>
        <w:t>Attachment</w:t>
      </w:r>
      <w:proofErr w:type="spellEnd"/>
      <w:r w:rsidRPr="000E2666">
        <w:rPr>
          <w:rFonts w:ascii="Arial" w:hAnsi="Arial" w:cs="Arial"/>
          <w:sz w:val="24"/>
          <w:szCs w:val="24"/>
        </w:rPr>
        <w:t xml:space="preserve"> (</w:t>
      </w:r>
      <w:r>
        <w:rPr>
          <w:rFonts w:ascii="Arial" w:hAnsi="Arial" w:cs="Arial"/>
          <w:sz w:val="24"/>
          <w:szCs w:val="24"/>
        </w:rPr>
        <w:t xml:space="preserve">Dispositivo </w:t>
      </w:r>
      <w:r w:rsidRPr="000E2666">
        <w:rPr>
          <w:rFonts w:ascii="Arial" w:hAnsi="Arial" w:cs="Arial"/>
          <w:sz w:val="24"/>
          <w:szCs w:val="24"/>
        </w:rPr>
        <w:t>Serial de Tecnología Avanzada)</w:t>
      </w:r>
      <w:r>
        <w:rPr>
          <w:rFonts w:ascii="Arial" w:hAnsi="Arial" w:cs="Arial"/>
          <w:sz w:val="24"/>
          <w:szCs w:val="24"/>
        </w:rPr>
        <w:t xml:space="preserve">, </w:t>
      </w:r>
      <w:r w:rsidRPr="009D6364">
        <w:rPr>
          <w:rFonts w:ascii="Arial" w:hAnsi="Arial" w:cs="Arial"/>
          <w:sz w:val="24"/>
          <w:szCs w:val="24"/>
        </w:rPr>
        <w:t>estándar de conexión de discos duros</w:t>
      </w:r>
      <w:r>
        <w:rPr>
          <w:rFonts w:ascii="Arial" w:hAnsi="Arial" w:cs="Arial"/>
          <w:sz w:val="24"/>
          <w:szCs w:val="24"/>
        </w:rPr>
        <w:t>.</w:t>
      </w:r>
    </w:p>
    <w:p w:rsidR="00FF367F" w:rsidRDefault="00FF367F" w:rsidP="00FF367F">
      <w:pPr>
        <w:spacing w:line="480" w:lineRule="auto"/>
        <w:jc w:val="both"/>
        <w:rPr>
          <w:rFonts w:ascii="Arial" w:hAnsi="Arial" w:cs="Arial"/>
          <w:sz w:val="24"/>
          <w:szCs w:val="24"/>
        </w:rPr>
      </w:pPr>
      <w:r w:rsidRPr="000E2666">
        <w:rPr>
          <w:rFonts w:ascii="Arial" w:hAnsi="Arial" w:cs="Arial"/>
          <w:b/>
          <w:sz w:val="24"/>
          <w:szCs w:val="24"/>
        </w:rPr>
        <w:t>SCSI:</w:t>
      </w:r>
      <w:r w:rsidRPr="000E2666">
        <w:rPr>
          <w:rFonts w:ascii="Arial" w:hAnsi="Arial" w:cs="Arial"/>
          <w:sz w:val="24"/>
          <w:szCs w:val="24"/>
        </w:rPr>
        <w:t xml:space="preserve"> Small </w:t>
      </w:r>
      <w:proofErr w:type="spellStart"/>
      <w:r w:rsidRPr="000E2666">
        <w:rPr>
          <w:rFonts w:ascii="Arial" w:hAnsi="Arial" w:cs="Arial"/>
          <w:sz w:val="24"/>
          <w:szCs w:val="24"/>
        </w:rPr>
        <w:t>Computers</w:t>
      </w:r>
      <w:proofErr w:type="spellEnd"/>
      <w:r w:rsidRPr="000E2666">
        <w:rPr>
          <w:rFonts w:ascii="Arial" w:hAnsi="Arial" w:cs="Arial"/>
          <w:sz w:val="24"/>
          <w:szCs w:val="24"/>
        </w:rPr>
        <w:t xml:space="preserve"> </w:t>
      </w:r>
      <w:proofErr w:type="spellStart"/>
      <w:r w:rsidRPr="000E2666">
        <w:rPr>
          <w:rFonts w:ascii="Arial" w:hAnsi="Arial" w:cs="Arial"/>
          <w:sz w:val="24"/>
          <w:szCs w:val="24"/>
        </w:rPr>
        <w:t>System</w:t>
      </w:r>
      <w:proofErr w:type="spellEnd"/>
      <w:r w:rsidRPr="000E2666">
        <w:rPr>
          <w:rFonts w:ascii="Arial" w:hAnsi="Arial" w:cs="Arial"/>
          <w:sz w:val="24"/>
          <w:szCs w:val="24"/>
        </w:rPr>
        <w:t xml:space="preserve"> Interface (Sistema de Inter</w:t>
      </w:r>
      <w:r>
        <w:rPr>
          <w:rFonts w:ascii="Arial" w:hAnsi="Arial" w:cs="Arial"/>
          <w:sz w:val="24"/>
          <w:szCs w:val="24"/>
        </w:rPr>
        <w:t xml:space="preserve">faz para pequeñas computadoras), interfaz estándar para la transferencia de datos entre distintos dispositivos del computador. </w:t>
      </w:r>
    </w:p>
    <w:p w:rsidR="00FF367F" w:rsidRDefault="00FF367F" w:rsidP="00FF367F">
      <w:pPr>
        <w:spacing w:line="480" w:lineRule="auto"/>
        <w:jc w:val="both"/>
        <w:rPr>
          <w:rFonts w:ascii="Arial" w:eastAsia="Times New Roman" w:hAnsi="Arial" w:cs="Arial"/>
          <w:sz w:val="24"/>
          <w:szCs w:val="24"/>
          <w:lang w:eastAsia="es-EC"/>
        </w:rPr>
      </w:pPr>
      <w:r w:rsidRPr="00D060E6">
        <w:rPr>
          <w:rFonts w:ascii="Arial" w:eastAsia="Times New Roman" w:hAnsi="Arial" w:cs="Arial"/>
          <w:b/>
          <w:sz w:val="24"/>
          <w:szCs w:val="24"/>
          <w:lang w:eastAsia="es-EC"/>
        </w:rPr>
        <w:t>SHA:</w:t>
      </w:r>
      <w:r w:rsidRPr="00D060E6">
        <w:rPr>
          <w:rFonts w:ascii="Arial" w:eastAsia="Times New Roman" w:hAnsi="Arial" w:cs="Arial"/>
          <w:sz w:val="24"/>
          <w:szCs w:val="24"/>
          <w:lang w:eastAsia="es-EC"/>
        </w:rPr>
        <w:t xml:space="preserve"> </w:t>
      </w:r>
      <w:proofErr w:type="spellStart"/>
      <w:r w:rsidRPr="00D060E6">
        <w:rPr>
          <w:rFonts w:ascii="Arial" w:eastAsia="Times New Roman" w:hAnsi="Arial" w:cs="Arial"/>
          <w:sz w:val="24"/>
          <w:szCs w:val="24"/>
          <w:lang w:eastAsia="es-EC"/>
        </w:rPr>
        <w:t>Secure</w:t>
      </w:r>
      <w:proofErr w:type="spellEnd"/>
      <w:r w:rsidRPr="00D060E6">
        <w:rPr>
          <w:rFonts w:ascii="Arial" w:eastAsia="Times New Roman" w:hAnsi="Arial" w:cs="Arial"/>
          <w:sz w:val="24"/>
          <w:szCs w:val="24"/>
          <w:lang w:eastAsia="es-EC"/>
        </w:rPr>
        <w:t xml:space="preserve"> Hash </w:t>
      </w:r>
      <w:proofErr w:type="spellStart"/>
      <w:r w:rsidRPr="00D060E6">
        <w:rPr>
          <w:rFonts w:ascii="Arial" w:eastAsia="Times New Roman" w:hAnsi="Arial" w:cs="Arial"/>
          <w:sz w:val="24"/>
          <w:szCs w:val="24"/>
          <w:lang w:eastAsia="es-EC"/>
        </w:rPr>
        <w:t>Algorithm</w:t>
      </w:r>
      <w:proofErr w:type="spellEnd"/>
      <w:r>
        <w:rPr>
          <w:rFonts w:ascii="Arial" w:eastAsia="Times New Roman" w:hAnsi="Arial" w:cs="Arial"/>
          <w:sz w:val="24"/>
          <w:szCs w:val="24"/>
          <w:lang w:eastAsia="es-EC"/>
        </w:rPr>
        <w:t xml:space="preserve"> (Algoritmo Segur</w:t>
      </w:r>
      <w:r w:rsidR="00F13813">
        <w:rPr>
          <w:rFonts w:ascii="Arial" w:eastAsia="Times New Roman" w:hAnsi="Arial" w:cs="Arial"/>
          <w:sz w:val="24"/>
          <w:szCs w:val="24"/>
          <w:lang w:eastAsia="es-EC"/>
        </w:rPr>
        <w:t>o De Hash)</w:t>
      </w:r>
      <w:r w:rsidR="00F13813" w:rsidRPr="00500DA3">
        <w:rPr>
          <w:rFonts w:ascii="Arial" w:eastAsia="Times New Roman" w:hAnsi="Arial" w:cs="Arial"/>
          <w:sz w:val="24"/>
          <w:szCs w:val="24"/>
          <w:lang w:eastAsia="es-EC"/>
        </w:rPr>
        <w:t xml:space="preserve">, </w:t>
      </w:r>
      <w:r w:rsidR="00F13813" w:rsidRPr="00500DA3">
        <w:rPr>
          <w:rFonts w:ascii="Arial" w:hAnsi="Arial" w:cs="Arial"/>
          <w:sz w:val="24"/>
          <w:szCs w:val="24"/>
        </w:rPr>
        <w:t>es una función hash criptográfica que fue diseñado por la Agencia de Seguridad Nacional</w:t>
      </w:r>
      <w:r w:rsidR="00500DA3" w:rsidRPr="00500DA3">
        <w:rPr>
          <w:rFonts w:ascii="Arial" w:hAnsi="Arial" w:cs="Arial"/>
          <w:sz w:val="24"/>
          <w:szCs w:val="24"/>
        </w:rPr>
        <w:t xml:space="preserve">, </w:t>
      </w:r>
      <w:r w:rsidR="00500DA3" w:rsidRPr="00500DA3">
        <w:rPr>
          <w:rFonts w:ascii="Arial" w:hAnsi="Arial" w:cs="Arial"/>
          <w:sz w:val="24"/>
          <w:szCs w:val="24"/>
        </w:rPr>
        <w:lastRenderedPageBreak/>
        <w:t>es similar en su forma de operación al MD-5, pero produce un resumen</w:t>
      </w:r>
      <w:r w:rsidR="00D95B59">
        <w:rPr>
          <w:rFonts w:ascii="Arial" w:hAnsi="Arial" w:cs="Arial"/>
          <w:sz w:val="24"/>
          <w:szCs w:val="24"/>
        </w:rPr>
        <w:t xml:space="preserve"> con un incremento </w:t>
      </w:r>
      <w:r w:rsidR="00500DA3" w:rsidRPr="00500DA3">
        <w:rPr>
          <w:rFonts w:ascii="Arial" w:hAnsi="Arial" w:cs="Arial"/>
          <w:sz w:val="24"/>
          <w:szCs w:val="24"/>
        </w:rPr>
        <w:t>de 160 bits.</w:t>
      </w:r>
    </w:p>
    <w:p w:rsidR="00FF367F" w:rsidRDefault="00FF367F" w:rsidP="00FF367F">
      <w:pPr>
        <w:spacing w:line="480" w:lineRule="auto"/>
        <w:jc w:val="both"/>
        <w:rPr>
          <w:rFonts w:ascii="Arial" w:hAnsi="Arial" w:cs="Arial"/>
          <w:sz w:val="24"/>
          <w:szCs w:val="24"/>
        </w:rPr>
      </w:pPr>
      <w:r w:rsidRPr="000E2666">
        <w:rPr>
          <w:rFonts w:ascii="Arial" w:hAnsi="Arial" w:cs="Arial"/>
          <w:b/>
          <w:sz w:val="24"/>
          <w:szCs w:val="24"/>
        </w:rPr>
        <w:t>SIM:</w:t>
      </w:r>
      <w:r w:rsidRPr="000E2666">
        <w:rPr>
          <w:rFonts w:ascii="Arial" w:hAnsi="Arial" w:cs="Arial"/>
          <w:sz w:val="24"/>
          <w:szCs w:val="24"/>
        </w:rPr>
        <w:t xml:space="preserve"> </w:t>
      </w:r>
      <w:proofErr w:type="spellStart"/>
      <w:r w:rsidRPr="000E2666">
        <w:rPr>
          <w:rFonts w:ascii="Arial" w:hAnsi="Arial" w:cs="Arial"/>
          <w:sz w:val="24"/>
          <w:szCs w:val="24"/>
        </w:rPr>
        <w:t>Subscriber</w:t>
      </w:r>
      <w:proofErr w:type="spellEnd"/>
      <w:r w:rsidRPr="000E2666">
        <w:rPr>
          <w:rFonts w:ascii="Arial" w:hAnsi="Arial" w:cs="Arial"/>
          <w:sz w:val="24"/>
          <w:szCs w:val="24"/>
        </w:rPr>
        <w:t xml:space="preserve"> </w:t>
      </w:r>
      <w:proofErr w:type="spellStart"/>
      <w:r w:rsidRPr="000E2666">
        <w:rPr>
          <w:rFonts w:ascii="Arial" w:hAnsi="Arial" w:cs="Arial"/>
          <w:sz w:val="24"/>
          <w:szCs w:val="24"/>
        </w:rPr>
        <w:t>Identity</w:t>
      </w:r>
      <w:proofErr w:type="spellEnd"/>
      <w:r w:rsidRPr="000E2666">
        <w:rPr>
          <w:rFonts w:ascii="Arial" w:hAnsi="Arial" w:cs="Arial"/>
          <w:sz w:val="24"/>
          <w:szCs w:val="24"/>
        </w:rPr>
        <w:t xml:space="preserve"> </w:t>
      </w:r>
      <w:proofErr w:type="spellStart"/>
      <w:r w:rsidRPr="000E2666">
        <w:rPr>
          <w:rFonts w:ascii="Arial" w:hAnsi="Arial" w:cs="Arial"/>
          <w:sz w:val="24"/>
          <w:szCs w:val="24"/>
        </w:rPr>
        <w:t>Mode</w:t>
      </w:r>
      <w:proofErr w:type="spellEnd"/>
      <w:r w:rsidRPr="000E2666">
        <w:rPr>
          <w:rFonts w:ascii="Arial" w:hAnsi="Arial" w:cs="Arial"/>
          <w:sz w:val="24"/>
          <w:szCs w:val="24"/>
        </w:rPr>
        <w:t xml:space="preserve"> (Módulo de</w:t>
      </w:r>
      <w:r>
        <w:rPr>
          <w:rFonts w:ascii="Arial" w:hAnsi="Arial" w:cs="Arial"/>
          <w:sz w:val="24"/>
          <w:szCs w:val="24"/>
        </w:rPr>
        <w:t xml:space="preserve"> Identificación del Suscriptor), </w:t>
      </w:r>
      <w:r w:rsidRPr="00084C87">
        <w:rPr>
          <w:rFonts w:ascii="Arial" w:hAnsi="Arial" w:cs="Arial"/>
          <w:sz w:val="24"/>
          <w:szCs w:val="24"/>
        </w:rPr>
        <w:t>es una tarjeta inteligente desmontable usada en teléfonos móviles</w:t>
      </w:r>
      <w:r>
        <w:rPr>
          <w:rFonts w:ascii="Arial" w:hAnsi="Arial" w:cs="Arial"/>
          <w:sz w:val="24"/>
          <w:szCs w:val="24"/>
        </w:rPr>
        <w:t>.</w:t>
      </w:r>
    </w:p>
    <w:p w:rsidR="00FF367F" w:rsidRPr="00446018" w:rsidRDefault="00FF367F" w:rsidP="00FF367F">
      <w:pPr>
        <w:spacing w:line="480" w:lineRule="auto"/>
        <w:jc w:val="both"/>
        <w:rPr>
          <w:rFonts w:ascii="Arial" w:hAnsi="Arial" w:cs="Arial"/>
          <w:sz w:val="24"/>
          <w:szCs w:val="24"/>
        </w:rPr>
      </w:pPr>
      <w:r w:rsidRPr="005E14FF">
        <w:rPr>
          <w:rFonts w:ascii="Arial" w:hAnsi="Arial" w:cs="Arial"/>
          <w:b/>
          <w:sz w:val="24"/>
          <w:szCs w:val="24"/>
        </w:rPr>
        <w:t>SSD:</w:t>
      </w:r>
      <w:r w:rsidRPr="00446018">
        <w:rPr>
          <w:rFonts w:ascii="Arial" w:hAnsi="Arial" w:cs="Arial"/>
          <w:sz w:val="24"/>
          <w:szCs w:val="24"/>
        </w:rPr>
        <w:t xml:space="preserve"> </w:t>
      </w:r>
      <w:proofErr w:type="spellStart"/>
      <w:r w:rsidRPr="00446018">
        <w:rPr>
          <w:rFonts w:ascii="Arial" w:hAnsi="Arial" w:cs="Arial"/>
          <w:sz w:val="24"/>
          <w:szCs w:val="24"/>
        </w:rPr>
        <w:t>Solid</w:t>
      </w:r>
      <w:proofErr w:type="spellEnd"/>
      <w:r w:rsidRPr="00446018">
        <w:rPr>
          <w:rFonts w:ascii="Arial" w:hAnsi="Arial" w:cs="Arial"/>
          <w:sz w:val="24"/>
          <w:szCs w:val="24"/>
        </w:rPr>
        <w:t xml:space="preserve"> </w:t>
      </w:r>
      <w:proofErr w:type="spellStart"/>
      <w:r w:rsidRPr="00446018">
        <w:rPr>
          <w:rFonts w:ascii="Arial" w:hAnsi="Arial" w:cs="Arial"/>
          <w:sz w:val="24"/>
          <w:szCs w:val="24"/>
        </w:rPr>
        <w:t>state</w:t>
      </w:r>
      <w:proofErr w:type="spellEnd"/>
      <w:r w:rsidRPr="00446018">
        <w:rPr>
          <w:rFonts w:ascii="Arial" w:hAnsi="Arial" w:cs="Arial"/>
          <w:sz w:val="24"/>
          <w:szCs w:val="24"/>
        </w:rPr>
        <w:t xml:space="preserve"> drive (Unidad de Estado Sólido)</w:t>
      </w:r>
      <w:r>
        <w:rPr>
          <w:rFonts w:ascii="Arial" w:hAnsi="Arial" w:cs="Arial"/>
          <w:sz w:val="24"/>
          <w:szCs w:val="24"/>
        </w:rPr>
        <w:t>, dispositivo de almacenamiento de datos.</w:t>
      </w:r>
    </w:p>
    <w:p w:rsidR="00FF367F" w:rsidRPr="000E2666" w:rsidRDefault="00FF367F" w:rsidP="00FF367F">
      <w:pPr>
        <w:spacing w:line="480" w:lineRule="auto"/>
        <w:jc w:val="both"/>
        <w:rPr>
          <w:rFonts w:ascii="Arial" w:hAnsi="Arial" w:cs="Arial"/>
          <w:sz w:val="24"/>
          <w:szCs w:val="24"/>
        </w:rPr>
      </w:pPr>
      <w:r w:rsidRPr="000E2666">
        <w:rPr>
          <w:rFonts w:ascii="Arial" w:hAnsi="Arial" w:cs="Arial"/>
          <w:b/>
          <w:sz w:val="24"/>
          <w:szCs w:val="24"/>
        </w:rPr>
        <w:t>SSL:</w:t>
      </w:r>
      <w:r w:rsidRPr="000E2666">
        <w:rPr>
          <w:rFonts w:ascii="Arial" w:hAnsi="Arial" w:cs="Arial"/>
          <w:sz w:val="24"/>
          <w:szCs w:val="24"/>
        </w:rPr>
        <w:t xml:space="preserve"> </w:t>
      </w:r>
      <w:proofErr w:type="spellStart"/>
      <w:r w:rsidRPr="000E2666">
        <w:rPr>
          <w:rFonts w:ascii="Arial" w:hAnsi="Arial" w:cs="Arial"/>
          <w:sz w:val="24"/>
          <w:szCs w:val="24"/>
        </w:rPr>
        <w:t>Secure</w:t>
      </w:r>
      <w:proofErr w:type="spellEnd"/>
      <w:r w:rsidRPr="000E2666">
        <w:rPr>
          <w:rFonts w:ascii="Arial" w:hAnsi="Arial" w:cs="Arial"/>
          <w:sz w:val="24"/>
          <w:szCs w:val="24"/>
        </w:rPr>
        <w:t xml:space="preserve"> Sockets </w:t>
      </w:r>
      <w:proofErr w:type="spellStart"/>
      <w:r w:rsidRPr="000E2666">
        <w:rPr>
          <w:rFonts w:ascii="Arial" w:hAnsi="Arial" w:cs="Arial"/>
          <w:sz w:val="24"/>
          <w:szCs w:val="24"/>
        </w:rPr>
        <w:t>Layer</w:t>
      </w:r>
      <w:proofErr w:type="spellEnd"/>
      <w:r w:rsidRPr="000E2666">
        <w:rPr>
          <w:rFonts w:ascii="Arial" w:hAnsi="Arial" w:cs="Arial"/>
          <w:sz w:val="24"/>
          <w:szCs w:val="24"/>
        </w:rPr>
        <w:t xml:space="preserve"> (Protoc</w:t>
      </w:r>
      <w:r>
        <w:rPr>
          <w:rFonts w:ascii="Arial" w:hAnsi="Arial" w:cs="Arial"/>
          <w:sz w:val="24"/>
          <w:szCs w:val="24"/>
        </w:rPr>
        <w:t>olo de Capa de Conexión Segura), protocolo</w:t>
      </w:r>
      <w:r w:rsidRPr="00084C87">
        <w:rPr>
          <w:rFonts w:ascii="Arial" w:hAnsi="Arial" w:cs="Arial"/>
          <w:sz w:val="24"/>
          <w:szCs w:val="24"/>
        </w:rPr>
        <w:t xml:space="preserve"> criptográfico</w:t>
      </w:r>
      <w:r>
        <w:rPr>
          <w:rFonts w:ascii="Arial" w:hAnsi="Arial" w:cs="Arial"/>
          <w:sz w:val="24"/>
          <w:szCs w:val="24"/>
        </w:rPr>
        <w:t xml:space="preserve"> que proporciona</w:t>
      </w:r>
      <w:r w:rsidRPr="00084C87">
        <w:rPr>
          <w:rFonts w:ascii="Arial" w:hAnsi="Arial" w:cs="Arial"/>
          <w:sz w:val="24"/>
          <w:szCs w:val="24"/>
        </w:rPr>
        <w:t xml:space="preserve"> comunicaciones seguras por una red</w:t>
      </w:r>
    </w:p>
    <w:p w:rsidR="00FF367F" w:rsidRDefault="00FF367F" w:rsidP="00FF367F">
      <w:pPr>
        <w:spacing w:line="480" w:lineRule="auto"/>
        <w:jc w:val="both"/>
        <w:rPr>
          <w:rFonts w:ascii="Arial" w:hAnsi="Arial" w:cs="Arial"/>
          <w:sz w:val="24"/>
          <w:szCs w:val="24"/>
        </w:rPr>
      </w:pPr>
      <w:r w:rsidRPr="000E2666">
        <w:rPr>
          <w:rFonts w:ascii="Arial" w:hAnsi="Arial" w:cs="Arial"/>
          <w:b/>
          <w:sz w:val="24"/>
          <w:szCs w:val="24"/>
        </w:rPr>
        <w:t>TDMA:</w:t>
      </w:r>
      <w:r>
        <w:rPr>
          <w:rFonts w:ascii="Arial" w:hAnsi="Arial" w:cs="Arial"/>
          <w:sz w:val="24"/>
          <w:szCs w:val="24"/>
        </w:rPr>
        <w:t xml:space="preserve"> Time </w:t>
      </w:r>
      <w:proofErr w:type="spellStart"/>
      <w:r>
        <w:rPr>
          <w:rFonts w:ascii="Arial" w:hAnsi="Arial" w:cs="Arial"/>
          <w:sz w:val="24"/>
          <w:szCs w:val="24"/>
        </w:rPr>
        <w:t>divisio</w:t>
      </w:r>
      <w:r w:rsidRPr="000E2666">
        <w:rPr>
          <w:rFonts w:ascii="Arial" w:hAnsi="Arial" w:cs="Arial"/>
          <w:sz w:val="24"/>
          <w:szCs w:val="24"/>
        </w:rPr>
        <w:t>n</w:t>
      </w:r>
      <w:proofErr w:type="spellEnd"/>
      <w:r w:rsidRPr="000E2666">
        <w:rPr>
          <w:rFonts w:ascii="Arial" w:hAnsi="Arial" w:cs="Arial"/>
          <w:sz w:val="24"/>
          <w:szCs w:val="24"/>
        </w:rPr>
        <w:t xml:space="preserve"> </w:t>
      </w:r>
      <w:proofErr w:type="spellStart"/>
      <w:r w:rsidRPr="000E2666">
        <w:rPr>
          <w:rFonts w:ascii="Arial" w:hAnsi="Arial" w:cs="Arial"/>
          <w:sz w:val="24"/>
          <w:szCs w:val="24"/>
        </w:rPr>
        <w:t>multiple</w:t>
      </w:r>
      <w:proofErr w:type="spellEnd"/>
      <w:r w:rsidRPr="000E2666">
        <w:rPr>
          <w:rFonts w:ascii="Arial" w:hAnsi="Arial" w:cs="Arial"/>
          <w:sz w:val="24"/>
          <w:szCs w:val="24"/>
        </w:rPr>
        <w:t xml:space="preserve"> Access (Acceso M</w:t>
      </w:r>
      <w:r>
        <w:rPr>
          <w:rFonts w:ascii="Arial" w:hAnsi="Arial" w:cs="Arial"/>
          <w:sz w:val="24"/>
          <w:szCs w:val="24"/>
        </w:rPr>
        <w:t xml:space="preserve">últiple por División de Tiempo), </w:t>
      </w:r>
      <w:r w:rsidRPr="00084C87">
        <w:rPr>
          <w:rFonts w:ascii="Arial" w:hAnsi="Arial" w:cs="Arial"/>
          <w:sz w:val="24"/>
          <w:szCs w:val="24"/>
        </w:rPr>
        <w:t>es una técnica que permite la transmisión de señales digitales</w:t>
      </w:r>
      <w:r>
        <w:rPr>
          <w:rFonts w:ascii="Arial" w:hAnsi="Arial" w:cs="Arial"/>
          <w:sz w:val="24"/>
          <w:szCs w:val="24"/>
        </w:rPr>
        <w:t>.</w:t>
      </w:r>
    </w:p>
    <w:p w:rsidR="00FA39FC" w:rsidRPr="003132D2" w:rsidRDefault="00FA39FC" w:rsidP="00FF367F">
      <w:pPr>
        <w:spacing w:line="480" w:lineRule="auto"/>
        <w:jc w:val="both"/>
        <w:rPr>
          <w:rFonts w:ascii="Arial" w:hAnsi="Arial" w:cs="Arial"/>
          <w:sz w:val="24"/>
          <w:szCs w:val="24"/>
        </w:rPr>
      </w:pPr>
      <w:r w:rsidRPr="00FA39FC">
        <w:rPr>
          <w:rFonts w:ascii="Arial" w:hAnsi="Arial" w:cs="Arial"/>
          <w:b/>
          <w:sz w:val="24"/>
          <w:szCs w:val="24"/>
        </w:rPr>
        <w:t xml:space="preserve">TB: </w:t>
      </w:r>
      <w:r>
        <w:rPr>
          <w:rFonts w:ascii="Arial" w:hAnsi="Arial" w:cs="Arial"/>
          <w:sz w:val="24"/>
          <w:szCs w:val="24"/>
        </w:rPr>
        <w:t>Terabyte</w:t>
      </w:r>
      <w:r w:rsidR="004D5010" w:rsidRPr="003132D2">
        <w:rPr>
          <w:rFonts w:ascii="Arial" w:hAnsi="Arial" w:cs="Arial"/>
          <w:sz w:val="24"/>
          <w:szCs w:val="24"/>
        </w:rPr>
        <w:t xml:space="preserve">, </w:t>
      </w:r>
      <w:r w:rsidR="003132D2" w:rsidRPr="003132D2">
        <w:rPr>
          <w:rFonts w:ascii="Arial" w:hAnsi="Arial" w:cs="Arial"/>
          <w:sz w:val="24"/>
          <w:szCs w:val="24"/>
        </w:rPr>
        <w:t>es una unidad de almacenamiento de información que equivale a 10</w:t>
      </w:r>
      <w:r w:rsidR="003132D2" w:rsidRPr="003132D2">
        <w:rPr>
          <w:rFonts w:ascii="Arial" w:hAnsi="Arial" w:cs="Arial"/>
          <w:sz w:val="24"/>
          <w:szCs w:val="24"/>
          <w:vertAlign w:val="superscript"/>
        </w:rPr>
        <w:t>12</w:t>
      </w:r>
      <w:r w:rsidR="003132D2" w:rsidRPr="003132D2">
        <w:rPr>
          <w:rFonts w:ascii="Arial" w:hAnsi="Arial" w:cs="Arial"/>
          <w:sz w:val="24"/>
          <w:szCs w:val="24"/>
        </w:rPr>
        <w:t xml:space="preserve"> bytes.</w:t>
      </w:r>
    </w:p>
    <w:p w:rsidR="00FF367F" w:rsidRPr="00D060E6" w:rsidRDefault="00FF367F" w:rsidP="00FF367F">
      <w:pPr>
        <w:spacing w:line="480" w:lineRule="auto"/>
        <w:jc w:val="both"/>
        <w:rPr>
          <w:rFonts w:ascii="Arial" w:eastAsia="Times New Roman" w:hAnsi="Arial" w:cs="Arial"/>
          <w:sz w:val="24"/>
          <w:szCs w:val="24"/>
          <w:lang w:eastAsia="es-EC"/>
        </w:rPr>
      </w:pPr>
      <w:r w:rsidRPr="00D060E6">
        <w:rPr>
          <w:rFonts w:ascii="Arial" w:eastAsia="Times New Roman" w:hAnsi="Arial" w:cs="Arial"/>
          <w:b/>
          <w:sz w:val="24"/>
          <w:szCs w:val="24"/>
          <w:lang w:eastAsia="es-EC"/>
        </w:rPr>
        <w:t>TLC:</w:t>
      </w:r>
      <w:r w:rsidR="004D5010">
        <w:rPr>
          <w:rFonts w:ascii="Arial" w:eastAsia="Times New Roman" w:hAnsi="Arial" w:cs="Arial"/>
          <w:sz w:val="24"/>
          <w:szCs w:val="24"/>
          <w:lang w:eastAsia="es-EC"/>
        </w:rPr>
        <w:t xml:space="preserve"> Tratado de Libre Comercio</w:t>
      </w:r>
      <w:r w:rsidR="004D5010" w:rsidRPr="004D5010">
        <w:rPr>
          <w:rFonts w:ascii="Arial" w:eastAsia="Times New Roman" w:hAnsi="Arial" w:cs="Arial"/>
          <w:sz w:val="24"/>
          <w:szCs w:val="24"/>
          <w:lang w:eastAsia="es-EC"/>
        </w:rPr>
        <w:t xml:space="preserve">, </w:t>
      </w:r>
      <w:r w:rsidR="004D5010" w:rsidRPr="004D5010">
        <w:rPr>
          <w:rFonts w:ascii="Arial" w:hAnsi="Arial" w:cs="Arial"/>
          <w:sz w:val="24"/>
          <w:szCs w:val="24"/>
        </w:rPr>
        <w:t>es un acuerdo comercial regional o bilateral para ampliar el mercado de bienes y servicios entre los países participantes.</w:t>
      </w:r>
    </w:p>
    <w:p w:rsidR="00FF367F" w:rsidRPr="00D060E6" w:rsidRDefault="00FF367F" w:rsidP="00FF367F">
      <w:pPr>
        <w:spacing w:line="480" w:lineRule="auto"/>
        <w:jc w:val="both"/>
        <w:rPr>
          <w:rFonts w:ascii="Arial" w:eastAsia="Times New Roman" w:hAnsi="Arial" w:cs="Arial"/>
          <w:sz w:val="24"/>
          <w:szCs w:val="24"/>
          <w:lang w:eastAsia="es-EC"/>
        </w:rPr>
      </w:pPr>
      <w:r w:rsidRPr="00D060E6">
        <w:rPr>
          <w:rFonts w:ascii="Arial" w:eastAsia="Times New Roman" w:hAnsi="Arial" w:cs="Arial"/>
          <w:b/>
          <w:sz w:val="24"/>
          <w:szCs w:val="24"/>
          <w:lang w:eastAsia="es-EC"/>
        </w:rPr>
        <w:t>UNAM:</w:t>
      </w:r>
      <w:r w:rsidRPr="00D060E6">
        <w:rPr>
          <w:rFonts w:ascii="Arial" w:eastAsia="Times New Roman" w:hAnsi="Arial" w:cs="Arial"/>
          <w:sz w:val="24"/>
          <w:szCs w:val="24"/>
          <w:lang w:eastAsia="es-EC"/>
        </w:rPr>
        <w:t xml:space="preserve"> Universi</w:t>
      </w:r>
      <w:r w:rsidR="004D5010">
        <w:rPr>
          <w:rFonts w:ascii="Arial" w:eastAsia="Times New Roman" w:hAnsi="Arial" w:cs="Arial"/>
          <w:sz w:val="24"/>
          <w:szCs w:val="24"/>
          <w:lang w:eastAsia="es-EC"/>
        </w:rPr>
        <w:t xml:space="preserve">dad Nacional Autónoma de México, </w:t>
      </w:r>
      <w:r w:rsidR="00334001" w:rsidRPr="00334001">
        <w:rPr>
          <w:rFonts w:ascii="Arial" w:hAnsi="Arial" w:cs="Arial"/>
          <w:sz w:val="24"/>
          <w:szCs w:val="24"/>
        </w:rPr>
        <w:t>es la universidad con mayor reconocimiento académico tanto en Iberoamérica, como en América Latina.</w:t>
      </w:r>
    </w:p>
    <w:p w:rsidR="00FF367F" w:rsidRPr="000E2666" w:rsidRDefault="00FF367F" w:rsidP="00FF367F">
      <w:pPr>
        <w:spacing w:line="480" w:lineRule="auto"/>
        <w:jc w:val="both"/>
        <w:rPr>
          <w:rFonts w:ascii="Arial" w:hAnsi="Arial" w:cs="Arial"/>
          <w:sz w:val="24"/>
          <w:szCs w:val="24"/>
        </w:rPr>
      </w:pPr>
      <w:r w:rsidRPr="000E2666">
        <w:rPr>
          <w:rFonts w:ascii="Arial" w:hAnsi="Arial" w:cs="Arial"/>
          <w:b/>
          <w:sz w:val="24"/>
          <w:szCs w:val="24"/>
        </w:rPr>
        <w:t>UPS</w:t>
      </w:r>
      <w:r>
        <w:rPr>
          <w:rFonts w:ascii="Arial" w:hAnsi="Arial" w:cs="Arial"/>
          <w:b/>
          <w:sz w:val="24"/>
          <w:szCs w:val="24"/>
        </w:rPr>
        <w:t xml:space="preserve"> / SAI</w:t>
      </w:r>
      <w:r w:rsidRPr="000E2666">
        <w:rPr>
          <w:rFonts w:ascii="Arial" w:hAnsi="Arial" w:cs="Arial"/>
          <w:b/>
          <w:sz w:val="24"/>
          <w:szCs w:val="24"/>
        </w:rPr>
        <w:t>:</w:t>
      </w:r>
      <w:r w:rsidRPr="000E2666">
        <w:rPr>
          <w:rFonts w:ascii="Arial" w:hAnsi="Arial" w:cs="Arial"/>
          <w:sz w:val="24"/>
          <w:szCs w:val="24"/>
        </w:rPr>
        <w:t xml:space="preserve"> </w:t>
      </w:r>
      <w:proofErr w:type="spellStart"/>
      <w:r w:rsidRPr="000E2666">
        <w:rPr>
          <w:rFonts w:ascii="Arial" w:hAnsi="Arial" w:cs="Arial"/>
          <w:sz w:val="24"/>
          <w:szCs w:val="24"/>
        </w:rPr>
        <w:t>Uninterrupted</w:t>
      </w:r>
      <w:proofErr w:type="spellEnd"/>
      <w:r w:rsidRPr="000E2666">
        <w:rPr>
          <w:rFonts w:ascii="Arial" w:hAnsi="Arial" w:cs="Arial"/>
          <w:sz w:val="24"/>
          <w:szCs w:val="24"/>
        </w:rPr>
        <w:t xml:space="preserve"> </w:t>
      </w:r>
      <w:proofErr w:type="spellStart"/>
      <w:r w:rsidRPr="000E2666">
        <w:rPr>
          <w:rFonts w:ascii="Arial" w:hAnsi="Arial" w:cs="Arial"/>
          <w:sz w:val="24"/>
          <w:szCs w:val="24"/>
        </w:rPr>
        <w:t>Power</w:t>
      </w:r>
      <w:proofErr w:type="spellEnd"/>
      <w:r w:rsidRPr="000E2666">
        <w:rPr>
          <w:rFonts w:ascii="Arial" w:hAnsi="Arial" w:cs="Arial"/>
          <w:sz w:val="24"/>
          <w:szCs w:val="24"/>
        </w:rPr>
        <w:t xml:space="preserve"> </w:t>
      </w:r>
      <w:proofErr w:type="spellStart"/>
      <w:r w:rsidRPr="000E2666">
        <w:rPr>
          <w:rFonts w:ascii="Arial" w:hAnsi="Arial" w:cs="Arial"/>
          <w:sz w:val="24"/>
          <w:szCs w:val="24"/>
        </w:rPr>
        <w:t>System</w:t>
      </w:r>
      <w:proofErr w:type="spellEnd"/>
      <w:r w:rsidRPr="000E2666">
        <w:rPr>
          <w:rFonts w:ascii="Arial" w:hAnsi="Arial" w:cs="Arial"/>
          <w:sz w:val="24"/>
          <w:szCs w:val="24"/>
        </w:rPr>
        <w:t xml:space="preserve"> (Aliment</w:t>
      </w:r>
      <w:r>
        <w:rPr>
          <w:rFonts w:ascii="Arial" w:hAnsi="Arial" w:cs="Arial"/>
          <w:sz w:val="24"/>
          <w:szCs w:val="24"/>
        </w:rPr>
        <w:t>ación Eléctrica Ininterrumpida).</w:t>
      </w:r>
    </w:p>
    <w:p w:rsidR="00FF367F" w:rsidRDefault="00FF367F" w:rsidP="00FF367F">
      <w:pPr>
        <w:spacing w:line="480" w:lineRule="auto"/>
        <w:jc w:val="both"/>
        <w:rPr>
          <w:rFonts w:ascii="Arial" w:hAnsi="Arial" w:cs="Arial"/>
          <w:sz w:val="24"/>
          <w:szCs w:val="24"/>
        </w:rPr>
      </w:pPr>
      <w:r w:rsidRPr="000E2666">
        <w:rPr>
          <w:rFonts w:ascii="Arial" w:hAnsi="Arial" w:cs="Arial"/>
          <w:b/>
          <w:sz w:val="24"/>
          <w:szCs w:val="24"/>
        </w:rPr>
        <w:lastRenderedPageBreak/>
        <w:t>URL:</w:t>
      </w:r>
      <w:r w:rsidRPr="000E2666">
        <w:rPr>
          <w:rFonts w:ascii="Arial" w:hAnsi="Arial" w:cs="Arial"/>
          <w:sz w:val="24"/>
          <w:szCs w:val="24"/>
        </w:rPr>
        <w:t xml:space="preserve"> </w:t>
      </w:r>
      <w:proofErr w:type="spellStart"/>
      <w:r w:rsidRPr="000E2666">
        <w:rPr>
          <w:rFonts w:ascii="Arial" w:hAnsi="Arial" w:cs="Arial"/>
          <w:sz w:val="24"/>
          <w:szCs w:val="24"/>
        </w:rPr>
        <w:t>Uniform</w:t>
      </w:r>
      <w:proofErr w:type="spellEnd"/>
      <w:r w:rsidRPr="000E2666">
        <w:rPr>
          <w:rFonts w:ascii="Arial" w:hAnsi="Arial" w:cs="Arial"/>
          <w:sz w:val="24"/>
          <w:szCs w:val="24"/>
        </w:rPr>
        <w:t xml:space="preserve"> </w:t>
      </w:r>
      <w:proofErr w:type="spellStart"/>
      <w:r w:rsidRPr="000E2666">
        <w:rPr>
          <w:rFonts w:ascii="Arial" w:hAnsi="Arial" w:cs="Arial"/>
          <w:sz w:val="24"/>
          <w:szCs w:val="24"/>
        </w:rPr>
        <w:t>Resource</w:t>
      </w:r>
      <w:proofErr w:type="spellEnd"/>
      <w:r w:rsidRPr="000E2666">
        <w:rPr>
          <w:rFonts w:ascii="Arial" w:hAnsi="Arial" w:cs="Arial"/>
          <w:sz w:val="24"/>
          <w:szCs w:val="24"/>
        </w:rPr>
        <w:t xml:space="preserve"> </w:t>
      </w:r>
      <w:proofErr w:type="spellStart"/>
      <w:r w:rsidRPr="000E2666">
        <w:rPr>
          <w:rFonts w:ascii="Arial" w:hAnsi="Arial" w:cs="Arial"/>
          <w:sz w:val="24"/>
          <w:szCs w:val="24"/>
        </w:rPr>
        <w:t>Locator</w:t>
      </w:r>
      <w:proofErr w:type="spellEnd"/>
      <w:r w:rsidRPr="000E2666">
        <w:rPr>
          <w:rFonts w:ascii="Arial" w:hAnsi="Arial" w:cs="Arial"/>
          <w:sz w:val="24"/>
          <w:szCs w:val="24"/>
        </w:rPr>
        <w:t xml:space="preserve"> (Localizador de Recurso Uniforme</w:t>
      </w:r>
      <w:r>
        <w:rPr>
          <w:rFonts w:ascii="Arial" w:hAnsi="Arial" w:cs="Arial"/>
          <w:sz w:val="24"/>
          <w:szCs w:val="24"/>
        </w:rPr>
        <w:t xml:space="preserve">), </w:t>
      </w:r>
      <w:r w:rsidRPr="00084C87">
        <w:rPr>
          <w:rFonts w:ascii="Arial" w:hAnsi="Arial" w:cs="Arial"/>
          <w:sz w:val="24"/>
          <w:szCs w:val="24"/>
        </w:rPr>
        <w:t>es una secuencia de caracteres, de acuerdo a un formato modélico y estándar, que se usa para nombrar recursos en Internet para su localización o identificación</w:t>
      </w:r>
      <w:r>
        <w:rPr>
          <w:rFonts w:ascii="Arial" w:hAnsi="Arial" w:cs="Arial"/>
          <w:sz w:val="24"/>
          <w:szCs w:val="24"/>
        </w:rPr>
        <w:t>.</w:t>
      </w:r>
    </w:p>
    <w:p w:rsidR="00FF367F" w:rsidRPr="00252DB7" w:rsidRDefault="00FF367F" w:rsidP="00FF367F">
      <w:pPr>
        <w:spacing w:line="480" w:lineRule="auto"/>
        <w:jc w:val="both"/>
        <w:rPr>
          <w:rFonts w:ascii="Arial" w:hAnsi="Arial" w:cs="Arial"/>
          <w:sz w:val="24"/>
          <w:szCs w:val="24"/>
        </w:rPr>
      </w:pPr>
      <w:r w:rsidRPr="001C3AC2">
        <w:rPr>
          <w:rFonts w:ascii="Arial" w:hAnsi="Arial" w:cs="Arial"/>
          <w:b/>
          <w:sz w:val="24"/>
          <w:szCs w:val="24"/>
        </w:rPr>
        <w:t>USB:</w:t>
      </w:r>
      <w:r>
        <w:rPr>
          <w:rFonts w:ascii="Arial" w:hAnsi="Arial" w:cs="Arial"/>
          <w:b/>
          <w:sz w:val="24"/>
          <w:szCs w:val="24"/>
        </w:rPr>
        <w:t xml:space="preserve"> </w:t>
      </w:r>
      <w:r>
        <w:rPr>
          <w:rFonts w:ascii="Arial" w:hAnsi="Arial" w:cs="Arial"/>
          <w:sz w:val="24"/>
          <w:szCs w:val="24"/>
        </w:rPr>
        <w:t>Universal Serial Bus (Bus universal en serie).</w:t>
      </w:r>
    </w:p>
    <w:p w:rsidR="00FF367F" w:rsidRPr="00A90FD4" w:rsidRDefault="00FF367F" w:rsidP="00FF367F">
      <w:pPr>
        <w:spacing w:line="480" w:lineRule="auto"/>
        <w:jc w:val="both"/>
        <w:rPr>
          <w:rFonts w:ascii="Arial" w:hAnsi="Arial" w:cs="Arial"/>
          <w:sz w:val="24"/>
          <w:szCs w:val="24"/>
        </w:rPr>
      </w:pPr>
      <w:r w:rsidRPr="000E2666">
        <w:rPr>
          <w:rFonts w:ascii="Arial" w:hAnsi="Arial" w:cs="Arial"/>
          <w:b/>
          <w:sz w:val="24"/>
          <w:szCs w:val="24"/>
        </w:rPr>
        <w:t>VLR:</w:t>
      </w:r>
      <w:r w:rsidRPr="000E2666">
        <w:rPr>
          <w:rFonts w:ascii="Arial" w:hAnsi="Arial" w:cs="Arial"/>
          <w:sz w:val="24"/>
          <w:szCs w:val="24"/>
        </w:rPr>
        <w:t xml:space="preserve"> </w:t>
      </w:r>
      <w:proofErr w:type="spellStart"/>
      <w:r w:rsidRPr="000E2666">
        <w:rPr>
          <w:rFonts w:ascii="Arial" w:hAnsi="Arial" w:cs="Arial"/>
          <w:sz w:val="24"/>
          <w:szCs w:val="24"/>
        </w:rPr>
        <w:t>Visitor</w:t>
      </w:r>
      <w:proofErr w:type="spellEnd"/>
      <w:r w:rsidRPr="000E2666">
        <w:rPr>
          <w:rFonts w:ascii="Arial" w:hAnsi="Arial" w:cs="Arial"/>
          <w:sz w:val="24"/>
          <w:szCs w:val="24"/>
        </w:rPr>
        <w:t xml:space="preserve"> </w:t>
      </w:r>
      <w:proofErr w:type="spellStart"/>
      <w:r w:rsidRPr="000E2666">
        <w:rPr>
          <w:rFonts w:ascii="Arial" w:hAnsi="Arial" w:cs="Arial"/>
          <w:sz w:val="24"/>
          <w:szCs w:val="24"/>
        </w:rPr>
        <w:t>Location</w:t>
      </w:r>
      <w:proofErr w:type="spellEnd"/>
      <w:r w:rsidRPr="000E2666">
        <w:rPr>
          <w:rFonts w:ascii="Arial" w:hAnsi="Arial" w:cs="Arial"/>
          <w:sz w:val="24"/>
          <w:szCs w:val="24"/>
        </w:rPr>
        <w:t xml:space="preserve"> </w:t>
      </w:r>
      <w:proofErr w:type="spellStart"/>
      <w:r w:rsidRPr="000E2666">
        <w:rPr>
          <w:rFonts w:ascii="Arial" w:hAnsi="Arial" w:cs="Arial"/>
          <w:sz w:val="24"/>
          <w:szCs w:val="24"/>
        </w:rPr>
        <w:t>Register</w:t>
      </w:r>
      <w:proofErr w:type="spellEnd"/>
      <w:r w:rsidRPr="000E2666">
        <w:rPr>
          <w:rFonts w:ascii="Arial" w:hAnsi="Arial" w:cs="Arial"/>
          <w:sz w:val="24"/>
          <w:szCs w:val="24"/>
        </w:rPr>
        <w:t xml:space="preserve"> (Regi</w:t>
      </w:r>
      <w:r w:rsidR="00A90FD4">
        <w:rPr>
          <w:rFonts w:ascii="Arial" w:hAnsi="Arial" w:cs="Arial"/>
          <w:sz w:val="24"/>
          <w:szCs w:val="24"/>
        </w:rPr>
        <w:t xml:space="preserve">stro de Ubicación De Visitante), </w:t>
      </w:r>
      <w:r w:rsidR="00A90FD4" w:rsidRPr="00A90FD4">
        <w:rPr>
          <w:rFonts w:ascii="Arial" w:hAnsi="Arial" w:cs="Arial"/>
          <w:sz w:val="24"/>
          <w:szCs w:val="24"/>
        </w:rPr>
        <w:t>es una base de datos volátil que almacena, para el área cubierta por una central de conmutación móvil, los identificativos, permisos, tipos de abono y localizaciones en la red de todos los usuarios activos en ese momento y en ese tramo de la red.</w:t>
      </w:r>
    </w:p>
    <w:p w:rsidR="00FF367F" w:rsidRPr="00B24BF1" w:rsidRDefault="00FF367F" w:rsidP="00FF367F">
      <w:pPr>
        <w:spacing w:line="480" w:lineRule="auto"/>
        <w:jc w:val="both"/>
        <w:rPr>
          <w:rFonts w:ascii="Arial" w:hAnsi="Arial" w:cs="Arial"/>
          <w:sz w:val="24"/>
          <w:szCs w:val="24"/>
        </w:rPr>
      </w:pPr>
      <w:r w:rsidRPr="000E2666">
        <w:rPr>
          <w:rFonts w:ascii="Arial" w:hAnsi="Arial" w:cs="Arial"/>
          <w:b/>
          <w:sz w:val="24"/>
          <w:szCs w:val="24"/>
        </w:rPr>
        <w:t>VPN:</w:t>
      </w:r>
      <w:r w:rsidRPr="000E2666">
        <w:rPr>
          <w:rFonts w:ascii="Arial" w:hAnsi="Arial" w:cs="Arial"/>
          <w:sz w:val="24"/>
          <w:szCs w:val="24"/>
        </w:rPr>
        <w:t xml:space="preserve"> Virtual </w:t>
      </w:r>
      <w:proofErr w:type="spellStart"/>
      <w:r w:rsidRPr="000E2666">
        <w:rPr>
          <w:rFonts w:ascii="Arial" w:hAnsi="Arial" w:cs="Arial"/>
          <w:sz w:val="24"/>
          <w:szCs w:val="24"/>
        </w:rPr>
        <w:t>Privat</w:t>
      </w:r>
      <w:r w:rsidR="00985FBE">
        <w:rPr>
          <w:rFonts w:ascii="Arial" w:hAnsi="Arial" w:cs="Arial"/>
          <w:sz w:val="24"/>
          <w:szCs w:val="24"/>
        </w:rPr>
        <w:t>e</w:t>
      </w:r>
      <w:proofErr w:type="spellEnd"/>
      <w:r w:rsidR="00985FBE">
        <w:rPr>
          <w:rFonts w:ascii="Arial" w:hAnsi="Arial" w:cs="Arial"/>
          <w:sz w:val="24"/>
          <w:szCs w:val="24"/>
        </w:rPr>
        <w:t xml:space="preserve"> Network (Red Privada Virtual), </w:t>
      </w:r>
      <w:r w:rsidR="00985FBE" w:rsidRPr="00B24BF1">
        <w:rPr>
          <w:rFonts w:ascii="Arial" w:hAnsi="Arial" w:cs="Arial"/>
          <w:sz w:val="24"/>
          <w:szCs w:val="24"/>
        </w:rPr>
        <w:t>es una tecnología de red que permite una extensión de la red local sobre una red pública o no controlada, como por ejemplo Internet.</w:t>
      </w:r>
    </w:p>
    <w:p w:rsidR="00FF367F" w:rsidRPr="00B24BF1" w:rsidRDefault="00FF367F" w:rsidP="00FF367F">
      <w:pPr>
        <w:spacing w:line="480" w:lineRule="auto"/>
        <w:jc w:val="both"/>
        <w:rPr>
          <w:rFonts w:ascii="Arial" w:hAnsi="Arial" w:cs="Arial"/>
          <w:sz w:val="24"/>
          <w:szCs w:val="24"/>
        </w:rPr>
      </w:pPr>
      <w:r w:rsidRPr="000E2666">
        <w:rPr>
          <w:rFonts w:ascii="Arial" w:hAnsi="Arial" w:cs="Arial"/>
          <w:b/>
          <w:sz w:val="24"/>
          <w:szCs w:val="24"/>
        </w:rPr>
        <w:t>WAP:</w:t>
      </w:r>
      <w:r w:rsidRPr="000E2666">
        <w:rPr>
          <w:rFonts w:ascii="Arial" w:hAnsi="Arial" w:cs="Arial"/>
          <w:sz w:val="24"/>
          <w:szCs w:val="24"/>
        </w:rPr>
        <w:t xml:space="preserve"> </w:t>
      </w:r>
      <w:proofErr w:type="spellStart"/>
      <w:r w:rsidRPr="000E2666">
        <w:rPr>
          <w:rFonts w:ascii="Arial" w:hAnsi="Arial" w:cs="Arial"/>
          <w:sz w:val="24"/>
          <w:szCs w:val="24"/>
        </w:rPr>
        <w:t>Wireless</w:t>
      </w:r>
      <w:proofErr w:type="spellEnd"/>
      <w:r w:rsidRPr="000E2666">
        <w:rPr>
          <w:rFonts w:ascii="Arial" w:hAnsi="Arial" w:cs="Arial"/>
          <w:sz w:val="24"/>
          <w:szCs w:val="24"/>
        </w:rPr>
        <w:t xml:space="preserve"> </w:t>
      </w:r>
      <w:proofErr w:type="spellStart"/>
      <w:r w:rsidRPr="000E2666">
        <w:rPr>
          <w:rFonts w:ascii="Arial" w:hAnsi="Arial" w:cs="Arial"/>
          <w:sz w:val="24"/>
          <w:szCs w:val="24"/>
        </w:rPr>
        <w:t>Application</w:t>
      </w:r>
      <w:proofErr w:type="spellEnd"/>
      <w:r w:rsidRPr="000E2666">
        <w:rPr>
          <w:rFonts w:ascii="Arial" w:hAnsi="Arial" w:cs="Arial"/>
          <w:sz w:val="24"/>
          <w:szCs w:val="24"/>
        </w:rPr>
        <w:t xml:space="preserve"> </w:t>
      </w:r>
      <w:proofErr w:type="spellStart"/>
      <w:r w:rsidRPr="000E2666">
        <w:rPr>
          <w:rFonts w:ascii="Arial" w:hAnsi="Arial" w:cs="Arial"/>
          <w:sz w:val="24"/>
          <w:szCs w:val="24"/>
        </w:rPr>
        <w:t>Protocol</w:t>
      </w:r>
      <w:proofErr w:type="spellEnd"/>
      <w:r w:rsidRPr="000E2666">
        <w:rPr>
          <w:rFonts w:ascii="Arial" w:hAnsi="Arial" w:cs="Arial"/>
          <w:sz w:val="24"/>
          <w:szCs w:val="24"/>
        </w:rPr>
        <w:t xml:space="preserve"> (Protocol</w:t>
      </w:r>
      <w:r w:rsidR="00B24BF1">
        <w:rPr>
          <w:rFonts w:ascii="Arial" w:hAnsi="Arial" w:cs="Arial"/>
          <w:sz w:val="24"/>
          <w:szCs w:val="24"/>
        </w:rPr>
        <w:t xml:space="preserve">o de Aplicaciones Inalámbricas), </w:t>
      </w:r>
      <w:r w:rsidR="00B24BF1" w:rsidRPr="00B24BF1">
        <w:rPr>
          <w:rFonts w:ascii="Arial" w:hAnsi="Arial" w:cs="Arial"/>
          <w:sz w:val="24"/>
          <w:szCs w:val="24"/>
        </w:rPr>
        <w:t>es un estándar abierto internacional para aplicaciones que utilizan las comunicaciones inalámbricas, especifica un entorno de aplicación y de un conjunto de protocolos de comunicaciones para normalizar el modo en qu</w:t>
      </w:r>
      <w:r w:rsidR="00D95B59">
        <w:rPr>
          <w:rFonts w:ascii="Arial" w:hAnsi="Arial" w:cs="Arial"/>
          <w:sz w:val="24"/>
          <w:szCs w:val="24"/>
        </w:rPr>
        <w:t>e los dispositivos inalámbricos</w:t>
      </w:r>
      <w:r w:rsidR="00B24BF1" w:rsidRPr="00B24BF1">
        <w:rPr>
          <w:rFonts w:ascii="Arial" w:hAnsi="Arial" w:cs="Arial"/>
          <w:sz w:val="24"/>
          <w:szCs w:val="24"/>
        </w:rPr>
        <w:t xml:space="preserve"> se pueden utilizar para acceder a correo electrónico, grupo de noticias y otros.</w:t>
      </w:r>
    </w:p>
    <w:p w:rsidR="00FF367F" w:rsidRPr="000E2666" w:rsidRDefault="00FF367F" w:rsidP="00FF367F">
      <w:pPr>
        <w:spacing w:line="480" w:lineRule="auto"/>
        <w:jc w:val="both"/>
        <w:rPr>
          <w:rFonts w:ascii="Arial" w:hAnsi="Arial" w:cs="Arial"/>
          <w:sz w:val="24"/>
          <w:szCs w:val="24"/>
        </w:rPr>
      </w:pPr>
      <w:r w:rsidRPr="000E2666">
        <w:rPr>
          <w:rFonts w:ascii="Arial" w:hAnsi="Arial" w:cs="Arial"/>
          <w:b/>
          <w:sz w:val="24"/>
          <w:szCs w:val="24"/>
        </w:rPr>
        <w:lastRenderedPageBreak/>
        <w:t>XML:</w:t>
      </w:r>
      <w:r>
        <w:rPr>
          <w:rFonts w:ascii="Arial" w:hAnsi="Arial" w:cs="Arial"/>
          <w:sz w:val="24"/>
          <w:szCs w:val="24"/>
        </w:rPr>
        <w:t xml:space="preserve"> Ex</w:t>
      </w:r>
      <w:r w:rsidRPr="000E2666">
        <w:rPr>
          <w:rFonts w:ascii="Arial" w:hAnsi="Arial" w:cs="Arial"/>
          <w:sz w:val="24"/>
          <w:szCs w:val="24"/>
        </w:rPr>
        <w:t xml:space="preserve">tensible </w:t>
      </w:r>
      <w:proofErr w:type="spellStart"/>
      <w:r w:rsidRPr="000E2666">
        <w:rPr>
          <w:rFonts w:ascii="Arial" w:hAnsi="Arial" w:cs="Arial"/>
          <w:sz w:val="24"/>
          <w:szCs w:val="24"/>
        </w:rPr>
        <w:t>Markup</w:t>
      </w:r>
      <w:proofErr w:type="spellEnd"/>
      <w:r w:rsidRPr="000E2666">
        <w:rPr>
          <w:rFonts w:ascii="Arial" w:hAnsi="Arial" w:cs="Arial"/>
          <w:sz w:val="24"/>
          <w:szCs w:val="24"/>
        </w:rPr>
        <w:t xml:space="preserve"> </w:t>
      </w:r>
      <w:proofErr w:type="spellStart"/>
      <w:r w:rsidRPr="000E2666">
        <w:rPr>
          <w:rFonts w:ascii="Arial" w:hAnsi="Arial" w:cs="Arial"/>
          <w:sz w:val="24"/>
          <w:szCs w:val="24"/>
        </w:rPr>
        <w:t>Language</w:t>
      </w:r>
      <w:proofErr w:type="spellEnd"/>
      <w:r w:rsidRPr="000E2666">
        <w:rPr>
          <w:rFonts w:ascii="Arial" w:hAnsi="Arial" w:cs="Arial"/>
          <w:sz w:val="24"/>
          <w:szCs w:val="24"/>
        </w:rPr>
        <w:t xml:space="preserve"> (Lenguaje de </w:t>
      </w:r>
      <w:r>
        <w:rPr>
          <w:rFonts w:ascii="Arial" w:hAnsi="Arial" w:cs="Arial"/>
          <w:sz w:val="24"/>
          <w:szCs w:val="24"/>
        </w:rPr>
        <w:t>Etiquetas</w:t>
      </w:r>
      <w:r w:rsidRPr="000E2666">
        <w:rPr>
          <w:rFonts w:ascii="Arial" w:hAnsi="Arial" w:cs="Arial"/>
          <w:sz w:val="24"/>
          <w:szCs w:val="24"/>
        </w:rPr>
        <w:t xml:space="preserve"> Extensible).</w:t>
      </w:r>
      <w:r>
        <w:rPr>
          <w:rFonts w:ascii="Arial" w:hAnsi="Arial" w:cs="Arial"/>
          <w:sz w:val="24"/>
          <w:szCs w:val="24"/>
        </w:rPr>
        <w:t xml:space="preserve"> </w:t>
      </w:r>
      <w:r w:rsidRPr="00B701A2">
        <w:rPr>
          <w:rFonts w:ascii="Arial" w:hAnsi="Arial" w:cs="Arial"/>
          <w:sz w:val="24"/>
          <w:szCs w:val="24"/>
        </w:rPr>
        <w:t>Separa la estructura del contenido en la creación de páginas web.</w:t>
      </w:r>
    </w:p>
    <w:p w:rsidR="00FF367F" w:rsidRPr="000E2666" w:rsidRDefault="00FF367F" w:rsidP="00FF367F">
      <w:pPr>
        <w:spacing w:line="480" w:lineRule="auto"/>
        <w:jc w:val="both"/>
        <w:rPr>
          <w:rFonts w:ascii="Arial" w:hAnsi="Arial" w:cs="Arial"/>
          <w:sz w:val="24"/>
          <w:szCs w:val="24"/>
        </w:rPr>
      </w:pPr>
      <w:r w:rsidRPr="000E2666">
        <w:rPr>
          <w:rFonts w:ascii="Arial" w:hAnsi="Arial" w:cs="Arial"/>
          <w:b/>
          <w:sz w:val="24"/>
          <w:szCs w:val="24"/>
        </w:rPr>
        <w:t>XSL:</w:t>
      </w:r>
      <w:r>
        <w:rPr>
          <w:rFonts w:ascii="Arial" w:hAnsi="Arial" w:cs="Arial"/>
          <w:sz w:val="24"/>
          <w:szCs w:val="24"/>
        </w:rPr>
        <w:t xml:space="preserve"> Ex</w:t>
      </w:r>
      <w:r w:rsidRPr="000E2666">
        <w:rPr>
          <w:rFonts w:ascii="Arial" w:hAnsi="Arial" w:cs="Arial"/>
          <w:sz w:val="24"/>
          <w:szCs w:val="24"/>
        </w:rPr>
        <w:t xml:space="preserve">tensible </w:t>
      </w:r>
      <w:proofErr w:type="spellStart"/>
      <w:r w:rsidRPr="000E2666">
        <w:rPr>
          <w:rFonts w:ascii="Arial" w:hAnsi="Arial" w:cs="Arial"/>
          <w:sz w:val="24"/>
          <w:szCs w:val="24"/>
        </w:rPr>
        <w:t>StyleSheet</w:t>
      </w:r>
      <w:proofErr w:type="spellEnd"/>
      <w:r w:rsidRPr="000E2666">
        <w:rPr>
          <w:rFonts w:ascii="Arial" w:hAnsi="Arial" w:cs="Arial"/>
          <w:sz w:val="24"/>
          <w:szCs w:val="24"/>
        </w:rPr>
        <w:t xml:space="preserve"> </w:t>
      </w:r>
      <w:proofErr w:type="spellStart"/>
      <w:r w:rsidRPr="000E2666">
        <w:rPr>
          <w:rFonts w:ascii="Arial" w:hAnsi="Arial" w:cs="Arial"/>
          <w:sz w:val="24"/>
          <w:szCs w:val="24"/>
        </w:rPr>
        <w:t>Language</w:t>
      </w:r>
      <w:proofErr w:type="spellEnd"/>
      <w:r w:rsidRPr="000E2666">
        <w:rPr>
          <w:rFonts w:ascii="Arial" w:hAnsi="Arial" w:cs="Arial"/>
          <w:sz w:val="24"/>
          <w:szCs w:val="24"/>
        </w:rPr>
        <w:t xml:space="preserve"> (Lenguaje Extensible de Hojas de Estilo).</w:t>
      </w:r>
      <w:r>
        <w:rPr>
          <w:rFonts w:ascii="Arial" w:hAnsi="Arial" w:cs="Arial"/>
          <w:sz w:val="24"/>
          <w:szCs w:val="24"/>
        </w:rPr>
        <w:t xml:space="preserve"> </w:t>
      </w:r>
      <w:r w:rsidRPr="00B701A2">
        <w:rPr>
          <w:rFonts w:ascii="Arial" w:hAnsi="Arial" w:cs="Arial"/>
          <w:sz w:val="24"/>
          <w:szCs w:val="24"/>
        </w:rPr>
        <w:t xml:space="preserve">Especificación para separar el estilo del contenido en la creación de páginas </w:t>
      </w:r>
      <w:r>
        <w:rPr>
          <w:rFonts w:ascii="Arial" w:hAnsi="Arial" w:cs="Arial"/>
          <w:sz w:val="24"/>
          <w:szCs w:val="24"/>
        </w:rPr>
        <w:t>web.</w:t>
      </w:r>
    </w:p>
    <w:p w:rsidR="00574BA1" w:rsidRPr="004C571F" w:rsidRDefault="00574BA1" w:rsidP="00574BA1">
      <w:pPr>
        <w:autoSpaceDE w:val="0"/>
        <w:autoSpaceDN w:val="0"/>
        <w:adjustRightInd w:val="0"/>
        <w:spacing w:after="0" w:line="480" w:lineRule="auto"/>
        <w:jc w:val="both"/>
        <w:rPr>
          <w:rFonts w:ascii="Arial" w:hAnsi="Arial" w:cs="Arial"/>
          <w:b/>
          <w:sz w:val="24"/>
          <w:szCs w:val="24"/>
        </w:rPr>
      </w:pPr>
    </w:p>
    <w:p w:rsidR="00C642A8" w:rsidRPr="00CE3024" w:rsidRDefault="00C642A8" w:rsidP="00CF4D54">
      <w:pPr>
        <w:autoSpaceDE w:val="0"/>
        <w:autoSpaceDN w:val="0"/>
        <w:adjustRightInd w:val="0"/>
        <w:spacing w:after="0" w:line="480" w:lineRule="auto"/>
        <w:ind w:left="426"/>
        <w:jc w:val="both"/>
        <w:rPr>
          <w:rFonts w:ascii="Arial" w:hAnsi="Arial" w:cs="Arial"/>
          <w:b/>
          <w:sz w:val="24"/>
          <w:szCs w:val="24"/>
        </w:rPr>
      </w:pPr>
    </w:p>
    <w:p w:rsidR="00F71168" w:rsidRPr="00CE3024" w:rsidRDefault="00F71168" w:rsidP="00110DB8">
      <w:pPr>
        <w:autoSpaceDE w:val="0"/>
        <w:autoSpaceDN w:val="0"/>
        <w:adjustRightInd w:val="0"/>
        <w:spacing w:after="0"/>
        <w:ind w:left="426"/>
        <w:jc w:val="both"/>
        <w:rPr>
          <w:rFonts w:ascii="Arial" w:hAnsi="Arial" w:cs="Arial"/>
          <w:b/>
          <w:sz w:val="24"/>
          <w:szCs w:val="24"/>
        </w:rPr>
      </w:pPr>
    </w:p>
    <w:p w:rsidR="00F71168" w:rsidRDefault="00F71168" w:rsidP="00110DB8">
      <w:pPr>
        <w:autoSpaceDE w:val="0"/>
        <w:autoSpaceDN w:val="0"/>
        <w:adjustRightInd w:val="0"/>
        <w:spacing w:after="0"/>
        <w:ind w:left="426"/>
        <w:jc w:val="both"/>
        <w:rPr>
          <w:rFonts w:ascii="Arial" w:hAnsi="Arial" w:cs="Arial"/>
          <w:b/>
          <w:sz w:val="24"/>
          <w:szCs w:val="24"/>
        </w:rPr>
      </w:pPr>
    </w:p>
    <w:p w:rsidR="00CC14D7" w:rsidRDefault="00CC14D7" w:rsidP="00110DB8">
      <w:pPr>
        <w:autoSpaceDE w:val="0"/>
        <w:autoSpaceDN w:val="0"/>
        <w:adjustRightInd w:val="0"/>
        <w:spacing w:after="0"/>
        <w:ind w:left="426"/>
        <w:jc w:val="both"/>
        <w:rPr>
          <w:rFonts w:ascii="Arial" w:hAnsi="Arial" w:cs="Arial"/>
          <w:b/>
          <w:sz w:val="24"/>
          <w:szCs w:val="24"/>
        </w:rPr>
      </w:pPr>
    </w:p>
    <w:p w:rsidR="00CC14D7" w:rsidRDefault="00CC14D7" w:rsidP="00110DB8">
      <w:pPr>
        <w:autoSpaceDE w:val="0"/>
        <w:autoSpaceDN w:val="0"/>
        <w:adjustRightInd w:val="0"/>
        <w:spacing w:after="0"/>
        <w:ind w:left="426"/>
        <w:jc w:val="both"/>
        <w:rPr>
          <w:rFonts w:ascii="Arial" w:hAnsi="Arial" w:cs="Arial"/>
          <w:b/>
          <w:sz w:val="24"/>
          <w:szCs w:val="24"/>
        </w:rPr>
      </w:pPr>
    </w:p>
    <w:p w:rsidR="00D95B59" w:rsidRDefault="00D95B59" w:rsidP="00110DB8">
      <w:pPr>
        <w:autoSpaceDE w:val="0"/>
        <w:autoSpaceDN w:val="0"/>
        <w:adjustRightInd w:val="0"/>
        <w:spacing w:after="0"/>
        <w:ind w:left="426"/>
        <w:jc w:val="both"/>
        <w:rPr>
          <w:rFonts w:ascii="Arial" w:hAnsi="Arial" w:cs="Arial"/>
          <w:b/>
          <w:sz w:val="24"/>
          <w:szCs w:val="24"/>
        </w:rPr>
      </w:pPr>
    </w:p>
    <w:p w:rsidR="00D95B59" w:rsidRDefault="00D95B59" w:rsidP="00110DB8">
      <w:pPr>
        <w:autoSpaceDE w:val="0"/>
        <w:autoSpaceDN w:val="0"/>
        <w:adjustRightInd w:val="0"/>
        <w:spacing w:after="0"/>
        <w:ind w:left="426"/>
        <w:jc w:val="both"/>
        <w:rPr>
          <w:rFonts w:ascii="Arial" w:hAnsi="Arial" w:cs="Arial"/>
          <w:b/>
          <w:sz w:val="24"/>
          <w:szCs w:val="24"/>
        </w:rPr>
      </w:pPr>
    </w:p>
    <w:p w:rsidR="00D95B59" w:rsidRDefault="00D95B59" w:rsidP="00110DB8">
      <w:pPr>
        <w:autoSpaceDE w:val="0"/>
        <w:autoSpaceDN w:val="0"/>
        <w:adjustRightInd w:val="0"/>
        <w:spacing w:after="0"/>
        <w:ind w:left="426"/>
        <w:jc w:val="both"/>
        <w:rPr>
          <w:rFonts w:ascii="Arial" w:hAnsi="Arial" w:cs="Arial"/>
          <w:b/>
          <w:sz w:val="24"/>
          <w:szCs w:val="24"/>
        </w:rPr>
      </w:pPr>
    </w:p>
    <w:p w:rsidR="00D95B59" w:rsidRDefault="00D95B59" w:rsidP="00110DB8">
      <w:pPr>
        <w:autoSpaceDE w:val="0"/>
        <w:autoSpaceDN w:val="0"/>
        <w:adjustRightInd w:val="0"/>
        <w:spacing w:after="0"/>
        <w:ind w:left="426"/>
        <w:jc w:val="both"/>
        <w:rPr>
          <w:rFonts w:ascii="Arial" w:hAnsi="Arial" w:cs="Arial"/>
          <w:b/>
          <w:sz w:val="24"/>
          <w:szCs w:val="24"/>
        </w:rPr>
      </w:pPr>
    </w:p>
    <w:p w:rsidR="00D95B59" w:rsidRDefault="00D95B59" w:rsidP="00110DB8">
      <w:pPr>
        <w:autoSpaceDE w:val="0"/>
        <w:autoSpaceDN w:val="0"/>
        <w:adjustRightInd w:val="0"/>
        <w:spacing w:after="0"/>
        <w:ind w:left="426"/>
        <w:jc w:val="both"/>
        <w:rPr>
          <w:rFonts w:ascii="Arial" w:hAnsi="Arial" w:cs="Arial"/>
          <w:b/>
          <w:sz w:val="24"/>
          <w:szCs w:val="24"/>
        </w:rPr>
      </w:pPr>
    </w:p>
    <w:p w:rsidR="00D95B59" w:rsidRDefault="00D95B59" w:rsidP="00110DB8">
      <w:pPr>
        <w:autoSpaceDE w:val="0"/>
        <w:autoSpaceDN w:val="0"/>
        <w:adjustRightInd w:val="0"/>
        <w:spacing w:after="0"/>
        <w:ind w:left="426"/>
        <w:jc w:val="both"/>
        <w:rPr>
          <w:rFonts w:ascii="Arial" w:hAnsi="Arial" w:cs="Arial"/>
          <w:b/>
          <w:sz w:val="24"/>
          <w:szCs w:val="24"/>
        </w:rPr>
      </w:pPr>
    </w:p>
    <w:p w:rsidR="00D95B59" w:rsidRDefault="00D95B59" w:rsidP="00110DB8">
      <w:pPr>
        <w:autoSpaceDE w:val="0"/>
        <w:autoSpaceDN w:val="0"/>
        <w:adjustRightInd w:val="0"/>
        <w:spacing w:after="0"/>
        <w:ind w:left="426"/>
        <w:jc w:val="both"/>
        <w:rPr>
          <w:rFonts w:ascii="Arial" w:hAnsi="Arial" w:cs="Arial"/>
          <w:b/>
          <w:sz w:val="24"/>
          <w:szCs w:val="24"/>
        </w:rPr>
      </w:pPr>
    </w:p>
    <w:p w:rsidR="00D95B59" w:rsidRDefault="00D95B59" w:rsidP="00110DB8">
      <w:pPr>
        <w:autoSpaceDE w:val="0"/>
        <w:autoSpaceDN w:val="0"/>
        <w:adjustRightInd w:val="0"/>
        <w:spacing w:after="0"/>
        <w:ind w:left="426"/>
        <w:jc w:val="both"/>
        <w:rPr>
          <w:rFonts w:ascii="Arial" w:hAnsi="Arial" w:cs="Arial"/>
          <w:b/>
          <w:sz w:val="24"/>
          <w:szCs w:val="24"/>
        </w:rPr>
      </w:pPr>
    </w:p>
    <w:p w:rsidR="00D95B59" w:rsidRDefault="00D95B59" w:rsidP="00110DB8">
      <w:pPr>
        <w:autoSpaceDE w:val="0"/>
        <w:autoSpaceDN w:val="0"/>
        <w:adjustRightInd w:val="0"/>
        <w:spacing w:after="0"/>
        <w:ind w:left="426"/>
        <w:jc w:val="both"/>
        <w:rPr>
          <w:rFonts w:ascii="Arial" w:hAnsi="Arial" w:cs="Arial"/>
          <w:b/>
          <w:sz w:val="24"/>
          <w:szCs w:val="24"/>
        </w:rPr>
      </w:pPr>
    </w:p>
    <w:p w:rsidR="00D95B59" w:rsidRDefault="00D95B59" w:rsidP="00110DB8">
      <w:pPr>
        <w:autoSpaceDE w:val="0"/>
        <w:autoSpaceDN w:val="0"/>
        <w:adjustRightInd w:val="0"/>
        <w:spacing w:after="0"/>
        <w:ind w:left="426"/>
        <w:jc w:val="both"/>
        <w:rPr>
          <w:rFonts w:ascii="Arial" w:hAnsi="Arial" w:cs="Arial"/>
          <w:b/>
          <w:sz w:val="24"/>
          <w:szCs w:val="24"/>
        </w:rPr>
      </w:pPr>
    </w:p>
    <w:p w:rsidR="00D95B59" w:rsidRDefault="00D95B59" w:rsidP="00110DB8">
      <w:pPr>
        <w:autoSpaceDE w:val="0"/>
        <w:autoSpaceDN w:val="0"/>
        <w:adjustRightInd w:val="0"/>
        <w:spacing w:after="0"/>
        <w:ind w:left="426"/>
        <w:jc w:val="both"/>
        <w:rPr>
          <w:rFonts w:ascii="Arial" w:hAnsi="Arial" w:cs="Arial"/>
          <w:b/>
          <w:sz w:val="24"/>
          <w:szCs w:val="24"/>
        </w:rPr>
      </w:pPr>
    </w:p>
    <w:p w:rsidR="00D95B59" w:rsidRDefault="00D95B59" w:rsidP="00110DB8">
      <w:pPr>
        <w:autoSpaceDE w:val="0"/>
        <w:autoSpaceDN w:val="0"/>
        <w:adjustRightInd w:val="0"/>
        <w:spacing w:after="0"/>
        <w:ind w:left="426"/>
        <w:jc w:val="both"/>
        <w:rPr>
          <w:rFonts w:ascii="Arial" w:hAnsi="Arial" w:cs="Arial"/>
          <w:b/>
          <w:sz w:val="24"/>
          <w:szCs w:val="24"/>
        </w:rPr>
      </w:pPr>
    </w:p>
    <w:p w:rsidR="00D95B59" w:rsidRDefault="00D95B59" w:rsidP="00110DB8">
      <w:pPr>
        <w:autoSpaceDE w:val="0"/>
        <w:autoSpaceDN w:val="0"/>
        <w:adjustRightInd w:val="0"/>
        <w:spacing w:after="0"/>
        <w:ind w:left="426"/>
        <w:jc w:val="both"/>
        <w:rPr>
          <w:rFonts w:ascii="Arial" w:hAnsi="Arial" w:cs="Arial"/>
          <w:b/>
          <w:sz w:val="24"/>
          <w:szCs w:val="24"/>
        </w:rPr>
      </w:pPr>
    </w:p>
    <w:p w:rsidR="00D95B59" w:rsidRDefault="00D95B59" w:rsidP="00110DB8">
      <w:pPr>
        <w:autoSpaceDE w:val="0"/>
        <w:autoSpaceDN w:val="0"/>
        <w:adjustRightInd w:val="0"/>
        <w:spacing w:after="0"/>
        <w:ind w:left="426"/>
        <w:jc w:val="both"/>
        <w:rPr>
          <w:rFonts w:ascii="Arial" w:hAnsi="Arial" w:cs="Arial"/>
          <w:b/>
          <w:sz w:val="24"/>
          <w:szCs w:val="24"/>
        </w:rPr>
      </w:pPr>
    </w:p>
    <w:p w:rsidR="00D95B59" w:rsidRDefault="00D95B59" w:rsidP="00110DB8">
      <w:pPr>
        <w:autoSpaceDE w:val="0"/>
        <w:autoSpaceDN w:val="0"/>
        <w:adjustRightInd w:val="0"/>
        <w:spacing w:after="0"/>
        <w:ind w:left="426"/>
        <w:jc w:val="both"/>
        <w:rPr>
          <w:rFonts w:ascii="Arial" w:hAnsi="Arial" w:cs="Arial"/>
          <w:b/>
          <w:sz w:val="24"/>
          <w:szCs w:val="24"/>
        </w:rPr>
      </w:pPr>
    </w:p>
    <w:p w:rsidR="00D95B59" w:rsidRDefault="00D95B59" w:rsidP="00110DB8">
      <w:pPr>
        <w:autoSpaceDE w:val="0"/>
        <w:autoSpaceDN w:val="0"/>
        <w:adjustRightInd w:val="0"/>
        <w:spacing w:after="0"/>
        <w:ind w:left="426"/>
        <w:jc w:val="both"/>
        <w:rPr>
          <w:rFonts w:ascii="Arial" w:hAnsi="Arial" w:cs="Arial"/>
          <w:b/>
          <w:sz w:val="24"/>
          <w:szCs w:val="24"/>
        </w:rPr>
      </w:pPr>
    </w:p>
    <w:p w:rsidR="00D95B59" w:rsidRDefault="00D95B59" w:rsidP="00110DB8">
      <w:pPr>
        <w:autoSpaceDE w:val="0"/>
        <w:autoSpaceDN w:val="0"/>
        <w:adjustRightInd w:val="0"/>
        <w:spacing w:after="0"/>
        <w:ind w:left="426"/>
        <w:jc w:val="both"/>
        <w:rPr>
          <w:rFonts w:ascii="Arial" w:hAnsi="Arial" w:cs="Arial"/>
          <w:b/>
          <w:sz w:val="24"/>
          <w:szCs w:val="24"/>
        </w:rPr>
      </w:pPr>
    </w:p>
    <w:p w:rsidR="00D95B59" w:rsidRDefault="00D95B59" w:rsidP="00110DB8">
      <w:pPr>
        <w:autoSpaceDE w:val="0"/>
        <w:autoSpaceDN w:val="0"/>
        <w:adjustRightInd w:val="0"/>
        <w:spacing w:after="0"/>
        <w:ind w:left="426"/>
        <w:jc w:val="both"/>
        <w:rPr>
          <w:rFonts w:ascii="Arial" w:hAnsi="Arial" w:cs="Arial"/>
          <w:b/>
          <w:sz w:val="24"/>
          <w:szCs w:val="24"/>
        </w:rPr>
      </w:pPr>
    </w:p>
    <w:p w:rsidR="00FF367F" w:rsidRDefault="00FF367F" w:rsidP="00110DB8">
      <w:pPr>
        <w:autoSpaceDE w:val="0"/>
        <w:autoSpaceDN w:val="0"/>
        <w:adjustRightInd w:val="0"/>
        <w:spacing w:after="0"/>
        <w:ind w:left="426"/>
        <w:jc w:val="both"/>
        <w:rPr>
          <w:rFonts w:ascii="Arial" w:hAnsi="Arial" w:cs="Arial"/>
          <w:b/>
          <w:sz w:val="24"/>
          <w:szCs w:val="24"/>
        </w:rPr>
      </w:pPr>
    </w:p>
    <w:p w:rsidR="00D95B59" w:rsidRDefault="00D95B59" w:rsidP="00110DB8">
      <w:pPr>
        <w:autoSpaceDE w:val="0"/>
        <w:autoSpaceDN w:val="0"/>
        <w:adjustRightInd w:val="0"/>
        <w:spacing w:after="0"/>
        <w:ind w:left="426"/>
        <w:jc w:val="both"/>
        <w:rPr>
          <w:rFonts w:ascii="Arial" w:hAnsi="Arial" w:cs="Arial"/>
          <w:b/>
          <w:sz w:val="24"/>
          <w:szCs w:val="24"/>
        </w:rPr>
      </w:pPr>
    </w:p>
    <w:p w:rsidR="00D95B59" w:rsidRDefault="00D95B59" w:rsidP="00110DB8">
      <w:pPr>
        <w:autoSpaceDE w:val="0"/>
        <w:autoSpaceDN w:val="0"/>
        <w:adjustRightInd w:val="0"/>
        <w:spacing w:after="0"/>
        <w:ind w:left="426"/>
        <w:jc w:val="both"/>
        <w:rPr>
          <w:rFonts w:ascii="Arial" w:hAnsi="Arial" w:cs="Arial"/>
          <w:b/>
          <w:sz w:val="24"/>
          <w:szCs w:val="24"/>
        </w:rPr>
      </w:pPr>
    </w:p>
    <w:p w:rsidR="00B37B77" w:rsidRPr="00CE3024" w:rsidRDefault="00B37B77" w:rsidP="00BC35B7">
      <w:pPr>
        <w:pStyle w:val="Ttulo1"/>
        <w:spacing w:before="0"/>
        <w:jc w:val="center"/>
        <w:rPr>
          <w:rFonts w:ascii="Arial" w:hAnsi="Arial" w:cs="Arial"/>
          <w:color w:val="000000"/>
          <w:sz w:val="48"/>
          <w:szCs w:val="48"/>
        </w:rPr>
      </w:pPr>
      <w:bookmarkStart w:id="10" w:name="_Toc297075493"/>
      <w:r w:rsidRPr="00CE3024">
        <w:rPr>
          <w:rFonts w:ascii="Arial" w:hAnsi="Arial" w:cs="Arial"/>
          <w:color w:val="000000"/>
          <w:sz w:val="48"/>
          <w:szCs w:val="48"/>
        </w:rPr>
        <w:lastRenderedPageBreak/>
        <w:t>INTRODUCCIÓN</w:t>
      </w:r>
      <w:bookmarkEnd w:id="10"/>
    </w:p>
    <w:p w:rsidR="008C423A" w:rsidRPr="00CE3024" w:rsidRDefault="008C423A" w:rsidP="008D54FA">
      <w:pPr>
        <w:autoSpaceDE w:val="0"/>
        <w:autoSpaceDN w:val="0"/>
        <w:adjustRightInd w:val="0"/>
        <w:spacing w:after="0"/>
        <w:jc w:val="center"/>
        <w:rPr>
          <w:rFonts w:ascii="Arial" w:hAnsi="Arial" w:cs="Arial"/>
          <w:sz w:val="24"/>
          <w:szCs w:val="24"/>
        </w:rPr>
      </w:pPr>
    </w:p>
    <w:p w:rsidR="00EB0FD7" w:rsidRPr="00CE3024" w:rsidRDefault="00EB0FD7" w:rsidP="008D54FA">
      <w:pPr>
        <w:autoSpaceDE w:val="0"/>
        <w:autoSpaceDN w:val="0"/>
        <w:adjustRightInd w:val="0"/>
        <w:spacing w:after="0"/>
        <w:jc w:val="center"/>
        <w:rPr>
          <w:rFonts w:ascii="Arial" w:hAnsi="Arial" w:cs="Arial"/>
          <w:sz w:val="24"/>
          <w:szCs w:val="24"/>
        </w:rPr>
      </w:pPr>
    </w:p>
    <w:p w:rsidR="002555D1" w:rsidRPr="00CE3024" w:rsidRDefault="002555D1" w:rsidP="008D54FA">
      <w:pPr>
        <w:autoSpaceDE w:val="0"/>
        <w:autoSpaceDN w:val="0"/>
        <w:adjustRightInd w:val="0"/>
        <w:spacing w:after="0"/>
        <w:jc w:val="center"/>
        <w:rPr>
          <w:rFonts w:ascii="Arial" w:hAnsi="Arial" w:cs="Arial"/>
          <w:sz w:val="24"/>
          <w:szCs w:val="24"/>
        </w:rPr>
      </w:pPr>
    </w:p>
    <w:p w:rsidR="002555D1" w:rsidRPr="00CE3024" w:rsidRDefault="002555D1" w:rsidP="008D54FA">
      <w:pPr>
        <w:autoSpaceDE w:val="0"/>
        <w:autoSpaceDN w:val="0"/>
        <w:adjustRightInd w:val="0"/>
        <w:spacing w:after="0"/>
        <w:jc w:val="center"/>
        <w:rPr>
          <w:rFonts w:ascii="Arial" w:hAnsi="Arial" w:cs="Arial"/>
          <w:sz w:val="24"/>
          <w:szCs w:val="24"/>
        </w:rPr>
      </w:pPr>
    </w:p>
    <w:p w:rsidR="001637AC" w:rsidRDefault="002E2125" w:rsidP="002555D1">
      <w:pPr>
        <w:autoSpaceDE w:val="0"/>
        <w:autoSpaceDN w:val="0"/>
        <w:adjustRightInd w:val="0"/>
        <w:spacing w:after="0" w:line="480" w:lineRule="auto"/>
        <w:jc w:val="both"/>
        <w:rPr>
          <w:rFonts w:ascii="Arial" w:hAnsi="Arial" w:cs="Arial"/>
          <w:sz w:val="24"/>
          <w:szCs w:val="24"/>
        </w:rPr>
      </w:pPr>
      <w:r>
        <w:rPr>
          <w:rFonts w:ascii="Arial" w:hAnsi="Arial" w:cs="Arial"/>
          <w:sz w:val="24"/>
          <w:szCs w:val="24"/>
        </w:rPr>
        <w:t>E</w:t>
      </w:r>
      <w:r w:rsidR="003E7A76" w:rsidRPr="00CE3024">
        <w:rPr>
          <w:rFonts w:ascii="Arial" w:hAnsi="Arial" w:cs="Arial"/>
          <w:sz w:val="24"/>
          <w:szCs w:val="24"/>
        </w:rPr>
        <w:t xml:space="preserve">l </w:t>
      </w:r>
      <w:r w:rsidR="00CC14D7">
        <w:rPr>
          <w:rFonts w:ascii="Arial" w:hAnsi="Arial" w:cs="Arial"/>
          <w:sz w:val="24"/>
          <w:szCs w:val="24"/>
        </w:rPr>
        <w:t xml:space="preserve">uso de los medios tecnológicos e información digital </w:t>
      </w:r>
      <w:r w:rsidR="009161C5">
        <w:rPr>
          <w:rFonts w:ascii="Arial" w:hAnsi="Arial" w:cs="Arial"/>
          <w:sz w:val="24"/>
          <w:szCs w:val="24"/>
        </w:rPr>
        <w:t xml:space="preserve">se ha incrementado, </w:t>
      </w:r>
      <w:r w:rsidR="00F00B53">
        <w:rPr>
          <w:rFonts w:ascii="Arial" w:hAnsi="Arial" w:cs="Arial"/>
          <w:sz w:val="24"/>
          <w:szCs w:val="24"/>
        </w:rPr>
        <w:t xml:space="preserve">creando nuevos nexos </w:t>
      </w:r>
      <w:r w:rsidR="00F97122">
        <w:rPr>
          <w:rFonts w:ascii="Arial" w:hAnsi="Arial" w:cs="Arial"/>
          <w:sz w:val="24"/>
          <w:szCs w:val="24"/>
        </w:rPr>
        <w:t>de comunicación</w:t>
      </w:r>
      <w:r w:rsidR="00F00B53">
        <w:rPr>
          <w:rFonts w:ascii="Arial" w:hAnsi="Arial" w:cs="Arial"/>
          <w:sz w:val="24"/>
          <w:szCs w:val="24"/>
        </w:rPr>
        <w:t xml:space="preserve">, </w:t>
      </w:r>
      <w:r w:rsidR="007870D5">
        <w:rPr>
          <w:rFonts w:ascii="Arial" w:hAnsi="Arial" w:cs="Arial"/>
          <w:sz w:val="24"/>
          <w:szCs w:val="24"/>
        </w:rPr>
        <w:t xml:space="preserve">enlaces entre las instituciones, empresas y/o personas, facilitando el </w:t>
      </w:r>
      <w:r w:rsidR="00F00B53">
        <w:rPr>
          <w:rFonts w:ascii="Arial" w:hAnsi="Arial" w:cs="Arial"/>
          <w:sz w:val="24"/>
          <w:szCs w:val="24"/>
        </w:rPr>
        <w:t xml:space="preserve">manejo </w:t>
      </w:r>
      <w:r w:rsidR="007870D5">
        <w:rPr>
          <w:rFonts w:ascii="Arial" w:hAnsi="Arial" w:cs="Arial"/>
          <w:sz w:val="24"/>
          <w:szCs w:val="24"/>
        </w:rPr>
        <w:t xml:space="preserve">y almacenamiento de información. </w:t>
      </w:r>
      <w:r w:rsidR="001637AC">
        <w:rPr>
          <w:rFonts w:ascii="Arial" w:hAnsi="Arial" w:cs="Arial"/>
          <w:sz w:val="24"/>
          <w:szCs w:val="24"/>
        </w:rPr>
        <w:t>De la misma manera en que se puede aprovechar la tecnología positivamente, existen personas que utiliz</w:t>
      </w:r>
      <w:r w:rsidR="00905AC8">
        <w:rPr>
          <w:rFonts w:ascii="Arial" w:hAnsi="Arial" w:cs="Arial"/>
          <w:sz w:val="24"/>
          <w:szCs w:val="24"/>
        </w:rPr>
        <w:t>an estos medios</w:t>
      </w:r>
      <w:r w:rsidR="001637AC">
        <w:rPr>
          <w:rFonts w:ascii="Arial" w:hAnsi="Arial" w:cs="Arial"/>
          <w:sz w:val="24"/>
          <w:szCs w:val="24"/>
        </w:rPr>
        <w:t xml:space="preserve"> con fines delictivos.</w:t>
      </w:r>
    </w:p>
    <w:p w:rsidR="001637AC" w:rsidRDefault="001637AC" w:rsidP="002555D1">
      <w:pPr>
        <w:autoSpaceDE w:val="0"/>
        <w:autoSpaceDN w:val="0"/>
        <w:adjustRightInd w:val="0"/>
        <w:spacing w:after="0" w:line="480" w:lineRule="auto"/>
        <w:jc w:val="both"/>
        <w:rPr>
          <w:rFonts w:ascii="Arial" w:hAnsi="Arial" w:cs="Arial"/>
          <w:sz w:val="24"/>
          <w:szCs w:val="24"/>
        </w:rPr>
      </w:pPr>
    </w:p>
    <w:p w:rsidR="00FE33C1" w:rsidRDefault="005318A9" w:rsidP="002555D1">
      <w:pPr>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t xml:space="preserve">Cuando </w:t>
      </w:r>
      <w:r w:rsidR="00905AC8">
        <w:rPr>
          <w:rFonts w:ascii="Arial" w:hAnsi="Arial" w:cs="Arial"/>
          <w:sz w:val="24"/>
          <w:szCs w:val="24"/>
        </w:rPr>
        <w:t>se comete</w:t>
      </w:r>
      <w:r w:rsidRPr="00CE3024">
        <w:rPr>
          <w:rFonts w:ascii="Arial" w:hAnsi="Arial" w:cs="Arial"/>
          <w:sz w:val="24"/>
          <w:szCs w:val="24"/>
        </w:rPr>
        <w:t xml:space="preserve"> un delito que</w:t>
      </w:r>
      <w:r w:rsidR="002E2125">
        <w:rPr>
          <w:rFonts w:ascii="Arial" w:hAnsi="Arial" w:cs="Arial"/>
          <w:sz w:val="24"/>
          <w:szCs w:val="24"/>
        </w:rPr>
        <w:t xml:space="preserve"> involucra medios tecnológicos e </w:t>
      </w:r>
      <w:r w:rsidRPr="00CE3024">
        <w:rPr>
          <w:rFonts w:ascii="Arial" w:hAnsi="Arial" w:cs="Arial"/>
          <w:sz w:val="24"/>
          <w:szCs w:val="24"/>
        </w:rPr>
        <w:t>información digital</w:t>
      </w:r>
      <w:r w:rsidR="00FE33C1">
        <w:rPr>
          <w:rFonts w:ascii="Arial" w:hAnsi="Arial" w:cs="Arial"/>
          <w:sz w:val="24"/>
          <w:szCs w:val="24"/>
        </w:rPr>
        <w:t>,</w:t>
      </w:r>
      <w:r w:rsidR="001E53C0">
        <w:rPr>
          <w:rFonts w:ascii="Arial" w:hAnsi="Arial" w:cs="Arial"/>
          <w:sz w:val="24"/>
          <w:szCs w:val="24"/>
        </w:rPr>
        <w:t xml:space="preserve"> </w:t>
      </w:r>
      <w:r w:rsidR="00FE33C1">
        <w:rPr>
          <w:rFonts w:ascii="Arial" w:hAnsi="Arial" w:cs="Arial"/>
          <w:sz w:val="24"/>
          <w:szCs w:val="24"/>
        </w:rPr>
        <w:t>la manera de abordar</w:t>
      </w:r>
      <w:r w:rsidR="001E53C0">
        <w:rPr>
          <w:rFonts w:ascii="Arial" w:hAnsi="Arial" w:cs="Arial"/>
          <w:sz w:val="24"/>
          <w:szCs w:val="24"/>
        </w:rPr>
        <w:t xml:space="preserve"> </w:t>
      </w:r>
      <w:r w:rsidRPr="00CE3024">
        <w:rPr>
          <w:rFonts w:ascii="Arial" w:hAnsi="Arial" w:cs="Arial"/>
          <w:sz w:val="24"/>
          <w:szCs w:val="24"/>
        </w:rPr>
        <w:t>la investigación</w:t>
      </w:r>
      <w:r w:rsidR="00FE33C1">
        <w:rPr>
          <w:rFonts w:ascii="Arial" w:hAnsi="Arial" w:cs="Arial"/>
          <w:sz w:val="24"/>
          <w:szCs w:val="24"/>
        </w:rPr>
        <w:t xml:space="preserve"> del caso, la recolección de </w:t>
      </w:r>
      <w:r w:rsidRPr="00CE3024">
        <w:rPr>
          <w:rFonts w:ascii="Arial" w:hAnsi="Arial" w:cs="Arial"/>
          <w:sz w:val="24"/>
          <w:szCs w:val="24"/>
        </w:rPr>
        <w:t>evidencias</w:t>
      </w:r>
      <w:r w:rsidR="002C7082" w:rsidRPr="00CE3024">
        <w:rPr>
          <w:rFonts w:ascii="Arial" w:hAnsi="Arial" w:cs="Arial"/>
          <w:sz w:val="24"/>
          <w:szCs w:val="24"/>
        </w:rPr>
        <w:t xml:space="preserve">, </w:t>
      </w:r>
      <w:r w:rsidR="006C0E84" w:rsidRPr="00CE3024">
        <w:rPr>
          <w:rFonts w:ascii="Arial" w:hAnsi="Arial" w:cs="Arial"/>
          <w:sz w:val="24"/>
          <w:szCs w:val="24"/>
        </w:rPr>
        <w:t>o rastros dejados por el</w:t>
      </w:r>
      <w:r w:rsidR="002C7082" w:rsidRPr="00CE3024">
        <w:rPr>
          <w:rFonts w:ascii="Arial" w:hAnsi="Arial" w:cs="Arial"/>
          <w:sz w:val="24"/>
          <w:szCs w:val="24"/>
        </w:rPr>
        <w:t xml:space="preserve"> autor del delito</w:t>
      </w:r>
      <w:r w:rsidR="00A90FD4">
        <w:rPr>
          <w:rFonts w:ascii="Arial" w:hAnsi="Arial" w:cs="Arial"/>
          <w:sz w:val="24"/>
          <w:szCs w:val="24"/>
        </w:rPr>
        <w:t>,</w:t>
      </w:r>
      <w:r w:rsidR="00FE33C1">
        <w:rPr>
          <w:rFonts w:ascii="Arial" w:hAnsi="Arial" w:cs="Arial"/>
          <w:sz w:val="24"/>
          <w:szCs w:val="24"/>
        </w:rPr>
        <w:t xml:space="preserve"> es diferente a la tradicional</w:t>
      </w:r>
      <w:r w:rsidR="002C7082" w:rsidRPr="00CE3024">
        <w:rPr>
          <w:rFonts w:ascii="Arial" w:hAnsi="Arial" w:cs="Arial"/>
          <w:sz w:val="24"/>
          <w:szCs w:val="24"/>
        </w:rPr>
        <w:t>,</w:t>
      </w:r>
      <w:r w:rsidR="00FE33C1">
        <w:rPr>
          <w:rFonts w:ascii="Arial" w:hAnsi="Arial" w:cs="Arial"/>
          <w:sz w:val="24"/>
          <w:szCs w:val="24"/>
        </w:rPr>
        <w:t xml:space="preserve"> </w:t>
      </w:r>
      <w:r w:rsidR="00A90FD4">
        <w:rPr>
          <w:rFonts w:ascii="Arial" w:hAnsi="Arial" w:cs="Arial"/>
          <w:sz w:val="24"/>
          <w:szCs w:val="24"/>
        </w:rPr>
        <w:t>debido a ello</w:t>
      </w:r>
      <w:r w:rsidR="00FE33C1">
        <w:rPr>
          <w:rFonts w:ascii="Arial" w:hAnsi="Arial" w:cs="Arial"/>
          <w:sz w:val="24"/>
          <w:szCs w:val="24"/>
        </w:rPr>
        <w:t>, se deben aplicar metodologías especializadas en el tratamiento de tecnología informática.</w:t>
      </w:r>
    </w:p>
    <w:p w:rsidR="000D7257" w:rsidRPr="00CE3024" w:rsidRDefault="000D7257" w:rsidP="002555D1">
      <w:pPr>
        <w:autoSpaceDE w:val="0"/>
        <w:autoSpaceDN w:val="0"/>
        <w:adjustRightInd w:val="0"/>
        <w:spacing w:after="0" w:line="480" w:lineRule="auto"/>
        <w:jc w:val="both"/>
        <w:rPr>
          <w:rFonts w:ascii="Arial" w:hAnsi="Arial" w:cs="Arial"/>
          <w:sz w:val="24"/>
          <w:szCs w:val="24"/>
        </w:rPr>
      </w:pPr>
    </w:p>
    <w:p w:rsidR="002555D1" w:rsidRPr="00CE3024" w:rsidRDefault="0027444F" w:rsidP="00A745DB">
      <w:pPr>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t xml:space="preserve">Por </w:t>
      </w:r>
      <w:r w:rsidR="002E2125">
        <w:rPr>
          <w:rFonts w:ascii="Arial" w:hAnsi="Arial" w:cs="Arial"/>
          <w:sz w:val="24"/>
          <w:szCs w:val="24"/>
        </w:rPr>
        <w:t>lo expuesto anteriormente,</w:t>
      </w:r>
      <w:r w:rsidRPr="00CE3024">
        <w:rPr>
          <w:rFonts w:ascii="Arial" w:hAnsi="Arial" w:cs="Arial"/>
          <w:sz w:val="24"/>
          <w:szCs w:val="24"/>
        </w:rPr>
        <w:t xml:space="preserve"> es </w:t>
      </w:r>
      <w:r w:rsidR="007567C2">
        <w:rPr>
          <w:rFonts w:ascii="Arial" w:hAnsi="Arial" w:cs="Arial"/>
          <w:sz w:val="24"/>
          <w:szCs w:val="24"/>
        </w:rPr>
        <w:t>necesario</w:t>
      </w:r>
      <w:r w:rsidRPr="00CE3024">
        <w:rPr>
          <w:rFonts w:ascii="Arial" w:hAnsi="Arial" w:cs="Arial"/>
          <w:sz w:val="24"/>
          <w:szCs w:val="24"/>
        </w:rPr>
        <w:t xml:space="preserve"> </w:t>
      </w:r>
      <w:r w:rsidR="00063104" w:rsidRPr="00CE3024">
        <w:rPr>
          <w:rFonts w:ascii="Arial" w:hAnsi="Arial" w:cs="Arial"/>
          <w:sz w:val="24"/>
          <w:szCs w:val="24"/>
        </w:rPr>
        <w:t xml:space="preserve">contar con </w:t>
      </w:r>
      <w:r w:rsidR="00A745DB">
        <w:rPr>
          <w:rFonts w:ascii="Arial" w:hAnsi="Arial" w:cs="Arial"/>
          <w:sz w:val="24"/>
          <w:szCs w:val="24"/>
        </w:rPr>
        <w:t xml:space="preserve">un laboratorio de </w:t>
      </w:r>
      <w:r w:rsidR="002E2125">
        <w:rPr>
          <w:rFonts w:ascii="Arial" w:hAnsi="Arial" w:cs="Arial"/>
          <w:sz w:val="24"/>
          <w:szCs w:val="24"/>
        </w:rPr>
        <w:t>Ciencias Forenses Digitales</w:t>
      </w:r>
      <w:r w:rsidR="00FE33C1">
        <w:rPr>
          <w:rFonts w:ascii="Arial" w:hAnsi="Arial" w:cs="Arial"/>
          <w:sz w:val="24"/>
          <w:szCs w:val="24"/>
        </w:rPr>
        <w:t xml:space="preserve">, el cual debe poseer </w:t>
      </w:r>
      <w:r w:rsidR="000807A5">
        <w:rPr>
          <w:rFonts w:ascii="Arial" w:hAnsi="Arial" w:cs="Arial"/>
          <w:sz w:val="24"/>
          <w:szCs w:val="24"/>
        </w:rPr>
        <w:t xml:space="preserve">el </w:t>
      </w:r>
      <w:r w:rsidR="00FE33C1">
        <w:rPr>
          <w:rFonts w:ascii="Arial" w:hAnsi="Arial" w:cs="Arial"/>
          <w:sz w:val="24"/>
          <w:szCs w:val="24"/>
        </w:rPr>
        <w:t>personal</w:t>
      </w:r>
      <w:r w:rsidR="009A06CC" w:rsidRPr="00CE3024">
        <w:rPr>
          <w:rFonts w:ascii="Arial" w:hAnsi="Arial" w:cs="Arial"/>
          <w:sz w:val="24"/>
          <w:szCs w:val="24"/>
        </w:rPr>
        <w:t xml:space="preserve">, </w:t>
      </w:r>
      <w:r w:rsidR="000807A5">
        <w:rPr>
          <w:rFonts w:ascii="Arial" w:hAnsi="Arial" w:cs="Arial"/>
          <w:sz w:val="24"/>
          <w:szCs w:val="24"/>
        </w:rPr>
        <w:t xml:space="preserve">la </w:t>
      </w:r>
      <w:r w:rsidR="00E301B0" w:rsidRPr="00CE3024">
        <w:rPr>
          <w:rFonts w:ascii="Arial" w:hAnsi="Arial" w:cs="Arial"/>
          <w:sz w:val="24"/>
          <w:szCs w:val="24"/>
        </w:rPr>
        <w:t xml:space="preserve">infraestructura </w:t>
      </w:r>
      <w:r w:rsidR="007E61AC" w:rsidRPr="00CE3024">
        <w:rPr>
          <w:rFonts w:ascii="Arial" w:hAnsi="Arial" w:cs="Arial"/>
          <w:sz w:val="24"/>
          <w:szCs w:val="24"/>
        </w:rPr>
        <w:t>física y tecnológica</w:t>
      </w:r>
      <w:r w:rsidR="001B4FA3" w:rsidRPr="00CE3024">
        <w:rPr>
          <w:rFonts w:ascii="Arial" w:hAnsi="Arial" w:cs="Arial"/>
          <w:sz w:val="24"/>
          <w:szCs w:val="24"/>
        </w:rPr>
        <w:t>,</w:t>
      </w:r>
      <w:r w:rsidR="00063104" w:rsidRPr="00CE3024">
        <w:rPr>
          <w:rFonts w:ascii="Arial" w:hAnsi="Arial" w:cs="Arial"/>
          <w:sz w:val="24"/>
          <w:szCs w:val="24"/>
        </w:rPr>
        <w:t xml:space="preserve"> </w:t>
      </w:r>
      <w:r w:rsidR="000F2C73">
        <w:rPr>
          <w:rFonts w:ascii="Arial" w:hAnsi="Arial" w:cs="Arial"/>
          <w:sz w:val="24"/>
          <w:szCs w:val="24"/>
        </w:rPr>
        <w:t xml:space="preserve">y </w:t>
      </w:r>
      <w:r w:rsidR="000807A5">
        <w:rPr>
          <w:rFonts w:ascii="Arial" w:hAnsi="Arial" w:cs="Arial"/>
          <w:sz w:val="24"/>
          <w:szCs w:val="24"/>
        </w:rPr>
        <w:t xml:space="preserve">las </w:t>
      </w:r>
      <w:r w:rsidR="009A06CC" w:rsidRPr="00CE3024">
        <w:rPr>
          <w:rFonts w:ascii="Arial" w:hAnsi="Arial" w:cs="Arial"/>
          <w:sz w:val="24"/>
          <w:szCs w:val="24"/>
        </w:rPr>
        <w:t>herramientas</w:t>
      </w:r>
      <w:r w:rsidR="00063104" w:rsidRPr="00CE3024">
        <w:rPr>
          <w:rFonts w:ascii="Arial" w:hAnsi="Arial" w:cs="Arial"/>
          <w:sz w:val="24"/>
          <w:szCs w:val="24"/>
        </w:rPr>
        <w:t xml:space="preserve"> informática</w:t>
      </w:r>
      <w:r w:rsidR="009A06CC" w:rsidRPr="00CE3024">
        <w:rPr>
          <w:rFonts w:ascii="Arial" w:hAnsi="Arial" w:cs="Arial"/>
          <w:sz w:val="24"/>
          <w:szCs w:val="24"/>
        </w:rPr>
        <w:t>s</w:t>
      </w:r>
      <w:r w:rsidR="00063104" w:rsidRPr="00CE3024">
        <w:rPr>
          <w:rFonts w:ascii="Arial" w:hAnsi="Arial" w:cs="Arial"/>
          <w:sz w:val="24"/>
          <w:szCs w:val="24"/>
        </w:rPr>
        <w:t xml:space="preserve"> para el análisis de</w:t>
      </w:r>
      <w:r w:rsidR="001B4FA3" w:rsidRPr="00CE3024">
        <w:rPr>
          <w:rFonts w:ascii="Arial" w:hAnsi="Arial" w:cs="Arial"/>
          <w:sz w:val="24"/>
          <w:szCs w:val="24"/>
        </w:rPr>
        <w:t xml:space="preserve"> </w:t>
      </w:r>
      <w:r w:rsidR="00063104" w:rsidRPr="00CE3024">
        <w:rPr>
          <w:rFonts w:ascii="Arial" w:hAnsi="Arial" w:cs="Arial"/>
          <w:sz w:val="24"/>
          <w:szCs w:val="24"/>
        </w:rPr>
        <w:t xml:space="preserve">datos, todo </w:t>
      </w:r>
      <w:r w:rsidR="002E2125">
        <w:rPr>
          <w:rFonts w:ascii="Arial" w:hAnsi="Arial" w:cs="Arial"/>
          <w:sz w:val="24"/>
          <w:szCs w:val="24"/>
        </w:rPr>
        <w:t>ello</w:t>
      </w:r>
      <w:r w:rsidR="00063104" w:rsidRPr="00CE3024">
        <w:rPr>
          <w:rFonts w:ascii="Arial" w:hAnsi="Arial" w:cs="Arial"/>
          <w:sz w:val="24"/>
          <w:szCs w:val="24"/>
        </w:rPr>
        <w:t xml:space="preserve"> con el fin de recolectar evidencia y darle </w:t>
      </w:r>
      <w:r w:rsidR="00E301B0" w:rsidRPr="00CE3024">
        <w:rPr>
          <w:rFonts w:ascii="Arial" w:hAnsi="Arial" w:cs="Arial"/>
          <w:sz w:val="24"/>
          <w:szCs w:val="24"/>
        </w:rPr>
        <w:t xml:space="preserve">validez </w:t>
      </w:r>
      <w:r w:rsidR="002E2125">
        <w:rPr>
          <w:rFonts w:ascii="Arial" w:hAnsi="Arial" w:cs="Arial"/>
          <w:sz w:val="24"/>
          <w:szCs w:val="24"/>
        </w:rPr>
        <w:t>en un proceso judicial</w:t>
      </w:r>
      <w:r w:rsidR="00E301B0" w:rsidRPr="00CE3024">
        <w:rPr>
          <w:rFonts w:ascii="Arial" w:hAnsi="Arial" w:cs="Arial"/>
          <w:sz w:val="24"/>
          <w:szCs w:val="24"/>
        </w:rPr>
        <w:t xml:space="preserve">. </w:t>
      </w:r>
    </w:p>
    <w:p w:rsidR="00F71168" w:rsidRPr="00CE3024" w:rsidRDefault="00F71168" w:rsidP="001B4FA3">
      <w:pPr>
        <w:autoSpaceDE w:val="0"/>
        <w:autoSpaceDN w:val="0"/>
        <w:adjustRightInd w:val="0"/>
        <w:spacing w:after="0" w:line="240" w:lineRule="auto"/>
        <w:jc w:val="both"/>
        <w:rPr>
          <w:rFonts w:ascii="Arial" w:hAnsi="Arial" w:cs="Arial"/>
          <w:sz w:val="24"/>
          <w:szCs w:val="24"/>
        </w:rPr>
        <w:sectPr w:rsidR="00F71168" w:rsidRPr="00CE3024" w:rsidSect="001544AC">
          <w:headerReference w:type="default" r:id="rId9"/>
          <w:headerReference w:type="first" r:id="rId10"/>
          <w:pgSz w:w="11907" w:h="16839" w:code="9"/>
          <w:pgMar w:top="2268" w:right="1361" w:bottom="2268" w:left="2268" w:header="624" w:footer="720" w:gutter="0"/>
          <w:pgNumType w:fmt="lowerRoman"/>
          <w:cols w:space="720"/>
          <w:noEndnote/>
          <w:titlePg/>
          <w:docGrid w:linePitch="299"/>
        </w:sectPr>
      </w:pPr>
    </w:p>
    <w:p w:rsidR="006C0E84" w:rsidRPr="00CE3024" w:rsidRDefault="006C0E84" w:rsidP="001B4FA3">
      <w:pPr>
        <w:autoSpaceDE w:val="0"/>
        <w:autoSpaceDN w:val="0"/>
        <w:adjustRightInd w:val="0"/>
        <w:spacing w:after="0" w:line="240" w:lineRule="auto"/>
        <w:jc w:val="both"/>
        <w:rPr>
          <w:rFonts w:ascii="Arial" w:hAnsi="Arial" w:cs="Arial"/>
          <w:sz w:val="24"/>
          <w:szCs w:val="24"/>
        </w:rPr>
      </w:pPr>
    </w:p>
    <w:p w:rsidR="00356297" w:rsidRPr="00CE3024" w:rsidRDefault="00356297" w:rsidP="00356297">
      <w:pPr>
        <w:autoSpaceDE w:val="0"/>
        <w:autoSpaceDN w:val="0"/>
        <w:adjustRightInd w:val="0"/>
        <w:spacing w:after="0" w:line="240" w:lineRule="auto"/>
        <w:jc w:val="both"/>
        <w:rPr>
          <w:rFonts w:ascii="Arial" w:hAnsi="Arial" w:cs="Arial"/>
          <w:sz w:val="24"/>
          <w:szCs w:val="24"/>
        </w:rPr>
      </w:pPr>
    </w:p>
    <w:p w:rsidR="00356297" w:rsidRPr="00CE3024" w:rsidRDefault="00356297" w:rsidP="00356297">
      <w:pPr>
        <w:autoSpaceDE w:val="0"/>
        <w:autoSpaceDN w:val="0"/>
        <w:adjustRightInd w:val="0"/>
        <w:spacing w:after="0" w:line="240" w:lineRule="auto"/>
        <w:jc w:val="both"/>
        <w:rPr>
          <w:rFonts w:ascii="Arial" w:hAnsi="Arial" w:cs="Arial"/>
          <w:sz w:val="24"/>
          <w:szCs w:val="24"/>
        </w:rPr>
      </w:pPr>
    </w:p>
    <w:p w:rsidR="00356297" w:rsidRPr="00CE3024" w:rsidRDefault="00356297" w:rsidP="00356297">
      <w:pPr>
        <w:autoSpaceDE w:val="0"/>
        <w:autoSpaceDN w:val="0"/>
        <w:adjustRightInd w:val="0"/>
        <w:spacing w:after="0" w:line="240" w:lineRule="auto"/>
        <w:jc w:val="both"/>
        <w:rPr>
          <w:rFonts w:ascii="Arial" w:hAnsi="Arial" w:cs="Arial"/>
          <w:sz w:val="24"/>
          <w:szCs w:val="24"/>
        </w:rPr>
      </w:pPr>
    </w:p>
    <w:p w:rsidR="00356297" w:rsidRPr="00CE3024" w:rsidRDefault="00356297" w:rsidP="00356297">
      <w:pPr>
        <w:autoSpaceDE w:val="0"/>
        <w:autoSpaceDN w:val="0"/>
        <w:adjustRightInd w:val="0"/>
        <w:spacing w:after="0" w:line="240" w:lineRule="auto"/>
        <w:jc w:val="both"/>
        <w:rPr>
          <w:rFonts w:ascii="Arial" w:hAnsi="Arial" w:cs="Arial"/>
          <w:sz w:val="24"/>
          <w:szCs w:val="24"/>
        </w:rPr>
      </w:pPr>
    </w:p>
    <w:p w:rsidR="00356297" w:rsidRPr="00CE3024" w:rsidRDefault="00356297" w:rsidP="00356297">
      <w:pPr>
        <w:autoSpaceDE w:val="0"/>
        <w:autoSpaceDN w:val="0"/>
        <w:adjustRightInd w:val="0"/>
        <w:spacing w:after="0" w:line="480" w:lineRule="auto"/>
        <w:jc w:val="both"/>
        <w:rPr>
          <w:rFonts w:ascii="Arial" w:hAnsi="Arial" w:cs="Arial"/>
          <w:sz w:val="24"/>
          <w:szCs w:val="24"/>
        </w:rPr>
      </w:pPr>
    </w:p>
    <w:p w:rsidR="00356297" w:rsidRPr="00CE3024" w:rsidRDefault="00356297" w:rsidP="00356297">
      <w:pPr>
        <w:pStyle w:val="Prrafodelista"/>
        <w:numPr>
          <w:ilvl w:val="0"/>
          <w:numId w:val="34"/>
        </w:numPr>
        <w:autoSpaceDE w:val="0"/>
        <w:autoSpaceDN w:val="0"/>
        <w:adjustRightInd w:val="0"/>
        <w:spacing w:after="0" w:line="480" w:lineRule="auto"/>
        <w:jc w:val="center"/>
        <w:outlineLvl w:val="0"/>
        <w:rPr>
          <w:rFonts w:ascii="Arial" w:hAnsi="Arial" w:cs="Arial"/>
          <w:b/>
          <w:sz w:val="48"/>
          <w:szCs w:val="48"/>
        </w:rPr>
      </w:pPr>
      <w:bookmarkStart w:id="11" w:name="_Toc294823850"/>
      <w:bookmarkStart w:id="12" w:name="_Toc297075494"/>
      <w:r w:rsidRPr="00CE3024">
        <w:rPr>
          <w:rFonts w:ascii="Arial" w:hAnsi="Arial" w:cs="Arial"/>
          <w:b/>
          <w:sz w:val="48"/>
          <w:szCs w:val="48"/>
        </w:rPr>
        <w:t>PLANTEAMIENTO DEL PROBLEMA</w:t>
      </w:r>
      <w:bookmarkEnd w:id="11"/>
      <w:bookmarkEnd w:id="12"/>
    </w:p>
    <w:p w:rsidR="00356297" w:rsidRPr="00CE3024" w:rsidRDefault="00356297" w:rsidP="00356297">
      <w:pPr>
        <w:pStyle w:val="Prrafodelista"/>
        <w:autoSpaceDE w:val="0"/>
        <w:autoSpaceDN w:val="0"/>
        <w:adjustRightInd w:val="0"/>
        <w:spacing w:after="0" w:line="240" w:lineRule="auto"/>
        <w:ind w:left="360"/>
        <w:rPr>
          <w:rFonts w:ascii="Arial" w:hAnsi="Arial" w:cs="Arial"/>
          <w:b/>
          <w:sz w:val="24"/>
          <w:szCs w:val="24"/>
        </w:rPr>
      </w:pPr>
    </w:p>
    <w:p w:rsidR="00356297" w:rsidRPr="00CE3024" w:rsidRDefault="00356297" w:rsidP="00356297">
      <w:pPr>
        <w:pStyle w:val="Prrafodelista"/>
        <w:autoSpaceDE w:val="0"/>
        <w:autoSpaceDN w:val="0"/>
        <w:adjustRightInd w:val="0"/>
        <w:spacing w:after="0" w:line="240" w:lineRule="auto"/>
        <w:ind w:left="360"/>
        <w:rPr>
          <w:rFonts w:ascii="Arial" w:hAnsi="Arial" w:cs="Arial"/>
          <w:b/>
          <w:sz w:val="24"/>
          <w:szCs w:val="24"/>
        </w:rPr>
      </w:pPr>
    </w:p>
    <w:p w:rsidR="00356297" w:rsidRPr="00CE3024" w:rsidRDefault="00356297" w:rsidP="00356297">
      <w:pPr>
        <w:pStyle w:val="Prrafodelista"/>
        <w:autoSpaceDE w:val="0"/>
        <w:autoSpaceDN w:val="0"/>
        <w:adjustRightInd w:val="0"/>
        <w:spacing w:after="0" w:line="240" w:lineRule="auto"/>
        <w:ind w:left="360"/>
        <w:rPr>
          <w:rFonts w:ascii="Arial" w:hAnsi="Arial" w:cs="Arial"/>
          <w:b/>
          <w:sz w:val="24"/>
          <w:szCs w:val="24"/>
        </w:rPr>
      </w:pPr>
    </w:p>
    <w:p w:rsidR="00356297" w:rsidRPr="00CE3024" w:rsidRDefault="00356297" w:rsidP="00356297">
      <w:pPr>
        <w:pStyle w:val="Prrafodelista"/>
        <w:autoSpaceDE w:val="0"/>
        <w:autoSpaceDN w:val="0"/>
        <w:adjustRightInd w:val="0"/>
        <w:spacing w:after="0" w:line="240" w:lineRule="auto"/>
        <w:ind w:left="360"/>
        <w:rPr>
          <w:rFonts w:ascii="Arial" w:hAnsi="Arial" w:cs="Arial"/>
          <w:b/>
          <w:sz w:val="24"/>
          <w:szCs w:val="24"/>
        </w:rPr>
      </w:pPr>
    </w:p>
    <w:p w:rsidR="00356297" w:rsidRDefault="00356297" w:rsidP="00356297">
      <w:pPr>
        <w:pStyle w:val="Prrafodelista"/>
        <w:numPr>
          <w:ilvl w:val="1"/>
          <w:numId w:val="34"/>
        </w:numPr>
        <w:autoSpaceDE w:val="0"/>
        <w:autoSpaceDN w:val="0"/>
        <w:adjustRightInd w:val="0"/>
        <w:spacing w:after="0" w:line="480" w:lineRule="auto"/>
        <w:jc w:val="both"/>
        <w:outlineLvl w:val="1"/>
        <w:rPr>
          <w:rFonts w:ascii="Arial" w:hAnsi="Arial" w:cs="Arial"/>
          <w:b/>
          <w:sz w:val="24"/>
          <w:szCs w:val="24"/>
        </w:rPr>
      </w:pPr>
      <w:bookmarkStart w:id="13" w:name="_Toc294823851"/>
      <w:bookmarkStart w:id="14" w:name="_Toc297075495"/>
      <w:r w:rsidRPr="00CE3024">
        <w:rPr>
          <w:rFonts w:ascii="Arial" w:hAnsi="Arial" w:cs="Arial"/>
          <w:b/>
          <w:sz w:val="24"/>
          <w:szCs w:val="24"/>
        </w:rPr>
        <w:t>ANTECEDENTES</w:t>
      </w:r>
      <w:bookmarkEnd w:id="13"/>
      <w:bookmarkEnd w:id="14"/>
    </w:p>
    <w:p w:rsidR="00356297" w:rsidRPr="00102CE4" w:rsidRDefault="00356297" w:rsidP="00356297">
      <w:pPr>
        <w:pStyle w:val="Prrafodelista"/>
        <w:autoSpaceDE w:val="0"/>
        <w:autoSpaceDN w:val="0"/>
        <w:adjustRightInd w:val="0"/>
        <w:spacing w:after="0" w:line="480" w:lineRule="auto"/>
        <w:ind w:left="792"/>
        <w:jc w:val="both"/>
        <w:rPr>
          <w:rFonts w:ascii="Arial" w:hAnsi="Arial" w:cs="Arial"/>
          <w:sz w:val="24"/>
          <w:szCs w:val="24"/>
        </w:rPr>
      </w:pPr>
      <w:r>
        <w:rPr>
          <w:rFonts w:ascii="Arial" w:hAnsi="Arial" w:cs="Arial"/>
          <w:sz w:val="24"/>
          <w:szCs w:val="24"/>
        </w:rPr>
        <w:t>Tal como expuso la Dra. Sandra Morejón (Anexo A), fiscal de la Unidad de Delitos Informáticos y Telecomunicaciones; l</w:t>
      </w:r>
      <w:r w:rsidRPr="00CE3024">
        <w:rPr>
          <w:rFonts w:ascii="Arial" w:hAnsi="Arial" w:cs="Arial"/>
          <w:sz w:val="24"/>
          <w:szCs w:val="24"/>
        </w:rPr>
        <w:t>os delitos inform</w:t>
      </w:r>
      <w:r>
        <w:rPr>
          <w:rFonts w:ascii="Arial" w:hAnsi="Arial" w:cs="Arial"/>
          <w:sz w:val="24"/>
          <w:szCs w:val="24"/>
        </w:rPr>
        <w:t>áticos que han sido denunciados</w:t>
      </w:r>
      <w:r w:rsidRPr="00CE3024">
        <w:rPr>
          <w:rFonts w:ascii="Arial" w:hAnsi="Arial" w:cs="Arial"/>
          <w:sz w:val="24"/>
          <w:szCs w:val="24"/>
        </w:rPr>
        <w:t xml:space="preserve"> por lo general no llegan a culminar el proceso de aná</w:t>
      </w:r>
      <w:r w:rsidR="00717A77">
        <w:rPr>
          <w:rFonts w:ascii="Arial" w:hAnsi="Arial" w:cs="Arial"/>
          <w:sz w:val="24"/>
          <w:szCs w:val="24"/>
        </w:rPr>
        <w:t>lisis de evidencia ya que las ví</w:t>
      </w:r>
      <w:r w:rsidRPr="00CE3024">
        <w:rPr>
          <w:rFonts w:ascii="Arial" w:hAnsi="Arial" w:cs="Arial"/>
          <w:sz w:val="24"/>
          <w:szCs w:val="24"/>
        </w:rPr>
        <w:t>ctimas</w:t>
      </w:r>
      <w:r w:rsidR="00717A77">
        <w:rPr>
          <w:rFonts w:ascii="Arial" w:hAnsi="Arial" w:cs="Arial"/>
          <w:sz w:val="24"/>
          <w:szCs w:val="24"/>
        </w:rPr>
        <w:t xml:space="preserve"> </w:t>
      </w:r>
      <w:r w:rsidRPr="00CE3024">
        <w:rPr>
          <w:rFonts w:ascii="Arial" w:hAnsi="Arial" w:cs="Arial"/>
          <w:sz w:val="24"/>
          <w:szCs w:val="24"/>
        </w:rPr>
        <w:t xml:space="preserve">retiran los cargos o simplemente no les interesa continuar con el proceso </w:t>
      </w:r>
      <w:r>
        <w:rPr>
          <w:rFonts w:ascii="Arial" w:hAnsi="Arial" w:cs="Arial"/>
          <w:sz w:val="24"/>
          <w:szCs w:val="24"/>
        </w:rPr>
        <w:t>porque</w:t>
      </w:r>
      <w:r w:rsidRPr="00CE3024">
        <w:rPr>
          <w:rFonts w:ascii="Arial" w:hAnsi="Arial" w:cs="Arial"/>
          <w:sz w:val="24"/>
          <w:szCs w:val="24"/>
        </w:rPr>
        <w:t xml:space="preserve"> creen que es una pérdida de tiempo y dinero. </w:t>
      </w:r>
      <w:r w:rsidR="00A90FD4">
        <w:rPr>
          <w:rFonts w:ascii="Arial" w:hAnsi="Arial" w:cs="Arial"/>
          <w:sz w:val="24"/>
          <w:szCs w:val="24"/>
        </w:rPr>
        <w:t xml:space="preserve">También </w:t>
      </w:r>
      <w:r>
        <w:rPr>
          <w:rFonts w:ascii="Arial" w:hAnsi="Arial" w:cs="Arial"/>
          <w:sz w:val="24"/>
          <w:szCs w:val="24"/>
        </w:rPr>
        <w:t>mencion</w:t>
      </w:r>
      <w:r w:rsidR="00AF2386">
        <w:rPr>
          <w:rFonts w:ascii="Arial" w:hAnsi="Arial" w:cs="Arial"/>
          <w:sz w:val="24"/>
          <w:szCs w:val="24"/>
        </w:rPr>
        <w:t>ó</w:t>
      </w:r>
      <w:r>
        <w:rPr>
          <w:rFonts w:ascii="Arial" w:hAnsi="Arial" w:cs="Arial"/>
          <w:sz w:val="24"/>
          <w:szCs w:val="24"/>
        </w:rPr>
        <w:t xml:space="preserve"> que a</w:t>
      </w:r>
      <w:r w:rsidRPr="00102CE4">
        <w:rPr>
          <w:rFonts w:ascii="Arial" w:hAnsi="Arial" w:cs="Arial"/>
          <w:sz w:val="24"/>
          <w:szCs w:val="24"/>
        </w:rPr>
        <w:t xml:space="preserve">lgunos de los tipos de delitos conocidos a través de la prensa y opinión pública son el robo de información personal en redes sociales, bypass, la clonación de tarjetas de crédito por medio de escáneres y software, </w:t>
      </w:r>
      <w:proofErr w:type="spellStart"/>
      <w:r w:rsidRPr="00102CE4">
        <w:rPr>
          <w:rFonts w:ascii="Arial" w:hAnsi="Arial" w:cs="Arial"/>
          <w:sz w:val="24"/>
          <w:szCs w:val="24"/>
        </w:rPr>
        <w:t>phishing</w:t>
      </w:r>
      <w:proofErr w:type="spellEnd"/>
      <w:r w:rsidRPr="00102CE4">
        <w:rPr>
          <w:rFonts w:ascii="Arial" w:hAnsi="Arial" w:cs="Arial"/>
          <w:sz w:val="24"/>
          <w:szCs w:val="24"/>
        </w:rPr>
        <w:t>.</w:t>
      </w:r>
    </w:p>
    <w:p w:rsidR="00356297" w:rsidRPr="00CE3024" w:rsidRDefault="00356297" w:rsidP="00356297">
      <w:pPr>
        <w:pStyle w:val="Prrafodelista"/>
        <w:autoSpaceDE w:val="0"/>
        <w:autoSpaceDN w:val="0"/>
        <w:adjustRightInd w:val="0"/>
        <w:spacing w:after="0" w:line="480" w:lineRule="auto"/>
        <w:ind w:left="792"/>
        <w:jc w:val="both"/>
        <w:rPr>
          <w:rFonts w:ascii="Arial" w:hAnsi="Arial" w:cs="Arial"/>
          <w:sz w:val="24"/>
          <w:szCs w:val="24"/>
        </w:rPr>
      </w:pPr>
    </w:p>
    <w:p w:rsidR="00356297" w:rsidRPr="00A57528" w:rsidRDefault="00356297" w:rsidP="00356297">
      <w:pPr>
        <w:pStyle w:val="Prrafodelista"/>
        <w:autoSpaceDE w:val="0"/>
        <w:autoSpaceDN w:val="0"/>
        <w:adjustRightInd w:val="0"/>
        <w:spacing w:after="0" w:line="480" w:lineRule="auto"/>
        <w:ind w:left="792"/>
        <w:jc w:val="both"/>
        <w:rPr>
          <w:rStyle w:val="Textoennegrita"/>
          <w:rFonts w:ascii="Arial" w:hAnsi="Arial" w:cs="Arial"/>
          <w:b w:val="0"/>
          <w:sz w:val="24"/>
          <w:szCs w:val="24"/>
        </w:rPr>
      </w:pPr>
      <w:r>
        <w:rPr>
          <w:rFonts w:ascii="Arial" w:hAnsi="Arial" w:cs="Arial"/>
          <w:sz w:val="24"/>
          <w:szCs w:val="24"/>
        </w:rPr>
        <w:lastRenderedPageBreak/>
        <w:t>En la Fiscalía General del Guayas, la U</w:t>
      </w:r>
      <w:r w:rsidRPr="00CE3024">
        <w:rPr>
          <w:rFonts w:ascii="Arial" w:hAnsi="Arial" w:cs="Arial"/>
          <w:sz w:val="24"/>
          <w:szCs w:val="24"/>
        </w:rPr>
        <w:t>nidad Misceláneos</w:t>
      </w:r>
      <w:r>
        <w:rPr>
          <w:rFonts w:ascii="Arial" w:hAnsi="Arial" w:cs="Arial"/>
          <w:sz w:val="24"/>
          <w:szCs w:val="24"/>
        </w:rPr>
        <w:t xml:space="preserve"> </w:t>
      </w:r>
      <w:r w:rsidRPr="00CE3024">
        <w:rPr>
          <w:rFonts w:ascii="Arial" w:hAnsi="Arial" w:cs="Arial"/>
          <w:sz w:val="24"/>
          <w:szCs w:val="24"/>
        </w:rPr>
        <w:t>se encargaba</w:t>
      </w:r>
      <w:r>
        <w:rPr>
          <w:rFonts w:ascii="Arial" w:hAnsi="Arial" w:cs="Arial"/>
          <w:sz w:val="24"/>
          <w:szCs w:val="24"/>
        </w:rPr>
        <w:t xml:space="preserve"> </w:t>
      </w:r>
      <w:r w:rsidRPr="00CE3024">
        <w:rPr>
          <w:rFonts w:ascii="Arial" w:hAnsi="Arial" w:cs="Arial"/>
          <w:sz w:val="24"/>
          <w:szCs w:val="24"/>
        </w:rPr>
        <w:t>de las denuncias de delitos informáticos. “</w:t>
      </w:r>
      <w:r w:rsidRPr="00CE3024">
        <w:rPr>
          <w:rStyle w:val="Textoennegrita"/>
          <w:rFonts w:ascii="Arial" w:hAnsi="Arial" w:cs="Arial"/>
          <w:b w:val="0"/>
          <w:sz w:val="24"/>
          <w:szCs w:val="24"/>
        </w:rPr>
        <w:t>Hasta ahora se registran 221 indagaciones. De</w:t>
      </w:r>
      <w:r>
        <w:rPr>
          <w:rStyle w:val="Textoennegrita"/>
          <w:rFonts w:ascii="Arial" w:hAnsi="Arial" w:cs="Arial"/>
          <w:b w:val="0"/>
          <w:sz w:val="24"/>
          <w:szCs w:val="24"/>
        </w:rPr>
        <w:t xml:space="preserve"> ese total, el 80% proviene de la </w:t>
      </w:r>
      <w:r w:rsidRPr="00CE3024">
        <w:rPr>
          <w:rStyle w:val="Textoennegrita"/>
          <w:rFonts w:ascii="Arial" w:hAnsi="Arial" w:cs="Arial"/>
          <w:b w:val="0"/>
          <w:sz w:val="24"/>
          <w:szCs w:val="24"/>
        </w:rPr>
        <w:t xml:space="preserve">clonación y robo de dinero a través  de tarjetas de crédito, como el secuestro </w:t>
      </w:r>
      <w:r w:rsidR="00681366">
        <w:rPr>
          <w:rStyle w:val="Textoennegrita"/>
          <w:rFonts w:ascii="Arial" w:hAnsi="Arial" w:cs="Arial"/>
          <w:b w:val="0"/>
          <w:sz w:val="24"/>
          <w:szCs w:val="24"/>
        </w:rPr>
        <w:t>exprés</w:t>
      </w:r>
      <w:r w:rsidRPr="00CE3024">
        <w:rPr>
          <w:rStyle w:val="Textoennegrita"/>
          <w:rFonts w:ascii="Arial" w:hAnsi="Arial" w:cs="Arial"/>
          <w:b w:val="0"/>
          <w:sz w:val="24"/>
          <w:szCs w:val="24"/>
        </w:rPr>
        <w:t>. Sin embargo, estos casos se tratan como apropiación indebida penalizada en el Código Penal”</w:t>
      </w:r>
      <w:r w:rsidR="0091481F">
        <w:rPr>
          <w:rStyle w:val="Textoennegrita"/>
          <w:rFonts w:ascii="Arial" w:hAnsi="Arial" w:cs="Arial"/>
          <w:b w:val="0"/>
          <w:sz w:val="24"/>
          <w:szCs w:val="24"/>
        </w:rPr>
        <w:t xml:space="preserve">, fue </w:t>
      </w:r>
      <w:r w:rsidR="00AF2386">
        <w:rPr>
          <w:rStyle w:val="Textoennegrita"/>
          <w:rFonts w:ascii="Arial" w:hAnsi="Arial" w:cs="Arial"/>
          <w:b w:val="0"/>
          <w:sz w:val="24"/>
          <w:szCs w:val="24"/>
        </w:rPr>
        <w:t xml:space="preserve">la declaración al respecto de </w:t>
      </w:r>
      <w:r w:rsidR="00A57528">
        <w:rPr>
          <w:rStyle w:val="Textoennegrita"/>
          <w:rFonts w:ascii="Arial" w:hAnsi="Arial" w:cs="Arial"/>
          <w:b w:val="0"/>
          <w:sz w:val="24"/>
          <w:szCs w:val="24"/>
        </w:rPr>
        <w:t xml:space="preserve">los casos de delitos </w:t>
      </w:r>
      <w:r w:rsidR="00261E2D">
        <w:rPr>
          <w:rStyle w:val="Textoennegrita"/>
          <w:rFonts w:ascii="Arial" w:hAnsi="Arial" w:cs="Arial"/>
          <w:b w:val="0"/>
          <w:sz w:val="24"/>
          <w:szCs w:val="24"/>
        </w:rPr>
        <w:t>informáticos</w:t>
      </w:r>
      <w:r w:rsidR="00A57528">
        <w:rPr>
          <w:rStyle w:val="Textoennegrita"/>
          <w:rFonts w:ascii="Arial" w:hAnsi="Arial" w:cs="Arial"/>
          <w:b w:val="0"/>
          <w:sz w:val="24"/>
          <w:szCs w:val="24"/>
        </w:rPr>
        <w:t xml:space="preserve"> registrados en la fiscalía del Guayas</w:t>
      </w:r>
      <w:r w:rsidRPr="00CE3024">
        <w:rPr>
          <w:rStyle w:val="Textoennegrita"/>
          <w:rFonts w:ascii="Arial" w:hAnsi="Arial" w:cs="Arial"/>
          <w:b w:val="0"/>
          <w:sz w:val="24"/>
          <w:szCs w:val="24"/>
        </w:rPr>
        <w:t xml:space="preserve"> </w:t>
      </w:r>
      <w:r w:rsidRPr="00CE3024">
        <w:rPr>
          <w:rStyle w:val="Textoennegrita"/>
          <w:rFonts w:ascii="Arial" w:hAnsi="Arial" w:cs="Arial"/>
          <w:b w:val="0"/>
          <w:sz w:val="24"/>
          <w:szCs w:val="24"/>
          <w:vertAlign w:val="superscript"/>
        </w:rPr>
        <w:t>(</w:t>
      </w:r>
      <w:r w:rsidR="00822241">
        <w:rPr>
          <w:rStyle w:val="Textoennegrita"/>
          <w:rFonts w:ascii="Arial" w:hAnsi="Arial" w:cs="Arial"/>
          <w:b w:val="0"/>
          <w:sz w:val="24"/>
          <w:szCs w:val="24"/>
          <w:vertAlign w:val="superscript"/>
        </w:rPr>
        <w:t>40</w:t>
      </w:r>
      <w:r w:rsidRPr="00CE3024">
        <w:rPr>
          <w:rStyle w:val="Textoennegrita"/>
          <w:rFonts w:ascii="Arial" w:hAnsi="Arial" w:cs="Arial"/>
          <w:b w:val="0"/>
          <w:sz w:val="24"/>
          <w:szCs w:val="24"/>
          <w:vertAlign w:val="superscript"/>
        </w:rPr>
        <w:t>)</w:t>
      </w:r>
      <w:r w:rsidR="00A57528">
        <w:rPr>
          <w:rStyle w:val="Textoennegrita"/>
          <w:rFonts w:ascii="Arial" w:hAnsi="Arial" w:cs="Arial"/>
          <w:b w:val="0"/>
          <w:sz w:val="24"/>
          <w:szCs w:val="24"/>
        </w:rPr>
        <w:t>.</w:t>
      </w:r>
    </w:p>
    <w:p w:rsidR="00356297" w:rsidRDefault="00356297" w:rsidP="00356297">
      <w:pPr>
        <w:pStyle w:val="Prrafodelista"/>
        <w:autoSpaceDE w:val="0"/>
        <w:autoSpaceDN w:val="0"/>
        <w:adjustRightInd w:val="0"/>
        <w:spacing w:after="0" w:line="480" w:lineRule="auto"/>
        <w:ind w:left="792"/>
        <w:jc w:val="both"/>
        <w:rPr>
          <w:rStyle w:val="Textoennegrita"/>
          <w:rFonts w:ascii="Arial" w:hAnsi="Arial" w:cs="Arial"/>
          <w:b w:val="0"/>
          <w:sz w:val="24"/>
          <w:szCs w:val="24"/>
        </w:rPr>
      </w:pPr>
    </w:p>
    <w:p w:rsidR="00356297" w:rsidRDefault="00A57528" w:rsidP="00356297">
      <w:pPr>
        <w:pStyle w:val="Prrafodelista"/>
        <w:autoSpaceDE w:val="0"/>
        <w:autoSpaceDN w:val="0"/>
        <w:adjustRightInd w:val="0"/>
        <w:spacing w:after="0" w:line="480" w:lineRule="auto"/>
        <w:ind w:left="792"/>
        <w:jc w:val="both"/>
        <w:rPr>
          <w:rStyle w:val="Textoennegrita"/>
          <w:rFonts w:ascii="Arial" w:hAnsi="Arial" w:cs="Arial"/>
          <w:b w:val="0"/>
          <w:sz w:val="24"/>
          <w:szCs w:val="24"/>
        </w:rPr>
      </w:pPr>
      <w:r>
        <w:rPr>
          <w:rStyle w:val="Textoennegrita"/>
          <w:rFonts w:ascii="Arial" w:hAnsi="Arial" w:cs="Arial"/>
          <w:b w:val="0"/>
          <w:sz w:val="24"/>
          <w:szCs w:val="24"/>
        </w:rPr>
        <w:t xml:space="preserve">Esta fiscalía maneja una estructura que ha </w:t>
      </w:r>
      <w:r w:rsidR="00356297">
        <w:rPr>
          <w:rStyle w:val="Textoennegrita"/>
          <w:rFonts w:ascii="Arial" w:hAnsi="Arial" w:cs="Arial"/>
          <w:b w:val="0"/>
          <w:sz w:val="24"/>
          <w:szCs w:val="24"/>
        </w:rPr>
        <w:t>tenido que variar para mejorar los procedimientos que se llevan a cabo al denunciar un delito informático, y así llevar un mejor control de las denuncias y documentación necesaria para un proceso judicial.</w:t>
      </w:r>
    </w:p>
    <w:p w:rsidR="00356297" w:rsidRDefault="00356297" w:rsidP="00356297">
      <w:pPr>
        <w:pStyle w:val="Prrafodelista"/>
        <w:autoSpaceDE w:val="0"/>
        <w:autoSpaceDN w:val="0"/>
        <w:adjustRightInd w:val="0"/>
        <w:spacing w:after="0" w:line="480" w:lineRule="auto"/>
        <w:ind w:left="792"/>
        <w:jc w:val="both"/>
        <w:rPr>
          <w:rStyle w:val="Textoennegrita"/>
          <w:rFonts w:ascii="Arial" w:hAnsi="Arial" w:cs="Arial"/>
          <w:b w:val="0"/>
          <w:sz w:val="24"/>
          <w:szCs w:val="24"/>
        </w:rPr>
      </w:pPr>
    </w:p>
    <w:p w:rsidR="00356297" w:rsidRPr="00CE3024" w:rsidRDefault="00356297" w:rsidP="00356297">
      <w:pPr>
        <w:pStyle w:val="Prrafodelista"/>
        <w:numPr>
          <w:ilvl w:val="1"/>
          <w:numId w:val="34"/>
        </w:numPr>
        <w:autoSpaceDE w:val="0"/>
        <w:autoSpaceDN w:val="0"/>
        <w:adjustRightInd w:val="0"/>
        <w:spacing w:after="0" w:line="480" w:lineRule="auto"/>
        <w:jc w:val="both"/>
        <w:outlineLvl w:val="1"/>
        <w:rPr>
          <w:rFonts w:ascii="Arial" w:hAnsi="Arial" w:cs="Arial"/>
          <w:b/>
          <w:sz w:val="24"/>
          <w:szCs w:val="24"/>
        </w:rPr>
      </w:pPr>
      <w:bookmarkStart w:id="15" w:name="_Toc294823852"/>
      <w:bookmarkStart w:id="16" w:name="_Toc297075496"/>
      <w:r w:rsidRPr="00CE3024">
        <w:rPr>
          <w:rFonts w:ascii="Arial" w:hAnsi="Arial" w:cs="Arial"/>
          <w:b/>
          <w:sz w:val="24"/>
          <w:szCs w:val="24"/>
        </w:rPr>
        <w:t>OBJETIVOS</w:t>
      </w:r>
      <w:bookmarkEnd w:id="15"/>
      <w:bookmarkEnd w:id="16"/>
    </w:p>
    <w:p w:rsidR="00356297" w:rsidRPr="005C6FF3" w:rsidRDefault="00356297" w:rsidP="00356297">
      <w:pPr>
        <w:pStyle w:val="Prrafodelista"/>
        <w:numPr>
          <w:ilvl w:val="2"/>
          <w:numId w:val="34"/>
        </w:numPr>
        <w:autoSpaceDE w:val="0"/>
        <w:autoSpaceDN w:val="0"/>
        <w:adjustRightInd w:val="0"/>
        <w:spacing w:after="0" w:line="480" w:lineRule="auto"/>
        <w:jc w:val="both"/>
        <w:outlineLvl w:val="2"/>
        <w:rPr>
          <w:rFonts w:ascii="Arial" w:hAnsi="Arial" w:cs="Arial"/>
          <w:b/>
          <w:sz w:val="24"/>
          <w:szCs w:val="24"/>
        </w:rPr>
      </w:pPr>
      <w:bookmarkStart w:id="17" w:name="_Toc294823853"/>
      <w:bookmarkStart w:id="18" w:name="_Toc297075497"/>
      <w:r w:rsidRPr="005C6FF3">
        <w:rPr>
          <w:rFonts w:ascii="Arial" w:hAnsi="Arial" w:cs="Arial"/>
          <w:b/>
          <w:sz w:val="24"/>
          <w:szCs w:val="24"/>
        </w:rPr>
        <w:t>OBJETIVOS GENERALES</w:t>
      </w:r>
      <w:bookmarkEnd w:id="17"/>
      <w:bookmarkEnd w:id="18"/>
    </w:p>
    <w:p w:rsidR="00356297" w:rsidRPr="00CE3024" w:rsidRDefault="00356297" w:rsidP="00356297">
      <w:pPr>
        <w:pStyle w:val="Prrafodelista"/>
        <w:numPr>
          <w:ilvl w:val="0"/>
          <w:numId w:val="35"/>
        </w:numPr>
        <w:autoSpaceDE w:val="0"/>
        <w:autoSpaceDN w:val="0"/>
        <w:adjustRightInd w:val="0"/>
        <w:spacing w:after="0" w:line="480" w:lineRule="auto"/>
        <w:jc w:val="both"/>
        <w:rPr>
          <w:rFonts w:ascii="Arial" w:hAnsi="Arial" w:cs="Arial"/>
          <w:b/>
          <w:sz w:val="24"/>
          <w:szCs w:val="24"/>
        </w:rPr>
      </w:pPr>
      <w:r w:rsidRPr="00CE3024">
        <w:rPr>
          <w:rFonts w:ascii="Arial" w:hAnsi="Arial" w:cs="Arial"/>
          <w:sz w:val="24"/>
          <w:szCs w:val="24"/>
        </w:rPr>
        <w:t xml:space="preserve">Plantear el diseño de un </w:t>
      </w:r>
      <w:r>
        <w:rPr>
          <w:rFonts w:ascii="Arial" w:hAnsi="Arial" w:cs="Arial"/>
          <w:sz w:val="24"/>
          <w:szCs w:val="24"/>
        </w:rPr>
        <w:t>L</w:t>
      </w:r>
      <w:r w:rsidRPr="00CE3024">
        <w:rPr>
          <w:rFonts w:ascii="Arial" w:hAnsi="Arial" w:cs="Arial"/>
          <w:sz w:val="24"/>
          <w:szCs w:val="24"/>
        </w:rPr>
        <w:t xml:space="preserve">aboratorio de </w:t>
      </w:r>
      <w:r>
        <w:rPr>
          <w:rFonts w:ascii="Arial" w:hAnsi="Arial" w:cs="Arial"/>
          <w:sz w:val="24"/>
          <w:szCs w:val="24"/>
        </w:rPr>
        <w:t>Ciencias Forenses Digitales</w:t>
      </w:r>
      <w:r w:rsidRPr="00CE3024">
        <w:rPr>
          <w:rFonts w:ascii="Arial" w:hAnsi="Arial" w:cs="Arial"/>
          <w:sz w:val="24"/>
          <w:szCs w:val="24"/>
        </w:rPr>
        <w:t xml:space="preserve"> acorde a la situación actual en el Ecuador.</w:t>
      </w:r>
    </w:p>
    <w:p w:rsidR="00356297" w:rsidRPr="007567C2" w:rsidRDefault="00356297" w:rsidP="00356297">
      <w:pPr>
        <w:pStyle w:val="Prrafodelista"/>
        <w:numPr>
          <w:ilvl w:val="0"/>
          <w:numId w:val="35"/>
        </w:numPr>
        <w:autoSpaceDE w:val="0"/>
        <w:autoSpaceDN w:val="0"/>
        <w:adjustRightInd w:val="0"/>
        <w:spacing w:after="0" w:line="480" w:lineRule="auto"/>
        <w:jc w:val="both"/>
        <w:rPr>
          <w:rFonts w:ascii="Arial" w:hAnsi="Arial" w:cs="Arial"/>
          <w:b/>
          <w:sz w:val="24"/>
          <w:szCs w:val="24"/>
        </w:rPr>
      </w:pPr>
      <w:r w:rsidRPr="006C6B31">
        <w:rPr>
          <w:rFonts w:ascii="Arial" w:hAnsi="Arial" w:cs="Arial"/>
          <w:sz w:val="24"/>
          <w:szCs w:val="24"/>
        </w:rPr>
        <w:t>Definir metodologías para la búsqueda y análisis de evidencia digital.</w:t>
      </w:r>
    </w:p>
    <w:p w:rsidR="00356297" w:rsidRDefault="00356297" w:rsidP="00356297">
      <w:pPr>
        <w:pStyle w:val="Prrafodelista"/>
        <w:autoSpaceDE w:val="0"/>
        <w:autoSpaceDN w:val="0"/>
        <w:adjustRightInd w:val="0"/>
        <w:spacing w:after="0" w:line="480" w:lineRule="auto"/>
        <w:ind w:left="2136"/>
        <w:jc w:val="both"/>
        <w:rPr>
          <w:rFonts w:ascii="Arial" w:hAnsi="Arial" w:cs="Arial"/>
          <w:sz w:val="24"/>
          <w:szCs w:val="24"/>
        </w:rPr>
      </w:pPr>
    </w:p>
    <w:p w:rsidR="00356297" w:rsidRPr="00CE3024" w:rsidRDefault="00356297" w:rsidP="00356297">
      <w:pPr>
        <w:pStyle w:val="Prrafodelista"/>
        <w:numPr>
          <w:ilvl w:val="2"/>
          <w:numId w:val="34"/>
        </w:numPr>
        <w:autoSpaceDE w:val="0"/>
        <w:autoSpaceDN w:val="0"/>
        <w:adjustRightInd w:val="0"/>
        <w:spacing w:after="0" w:line="480" w:lineRule="auto"/>
        <w:jc w:val="both"/>
        <w:outlineLvl w:val="2"/>
        <w:rPr>
          <w:rFonts w:ascii="Arial" w:hAnsi="Arial" w:cs="Arial"/>
          <w:b/>
          <w:sz w:val="24"/>
          <w:szCs w:val="24"/>
        </w:rPr>
      </w:pPr>
      <w:bookmarkStart w:id="19" w:name="_Toc294823854"/>
      <w:bookmarkStart w:id="20" w:name="_Toc297075498"/>
      <w:r w:rsidRPr="00CE3024">
        <w:rPr>
          <w:rFonts w:ascii="Arial" w:hAnsi="Arial" w:cs="Arial"/>
          <w:b/>
          <w:sz w:val="24"/>
          <w:szCs w:val="24"/>
        </w:rPr>
        <w:lastRenderedPageBreak/>
        <w:t>OBJETIVOS ESPECÍFICOS</w:t>
      </w:r>
      <w:bookmarkEnd w:id="19"/>
      <w:bookmarkEnd w:id="20"/>
    </w:p>
    <w:p w:rsidR="00356297" w:rsidRPr="00CE3024" w:rsidRDefault="00356297" w:rsidP="00356297">
      <w:pPr>
        <w:pStyle w:val="Prrafodelista"/>
        <w:numPr>
          <w:ilvl w:val="0"/>
          <w:numId w:val="36"/>
        </w:numPr>
        <w:autoSpaceDE w:val="0"/>
        <w:autoSpaceDN w:val="0"/>
        <w:adjustRightInd w:val="0"/>
        <w:spacing w:after="0" w:line="480" w:lineRule="auto"/>
        <w:jc w:val="both"/>
        <w:rPr>
          <w:rFonts w:ascii="Arial" w:hAnsi="Arial" w:cs="Arial"/>
          <w:b/>
          <w:sz w:val="24"/>
          <w:szCs w:val="24"/>
        </w:rPr>
      </w:pPr>
      <w:r w:rsidRPr="00CE3024">
        <w:rPr>
          <w:rFonts w:ascii="Arial" w:hAnsi="Arial" w:cs="Arial"/>
          <w:sz w:val="24"/>
          <w:szCs w:val="24"/>
        </w:rPr>
        <w:t>Det</w:t>
      </w:r>
      <w:r>
        <w:rPr>
          <w:rFonts w:ascii="Arial" w:hAnsi="Arial" w:cs="Arial"/>
          <w:sz w:val="24"/>
          <w:szCs w:val="24"/>
        </w:rPr>
        <w:t>erminar la situación actual de L</w:t>
      </w:r>
      <w:r w:rsidRPr="00CE3024">
        <w:rPr>
          <w:rFonts w:ascii="Arial" w:hAnsi="Arial" w:cs="Arial"/>
          <w:sz w:val="24"/>
          <w:szCs w:val="24"/>
        </w:rPr>
        <w:t xml:space="preserve">aboratorios de </w:t>
      </w:r>
      <w:r>
        <w:rPr>
          <w:rFonts w:ascii="Arial" w:hAnsi="Arial" w:cs="Arial"/>
          <w:sz w:val="24"/>
          <w:szCs w:val="24"/>
        </w:rPr>
        <w:t xml:space="preserve">Ciencias </w:t>
      </w:r>
      <w:r w:rsidRPr="00CE3024">
        <w:rPr>
          <w:rFonts w:ascii="Arial" w:hAnsi="Arial" w:cs="Arial"/>
          <w:sz w:val="24"/>
          <w:szCs w:val="24"/>
        </w:rPr>
        <w:t>Forens</w:t>
      </w:r>
      <w:r>
        <w:rPr>
          <w:rFonts w:ascii="Arial" w:hAnsi="Arial" w:cs="Arial"/>
          <w:sz w:val="24"/>
          <w:szCs w:val="24"/>
        </w:rPr>
        <w:t>es</w:t>
      </w:r>
      <w:r w:rsidRPr="00CE3024">
        <w:rPr>
          <w:rFonts w:ascii="Arial" w:hAnsi="Arial" w:cs="Arial"/>
          <w:sz w:val="24"/>
          <w:szCs w:val="24"/>
        </w:rPr>
        <w:t xml:space="preserve"> Digital</w:t>
      </w:r>
      <w:r>
        <w:rPr>
          <w:rFonts w:ascii="Arial" w:hAnsi="Arial" w:cs="Arial"/>
          <w:sz w:val="24"/>
          <w:szCs w:val="24"/>
        </w:rPr>
        <w:t>es</w:t>
      </w:r>
      <w:r w:rsidRPr="00CE3024">
        <w:rPr>
          <w:rFonts w:ascii="Arial" w:hAnsi="Arial" w:cs="Arial"/>
          <w:sz w:val="24"/>
          <w:szCs w:val="24"/>
        </w:rPr>
        <w:t xml:space="preserve"> en el Ecuador.</w:t>
      </w:r>
    </w:p>
    <w:p w:rsidR="00356297" w:rsidRPr="00CE3024" w:rsidRDefault="00356297" w:rsidP="00356297">
      <w:pPr>
        <w:pStyle w:val="Prrafodelista"/>
        <w:numPr>
          <w:ilvl w:val="0"/>
          <w:numId w:val="36"/>
        </w:numPr>
        <w:spacing w:after="0" w:line="480" w:lineRule="auto"/>
        <w:jc w:val="both"/>
        <w:rPr>
          <w:rFonts w:ascii="Arial" w:hAnsi="Arial" w:cs="Arial"/>
          <w:sz w:val="24"/>
          <w:szCs w:val="24"/>
        </w:rPr>
      </w:pPr>
      <w:r w:rsidRPr="00CE3024">
        <w:rPr>
          <w:rFonts w:ascii="Arial" w:hAnsi="Arial" w:cs="Arial"/>
          <w:sz w:val="24"/>
          <w:szCs w:val="24"/>
        </w:rPr>
        <w:t xml:space="preserve">Definir los procedimientos tanto técnicos como operativos para </w:t>
      </w:r>
      <w:r>
        <w:rPr>
          <w:rFonts w:ascii="Arial" w:hAnsi="Arial" w:cs="Arial"/>
          <w:sz w:val="24"/>
          <w:szCs w:val="24"/>
        </w:rPr>
        <w:t>el análisis de la evidencia digital</w:t>
      </w:r>
      <w:r w:rsidRPr="00CE3024">
        <w:rPr>
          <w:rFonts w:ascii="Arial" w:hAnsi="Arial" w:cs="Arial"/>
          <w:sz w:val="24"/>
          <w:szCs w:val="24"/>
        </w:rPr>
        <w:t>.</w:t>
      </w:r>
    </w:p>
    <w:p w:rsidR="00356297" w:rsidRPr="00CE3024" w:rsidRDefault="00356297" w:rsidP="00356297">
      <w:pPr>
        <w:pStyle w:val="Prrafodelista"/>
        <w:numPr>
          <w:ilvl w:val="0"/>
          <w:numId w:val="36"/>
        </w:numPr>
        <w:spacing w:after="0" w:line="480" w:lineRule="auto"/>
        <w:jc w:val="both"/>
        <w:rPr>
          <w:rFonts w:ascii="Arial" w:hAnsi="Arial" w:cs="Arial"/>
          <w:sz w:val="24"/>
          <w:szCs w:val="24"/>
        </w:rPr>
      </w:pPr>
      <w:r w:rsidRPr="00CE3024">
        <w:rPr>
          <w:rFonts w:ascii="Arial" w:hAnsi="Arial" w:cs="Arial"/>
          <w:sz w:val="24"/>
          <w:szCs w:val="24"/>
        </w:rPr>
        <w:t>Definir los conceptos fundamentales en la formación de peritos en seguridad informática.</w:t>
      </w:r>
    </w:p>
    <w:p w:rsidR="00356297" w:rsidRPr="006C6B31" w:rsidRDefault="00356297" w:rsidP="00356297">
      <w:pPr>
        <w:pStyle w:val="Prrafodelista"/>
        <w:numPr>
          <w:ilvl w:val="0"/>
          <w:numId w:val="37"/>
        </w:numPr>
        <w:autoSpaceDE w:val="0"/>
        <w:autoSpaceDN w:val="0"/>
        <w:adjustRightInd w:val="0"/>
        <w:spacing w:after="0" w:line="480" w:lineRule="auto"/>
        <w:jc w:val="both"/>
        <w:rPr>
          <w:rFonts w:ascii="Arial" w:hAnsi="Arial" w:cs="Arial"/>
          <w:b/>
          <w:sz w:val="24"/>
          <w:szCs w:val="24"/>
        </w:rPr>
      </w:pPr>
      <w:r w:rsidRPr="00CE3024">
        <w:rPr>
          <w:rFonts w:ascii="Arial" w:hAnsi="Arial" w:cs="Arial"/>
          <w:sz w:val="24"/>
          <w:szCs w:val="24"/>
        </w:rPr>
        <w:t xml:space="preserve">Plantear opciones de implementación de un </w:t>
      </w:r>
      <w:r>
        <w:rPr>
          <w:rFonts w:ascii="Arial" w:hAnsi="Arial" w:cs="Arial"/>
          <w:sz w:val="24"/>
          <w:szCs w:val="24"/>
        </w:rPr>
        <w:t>L</w:t>
      </w:r>
      <w:r w:rsidRPr="00CE3024">
        <w:rPr>
          <w:rFonts w:ascii="Arial" w:hAnsi="Arial" w:cs="Arial"/>
          <w:sz w:val="24"/>
          <w:szCs w:val="24"/>
        </w:rPr>
        <w:t xml:space="preserve">aboratorio de </w:t>
      </w:r>
      <w:r>
        <w:rPr>
          <w:rFonts w:ascii="Arial" w:hAnsi="Arial" w:cs="Arial"/>
          <w:sz w:val="24"/>
          <w:szCs w:val="24"/>
        </w:rPr>
        <w:t>Ciencias Forenses digitales</w:t>
      </w:r>
      <w:r w:rsidRPr="006C6B31">
        <w:rPr>
          <w:rFonts w:ascii="Arial" w:hAnsi="Arial" w:cs="Arial"/>
          <w:sz w:val="24"/>
          <w:szCs w:val="24"/>
        </w:rPr>
        <w:t>.</w:t>
      </w:r>
    </w:p>
    <w:p w:rsidR="00356297" w:rsidRPr="00CE3024" w:rsidRDefault="00356297" w:rsidP="00356297">
      <w:pPr>
        <w:pStyle w:val="Prrafodelista"/>
        <w:numPr>
          <w:ilvl w:val="0"/>
          <w:numId w:val="1"/>
        </w:numPr>
        <w:spacing w:after="0" w:line="480" w:lineRule="auto"/>
        <w:jc w:val="both"/>
        <w:rPr>
          <w:rFonts w:ascii="Arial" w:hAnsi="Arial" w:cs="Arial"/>
          <w:sz w:val="24"/>
          <w:szCs w:val="24"/>
        </w:rPr>
      </w:pPr>
      <w:r w:rsidRPr="00CE3024">
        <w:rPr>
          <w:rFonts w:ascii="Arial" w:hAnsi="Arial" w:cs="Arial"/>
          <w:sz w:val="24"/>
          <w:szCs w:val="24"/>
        </w:rPr>
        <w:t>Analizar</w:t>
      </w:r>
      <w:r>
        <w:rPr>
          <w:rFonts w:ascii="Arial" w:hAnsi="Arial" w:cs="Arial"/>
          <w:sz w:val="24"/>
          <w:szCs w:val="24"/>
        </w:rPr>
        <w:t xml:space="preserve"> casos basados en hechos </w:t>
      </w:r>
      <w:r w:rsidRPr="00CE3024">
        <w:rPr>
          <w:rFonts w:ascii="Arial" w:hAnsi="Arial" w:cs="Arial"/>
          <w:sz w:val="24"/>
          <w:szCs w:val="24"/>
        </w:rPr>
        <w:t>reales de delitos informáticos.</w:t>
      </w:r>
    </w:p>
    <w:p w:rsidR="00356297" w:rsidRPr="00CE3024" w:rsidRDefault="00356297" w:rsidP="00356297">
      <w:pPr>
        <w:pStyle w:val="Prrafodelista"/>
        <w:autoSpaceDE w:val="0"/>
        <w:autoSpaceDN w:val="0"/>
        <w:adjustRightInd w:val="0"/>
        <w:spacing w:after="0" w:line="480" w:lineRule="auto"/>
        <w:ind w:left="390"/>
        <w:jc w:val="both"/>
        <w:rPr>
          <w:rFonts w:ascii="Arial" w:hAnsi="Arial" w:cs="Arial"/>
          <w:sz w:val="24"/>
          <w:szCs w:val="24"/>
        </w:rPr>
      </w:pPr>
    </w:p>
    <w:p w:rsidR="00356297" w:rsidRPr="00CE3024" w:rsidRDefault="00356297" w:rsidP="00356297">
      <w:pPr>
        <w:pStyle w:val="Prrafodelista"/>
        <w:numPr>
          <w:ilvl w:val="1"/>
          <w:numId w:val="34"/>
        </w:numPr>
        <w:autoSpaceDE w:val="0"/>
        <w:autoSpaceDN w:val="0"/>
        <w:adjustRightInd w:val="0"/>
        <w:spacing w:after="0" w:line="480" w:lineRule="auto"/>
        <w:jc w:val="both"/>
        <w:outlineLvl w:val="1"/>
        <w:rPr>
          <w:rFonts w:ascii="Arial" w:hAnsi="Arial" w:cs="Arial"/>
          <w:b/>
          <w:sz w:val="24"/>
          <w:szCs w:val="24"/>
        </w:rPr>
      </w:pPr>
      <w:bookmarkStart w:id="21" w:name="_Toc294823855"/>
      <w:bookmarkStart w:id="22" w:name="_Toc297075499"/>
      <w:r w:rsidRPr="00CE3024">
        <w:rPr>
          <w:rFonts w:ascii="Arial" w:hAnsi="Arial" w:cs="Arial"/>
          <w:b/>
          <w:sz w:val="24"/>
          <w:szCs w:val="24"/>
        </w:rPr>
        <w:t>SITUACIÓN ACTUAL</w:t>
      </w:r>
      <w:bookmarkEnd w:id="21"/>
      <w:bookmarkEnd w:id="22"/>
    </w:p>
    <w:p w:rsidR="00356297" w:rsidRPr="00A51AD0" w:rsidRDefault="00356297" w:rsidP="00356297">
      <w:pPr>
        <w:pStyle w:val="Prrafodelista"/>
        <w:autoSpaceDE w:val="0"/>
        <w:autoSpaceDN w:val="0"/>
        <w:adjustRightInd w:val="0"/>
        <w:spacing w:after="0" w:line="480" w:lineRule="auto"/>
        <w:ind w:left="792"/>
        <w:jc w:val="both"/>
        <w:rPr>
          <w:rFonts w:ascii="Arial" w:hAnsi="Arial" w:cs="Arial"/>
          <w:sz w:val="24"/>
          <w:szCs w:val="24"/>
        </w:rPr>
      </w:pPr>
      <w:r>
        <w:rPr>
          <w:rFonts w:ascii="Arial" w:hAnsi="Arial" w:cs="Arial"/>
          <w:sz w:val="24"/>
          <w:szCs w:val="24"/>
        </w:rPr>
        <w:t>E</w:t>
      </w:r>
      <w:r w:rsidRPr="00A51AD0">
        <w:rPr>
          <w:rFonts w:ascii="Arial" w:hAnsi="Arial" w:cs="Arial"/>
          <w:sz w:val="24"/>
          <w:szCs w:val="24"/>
        </w:rPr>
        <w:t xml:space="preserve">n el año 2002 fue expedida la “Ley de comercio electrónico, firmas electrónicas y mensajes de datos” </w:t>
      </w:r>
      <w:r w:rsidR="00822241">
        <w:rPr>
          <w:rFonts w:ascii="Arial" w:hAnsi="Arial" w:cs="Arial"/>
          <w:sz w:val="24"/>
          <w:szCs w:val="24"/>
          <w:vertAlign w:val="superscript"/>
        </w:rPr>
        <w:t>(41</w:t>
      </w:r>
      <w:r w:rsidRPr="00A51AD0">
        <w:rPr>
          <w:rFonts w:ascii="Arial" w:hAnsi="Arial" w:cs="Arial"/>
          <w:sz w:val="24"/>
          <w:szCs w:val="24"/>
          <w:vertAlign w:val="superscript"/>
        </w:rPr>
        <w:t>)</w:t>
      </w:r>
      <w:r w:rsidRPr="00A51AD0">
        <w:rPr>
          <w:rFonts w:ascii="Arial" w:hAnsi="Arial" w:cs="Arial"/>
          <w:sz w:val="24"/>
          <w:szCs w:val="24"/>
        </w:rPr>
        <w:t xml:space="preserve">, la cual pretende dar protección a los usuarios de sistemas electrónicos mediante la regulación del uso de la tecnología y de </w:t>
      </w:r>
      <w:r w:rsidR="00794A53">
        <w:rPr>
          <w:rFonts w:ascii="Arial" w:hAnsi="Arial" w:cs="Arial"/>
          <w:sz w:val="24"/>
          <w:szCs w:val="24"/>
        </w:rPr>
        <w:t>estos medios, esta ley es de difícil cumplimiento debido a que e</w:t>
      </w:r>
      <w:r w:rsidR="00794A53" w:rsidRPr="00CE3024">
        <w:rPr>
          <w:rFonts w:ascii="Arial" w:hAnsi="Arial" w:cs="Arial"/>
          <w:sz w:val="24"/>
          <w:szCs w:val="24"/>
        </w:rPr>
        <w:t xml:space="preserve">n Ecuador actualmente no existe un laboratorio de </w:t>
      </w:r>
      <w:r w:rsidR="00794A53">
        <w:rPr>
          <w:rFonts w:ascii="Arial" w:hAnsi="Arial" w:cs="Arial"/>
          <w:sz w:val="24"/>
          <w:szCs w:val="24"/>
        </w:rPr>
        <w:t xml:space="preserve">Ciencias </w:t>
      </w:r>
      <w:r w:rsidR="00794A53" w:rsidRPr="00CE3024">
        <w:rPr>
          <w:rFonts w:ascii="Arial" w:hAnsi="Arial" w:cs="Arial"/>
          <w:sz w:val="24"/>
          <w:szCs w:val="24"/>
        </w:rPr>
        <w:t>Forens</w:t>
      </w:r>
      <w:r w:rsidR="00794A53">
        <w:rPr>
          <w:rFonts w:ascii="Arial" w:hAnsi="Arial" w:cs="Arial"/>
          <w:sz w:val="24"/>
          <w:szCs w:val="24"/>
        </w:rPr>
        <w:t>es</w:t>
      </w:r>
      <w:r w:rsidR="00794A53" w:rsidRPr="00CE3024">
        <w:rPr>
          <w:rFonts w:ascii="Arial" w:hAnsi="Arial" w:cs="Arial"/>
          <w:sz w:val="24"/>
          <w:szCs w:val="24"/>
        </w:rPr>
        <w:t xml:space="preserve"> Digital</w:t>
      </w:r>
      <w:r w:rsidR="00794A53">
        <w:rPr>
          <w:rFonts w:ascii="Arial" w:hAnsi="Arial" w:cs="Arial"/>
          <w:sz w:val="24"/>
          <w:szCs w:val="24"/>
        </w:rPr>
        <w:t>es</w:t>
      </w:r>
      <w:r w:rsidR="00794A53" w:rsidRPr="00CE3024">
        <w:rPr>
          <w:rFonts w:ascii="Arial" w:hAnsi="Arial" w:cs="Arial"/>
          <w:sz w:val="24"/>
          <w:szCs w:val="24"/>
        </w:rPr>
        <w:t xml:space="preserve">, no se cuenta con la integración de la tecnología y el personal </w:t>
      </w:r>
      <w:r w:rsidR="00794A53">
        <w:rPr>
          <w:rFonts w:ascii="Arial" w:hAnsi="Arial" w:cs="Arial"/>
          <w:sz w:val="24"/>
          <w:szCs w:val="24"/>
        </w:rPr>
        <w:t>especializado</w:t>
      </w:r>
      <w:r w:rsidR="00794A53" w:rsidRPr="00CE3024">
        <w:rPr>
          <w:rFonts w:ascii="Arial" w:hAnsi="Arial" w:cs="Arial"/>
          <w:sz w:val="24"/>
          <w:szCs w:val="24"/>
        </w:rPr>
        <w:t xml:space="preserve"> para realizar un análisis exhaustivo de evidencia digital relacionada en un proceso judicial</w:t>
      </w:r>
      <w:r w:rsidR="00794A53">
        <w:rPr>
          <w:rFonts w:ascii="Arial" w:hAnsi="Arial" w:cs="Arial"/>
          <w:sz w:val="24"/>
          <w:szCs w:val="24"/>
        </w:rPr>
        <w:t xml:space="preserve"> (Anexo A)</w:t>
      </w:r>
      <w:r w:rsidR="00794A53" w:rsidRPr="00CE3024">
        <w:rPr>
          <w:rFonts w:ascii="Arial" w:hAnsi="Arial" w:cs="Arial"/>
          <w:sz w:val="24"/>
          <w:szCs w:val="24"/>
        </w:rPr>
        <w:t>.</w:t>
      </w:r>
    </w:p>
    <w:p w:rsidR="00356297" w:rsidRPr="00CE3024" w:rsidRDefault="00356297" w:rsidP="00356297">
      <w:pPr>
        <w:pStyle w:val="Prrafodelista"/>
        <w:autoSpaceDE w:val="0"/>
        <w:autoSpaceDN w:val="0"/>
        <w:adjustRightInd w:val="0"/>
        <w:spacing w:after="0" w:line="480" w:lineRule="auto"/>
        <w:ind w:left="792"/>
        <w:jc w:val="both"/>
        <w:rPr>
          <w:rFonts w:ascii="Arial" w:hAnsi="Arial" w:cs="Arial"/>
          <w:sz w:val="24"/>
          <w:szCs w:val="24"/>
        </w:rPr>
      </w:pPr>
      <w:r w:rsidRPr="00CE3024">
        <w:rPr>
          <w:rFonts w:ascii="Arial" w:hAnsi="Arial" w:cs="Arial"/>
          <w:sz w:val="24"/>
          <w:szCs w:val="24"/>
        </w:rPr>
        <w:lastRenderedPageBreak/>
        <w:t>La Fiscalía del Guayas</w:t>
      </w:r>
      <w:r w:rsidR="00794A53">
        <w:rPr>
          <w:rFonts w:ascii="Arial" w:hAnsi="Arial" w:cs="Arial"/>
          <w:sz w:val="24"/>
          <w:szCs w:val="24"/>
        </w:rPr>
        <w:t>,</w:t>
      </w:r>
      <w:r w:rsidRPr="00CE3024">
        <w:rPr>
          <w:rFonts w:ascii="Arial" w:hAnsi="Arial" w:cs="Arial"/>
          <w:sz w:val="24"/>
          <w:szCs w:val="24"/>
        </w:rPr>
        <w:t xml:space="preserve"> </w:t>
      </w:r>
      <w:r w:rsidR="00794A53">
        <w:rPr>
          <w:rFonts w:ascii="Arial" w:hAnsi="Arial" w:cs="Arial"/>
          <w:sz w:val="24"/>
          <w:szCs w:val="24"/>
        </w:rPr>
        <w:t>a</w:t>
      </w:r>
      <w:r w:rsidR="00794A53" w:rsidRPr="00CE3024">
        <w:rPr>
          <w:rFonts w:ascii="Arial" w:hAnsi="Arial" w:cs="Arial"/>
          <w:sz w:val="24"/>
          <w:szCs w:val="24"/>
        </w:rPr>
        <w:t xml:space="preserve"> diferencia de la provincia del Pi</w:t>
      </w:r>
      <w:r w:rsidR="00C04C73">
        <w:rPr>
          <w:rFonts w:ascii="Arial" w:hAnsi="Arial" w:cs="Arial"/>
          <w:sz w:val="24"/>
          <w:szCs w:val="24"/>
        </w:rPr>
        <w:t>chincha que ya contaba con una Unidad de D</w:t>
      </w:r>
      <w:r w:rsidR="00794A53" w:rsidRPr="00CE3024">
        <w:rPr>
          <w:rFonts w:ascii="Arial" w:hAnsi="Arial" w:cs="Arial"/>
          <w:sz w:val="24"/>
          <w:szCs w:val="24"/>
        </w:rPr>
        <w:t xml:space="preserve">elitos </w:t>
      </w:r>
      <w:r w:rsidR="00C04C73">
        <w:rPr>
          <w:rFonts w:ascii="Arial" w:hAnsi="Arial" w:cs="Arial"/>
          <w:sz w:val="24"/>
          <w:szCs w:val="24"/>
        </w:rPr>
        <w:t>I</w:t>
      </w:r>
      <w:r w:rsidR="00794A53" w:rsidRPr="00CE3024">
        <w:rPr>
          <w:rFonts w:ascii="Arial" w:hAnsi="Arial" w:cs="Arial"/>
          <w:sz w:val="24"/>
          <w:szCs w:val="24"/>
        </w:rPr>
        <w:t>nformáticos</w:t>
      </w:r>
      <w:r w:rsidR="00D868E9">
        <w:rPr>
          <w:rFonts w:ascii="Arial" w:hAnsi="Arial" w:cs="Arial"/>
          <w:sz w:val="24"/>
          <w:szCs w:val="24"/>
        </w:rPr>
        <w:t>,</w:t>
      </w:r>
      <w:r w:rsidR="00794A53">
        <w:rPr>
          <w:rFonts w:ascii="Arial" w:hAnsi="Arial" w:cs="Arial"/>
          <w:sz w:val="24"/>
          <w:szCs w:val="24"/>
        </w:rPr>
        <w:t xml:space="preserve"> </w:t>
      </w:r>
      <w:r w:rsidRPr="00CE3024">
        <w:rPr>
          <w:rFonts w:ascii="Arial" w:hAnsi="Arial" w:cs="Arial"/>
          <w:sz w:val="24"/>
          <w:szCs w:val="24"/>
        </w:rPr>
        <w:t>propuso la idea de crear una unidad especializada para este tipo de casos. Esta iniciativa tuvo aceptación en la Fiscalía General de Estado y tuvo como consecuencia la creación de la Unidad de Delitos Informáticos y Te</w:t>
      </w:r>
      <w:r w:rsidR="00D868E9">
        <w:rPr>
          <w:rFonts w:ascii="Arial" w:hAnsi="Arial" w:cs="Arial"/>
          <w:sz w:val="24"/>
          <w:szCs w:val="24"/>
        </w:rPr>
        <w:t xml:space="preserve">lecomunicaciones en el año 2010, la cual </w:t>
      </w:r>
      <w:r w:rsidRPr="00CE3024">
        <w:rPr>
          <w:rFonts w:ascii="Arial" w:hAnsi="Arial" w:cs="Arial"/>
          <w:sz w:val="24"/>
          <w:szCs w:val="24"/>
        </w:rPr>
        <w:t xml:space="preserve">tiene como misión fundamental </w:t>
      </w:r>
      <w:r>
        <w:rPr>
          <w:rFonts w:ascii="Arial" w:hAnsi="Arial" w:cs="Arial"/>
          <w:sz w:val="24"/>
          <w:szCs w:val="24"/>
        </w:rPr>
        <w:t>“I</w:t>
      </w:r>
      <w:r w:rsidRPr="00CE3024">
        <w:rPr>
          <w:rFonts w:ascii="Arial" w:hAnsi="Arial" w:cs="Arial"/>
          <w:sz w:val="24"/>
          <w:szCs w:val="24"/>
        </w:rPr>
        <w:t>nvestigar, perseguir y prevenir todo lo relacionado con la llamada criminalidad informática en todos sus espectros y ámbitos</w:t>
      </w:r>
      <w:r>
        <w:rPr>
          <w:rFonts w:ascii="Arial" w:hAnsi="Arial" w:cs="Arial"/>
          <w:sz w:val="24"/>
          <w:szCs w:val="24"/>
        </w:rPr>
        <w:t>”</w:t>
      </w:r>
      <w:r w:rsidRPr="00CE3024">
        <w:rPr>
          <w:rFonts w:ascii="Arial" w:hAnsi="Arial" w:cs="Arial"/>
          <w:sz w:val="24"/>
          <w:szCs w:val="24"/>
        </w:rPr>
        <w:t xml:space="preserve"> </w:t>
      </w:r>
      <w:r w:rsidR="00822241">
        <w:rPr>
          <w:rFonts w:ascii="Arial" w:hAnsi="Arial" w:cs="Arial"/>
          <w:sz w:val="24"/>
          <w:szCs w:val="24"/>
          <w:vertAlign w:val="superscript"/>
        </w:rPr>
        <w:t>(42</w:t>
      </w:r>
      <w:r w:rsidRPr="00CE3024">
        <w:rPr>
          <w:rFonts w:ascii="Arial" w:hAnsi="Arial" w:cs="Arial"/>
          <w:sz w:val="24"/>
          <w:szCs w:val="24"/>
          <w:vertAlign w:val="superscript"/>
        </w:rPr>
        <w:t>)</w:t>
      </w:r>
      <w:r w:rsidR="00D868E9">
        <w:rPr>
          <w:rFonts w:ascii="Arial" w:hAnsi="Arial" w:cs="Arial"/>
          <w:sz w:val="24"/>
          <w:szCs w:val="24"/>
        </w:rPr>
        <w:t xml:space="preserve">, tal y como expresa en su artículo el Dr. Santiago </w:t>
      </w:r>
      <w:proofErr w:type="spellStart"/>
      <w:r w:rsidR="00D868E9">
        <w:rPr>
          <w:rFonts w:ascii="Arial" w:hAnsi="Arial" w:cs="Arial"/>
          <w:sz w:val="24"/>
          <w:szCs w:val="24"/>
        </w:rPr>
        <w:t>Acurio</w:t>
      </w:r>
      <w:proofErr w:type="spellEnd"/>
      <w:r w:rsidR="00D868E9">
        <w:rPr>
          <w:rFonts w:ascii="Arial" w:hAnsi="Arial" w:cs="Arial"/>
          <w:sz w:val="24"/>
          <w:szCs w:val="24"/>
        </w:rPr>
        <w:t xml:space="preserve"> del Pino.</w:t>
      </w:r>
    </w:p>
    <w:p w:rsidR="00356297" w:rsidRPr="00CE3024" w:rsidRDefault="00356297" w:rsidP="00356297">
      <w:pPr>
        <w:pStyle w:val="Prrafodelista"/>
        <w:autoSpaceDE w:val="0"/>
        <w:autoSpaceDN w:val="0"/>
        <w:adjustRightInd w:val="0"/>
        <w:spacing w:after="0" w:line="480" w:lineRule="auto"/>
        <w:ind w:left="792"/>
        <w:jc w:val="both"/>
        <w:rPr>
          <w:rFonts w:ascii="Arial" w:hAnsi="Arial" w:cs="Arial"/>
          <w:sz w:val="24"/>
          <w:szCs w:val="24"/>
        </w:rPr>
      </w:pPr>
    </w:p>
    <w:p w:rsidR="00356297" w:rsidRDefault="00D868E9" w:rsidP="00356297">
      <w:pPr>
        <w:pStyle w:val="Prrafodelista"/>
        <w:autoSpaceDE w:val="0"/>
        <w:autoSpaceDN w:val="0"/>
        <w:adjustRightInd w:val="0"/>
        <w:spacing w:after="0" w:line="480" w:lineRule="auto"/>
        <w:ind w:left="792"/>
        <w:jc w:val="both"/>
        <w:rPr>
          <w:rFonts w:ascii="Arial" w:hAnsi="Arial" w:cs="Arial"/>
          <w:sz w:val="24"/>
          <w:szCs w:val="24"/>
        </w:rPr>
      </w:pPr>
      <w:r>
        <w:rPr>
          <w:rFonts w:ascii="Arial" w:hAnsi="Arial" w:cs="Arial"/>
          <w:sz w:val="24"/>
          <w:szCs w:val="24"/>
        </w:rPr>
        <w:t>La</w:t>
      </w:r>
      <w:r w:rsidR="00356297">
        <w:rPr>
          <w:rFonts w:ascii="Arial" w:hAnsi="Arial" w:cs="Arial"/>
          <w:sz w:val="24"/>
          <w:szCs w:val="24"/>
        </w:rPr>
        <w:t xml:space="preserve"> </w:t>
      </w:r>
      <w:r>
        <w:rPr>
          <w:rFonts w:ascii="Arial" w:hAnsi="Arial" w:cs="Arial"/>
          <w:sz w:val="24"/>
          <w:szCs w:val="24"/>
        </w:rPr>
        <w:t>U</w:t>
      </w:r>
      <w:r w:rsidR="00356297">
        <w:rPr>
          <w:rFonts w:ascii="Arial" w:hAnsi="Arial" w:cs="Arial"/>
          <w:sz w:val="24"/>
          <w:szCs w:val="24"/>
        </w:rPr>
        <w:t xml:space="preserve">nidad </w:t>
      </w:r>
      <w:r>
        <w:rPr>
          <w:rFonts w:ascii="Arial" w:hAnsi="Arial" w:cs="Arial"/>
          <w:sz w:val="24"/>
          <w:szCs w:val="24"/>
        </w:rPr>
        <w:t xml:space="preserve">de Delitos Informáticos y </w:t>
      </w:r>
      <w:r w:rsidR="00261E2D">
        <w:rPr>
          <w:rFonts w:ascii="Arial" w:hAnsi="Arial" w:cs="Arial"/>
          <w:sz w:val="24"/>
          <w:szCs w:val="24"/>
        </w:rPr>
        <w:t>Telecomunicaciones</w:t>
      </w:r>
      <w:r>
        <w:rPr>
          <w:rFonts w:ascii="Arial" w:hAnsi="Arial" w:cs="Arial"/>
          <w:sz w:val="24"/>
          <w:szCs w:val="24"/>
        </w:rPr>
        <w:t xml:space="preserve"> </w:t>
      </w:r>
      <w:r w:rsidR="00356297">
        <w:rPr>
          <w:rFonts w:ascii="Arial" w:hAnsi="Arial" w:cs="Arial"/>
          <w:sz w:val="24"/>
          <w:szCs w:val="24"/>
        </w:rPr>
        <w:t>se encarga de llevar a cabo las investigaciones para rastrear al autor del delito una vez que se haya presentado la denuncia respectiva, como parte de la investigación está la aplicación de metodologías para recolectar evidencias digitales y con esto comenzar a generar procesos judiciales.</w:t>
      </w:r>
    </w:p>
    <w:p w:rsidR="00356297" w:rsidRPr="00CE3024" w:rsidRDefault="00356297" w:rsidP="00356297">
      <w:pPr>
        <w:pStyle w:val="Prrafodelista"/>
        <w:autoSpaceDE w:val="0"/>
        <w:autoSpaceDN w:val="0"/>
        <w:adjustRightInd w:val="0"/>
        <w:spacing w:after="0" w:line="480" w:lineRule="auto"/>
        <w:ind w:left="792"/>
        <w:jc w:val="both"/>
        <w:rPr>
          <w:rFonts w:ascii="Arial" w:hAnsi="Arial" w:cs="Arial"/>
          <w:sz w:val="24"/>
          <w:szCs w:val="24"/>
        </w:rPr>
      </w:pPr>
    </w:p>
    <w:p w:rsidR="00356297" w:rsidRDefault="00356297" w:rsidP="00356297">
      <w:pPr>
        <w:pStyle w:val="Prrafodelista"/>
        <w:autoSpaceDE w:val="0"/>
        <w:autoSpaceDN w:val="0"/>
        <w:adjustRightInd w:val="0"/>
        <w:spacing w:after="0" w:line="480" w:lineRule="auto"/>
        <w:ind w:left="792"/>
        <w:jc w:val="both"/>
        <w:rPr>
          <w:rFonts w:ascii="Arial" w:hAnsi="Arial" w:cs="Arial"/>
          <w:sz w:val="24"/>
          <w:szCs w:val="24"/>
        </w:rPr>
      </w:pPr>
      <w:r>
        <w:rPr>
          <w:rFonts w:ascii="Arial" w:hAnsi="Arial" w:cs="Arial"/>
          <w:sz w:val="24"/>
          <w:szCs w:val="24"/>
        </w:rPr>
        <w:t>Para llevar un</w:t>
      </w:r>
      <w:r w:rsidR="00D868E9">
        <w:rPr>
          <w:rFonts w:ascii="Arial" w:hAnsi="Arial" w:cs="Arial"/>
          <w:sz w:val="24"/>
          <w:szCs w:val="24"/>
        </w:rPr>
        <w:t>a</w:t>
      </w:r>
      <w:r>
        <w:rPr>
          <w:rFonts w:ascii="Arial" w:hAnsi="Arial" w:cs="Arial"/>
          <w:sz w:val="24"/>
          <w:szCs w:val="24"/>
        </w:rPr>
        <w:t xml:space="preserve"> </w:t>
      </w:r>
      <w:r w:rsidR="00D868E9">
        <w:rPr>
          <w:rFonts w:ascii="Arial" w:hAnsi="Arial" w:cs="Arial"/>
          <w:sz w:val="24"/>
          <w:szCs w:val="24"/>
        </w:rPr>
        <w:t xml:space="preserve">estandarización </w:t>
      </w:r>
      <w:r>
        <w:rPr>
          <w:rFonts w:ascii="Arial" w:hAnsi="Arial" w:cs="Arial"/>
          <w:sz w:val="24"/>
          <w:szCs w:val="24"/>
        </w:rPr>
        <w:t>de las metodología</w:t>
      </w:r>
      <w:r w:rsidR="00C047B2">
        <w:rPr>
          <w:rFonts w:ascii="Arial" w:hAnsi="Arial" w:cs="Arial"/>
          <w:sz w:val="24"/>
          <w:szCs w:val="24"/>
        </w:rPr>
        <w:t>s</w:t>
      </w:r>
      <w:r>
        <w:rPr>
          <w:rFonts w:ascii="Arial" w:hAnsi="Arial" w:cs="Arial"/>
          <w:sz w:val="24"/>
          <w:szCs w:val="24"/>
        </w:rPr>
        <w:t xml:space="preserve"> que se aplican en la evidencia digital</w:t>
      </w:r>
      <w:r w:rsidR="00C047B2">
        <w:rPr>
          <w:rFonts w:ascii="Arial" w:hAnsi="Arial" w:cs="Arial"/>
          <w:sz w:val="24"/>
          <w:szCs w:val="24"/>
        </w:rPr>
        <w:t>,</w:t>
      </w:r>
      <w:r>
        <w:rPr>
          <w:rFonts w:ascii="Arial" w:hAnsi="Arial" w:cs="Arial"/>
          <w:sz w:val="24"/>
          <w:szCs w:val="24"/>
        </w:rPr>
        <w:t xml:space="preserve"> e</w:t>
      </w:r>
      <w:r w:rsidRPr="00CE3024">
        <w:rPr>
          <w:rFonts w:ascii="Arial" w:hAnsi="Arial" w:cs="Arial"/>
          <w:sz w:val="24"/>
          <w:szCs w:val="24"/>
        </w:rPr>
        <w:t xml:space="preserve">l Dr. Santiago </w:t>
      </w:r>
      <w:proofErr w:type="spellStart"/>
      <w:r w:rsidRPr="00CE3024">
        <w:rPr>
          <w:rFonts w:ascii="Arial" w:hAnsi="Arial" w:cs="Arial"/>
          <w:sz w:val="24"/>
          <w:szCs w:val="24"/>
        </w:rPr>
        <w:t>Acurio</w:t>
      </w:r>
      <w:proofErr w:type="spellEnd"/>
      <w:r w:rsidRPr="00CE3024">
        <w:rPr>
          <w:rFonts w:ascii="Arial" w:hAnsi="Arial" w:cs="Arial"/>
          <w:sz w:val="24"/>
          <w:szCs w:val="24"/>
        </w:rPr>
        <w:t xml:space="preserve"> del Pino, Director Nacional de Tecnología </w:t>
      </w:r>
      <w:r>
        <w:rPr>
          <w:rFonts w:ascii="Arial" w:hAnsi="Arial" w:cs="Arial"/>
          <w:sz w:val="24"/>
          <w:szCs w:val="24"/>
        </w:rPr>
        <w:t>de la Información</w:t>
      </w:r>
      <w:r w:rsidRPr="00CE3024">
        <w:rPr>
          <w:rFonts w:ascii="Arial" w:hAnsi="Arial" w:cs="Arial"/>
          <w:sz w:val="24"/>
          <w:szCs w:val="24"/>
        </w:rPr>
        <w:t>, publicó en el año 2009 el “Manual de Manejo de Evidencias Digitales y Entornos Informáticos”</w:t>
      </w:r>
      <w:r>
        <w:rPr>
          <w:rFonts w:ascii="Arial" w:hAnsi="Arial" w:cs="Arial"/>
          <w:sz w:val="24"/>
          <w:szCs w:val="24"/>
        </w:rPr>
        <w:t xml:space="preserve"> </w:t>
      </w:r>
      <w:r w:rsidR="00650BE9">
        <w:rPr>
          <w:rFonts w:ascii="Arial" w:hAnsi="Arial" w:cs="Arial"/>
          <w:sz w:val="24"/>
          <w:szCs w:val="24"/>
          <w:vertAlign w:val="superscript"/>
        </w:rPr>
        <w:t>(43</w:t>
      </w:r>
      <w:r w:rsidRPr="00A15DA6">
        <w:rPr>
          <w:rFonts w:ascii="Arial" w:hAnsi="Arial" w:cs="Arial"/>
          <w:sz w:val="24"/>
          <w:szCs w:val="24"/>
          <w:vertAlign w:val="superscript"/>
        </w:rPr>
        <w:t>)</w:t>
      </w:r>
      <w:r>
        <w:rPr>
          <w:rFonts w:ascii="Arial" w:hAnsi="Arial" w:cs="Arial"/>
          <w:sz w:val="24"/>
          <w:szCs w:val="24"/>
        </w:rPr>
        <w:t xml:space="preserve">, el manual </w:t>
      </w:r>
      <w:r w:rsidR="00216693">
        <w:rPr>
          <w:rFonts w:ascii="Arial" w:hAnsi="Arial" w:cs="Arial"/>
          <w:sz w:val="24"/>
          <w:szCs w:val="24"/>
        </w:rPr>
        <w:t xml:space="preserve">pretendía </w:t>
      </w:r>
      <w:r>
        <w:rPr>
          <w:rFonts w:ascii="Arial" w:hAnsi="Arial" w:cs="Arial"/>
          <w:sz w:val="24"/>
          <w:szCs w:val="24"/>
        </w:rPr>
        <w:t xml:space="preserve">ser una </w:t>
      </w:r>
      <w:r w:rsidRPr="001E39E9">
        <w:rPr>
          <w:rFonts w:ascii="Arial" w:hAnsi="Arial" w:cs="Arial"/>
          <w:sz w:val="24"/>
          <w:szCs w:val="24"/>
        </w:rPr>
        <w:t xml:space="preserve">guía </w:t>
      </w:r>
      <w:r>
        <w:rPr>
          <w:rFonts w:ascii="Arial" w:hAnsi="Arial" w:cs="Arial"/>
          <w:sz w:val="24"/>
          <w:szCs w:val="24"/>
        </w:rPr>
        <w:t xml:space="preserve">para todo el personal que </w:t>
      </w:r>
      <w:r>
        <w:rPr>
          <w:rFonts w:ascii="Arial" w:hAnsi="Arial" w:cs="Arial"/>
          <w:sz w:val="24"/>
          <w:szCs w:val="24"/>
        </w:rPr>
        <w:lastRenderedPageBreak/>
        <w:t>intervi</w:t>
      </w:r>
      <w:r w:rsidR="00950DB1">
        <w:rPr>
          <w:rFonts w:ascii="Arial" w:hAnsi="Arial" w:cs="Arial"/>
          <w:sz w:val="24"/>
          <w:szCs w:val="24"/>
        </w:rPr>
        <w:t>ni</w:t>
      </w:r>
      <w:r>
        <w:rPr>
          <w:rFonts w:ascii="Arial" w:hAnsi="Arial" w:cs="Arial"/>
          <w:sz w:val="24"/>
          <w:szCs w:val="24"/>
        </w:rPr>
        <w:t>e</w:t>
      </w:r>
      <w:r w:rsidR="00216693">
        <w:rPr>
          <w:rFonts w:ascii="Arial" w:hAnsi="Arial" w:cs="Arial"/>
          <w:sz w:val="24"/>
          <w:szCs w:val="24"/>
        </w:rPr>
        <w:t>s</w:t>
      </w:r>
      <w:r>
        <w:rPr>
          <w:rFonts w:ascii="Arial" w:hAnsi="Arial" w:cs="Arial"/>
          <w:sz w:val="24"/>
          <w:szCs w:val="24"/>
        </w:rPr>
        <w:t xml:space="preserve">e en diferentes fases de las investigaciones y para el personal de la Fiscalía que </w:t>
      </w:r>
      <w:r w:rsidR="00ED6311">
        <w:rPr>
          <w:rFonts w:ascii="Arial" w:hAnsi="Arial" w:cs="Arial"/>
          <w:sz w:val="24"/>
          <w:szCs w:val="24"/>
        </w:rPr>
        <w:t>est</w:t>
      </w:r>
      <w:r w:rsidR="00950DB1">
        <w:rPr>
          <w:rFonts w:ascii="Arial" w:hAnsi="Arial" w:cs="Arial"/>
          <w:sz w:val="24"/>
          <w:szCs w:val="24"/>
        </w:rPr>
        <w:t xml:space="preserve">uvieren </w:t>
      </w:r>
      <w:r>
        <w:rPr>
          <w:rFonts w:ascii="Arial" w:hAnsi="Arial" w:cs="Arial"/>
          <w:sz w:val="24"/>
          <w:szCs w:val="24"/>
        </w:rPr>
        <w:t>involucrado</w:t>
      </w:r>
      <w:r w:rsidR="00950DB1">
        <w:rPr>
          <w:rFonts w:ascii="Arial" w:hAnsi="Arial" w:cs="Arial"/>
          <w:sz w:val="24"/>
          <w:szCs w:val="24"/>
        </w:rPr>
        <w:t>s</w:t>
      </w:r>
      <w:r>
        <w:rPr>
          <w:rFonts w:ascii="Arial" w:hAnsi="Arial" w:cs="Arial"/>
          <w:sz w:val="24"/>
          <w:szCs w:val="24"/>
        </w:rPr>
        <w:t xml:space="preserve"> en la investigación de</w:t>
      </w:r>
      <w:r w:rsidR="00950DB1">
        <w:rPr>
          <w:rFonts w:ascii="Arial" w:hAnsi="Arial" w:cs="Arial"/>
          <w:sz w:val="24"/>
          <w:szCs w:val="24"/>
        </w:rPr>
        <w:t xml:space="preserve"> </w:t>
      </w:r>
      <w:r>
        <w:rPr>
          <w:rFonts w:ascii="Arial" w:hAnsi="Arial" w:cs="Arial"/>
          <w:sz w:val="24"/>
          <w:szCs w:val="24"/>
        </w:rPr>
        <w:t>l</w:t>
      </w:r>
      <w:r w:rsidR="00950DB1">
        <w:rPr>
          <w:rFonts w:ascii="Arial" w:hAnsi="Arial" w:cs="Arial"/>
          <w:sz w:val="24"/>
          <w:szCs w:val="24"/>
        </w:rPr>
        <w:t>os</w:t>
      </w:r>
      <w:r>
        <w:rPr>
          <w:rFonts w:ascii="Arial" w:hAnsi="Arial" w:cs="Arial"/>
          <w:sz w:val="24"/>
          <w:szCs w:val="24"/>
        </w:rPr>
        <w:t xml:space="preserve"> caso</w:t>
      </w:r>
      <w:r w:rsidR="00950DB1">
        <w:rPr>
          <w:rFonts w:ascii="Arial" w:hAnsi="Arial" w:cs="Arial"/>
          <w:sz w:val="24"/>
          <w:szCs w:val="24"/>
        </w:rPr>
        <w:t>s, cuando en una escena de</w:t>
      </w:r>
      <w:r w:rsidRPr="001E39E9">
        <w:rPr>
          <w:rFonts w:ascii="Arial" w:hAnsi="Arial" w:cs="Arial"/>
          <w:sz w:val="24"/>
          <w:szCs w:val="24"/>
        </w:rPr>
        <w:t xml:space="preserve"> delito</w:t>
      </w:r>
      <w:r w:rsidR="00950DB1">
        <w:rPr>
          <w:rFonts w:ascii="Arial" w:hAnsi="Arial" w:cs="Arial"/>
          <w:sz w:val="24"/>
          <w:szCs w:val="24"/>
        </w:rPr>
        <w:t>s se enco</w:t>
      </w:r>
      <w:r w:rsidRPr="001E39E9">
        <w:rPr>
          <w:rFonts w:ascii="Arial" w:hAnsi="Arial" w:cs="Arial"/>
          <w:sz w:val="24"/>
          <w:szCs w:val="24"/>
        </w:rPr>
        <w:t>ntr</w:t>
      </w:r>
      <w:r w:rsidR="00950DB1">
        <w:rPr>
          <w:rFonts w:ascii="Arial" w:hAnsi="Arial" w:cs="Arial"/>
          <w:sz w:val="24"/>
          <w:szCs w:val="24"/>
        </w:rPr>
        <w:t>asen</w:t>
      </w:r>
      <w:r>
        <w:rPr>
          <w:rFonts w:ascii="Arial" w:hAnsi="Arial" w:cs="Arial"/>
          <w:sz w:val="24"/>
          <w:szCs w:val="24"/>
        </w:rPr>
        <w:t xml:space="preserve"> </w:t>
      </w:r>
      <w:r w:rsidRPr="001E39E9">
        <w:rPr>
          <w:rFonts w:ascii="Arial" w:hAnsi="Arial" w:cs="Arial"/>
          <w:sz w:val="24"/>
          <w:szCs w:val="24"/>
        </w:rPr>
        <w:t>dispositi</w:t>
      </w:r>
      <w:r>
        <w:rPr>
          <w:rFonts w:ascii="Arial" w:hAnsi="Arial" w:cs="Arial"/>
          <w:sz w:val="24"/>
          <w:szCs w:val="24"/>
        </w:rPr>
        <w:t xml:space="preserve">vos Informáticos o electrónicos. A pesar de la existencia de este manual de evidencias digitales, </w:t>
      </w:r>
      <w:r w:rsidR="00C047B2">
        <w:rPr>
          <w:rFonts w:ascii="Arial" w:hAnsi="Arial" w:cs="Arial"/>
          <w:sz w:val="24"/>
          <w:szCs w:val="24"/>
        </w:rPr>
        <w:t>é</w:t>
      </w:r>
      <w:r w:rsidR="00950DB1">
        <w:rPr>
          <w:rFonts w:ascii="Arial" w:hAnsi="Arial" w:cs="Arial"/>
          <w:sz w:val="24"/>
          <w:szCs w:val="24"/>
        </w:rPr>
        <w:t>ste</w:t>
      </w:r>
      <w:r w:rsidR="00C047B2">
        <w:rPr>
          <w:rFonts w:ascii="Arial" w:hAnsi="Arial" w:cs="Arial"/>
          <w:sz w:val="24"/>
          <w:szCs w:val="24"/>
        </w:rPr>
        <w:t xml:space="preserve"> </w:t>
      </w:r>
      <w:r>
        <w:rPr>
          <w:rFonts w:ascii="Arial" w:hAnsi="Arial" w:cs="Arial"/>
          <w:sz w:val="24"/>
          <w:szCs w:val="24"/>
        </w:rPr>
        <w:t>no es aplicado actualmente (Anexo A)</w:t>
      </w:r>
      <w:r w:rsidR="00950DB1">
        <w:rPr>
          <w:rFonts w:ascii="Arial" w:hAnsi="Arial" w:cs="Arial"/>
          <w:sz w:val="24"/>
          <w:szCs w:val="24"/>
        </w:rPr>
        <w:t xml:space="preserve"> y por ende no existe una metodología estandarizada</w:t>
      </w:r>
      <w:r>
        <w:rPr>
          <w:rFonts w:ascii="Arial" w:hAnsi="Arial" w:cs="Arial"/>
          <w:sz w:val="24"/>
          <w:szCs w:val="24"/>
        </w:rPr>
        <w:t>.</w:t>
      </w:r>
    </w:p>
    <w:p w:rsidR="00356297" w:rsidRDefault="00356297" w:rsidP="00356297">
      <w:pPr>
        <w:autoSpaceDE w:val="0"/>
        <w:autoSpaceDN w:val="0"/>
        <w:adjustRightInd w:val="0"/>
        <w:spacing w:after="0" w:line="480" w:lineRule="auto"/>
        <w:ind w:left="792"/>
        <w:jc w:val="both"/>
        <w:rPr>
          <w:rFonts w:ascii="Arial" w:hAnsi="Arial" w:cs="Arial"/>
          <w:sz w:val="24"/>
          <w:szCs w:val="24"/>
        </w:rPr>
      </w:pPr>
    </w:p>
    <w:p w:rsidR="00356297" w:rsidRPr="00CE3024" w:rsidRDefault="00356297" w:rsidP="00356297">
      <w:pPr>
        <w:pStyle w:val="Prrafodelista"/>
        <w:numPr>
          <w:ilvl w:val="1"/>
          <w:numId w:val="34"/>
        </w:numPr>
        <w:autoSpaceDE w:val="0"/>
        <w:autoSpaceDN w:val="0"/>
        <w:adjustRightInd w:val="0"/>
        <w:spacing w:after="0" w:line="480" w:lineRule="auto"/>
        <w:jc w:val="both"/>
        <w:outlineLvl w:val="1"/>
        <w:rPr>
          <w:rFonts w:ascii="Arial" w:hAnsi="Arial" w:cs="Arial"/>
          <w:b/>
          <w:sz w:val="24"/>
          <w:szCs w:val="24"/>
        </w:rPr>
      </w:pPr>
      <w:bookmarkStart w:id="23" w:name="_Toc294823856"/>
      <w:bookmarkStart w:id="24" w:name="_Toc297075500"/>
      <w:r w:rsidRPr="00CE3024">
        <w:rPr>
          <w:rFonts w:ascii="Arial" w:hAnsi="Arial" w:cs="Arial"/>
          <w:b/>
          <w:sz w:val="24"/>
          <w:szCs w:val="24"/>
        </w:rPr>
        <w:t>JUSTIFICACIÓN</w:t>
      </w:r>
      <w:bookmarkEnd w:id="23"/>
      <w:bookmarkEnd w:id="24"/>
    </w:p>
    <w:p w:rsidR="00950DB1" w:rsidRDefault="00950DB1" w:rsidP="00356297">
      <w:pPr>
        <w:pStyle w:val="Prrafodelista"/>
        <w:autoSpaceDE w:val="0"/>
        <w:autoSpaceDN w:val="0"/>
        <w:adjustRightInd w:val="0"/>
        <w:spacing w:after="0" w:line="480" w:lineRule="auto"/>
        <w:ind w:left="792"/>
        <w:jc w:val="both"/>
        <w:rPr>
          <w:rFonts w:ascii="Arial" w:hAnsi="Arial" w:cs="Arial"/>
          <w:sz w:val="24"/>
          <w:szCs w:val="24"/>
        </w:rPr>
      </w:pPr>
      <w:r>
        <w:rPr>
          <w:rFonts w:ascii="Arial" w:hAnsi="Arial" w:cs="Arial"/>
          <w:sz w:val="24"/>
          <w:szCs w:val="24"/>
        </w:rPr>
        <w:t xml:space="preserve">Debido a que </w:t>
      </w:r>
      <w:r w:rsidR="00356297">
        <w:rPr>
          <w:rFonts w:ascii="Arial" w:hAnsi="Arial" w:cs="Arial"/>
          <w:sz w:val="24"/>
          <w:szCs w:val="24"/>
        </w:rPr>
        <w:t>en la actualidad n</w:t>
      </w:r>
      <w:r w:rsidR="00356297" w:rsidRPr="00CE3024">
        <w:rPr>
          <w:rFonts w:ascii="Arial" w:hAnsi="Arial" w:cs="Arial"/>
          <w:sz w:val="24"/>
          <w:szCs w:val="24"/>
        </w:rPr>
        <w:t>o se cuenta con un laboratorio especializado en análisis de evidencia digital</w:t>
      </w:r>
      <w:r>
        <w:rPr>
          <w:rFonts w:ascii="Arial" w:hAnsi="Arial" w:cs="Arial"/>
          <w:sz w:val="24"/>
          <w:szCs w:val="24"/>
        </w:rPr>
        <w:t>, las evidencias recolectadas pierden su validez por un tratamiento inadecuado</w:t>
      </w:r>
      <w:r w:rsidR="00356297" w:rsidRPr="00CE3024">
        <w:rPr>
          <w:rFonts w:ascii="Arial" w:hAnsi="Arial" w:cs="Arial"/>
          <w:sz w:val="24"/>
          <w:szCs w:val="24"/>
        </w:rPr>
        <w:t>.</w:t>
      </w:r>
    </w:p>
    <w:p w:rsidR="00356297" w:rsidRPr="00CE3024" w:rsidRDefault="00950DB1" w:rsidP="00356297">
      <w:pPr>
        <w:pStyle w:val="Prrafodelista"/>
        <w:autoSpaceDE w:val="0"/>
        <w:autoSpaceDN w:val="0"/>
        <w:adjustRightInd w:val="0"/>
        <w:spacing w:after="0" w:line="480" w:lineRule="auto"/>
        <w:ind w:left="792"/>
        <w:jc w:val="both"/>
        <w:rPr>
          <w:rFonts w:ascii="Arial" w:hAnsi="Arial" w:cs="Arial"/>
          <w:sz w:val="24"/>
          <w:szCs w:val="24"/>
        </w:rPr>
      </w:pPr>
      <w:r w:rsidRPr="00CE3024">
        <w:rPr>
          <w:rFonts w:ascii="Arial" w:hAnsi="Arial" w:cs="Arial"/>
          <w:sz w:val="24"/>
          <w:szCs w:val="24"/>
        </w:rPr>
        <w:t xml:space="preserve"> </w:t>
      </w:r>
    </w:p>
    <w:p w:rsidR="00356297" w:rsidRPr="00CE3024" w:rsidRDefault="00356297" w:rsidP="00356297">
      <w:pPr>
        <w:autoSpaceDE w:val="0"/>
        <w:autoSpaceDN w:val="0"/>
        <w:adjustRightInd w:val="0"/>
        <w:spacing w:after="0" w:line="480" w:lineRule="auto"/>
        <w:ind w:left="762"/>
        <w:jc w:val="both"/>
        <w:rPr>
          <w:rFonts w:ascii="Arial" w:hAnsi="Arial" w:cs="Arial"/>
          <w:sz w:val="24"/>
          <w:szCs w:val="24"/>
        </w:rPr>
      </w:pPr>
      <w:r w:rsidRPr="00CE3024">
        <w:rPr>
          <w:rFonts w:ascii="Arial" w:hAnsi="Arial" w:cs="Arial"/>
          <w:sz w:val="24"/>
          <w:szCs w:val="24"/>
        </w:rPr>
        <w:t>El proyecto busca plantear un</w:t>
      </w:r>
      <w:r w:rsidR="00950DB1">
        <w:rPr>
          <w:rFonts w:ascii="Arial" w:hAnsi="Arial" w:cs="Arial"/>
          <w:sz w:val="24"/>
          <w:szCs w:val="24"/>
        </w:rPr>
        <w:t>os</w:t>
      </w:r>
      <w:r w:rsidRPr="00CE3024">
        <w:rPr>
          <w:rFonts w:ascii="Arial" w:hAnsi="Arial" w:cs="Arial"/>
          <w:sz w:val="24"/>
          <w:szCs w:val="24"/>
        </w:rPr>
        <w:t xml:space="preserve"> procedimientos en tratamiento de evidencia con la implementación de metodología técnica y operativa, definición del perfil y</w:t>
      </w:r>
      <w:r w:rsidR="00C047B2">
        <w:rPr>
          <w:rFonts w:ascii="Arial" w:hAnsi="Arial" w:cs="Arial"/>
          <w:sz w:val="24"/>
          <w:szCs w:val="24"/>
        </w:rPr>
        <w:t xml:space="preserve"> de</w:t>
      </w:r>
      <w:r w:rsidRPr="00CE3024">
        <w:rPr>
          <w:rFonts w:ascii="Arial" w:hAnsi="Arial" w:cs="Arial"/>
          <w:sz w:val="24"/>
          <w:szCs w:val="24"/>
        </w:rPr>
        <w:t xml:space="preserve"> los conocimientos que debe poseer un perito informático, con la finalidad de garantizar la validez y confiabilidad del informe final pos</w:t>
      </w:r>
      <w:r w:rsidR="00950DB1">
        <w:rPr>
          <w:rFonts w:ascii="Arial" w:hAnsi="Arial" w:cs="Arial"/>
          <w:sz w:val="24"/>
          <w:szCs w:val="24"/>
        </w:rPr>
        <w:t>terior al análisis de evidencia</w:t>
      </w:r>
      <w:r w:rsidR="00C047B2">
        <w:rPr>
          <w:rFonts w:ascii="Arial" w:hAnsi="Arial" w:cs="Arial"/>
          <w:sz w:val="24"/>
          <w:szCs w:val="24"/>
        </w:rPr>
        <w:t xml:space="preserve">; el proyecto pretende </w:t>
      </w:r>
      <w:r w:rsidR="00950DB1">
        <w:rPr>
          <w:rFonts w:ascii="Arial" w:hAnsi="Arial" w:cs="Arial"/>
          <w:sz w:val="24"/>
          <w:szCs w:val="24"/>
        </w:rPr>
        <w:t>diseñar un laboratorio</w:t>
      </w:r>
      <w:r w:rsidR="00204F52">
        <w:rPr>
          <w:rFonts w:ascii="Arial" w:hAnsi="Arial" w:cs="Arial"/>
          <w:sz w:val="24"/>
          <w:szCs w:val="24"/>
        </w:rPr>
        <w:t xml:space="preserve"> de ciencias forenses digitales que posiblemente se pueda implementar en</w:t>
      </w:r>
      <w:r w:rsidR="00950DB1">
        <w:rPr>
          <w:rFonts w:ascii="Arial" w:hAnsi="Arial" w:cs="Arial"/>
          <w:sz w:val="24"/>
          <w:szCs w:val="24"/>
        </w:rPr>
        <w:t xml:space="preserve"> la ESPOL.</w:t>
      </w:r>
    </w:p>
    <w:p w:rsidR="00356297" w:rsidRDefault="00356297" w:rsidP="00356297">
      <w:pPr>
        <w:autoSpaceDE w:val="0"/>
        <w:autoSpaceDN w:val="0"/>
        <w:adjustRightInd w:val="0"/>
        <w:spacing w:after="0" w:line="480" w:lineRule="auto"/>
        <w:ind w:left="360"/>
        <w:jc w:val="both"/>
        <w:rPr>
          <w:rFonts w:ascii="Arial" w:hAnsi="Arial" w:cs="Arial"/>
          <w:sz w:val="24"/>
          <w:szCs w:val="24"/>
        </w:rPr>
      </w:pPr>
    </w:p>
    <w:p w:rsidR="00195C16" w:rsidRDefault="00195C16" w:rsidP="00356297">
      <w:pPr>
        <w:autoSpaceDE w:val="0"/>
        <w:autoSpaceDN w:val="0"/>
        <w:adjustRightInd w:val="0"/>
        <w:spacing w:after="0" w:line="480" w:lineRule="auto"/>
        <w:ind w:left="360"/>
        <w:jc w:val="both"/>
        <w:rPr>
          <w:rFonts w:ascii="Arial" w:hAnsi="Arial" w:cs="Arial"/>
          <w:sz w:val="24"/>
          <w:szCs w:val="24"/>
        </w:rPr>
      </w:pPr>
    </w:p>
    <w:p w:rsidR="00356297" w:rsidRPr="00CE3024" w:rsidRDefault="00356297" w:rsidP="00356297">
      <w:pPr>
        <w:pStyle w:val="Prrafodelista"/>
        <w:numPr>
          <w:ilvl w:val="1"/>
          <w:numId w:val="34"/>
        </w:numPr>
        <w:autoSpaceDE w:val="0"/>
        <w:autoSpaceDN w:val="0"/>
        <w:adjustRightInd w:val="0"/>
        <w:spacing w:after="0" w:line="480" w:lineRule="auto"/>
        <w:ind w:left="851"/>
        <w:jc w:val="both"/>
        <w:outlineLvl w:val="1"/>
        <w:rPr>
          <w:rFonts w:ascii="Arial" w:hAnsi="Arial" w:cs="Arial"/>
          <w:b/>
          <w:sz w:val="24"/>
          <w:szCs w:val="24"/>
        </w:rPr>
      </w:pPr>
      <w:bookmarkStart w:id="25" w:name="_Toc294823857"/>
      <w:bookmarkStart w:id="26" w:name="_Toc297075501"/>
      <w:r w:rsidRPr="00CE3024">
        <w:rPr>
          <w:rFonts w:ascii="Arial" w:hAnsi="Arial" w:cs="Arial"/>
          <w:b/>
          <w:sz w:val="24"/>
          <w:szCs w:val="24"/>
        </w:rPr>
        <w:lastRenderedPageBreak/>
        <w:t>ALCANCE</w:t>
      </w:r>
      <w:bookmarkEnd w:id="25"/>
      <w:bookmarkEnd w:id="26"/>
    </w:p>
    <w:p w:rsidR="00356297" w:rsidRPr="00CE3024" w:rsidRDefault="00356297" w:rsidP="00356297">
      <w:pPr>
        <w:pStyle w:val="Prrafodelista"/>
        <w:numPr>
          <w:ilvl w:val="0"/>
          <w:numId w:val="38"/>
        </w:numPr>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t xml:space="preserve">Consolidar información de diferentes fuentes para generar un referente en la implementación de un </w:t>
      </w:r>
      <w:r>
        <w:rPr>
          <w:rFonts w:ascii="Arial" w:hAnsi="Arial" w:cs="Arial"/>
          <w:sz w:val="24"/>
          <w:szCs w:val="24"/>
        </w:rPr>
        <w:t>L</w:t>
      </w:r>
      <w:r w:rsidRPr="00CE3024">
        <w:rPr>
          <w:rFonts w:ascii="Arial" w:hAnsi="Arial" w:cs="Arial"/>
          <w:sz w:val="24"/>
          <w:szCs w:val="24"/>
        </w:rPr>
        <w:t xml:space="preserve">aboratorio de </w:t>
      </w:r>
      <w:r>
        <w:rPr>
          <w:rFonts w:ascii="Arial" w:hAnsi="Arial" w:cs="Arial"/>
          <w:sz w:val="24"/>
          <w:szCs w:val="24"/>
        </w:rPr>
        <w:t xml:space="preserve">Ciencias </w:t>
      </w:r>
      <w:r w:rsidRPr="00CE3024">
        <w:rPr>
          <w:rFonts w:ascii="Arial" w:hAnsi="Arial" w:cs="Arial"/>
          <w:sz w:val="24"/>
          <w:szCs w:val="24"/>
        </w:rPr>
        <w:t>Forens</w:t>
      </w:r>
      <w:r>
        <w:rPr>
          <w:rFonts w:ascii="Arial" w:hAnsi="Arial" w:cs="Arial"/>
          <w:sz w:val="24"/>
          <w:szCs w:val="24"/>
        </w:rPr>
        <w:t>es</w:t>
      </w:r>
      <w:r w:rsidRPr="00CE3024">
        <w:rPr>
          <w:rFonts w:ascii="Arial" w:hAnsi="Arial" w:cs="Arial"/>
          <w:sz w:val="24"/>
          <w:szCs w:val="24"/>
        </w:rPr>
        <w:t xml:space="preserve"> Digital</w:t>
      </w:r>
      <w:r>
        <w:rPr>
          <w:rFonts w:ascii="Arial" w:hAnsi="Arial" w:cs="Arial"/>
          <w:sz w:val="24"/>
          <w:szCs w:val="24"/>
        </w:rPr>
        <w:t>es</w:t>
      </w:r>
      <w:r w:rsidRPr="00CE3024">
        <w:rPr>
          <w:rFonts w:ascii="Arial" w:hAnsi="Arial" w:cs="Arial"/>
          <w:sz w:val="24"/>
          <w:szCs w:val="24"/>
        </w:rPr>
        <w:t>.</w:t>
      </w:r>
    </w:p>
    <w:p w:rsidR="00356297" w:rsidRPr="00CE3024" w:rsidRDefault="00356297" w:rsidP="00356297">
      <w:pPr>
        <w:pStyle w:val="Prrafodelista"/>
        <w:numPr>
          <w:ilvl w:val="0"/>
          <w:numId w:val="3"/>
        </w:numPr>
        <w:autoSpaceDE w:val="0"/>
        <w:autoSpaceDN w:val="0"/>
        <w:adjustRightInd w:val="0"/>
        <w:spacing w:after="0" w:line="480" w:lineRule="auto"/>
        <w:ind w:left="1571"/>
        <w:jc w:val="both"/>
        <w:rPr>
          <w:rFonts w:ascii="Arial" w:hAnsi="Arial" w:cs="Arial"/>
          <w:sz w:val="24"/>
          <w:szCs w:val="24"/>
        </w:rPr>
      </w:pPr>
      <w:r w:rsidRPr="00CE3024">
        <w:rPr>
          <w:rFonts w:ascii="Arial" w:hAnsi="Arial" w:cs="Arial"/>
          <w:sz w:val="24"/>
          <w:szCs w:val="24"/>
        </w:rPr>
        <w:t>Analizar la legislación Nacional con respecto a delitos informáticos</w:t>
      </w:r>
      <w:r w:rsidR="0038491A">
        <w:rPr>
          <w:rFonts w:ascii="Arial" w:hAnsi="Arial" w:cs="Arial"/>
          <w:sz w:val="24"/>
          <w:szCs w:val="24"/>
        </w:rPr>
        <w:t>,</w:t>
      </w:r>
      <w:r w:rsidRPr="00CE3024">
        <w:rPr>
          <w:rFonts w:ascii="Arial" w:hAnsi="Arial" w:cs="Arial"/>
          <w:sz w:val="24"/>
          <w:szCs w:val="24"/>
        </w:rPr>
        <w:t xml:space="preserve"> y realizar comparaciones con legislaciones y convenios internacionales para determinar brechas legales.</w:t>
      </w:r>
    </w:p>
    <w:p w:rsidR="00356297" w:rsidRPr="00CE3024" w:rsidRDefault="0038491A" w:rsidP="00356297">
      <w:pPr>
        <w:pStyle w:val="Prrafodelista"/>
        <w:numPr>
          <w:ilvl w:val="0"/>
          <w:numId w:val="2"/>
        </w:numPr>
        <w:autoSpaceDE w:val="0"/>
        <w:autoSpaceDN w:val="0"/>
        <w:adjustRightInd w:val="0"/>
        <w:spacing w:after="0" w:line="480" w:lineRule="auto"/>
        <w:ind w:left="1571"/>
        <w:jc w:val="both"/>
        <w:rPr>
          <w:rFonts w:ascii="Arial" w:hAnsi="Arial" w:cs="Arial"/>
          <w:sz w:val="24"/>
          <w:szCs w:val="24"/>
        </w:rPr>
      </w:pPr>
      <w:r>
        <w:rPr>
          <w:rFonts w:ascii="Arial" w:hAnsi="Arial" w:cs="Arial"/>
          <w:sz w:val="24"/>
          <w:szCs w:val="24"/>
        </w:rPr>
        <w:t>Definir el perfil ideal de un perito i</w:t>
      </w:r>
      <w:r w:rsidR="00356297" w:rsidRPr="00CE3024">
        <w:rPr>
          <w:rFonts w:ascii="Arial" w:hAnsi="Arial" w:cs="Arial"/>
          <w:sz w:val="24"/>
          <w:szCs w:val="24"/>
        </w:rPr>
        <w:t>nformático.</w:t>
      </w:r>
    </w:p>
    <w:p w:rsidR="00356297" w:rsidRPr="00CE3024" w:rsidRDefault="00356297" w:rsidP="00356297">
      <w:pPr>
        <w:pStyle w:val="Prrafodelista"/>
        <w:numPr>
          <w:ilvl w:val="0"/>
          <w:numId w:val="2"/>
        </w:numPr>
        <w:autoSpaceDE w:val="0"/>
        <w:autoSpaceDN w:val="0"/>
        <w:adjustRightInd w:val="0"/>
        <w:spacing w:after="0" w:line="480" w:lineRule="auto"/>
        <w:ind w:left="1571"/>
        <w:jc w:val="both"/>
        <w:rPr>
          <w:rFonts w:ascii="Arial" w:hAnsi="Arial" w:cs="Arial"/>
          <w:sz w:val="24"/>
          <w:szCs w:val="24"/>
        </w:rPr>
      </w:pPr>
      <w:r w:rsidRPr="00CE3024">
        <w:rPr>
          <w:rFonts w:ascii="Arial" w:hAnsi="Arial" w:cs="Arial"/>
          <w:sz w:val="24"/>
          <w:szCs w:val="24"/>
        </w:rPr>
        <w:t>Definir las metodologías de tratamiento de evidencia que se ajuste mejor a la situación actual.</w:t>
      </w:r>
    </w:p>
    <w:p w:rsidR="00356297" w:rsidRPr="00CE3024" w:rsidRDefault="00356297" w:rsidP="00356297">
      <w:pPr>
        <w:pStyle w:val="Prrafodelista"/>
        <w:numPr>
          <w:ilvl w:val="0"/>
          <w:numId w:val="2"/>
        </w:numPr>
        <w:autoSpaceDE w:val="0"/>
        <w:autoSpaceDN w:val="0"/>
        <w:adjustRightInd w:val="0"/>
        <w:spacing w:after="0" w:line="480" w:lineRule="auto"/>
        <w:ind w:left="1571"/>
        <w:jc w:val="both"/>
        <w:rPr>
          <w:rFonts w:ascii="Arial" w:hAnsi="Arial" w:cs="Arial"/>
          <w:sz w:val="24"/>
          <w:szCs w:val="24"/>
        </w:rPr>
      </w:pPr>
      <w:r w:rsidRPr="00CE3024">
        <w:rPr>
          <w:rFonts w:ascii="Arial" w:hAnsi="Arial" w:cs="Arial"/>
          <w:sz w:val="24"/>
          <w:szCs w:val="24"/>
        </w:rPr>
        <w:t xml:space="preserve">Realizar plan de factibilidad para la implementación del laboratorio de </w:t>
      </w:r>
      <w:r>
        <w:rPr>
          <w:rFonts w:ascii="Arial" w:hAnsi="Arial" w:cs="Arial"/>
          <w:sz w:val="24"/>
          <w:szCs w:val="24"/>
        </w:rPr>
        <w:t>Ciencias Forenses Digitales</w:t>
      </w:r>
      <w:r w:rsidRPr="00CE3024">
        <w:rPr>
          <w:rFonts w:ascii="Arial" w:hAnsi="Arial" w:cs="Arial"/>
          <w:sz w:val="24"/>
          <w:szCs w:val="24"/>
        </w:rPr>
        <w:t xml:space="preserve"> en la E</w:t>
      </w:r>
      <w:r w:rsidR="00950DB1">
        <w:rPr>
          <w:rFonts w:ascii="Arial" w:hAnsi="Arial" w:cs="Arial"/>
          <w:sz w:val="24"/>
          <w:szCs w:val="24"/>
        </w:rPr>
        <w:t>SPOL</w:t>
      </w:r>
      <w:r w:rsidRPr="00CE3024">
        <w:rPr>
          <w:rFonts w:ascii="Arial" w:hAnsi="Arial" w:cs="Arial"/>
          <w:sz w:val="24"/>
          <w:szCs w:val="24"/>
        </w:rPr>
        <w:t>.</w:t>
      </w:r>
    </w:p>
    <w:p w:rsidR="00356297" w:rsidRPr="00CE3024" w:rsidRDefault="00356297" w:rsidP="00356297">
      <w:pPr>
        <w:autoSpaceDE w:val="0"/>
        <w:autoSpaceDN w:val="0"/>
        <w:adjustRightInd w:val="0"/>
        <w:spacing w:after="0" w:line="480" w:lineRule="auto"/>
        <w:rPr>
          <w:rFonts w:ascii="Arial" w:hAnsi="Arial" w:cs="Arial"/>
          <w:b/>
          <w:sz w:val="24"/>
          <w:szCs w:val="24"/>
        </w:rPr>
      </w:pPr>
    </w:p>
    <w:p w:rsidR="00356297" w:rsidRPr="00CE3024" w:rsidRDefault="00356297" w:rsidP="00356297">
      <w:pPr>
        <w:autoSpaceDE w:val="0"/>
        <w:autoSpaceDN w:val="0"/>
        <w:adjustRightInd w:val="0"/>
        <w:spacing w:after="0" w:line="480" w:lineRule="auto"/>
        <w:rPr>
          <w:rFonts w:ascii="Arial" w:hAnsi="Arial" w:cs="Arial"/>
          <w:b/>
          <w:sz w:val="24"/>
          <w:szCs w:val="24"/>
        </w:rPr>
      </w:pPr>
    </w:p>
    <w:p w:rsidR="00356297" w:rsidRDefault="00356297" w:rsidP="00356297">
      <w:pPr>
        <w:autoSpaceDE w:val="0"/>
        <w:autoSpaceDN w:val="0"/>
        <w:adjustRightInd w:val="0"/>
        <w:spacing w:after="0" w:line="480" w:lineRule="auto"/>
        <w:rPr>
          <w:rFonts w:ascii="Arial" w:hAnsi="Arial" w:cs="Arial"/>
          <w:b/>
          <w:sz w:val="24"/>
          <w:szCs w:val="24"/>
        </w:rPr>
      </w:pPr>
    </w:p>
    <w:p w:rsidR="00356297" w:rsidRDefault="00356297" w:rsidP="00356297">
      <w:pPr>
        <w:autoSpaceDE w:val="0"/>
        <w:autoSpaceDN w:val="0"/>
        <w:adjustRightInd w:val="0"/>
        <w:spacing w:after="0" w:line="480" w:lineRule="auto"/>
        <w:rPr>
          <w:rFonts w:ascii="Arial" w:hAnsi="Arial" w:cs="Arial"/>
          <w:b/>
          <w:sz w:val="24"/>
          <w:szCs w:val="24"/>
        </w:rPr>
      </w:pPr>
    </w:p>
    <w:p w:rsidR="00356297" w:rsidRDefault="00356297" w:rsidP="00356297">
      <w:pPr>
        <w:autoSpaceDE w:val="0"/>
        <w:autoSpaceDN w:val="0"/>
        <w:adjustRightInd w:val="0"/>
        <w:spacing w:after="0" w:line="480" w:lineRule="auto"/>
        <w:rPr>
          <w:rFonts w:ascii="Arial" w:hAnsi="Arial" w:cs="Arial"/>
          <w:b/>
          <w:sz w:val="24"/>
          <w:szCs w:val="24"/>
        </w:rPr>
      </w:pPr>
    </w:p>
    <w:p w:rsidR="00356297" w:rsidRPr="00CE3024" w:rsidRDefault="00356297" w:rsidP="00356297">
      <w:pPr>
        <w:autoSpaceDE w:val="0"/>
        <w:autoSpaceDN w:val="0"/>
        <w:adjustRightInd w:val="0"/>
        <w:spacing w:after="0" w:line="480" w:lineRule="auto"/>
        <w:rPr>
          <w:rFonts w:ascii="Arial" w:hAnsi="Arial" w:cs="Arial"/>
          <w:b/>
          <w:sz w:val="24"/>
          <w:szCs w:val="24"/>
        </w:rPr>
      </w:pPr>
    </w:p>
    <w:p w:rsidR="00356297" w:rsidRPr="00CE3024" w:rsidRDefault="00356297" w:rsidP="00356297">
      <w:pPr>
        <w:spacing w:after="0" w:line="240" w:lineRule="auto"/>
        <w:rPr>
          <w:rFonts w:ascii="Arial" w:hAnsi="Arial" w:cs="Arial"/>
          <w:sz w:val="24"/>
          <w:szCs w:val="24"/>
        </w:rPr>
      </w:pPr>
    </w:p>
    <w:p w:rsidR="00356297" w:rsidRPr="00CE3024" w:rsidRDefault="00356297" w:rsidP="00356297">
      <w:pPr>
        <w:spacing w:after="0" w:line="240" w:lineRule="auto"/>
        <w:rPr>
          <w:rFonts w:ascii="Arial" w:hAnsi="Arial" w:cs="Arial"/>
          <w:sz w:val="24"/>
          <w:szCs w:val="24"/>
        </w:rPr>
      </w:pPr>
    </w:p>
    <w:p w:rsidR="00356297" w:rsidRPr="00CE3024" w:rsidRDefault="00356297" w:rsidP="00356297">
      <w:pPr>
        <w:spacing w:after="0" w:line="240" w:lineRule="auto"/>
        <w:rPr>
          <w:rFonts w:ascii="Arial" w:hAnsi="Arial" w:cs="Arial"/>
          <w:sz w:val="24"/>
          <w:szCs w:val="24"/>
        </w:rPr>
      </w:pPr>
    </w:p>
    <w:p w:rsidR="00356297" w:rsidRPr="00CE3024" w:rsidRDefault="00356297" w:rsidP="00356297">
      <w:pPr>
        <w:spacing w:after="0" w:line="240" w:lineRule="auto"/>
        <w:rPr>
          <w:rFonts w:ascii="Arial" w:hAnsi="Arial" w:cs="Arial"/>
          <w:sz w:val="24"/>
          <w:szCs w:val="24"/>
        </w:rPr>
      </w:pPr>
    </w:p>
    <w:p w:rsidR="00356297" w:rsidRPr="00CE3024" w:rsidRDefault="00356297" w:rsidP="00356297">
      <w:pPr>
        <w:spacing w:after="0" w:line="240" w:lineRule="auto"/>
        <w:rPr>
          <w:rFonts w:ascii="Arial" w:hAnsi="Arial" w:cs="Arial"/>
          <w:sz w:val="24"/>
          <w:szCs w:val="24"/>
        </w:rPr>
      </w:pPr>
    </w:p>
    <w:p w:rsidR="00356297" w:rsidRDefault="00356297" w:rsidP="00356297">
      <w:pPr>
        <w:spacing w:after="0" w:line="240" w:lineRule="auto"/>
        <w:sectPr w:rsidR="00356297" w:rsidSect="00EE71D5">
          <w:headerReference w:type="default" r:id="rId11"/>
          <w:headerReference w:type="first" r:id="rId12"/>
          <w:pgSz w:w="11907" w:h="16839" w:code="9"/>
          <w:pgMar w:top="2268" w:right="1361" w:bottom="2268" w:left="2268" w:header="624" w:footer="720" w:gutter="0"/>
          <w:cols w:space="720"/>
          <w:noEndnote/>
          <w:titlePg/>
          <w:docGrid w:linePitch="299"/>
        </w:sectPr>
      </w:pPr>
    </w:p>
    <w:p w:rsidR="00E553BF" w:rsidRDefault="00E553BF" w:rsidP="00E553BF">
      <w:pPr>
        <w:spacing w:after="0" w:line="240" w:lineRule="auto"/>
      </w:pPr>
    </w:p>
    <w:p w:rsidR="00E553BF" w:rsidRDefault="00E553BF" w:rsidP="00E553BF">
      <w:pPr>
        <w:spacing w:after="0" w:line="240" w:lineRule="auto"/>
      </w:pPr>
    </w:p>
    <w:p w:rsidR="00E553BF" w:rsidRDefault="00E553BF" w:rsidP="00E553BF">
      <w:pPr>
        <w:spacing w:after="0" w:line="240" w:lineRule="auto"/>
      </w:pPr>
    </w:p>
    <w:p w:rsidR="00E553BF" w:rsidRDefault="00E553BF" w:rsidP="00E553BF">
      <w:pPr>
        <w:spacing w:after="0" w:line="240" w:lineRule="auto"/>
      </w:pPr>
    </w:p>
    <w:p w:rsidR="00E553BF" w:rsidRDefault="00E553BF" w:rsidP="00E553BF">
      <w:pPr>
        <w:spacing w:after="0" w:line="240" w:lineRule="auto"/>
      </w:pPr>
    </w:p>
    <w:p w:rsidR="00E553BF" w:rsidRDefault="00E553BF" w:rsidP="00E553BF">
      <w:pPr>
        <w:spacing w:after="0" w:line="240" w:lineRule="auto"/>
      </w:pPr>
    </w:p>
    <w:p w:rsidR="00E553BF" w:rsidRPr="00CE3024" w:rsidRDefault="00E553BF" w:rsidP="00E553BF">
      <w:pPr>
        <w:pStyle w:val="Ttulo1"/>
        <w:numPr>
          <w:ilvl w:val="0"/>
          <w:numId w:val="34"/>
        </w:numPr>
        <w:spacing w:before="0"/>
        <w:jc w:val="center"/>
        <w:rPr>
          <w:rFonts w:ascii="Arial" w:hAnsi="Arial" w:cs="Arial"/>
          <w:color w:val="000000"/>
          <w:sz w:val="48"/>
          <w:szCs w:val="48"/>
        </w:rPr>
      </w:pPr>
      <w:bookmarkStart w:id="27" w:name="_Toc294823858"/>
      <w:bookmarkStart w:id="28" w:name="_Toc295056503"/>
      <w:bookmarkStart w:id="29" w:name="_Toc297075502"/>
      <w:r w:rsidRPr="00CE3024">
        <w:rPr>
          <w:rFonts w:ascii="Arial" w:hAnsi="Arial" w:cs="Arial"/>
          <w:color w:val="000000"/>
          <w:sz w:val="48"/>
          <w:szCs w:val="48"/>
        </w:rPr>
        <w:t>DELITO INFORMÁTICO</w:t>
      </w:r>
      <w:bookmarkEnd w:id="27"/>
      <w:bookmarkEnd w:id="28"/>
      <w:bookmarkEnd w:id="29"/>
    </w:p>
    <w:p w:rsidR="00E553BF" w:rsidRPr="00CE3024" w:rsidRDefault="00E553BF" w:rsidP="00E553BF">
      <w:pPr>
        <w:pStyle w:val="Ttulo1"/>
        <w:spacing w:before="0" w:line="240" w:lineRule="auto"/>
        <w:ind w:left="792"/>
        <w:rPr>
          <w:rFonts w:ascii="Arial" w:hAnsi="Arial" w:cs="Arial"/>
          <w:b w:val="0"/>
          <w:color w:val="000000"/>
          <w:sz w:val="24"/>
          <w:szCs w:val="24"/>
        </w:rPr>
      </w:pPr>
    </w:p>
    <w:p w:rsidR="00E553BF" w:rsidRPr="00CE3024" w:rsidRDefault="00E553BF" w:rsidP="00E553BF">
      <w:pPr>
        <w:spacing w:after="0" w:line="240" w:lineRule="auto"/>
        <w:rPr>
          <w:rFonts w:ascii="Arial" w:hAnsi="Arial" w:cs="Arial"/>
        </w:rPr>
      </w:pPr>
    </w:p>
    <w:p w:rsidR="0068481E" w:rsidRDefault="0068481E" w:rsidP="0068481E">
      <w:pPr>
        <w:spacing w:after="0" w:line="480" w:lineRule="auto"/>
        <w:ind w:left="360"/>
        <w:rPr>
          <w:rFonts w:ascii="Arial" w:hAnsi="Arial" w:cs="Arial"/>
          <w:sz w:val="24"/>
          <w:szCs w:val="24"/>
        </w:rPr>
      </w:pPr>
    </w:p>
    <w:p w:rsidR="00F0437A" w:rsidRDefault="00F0437A" w:rsidP="0068481E">
      <w:pPr>
        <w:spacing w:after="0" w:line="480" w:lineRule="auto"/>
        <w:ind w:left="360"/>
        <w:rPr>
          <w:rFonts w:ascii="Arial" w:hAnsi="Arial" w:cs="Arial"/>
          <w:sz w:val="24"/>
          <w:szCs w:val="24"/>
        </w:rPr>
      </w:pPr>
    </w:p>
    <w:p w:rsidR="00E553BF" w:rsidRPr="0068481E" w:rsidRDefault="003A1209" w:rsidP="0068481E">
      <w:pPr>
        <w:spacing w:after="0" w:line="480" w:lineRule="auto"/>
        <w:ind w:left="360"/>
        <w:jc w:val="both"/>
        <w:rPr>
          <w:rFonts w:ascii="Arial" w:hAnsi="Arial" w:cs="Arial"/>
          <w:sz w:val="24"/>
          <w:szCs w:val="24"/>
        </w:rPr>
      </w:pPr>
      <w:r>
        <w:rPr>
          <w:rFonts w:ascii="Arial" w:hAnsi="Arial" w:cs="Arial"/>
          <w:sz w:val="24"/>
          <w:szCs w:val="24"/>
        </w:rPr>
        <w:t xml:space="preserve">Los </w:t>
      </w:r>
      <w:r w:rsidR="004B217D">
        <w:rPr>
          <w:rFonts w:ascii="Arial" w:hAnsi="Arial" w:cs="Arial"/>
          <w:sz w:val="24"/>
          <w:szCs w:val="24"/>
        </w:rPr>
        <w:t>delincuentes</w:t>
      </w:r>
      <w:r>
        <w:rPr>
          <w:rFonts w:ascii="Arial" w:hAnsi="Arial" w:cs="Arial"/>
          <w:sz w:val="24"/>
          <w:szCs w:val="24"/>
        </w:rPr>
        <w:t xml:space="preserve"> informáticos afectan a los usuarios de medios digitales</w:t>
      </w:r>
      <w:r w:rsidR="006C4475">
        <w:rPr>
          <w:rFonts w:ascii="Arial" w:hAnsi="Arial" w:cs="Arial"/>
          <w:sz w:val="24"/>
          <w:szCs w:val="24"/>
        </w:rPr>
        <w:t xml:space="preserve"> </w:t>
      </w:r>
      <w:r w:rsidR="004B217D">
        <w:rPr>
          <w:rFonts w:ascii="Arial" w:hAnsi="Arial" w:cs="Arial"/>
          <w:sz w:val="24"/>
          <w:szCs w:val="24"/>
        </w:rPr>
        <w:t xml:space="preserve">utilizando </w:t>
      </w:r>
      <w:r w:rsidR="006C4475">
        <w:rPr>
          <w:rFonts w:ascii="Arial" w:hAnsi="Arial" w:cs="Arial"/>
          <w:sz w:val="24"/>
          <w:szCs w:val="24"/>
        </w:rPr>
        <w:t>diferentes modalidades</w:t>
      </w:r>
      <w:r w:rsidR="004B217D">
        <w:rPr>
          <w:rFonts w:ascii="Arial" w:hAnsi="Arial" w:cs="Arial"/>
          <w:sz w:val="24"/>
          <w:szCs w:val="24"/>
        </w:rPr>
        <w:t xml:space="preserve"> de delitos informáticos</w:t>
      </w:r>
      <w:r w:rsidR="009B26D0">
        <w:rPr>
          <w:rFonts w:ascii="Arial" w:hAnsi="Arial" w:cs="Arial"/>
          <w:sz w:val="24"/>
          <w:szCs w:val="24"/>
        </w:rPr>
        <w:t>,</w:t>
      </w:r>
      <w:r>
        <w:rPr>
          <w:rFonts w:ascii="Arial" w:hAnsi="Arial" w:cs="Arial"/>
          <w:sz w:val="24"/>
          <w:szCs w:val="24"/>
        </w:rPr>
        <w:t xml:space="preserve"> ampliando el campo </w:t>
      </w:r>
      <w:r w:rsidR="004B217D">
        <w:rPr>
          <w:rFonts w:ascii="Arial" w:hAnsi="Arial" w:cs="Arial"/>
          <w:sz w:val="24"/>
          <w:szCs w:val="24"/>
        </w:rPr>
        <w:t>en el que incurren este tipo de</w:t>
      </w:r>
      <w:r>
        <w:rPr>
          <w:rFonts w:ascii="Arial" w:hAnsi="Arial" w:cs="Arial"/>
          <w:sz w:val="24"/>
          <w:szCs w:val="24"/>
        </w:rPr>
        <w:t xml:space="preserve"> delitos, por esto e</w:t>
      </w:r>
      <w:r w:rsidR="0068481E" w:rsidRPr="0068481E">
        <w:rPr>
          <w:rFonts w:ascii="Arial" w:hAnsi="Arial" w:cs="Arial"/>
          <w:sz w:val="24"/>
          <w:szCs w:val="24"/>
        </w:rPr>
        <w:t>xisten vari</w:t>
      </w:r>
      <w:r w:rsidR="0068481E">
        <w:rPr>
          <w:rFonts w:ascii="Arial" w:hAnsi="Arial" w:cs="Arial"/>
          <w:sz w:val="24"/>
          <w:szCs w:val="24"/>
        </w:rPr>
        <w:t xml:space="preserve">os enfoques y criterios al momento de </w:t>
      </w:r>
      <w:r w:rsidR="0068481E" w:rsidRPr="0068481E">
        <w:rPr>
          <w:rFonts w:ascii="Arial" w:hAnsi="Arial" w:cs="Arial"/>
          <w:sz w:val="24"/>
          <w:szCs w:val="24"/>
        </w:rPr>
        <w:t>definir</w:t>
      </w:r>
      <w:r>
        <w:rPr>
          <w:rFonts w:ascii="Arial" w:hAnsi="Arial" w:cs="Arial"/>
          <w:sz w:val="24"/>
          <w:szCs w:val="24"/>
        </w:rPr>
        <w:t>los y</w:t>
      </w:r>
      <w:r w:rsidR="0068481E" w:rsidRPr="0068481E">
        <w:rPr>
          <w:rFonts w:ascii="Arial" w:hAnsi="Arial" w:cs="Arial"/>
          <w:sz w:val="24"/>
          <w:szCs w:val="24"/>
        </w:rPr>
        <w:t xml:space="preserve"> clasificar</w:t>
      </w:r>
      <w:r>
        <w:rPr>
          <w:rFonts w:ascii="Arial" w:hAnsi="Arial" w:cs="Arial"/>
          <w:sz w:val="24"/>
          <w:szCs w:val="24"/>
        </w:rPr>
        <w:t xml:space="preserve">los </w:t>
      </w:r>
      <w:r w:rsidR="0068481E" w:rsidRPr="0068481E">
        <w:rPr>
          <w:rFonts w:ascii="Arial" w:hAnsi="Arial" w:cs="Arial"/>
          <w:sz w:val="24"/>
          <w:szCs w:val="24"/>
        </w:rPr>
        <w:t>según organismos y expertos en el tema</w:t>
      </w:r>
      <w:r>
        <w:rPr>
          <w:rFonts w:ascii="Arial" w:hAnsi="Arial" w:cs="Arial"/>
          <w:sz w:val="24"/>
          <w:szCs w:val="24"/>
        </w:rPr>
        <w:t>,</w:t>
      </w:r>
      <w:r w:rsidR="0068481E">
        <w:rPr>
          <w:rFonts w:ascii="Arial" w:hAnsi="Arial" w:cs="Arial"/>
          <w:sz w:val="24"/>
          <w:szCs w:val="24"/>
        </w:rPr>
        <w:t xml:space="preserve"> analiza</w:t>
      </w:r>
      <w:r>
        <w:rPr>
          <w:rFonts w:ascii="Arial" w:hAnsi="Arial" w:cs="Arial"/>
          <w:sz w:val="24"/>
          <w:szCs w:val="24"/>
        </w:rPr>
        <w:t>re</w:t>
      </w:r>
      <w:r w:rsidR="00EA56A5">
        <w:rPr>
          <w:rFonts w:ascii="Arial" w:hAnsi="Arial" w:cs="Arial"/>
          <w:sz w:val="24"/>
          <w:szCs w:val="24"/>
        </w:rPr>
        <w:t xml:space="preserve">mos </w:t>
      </w:r>
      <w:r w:rsidR="00B234B1">
        <w:rPr>
          <w:rFonts w:ascii="Arial" w:hAnsi="Arial" w:cs="Arial"/>
          <w:sz w:val="24"/>
          <w:szCs w:val="24"/>
        </w:rPr>
        <w:t xml:space="preserve">dichos aspectos </w:t>
      </w:r>
      <w:r w:rsidR="00EA56A5">
        <w:rPr>
          <w:rFonts w:ascii="Arial" w:hAnsi="Arial" w:cs="Arial"/>
          <w:sz w:val="24"/>
          <w:szCs w:val="24"/>
        </w:rPr>
        <w:t xml:space="preserve">en este </w:t>
      </w:r>
      <w:r w:rsidR="0068481E">
        <w:rPr>
          <w:rFonts w:ascii="Arial" w:hAnsi="Arial" w:cs="Arial"/>
          <w:sz w:val="24"/>
          <w:szCs w:val="24"/>
        </w:rPr>
        <w:t xml:space="preserve">capítulo. </w:t>
      </w:r>
    </w:p>
    <w:p w:rsidR="00E553BF" w:rsidRDefault="00E553BF" w:rsidP="0068481E">
      <w:pPr>
        <w:spacing w:after="0" w:line="240" w:lineRule="auto"/>
        <w:jc w:val="both"/>
      </w:pPr>
    </w:p>
    <w:p w:rsidR="00E553BF" w:rsidRPr="00CE3024" w:rsidRDefault="00E553BF" w:rsidP="00E553BF">
      <w:pPr>
        <w:spacing w:after="0" w:line="240" w:lineRule="auto"/>
      </w:pPr>
    </w:p>
    <w:p w:rsidR="00E553BF" w:rsidRPr="00CE3024" w:rsidRDefault="00E553BF" w:rsidP="00E553BF">
      <w:pPr>
        <w:pStyle w:val="Ttulo2"/>
        <w:numPr>
          <w:ilvl w:val="1"/>
          <w:numId w:val="34"/>
        </w:numPr>
        <w:spacing w:line="480" w:lineRule="auto"/>
        <w:ind w:left="851"/>
        <w:rPr>
          <w:rFonts w:ascii="Arial" w:hAnsi="Arial" w:cs="Arial"/>
          <w:color w:val="000000"/>
          <w:sz w:val="24"/>
          <w:szCs w:val="24"/>
        </w:rPr>
      </w:pPr>
      <w:bookmarkStart w:id="30" w:name="_Toc280726222"/>
      <w:bookmarkStart w:id="31" w:name="_Toc294823859"/>
      <w:bookmarkStart w:id="32" w:name="_Toc295056504"/>
      <w:bookmarkStart w:id="33" w:name="_Toc297075503"/>
      <w:r w:rsidRPr="00CE3024">
        <w:rPr>
          <w:rFonts w:ascii="Arial" w:hAnsi="Arial" w:cs="Arial"/>
          <w:color w:val="000000"/>
          <w:sz w:val="24"/>
          <w:szCs w:val="24"/>
        </w:rPr>
        <w:t>CONCEPTO DE DELITO INFORMÁTICO</w:t>
      </w:r>
      <w:bookmarkEnd w:id="30"/>
      <w:bookmarkEnd w:id="31"/>
      <w:bookmarkEnd w:id="32"/>
      <w:bookmarkEnd w:id="33"/>
    </w:p>
    <w:p w:rsidR="00E553BF" w:rsidRDefault="00E553BF" w:rsidP="00E553BF">
      <w:pPr>
        <w:pStyle w:val="Prrafodelista"/>
        <w:autoSpaceDE w:val="0"/>
        <w:autoSpaceDN w:val="0"/>
        <w:adjustRightInd w:val="0"/>
        <w:spacing w:after="0" w:line="480" w:lineRule="auto"/>
        <w:ind w:left="851"/>
        <w:jc w:val="both"/>
        <w:rPr>
          <w:rFonts w:ascii="Arial" w:hAnsi="Arial" w:cs="Arial"/>
          <w:sz w:val="24"/>
          <w:szCs w:val="24"/>
        </w:rPr>
      </w:pPr>
      <w:r w:rsidRPr="00C94265">
        <w:rPr>
          <w:rFonts w:ascii="Arial" w:hAnsi="Arial" w:cs="Arial"/>
          <w:sz w:val="24"/>
          <w:szCs w:val="24"/>
        </w:rPr>
        <w:t xml:space="preserve">Existen </w:t>
      </w:r>
      <w:r>
        <w:rPr>
          <w:rFonts w:ascii="Arial" w:hAnsi="Arial" w:cs="Arial"/>
          <w:sz w:val="24"/>
          <w:szCs w:val="24"/>
        </w:rPr>
        <w:t>varios</w:t>
      </w:r>
      <w:r w:rsidRPr="00C94265">
        <w:rPr>
          <w:rFonts w:ascii="Arial" w:hAnsi="Arial" w:cs="Arial"/>
          <w:sz w:val="24"/>
          <w:szCs w:val="24"/>
        </w:rPr>
        <w:t xml:space="preserve"> </w:t>
      </w:r>
      <w:r>
        <w:rPr>
          <w:rFonts w:ascii="Arial" w:hAnsi="Arial" w:cs="Arial"/>
          <w:sz w:val="24"/>
          <w:szCs w:val="24"/>
        </w:rPr>
        <w:t>puntos de vista</w:t>
      </w:r>
      <w:r w:rsidRPr="00C94265">
        <w:rPr>
          <w:rFonts w:ascii="Arial" w:hAnsi="Arial" w:cs="Arial"/>
          <w:sz w:val="24"/>
          <w:szCs w:val="24"/>
        </w:rPr>
        <w:t xml:space="preserve"> al momento de definir lo que es un delito informático, </w:t>
      </w:r>
      <w:r w:rsidR="0063048A">
        <w:rPr>
          <w:rFonts w:ascii="Arial" w:hAnsi="Arial" w:cs="Arial"/>
          <w:sz w:val="24"/>
          <w:szCs w:val="24"/>
        </w:rPr>
        <w:t xml:space="preserve">lo cual dificulta la creación de </w:t>
      </w:r>
      <w:r w:rsidRPr="00C94265">
        <w:rPr>
          <w:rFonts w:ascii="Arial" w:hAnsi="Arial" w:cs="Arial"/>
          <w:sz w:val="24"/>
          <w:szCs w:val="24"/>
        </w:rPr>
        <w:t>una definición universal</w:t>
      </w:r>
      <w:r w:rsidR="0038491A">
        <w:rPr>
          <w:rFonts w:ascii="Arial" w:hAnsi="Arial" w:cs="Arial"/>
          <w:sz w:val="24"/>
          <w:szCs w:val="24"/>
        </w:rPr>
        <w:t xml:space="preserve">, </w:t>
      </w:r>
      <w:r w:rsidRPr="00C94265">
        <w:rPr>
          <w:rFonts w:ascii="Arial" w:hAnsi="Arial" w:cs="Arial"/>
          <w:sz w:val="24"/>
          <w:szCs w:val="24"/>
        </w:rPr>
        <w:t>siendo así</w:t>
      </w:r>
      <w:r>
        <w:rPr>
          <w:rFonts w:ascii="Arial" w:hAnsi="Arial" w:cs="Arial"/>
          <w:sz w:val="24"/>
          <w:szCs w:val="24"/>
        </w:rPr>
        <w:t>,</w:t>
      </w:r>
      <w:r w:rsidRPr="00C94265">
        <w:rPr>
          <w:rFonts w:ascii="Arial" w:hAnsi="Arial" w:cs="Arial"/>
          <w:sz w:val="24"/>
          <w:szCs w:val="24"/>
        </w:rPr>
        <w:t xml:space="preserve"> se han creado conceptos </w:t>
      </w:r>
      <w:r>
        <w:rPr>
          <w:rFonts w:ascii="Arial" w:hAnsi="Arial" w:cs="Arial"/>
          <w:sz w:val="24"/>
          <w:szCs w:val="24"/>
        </w:rPr>
        <w:t xml:space="preserve">o definiciones que tratan de ajustarse </w:t>
      </w:r>
      <w:r w:rsidRPr="00C94265">
        <w:rPr>
          <w:rFonts w:ascii="Arial" w:hAnsi="Arial" w:cs="Arial"/>
          <w:sz w:val="24"/>
          <w:szCs w:val="24"/>
        </w:rPr>
        <w:t xml:space="preserve">a la realidad </w:t>
      </w:r>
      <w:r>
        <w:rPr>
          <w:rFonts w:ascii="Arial" w:hAnsi="Arial" w:cs="Arial"/>
          <w:sz w:val="24"/>
          <w:szCs w:val="24"/>
        </w:rPr>
        <w:t xml:space="preserve">jurídica </w:t>
      </w:r>
      <w:r w:rsidRPr="00C94265">
        <w:rPr>
          <w:rFonts w:ascii="Arial" w:hAnsi="Arial" w:cs="Arial"/>
          <w:sz w:val="24"/>
          <w:szCs w:val="24"/>
        </w:rPr>
        <w:t>de cada país.</w:t>
      </w:r>
      <w:r>
        <w:rPr>
          <w:rFonts w:ascii="Arial" w:hAnsi="Arial" w:cs="Arial"/>
          <w:sz w:val="24"/>
          <w:szCs w:val="24"/>
        </w:rPr>
        <w:t xml:space="preserve"> Un ejemplo de esto es la aportación de </w:t>
      </w:r>
      <w:proofErr w:type="spellStart"/>
      <w:r w:rsidRPr="00C94265">
        <w:rPr>
          <w:rFonts w:ascii="Arial" w:hAnsi="Arial" w:cs="Arial"/>
          <w:sz w:val="24"/>
          <w:szCs w:val="24"/>
        </w:rPr>
        <w:t>Wikipedia</w:t>
      </w:r>
      <w:proofErr w:type="spellEnd"/>
      <w:r>
        <w:rPr>
          <w:rFonts w:ascii="Arial" w:hAnsi="Arial" w:cs="Arial"/>
          <w:sz w:val="24"/>
          <w:szCs w:val="24"/>
        </w:rPr>
        <w:t xml:space="preserve"> que</w:t>
      </w:r>
      <w:r w:rsidRPr="00C94265">
        <w:rPr>
          <w:rFonts w:ascii="Arial" w:hAnsi="Arial" w:cs="Arial"/>
          <w:sz w:val="24"/>
          <w:szCs w:val="24"/>
        </w:rPr>
        <w:t xml:space="preserve"> define al delito informático como </w:t>
      </w:r>
      <w:r w:rsidRPr="00C94265">
        <w:rPr>
          <w:rFonts w:ascii="Arial" w:hAnsi="Arial" w:cs="Arial"/>
          <w:i/>
          <w:sz w:val="24"/>
          <w:szCs w:val="24"/>
        </w:rPr>
        <w:t>“</w:t>
      </w:r>
      <w:r w:rsidRPr="00C94265">
        <w:rPr>
          <w:rFonts w:ascii="Arial" w:hAnsi="Arial" w:cs="Arial"/>
          <w:sz w:val="24"/>
          <w:szCs w:val="24"/>
        </w:rPr>
        <w:t xml:space="preserve">el crimen genérico o crimen electrónico, que agobia con operaciones ilícitas realizadas por medio de </w:t>
      </w:r>
      <w:hyperlink r:id="rId13" w:tooltip="Internet" w:history="1">
        <w:r w:rsidRPr="00C94265">
          <w:rPr>
            <w:rFonts w:ascii="Arial" w:hAnsi="Arial" w:cs="Arial"/>
            <w:sz w:val="24"/>
            <w:szCs w:val="24"/>
          </w:rPr>
          <w:t>Internet</w:t>
        </w:r>
      </w:hyperlink>
      <w:r w:rsidRPr="00C94265">
        <w:rPr>
          <w:rFonts w:ascii="Arial" w:hAnsi="Arial" w:cs="Arial"/>
          <w:sz w:val="24"/>
          <w:szCs w:val="24"/>
        </w:rPr>
        <w:t xml:space="preserve"> o que tienen </w:t>
      </w:r>
      <w:r w:rsidRPr="00C94265">
        <w:rPr>
          <w:rFonts w:ascii="Arial" w:hAnsi="Arial" w:cs="Arial"/>
          <w:sz w:val="24"/>
          <w:szCs w:val="24"/>
        </w:rPr>
        <w:lastRenderedPageBreak/>
        <w:t xml:space="preserve">como objetivo destruir y dañar </w:t>
      </w:r>
      <w:hyperlink r:id="rId14" w:tooltip="Ordenador" w:history="1">
        <w:r w:rsidRPr="00C94265">
          <w:rPr>
            <w:rFonts w:ascii="Arial" w:hAnsi="Arial" w:cs="Arial"/>
            <w:sz w:val="24"/>
            <w:szCs w:val="24"/>
          </w:rPr>
          <w:t>ordenadores</w:t>
        </w:r>
      </w:hyperlink>
      <w:r w:rsidRPr="00C94265">
        <w:rPr>
          <w:rFonts w:ascii="Arial" w:hAnsi="Arial" w:cs="Arial"/>
          <w:sz w:val="24"/>
          <w:szCs w:val="24"/>
        </w:rPr>
        <w:t>, medios e</w:t>
      </w:r>
      <w:r>
        <w:rPr>
          <w:rFonts w:ascii="Arial" w:hAnsi="Arial" w:cs="Arial"/>
          <w:sz w:val="24"/>
          <w:szCs w:val="24"/>
        </w:rPr>
        <w:t>lectrónicos y redes de Internet</w:t>
      </w:r>
      <w:r w:rsidRPr="00C94265">
        <w:rPr>
          <w:rFonts w:ascii="Arial" w:hAnsi="Arial" w:cs="Arial"/>
          <w:sz w:val="24"/>
          <w:szCs w:val="24"/>
        </w:rPr>
        <w:t xml:space="preserve">” </w:t>
      </w:r>
      <w:r w:rsidR="00256F70">
        <w:rPr>
          <w:rFonts w:ascii="Arial" w:hAnsi="Arial" w:cs="Arial"/>
          <w:sz w:val="24"/>
          <w:szCs w:val="24"/>
          <w:vertAlign w:val="superscript"/>
        </w:rPr>
        <w:t>(44</w:t>
      </w:r>
      <w:r w:rsidRPr="00C94265">
        <w:rPr>
          <w:rFonts w:ascii="Arial" w:hAnsi="Arial" w:cs="Arial"/>
          <w:sz w:val="24"/>
          <w:szCs w:val="24"/>
          <w:vertAlign w:val="superscript"/>
        </w:rPr>
        <w:t>)</w:t>
      </w:r>
      <w:r>
        <w:rPr>
          <w:rFonts w:ascii="Arial" w:hAnsi="Arial" w:cs="Arial"/>
          <w:sz w:val="24"/>
          <w:szCs w:val="24"/>
        </w:rPr>
        <w:t>. Por contrapartida</w:t>
      </w:r>
      <w:r w:rsidR="0038491A">
        <w:rPr>
          <w:rFonts w:ascii="Arial" w:hAnsi="Arial" w:cs="Arial"/>
          <w:sz w:val="24"/>
          <w:szCs w:val="24"/>
        </w:rPr>
        <w:t>,</w:t>
      </w:r>
      <w:r>
        <w:rPr>
          <w:rFonts w:ascii="Arial" w:hAnsi="Arial" w:cs="Arial"/>
          <w:sz w:val="24"/>
          <w:szCs w:val="24"/>
        </w:rPr>
        <w:t xml:space="preserve"> e</w:t>
      </w:r>
      <w:r w:rsidRPr="00C94265">
        <w:rPr>
          <w:rFonts w:ascii="Arial" w:hAnsi="Arial" w:cs="Arial"/>
          <w:sz w:val="24"/>
          <w:szCs w:val="24"/>
        </w:rPr>
        <w:t xml:space="preserve">l Convenio de </w:t>
      </w:r>
      <w:proofErr w:type="spellStart"/>
      <w:r w:rsidRPr="00C94265">
        <w:rPr>
          <w:rFonts w:ascii="Arial" w:hAnsi="Arial" w:cs="Arial"/>
          <w:sz w:val="24"/>
          <w:szCs w:val="24"/>
        </w:rPr>
        <w:t>Ciberdelincuencia</w:t>
      </w:r>
      <w:proofErr w:type="spellEnd"/>
      <w:r w:rsidRPr="00C94265">
        <w:rPr>
          <w:rFonts w:ascii="Arial" w:hAnsi="Arial" w:cs="Arial"/>
          <w:sz w:val="24"/>
          <w:szCs w:val="24"/>
        </w:rPr>
        <w:t xml:space="preserve"> del Consejo de Europa define a los delitos informáticos como: “los actos dirigidos contra la confidencialidad, la integridad y la disponibilidad de los sistemas informáticos, redes y datos informáticos, así como el abuso de </w:t>
      </w:r>
      <w:r>
        <w:rPr>
          <w:rFonts w:ascii="Arial" w:hAnsi="Arial" w:cs="Arial"/>
          <w:sz w:val="24"/>
          <w:szCs w:val="24"/>
        </w:rPr>
        <w:t>dichos sistemas, redes y datos”</w:t>
      </w:r>
      <w:r w:rsidRPr="00C94265">
        <w:rPr>
          <w:rFonts w:ascii="Arial" w:hAnsi="Arial" w:cs="Arial"/>
          <w:sz w:val="24"/>
          <w:szCs w:val="24"/>
        </w:rPr>
        <w:t xml:space="preserve"> </w:t>
      </w:r>
      <w:r w:rsidR="00256F70">
        <w:rPr>
          <w:rFonts w:ascii="Arial" w:hAnsi="Arial" w:cs="Arial"/>
          <w:sz w:val="24"/>
          <w:szCs w:val="24"/>
          <w:vertAlign w:val="superscript"/>
        </w:rPr>
        <w:t>(45</w:t>
      </w:r>
      <w:r w:rsidRPr="00C94265">
        <w:rPr>
          <w:rFonts w:ascii="Arial" w:hAnsi="Arial" w:cs="Arial"/>
          <w:sz w:val="24"/>
          <w:szCs w:val="24"/>
          <w:vertAlign w:val="superscript"/>
        </w:rPr>
        <w:t>)</w:t>
      </w:r>
      <w:r>
        <w:rPr>
          <w:rFonts w:ascii="Arial" w:hAnsi="Arial" w:cs="Arial"/>
          <w:sz w:val="24"/>
          <w:szCs w:val="24"/>
        </w:rPr>
        <w:t xml:space="preserve">. </w:t>
      </w:r>
    </w:p>
    <w:p w:rsidR="00E553BF" w:rsidRDefault="00E553BF" w:rsidP="00E553BF">
      <w:pPr>
        <w:pStyle w:val="Prrafodelista"/>
        <w:autoSpaceDE w:val="0"/>
        <w:autoSpaceDN w:val="0"/>
        <w:adjustRightInd w:val="0"/>
        <w:spacing w:after="0" w:line="480" w:lineRule="auto"/>
        <w:ind w:left="851"/>
        <w:jc w:val="both"/>
        <w:rPr>
          <w:rFonts w:ascii="Arial" w:hAnsi="Arial" w:cs="Arial"/>
          <w:sz w:val="24"/>
          <w:szCs w:val="24"/>
        </w:rPr>
      </w:pPr>
    </w:p>
    <w:p w:rsidR="00E553BF" w:rsidRPr="00AB17CC" w:rsidRDefault="00E553BF" w:rsidP="00E553BF">
      <w:pPr>
        <w:pStyle w:val="Prrafodelista"/>
        <w:autoSpaceDE w:val="0"/>
        <w:autoSpaceDN w:val="0"/>
        <w:adjustRightInd w:val="0"/>
        <w:spacing w:after="0" w:line="480" w:lineRule="auto"/>
        <w:ind w:left="851"/>
        <w:jc w:val="both"/>
        <w:rPr>
          <w:rFonts w:ascii="Arial" w:hAnsi="Arial" w:cs="Arial"/>
          <w:sz w:val="24"/>
          <w:szCs w:val="24"/>
        </w:rPr>
      </w:pPr>
      <w:r>
        <w:rPr>
          <w:rFonts w:ascii="Arial" w:hAnsi="Arial" w:cs="Arial"/>
          <w:sz w:val="24"/>
          <w:szCs w:val="24"/>
        </w:rPr>
        <w:t>En todas estas definiciones queda claro que los delitos informáticos atentan contra la privacidad de la información y utilizan medios tecnológicos como el internet y las redes para cometer actos ilícitos.</w:t>
      </w:r>
    </w:p>
    <w:p w:rsidR="00E553BF" w:rsidRPr="00CE3024" w:rsidRDefault="00E553BF" w:rsidP="00E553BF">
      <w:pPr>
        <w:autoSpaceDE w:val="0"/>
        <w:autoSpaceDN w:val="0"/>
        <w:adjustRightInd w:val="0"/>
        <w:spacing w:after="0" w:line="480" w:lineRule="auto"/>
        <w:jc w:val="both"/>
        <w:rPr>
          <w:rFonts w:ascii="Arial" w:hAnsi="Arial" w:cs="Arial"/>
          <w:sz w:val="24"/>
          <w:szCs w:val="24"/>
        </w:rPr>
      </w:pPr>
    </w:p>
    <w:p w:rsidR="00E553BF" w:rsidRDefault="00E553BF" w:rsidP="00E553BF">
      <w:pPr>
        <w:pStyle w:val="Ttulo2"/>
        <w:numPr>
          <w:ilvl w:val="1"/>
          <w:numId w:val="34"/>
        </w:numPr>
        <w:spacing w:before="0" w:line="480" w:lineRule="auto"/>
        <w:ind w:left="851"/>
        <w:rPr>
          <w:rFonts w:ascii="Arial" w:hAnsi="Arial" w:cs="Arial"/>
          <w:color w:val="000000"/>
          <w:sz w:val="24"/>
          <w:szCs w:val="24"/>
        </w:rPr>
      </w:pPr>
      <w:bookmarkStart w:id="34" w:name="_Toc280726225"/>
      <w:bookmarkStart w:id="35" w:name="_Toc294823860"/>
      <w:bookmarkStart w:id="36" w:name="_Toc295056505"/>
      <w:bookmarkStart w:id="37" w:name="_Toc297075504"/>
      <w:r w:rsidRPr="00CE3024">
        <w:rPr>
          <w:rFonts w:ascii="Arial" w:hAnsi="Arial" w:cs="Arial"/>
          <w:color w:val="000000"/>
          <w:sz w:val="24"/>
          <w:szCs w:val="24"/>
        </w:rPr>
        <w:t>TIPOS DE DELITOS INFORMÁTICOS</w:t>
      </w:r>
      <w:bookmarkEnd w:id="34"/>
      <w:bookmarkEnd w:id="35"/>
      <w:bookmarkEnd w:id="36"/>
      <w:bookmarkEnd w:id="37"/>
    </w:p>
    <w:p w:rsidR="00E553BF" w:rsidRDefault="00E553BF" w:rsidP="00E553BF">
      <w:pPr>
        <w:pStyle w:val="Prrafodelista"/>
        <w:autoSpaceDE w:val="0"/>
        <w:autoSpaceDN w:val="0"/>
        <w:adjustRightInd w:val="0"/>
        <w:spacing w:after="0" w:line="480" w:lineRule="auto"/>
        <w:ind w:left="851"/>
        <w:jc w:val="both"/>
        <w:rPr>
          <w:rFonts w:ascii="Arial" w:hAnsi="Arial" w:cs="Arial"/>
          <w:sz w:val="24"/>
          <w:szCs w:val="24"/>
        </w:rPr>
      </w:pPr>
      <w:r>
        <w:rPr>
          <w:rFonts w:ascii="Arial" w:hAnsi="Arial" w:cs="Arial"/>
          <w:sz w:val="24"/>
          <w:szCs w:val="24"/>
        </w:rPr>
        <w:t xml:space="preserve">Presentaremos algunas formas de clasificación de delito informático, según la ONU y la opinión de algunos expertos, </w:t>
      </w:r>
      <w:r w:rsidR="00563873">
        <w:rPr>
          <w:rFonts w:ascii="Arial" w:hAnsi="Arial" w:cs="Arial"/>
          <w:sz w:val="24"/>
          <w:szCs w:val="24"/>
        </w:rPr>
        <w:t>las mismas que serán expuestas a continuación:</w:t>
      </w:r>
    </w:p>
    <w:p w:rsidR="00E553BF" w:rsidRDefault="00E553BF" w:rsidP="00E553BF">
      <w:pPr>
        <w:pStyle w:val="Prrafodelista"/>
        <w:autoSpaceDE w:val="0"/>
        <w:autoSpaceDN w:val="0"/>
        <w:adjustRightInd w:val="0"/>
        <w:spacing w:after="0" w:line="480" w:lineRule="auto"/>
        <w:ind w:left="851"/>
        <w:jc w:val="both"/>
        <w:rPr>
          <w:rFonts w:ascii="Arial" w:hAnsi="Arial" w:cs="Arial"/>
          <w:sz w:val="24"/>
          <w:szCs w:val="24"/>
        </w:rPr>
      </w:pPr>
    </w:p>
    <w:p w:rsidR="00E553BF" w:rsidRPr="00CE3024" w:rsidRDefault="00E553BF" w:rsidP="00E553BF">
      <w:pPr>
        <w:pStyle w:val="Prrafodelista"/>
        <w:autoSpaceDE w:val="0"/>
        <w:autoSpaceDN w:val="0"/>
        <w:adjustRightInd w:val="0"/>
        <w:spacing w:after="0" w:line="480" w:lineRule="auto"/>
        <w:ind w:left="851"/>
        <w:jc w:val="both"/>
        <w:rPr>
          <w:rFonts w:ascii="Arial" w:hAnsi="Arial" w:cs="Arial"/>
          <w:sz w:val="24"/>
          <w:szCs w:val="24"/>
        </w:rPr>
      </w:pPr>
      <w:r>
        <w:rPr>
          <w:rFonts w:ascii="Arial" w:hAnsi="Arial" w:cs="Arial"/>
          <w:sz w:val="24"/>
          <w:szCs w:val="24"/>
        </w:rPr>
        <w:t xml:space="preserve">La </w:t>
      </w:r>
      <w:r w:rsidRPr="00CE3024">
        <w:rPr>
          <w:rFonts w:ascii="Arial" w:hAnsi="Arial" w:cs="Arial"/>
          <w:sz w:val="24"/>
          <w:szCs w:val="24"/>
        </w:rPr>
        <w:t xml:space="preserve"> ONU (Organización de las Naciones Unidas) </w:t>
      </w:r>
      <w:r w:rsidR="00256F70">
        <w:rPr>
          <w:rFonts w:ascii="Arial" w:hAnsi="Arial" w:cs="Arial"/>
          <w:sz w:val="24"/>
          <w:szCs w:val="24"/>
          <w:vertAlign w:val="superscript"/>
        </w:rPr>
        <w:t>(46</w:t>
      </w:r>
      <w:r w:rsidRPr="00CE3024">
        <w:rPr>
          <w:rFonts w:ascii="Arial" w:hAnsi="Arial" w:cs="Arial"/>
          <w:sz w:val="24"/>
          <w:szCs w:val="24"/>
          <w:vertAlign w:val="superscript"/>
        </w:rPr>
        <w:t>)</w:t>
      </w:r>
      <w:r w:rsidRPr="00CE3024">
        <w:rPr>
          <w:rFonts w:ascii="Arial" w:hAnsi="Arial" w:cs="Arial"/>
          <w:sz w:val="24"/>
          <w:szCs w:val="24"/>
        </w:rPr>
        <w:t xml:space="preserve"> reconoce y clasifica </w:t>
      </w:r>
      <w:r>
        <w:rPr>
          <w:rFonts w:ascii="Arial" w:hAnsi="Arial" w:cs="Arial"/>
          <w:sz w:val="24"/>
          <w:szCs w:val="24"/>
        </w:rPr>
        <w:t xml:space="preserve">a </w:t>
      </w:r>
      <w:r w:rsidRPr="00CE3024">
        <w:rPr>
          <w:rFonts w:ascii="Arial" w:hAnsi="Arial" w:cs="Arial"/>
          <w:sz w:val="24"/>
          <w:szCs w:val="24"/>
        </w:rPr>
        <w:t>los delitos informáticos de la siguiente manera:</w:t>
      </w:r>
    </w:p>
    <w:p w:rsidR="00E553BF" w:rsidRPr="00CE3024" w:rsidRDefault="00E553BF" w:rsidP="00E553BF">
      <w:pPr>
        <w:pStyle w:val="Prrafodelista"/>
        <w:autoSpaceDE w:val="0"/>
        <w:autoSpaceDN w:val="0"/>
        <w:adjustRightInd w:val="0"/>
        <w:spacing w:after="0" w:line="480" w:lineRule="auto"/>
        <w:ind w:left="1418"/>
        <w:jc w:val="both"/>
        <w:rPr>
          <w:rFonts w:ascii="Arial" w:hAnsi="Arial" w:cs="Arial"/>
          <w:sz w:val="24"/>
          <w:szCs w:val="24"/>
        </w:rPr>
      </w:pPr>
    </w:p>
    <w:p w:rsidR="00E553BF" w:rsidRDefault="00E553BF" w:rsidP="00E553BF">
      <w:pPr>
        <w:autoSpaceDE w:val="0"/>
        <w:autoSpaceDN w:val="0"/>
        <w:adjustRightInd w:val="0"/>
        <w:spacing w:after="0" w:line="480" w:lineRule="auto"/>
        <w:ind w:left="851"/>
        <w:jc w:val="both"/>
        <w:rPr>
          <w:rFonts w:ascii="Arial" w:hAnsi="Arial" w:cs="Arial"/>
          <w:sz w:val="24"/>
          <w:szCs w:val="24"/>
        </w:rPr>
      </w:pPr>
      <w:r w:rsidRPr="00BE5D48">
        <w:rPr>
          <w:rFonts w:ascii="Arial" w:hAnsi="Arial" w:cs="Arial"/>
          <w:b/>
          <w:i/>
          <w:sz w:val="24"/>
          <w:szCs w:val="24"/>
        </w:rPr>
        <w:t>Fraudes cometidos mediante manipulación de computadoras</w:t>
      </w:r>
      <w:r>
        <w:rPr>
          <w:rFonts w:ascii="Arial" w:hAnsi="Arial" w:cs="Arial"/>
          <w:sz w:val="24"/>
          <w:szCs w:val="24"/>
        </w:rPr>
        <w:t xml:space="preserve">, dentro de este tipo de delito se encuentran cuatro formas de llevarlos </w:t>
      </w:r>
      <w:r>
        <w:rPr>
          <w:rFonts w:ascii="Arial" w:hAnsi="Arial" w:cs="Arial"/>
          <w:sz w:val="24"/>
          <w:szCs w:val="24"/>
        </w:rPr>
        <w:lastRenderedPageBreak/>
        <w:t xml:space="preserve">a cabo. </w:t>
      </w:r>
      <w:r w:rsidRPr="0019158D">
        <w:rPr>
          <w:rFonts w:ascii="Arial" w:hAnsi="Arial" w:cs="Arial"/>
          <w:b/>
          <w:i/>
          <w:sz w:val="24"/>
          <w:szCs w:val="24"/>
        </w:rPr>
        <w:t>La manipulación de los datos de entrada</w:t>
      </w:r>
      <w:r w:rsidR="0038491A">
        <w:rPr>
          <w:rFonts w:ascii="Arial" w:hAnsi="Arial" w:cs="Arial"/>
          <w:b/>
          <w:i/>
          <w:sz w:val="24"/>
          <w:szCs w:val="24"/>
        </w:rPr>
        <w:t>,</w:t>
      </w:r>
      <w:r w:rsidRPr="009C0EE6">
        <w:rPr>
          <w:rFonts w:ascii="Arial" w:hAnsi="Arial" w:cs="Arial"/>
          <w:sz w:val="24"/>
          <w:szCs w:val="24"/>
        </w:rPr>
        <w:t xml:space="preserve"> </w:t>
      </w:r>
      <w:r w:rsidR="00563873">
        <w:rPr>
          <w:rFonts w:ascii="Arial" w:hAnsi="Arial" w:cs="Arial"/>
          <w:sz w:val="24"/>
          <w:szCs w:val="24"/>
        </w:rPr>
        <w:t>más conocida</w:t>
      </w:r>
      <w:r w:rsidRPr="00CE3024">
        <w:rPr>
          <w:rFonts w:ascii="Arial" w:hAnsi="Arial" w:cs="Arial"/>
          <w:sz w:val="24"/>
          <w:szCs w:val="24"/>
        </w:rPr>
        <w:t xml:space="preserve"> como sustracción de datos</w:t>
      </w:r>
      <w:r w:rsidR="0038491A">
        <w:rPr>
          <w:rFonts w:ascii="Arial" w:hAnsi="Arial" w:cs="Arial"/>
          <w:sz w:val="24"/>
          <w:szCs w:val="24"/>
        </w:rPr>
        <w:t>,</w:t>
      </w:r>
      <w:r w:rsidRPr="00CE3024">
        <w:rPr>
          <w:rFonts w:ascii="Arial" w:hAnsi="Arial" w:cs="Arial"/>
          <w:sz w:val="24"/>
          <w:szCs w:val="24"/>
        </w:rPr>
        <w:t xml:space="preserve"> se caracteriza porque es fácil de</w:t>
      </w:r>
      <w:r>
        <w:rPr>
          <w:rFonts w:ascii="Arial" w:hAnsi="Arial" w:cs="Arial"/>
          <w:sz w:val="24"/>
          <w:szCs w:val="24"/>
        </w:rPr>
        <w:t xml:space="preserve"> cometer y difícil de descubrir, n</w:t>
      </w:r>
      <w:r w:rsidRPr="00CE3024">
        <w:rPr>
          <w:rFonts w:ascii="Arial" w:hAnsi="Arial" w:cs="Arial"/>
          <w:sz w:val="24"/>
          <w:szCs w:val="24"/>
        </w:rPr>
        <w:t>o requiere conocimientos técnicos de informática, pudiendo ser realizado por cualquier persona que tenga acceso a los datos.</w:t>
      </w:r>
      <w:r>
        <w:rPr>
          <w:rFonts w:ascii="Arial" w:hAnsi="Arial" w:cs="Arial"/>
          <w:sz w:val="24"/>
          <w:szCs w:val="24"/>
        </w:rPr>
        <w:t xml:space="preserve"> </w:t>
      </w:r>
      <w:r w:rsidRPr="0019158D">
        <w:rPr>
          <w:rFonts w:ascii="Arial" w:hAnsi="Arial" w:cs="Arial"/>
          <w:b/>
          <w:i/>
          <w:sz w:val="24"/>
          <w:szCs w:val="24"/>
        </w:rPr>
        <w:t>La manipulación de programas</w:t>
      </w:r>
      <w:r w:rsidR="00792D85">
        <w:rPr>
          <w:rFonts w:ascii="Arial" w:hAnsi="Arial" w:cs="Arial"/>
          <w:b/>
          <w:i/>
          <w:sz w:val="24"/>
          <w:szCs w:val="24"/>
        </w:rPr>
        <w:t>,</w:t>
      </w:r>
      <w:r w:rsidRPr="009C0EE6">
        <w:rPr>
          <w:rFonts w:ascii="Arial" w:hAnsi="Arial" w:cs="Arial"/>
          <w:sz w:val="24"/>
          <w:szCs w:val="24"/>
        </w:rPr>
        <w:t xml:space="preserve"> </w:t>
      </w:r>
      <w:r>
        <w:rPr>
          <w:rFonts w:ascii="Arial" w:hAnsi="Arial" w:cs="Arial"/>
          <w:sz w:val="24"/>
          <w:szCs w:val="24"/>
        </w:rPr>
        <w:t xml:space="preserve">la cual </w:t>
      </w:r>
      <w:r w:rsidRPr="009C0EE6">
        <w:rPr>
          <w:rFonts w:ascii="Arial" w:hAnsi="Arial" w:cs="Arial"/>
          <w:sz w:val="24"/>
          <w:szCs w:val="24"/>
        </w:rPr>
        <w:t>consiste</w:t>
      </w:r>
      <w:r w:rsidRPr="00CE3024">
        <w:rPr>
          <w:rFonts w:ascii="Arial" w:hAnsi="Arial" w:cs="Arial"/>
          <w:sz w:val="24"/>
          <w:szCs w:val="24"/>
        </w:rPr>
        <w:t xml:space="preserve"> en modificar o añadir programas y rutinas en los sistemas. Se ca</w:t>
      </w:r>
      <w:r w:rsidR="00F12FDF">
        <w:rPr>
          <w:rFonts w:ascii="Arial" w:hAnsi="Arial" w:cs="Arial"/>
          <w:sz w:val="24"/>
          <w:szCs w:val="24"/>
        </w:rPr>
        <w:t>racteriza por pasar inadvertido, es realizada</w:t>
      </w:r>
      <w:r w:rsidRPr="00CE3024">
        <w:rPr>
          <w:rFonts w:ascii="Arial" w:hAnsi="Arial" w:cs="Arial"/>
          <w:sz w:val="24"/>
          <w:szCs w:val="24"/>
        </w:rPr>
        <w:t xml:space="preserve"> por delincuentes que tienen conocimientos concretos de informática.</w:t>
      </w:r>
      <w:r>
        <w:rPr>
          <w:rFonts w:ascii="Arial" w:hAnsi="Arial" w:cs="Arial"/>
          <w:sz w:val="24"/>
          <w:szCs w:val="24"/>
        </w:rPr>
        <w:t xml:space="preserve"> </w:t>
      </w:r>
      <w:r w:rsidRPr="0019158D">
        <w:rPr>
          <w:rFonts w:ascii="Arial" w:hAnsi="Arial" w:cs="Arial"/>
          <w:b/>
          <w:i/>
          <w:sz w:val="24"/>
          <w:szCs w:val="24"/>
        </w:rPr>
        <w:t>La manipulación de datos de salida</w:t>
      </w:r>
      <w:r w:rsidR="00083864">
        <w:rPr>
          <w:rFonts w:ascii="Arial" w:hAnsi="Arial" w:cs="Arial"/>
          <w:b/>
          <w:i/>
          <w:sz w:val="24"/>
          <w:szCs w:val="24"/>
        </w:rPr>
        <w:t xml:space="preserve">, </w:t>
      </w:r>
      <w:r w:rsidR="00D14D90">
        <w:rPr>
          <w:rFonts w:ascii="Arial" w:hAnsi="Arial" w:cs="Arial"/>
          <w:sz w:val="24"/>
          <w:szCs w:val="24"/>
        </w:rPr>
        <w:t xml:space="preserve">que </w:t>
      </w:r>
      <w:r w:rsidRPr="009C0EE6">
        <w:rPr>
          <w:rFonts w:ascii="Arial" w:hAnsi="Arial" w:cs="Arial"/>
          <w:sz w:val="24"/>
          <w:szCs w:val="24"/>
        </w:rPr>
        <w:t>consiste</w:t>
      </w:r>
      <w:r w:rsidRPr="00CE3024">
        <w:rPr>
          <w:rFonts w:ascii="Arial" w:hAnsi="Arial" w:cs="Arial"/>
          <w:sz w:val="24"/>
          <w:szCs w:val="24"/>
        </w:rPr>
        <w:t xml:space="preserve"> en fijar un objetivo al funcionamiento del sistema informático, utilizando para ello equipos y programas especializados para codificar información electrónica falsificada en las bandas magnéticas de tarjetas bancarias y de crédito.</w:t>
      </w:r>
      <w:r>
        <w:rPr>
          <w:rFonts w:ascii="Arial" w:hAnsi="Arial" w:cs="Arial"/>
          <w:sz w:val="24"/>
          <w:szCs w:val="24"/>
        </w:rPr>
        <w:t xml:space="preserve"> Además e</w:t>
      </w:r>
      <w:r w:rsidRPr="009C0EE6">
        <w:rPr>
          <w:rFonts w:ascii="Arial" w:hAnsi="Arial" w:cs="Arial"/>
          <w:sz w:val="24"/>
          <w:szCs w:val="24"/>
        </w:rPr>
        <w:t xml:space="preserve">xiste </w:t>
      </w:r>
      <w:r w:rsidRPr="0019158D">
        <w:rPr>
          <w:rFonts w:ascii="Arial" w:hAnsi="Arial" w:cs="Arial"/>
          <w:b/>
          <w:i/>
          <w:sz w:val="24"/>
          <w:szCs w:val="24"/>
        </w:rPr>
        <w:t>la manipulación informática</w:t>
      </w:r>
      <w:r w:rsidRPr="009C0EE6">
        <w:rPr>
          <w:rFonts w:ascii="Arial" w:hAnsi="Arial" w:cs="Arial"/>
          <w:sz w:val="24"/>
          <w:szCs w:val="24"/>
        </w:rPr>
        <w:t xml:space="preserve"> </w:t>
      </w:r>
      <w:r>
        <w:rPr>
          <w:rFonts w:ascii="Arial" w:hAnsi="Arial" w:cs="Arial"/>
          <w:sz w:val="24"/>
          <w:szCs w:val="24"/>
        </w:rPr>
        <w:t xml:space="preserve">que </w:t>
      </w:r>
      <w:r w:rsidRPr="009C0EE6">
        <w:rPr>
          <w:rFonts w:ascii="Arial" w:hAnsi="Arial" w:cs="Arial"/>
          <w:sz w:val="24"/>
          <w:szCs w:val="24"/>
        </w:rPr>
        <w:t>es una t</w:t>
      </w:r>
      <w:r w:rsidRPr="00CE3024">
        <w:rPr>
          <w:rFonts w:ascii="Arial" w:hAnsi="Arial" w:cs="Arial"/>
          <w:sz w:val="24"/>
          <w:szCs w:val="24"/>
        </w:rPr>
        <w:t>écnica que consiste en ir sacando transacciones financieras apenas perceptibles de un</w:t>
      </w:r>
      <w:r>
        <w:rPr>
          <w:rFonts w:ascii="Arial" w:hAnsi="Arial" w:cs="Arial"/>
          <w:sz w:val="24"/>
          <w:szCs w:val="24"/>
        </w:rPr>
        <w:t>a cuenta y transferirlas a otra, aprovechando</w:t>
      </w:r>
      <w:r w:rsidRPr="009C0EE6">
        <w:rPr>
          <w:rFonts w:ascii="Arial" w:hAnsi="Arial" w:cs="Arial"/>
          <w:sz w:val="24"/>
          <w:szCs w:val="24"/>
        </w:rPr>
        <w:t xml:space="preserve"> repeticiones automát</w:t>
      </w:r>
      <w:r w:rsidR="00F12FDF">
        <w:rPr>
          <w:rFonts w:ascii="Arial" w:hAnsi="Arial" w:cs="Arial"/>
          <w:sz w:val="24"/>
          <w:szCs w:val="24"/>
        </w:rPr>
        <w:t>icas de los procesos de cómputo.</w:t>
      </w:r>
    </w:p>
    <w:p w:rsidR="00E553BF" w:rsidRDefault="00E553BF" w:rsidP="00E553BF">
      <w:pPr>
        <w:autoSpaceDE w:val="0"/>
        <w:autoSpaceDN w:val="0"/>
        <w:adjustRightInd w:val="0"/>
        <w:spacing w:after="0" w:line="480" w:lineRule="auto"/>
        <w:ind w:left="851"/>
        <w:jc w:val="both"/>
        <w:rPr>
          <w:rFonts w:ascii="Arial" w:hAnsi="Arial" w:cs="Arial"/>
          <w:b/>
          <w:sz w:val="24"/>
          <w:szCs w:val="24"/>
        </w:rPr>
      </w:pPr>
    </w:p>
    <w:p w:rsidR="00E553BF" w:rsidRDefault="00D14D90" w:rsidP="00E553BF">
      <w:pPr>
        <w:autoSpaceDE w:val="0"/>
        <w:autoSpaceDN w:val="0"/>
        <w:adjustRightInd w:val="0"/>
        <w:spacing w:after="0" w:line="480" w:lineRule="auto"/>
        <w:ind w:left="851"/>
        <w:jc w:val="both"/>
        <w:rPr>
          <w:rFonts w:ascii="Arial" w:hAnsi="Arial" w:cs="Arial"/>
          <w:sz w:val="24"/>
          <w:szCs w:val="24"/>
        </w:rPr>
      </w:pPr>
      <w:r>
        <w:rPr>
          <w:rFonts w:ascii="Arial" w:hAnsi="Arial" w:cs="Arial"/>
          <w:b/>
          <w:i/>
          <w:sz w:val="24"/>
          <w:szCs w:val="24"/>
        </w:rPr>
        <w:t>Las f</w:t>
      </w:r>
      <w:r w:rsidR="00E553BF" w:rsidRPr="005F3A01">
        <w:rPr>
          <w:rFonts w:ascii="Arial" w:hAnsi="Arial" w:cs="Arial"/>
          <w:b/>
          <w:i/>
          <w:sz w:val="24"/>
          <w:szCs w:val="24"/>
        </w:rPr>
        <w:t>alsificaciones informáticas</w:t>
      </w:r>
      <w:r w:rsidR="00E553BF" w:rsidRPr="00912D2B">
        <w:rPr>
          <w:rFonts w:ascii="Arial" w:hAnsi="Arial" w:cs="Arial"/>
          <w:sz w:val="24"/>
          <w:szCs w:val="24"/>
        </w:rPr>
        <w:t>,</w:t>
      </w:r>
      <w:r w:rsidR="00E553BF">
        <w:rPr>
          <w:rFonts w:ascii="Arial" w:hAnsi="Arial" w:cs="Arial"/>
          <w:b/>
          <w:sz w:val="24"/>
          <w:szCs w:val="24"/>
        </w:rPr>
        <w:t xml:space="preserve"> </w:t>
      </w:r>
      <w:r w:rsidR="00E553BF">
        <w:rPr>
          <w:rFonts w:ascii="Arial" w:hAnsi="Arial" w:cs="Arial"/>
          <w:sz w:val="24"/>
          <w:szCs w:val="24"/>
        </w:rPr>
        <w:t>que puede</w:t>
      </w:r>
      <w:r>
        <w:rPr>
          <w:rFonts w:ascii="Arial" w:hAnsi="Arial" w:cs="Arial"/>
          <w:sz w:val="24"/>
          <w:szCs w:val="24"/>
        </w:rPr>
        <w:t>n</w:t>
      </w:r>
      <w:r w:rsidR="00E553BF">
        <w:rPr>
          <w:rFonts w:ascii="Arial" w:hAnsi="Arial" w:cs="Arial"/>
          <w:sz w:val="24"/>
          <w:szCs w:val="24"/>
        </w:rPr>
        <w:t xml:space="preserve"> ser clasificada</w:t>
      </w:r>
      <w:r>
        <w:rPr>
          <w:rFonts w:ascii="Arial" w:hAnsi="Arial" w:cs="Arial"/>
          <w:sz w:val="24"/>
          <w:szCs w:val="24"/>
        </w:rPr>
        <w:t>s</w:t>
      </w:r>
      <w:r w:rsidR="00E553BF">
        <w:rPr>
          <w:rFonts w:ascii="Arial" w:hAnsi="Arial" w:cs="Arial"/>
          <w:sz w:val="24"/>
          <w:szCs w:val="24"/>
        </w:rPr>
        <w:t xml:space="preserve"> de la siguiente manera: </w:t>
      </w:r>
      <w:r w:rsidR="00E553BF" w:rsidRPr="0019158D">
        <w:rPr>
          <w:rFonts w:ascii="Arial" w:hAnsi="Arial" w:cs="Arial"/>
          <w:b/>
          <w:i/>
          <w:sz w:val="24"/>
          <w:szCs w:val="24"/>
        </w:rPr>
        <w:t>como objeto</w:t>
      </w:r>
      <w:r w:rsidR="00E553BF">
        <w:rPr>
          <w:rFonts w:ascii="Arial" w:hAnsi="Arial" w:cs="Arial"/>
          <w:sz w:val="24"/>
          <w:szCs w:val="24"/>
        </w:rPr>
        <w:t>, para la a</w:t>
      </w:r>
      <w:r w:rsidR="00E553BF" w:rsidRPr="00CE3024">
        <w:rPr>
          <w:rFonts w:ascii="Arial" w:hAnsi="Arial" w:cs="Arial"/>
          <w:sz w:val="24"/>
          <w:szCs w:val="24"/>
        </w:rPr>
        <w:t>lteración de datos de los documentos alm</w:t>
      </w:r>
      <w:r w:rsidR="00E553BF">
        <w:rPr>
          <w:rFonts w:ascii="Arial" w:hAnsi="Arial" w:cs="Arial"/>
          <w:sz w:val="24"/>
          <w:szCs w:val="24"/>
        </w:rPr>
        <w:t xml:space="preserve">acenados en forma computarizada o </w:t>
      </w:r>
      <w:r w:rsidR="00E553BF" w:rsidRPr="0019158D">
        <w:rPr>
          <w:rFonts w:ascii="Arial" w:hAnsi="Arial" w:cs="Arial"/>
          <w:b/>
          <w:i/>
          <w:sz w:val="24"/>
          <w:szCs w:val="24"/>
        </w:rPr>
        <w:t>como instrumentos</w:t>
      </w:r>
      <w:r w:rsidR="00E553BF">
        <w:rPr>
          <w:rFonts w:ascii="Arial" w:hAnsi="Arial" w:cs="Arial"/>
          <w:sz w:val="24"/>
          <w:szCs w:val="24"/>
        </w:rPr>
        <w:t>, donde se u</w:t>
      </w:r>
      <w:r w:rsidR="00E553BF" w:rsidRPr="00CE3024">
        <w:rPr>
          <w:rFonts w:ascii="Arial" w:hAnsi="Arial" w:cs="Arial"/>
          <w:sz w:val="24"/>
          <w:szCs w:val="24"/>
        </w:rPr>
        <w:t xml:space="preserve">tilizan </w:t>
      </w:r>
      <w:r w:rsidR="00E553BF">
        <w:rPr>
          <w:rFonts w:ascii="Arial" w:hAnsi="Arial" w:cs="Arial"/>
          <w:sz w:val="24"/>
          <w:szCs w:val="24"/>
        </w:rPr>
        <w:t xml:space="preserve">las </w:t>
      </w:r>
      <w:r w:rsidR="00E553BF" w:rsidRPr="00CE3024">
        <w:rPr>
          <w:rFonts w:ascii="Arial" w:hAnsi="Arial" w:cs="Arial"/>
          <w:sz w:val="24"/>
          <w:szCs w:val="24"/>
        </w:rPr>
        <w:t>computadoras para falsifi</w:t>
      </w:r>
      <w:r w:rsidR="00E553BF">
        <w:rPr>
          <w:rFonts w:ascii="Arial" w:hAnsi="Arial" w:cs="Arial"/>
          <w:sz w:val="24"/>
          <w:szCs w:val="24"/>
        </w:rPr>
        <w:t>car documentos de uso comercial</w:t>
      </w:r>
      <w:r w:rsidR="00792D85">
        <w:rPr>
          <w:rFonts w:ascii="Arial" w:hAnsi="Arial" w:cs="Arial"/>
          <w:sz w:val="24"/>
          <w:szCs w:val="24"/>
        </w:rPr>
        <w:t>.</w:t>
      </w:r>
    </w:p>
    <w:p w:rsidR="00E553BF" w:rsidRPr="00E875BE" w:rsidRDefault="00D14D90" w:rsidP="00E553BF">
      <w:pPr>
        <w:autoSpaceDE w:val="0"/>
        <w:autoSpaceDN w:val="0"/>
        <w:adjustRightInd w:val="0"/>
        <w:spacing w:after="0" w:line="480" w:lineRule="auto"/>
        <w:ind w:left="851"/>
        <w:jc w:val="both"/>
        <w:rPr>
          <w:rFonts w:ascii="Arial" w:hAnsi="Arial" w:cs="Arial"/>
          <w:sz w:val="24"/>
          <w:szCs w:val="24"/>
        </w:rPr>
      </w:pPr>
      <w:r>
        <w:rPr>
          <w:rFonts w:ascii="Arial" w:hAnsi="Arial" w:cs="Arial"/>
          <w:b/>
          <w:i/>
          <w:sz w:val="24"/>
          <w:szCs w:val="24"/>
        </w:rPr>
        <w:lastRenderedPageBreak/>
        <w:t>Los d</w:t>
      </w:r>
      <w:r w:rsidR="00E553BF" w:rsidRPr="00F31525">
        <w:rPr>
          <w:rFonts w:ascii="Arial" w:hAnsi="Arial" w:cs="Arial"/>
          <w:b/>
          <w:i/>
          <w:sz w:val="24"/>
          <w:szCs w:val="24"/>
        </w:rPr>
        <w:t>años o modificaciones de programas o datos computarizados</w:t>
      </w:r>
      <w:r w:rsidR="00E553BF" w:rsidRPr="00912D2B">
        <w:rPr>
          <w:rFonts w:ascii="Arial" w:hAnsi="Arial" w:cs="Arial"/>
          <w:sz w:val="24"/>
          <w:szCs w:val="24"/>
        </w:rPr>
        <w:t xml:space="preserve">, </w:t>
      </w:r>
      <w:r w:rsidR="00E553BF">
        <w:rPr>
          <w:rFonts w:ascii="Arial" w:hAnsi="Arial" w:cs="Arial"/>
          <w:sz w:val="24"/>
          <w:szCs w:val="24"/>
        </w:rPr>
        <w:t xml:space="preserve">encasillados en este tipo de delitos encontramos: </w:t>
      </w:r>
      <w:r w:rsidR="00E553BF" w:rsidRPr="0019158D">
        <w:rPr>
          <w:rFonts w:ascii="Arial" w:hAnsi="Arial" w:cs="Arial"/>
          <w:b/>
          <w:i/>
          <w:sz w:val="24"/>
          <w:szCs w:val="24"/>
        </w:rPr>
        <w:t>el sabotaje informático</w:t>
      </w:r>
      <w:r w:rsidR="00E553BF" w:rsidRPr="00E875BE">
        <w:rPr>
          <w:rFonts w:ascii="Arial" w:hAnsi="Arial" w:cs="Arial"/>
          <w:sz w:val="24"/>
          <w:szCs w:val="24"/>
        </w:rPr>
        <w:t>, el cual consiste</w:t>
      </w:r>
      <w:r w:rsidR="00E553BF" w:rsidRPr="00CE3024">
        <w:rPr>
          <w:rFonts w:ascii="Arial" w:hAnsi="Arial" w:cs="Arial"/>
          <w:sz w:val="24"/>
          <w:szCs w:val="24"/>
        </w:rPr>
        <w:t xml:space="preserve"> en borrar, suprimir o modificar sin los debidos permisos funciones o datos de un computador con el fin de obstaculizar el funcionamien</w:t>
      </w:r>
      <w:r w:rsidR="00E553BF">
        <w:rPr>
          <w:rFonts w:ascii="Arial" w:hAnsi="Arial" w:cs="Arial"/>
          <w:sz w:val="24"/>
          <w:szCs w:val="24"/>
        </w:rPr>
        <w:t xml:space="preserve">to normal, utilizando para ello virus, gusanos y bombas lógicas o cronológicas, </w:t>
      </w:r>
      <w:r w:rsidR="00E553BF" w:rsidRPr="0019158D">
        <w:rPr>
          <w:rFonts w:ascii="Arial" w:hAnsi="Arial" w:cs="Arial"/>
          <w:b/>
          <w:i/>
          <w:sz w:val="24"/>
          <w:szCs w:val="24"/>
        </w:rPr>
        <w:t>el acceso no autorizado a servicios o sistemas informáticos</w:t>
      </w:r>
      <w:r w:rsidR="00E553BF" w:rsidRPr="00A330B4">
        <w:rPr>
          <w:rFonts w:ascii="Arial" w:hAnsi="Arial" w:cs="Arial"/>
          <w:sz w:val="24"/>
          <w:szCs w:val="24"/>
        </w:rPr>
        <w:t xml:space="preserve">, </w:t>
      </w:r>
      <w:r w:rsidR="00B75581">
        <w:rPr>
          <w:rFonts w:ascii="Arial" w:hAnsi="Arial" w:cs="Arial"/>
          <w:sz w:val="24"/>
          <w:szCs w:val="24"/>
        </w:rPr>
        <w:t xml:space="preserve">en el cual </w:t>
      </w:r>
      <w:r w:rsidR="00E553BF">
        <w:rPr>
          <w:rFonts w:ascii="Arial" w:hAnsi="Arial" w:cs="Arial"/>
          <w:sz w:val="24"/>
          <w:szCs w:val="24"/>
        </w:rPr>
        <w:t>se puede acceder</w:t>
      </w:r>
      <w:r w:rsidR="00E553BF" w:rsidRPr="00E875BE">
        <w:rPr>
          <w:rFonts w:ascii="Arial" w:hAnsi="Arial" w:cs="Arial"/>
          <w:sz w:val="24"/>
          <w:szCs w:val="24"/>
        </w:rPr>
        <w:t xml:space="preserve"> a los sistemas aprovechando las vulnerabilidades en las medidas de seguridad o en los procedimientos del sistema. De la misma manera, </w:t>
      </w:r>
      <w:r w:rsidR="00E553BF" w:rsidRPr="0019158D">
        <w:rPr>
          <w:rFonts w:ascii="Arial" w:hAnsi="Arial" w:cs="Arial"/>
          <w:b/>
          <w:i/>
          <w:sz w:val="24"/>
          <w:szCs w:val="24"/>
        </w:rPr>
        <w:t>la reproducción no autorizada de programas informáticos</w:t>
      </w:r>
      <w:r w:rsidR="00E553BF" w:rsidRPr="00E875BE">
        <w:rPr>
          <w:rFonts w:ascii="Arial" w:hAnsi="Arial" w:cs="Arial"/>
          <w:sz w:val="24"/>
          <w:szCs w:val="24"/>
        </w:rPr>
        <w:t xml:space="preserve"> significa una pérdida económica sustancial para los propietarios legítimos.</w:t>
      </w:r>
    </w:p>
    <w:p w:rsidR="00E553BF" w:rsidRPr="00CE3024" w:rsidRDefault="00E553BF" w:rsidP="00E553BF">
      <w:pPr>
        <w:pStyle w:val="Prrafodelista"/>
        <w:autoSpaceDE w:val="0"/>
        <w:autoSpaceDN w:val="0"/>
        <w:adjustRightInd w:val="0"/>
        <w:spacing w:after="0" w:line="480" w:lineRule="auto"/>
        <w:ind w:left="792"/>
        <w:jc w:val="both"/>
        <w:rPr>
          <w:rFonts w:ascii="Arial" w:hAnsi="Arial" w:cs="Arial"/>
          <w:sz w:val="24"/>
          <w:szCs w:val="24"/>
        </w:rPr>
      </w:pPr>
    </w:p>
    <w:p w:rsidR="00E553BF" w:rsidRDefault="00E553BF" w:rsidP="00E553BF">
      <w:pPr>
        <w:autoSpaceDE w:val="0"/>
        <w:autoSpaceDN w:val="0"/>
        <w:adjustRightInd w:val="0"/>
        <w:spacing w:after="0" w:line="480" w:lineRule="auto"/>
        <w:ind w:left="851"/>
        <w:jc w:val="both"/>
        <w:rPr>
          <w:rFonts w:ascii="Arial" w:hAnsi="Arial" w:cs="Arial"/>
          <w:sz w:val="24"/>
          <w:szCs w:val="24"/>
        </w:rPr>
      </w:pPr>
      <w:r>
        <w:rPr>
          <w:rFonts w:ascii="Arial" w:hAnsi="Arial" w:cs="Arial"/>
          <w:sz w:val="24"/>
          <w:szCs w:val="24"/>
        </w:rPr>
        <w:t xml:space="preserve">Por otro lado existe también la clasificación de los delitos informáticos según la opinión de algunos expertos. </w:t>
      </w:r>
    </w:p>
    <w:p w:rsidR="00E553BF" w:rsidRDefault="00E553BF" w:rsidP="00E553BF">
      <w:pPr>
        <w:autoSpaceDE w:val="0"/>
        <w:autoSpaceDN w:val="0"/>
        <w:adjustRightInd w:val="0"/>
        <w:spacing w:after="0" w:line="480" w:lineRule="auto"/>
        <w:ind w:left="851"/>
        <w:jc w:val="both"/>
        <w:rPr>
          <w:rFonts w:ascii="Arial" w:hAnsi="Arial" w:cs="Arial"/>
          <w:sz w:val="24"/>
          <w:szCs w:val="24"/>
        </w:rPr>
      </w:pPr>
    </w:p>
    <w:p w:rsidR="00E553BF" w:rsidRPr="00A62A7C" w:rsidRDefault="00E553BF" w:rsidP="00E553BF">
      <w:pPr>
        <w:autoSpaceDE w:val="0"/>
        <w:autoSpaceDN w:val="0"/>
        <w:adjustRightInd w:val="0"/>
        <w:spacing w:after="0" w:line="480" w:lineRule="auto"/>
        <w:ind w:left="851"/>
        <w:jc w:val="both"/>
        <w:rPr>
          <w:rFonts w:ascii="Arial" w:hAnsi="Arial" w:cs="Arial"/>
          <w:sz w:val="24"/>
          <w:szCs w:val="24"/>
        </w:rPr>
      </w:pPr>
      <w:r w:rsidRPr="00767B4B">
        <w:rPr>
          <w:rFonts w:ascii="Arial" w:hAnsi="Arial" w:cs="Arial"/>
          <w:sz w:val="24"/>
          <w:szCs w:val="24"/>
        </w:rPr>
        <w:t>El Dr. Julio Téllez Valdez, investigador del Instituto de Investigaciones Jurídicas de la UNAM,</w:t>
      </w:r>
      <w:r w:rsidRPr="00767B4B">
        <w:rPr>
          <w:rFonts w:ascii="Arial" w:hAnsi="Arial" w:cs="Arial"/>
          <w:b/>
          <w:sz w:val="24"/>
          <w:szCs w:val="24"/>
        </w:rPr>
        <w:t xml:space="preserve"> </w:t>
      </w:r>
      <w:r w:rsidRPr="00767B4B">
        <w:rPr>
          <w:rFonts w:ascii="Arial" w:hAnsi="Arial" w:cs="Arial"/>
          <w:sz w:val="24"/>
          <w:szCs w:val="24"/>
        </w:rPr>
        <w:t xml:space="preserve">clasifica a los delitos informáticos basándose en dos criterios </w:t>
      </w:r>
      <w:r w:rsidR="00256F70">
        <w:rPr>
          <w:rFonts w:ascii="Arial" w:hAnsi="Arial" w:cs="Arial"/>
          <w:sz w:val="24"/>
          <w:szCs w:val="24"/>
          <w:vertAlign w:val="superscript"/>
        </w:rPr>
        <w:t>(47</w:t>
      </w:r>
      <w:r w:rsidRPr="00767B4B">
        <w:rPr>
          <w:rFonts w:ascii="Arial" w:hAnsi="Arial" w:cs="Arial"/>
          <w:sz w:val="24"/>
          <w:szCs w:val="24"/>
          <w:vertAlign w:val="superscript"/>
        </w:rPr>
        <w:t>)</w:t>
      </w:r>
      <w:r w:rsidRPr="00767B4B">
        <w:rPr>
          <w:rFonts w:ascii="Arial" w:hAnsi="Arial" w:cs="Arial"/>
          <w:sz w:val="24"/>
          <w:szCs w:val="24"/>
        </w:rPr>
        <w:t xml:space="preserve"> </w:t>
      </w:r>
      <w:r w:rsidR="00256F70">
        <w:rPr>
          <w:rFonts w:ascii="Arial" w:hAnsi="Arial" w:cs="Arial"/>
          <w:sz w:val="24"/>
          <w:szCs w:val="24"/>
          <w:vertAlign w:val="superscript"/>
        </w:rPr>
        <w:t>(48</w:t>
      </w:r>
      <w:r w:rsidRPr="00767B4B">
        <w:rPr>
          <w:rFonts w:ascii="Arial" w:hAnsi="Arial" w:cs="Arial"/>
          <w:sz w:val="24"/>
          <w:szCs w:val="24"/>
          <w:vertAlign w:val="superscript"/>
        </w:rPr>
        <w:t>)</w:t>
      </w:r>
      <w:r w:rsidRPr="00767B4B">
        <w:rPr>
          <w:rFonts w:ascii="Arial" w:hAnsi="Arial" w:cs="Arial"/>
          <w:sz w:val="24"/>
          <w:szCs w:val="24"/>
        </w:rPr>
        <w:t>:</w:t>
      </w:r>
      <w:r>
        <w:rPr>
          <w:rFonts w:ascii="Arial" w:hAnsi="Arial" w:cs="Arial"/>
          <w:sz w:val="24"/>
          <w:szCs w:val="24"/>
        </w:rPr>
        <w:t xml:space="preserve"> </w:t>
      </w:r>
      <w:r w:rsidRPr="00467283">
        <w:rPr>
          <w:rFonts w:ascii="Arial" w:hAnsi="Arial" w:cs="Arial"/>
          <w:b/>
          <w:i/>
          <w:sz w:val="24"/>
          <w:szCs w:val="24"/>
        </w:rPr>
        <w:t>Como instrumento o medio</w:t>
      </w:r>
      <w:r>
        <w:rPr>
          <w:rFonts w:ascii="Arial" w:hAnsi="Arial" w:cs="Arial"/>
          <w:sz w:val="24"/>
          <w:szCs w:val="24"/>
        </w:rPr>
        <w:t>,</w:t>
      </w:r>
      <w:r w:rsidRPr="005B7C79">
        <w:rPr>
          <w:rFonts w:ascii="Arial" w:hAnsi="Arial" w:cs="Arial"/>
          <w:sz w:val="24"/>
          <w:szCs w:val="24"/>
        </w:rPr>
        <w:t xml:space="preserve"> que aplican c</w:t>
      </w:r>
      <w:r w:rsidRPr="00CE3024">
        <w:rPr>
          <w:rFonts w:ascii="Arial" w:hAnsi="Arial" w:cs="Arial"/>
          <w:sz w:val="24"/>
          <w:szCs w:val="24"/>
        </w:rPr>
        <w:t xml:space="preserve">onductas criminales que </w:t>
      </w:r>
      <w:r>
        <w:rPr>
          <w:rFonts w:ascii="Arial" w:hAnsi="Arial" w:cs="Arial"/>
          <w:sz w:val="24"/>
          <w:szCs w:val="24"/>
        </w:rPr>
        <w:t xml:space="preserve">usan </w:t>
      </w:r>
      <w:r w:rsidRPr="00CE3024">
        <w:rPr>
          <w:rFonts w:ascii="Arial" w:hAnsi="Arial" w:cs="Arial"/>
          <w:sz w:val="24"/>
          <w:szCs w:val="24"/>
        </w:rPr>
        <w:t xml:space="preserve">las computadoras como método, medio o símbolo </w:t>
      </w:r>
      <w:r>
        <w:rPr>
          <w:rFonts w:ascii="Arial" w:hAnsi="Arial" w:cs="Arial"/>
          <w:sz w:val="24"/>
          <w:szCs w:val="24"/>
        </w:rPr>
        <w:t>para cometer un acto ilícito, como por ejemplo la f</w:t>
      </w:r>
      <w:r w:rsidRPr="0037520B">
        <w:rPr>
          <w:rFonts w:ascii="Arial" w:hAnsi="Arial" w:cs="Arial"/>
          <w:sz w:val="24"/>
          <w:szCs w:val="24"/>
        </w:rPr>
        <w:t xml:space="preserve">alsificación </w:t>
      </w:r>
      <w:r>
        <w:rPr>
          <w:rFonts w:ascii="Arial" w:hAnsi="Arial" w:cs="Arial"/>
          <w:sz w:val="24"/>
          <w:szCs w:val="24"/>
        </w:rPr>
        <w:t>de documentos digitalmente, la v</w:t>
      </w:r>
      <w:r w:rsidRPr="0037520B">
        <w:rPr>
          <w:rFonts w:ascii="Arial" w:hAnsi="Arial" w:cs="Arial"/>
          <w:sz w:val="24"/>
          <w:szCs w:val="24"/>
        </w:rPr>
        <w:t>ar</w:t>
      </w:r>
      <w:r>
        <w:rPr>
          <w:rFonts w:ascii="Arial" w:hAnsi="Arial" w:cs="Arial"/>
          <w:sz w:val="24"/>
          <w:szCs w:val="24"/>
        </w:rPr>
        <w:t xml:space="preserve">iación </w:t>
      </w:r>
      <w:r>
        <w:rPr>
          <w:rFonts w:ascii="Arial" w:hAnsi="Arial" w:cs="Arial"/>
          <w:sz w:val="24"/>
          <w:szCs w:val="24"/>
        </w:rPr>
        <w:lastRenderedPageBreak/>
        <w:t>de la situación contable y la i</w:t>
      </w:r>
      <w:r w:rsidRPr="0037520B">
        <w:rPr>
          <w:rFonts w:ascii="Arial" w:hAnsi="Arial" w:cs="Arial"/>
          <w:sz w:val="24"/>
          <w:szCs w:val="24"/>
        </w:rPr>
        <w:t>ntervención de líneas de comunicación de datos o teleprocesos.</w:t>
      </w:r>
      <w:r>
        <w:rPr>
          <w:rFonts w:ascii="Arial" w:hAnsi="Arial" w:cs="Arial"/>
          <w:sz w:val="24"/>
          <w:szCs w:val="24"/>
        </w:rPr>
        <w:t xml:space="preserve"> </w:t>
      </w:r>
      <w:r w:rsidRPr="008139DE">
        <w:rPr>
          <w:rFonts w:ascii="Arial" w:hAnsi="Arial" w:cs="Arial"/>
          <w:b/>
          <w:i/>
          <w:sz w:val="24"/>
          <w:szCs w:val="24"/>
        </w:rPr>
        <w:t>Como fin u objetivo</w:t>
      </w:r>
      <w:r w:rsidRPr="00156038">
        <w:rPr>
          <w:rFonts w:ascii="Arial" w:hAnsi="Arial" w:cs="Arial"/>
          <w:sz w:val="24"/>
          <w:szCs w:val="24"/>
        </w:rPr>
        <w:t>, donde las conductas</w:t>
      </w:r>
      <w:r w:rsidRPr="00CE3024">
        <w:rPr>
          <w:rFonts w:ascii="Arial" w:hAnsi="Arial" w:cs="Arial"/>
          <w:sz w:val="24"/>
          <w:szCs w:val="24"/>
        </w:rPr>
        <w:t xml:space="preserve"> criminales van en contra de la computadora o programas como entidad física</w:t>
      </w:r>
      <w:r>
        <w:rPr>
          <w:rFonts w:ascii="Arial" w:hAnsi="Arial" w:cs="Arial"/>
          <w:sz w:val="24"/>
          <w:szCs w:val="24"/>
        </w:rPr>
        <w:t xml:space="preserve"> como por ejemplo i</w:t>
      </w:r>
      <w:r w:rsidRPr="00A62A7C">
        <w:rPr>
          <w:rFonts w:ascii="Arial" w:hAnsi="Arial" w:cs="Arial"/>
          <w:sz w:val="24"/>
          <w:szCs w:val="24"/>
        </w:rPr>
        <w:t>nstrucciones que producen un bloqueo parcial o total del sistema</w:t>
      </w:r>
      <w:r>
        <w:rPr>
          <w:rFonts w:ascii="Arial" w:hAnsi="Arial" w:cs="Arial"/>
          <w:sz w:val="24"/>
          <w:szCs w:val="24"/>
        </w:rPr>
        <w:t>, la d</w:t>
      </w:r>
      <w:r w:rsidRPr="00A62A7C">
        <w:rPr>
          <w:rFonts w:ascii="Arial" w:hAnsi="Arial" w:cs="Arial"/>
          <w:sz w:val="24"/>
          <w:szCs w:val="24"/>
        </w:rPr>
        <w:t xml:space="preserve">estrucción de </w:t>
      </w:r>
      <w:r>
        <w:rPr>
          <w:rFonts w:ascii="Arial" w:hAnsi="Arial" w:cs="Arial"/>
          <w:sz w:val="24"/>
          <w:szCs w:val="24"/>
        </w:rPr>
        <w:t>programas por cualquier método y el a</w:t>
      </w:r>
      <w:r w:rsidRPr="00A62A7C">
        <w:rPr>
          <w:rFonts w:ascii="Arial" w:hAnsi="Arial" w:cs="Arial"/>
          <w:sz w:val="24"/>
          <w:szCs w:val="24"/>
        </w:rPr>
        <w:t>tentado físico contra la computadora, sus accesorios o medios de comunicación.</w:t>
      </w:r>
    </w:p>
    <w:p w:rsidR="00E553BF" w:rsidRPr="00CE3024" w:rsidRDefault="00E553BF" w:rsidP="00E553BF">
      <w:pPr>
        <w:pStyle w:val="Prrafodelista"/>
        <w:autoSpaceDE w:val="0"/>
        <w:autoSpaceDN w:val="0"/>
        <w:adjustRightInd w:val="0"/>
        <w:spacing w:after="0" w:line="480" w:lineRule="auto"/>
        <w:ind w:left="851"/>
        <w:jc w:val="both"/>
        <w:rPr>
          <w:rFonts w:ascii="Arial" w:hAnsi="Arial" w:cs="Arial"/>
          <w:b/>
          <w:sz w:val="24"/>
          <w:szCs w:val="24"/>
        </w:rPr>
      </w:pPr>
    </w:p>
    <w:p w:rsidR="00E553BF" w:rsidRPr="0019158D" w:rsidRDefault="00E553BF" w:rsidP="00E553BF">
      <w:pPr>
        <w:pStyle w:val="Prrafodelista"/>
        <w:tabs>
          <w:tab w:val="left" w:pos="1985"/>
        </w:tabs>
        <w:autoSpaceDE w:val="0"/>
        <w:autoSpaceDN w:val="0"/>
        <w:adjustRightInd w:val="0"/>
        <w:spacing w:after="0" w:line="480" w:lineRule="auto"/>
        <w:ind w:left="851"/>
        <w:jc w:val="both"/>
        <w:rPr>
          <w:rFonts w:ascii="Arial" w:hAnsi="Arial" w:cs="Arial"/>
          <w:sz w:val="24"/>
          <w:szCs w:val="24"/>
        </w:rPr>
      </w:pPr>
      <w:r>
        <w:rPr>
          <w:rFonts w:ascii="Arial" w:hAnsi="Arial" w:cs="Arial"/>
          <w:sz w:val="24"/>
          <w:szCs w:val="24"/>
        </w:rPr>
        <w:t xml:space="preserve">Finalmente, la Doctora en Derecho María Luz Lima, </w:t>
      </w:r>
      <w:r w:rsidRPr="0027209F">
        <w:rPr>
          <w:rFonts w:ascii="Arial" w:hAnsi="Arial" w:cs="Arial"/>
          <w:sz w:val="24"/>
          <w:szCs w:val="24"/>
        </w:rPr>
        <w:t>catedrá</w:t>
      </w:r>
      <w:r>
        <w:rPr>
          <w:rFonts w:ascii="Arial" w:hAnsi="Arial" w:cs="Arial"/>
          <w:sz w:val="24"/>
          <w:szCs w:val="24"/>
        </w:rPr>
        <w:t>tica</w:t>
      </w:r>
      <w:r w:rsidRPr="0027209F">
        <w:rPr>
          <w:rFonts w:ascii="Arial" w:hAnsi="Arial" w:cs="Arial"/>
          <w:sz w:val="24"/>
          <w:szCs w:val="24"/>
        </w:rPr>
        <w:t xml:space="preserve"> de Derecho Penal, Penitenciario y Criminología en la Facultad de Derecho de la UNAM</w:t>
      </w:r>
      <w:r>
        <w:rPr>
          <w:rFonts w:ascii="Arial" w:hAnsi="Arial" w:cs="Arial"/>
          <w:sz w:val="24"/>
          <w:szCs w:val="24"/>
        </w:rPr>
        <w:t xml:space="preserve"> y actualmente </w:t>
      </w:r>
      <w:r w:rsidRPr="0027209F">
        <w:rPr>
          <w:rFonts w:ascii="Arial" w:hAnsi="Arial" w:cs="Arial"/>
          <w:sz w:val="24"/>
          <w:szCs w:val="24"/>
        </w:rPr>
        <w:t>preside</w:t>
      </w:r>
      <w:r>
        <w:rPr>
          <w:rFonts w:ascii="Arial" w:hAnsi="Arial" w:cs="Arial"/>
          <w:sz w:val="24"/>
          <w:szCs w:val="24"/>
        </w:rPr>
        <w:t xml:space="preserve">nta de la Sociedad Mexicana de </w:t>
      </w:r>
      <w:proofErr w:type="spellStart"/>
      <w:r>
        <w:rPr>
          <w:rFonts w:ascii="Arial" w:hAnsi="Arial" w:cs="Arial"/>
          <w:sz w:val="24"/>
          <w:szCs w:val="24"/>
        </w:rPr>
        <w:t>Vi</w:t>
      </w:r>
      <w:r w:rsidR="00F12FDF">
        <w:rPr>
          <w:rFonts w:ascii="Arial" w:hAnsi="Arial" w:cs="Arial"/>
          <w:sz w:val="24"/>
          <w:szCs w:val="24"/>
        </w:rPr>
        <w:t>ctimología</w:t>
      </w:r>
      <w:proofErr w:type="spellEnd"/>
      <w:r w:rsidR="00F12FDF">
        <w:rPr>
          <w:rFonts w:ascii="Arial" w:hAnsi="Arial" w:cs="Arial"/>
          <w:sz w:val="24"/>
          <w:szCs w:val="24"/>
        </w:rPr>
        <w:t xml:space="preserve"> y V</w:t>
      </w:r>
      <w:r w:rsidRPr="0027209F">
        <w:rPr>
          <w:rFonts w:ascii="Arial" w:hAnsi="Arial" w:cs="Arial"/>
          <w:sz w:val="24"/>
          <w:szCs w:val="24"/>
        </w:rPr>
        <w:t xml:space="preserve">icepresidenta de la Sociedad Mundial de </w:t>
      </w:r>
      <w:proofErr w:type="spellStart"/>
      <w:r w:rsidRPr="0027209F">
        <w:rPr>
          <w:rFonts w:ascii="Arial" w:hAnsi="Arial" w:cs="Arial"/>
          <w:sz w:val="24"/>
          <w:szCs w:val="24"/>
        </w:rPr>
        <w:t>Victimología</w:t>
      </w:r>
      <w:proofErr w:type="spellEnd"/>
      <w:r>
        <w:t xml:space="preserve">, </w:t>
      </w:r>
      <w:r>
        <w:rPr>
          <w:rFonts w:ascii="Arial" w:hAnsi="Arial" w:cs="Arial"/>
          <w:sz w:val="24"/>
          <w:szCs w:val="24"/>
        </w:rPr>
        <w:t xml:space="preserve">presenta una clasificación diferente </w:t>
      </w:r>
      <w:r w:rsidR="00256F70">
        <w:rPr>
          <w:rFonts w:ascii="Arial" w:hAnsi="Arial" w:cs="Arial"/>
          <w:sz w:val="24"/>
          <w:szCs w:val="24"/>
          <w:vertAlign w:val="superscript"/>
        </w:rPr>
        <w:t>(47</w:t>
      </w:r>
      <w:r w:rsidRPr="0035336A">
        <w:rPr>
          <w:rFonts w:ascii="Arial" w:hAnsi="Arial" w:cs="Arial"/>
          <w:sz w:val="24"/>
          <w:szCs w:val="24"/>
          <w:vertAlign w:val="superscript"/>
        </w:rPr>
        <w:t>)</w:t>
      </w:r>
      <w:r>
        <w:rPr>
          <w:rFonts w:ascii="Arial" w:hAnsi="Arial" w:cs="Arial"/>
          <w:sz w:val="24"/>
          <w:szCs w:val="24"/>
        </w:rPr>
        <w:t xml:space="preserve"> </w:t>
      </w:r>
      <w:r w:rsidR="00256F70">
        <w:rPr>
          <w:rFonts w:ascii="Arial" w:hAnsi="Arial" w:cs="Arial"/>
          <w:sz w:val="24"/>
          <w:szCs w:val="24"/>
          <w:vertAlign w:val="superscript"/>
        </w:rPr>
        <w:t>(49</w:t>
      </w:r>
      <w:r w:rsidRPr="0035336A">
        <w:rPr>
          <w:rFonts w:ascii="Arial" w:hAnsi="Arial" w:cs="Arial"/>
          <w:sz w:val="24"/>
          <w:szCs w:val="24"/>
          <w:vertAlign w:val="superscript"/>
        </w:rPr>
        <w:t>)</w:t>
      </w:r>
      <w:r w:rsidR="00D14D90">
        <w:rPr>
          <w:rFonts w:ascii="Arial" w:hAnsi="Arial" w:cs="Arial"/>
          <w:sz w:val="24"/>
          <w:szCs w:val="24"/>
        </w:rPr>
        <w:t>:</w:t>
      </w:r>
      <w:r>
        <w:rPr>
          <w:rFonts w:ascii="Arial" w:hAnsi="Arial" w:cs="Arial"/>
          <w:sz w:val="24"/>
          <w:szCs w:val="24"/>
        </w:rPr>
        <w:t xml:space="preserve"> </w:t>
      </w:r>
      <w:r w:rsidRPr="0019158D">
        <w:rPr>
          <w:rFonts w:ascii="Arial" w:hAnsi="Arial" w:cs="Arial"/>
          <w:sz w:val="24"/>
          <w:szCs w:val="24"/>
        </w:rPr>
        <w:t xml:space="preserve">Los delitos informáticos </w:t>
      </w:r>
      <w:r w:rsidRPr="0019158D">
        <w:rPr>
          <w:rFonts w:ascii="Arial" w:hAnsi="Arial" w:cs="Arial"/>
          <w:b/>
          <w:i/>
          <w:sz w:val="24"/>
          <w:szCs w:val="24"/>
        </w:rPr>
        <w:t>como método</w:t>
      </w:r>
      <w:r w:rsidRPr="0019158D">
        <w:rPr>
          <w:rFonts w:ascii="Arial" w:hAnsi="Arial" w:cs="Arial"/>
          <w:sz w:val="24"/>
          <w:szCs w:val="24"/>
        </w:rPr>
        <w:t xml:space="preserve">, donde los individuos utilizan métodos electrónicos para llegar a un resultado ilícito, </w:t>
      </w:r>
      <w:r w:rsidRPr="0019158D">
        <w:rPr>
          <w:rFonts w:ascii="Arial" w:hAnsi="Arial" w:cs="Arial"/>
          <w:b/>
          <w:i/>
          <w:sz w:val="24"/>
          <w:szCs w:val="24"/>
        </w:rPr>
        <w:t xml:space="preserve">como medio </w:t>
      </w:r>
      <w:r w:rsidRPr="0019158D">
        <w:rPr>
          <w:rFonts w:ascii="Arial" w:hAnsi="Arial" w:cs="Arial"/>
          <w:sz w:val="24"/>
          <w:szCs w:val="24"/>
        </w:rPr>
        <w:t xml:space="preserve">en los cuales para realizar un delito utilizan una computadora como medio o símbolo, y </w:t>
      </w:r>
      <w:r w:rsidRPr="0019158D">
        <w:rPr>
          <w:rFonts w:ascii="Arial" w:hAnsi="Arial" w:cs="Arial"/>
          <w:b/>
          <w:i/>
          <w:sz w:val="24"/>
          <w:szCs w:val="24"/>
        </w:rPr>
        <w:t>como fin</w:t>
      </w:r>
      <w:r w:rsidRPr="0019158D">
        <w:rPr>
          <w:rFonts w:ascii="Arial" w:hAnsi="Arial" w:cs="Arial"/>
          <w:sz w:val="24"/>
          <w:szCs w:val="24"/>
        </w:rPr>
        <w:t xml:space="preserve"> que son dirigidos contra la entidad física del objeto o máquina electrónica o su material con objeto de dañarla.</w:t>
      </w:r>
    </w:p>
    <w:p w:rsidR="00E553BF" w:rsidRPr="00CE3024" w:rsidRDefault="00E553BF" w:rsidP="00E553BF">
      <w:pPr>
        <w:autoSpaceDE w:val="0"/>
        <w:autoSpaceDN w:val="0"/>
        <w:adjustRightInd w:val="0"/>
        <w:spacing w:after="0" w:line="480" w:lineRule="auto"/>
        <w:ind w:left="2835"/>
        <w:rPr>
          <w:rFonts w:ascii="Arial" w:hAnsi="Arial" w:cs="Arial"/>
          <w:sz w:val="24"/>
          <w:szCs w:val="24"/>
        </w:rPr>
        <w:sectPr w:rsidR="00E553BF" w:rsidRPr="00CE3024" w:rsidSect="00EE71D5">
          <w:pgSz w:w="11907" w:h="16839" w:code="9"/>
          <w:pgMar w:top="2268" w:right="1361" w:bottom="2268" w:left="2268" w:header="624" w:footer="720" w:gutter="0"/>
          <w:cols w:space="720"/>
          <w:noEndnote/>
          <w:titlePg/>
          <w:docGrid w:linePitch="299"/>
        </w:sectPr>
      </w:pPr>
    </w:p>
    <w:p w:rsidR="00E553BF" w:rsidRPr="00CE3024" w:rsidRDefault="00E553BF" w:rsidP="00E553BF">
      <w:pPr>
        <w:autoSpaceDE w:val="0"/>
        <w:autoSpaceDN w:val="0"/>
        <w:adjustRightInd w:val="0"/>
        <w:spacing w:after="0"/>
        <w:ind w:left="2835"/>
        <w:rPr>
          <w:rFonts w:ascii="Arial" w:hAnsi="Arial" w:cs="Arial"/>
          <w:sz w:val="24"/>
          <w:szCs w:val="24"/>
        </w:rPr>
      </w:pPr>
    </w:p>
    <w:p w:rsidR="00E553BF" w:rsidRPr="00CE3024" w:rsidRDefault="00E553BF" w:rsidP="00E553BF">
      <w:pPr>
        <w:autoSpaceDE w:val="0"/>
        <w:autoSpaceDN w:val="0"/>
        <w:adjustRightInd w:val="0"/>
        <w:spacing w:after="0"/>
        <w:rPr>
          <w:rFonts w:ascii="Arial" w:hAnsi="Arial" w:cs="Arial"/>
          <w:sz w:val="24"/>
          <w:szCs w:val="24"/>
        </w:rPr>
      </w:pPr>
    </w:p>
    <w:p w:rsidR="00E553BF" w:rsidRPr="00CE3024" w:rsidRDefault="00E553BF" w:rsidP="00E553BF">
      <w:pPr>
        <w:autoSpaceDE w:val="0"/>
        <w:autoSpaceDN w:val="0"/>
        <w:adjustRightInd w:val="0"/>
        <w:spacing w:after="0"/>
        <w:rPr>
          <w:rFonts w:ascii="Arial" w:hAnsi="Arial" w:cs="Arial"/>
          <w:sz w:val="24"/>
          <w:szCs w:val="24"/>
        </w:rPr>
      </w:pPr>
    </w:p>
    <w:p w:rsidR="00E553BF" w:rsidRPr="00CE3024" w:rsidRDefault="00E553BF" w:rsidP="00E553BF">
      <w:pPr>
        <w:autoSpaceDE w:val="0"/>
        <w:autoSpaceDN w:val="0"/>
        <w:adjustRightInd w:val="0"/>
        <w:spacing w:after="0"/>
        <w:rPr>
          <w:rFonts w:ascii="Arial" w:hAnsi="Arial" w:cs="Arial"/>
          <w:sz w:val="24"/>
          <w:szCs w:val="24"/>
        </w:rPr>
      </w:pPr>
    </w:p>
    <w:p w:rsidR="00E553BF" w:rsidRPr="00CE3024" w:rsidRDefault="00E553BF" w:rsidP="00E553BF">
      <w:pPr>
        <w:autoSpaceDE w:val="0"/>
        <w:autoSpaceDN w:val="0"/>
        <w:adjustRightInd w:val="0"/>
        <w:spacing w:after="0"/>
        <w:rPr>
          <w:rFonts w:ascii="Arial" w:hAnsi="Arial" w:cs="Arial"/>
          <w:sz w:val="24"/>
          <w:szCs w:val="24"/>
        </w:rPr>
      </w:pPr>
    </w:p>
    <w:p w:rsidR="00E553BF" w:rsidRPr="00CE3024" w:rsidRDefault="00E553BF" w:rsidP="00E553BF">
      <w:pPr>
        <w:autoSpaceDE w:val="0"/>
        <w:autoSpaceDN w:val="0"/>
        <w:adjustRightInd w:val="0"/>
        <w:spacing w:after="0"/>
        <w:rPr>
          <w:rFonts w:ascii="Arial" w:hAnsi="Arial" w:cs="Arial"/>
          <w:sz w:val="24"/>
          <w:szCs w:val="24"/>
        </w:rPr>
      </w:pPr>
    </w:p>
    <w:p w:rsidR="00E553BF" w:rsidRPr="00CE3024" w:rsidRDefault="00E553BF" w:rsidP="00E553BF">
      <w:pPr>
        <w:pStyle w:val="Ttulo1"/>
        <w:numPr>
          <w:ilvl w:val="0"/>
          <w:numId w:val="34"/>
        </w:numPr>
        <w:spacing w:line="480" w:lineRule="auto"/>
        <w:jc w:val="center"/>
        <w:rPr>
          <w:rFonts w:ascii="Arial" w:hAnsi="Arial" w:cs="Arial"/>
          <w:color w:val="000000"/>
          <w:sz w:val="48"/>
          <w:szCs w:val="48"/>
        </w:rPr>
      </w:pPr>
      <w:bookmarkStart w:id="38" w:name="_Toc294823863"/>
      <w:bookmarkStart w:id="39" w:name="_Toc295056506"/>
      <w:bookmarkStart w:id="40" w:name="_Toc297075505"/>
      <w:r w:rsidRPr="00CE3024">
        <w:rPr>
          <w:rFonts w:ascii="Arial" w:hAnsi="Arial" w:cs="Arial"/>
          <w:color w:val="000000"/>
          <w:sz w:val="48"/>
          <w:szCs w:val="48"/>
        </w:rPr>
        <w:t>LEGISLACIONES, CONVENIOS Y ORGANIZACIONES</w:t>
      </w:r>
      <w:bookmarkEnd w:id="38"/>
      <w:bookmarkEnd w:id="39"/>
      <w:bookmarkEnd w:id="40"/>
    </w:p>
    <w:p w:rsidR="00E553BF" w:rsidRPr="00CE3024" w:rsidRDefault="00E553BF" w:rsidP="00F0437A">
      <w:pPr>
        <w:spacing w:after="0" w:line="240" w:lineRule="auto"/>
        <w:rPr>
          <w:rFonts w:ascii="Arial" w:hAnsi="Arial" w:cs="Arial"/>
          <w:sz w:val="24"/>
          <w:szCs w:val="24"/>
        </w:rPr>
      </w:pPr>
    </w:p>
    <w:p w:rsidR="00E553BF" w:rsidRDefault="00E553BF" w:rsidP="00F0437A">
      <w:pPr>
        <w:spacing w:line="240" w:lineRule="auto"/>
        <w:ind w:left="360"/>
        <w:rPr>
          <w:rFonts w:ascii="Arial" w:hAnsi="Arial" w:cs="Arial"/>
          <w:sz w:val="24"/>
          <w:szCs w:val="24"/>
        </w:rPr>
      </w:pPr>
    </w:p>
    <w:p w:rsidR="00E553BF" w:rsidRDefault="00E553BF" w:rsidP="00F0437A">
      <w:pPr>
        <w:spacing w:line="240" w:lineRule="auto"/>
        <w:ind w:left="360"/>
        <w:rPr>
          <w:rFonts w:ascii="Arial" w:hAnsi="Arial" w:cs="Arial"/>
          <w:sz w:val="24"/>
          <w:szCs w:val="24"/>
        </w:rPr>
      </w:pPr>
    </w:p>
    <w:p w:rsidR="00E553BF" w:rsidRDefault="00E553BF" w:rsidP="00F0437A">
      <w:pPr>
        <w:spacing w:after="0" w:line="240" w:lineRule="auto"/>
        <w:ind w:left="360"/>
        <w:rPr>
          <w:rFonts w:ascii="Arial" w:hAnsi="Arial" w:cs="Arial"/>
          <w:sz w:val="24"/>
          <w:szCs w:val="24"/>
        </w:rPr>
      </w:pPr>
    </w:p>
    <w:p w:rsidR="00E553BF" w:rsidRPr="00CE3024" w:rsidRDefault="00E553BF" w:rsidP="00E553BF">
      <w:pPr>
        <w:spacing w:line="480" w:lineRule="auto"/>
        <w:ind w:left="357"/>
        <w:rPr>
          <w:rFonts w:ascii="Arial" w:hAnsi="Arial" w:cs="Arial"/>
          <w:sz w:val="24"/>
          <w:szCs w:val="24"/>
        </w:rPr>
      </w:pPr>
      <w:r>
        <w:rPr>
          <w:rFonts w:ascii="Arial" w:hAnsi="Arial" w:cs="Arial"/>
          <w:sz w:val="24"/>
          <w:szCs w:val="24"/>
        </w:rPr>
        <w:t>Existen múltiples y variadas legislaciones a nivel nacional e internacional relacionadas con los delitos informáticos y digitales. Entre ellas podemos destacar como ejemplos:</w:t>
      </w:r>
    </w:p>
    <w:p w:rsidR="00E553BF" w:rsidRPr="00CE3024" w:rsidRDefault="00E553BF" w:rsidP="00E553BF">
      <w:pPr>
        <w:spacing w:after="0" w:line="240" w:lineRule="auto"/>
        <w:rPr>
          <w:rFonts w:ascii="Arial" w:hAnsi="Arial" w:cs="Arial"/>
          <w:sz w:val="24"/>
          <w:szCs w:val="24"/>
        </w:rPr>
      </w:pPr>
      <w:r>
        <w:rPr>
          <w:rFonts w:ascii="Arial" w:hAnsi="Arial" w:cs="Arial"/>
          <w:sz w:val="24"/>
          <w:szCs w:val="24"/>
        </w:rPr>
        <w:t xml:space="preserve"> </w:t>
      </w:r>
    </w:p>
    <w:p w:rsidR="00E553BF" w:rsidRPr="00B9056E" w:rsidRDefault="00E553BF" w:rsidP="00E553BF">
      <w:pPr>
        <w:pStyle w:val="Ttulo2"/>
        <w:numPr>
          <w:ilvl w:val="1"/>
          <w:numId w:val="34"/>
        </w:numPr>
        <w:spacing w:after="240"/>
        <w:rPr>
          <w:rFonts w:ascii="Arial" w:hAnsi="Arial" w:cs="Arial"/>
          <w:color w:val="000000"/>
          <w:sz w:val="24"/>
          <w:szCs w:val="24"/>
        </w:rPr>
      </w:pPr>
      <w:bookmarkStart w:id="41" w:name="_Toc294823864"/>
      <w:bookmarkStart w:id="42" w:name="_Toc295056507"/>
      <w:bookmarkStart w:id="43" w:name="_Toc297075506"/>
      <w:r w:rsidRPr="00CE3024">
        <w:rPr>
          <w:rFonts w:ascii="Arial" w:hAnsi="Arial" w:cs="Arial"/>
          <w:color w:val="000000"/>
          <w:sz w:val="24"/>
          <w:szCs w:val="24"/>
        </w:rPr>
        <w:t>LEGISLACIÓN NACIONAL</w:t>
      </w:r>
      <w:bookmarkEnd w:id="41"/>
      <w:bookmarkEnd w:id="42"/>
      <w:bookmarkEnd w:id="43"/>
    </w:p>
    <w:p w:rsidR="00E553BF" w:rsidRDefault="00E553BF" w:rsidP="00E553BF">
      <w:pPr>
        <w:spacing w:after="0" w:line="480" w:lineRule="auto"/>
        <w:ind w:left="851"/>
        <w:jc w:val="both"/>
        <w:rPr>
          <w:rFonts w:ascii="Arial" w:hAnsi="Arial" w:cs="Arial"/>
          <w:sz w:val="24"/>
          <w:szCs w:val="24"/>
        </w:rPr>
      </w:pPr>
      <w:r w:rsidRPr="008139DE">
        <w:rPr>
          <w:rFonts w:ascii="Arial" w:hAnsi="Arial" w:cs="Arial"/>
          <w:b/>
          <w:i/>
          <w:sz w:val="24"/>
          <w:szCs w:val="24"/>
        </w:rPr>
        <w:t>Ley Orgánica de Transparencia y Acceso a la Información Pública</w:t>
      </w:r>
      <w:r>
        <w:rPr>
          <w:rFonts w:ascii="Arial" w:hAnsi="Arial" w:cs="Arial"/>
          <w:b/>
          <w:sz w:val="24"/>
          <w:szCs w:val="24"/>
        </w:rPr>
        <w:t xml:space="preserve"> </w:t>
      </w:r>
      <w:r w:rsidR="00954BDC">
        <w:rPr>
          <w:rFonts w:ascii="Arial" w:hAnsi="Arial" w:cs="Arial"/>
          <w:b/>
          <w:sz w:val="24"/>
          <w:szCs w:val="24"/>
          <w:vertAlign w:val="superscript"/>
        </w:rPr>
        <w:t>(50</w:t>
      </w:r>
      <w:r w:rsidRPr="00084237">
        <w:rPr>
          <w:rFonts w:ascii="Arial" w:hAnsi="Arial" w:cs="Arial"/>
          <w:b/>
          <w:sz w:val="24"/>
          <w:szCs w:val="24"/>
          <w:vertAlign w:val="superscript"/>
        </w:rPr>
        <w:t>)</w:t>
      </w:r>
      <w:r w:rsidR="00792D85">
        <w:rPr>
          <w:rFonts w:ascii="Arial" w:hAnsi="Arial" w:cs="Arial"/>
          <w:b/>
          <w:sz w:val="24"/>
          <w:szCs w:val="24"/>
        </w:rPr>
        <w:t>,</w:t>
      </w:r>
      <w:r w:rsidR="00F12FDF">
        <w:rPr>
          <w:rFonts w:ascii="Arial" w:hAnsi="Arial" w:cs="Arial"/>
          <w:b/>
          <w:sz w:val="24"/>
          <w:szCs w:val="24"/>
        </w:rPr>
        <w:t xml:space="preserve"> </w:t>
      </w:r>
      <w:r w:rsidR="00F12FDF">
        <w:rPr>
          <w:rFonts w:ascii="Arial" w:hAnsi="Arial" w:cs="Arial"/>
          <w:sz w:val="24"/>
          <w:szCs w:val="24"/>
        </w:rPr>
        <w:t>l</w:t>
      </w:r>
      <w:r>
        <w:rPr>
          <w:rFonts w:ascii="Arial" w:hAnsi="Arial" w:cs="Arial"/>
          <w:sz w:val="24"/>
          <w:szCs w:val="24"/>
        </w:rPr>
        <w:t xml:space="preserve">a cual </w:t>
      </w:r>
      <w:r w:rsidRPr="00CE3024">
        <w:rPr>
          <w:rFonts w:ascii="Arial" w:hAnsi="Arial" w:cs="Arial"/>
          <w:sz w:val="24"/>
          <w:szCs w:val="24"/>
        </w:rPr>
        <w:t xml:space="preserve">garantiza el derecho fundamental de las personas </w:t>
      </w:r>
      <w:r>
        <w:rPr>
          <w:rFonts w:ascii="Arial" w:hAnsi="Arial" w:cs="Arial"/>
          <w:sz w:val="24"/>
          <w:szCs w:val="24"/>
        </w:rPr>
        <w:t xml:space="preserve">para acceder libremente a </w:t>
      </w:r>
      <w:r w:rsidRPr="00CE3024">
        <w:rPr>
          <w:rFonts w:ascii="Arial" w:hAnsi="Arial" w:cs="Arial"/>
          <w:sz w:val="24"/>
          <w:szCs w:val="24"/>
        </w:rPr>
        <w:t>la  información de entidades del sector público, las mismas que deben publicar in</w:t>
      </w:r>
      <w:r>
        <w:rPr>
          <w:rFonts w:ascii="Arial" w:hAnsi="Arial" w:cs="Arial"/>
          <w:sz w:val="24"/>
          <w:szCs w:val="24"/>
        </w:rPr>
        <w:t>formación acerca de la</w:t>
      </w:r>
      <w:r w:rsidRPr="00CE3024">
        <w:rPr>
          <w:rFonts w:ascii="Arial" w:hAnsi="Arial" w:cs="Arial"/>
          <w:sz w:val="24"/>
          <w:szCs w:val="24"/>
        </w:rPr>
        <w:t xml:space="preserve"> organización interna, directorio, remuneraciones, servicios que ofrece, contratos colectivos, formularios, presupuesto anual, </w:t>
      </w:r>
      <w:r w:rsidRPr="00CE3024">
        <w:rPr>
          <w:rFonts w:ascii="Arial" w:hAnsi="Arial" w:cs="Arial"/>
          <w:sz w:val="24"/>
          <w:szCs w:val="24"/>
        </w:rPr>
        <w:lastRenderedPageBreak/>
        <w:t>auditorias, procesos de contratación, incumplimiento de contratos, créditos internos y externos,</w:t>
      </w:r>
      <w:r>
        <w:rPr>
          <w:rFonts w:ascii="Arial" w:hAnsi="Arial" w:cs="Arial"/>
          <w:sz w:val="24"/>
          <w:szCs w:val="24"/>
        </w:rPr>
        <w:t xml:space="preserve"> rendición de cuentas, viáticos y del</w:t>
      </w:r>
      <w:r w:rsidRPr="00CE3024">
        <w:rPr>
          <w:rFonts w:ascii="Arial" w:hAnsi="Arial" w:cs="Arial"/>
          <w:sz w:val="24"/>
          <w:szCs w:val="24"/>
        </w:rPr>
        <w:t xml:space="preserve"> responsable de la información</w:t>
      </w:r>
      <w:r>
        <w:rPr>
          <w:rFonts w:ascii="Arial" w:hAnsi="Arial" w:cs="Arial"/>
          <w:sz w:val="24"/>
          <w:szCs w:val="24"/>
        </w:rPr>
        <w:t xml:space="preserve"> y además mantenerla actualizada</w:t>
      </w:r>
      <w:r w:rsidRPr="00CE3024">
        <w:rPr>
          <w:rFonts w:ascii="Arial" w:hAnsi="Arial" w:cs="Arial"/>
          <w:sz w:val="24"/>
          <w:szCs w:val="24"/>
        </w:rPr>
        <w:t>.</w:t>
      </w:r>
    </w:p>
    <w:p w:rsidR="00E553BF" w:rsidRDefault="00E553BF" w:rsidP="00E553BF">
      <w:pPr>
        <w:autoSpaceDE w:val="0"/>
        <w:autoSpaceDN w:val="0"/>
        <w:adjustRightInd w:val="0"/>
        <w:spacing w:after="0" w:line="480" w:lineRule="auto"/>
        <w:ind w:left="851"/>
        <w:jc w:val="both"/>
        <w:rPr>
          <w:rFonts w:ascii="Arial" w:hAnsi="Arial" w:cs="Arial"/>
          <w:sz w:val="24"/>
          <w:szCs w:val="24"/>
        </w:rPr>
      </w:pPr>
    </w:p>
    <w:p w:rsidR="00E553BF" w:rsidRPr="00CE3024" w:rsidRDefault="00E553BF" w:rsidP="00E553BF">
      <w:pPr>
        <w:pStyle w:val="Prrafodelista"/>
        <w:spacing w:after="0" w:line="480" w:lineRule="auto"/>
        <w:ind w:left="851"/>
        <w:jc w:val="both"/>
        <w:rPr>
          <w:rFonts w:ascii="Arial" w:hAnsi="Arial" w:cs="Arial"/>
          <w:sz w:val="24"/>
          <w:szCs w:val="24"/>
        </w:rPr>
      </w:pPr>
      <w:r w:rsidRPr="008139DE">
        <w:rPr>
          <w:rFonts w:ascii="Arial" w:hAnsi="Arial" w:cs="Arial"/>
          <w:b/>
          <w:i/>
          <w:sz w:val="24"/>
          <w:szCs w:val="24"/>
        </w:rPr>
        <w:t>Ley de Comercio Electrónico, Firmas Electrónicas y Mensaje de Datos</w:t>
      </w:r>
      <w:r>
        <w:rPr>
          <w:rFonts w:ascii="Arial" w:hAnsi="Arial" w:cs="Arial"/>
          <w:b/>
          <w:sz w:val="24"/>
          <w:szCs w:val="24"/>
        </w:rPr>
        <w:t xml:space="preserve"> </w:t>
      </w:r>
      <w:r w:rsidR="00954BDC">
        <w:rPr>
          <w:rFonts w:ascii="Arial" w:hAnsi="Arial" w:cs="Arial"/>
          <w:b/>
          <w:sz w:val="24"/>
          <w:szCs w:val="24"/>
          <w:vertAlign w:val="superscript"/>
        </w:rPr>
        <w:t>(41</w:t>
      </w:r>
      <w:r w:rsidRPr="00084237">
        <w:rPr>
          <w:rFonts w:ascii="Arial" w:hAnsi="Arial" w:cs="Arial"/>
          <w:b/>
          <w:sz w:val="24"/>
          <w:szCs w:val="24"/>
          <w:vertAlign w:val="superscript"/>
        </w:rPr>
        <w:t>)</w:t>
      </w:r>
      <w:r w:rsidR="00792D85">
        <w:rPr>
          <w:rFonts w:ascii="Arial" w:hAnsi="Arial" w:cs="Arial"/>
          <w:b/>
          <w:sz w:val="24"/>
          <w:szCs w:val="24"/>
        </w:rPr>
        <w:t>,</w:t>
      </w:r>
      <w:r>
        <w:rPr>
          <w:rFonts w:ascii="Arial" w:hAnsi="Arial" w:cs="Arial"/>
          <w:b/>
          <w:sz w:val="24"/>
          <w:szCs w:val="24"/>
        </w:rPr>
        <w:t xml:space="preserve"> </w:t>
      </w:r>
      <w:r w:rsidR="00F12FDF">
        <w:rPr>
          <w:rFonts w:ascii="Arial" w:hAnsi="Arial" w:cs="Arial"/>
          <w:sz w:val="24"/>
          <w:szCs w:val="24"/>
        </w:rPr>
        <w:t>l</w:t>
      </w:r>
      <w:r w:rsidR="00792D85">
        <w:rPr>
          <w:rFonts w:ascii="Arial" w:hAnsi="Arial" w:cs="Arial"/>
          <w:sz w:val="24"/>
          <w:szCs w:val="24"/>
        </w:rPr>
        <w:t>a cua</w:t>
      </w:r>
      <w:r w:rsidR="00792D85" w:rsidRPr="00973486">
        <w:rPr>
          <w:rFonts w:ascii="Arial" w:hAnsi="Arial" w:cs="Arial"/>
          <w:sz w:val="24"/>
          <w:szCs w:val="24"/>
        </w:rPr>
        <w:t>l</w:t>
      </w:r>
      <w:r>
        <w:rPr>
          <w:rFonts w:ascii="Arial" w:hAnsi="Arial" w:cs="Arial"/>
          <w:sz w:val="24"/>
          <w:szCs w:val="24"/>
        </w:rPr>
        <w:t xml:space="preserve"> </w:t>
      </w:r>
      <w:r w:rsidRPr="00CE3024">
        <w:rPr>
          <w:rFonts w:ascii="Arial" w:hAnsi="Arial" w:cs="Arial"/>
          <w:sz w:val="24"/>
          <w:szCs w:val="24"/>
        </w:rPr>
        <w:t>regula los mensajes de datos, la firma electrónica, los servicios de certificación, la contratación electrónica y telemática, la prestación de servicios electrónicos, a través de redes de información, inclu</w:t>
      </w:r>
      <w:r>
        <w:rPr>
          <w:rFonts w:ascii="Arial" w:hAnsi="Arial" w:cs="Arial"/>
          <w:sz w:val="24"/>
          <w:szCs w:val="24"/>
        </w:rPr>
        <w:t>yendo</w:t>
      </w:r>
      <w:r w:rsidRPr="00CE3024">
        <w:rPr>
          <w:rFonts w:ascii="Arial" w:hAnsi="Arial" w:cs="Arial"/>
          <w:sz w:val="24"/>
          <w:szCs w:val="24"/>
        </w:rPr>
        <w:t xml:space="preserve"> el comercio electrónico y la protección a los usuarios de estos sistemas.</w:t>
      </w:r>
    </w:p>
    <w:p w:rsidR="00E553BF" w:rsidRPr="00CE3024" w:rsidRDefault="00E553BF" w:rsidP="00E553BF">
      <w:pPr>
        <w:autoSpaceDE w:val="0"/>
        <w:autoSpaceDN w:val="0"/>
        <w:adjustRightInd w:val="0"/>
        <w:spacing w:after="0" w:line="480" w:lineRule="auto"/>
        <w:ind w:left="2127"/>
        <w:jc w:val="both"/>
        <w:rPr>
          <w:rFonts w:ascii="Arial" w:hAnsi="Arial" w:cs="Arial"/>
          <w:sz w:val="24"/>
          <w:szCs w:val="24"/>
        </w:rPr>
      </w:pPr>
    </w:p>
    <w:p w:rsidR="00E553BF" w:rsidRPr="00CE3024" w:rsidRDefault="00E553BF" w:rsidP="00B142A4">
      <w:pPr>
        <w:spacing w:after="0" w:line="480" w:lineRule="auto"/>
        <w:ind w:left="851"/>
        <w:jc w:val="both"/>
        <w:rPr>
          <w:rFonts w:ascii="Arial" w:hAnsi="Arial" w:cs="Arial"/>
          <w:sz w:val="24"/>
          <w:szCs w:val="24"/>
        </w:rPr>
      </w:pPr>
      <w:r w:rsidRPr="008139DE">
        <w:rPr>
          <w:rFonts w:ascii="Arial" w:hAnsi="Arial" w:cs="Arial"/>
          <w:b/>
          <w:i/>
          <w:sz w:val="24"/>
          <w:szCs w:val="24"/>
        </w:rPr>
        <w:t>Ley de Propiedad Intelectual</w:t>
      </w:r>
      <w:r w:rsidRPr="00084237">
        <w:rPr>
          <w:rFonts w:ascii="Arial" w:hAnsi="Arial" w:cs="Arial"/>
          <w:b/>
          <w:sz w:val="24"/>
          <w:szCs w:val="24"/>
        </w:rPr>
        <w:t xml:space="preserve"> </w:t>
      </w:r>
      <w:r w:rsidR="00401FE2">
        <w:rPr>
          <w:rFonts w:ascii="Arial" w:hAnsi="Arial" w:cs="Arial"/>
          <w:b/>
          <w:sz w:val="24"/>
          <w:szCs w:val="24"/>
          <w:vertAlign w:val="superscript"/>
        </w:rPr>
        <w:t>(51</w:t>
      </w:r>
      <w:r w:rsidRPr="00084237">
        <w:rPr>
          <w:rFonts w:ascii="Arial" w:hAnsi="Arial" w:cs="Arial"/>
          <w:b/>
          <w:sz w:val="24"/>
          <w:szCs w:val="24"/>
          <w:vertAlign w:val="superscript"/>
        </w:rPr>
        <w:t>)</w:t>
      </w:r>
      <w:r w:rsidR="00792D85">
        <w:rPr>
          <w:rFonts w:ascii="Arial" w:hAnsi="Arial" w:cs="Arial"/>
          <w:b/>
          <w:sz w:val="24"/>
          <w:szCs w:val="24"/>
        </w:rPr>
        <w:t>,</w:t>
      </w:r>
      <w:r>
        <w:rPr>
          <w:rFonts w:ascii="Arial" w:hAnsi="Arial" w:cs="Arial"/>
          <w:b/>
          <w:sz w:val="24"/>
          <w:szCs w:val="24"/>
        </w:rPr>
        <w:t xml:space="preserve"> </w:t>
      </w:r>
      <w:r w:rsidR="00F12FDF">
        <w:rPr>
          <w:rFonts w:ascii="Arial" w:hAnsi="Arial" w:cs="Arial"/>
          <w:sz w:val="24"/>
          <w:szCs w:val="24"/>
        </w:rPr>
        <w:t>q</w:t>
      </w:r>
      <w:r w:rsidRPr="00691F77">
        <w:rPr>
          <w:rFonts w:ascii="Arial" w:hAnsi="Arial" w:cs="Arial"/>
          <w:sz w:val="24"/>
          <w:szCs w:val="24"/>
        </w:rPr>
        <w:t>ue</w:t>
      </w:r>
      <w:r>
        <w:rPr>
          <w:rFonts w:ascii="Arial" w:hAnsi="Arial" w:cs="Arial"/>
          <w:sz w:val="24"/>
          <w:szCs w:val="24"/>
        </w:rPr>
        <w:t xml:space="preserve"> </w:t>
      </w:r>
      <w:r w:rsidRPr="00CE3024">
        <w:rPr>
          <w:rFonts w:ascii="Arial" w:hAnsi="Arial" w:cs="Arial"/>
          <w:sz w:val="24"/>
          <w:szCs w:val="24"/>
        </w:rPr>
        <w:t>garantiza y reconoce los derechos de autor y los derechos de los demás titulares sobre sus obras. El Instituto Ecuatoriano de Propiedad Intelectual (IEPI) es el organismo que a nombre del Estado protege los derechos de propiedad intelectual.</w:t>
      </w:r>
      <w:r>
        <w:rPr>
          <w:rFonts w:ascii="Arial" w:hAnsi="Arial" w:cs="Arial"/>
          <w:sz w:val="24"/>
          <w:szCs w:val="24"/>
        </w:rPr>
        <w:t xml:space="preserve"> </w:t>
      </w:r>
      <w:r w:rsidR="007D2EDB">
        <w:rPr>
          <w:rFonts w:ascii="Arial" w:hAnsi="Arial" w:cs="Arial"/>
          <w:sz w:val="24"/>
          <w:szCs w:val="24"/>
        </w:rPr>
        <w:t>E</w:t>
      </w:r>
      <w:r>
        <w:rPr>
          <w:rFonts w:ascii="Arial" w:hAnsi="Arial" w:cs="Arial"/>
          <w:sz w:val="24"/>
          <w:szCs w:val="24"/>
        </w:rPr>
        <w:t xml:space="preserve">l robo de información digital puede tratarse como una violación de la propiedad intelectual, </w:t>
      </w:r>
      <w:r w:rsidR="00792D85">
        <w:rPr>
          <w:rFonts w:ascii="Arial" w:hAnsi="Arial" w:cs="Arial"/>
          <w:sz w:val="24"/>
          <w:szCs w:val="24"/>
        </w:rPr>
        <w:t xml:space="preserve">ya que se trataría de información </w:t>
      </w:r>
      <w:r>
        <w:rPr>
          <w:rFonts w:ascii="Arial" w:hAnsi="Arial" w:cs="Arial"/>
          <w:sz w:val="24"/>
          <w:szCs w:val="24"/>
        </w:rPr>
        <w:t>personal y de gran importancia para su propietario.</w:t>
      </w:r>
    </w:p>
    <w:p w:rsidR="00E553BF" w:rsidRPr="00CE3024" w:rsidRDefault="00E553BF" w:rsidP="00E553BF">
      <w:pPr>
        <w:autoSpaceDE w:val="0"/>
        <w:autoSpaceDN w:val="0"/>
        <w:adjustRightInd w:val="0"/>
        <w:spacing w:after="0" w:line="480" w:lineRule="auto"/>
        <w:ind w:left="2127"/>
        <w:jc w:val="both"/>
        <w:rPr>
          <w:rFonts w:ascii="Arial" w:hAnsi="Arial" w:cs="Arial"/>
          <w:sz w:val="24"/>
          <w:szCs w:val="24"/>
        </w:rPr>
      </w:pPr>
    </w:p>
    <w:p w:rsidR="00E553BF" w:rsidRPr="00CE3024" w:rsidRDefault="00E553BF" w:rsidP="00E553BF">
      <w:pPr>
        <w:spacing w:after="0" w:line="480" w:lineRule="auto"/>
        <w:ind w:left="851"/>
        <w:jc w:val="both"/>
        <w:rPr>
          <w:rFonts w:ascii="Arial" w:hAnsi="Arial" w:cs="Arial"/>
          <w:sz w:val="24"/>
          <w:szCs w:val="24"/>
        </w:rPr>
      </w:pPr>
      <w:r w:rsidRPr="008139DE">
        <w:rPr>
          <w:rFonts w:ascii="Arial" w:hAnsi="Arial" w:cs="Arial"/>
          <w:b/>
          <w:i/>
          <w:sz w:val="24"/>
          <w:szCs w:val="24"/>
        </w:rPr>
        <w:t>Ley Especial de Telecomunicaciones</w:t>
      </w:r>
      <w:r>
        <w:rPr>
          <w:rFonts w:ascii="Arial" w:hAnsi="Arial" w:cs="Arial"/>
          <w:b/>
          <w:sz w:val="24"/>
          <w:szCs w:val="24"/>
        </w:rPr>
        <w:t xml:space="preserve"> </w:t>
      </w:r>
      <w:r w:rsidR="00401FE2">
        <w:rPr>
          <w:rFonts w:ascii="Arial" w:hAnsi="Arial" w:cs="Arial"/>
          <w:b/>
          <w:sz w:val="24"/>
          <w:szCs w:val="24"/>
          <w:vertAlign w:val="superscript"/>
        </w:rPr>
        <w:t>(52</w:t>
      </w:r>
      <w:r w:rsidRPr="00084237">
        <w:rPr>
          <w:rFonts w:ascii="Arial" w:hAnsi="Arial" w:cs="Arial"/>
          <w:b/>
          <w:sz w:val="24"/>
          <w:szCs w:val="24"/>
          <w:vertAlign w:val="superscript"/>
        </w:rPr>
        <w:t>)</w:t>
      </w:r>
      <w:r w:rsidR="00C04C73">
        <w:rPr>
          <w:rFonts w:ascii="Arial" w:hAnsi="Arial" w:cs="Arial"/>
          <w:b/>
          <w:sz w:val="24"/>
          <w:szCs w:val="24"/>
        </w:rPr>
        <w:t>,</w:t>
      </w:r>
      <w:r>
        <w:rPr>
          <w:rFonts w:ascii="Arial" w:hAnsi="Arial" w:cs="Arial"/>
          <w:b/>
          <w:sz w:val="24"/>
          <w:szCs w:val="24"/>
        </w:rPr>
        <w:t xml:space="preserve"> </w:t>
      </w:r>
      <w:r w:rsidR="00C04C73">
        <w:rPr>
          <w:rFonts w:ascii="Arial" w:hAnsi="Arial" w:cs="Arial"/>
          <w:sz w:val="24"/>
          <w:szCs w:val="24"/>
        </w:rPr>
        <w:t>l</w:t>
      </w:r>
      <w:r w:rsidRPr="00CE3024">
        <w:rPr>
          <w:rFonts w:ascii="Arial" w:hAnsi="Arial" w:cs="Arial"/>
          <w:sz w:val="24"/>
          <w:szCs w:val="24"/>
        </w:rPr>
        <w:t xml:space="preserve">a </w:t>
      </w:r>
      <w:r>
        <w:rPr>
          <w:rFonts w:ascii="Arial" w:hAnsi="Arial" w:cs="Arial"/>
          <w:sz w:val="24"/>
          <w:szCs w:val="24"/>
        </w:rPr>
        <w:t>cual t</w:t>
      </w:r>
      <w:r w:rsidRPr="00CE3024">
        <w:rPr>
          <w:rFonts w:ascii="Arial" w:hAnsi="Arial" w:cs="Arial"/>
          <w:sz w:val="24"/>
          <w:szCs w:val="24"/>
        </w:rPr>
        <w:t xml:space="preserve">iene por objeto normar en el territorio nacional la instalación, operación, utilización y desarrollo de toda transmisión, emisión o recepción de signos, </w:t>
      </w:r>
      <w:r w:rsidRPr="00CE3024">
        <w:rPr>
          <w:rFonts w:ascii="Arial" w:hAnsi="Arial" w:cs="Arial"/>
          <w:sz w:val="24"/>
          <w:szCs w:val="24"/>
        </w:rPr>
        <w:lastRenderedPageBreak/>
        <w:t>señales, imágenes, sonidos e información de cualquier naturaleza por hilo, radioelectricidad, medios ópticos u otr</w:t>
      </w:r>
      <w:r>
        <w:rPr>
          <w:rFonts w:ascii="Arial" w:hAnsi="Arial" w:cs="Arial"/>
          <w:sz w:val="24"/>
          <w:szCs w:val="24"/>
        </w:rPr>
        <w:t>os sistemas electromagnéticos.</w:t>
      </w:r>
    </w:p>
    <w:p w:rsidR="00E553BF" w:rsidRPr="00CE3024" w:rsidRDefault="00E553BF" w:rsidP="00E553BF">
      <w:pPr>
        <w:pStyle w:val="Prrafodelista"/>
        <w:ind w:left="1728"/>
        <w:rPr>
          <w:rFonts w:ascii="Arial" w:hAnsi="Arial" w:cs="Arial"/>
          <w:b/>
          <w:sz w:val="24"/>
          <w:szCs w:val="24"/>
        </w:rPr>
      </w:pPr>
    </w:p>
    <w:p w:rsidR="00E553BF" w:rsidRDefault="00E553BF" w:rsidP="00E553BF">
      <w:pPr>
        <w:spacing w:after="0" w:line="480" w:lineRule="auto"/>
        <w:ind w:left="851"/>
        <w:jc w:val="both"/>
        <w:rPr>
          <w:rFonts w:ascii="Arial" w:hAnsi="Arial" w:cs="Arial"/>
          <w:sz w:val="24"/>
          <w:szCs w:val="24"/>
        </w:rPr>
      </w:pPr>
      <w:r w:rsidRPr="008139DE">
        <w:rPr>
          <w:rFonts w:ascii="Arial" w:hAnsi="Arial" w:cs="Arial"/>
          <w:b/>
          <w:i/>
          <w:sz w:val="24"/>
          <w:szCs w:val="24"/>
        </w:rPr>
        <w:t>Ley de Control Constitucional (Habeas Data)</w:t>
      </w:r>
      <w:r>
        <w:rPr>
          <w:rFonts w:ascii="Arial" w:hAnsi="Arial" w:cs="Arial"/>
          <w:b/>
          <w:sz w:val="24"/>
          <w:szCs w:val="24"/>
        </w:rPr>
        <w:t xml:space="preserve"> </w:t>
      </w:r>
      <w:r w:rsidR="00401FE2">
        <w:rPr>
          <w:rFonts w:ascii="Arial" w:hAnsi="Arial" w:cs="Arial"/>
          <w:b/>
          <w:sz w:val="24"/>
          <w:szCs w:val="24"/>
          <w:vertAlign w:val="superscript"/>
        </w:rPr>
        <w:t>(53</w:t>
      </w:r>
      <w:r w:rsidRPr="00084237">
        <w:rPr>
          <w:rFonts w:ascii="Arial" w:hAnsi="Arial" w:cs="Arial"/>
          <w:b/>
          <w:sz w:val="24"/>
          <w:szCs w:val="24"/>
          <w:vertAlign w:val="superscript"/>
        </w:rPr>
        <w:t>)</w:t>
      </w:r>
      <w:r w:rsidR="00792D85">
        <w:rPr>
          <w:rFonts w:ascii="Arial" w:hAnsi="Arial" w:cs="Arial"/>
          <w:b/>
          <w:sz w:val="24"/>
          <w:szCs w:val="24"/>
        </w:rPr>
        <w:t xml:space="preserve">, </w:t>
      </w:r>
      <w:r w:rsidR="00792D85" w:rsidRPr="00792D85">
        <w:rPr>
          <w:rFonts w:ascii="Arial" w:hAnsi="Arial" w:cs="Arial"/>
          <w:sz w:val="24"/>
          <w:szCs w:val="24"/>
        </w:rPr>
        <w:t>l</w:t>
      </w:r>
      <w:r w:rsidRPr="00611FC0">
        <w:rPr>
          <w:rFonts w:ascii="Arial" w:hAnsi="Arial" w:cs="Arial"/>
          <w:sz w:val="24"/>
          <w:szCs w:val="24"/>
        </w:rPr>
        <w:t xml:space="preserve">a cual </w:t>
      </w:r>
      <w:r>
        <w:rPr>
          <w:rFonts w:ascii="Arial" w:hAnsi="Arial" w:cs="Arial"/>
          <w:sz w:val="24"/>
          <w:szCs w:val="24"/>
        </w:rPr>
        <w:t>establece que cualquier persona natural o jurídica sean nacionales o extranjeras y quieran acceder a documentos, bancos de datos e informes que estén en posesión de entidades públicas</w:t>
      </w:r>
      <w:r w:rsidRPr="00CE3024">
        <w:rPr>
          <w:rFonts w:ascii="Arial" w:hAnsi="Arial" w:cs="Arial"/>
          <w:sz w:val="24"/>
          <w:szCs w:val="24"/>
        </w:rPr>
        <w:t>, de personas naturales o jurídicas privadas</w:t>
      </w:r>
      <w:r>
        <w:rPr>
          <w:rFonts w:ascii="Arial" w:hAnsi="Arial" w:cs="Arial"/>
          <w:sz w:val="24"/>
          <w:szCs w:val="24"/>
        </w:rPr>
        <w:t xml:space="preserve">, conocer el uso </w:t>
      </w:r>
      <w:r w:rsidRPr="00CE3024">
        <w:rPr>
          <w:rFonts w:ascii="Arial" w:hAnsi="Arial" w:cs="Arial"/>
          <w:sz w:val="24"/>
          <w:szCs w:val="24"/>
        </w:rPr>
        <w:t xml:space="preserve">y finalidad que se les haya dado o se les esté por dar, podrán interponer el recurso de hábeas data para requerir las respuestas y exigir el cumplimiento de las medidas tutelares prescritas en esta Ley, por parte de las personas que posean tales datos o informaciones. </w:t>
      </w:r>
    </w:p>
    <w:p w:rsidR="00E553BF" w:rsidRDefault="00E553BF" w:rsidP="00E553BF">
      <w:pPr>
        <w:autoSpaceDE w:val="0"/>
        <w:autoSpaceDN w:val="0"/>
        <w:adjustRightInd w:val="0"/>
        <w:spacing w:after="0" w:line="480" w:lineRule="auto"/>
        <w:ind w:left="851"/>
        <w:jc w:val="both"/>
        <w:rPr>
          <w:rFonts w:ascii="Arial" w:hAnsi="Arial" w:cs="Arial"/>
          <w:sz w:val="24"/>
          <w:szCs w:val="24"/>
        </w:rPr>
      </w:pPr>
    </w:p>
    <w:p w:rsidR="00E553BF" w:rsidRDefault="00E553BF" w:rsidP="00E553BF">
      <w:pPr>
        <w:spacing w:line="480" w:lineRule="auto"/>
        <w:ind w:left="851"/>
        <w:jc w:val="both"/>
        <w:rPr>
          <w:rFonts w:ascii="Arial" w:hAnsi="Arial" w:cs="Arial"/>
          <w:sz w:val="24"/>
          <w:szCs w:val="24"/>
        </w:rPr>
      </w:pPr>
      <w:r w:rsidRPr="008139DE">
        <w:rPr>
          <w:rFonts w:ascii="Arial" w:hAnsi="Arial" w:cs="Arial"/>
          <w:b/>
          <w:i/>
          <w:sz w:val="24"/>
          <w:szCs w:val="24"/>
        </w:rPr>
        <w:t>Código Penal Ecuatoriano</w:t>
      </w:r>
      <w:r>
        <w:rPr>
          <w:rFonts w:ascii="Arial" w:hAnsi="Arial" w:cs="Arial"/>
          <w:b/>
          <w:sz w:val="24"/>
          <w:szCs w:val="24"/>
        </w:rPr>
        <w:t xml:space="preserve"> </w:t>
      </w:r>
      <w:r w:rsidR="00401FE2">
        <w:rPr>
          <w:rFonts w:ascii="Arial" w:hAnsi="Arial" w:cs="Arial"/>
          <w:b/>
          <w:sz w:val="24"/>
          <w:szCs w:val="24"/>
          <w:vertAlign w:val="superscript"/>
        </w:rPr>
        <w:t>(54</w:t>
      </w:r>
      <w:r w:rsidRPr="00084237">
        <w:rPr>
          <w:rFonts w:ascii="Arial" w:hAnsi="Arial" w:cs="Arial"/>
          <w:b/>
          <w:sz w:val="24"/>
          <w:szCs w:val="24"/>
          <w:vertAlign w:val="superscript"/>
        </w:rPr>
        <w:t>)</w:t>
      </w:r>
      <w:r w:rsidR="000667F8">
        <w:rPr>
          <w:rFonts w:ascii="Arial" w:hAnsi="Arial" w:cs="Arial"/>
          <w:b/>
          <w:sz w:val="24"/>
          <w:szCs w:val="24"/>
        </w:rPr>
        <w:t>,</w:t>
      </w:r>
      <w:r>
        <w:rPr>
          <w:rFonts w:ascii="Arial" w:hAnsi="Arial" w:cs="Arial"/>
          <w:b/>
          <w:sz w:val="24"/>
          <w:szCs w:val="24"/>
        </w:rPr>
        <w:t xml:space="preserve"> </w:t>
      </w:r>
      <w:r w:rsidR="000667F8">
        <w:rPr>
          <w:rFonts w:ascii="Arial" w:hAnsi="Arial" w:cs="Arial"/>
          <w:sz w:val="24"/>
          <w:szCs w:val="24"/>
        </w:rPr>
        <w:t>e</w:t>
      </w:r>
      <w:r>
        <w:rPr>
          <w:rFonts w:ascii="Arial" w:hAnsi="Arial" w:cs="Arial"/>
          <w:sz w:val="24"/>
          <w:szCs w:val="24"/>
        </w:rPr>
        <w:t xml:space="preserve">n el cual no se encuentran estipuladas sanciones específicas para delitos informáticos, por lo tanto no son sancionados adecuadamente o en relación a la gravedad del delito. </w:t>
      </w:r>
    </w:p>
    <w:p w:rsidR="00E553BF" w:rsidRDefault="00E553BF" w:rsidP="00E553BF">
      <w:pPr>
        <w:spacing w:line="480" w:lineRule="auto"/>
        <w:ind w:left="851"/>
        <w:jc w:val="both"/>
        <w:rPr>
          <w:rFonts w:ascii="Arial" w:hAnsi="Arial" w:cs="Arial"/>
          <w:sz w:val="24"/>
          <w:szCs w:val="24"/>
        </w:rPr>
      </w:pPr>
    </w:p>
    <w:p w:rsidR="008F1BF9" w:rsidRDefault="008F1BF9" w:rsidP="00E553BF">
      <w:pPr>
        <w:spacing w:line="480" w:lineRule="auto"/>
        <w:ind w:left="851"/>
        <w:jc w:val="both"/>
        <w:rPr>
          <w:rFonts w:ascii="Arial" w:hAnsi="Arial" w:cs="Arial"/>
          <w:sz w:val="24"/>
          <w:szCs w:val="24"/>
        </w:rPr>
      </w:pPr>
    </w:p>
    <w:p w:rsidR="008F1BF9" w:rsidRDefault="008F1BF9" w:rsidP="00E553BF">
      <w:pPr>
        <w:spacing w:line="480" w:lineRule="auto"/>
        <w:ind w:left="851"/>
        <w:jc w:val="both"/>
        <w:rPr>
          <w:rFonts w:ascii="Arial" w:hAnsi="Arial" w:cs="Arial"/>
          <w:sz w:val="24"/>
          <w:szCs w:val="24"/>
        </w:rPr>
      </w:pPr>
    </w:p>
    <w:p w:rsidR="00E553BF" w:rsidRPr="00CE3024" w:rsidRDefault="00E553BF" w:rsidP="00E553BF">
      <w:pPr>
        <w:pStyle w:val="Prrafodelista"/>
        <w:numPr>
          <w:ilvl w:val="1"/>
          <w:numId w:val="34"/>
        </w:numPr>
        <w:spacing w:after="0"/>
        <w:outlineLvl w:val="1"/>
        <w:rPr>
          <w:rFonts w:ascii="Arial" w:hAnsi="Arial" w:cs="Arial"/>
          <w:b/>
          <w:sz w:val="24"/>
          <w:szCs w:val="24"/>
        </w:rPr>
      </w:pPr>
      <w:bookmarkStart w:id="44" w:name="_Toc294823865"/>
      <w:bookmarkStart w:id="45" w:name="_Toc295056508"/>
      <w:bookmarkStart w:id="46" w:name="_Toc297075507"/>
      <w:r>
        <w:rPr>
          <w:rFonts w:ascii="Arial" w:hAnsi="Arial" w:cs="Arial"/>
          <w:b/>
          <w:sz w:val="24"/>
          <w:szCs w:val="24"/>
        </w:rPr>
        <w:lastRenderedPageBreak/>
        <w:t xml:space="preserve">EJEMPLOS DE </w:t>
      </w:r>
      <w:r w:rsidRPr="00CE3024">
        <w:rPr>
          <w:rFonts w:ascii="Arial" w:hAnsi="Arial" w:cs="Arial"/>
          <w:b/>
          <w:sz w:val="24"/>
          <w:szCs w:val="24"/>
        </w:rPr>
        <w:t>LEGISLACIÓN INTERNACIONAL</w:t>
      </w:r>
      <w:bookmarkEnd w:id="44"/>
      <w:bookmarkEnd w:id="45"/>
      <w:bookmarkEnd w:id="46"/>
    </w:p>
    <w:p w:rsidR="00E553BF" w:rsidRPr="00CE3024" w:rsidRDefault="00E553BF" w:rsidP="00E553BF">
      <w:pPr>
        <w:pStyle w:val="Prrafodelista"/>
        <w:spacing w:after="0"/>
        <w:ind w:left="792"/>
        <w:rPr>
          <w:rFonts w:ascii="Arial" w:hAnsi="Arial" w:cs="Arial"/>
          <w:b/>
          <w:sz w:val="24"/>
          <w:szCs w:val="24"/>
        </w:rPr>
      </w:pPr>
    </w:p>
    <w:p w:rsidR="00E553BF" w:rsidRDefault="000667F8" w:rsidP="00195C16">
      <w:pPr>
        <w:autoSpaceDE w:val="0"/>
        <w:autoSpaceDN w:val="0"/>
        <w:adjustRightInd w:val="0"/>
        <w:spacing w:after="0" w:line="480" w:lineRule="auto"/>
        <w:ind w:left="792"/>
        <w:jc w:val="both"/>
        <w:rPr>
          <w:rFonts w:ascii="Arial" w:hAnsi="Arial" w:cs="Arial"/>
          <w:sz w:val="24"/>
          <w:szCs w:val="24"/>
        </w:rPr>
      </w:pPr>
      <w:r>
        <w:rPr>
          <w:rFonts w:ascii="Arial" w:hAnsi="Arial" w:cs="Arial"/>
          <w:sz w:val="24"/>
          <w:szCs w:val="24"/>
        </w:rPr>
        <w:t xml:space="preserve">Al igual que en Ecuador </w:t>
      </w:r>
      <w:r w:rsidR="00E553BF">
        <w:rPr>
          <w:rFonts w:ascii="Arial" w:hAnsi="Arial" w:cs="Arial"/>
          <w:sz w:val="24"/>
          <w:szCs w:val="24"/>
        </w:rPr>
        <w:t>existen diversas legislaciones que puede ser utilizadas para perseguir el delito informático, a nivel internacional podemos también encontrar otras entre las que destacamos:</w:t>
      </w:r>
    </w:p>
    <w:p w:rsidR="00E553BF" w:rsidRDefault="00E553BF" w:rsidP="00195C16">
      <w:pPr>
        <w:autoSpaceDE w:val="0"/>
        <w:autoSpaceDN w:val="0"/>
        <w:adjustRightInd w:val="0"/>
        <w:spacing w:after="0" w:line="480" w:lineRule="auto"/>
        <w:ind w:left="792"/>
        <w:jc w:val="both"/>
        <w:rPr>
          <w:rFonts w:ascii="Arial" w:hAnsi="Arial" w:cs="Arial"/>
          <w:sz w:val="24"/>
          <w:szCs w:val="24"/>
        </w:rPr>
      </w:pPr>
    </w:p>
    <w:p w:rsidR="00E553BF" w:rsidRPr="000C2430" w:rsidRDefault="00E553BF" w:rsidP="00195C16">
      <w:pPr>
        <w:spacing w:after="0" w:line="480" w:lineRule="auto"/>
        <w:ind w:left="792"/>
        <w:jc w:val="both"/>
        <w:rPr>
          <w:rFonts w:ascii="Arial" w:hAnsi="Arial" w:cs="Arial"/>
          <w:sz w:val="24"/>
          <w:szCs w:val="24"/>
        </w:rPr>
      </w:pPr>
      <w:r w:rsidRPr="00F97837">
        <w:rPr>
          <w:rFonts w:ascii="Arial" w:hAnsi="Arial" w:cs="Arial"/>
          <w:b/>
          <w:i/>
          <w:sz w:val="24"/>
          <w:szCs w:val="24"/>
        </w:rPr>
        <w:t>Chile</w:t>
      </w:r>
      <w:r>
        <w:rPr>
          <w:rFonts w:ascii="Arial" w:hAnsi="Arial" w:cs="Arial"/>
          <w:b/>
          <w:sz w:val="24"/>
          <w:szCs w:val="24"/>
        </w:rPr>
        <w:t xml:space="preserve">, </w:t>
      </w:r>
      <w:r>
        <w:rPr>
          <w:rFonts w:ascii="Arial" w:hAnsi="Arial" w:cs="Arial"/>
          <w:sz w:val="24"/>
          <w:szCs w:val="24"/>
        </w:rPr>
        <w:t>por ejemplo</w:t>
      </w:r>
      <w:r>
        <w:rPr>
          <w:rFonts w:ascii="Arial" w:hAnsi="Arial" w:cs="Arial"/>
          <w:b/>
          <w:sz w:val="24"/>
          <w:szCs w:val="24"/>
        </w:rPr>
        <w:t xml:space="preserve"> </w:t>
      </w:r>
      <w:r>
        <w:rPr>
          <w:rFonts w:ascii="Arial" w:hAnsi="Arial" w:cs="Arial"/>
          <w:sz w:val="24"/>
          <w:szCs w:val="24"/>
        </w:rPr>
        <w:t>fue el p</w:t>
      </w:r>
      <w:r w:rsidRPr="00CE3024">
        <w:rPr>
          <w:rFonts w:ascii="Arial" w:hAnsi="Arial" w:cs="Arial"/>
          <w:sz w:val="24"/>
          <w:szCs w:val="24"/>
        </w:rPr>
        <w:t xml:space="preserve">rimer país latinoamericano en expedir una </w:t>
      </w:r>
      <w:r>
        <w:rPr>
          <w:rFonts w:ascii="Arial" w:hAnsi="Arial" w:cs="Arial"/>
          <w:sz w:val="24"/>
          <w:szCs w:val="24"/>
        </w:rPr>
        <w:t>“</w:t>
      </w:r>
      <w:r w:rsidRPr="00CE3024">
        <w:rPr>
          <w:rFonts w:ascii="Arial" w:hAnsi="Arial" w:cs="Arial"/>
          <w:sz w:val="24"/>
          <w:szCs w:val="24"/>
        </w:rPr>
        <w:t>Ley contra los delitos informáticos</w:t>
      </w:r>
      <w:r>
        <w:rPr>
          <w:rFonts w:ascii="Arial" w:hAnsi="Arial" w:cs="Arial"/>
          <w:sz w:val="24"/>
          <w:szCs w:val="24"/>
        </w:rPr>
        <w:t xml:space="preserve">” </w:t>
      </w:r>
      <w:r w:rsidRPr="00CE3024">
        <w:rPr>
          <w:rFonts w:ascii="Arial" w:hAnsi="Arial" w:cs="Arial"/>
          <w:sz w:val="24"/>
          <w:szCs w:val="24"/>
          <w:vertAlign w:val="superscript"/>
        </w:rPr>
        <w:t>(</w:t>
      </w:r>
      <w:r w:rsidR="00401FE2">
        <w:rPr>
          <w:rFonts w:ascii="Arial" w:hAnsi="Arial" w:cs="Arial"/>
          <w:sz w:val="24"/>
          <w:szCs w:val="24"/>
          <w:vertAlign w:val="superscript"/>
        </w:rPr>
        <w:t>55</w:t>
      </w:r>
      <w:r w:rsidRPr="00CE3024">
        <w:rPr>
          <w:rFonts w:ascii="Arial" w:hAnsi="Arial" w:cs="Arial"/>
          <w:sz w:val="24"/>
          <w:szCs w:val="24"/>
          <w:vertAlign w:val="superscript"/>
        </w:rPr>
        <w:t>)</w:t>
      </w:r>
      <w:r w:rsidRPr="00CE3024">
        <w:rPr>
          <w:rFonts w:ascii="Arial" w:hAnsi="Arial" w:cs="Arial"/>
          <w:sz w:val="24"/>
          <w:szCs w:val="24"/>
        </w:rPr>
        <w:t xml:space="preserve"> el 28 de Mayo de 1993</w:t>
      </w:r>
      <w:r w:rsidR="00B142A4">
        <w:rPr>
          <w:rFonts w:ascii="Arial" w:hAnsi="Arial" w:cs="Arial"/>
          <w:sz w:val="24"/>
          <w:szCs w:val="24"/>
        </w:rPr>
        <w:t>,</w:t>
      </w:r>
      <w:r w:rsidRPr="00CE3024">
        <w:rPr>
          <w:rFonts w:ascii="Arial" w:hAnsi="Arial" w:cs="Arial"/>
          <w:sz w:val="24"/>
          <w:szCs w:val="24"/>
        </w:rPr>
        <w:t xml:space="preserve"> la cual consta de cuatro</w:t>
      </w:r>
      <w:r w:rsidR="00F12FDF">
        <w:rPr>
          <w:rFonts w:ascii="Arial" w:hAnsi="Arial" w:cs="Arial"/>
          <w:sz w:val="24"/>
          <w:szCs w:val="24"/>
        </w:rPr>
        <w:t xml:space="preserve"> artículos en los que se castigó conductas ilícitas como:</w:t>
      </w:r>
      <w:r>
        <w:rPr>
          <w:rFonts w:ascii="Arial" w:hAnsi="Arial" w:cs="Arial"/>
          <w:sz w:val="24"/>
          <w:szCs w:val="24"/>
        </w:rPr>
        <w:t xml:space="preserve"> l</w:t>
      </w:r>
      <w:r w:rsidRPr="000C2430">
        <w:rPr>
          <w:rFonts w:ascii="Arial" w:hAnsi="Arial" w:cs="Arial"/>
          <w:sz w:val="24"/>
          <w:szCs w:val="24"/>
        </w:rPr>
        <w:t xml:space="preserve">a inutilización </w:t>
      </w:r>
      <w:r>
        <w:rPr>
          <w:rFonts w:ascii="Arial" w:hAnsi="Arial" w:cs="Arial"/>
          <w:sz w:val="24"/>
          <w:szCs w:val="24"/>
        </w:rPr>
        <w:t>o destrucción</w:t>
      </w:r>
      <w:r w:rsidRPr="000C2430">
        <w:rPr>
          <w:rFonts w:ascii="Arial" w:hAnsi="Arial" w:cs="Arial"/>
          <w:sz w:val="24"/>
          <w:szCs w:val="24"/>
        </w:rPr>
        <w:t xml:space="preserve"> de un sistema de tratamiento de información </w:t>
      </w:r>
      <w:r>
        <w:rPr>
          <w:rFonts w:ascii="Arial" w:hAnsi="Arial" w:cs="Arial"/>
          <w:sz w:val="24"/>
          <w:szCs w:val="24"/>
        </w:rPr>
        <w:t>o sus componentes</w:t>
      </w:r>
      <w:r w:rsidRPr="000C2430">
        <w:rPr>
          <w:rFonts w:ascii="Arial" w:hAnsi="Arial" w:cs="Arial"/>
          <w:sz w:val="24"/>
          <w:szCs w:val="24"/>
        </w:rPr>
        <w:t xml:space="preserve"> </w:t>
      </w:r>
      <w:r w:rsidR="00F12FDF">
        <w:rPr>
          <w:rFonts w:ascii="Arial" w:hAnsi="Arial" w:cs="Arial"/>
          <w:sz w:val="24"/>
          <w:szCs w:val="24"/>
        </w:rPr>
        <w:t xml:space="preserve">afectando </w:t>
      </w:r>
      <w:r w:rsidRPr="000C2430">
        <w:rPr>
          <w:rFonts w:ascii="Arial" w:hAnsi="Arial" w:cs="Arial"/>
          <w:sz w:val="24"/>
          <w:szCs w:val="24"/>
        </w:rPr>
        <w:t xml:space="preserve">el correcto  funcionamiento del sistema, al igual que la interferencia, intercepción o acceso a un sistema de información con el fin de apoderarse de datos </w:t>
      </w:r>
      <w:r>
        <w:rPr>
          <w:rFonts w:ascii="Arial" w:hAnsi="Arial" w:cs="Arial"/>
          <w:sz w:val="24"/>
          <w:szCs w:val="24"/>
        </w:rPr>
        <w:t xml:space="preserve">almacenados en el </w:t>
      </w:r>
      <w:r w:rsidRPr="000C2430">
        <w:rPr>
          <w:rFonts w:ascii="Arial" w:hAnsi="Arial" w:cs="Arial"/>
          <w:sz w:val="24"/>
          <w:szCs w:val="24"/>
        </w:rPr>
        <w:t>mismo, también sanci</w:t>
      </w:r>
      <w:r w:rsidR="00406504">
        <w:rPr>
          <w:rFonts w:ascii="Arial" w:hAnsi="Arial" w:cs="Arial"/>
          <w:sz w:val="24"/>
          <w:szCs w:val="24"/>
        </w:rPr>
        <w:t>o</w:t>
      </w:r>
      <w:r w:rsidRPr="000C2430">
        <w:rPr>
          <w:rFonts w:ascii="Arial" w:hAnsi="Arial" w:cs="Arial"/>
          <w:sz w:val="24"/>
          <w:szCs w:val="24"/>
        </w:rPr>
        <w:t>n</w:t>
      </w:r>
      <w:r w:rsidR="00F12FDF">
        <w:rPr>
          <w:rFonts w:ascii="Arial" w:hAnsi="Arial" w:cs="Arial"/>
          <w:sz w:val="24"/>
          <w:szCs w:val="24"/>
        </w:rPr>
        <w:t>ó</w:t>
      </w:r>
      <w:r w:rsidRPr="000C2430">
        <w:rPr>
          <w:rFonts w:ascii="Arial" w:hAnsi="Arial" w:cs="Arial"/>
          <w:sz w:val="24"/>
          <w:szCs w:val="24"/>
        </w:rPr>
        <w:t xml:space="preserve"> el daño o destrucción de datos, así como la revelación o difusión de datos contenidos en un sistema de una manera malintencionada.</w:t>
      </w:r>
    </w:p>
    <w:p w:rsidR="00E553BF" w:rsidRPr="00CE3024" w:rsidRDefault="00E553BF" w:rsidP="00E553BF">
      <w:pPr>
        <w:pStyle w:val="Prrafodelista"/>
        <w:autoSpaceDE w:val="0"/>
        <w:autoSpaceDN w:val="0"/>
        <w:adjustRightInd w:val="0"/>
        <w:spacing w:after="0" w:line="480" w:lineRule="auto"/>
        <w:ind w:left="360"/>
        <w:outlineLvl w:val="1"/>
        <w:rPr>
          <w:rFonts w:ascii="Arial" w:hAnsi="Arial" w:cs="Arial"/>
          <w:b/>
          <w:sz w:val="24"/>
          <w:szCs w:val="24"/>
        </w:rPr>
      </w:pPr>
    </w:p>
    <w:p w:rsidR="00E553BF" w:rsidRPr="00922B21" w:rsidRDefault="00E553BF" w:rsidP="00195C16">
      <w:pPr>
        <w:spacing w:after="0" w:line="480" w:lineRule="auto"/>
        <w:ind w:left="792"/>
        <w:jc w:val="both"/>
        <w:rPr>
          <w:rFonts w:ascii="Arial" w:hAnsi="Arial" w:cs="Arial"/>
          <w:sz w:val="24"/>
          <w:szCs w:val="24"/>
        </w:rPr>
      </w:pPr>
      <w:r w:rsidRPr="0056317A">
        <w:rPr>
          <w:rFonts w:ascii="Arial" w:hAnsi="Arial" w:cs="Arial"/>
          <w:sz w:val="24"/>
          <w:szCs w:val="24"/>
        </w:rPr>
        <w:t>En</w:t>
      </w:r>
      <w:r>
        <w:rPr>
          <w:rFonts w:ascii="Arial" w:hAnsi="Arial" w:cs="Arial"/>
          <w:b/>
          <w:i/>
          <w:sz w:val="24"/>
          <w:szCs w:val="24"/>
        </w:rPr>
        <w:t xml:space="preserve"> </w:t>
      </w:r>
      <w:r w:rsidRPr="00E73B02">
        <w:rPr>
          <w:rFonts w:ascii="Arial" w:hAnsi="Arial" w:cs="Arial"/>
          <w:b/>
          <w:i/>
          <w:sz w:val="24"/>
          <w:szCs w:val="24"/>
        </w:rPr>
        <w:t>Argentina</w:t>
      </w:r>
      <w:r w:rsidR="00683974">
        <w:rPr>
          <w:rFonts w:ascii="Arial" w:hAnsi="Arial" w:cs="Arial"/>
          <w:b/>
          <w:i/>
          <w:sz w:val="24"/>
          <w:szCs w:val="24"/>
        </w:rPr>
        <w:t>,</w:t>
      </w:r>
      <w:r>
        <w:rPr>
          <w:rFonts w:ascii="Arial" w:hAnsi="Arial" w:cs="Arial"/>
          <w:b/>
          <w:i/>
          <w:sz w:val="24"/>
          <w:szCs w:val="24"/>
        </w:rPr>
        <w:t xml:space="preserve"> </w:t>
      </w:r>
      <w:r>
        <w:rPr>
          <w:rFonts w:ascii="Arial" w:hAnsi="Arial" w:cs="Arial"/>
          <w:sz w:val="24"/>
          <w:szCs w:val="24"/>
        </w:rPr>
        <w:t>en Junio de</w:t>
      </w:r>
      <w:r w:rsidR="00683974">
        <w:rPr>
          <w:rFonts w:ascii="Arial" w:hAnsi="Arial" w:cs="Arial"/>
          <w:sz w:val="24"/>
          <w:szCs w:val="24"/>
        </w:rPr>
        <w:t>l</w:t>
      </w:r>
      <w:r>
        <w:rPr>
          <w:rFonts w:ascii="Arial" w:hAnsi="Arial" w:cs="Arial"/>
          <w:sz w:val="24"/>
          <w:szCs w:val="24"/>
        </w:rPr>
        <w:t xml:space="preserve"> 2008 se </w:t>
      </w:r>
      <w:r w:rsidRPr="00CE3024">
        <w:rPr>
          <w:rFonts w:ascii="Arial" w:hAnsi="Arial" w:cs="Arial"/>
          <w:sz w:val="24"/>
          <w:szCs w:val="24"/>
        </w:rPr>
        <w:t>promulg</w:t>
      </w:r>
      <w:r w:rsidR="00B142A4">
        <w:rPr>
          <w:rFonts w:ascii="Arial" w:hAnsi="Arial" w:cs="Arial"/>
          <w:sz w:val="24"/>
          <w:szCs w:val="24"/>
        </w:rPr>
        <w:t>ó</w:t>
      </w:r>
      <w:r w:rsidRPr="00CE3024">
        <w:rPr>
          <w:rFonts w:ascii="Arial" w:hAnsi="Arial" w:cs="Arial"/>
          <w:sz w:val="24"/>
          <w:szCs w:val="24"/>
        </w:rPr>
        <w:t xml:space="preserve">  la </w:t>
      </w:r>
      <w:r>
        <w:rPr>
          <w:rFonts w:ascii="Arial" w:hAnsi="Arial" w:cs="Arial"/>
          <w:sz w:val="24"/>
          <w:szCs w:val="24"/>
        </w:rPr>
        <w:t>“</w:t>
      </w:r>
      <w:r w:rsidRPr="00CE3024">
        <w:rPr>
          <w:rFonts w:ascii="Arial" w:hAnsi="Arial" w:cs="Arial"/>
          <w:sz w:val="24"/>
          <w:szCs w:val="24"/>
        </w:rPr>
        <w:t>Ley No 26388</w:t>
      </w:r>
      <w:r>
        <w:rPr>
          <w:rFonts w:ascii="Arial" w:hAnsi="Arial" w:cs="Arial"/>
          <w:sz w:val="24"/>
          <w:szCs w:val="24"/>
        </w:rPr>
        <w:t xml:space="preserve">” </w:t>
      </w:r>
      <w:r w:rsidR="00406504">
        <w:rPr>
          <w:rFonts w:ascii="Arial" w:hAnsi="Arial" w:cs="Arial"/>
          <w:sz w:val="24"/>
          <w:szCs w:val="24"/>
          <w:vertAlign w:val="superscript"/>
        </w:rPr>
        <w:t>(56</w:t>
      </w:r>
      <w:r w:rsidRPr="00CE3024">
        <w:rPr>
          <w:rFonts w:ascii="Arial" w:hAnsi="Arial" w:cs="Arial"/>
          <w:sz w:val="24"/>
          <w:szCs w:val="24"/>
          <w:vertAlign w:val="superscript"/>
        </w:rPr>
        <w:t>)</w:t>
      </w:r>
      <w:r>
        <w:rPr>
          <w:rFonts w:ascii="Arial" w:hAnsi="Arial" w:cs="Arial"/>
          <w:sz w:val="24"/>
          <w:szCs w:val="24"/>
        </w:rPr>
        <w:t xml:space="preserve"> con reformas al Código Penal</w:t>
      </w:r>
      <w:r w:rsidRPr="00CE3024">
        <w:rPr>
          <w:rFonts w:ascii="Arial" w:hAnsi="Arial" w:cs="Arial"/>
          <w:sz w:val="24"/>
          <w:szCs w:val="24"/>
        </w:rPr>
        <w:t xml:space="preserve"> modificando delitos existentes e incluy</w:t>
      </w:r>
      <w:r>
        <w:rPr>
          <w:rFonts w:ascii="Arial" w:hAnsi="Arial" w:cs="Arial"/>
          <w:sz w:val="24"/>
          <w:szCs w:val="24"/>
        </w:rPr>
        <w:t>endo el alcance de los términos</w:t>
      </w:r>
      <w:r w:rsidRPr="00CE3024">
        <w:rPr>
          <w:rFonts w:ascii="Arial" w:hAnsi="Arial" w:cs="Arial"/>
          <w:sz w:val="24"/>
          <w:szCs w:val="24"/>
        </w:rPr>
        <w:t xml:space="preserve"> documento, firma, suscripción,  instrumento privado y certificado, y de esta manera contemplar el uso de nuevas tecnologías.</w:t>
      </w:r>
      <w:r>
        <w:rPr>
          <w:rFonts w:ascii="Arial" w:hAnsi="Arial" w:cs="Arial"/>
          <w:sz w:val="24"/>
          <w:szCs w:val="24"/>
        </w:rPr>
        <w:t xml:space="preserve"> </w:t>
      </w:r>
      <w:r w:rsidR="00F12FDF">
        <w:rPr>
          <w:rFonts w:ascii="Arial" w:hAnsi="Arial" w:cs="Arial"/>
          <w:sz w:val="24"/>
          <w:szCs w:val="24"/>
        </w:rPr>
        <w:t>Esta reforma contempló</w:t>
      </w:r>
      <w:r w:rsidRPr="00CE3024">
        <w:rPr>
          <w:rFonts w:ascii="Arial" w:hAnsi="Arial" w:cs="Arial"/>
          <w:sz w:val="24"/>
          <w:szCs w:val="24"/>
        </w:rPr>
        <w:t xml:space="preserve"> los siguientes delitos:</w:t>
      </w:r>
      <w:r>
        <w:rPr>
          <w:rFonts w:ascii="Arial" w:hAnsi="Arial" w:cs="Arial"/>
          <w:sz w:val="24"/>
          <w:szCs w:val="24"/>
        </w:rPr>
        <w:t xml:space="preserve"> </w:t>
      </w:r>
      <w:r w:rsidRPr="00922B21">
        <w:rPr>
          <w:rFonts w:ascii="Arial" w:hAnsi="Arial" w:cs="Arial"/>
          <w:sz w:val="24"/>
          <w:szCs w:val="24"/>
        </w:rPr>
        <w:t xml:space="preserve">La pornografía infantil </w:t>
      </w:r>
      <w:r>
        <w:rPr>
          <w:rFonts w:ascii="Arial" w:hAnsi="Arial" w:cs="Arial"/>
          <w:sz w:val="24"/>
          <w:szCs w:val="24"/>
        </w:rPr>
        <w:t>mediante el uso</w:t>
      </w:r>
      <w:r w:rsidRPr="00922B21">
        <w:rPr>
          <w:rFonts w:ascii="Arial" w:hAnsi="Arial" w:cs="Arial"/>
          <w:sz w:val="24"/>
          <w:szCs w:val="24"/>
        </w:rPr>
        <w:t xml:space="preserve"> de internet u otros medios </w:t>
      </w:r>
      <w:r w:rsidRPr="00922B21">
        <w:rPr>
          <w:rFonts w:ascii="Arial" w:hAnsi="Arial" w:cs="Arial"/>
          <w:sz w:val="24"/>
          <w:szCs w:val="24"/>
        </w:rPr>
        <w:lastRenderedPageBreak/>
        <w:t>digitales</w:t>
      </w:r>
      <w:r>
        <w:rPr>
          <w:rFonts w:ascii="Arial" w:hAnsi="Arial" w:cs="Arial"/>
          <w:sz w:val="24"/>
          <w:szCs w:val="24"/>
        </w:rPr>
        <w:t>,</w:t>
      </w:r>
      <w:r w:rsidRPr="00922B21">
        <w:rPr>
          <w:rFonts w:ascii="Arial" w:hAnsi="Arial" w:cs="Arial"/>
          <w:sz w:val="24"/>
          <w:szCs w:val="24"/>
        </w:rPr>
        <w:t xml:space="preserve"> </w:t>
      </w:r>
      <w:r>
        <w:rPr>
          <w:rFonts w:ascii="Arial" w:hAnsi="Arial" w:cs="Arial"/>
          <w:sz w:val="24"/>
          <w:szCs w:val="24"/>
        </w:rPr>
        <w:t xml:space="preserve">el robo y </w:t>
      </w:r>
      <w:r w:rsidRPr="00922B21">
        <w:rPr>
          <w:rFonts w:ascii="Arial" w:hAnsi="Arial" w:cs="Arial"/>
          <w:sz w:val="24"/>
          <w:szCs w:val="24"/>
        </w:rPr>
        <w:t xml:space="preserve"> acceso no autorizado</w:t>
      </w:r>
      <w:r>
        <w:rPr>
          <w:rFonts w:ascii="Arial" w:hAnsi="Arial" w:cs="Arial"/>
          <w:sz w:val="24"/>
          <w:szCs w:val="24"/>
        </w:rPr>
        <w:t xml:space="preserve"> de</w:t>
      </w:r>
      <w:r w:rsidRPr="00922B21">
        <w:rPr>
          <w:rFonts w:ascii="Arial" w:hAnsi="Arial" w:cs="Arial"/>
          <w:sz w:val="24"/>
          <w:szCs w:val="24"/>
        </w:rPr>
        <w:t xml:space="preserve"> </w:t>
      </w:r>
      <w:r>
        <w:rPr>
          <w:rFonts w:ascii="Arial" w:hAnsi="Arial" w:cs="Arial"/>
          <w:sz w:val="24"/>
          <w:szCs w:val="24"/>
        </w:rPr>
        <w:t>información almacenada digitalmente</w:t>
      </w:r>
      <w:r w:rsidRPr="00922B21">
        <w:rPr>
          <w:rFonts w:ascii="Arial" w:hAnsi="Arial" w:cs="Arial"/>
          <w:sz w:val="24"/>
          <w:szCs w:val="24"/>
        </w:rPr>
        <w:t>, fraude y sabotaje informático, interferencias en comunicaciones, entre otros</w:t>
      </w:r>
      <w:r w:rsidR="00B142A4">
        <w:rPr>
          <w:rFonts w:ascii="Arial" w:hAnsi="Arial" w:cs="Arial"/>
          <w:sz w:val="24"/>
          <w:szCs w:val="24"/>
        </w:rPr>
        <w:t>.</w:t>
      </w:r>
    </w:p>
    <w:p w:rsidR="00E553BF" w:rsidRDefault="00E553BF" w:rsidP="00B142A4">
      <w:pPr>
        <w:pStyle w:val="Prrafodelista"/>
        <w:spacing w:after="0" w:line="480" w:lineRule="auto"/>
        <w:ind w:left="1571"/>
        <w:jc w:val="both"/>
        <w:rPr>
          <w:rFonts w:ascii="Arial" w:hAnsi="Arial" w:cs="Arial"/>
          <w:sz w:val="24"/>
          <w:szCs w:val="24"/>
        </w:rPr>
      </w:pPr>
    </w:p>
    <w:p w:rsidR="00E553BF" w:rsidRPr="00CE3024" w:rsidRDefault="00E553BF" w:rsidP="00195C16">
      <w:pPr>
        <w:spacing w:after="0" w:line="480" w:lineRule="auto"/>
        <w:ind w:left="792"/>
        <w:jc w:val="both"/>
        <w:rPr>
          <w:rFonts w:ascii="Arial" w:hAnsi="Arial" w:cs="Arial"/>
          <w:sz w:val="24"/>
          <w:szCs w:val="24"/>
        </w:rPr>
      </w:pPr>
      <w:r>
        <w:rPr>
          <w:rFonts w:ascii="Arial" w:hAnsi="Arial" w:cs="Arial"/>
          <w:sz w:val="24"/>
          <w:szCs w:val="24"/>
        </w:rPr>
        <w:t xml:space="preserve">En </w:t>
      </w:r>
      <w:r w:rsidRPr="0056317A">
        <w:rPr>
          <w:rFonts w:ascii="Arial" w:hAnsi="Arial" w:cs="Arial"/>
          <w:b/>
          <w:i/>
          <w:sz w:val="24"/>
          <w:szCs w:val="24"/>
        </w:rPr>
        <w:t>Colombia</w:t>
      </w:r>
      <w:r w:rsidR="00B142A4">
        <w:rPr>
          <w:rFonts w:ascii="Arial" w:hAnsi="Arial" w:cs="Arial"/>
          <w:b/>
          <w:i/>
          <w:sz w:val="24"/>
          <w:szCs w:val="24"/>
        </w:rPr>
        <w:t>,</w:t>
      </w:r>
      <w:r>
        <w:rPr>
          <w:rFonts w:ascii="Arial" w:hAnsi="Arial" w:cs="Arial"/>
          <w:b/>
          <w:sz w:val="24"/>
          <w:szCs w:val="24"/>
        </w:rPr>
        <w:t xml:space="preserve"> </w:t>
      </w:r>
      <w:r>
        <w:rPr>
          <w:rFonts w:ascii="Arial" w:hAnsi="Arial" w:cs="Arial"/>
          <w:sz w:val="24"/>
          <w:szCs w:val="24"/>
        </w:rPr>
        <w:t>e</w:t>
      </w:r>
      <w:r w:rsidRPr="00CE3024">
        <w:rPr>
          <w:rFonts w:ascii="Arial" w:hAnsi="Arial" w:cs="Arial"/>
          <w:sz w:val="24"/>
          <w:szCs w:val="24"/>
        </w:rPr>
        <w:t>l 5 de enero de 2009, el Congr</w:t>
      </w:r>
      <w:r w:rsidR="007D2EDB">
        <w:rPr>
          <w:rFonts w:ascii="Arial" w:hAnsi="Arial" w:cs="Arial"/>
          <w:sz w:val="24"/>
          <w:szCs w:val="24"/>
        </w:rPr>
        <w:t xml:space="preserve">eso de la República </w:t>
      </w:r>
      <w:r w:rsidRPr="00CE3024">
        <w:rPr>
          <w:rFonts w:ascii="Arial" w:hAnsi="Arial" w:cs="Arial"/>
          <w:sz w:val="24"/>
          <w:szCs w:val="24"/>
        </w:rPr>
        <w:t xml:space="preserve">promulgó la </w:t>
      </w:r>
      <w:r>
        <w:rPr>
          <w:rFonts w:ascii="Arial" w:hAnsi="Arial" w:cs="Arial"/>
          <w:sz w:val="24"/>
          <w:szCs w:val="24"/>
        </w:rPr>
        <w:t>“</w:t>
      </w:r>
      <w:r w:rsidRPr="00CE3024">
        <w:rPr>
          <w:rFonts w:ascii="Arial" w:hAnsi="Arial" w:cs="Arial"/>
          <w:sz w:val="24"/>
          <w:szCs w:val="24"/>
        </w:rPr>
        <w:t>Ley 1273</w:t>
      </w:r>
      <w:r>
        <w:rPr>
          <w:rFonts w:ascii="Arial" w:hAnsi="Arial" w:cs="Arial"/>
          <w:sz w:val="24"/>
          <w:szCs w:val="24"/>
        </w:rPr>
        <w:t xml:space="preserve">” </w:t>
      </w:r>
      <w:r w:rsidRPr="00CE3024">
        <w:rPr>
          <w:rFonts w:ascii="Arial" w:hAnsi="Arial" w:cs="Arial"/>
          <w:sz w:val="24"/>
          <w:szCs w:val="24"/>
          <w:vertAlign w:val="superscript"/>
        </w:rPr>
        <w:t>(</w:t>
      </w:r>
      <w:r w:rsidR="00406504">
        <w:rPr>
          <w:rFonts w:ascii="Arial" w:hAnsi="Arial" w:cs="Arial"/>
          <w:sz w:val="24"/>
          <w:szCs w:val="24"/>
          <w:vertAlign w:val="superscript"/>
        </w:rPr>
        <w:t>57</w:t>
      </w:r>
      <w:r w:rsidRPr="00CE3024">
        <w:rPr>
          <w:rFonts w:ascii="Arial" w:hAnsi="Arial" w:cs="Arial"/>
          <w:sz w:val="24"/>
          <w:szCs w:val="24"/>
          <w:vertAlign w:val="superscript"/>
        </w:rPr>
        <w:t>)</w:t>
      </w:r>
      <w:r>
        <w:rPr>
          <w:rFonts w:ascii="Arial" w:hAnsi="Arial" w:cs="Arial"/>
          <w:sz w:val="24"/>
          <w:szCs w:val="24"/>
        </w:rPr>
        <w:t>, la cual modificó el</w:t>
      </w:r>
      <w:r w:rsidR="00B142A4">
        <w:rPr>
          <w:rFonts w:ascii="Arial" w:hAnsi="Arial" w:cs="Arial"/>
          <w:sz w:val="24"/>
          <w:szCs w:val="24"/>
        </w:rPr>
        <w:t xml:space="preserve"> código penal  adicionando nueva</w:t>
      </w:r>
      <w:r>
        <w:rPr>
          <w:rFonts w:ascii="Arial" w:hAnsi="Arial" w:cs="Arial"/>
          <w:sz w:val="24"/>
          <w:szCs w:val="24"/>
        </w:rPr>
        <w:t>s sanciones en casos relacionados con los delitos informáticos, busca</w:t>
      </w:r>
      <w:r w:rsidR="00B142A4">
        <w:rPr>
          <w:rFonts w:ascii="Arial" w:hAnsi="Arial" w:cs="Arial"/>
          <w:sz w:val="24"/>
          <w:szCs w:val="24"/>
        </w:rPr>
        <w:t xml:space="preserve">ndo proteger la información y </w:t>
      </w:r>
      <w:r>
        <w:rPr>
          <w:rFonts w:ascii="Arial" w:hAnsi="Arial" w:cs="Arial"/>
          <w:sz w:val="24"/>
          <w:szCs w:val="24"/>
        </w:rPr>
        <w:t>preserva</w:t>
      </w:r>
      <w:r w:rsidR="00B142A4">
        <w:rPr>
          <w:rFonts w:ascii="Arial" w:hAnsi="Arial" w:cs="Arial"/>
          <w:sz w:val="24"/>
          <w:szCs w:val="24"/>
        </w:rPr>
        <w:t>r</w:t>
      </w:r>
      <w:r>
        <w:rPr>
          <w:rFonts w:ascii="Arial" w:hAnsi="Arial" w:cs="Arial"/>
          <w:sz w:val="24"/>
          <w:szCs w:val="24"/>
        </w:rPr>
        <w:t xml:space="preserve"> los sistemas de tecnologías d</w:t>
      </w:r>
      <w:r w:rsidR="00B142A4">
        <w:rPr>
          <w:rFonts w:ascii="Arial" w:hAnsi="Arial" w:cs="Arial"/>
          <w:sz w:val="24"/>
          <w:szCs w:val="24"/>
        </w:rPr>
        <w:t>e información y comunicaciones.</w:t>
      </w:r>
      <w:r>
        <w:rPr>
          <w:rFonts w:ascii="Arial" w:hAnsi="Arial" w:cs="Arial"/>
          <w:sz w:val="24"/>
          <w:szCs w:val="24"/>
        </w:rPr>
        <w:t xml:space="preserve"> E</w:t>
      </w:r>
      <w:r w:rsidR="00B142A4">
        <w:rPr>
          <w:rFonts w:ascii="Arial" w:hAnsi="Arial" w:cs="Arial"/>
          <w:sz w:val="24"/>
          <w:szCs w:val="24"/>
        </w:rPr>
        <w:t>sta ley contempla dos capítulos:</w:t>
      </w:r>
      <w:r>
        <w:rPr>
          <w:rFonts w:ascii="Arial" w:hAnsi="Arial" w:cs="Arial"/>
          <w:sz w:val="24"/>
          <w:szCs w:val="24"/>
        </w:rPr>
        <w:t xml:space="preserve"> “</w:t>
      </w:r>
      <w:r w:rsidRPr="00CE3024">
        <w:rPr>
          <w:rFonts w:ascii="Arial" w:hAnsi="Arial" w:cs="Arial"/>
          <w:sz w:val="24"/>
          <w:szCs w:val="24"/>
        </w:rPr>
        <w:t xml:space="preserve">De los atentados contra la confidencialidad, la integridad y la disponibilidad de los datos </w:t>
      </w:r>
      <w:r>
        <w:rPr>
          <w:rFonts w:ascii="Arial" w:hAnsi="Arial" w:cs="Arial"/>
          <w:sz w:val="24"/>
          <w:szCs w:val="24"/>
        </w:rPr>
        <w:t>y de los sistemas informáticos”, y “</w:t>
      </w:r>
      <w:r w:rsidRPr="00CE3024">
        <w:rPr>
          <w:rFonts w:ascii="Arial" w:hAnsi="Arial" w:cs="Arial"/>
          <w:sz w:val="24"/>
          <w:szCs w:val="24"/>
        </w:rPr>
        <w:t xml:space="preserve">De los atentados informáticos y </w:t>
      </w:r>
      <w:r>
        <w:rPr>
          <w:rFonts w:ascii="Arial" w:hAnsi="Arial" w:cs="Arial"/>
          <w:sz w:val="24"/>
          <w:szCs w:val="24"/>
        </w:rPr>
        <w:t>otras infracciones”</w:t>
      </w:r>
      <w:r w:rsidRPr="00CE3024">
        <w:rPr>
          <w:rFonts w:ascii="Arial" w:hAnsi="Arial" w:cs="Arial"/>
          <w:sz w:val="24"/>
          <w:szCs w:val="24"/>
        </w:rPr>
        <w:t>.</w:t>
      </w:r>
      <w:r>
        <w:rPr>
          <w:rFonts w:ascii="Arial" w:hAnsi="Arial" w:cs="Arial"/>
          <w:sz w:val="24"/>
          <w:szCs w:val="24"/>
        </w:rPr>
        <w:t xml:space="preserve"> </w:t>
      </w:r>
    </w:p>
    <w:p w:rsidR="00E553BF" w:rsidRPr="00CE3024" w:rsidRDefault="00E553BF" w:rsidP="00E553BF">
      <w:pPr>
        <w:tabs>
          <w:tab w:val="left" w:pos="3090"/>
        </w:tabs>
        <w:jc w:val="both"/>
        <w:rPr>
          <w:rFonts w:ascii="Arial" w:hAnsi="Arial" w:cs="Arial"/>
          <w:sz w:val="24"/>
          <w:szCs w:val="24"/>
        </w:rPr>
      </w:pPr>
      <w:r w:rsidRPr="00CE3024">
        <w:rPr>
          <w:rFonts w:ascii="Arial" w:hAnsi="Arial" w:cs="Arial"/>
          <w:sz w:val="24"/>
          <w:szCs w:val="24"/>
        </w:rPr>
        <w:tab/>
      </w:r>
    </w:p>
    <w:p w:rsidR="00E553BF" w:rsidRDefault="00E553BF" w:rsidP="00195C16">
      <w:pPr>
        <w:spacing w:after="0" w:line="480" w:lineRule="auto"/>
        <w:ind w:left="792"/>
        <w:jc w:val="both"/>
        <w:rPr>
          <w:rFonts w:ascii="Arial" w:hAnsi="Arial" w:cs="Arial"/>
          <w:sz w:val="24"/>
          <w:szCs w:val="24"/>
        </w:rPr>
      </w:pPr>
      <w:r>
        <w:rPr>
          <w:rFonts w:ascii="Arial" w:hAnsi="Arial" w:cs="Arial"/>
          <w:sz w:val="24"/>
          <w:szCs w:val="24"/>
        </w:rPr>
        <w:t xml:space="preserve">En </w:t>
      </w:r>
      <w:r w:rsidRPr="001E1CA2">
        <w:rPr>
          <w:rFonts w:ascii="Arial" w:hAnsi="Arial" w:cs="Arial"/>
          <w:b/>
          <w:i/>
          <w:sz w:val="24"/>
          <w:szCs w:val="24"/>
        </w:rPr>
        <w:t>Estados Unidos</w:t>
      </w:r>
      <w:r>
        <w:rPr>
          <w:rFonts w:ascii="Arial" w:hAnsi="Arial" w:cs="Arial"/>
          <w:b/>
          <w:i/>
          <w:sz w:val="24"/>
          <w:szCs w:val="24"/>
        </w:rPr>
        <w:t>,</w:t>
      </w:r>
      <w:r>
        <w:rPr>
          <w:rFonts w:ascii="Arial" w:hAnsi="Arial" w:cs="Arial"/>
          <w:b/>
          <w:sz w:val="24"/>
          <w:szCs w:val="24"/>
        </w:rPr>
        <w:t xml:space="preserve"> </w:t>
      </w:r>
      <w:r>
        <w:rPr>
          <w:rFonts w:ascii="Arial" w:hAnsi="Arial" w:cs="Arial"/>
          <w:sz w:val="24"/>
          <w:szCs w:val="24"/>
        </w:rPr>
        <w:t>e</w:t>
      </w:r>
      <w:r w:rsidRPr="00985D19">
        <w:rPr>
          <w:rFonts w:ascii="Arial" w:hAnsi="Arial" w:cs="Arial"/>
          <w:sz w:val="24"/>
          <w:szCs w:val="24"/>
        </w:rPr>
        <w:t xml:space="preserve">l Acta de fraude y abuso informático </w:t>
      </w:r>
      <w:r w:rsidR="00406504">
        <w:rPr>
          <w:rFonts w:ascii="Arial" w:hAnsi="Arial" w:cs="Arial"/>
          <w:sz w:val="24"/>
          <w:szCs w:val="24"/>
          <w:vertAlign w:val="superscript"/>
        </w:rPr>
        <w:t>(58</w:t>
      </w:r>
      <w:r w:rsidRPr="00985D19">
        <w:rPr>
          <w:rFonts w:ascii="Arial" w:hAnsi="Arial" w:cs="Arial"/>
          <w:sz w:val="24"/>
          <w:szCs w:val="24"/>
          <w:vertAlign w:val="superscript"/>
        </w:rPr>
        <w:t xml:space="preserve">) </w:t>
      </w:r>
      <w:r w:rsidRPr="00985D19">
        <w:rPr>
          <w:rFonts w:ascii="Arial" w:hAnsi="Arial" w:cs="Arial"/>
          <w:sz w:val="24"/>
          <w:szCs w:val="24"/>
        </w:rPr>
        <w:t xml:space="preserve"> </w:t>
      </w:r>
      <w:r w:rsidR="004409D3">
        <w:rPr>
          <w:rFonts w:ascii="Arial" w:hAnsi="Arial" w:cs="Arial"/>
          <w:sz w:val="24"/>
          <w:szCs w:val="24"/>
        </w:rPr>
        <w:t xml:space="preserve">fue </w:t>
      </w:r>
      <w:r w:rsidRPr="00985D19">
        <w:rPr>
          <w:rFonts w:ascii="Arial" w:hAnsi="Arial" w:cs="Arial"/>
          <w:sz w:val="24"/>
          <w:szCs w:val="24"/>
        </w:rPr>
        <w:t>aprobada por el Congreso de los Estados Unidos en 1986 para castigar los delitos federal</w:t>
      </w:r>
      <w:r>
        <w:rPr>
          <w:rFonts w:ascii="Arial" w:hAnsi="Arial" w:cs="Arial"/>
          <w:sz w:val="24"/>
          <w:szCs w:val="24"/>
        </w:rPr>
        <w:t xml:space="preserve">es relacionados con ordenadores, también la sección 1030 “Fraude y actividad relacionadas con ordenadores” fue modificada </w:t>
      </w:r>
      <w:r w:rsidR="0041397B">
        <w:rPr>
          <w:rFonts w:ascii="Arial" w:hAnsi="Arial" w:cs="Arial"/>
          <w:sz w:val="24"/>
          <w:szCs w:val="24"/>
        </w:rPr>
        <w:t xml:space="preserve">en el 2001 </w:t>
      </w:r>
      <w:r w:rsidR="003F6E07">
        <w:rPr>
          <w:rFonts w:ascii="Arial" w:hAnsi="Arial" w:cs="Arial"/>
          <w:bCs/>
          <w:sz w:val="24"/>
          <w:szCs w:val="24"/>
        </w:rPr>
        <w:t xml:space="preserve">por la </w:t>
      </w:r>
      <w:r w:rsidR="007D6431">
        <w:rPr>
          <w:rFonts w:ascii="Arial" w:hAnsi="Arial" w:cs="Arial"/>
          <w:bCs/>
          <w:sz w:val="24"/>
          <w:szCs w:val="24"/>
        </w:rPr>
        <w:t>“</w:t>
      </w:r>
      <w:r w:rsidR="003F6E07">
        <w:rPr>
          <w:rFonts w:ascii="Arial" w:hAnsi="Arial" w:cs="Arial"/>
          <w:bCs/>
          <w:sz w:val="24"/>
          <w:szCs w:val="24"/>
        </w:rPr>
        <w:t>Ley para</w:t>
      </w:r>
      <w:r>
        <w:rPr>
          <w:rFonts w:ascii="Arial" w:hAnsi="Arial" w:cs="Arial"/>
          <w:bCs/>
          <w:sz w:val="24"/>
          <w:szCs w:val="24"/>
        </w:rPr>
        <w:t xml:space="preserve"> u</w:t>
      </w:r>
      <w:r w:rsidRPr="005B51B5">
        <w:rPr>
          <w:rFonts w:ascii="Arial" w:hAnsi="Arial" w:cs="Arial"/>
          <w:bCs/>
          <w:sz w:val="24"/>
          <w:szCs w:val="24"/>
        </w:rPr>
        <w:t>nir y fortalecer a América proveyendo las herramientas apropiadas requeridas para interceptar y obs</w:t>
      </w:r>
      <w:r w:rsidR="0041397B">
        <w:rPr>
          <w:rFonts w:ascii="Arial" w:hAnsi="Arial" w:cs="Arial"/>
          <w:bCs/>
          <w:sz w:val="24"/>
          <w:szCs w:val="24"/>
        </w:rPr>
        <w:t>taculizar el terrorismo</w:t>
      </w:r>
      <w:r w:rsidR="007D6431">
        <w:rPr>
          <w:rFonts w:ascii="Arial" w:hAnsi="Arial" w:cs="Arial"/>
          <w:bCs/>
          <w:sz w:val="24"/>
          <w:szCs w:val="24"/>
        </w:rPr>
        <w:t>”</w:t>
      </w:r>
      <w:r>
        <w:rPr>
          <w:rFonts w:ascii="Arial" w:hAnsi="Arial" w:cs="Arial"/>
          <w:bCs/>
          <w:sz w:val="24"/>
          <w:szCs w:val="24"/>
        </w:rPr>
        <w:t xml:space="preserve"> </w:t>
      </w:r>
      <w:r w:rsidRPr="0011395C">
        <w:rPr>
          <w:rFonts w:ascii="Arial" w:hAnsi="Arial" w:cs="Arial"/>
          <w:bCs/>
          <w:sz w:val="24"/>
          <w:szCs w:val="24"/>
        </w:rPr>
        <w:t xml:space="preserve">(USA PATRIOT </w:t>
      </w:r>
      <w:proofErr w:type="spellStart"/>
      <w:r w:rsidRPr="0011395C">
        <w:rPr>
          <w:rFonts w:ascii="Arial" w:hAnsi="Arial" w:cs="Arial"/>
          <w:bCs/>
          <w:sz w:val="24"/>
          <w:szCs w:val="24"/>
        </w:rPr>
        <w:t>Act</w:t>
      </w:r>
      <w:proofErr w:type="spellEnd"/>
      <w:r>
        <w:rPr>
          <w:rFonts w:ascii="Arial" w:hAnsi="Arial" w:cs="Arial"/>
          <w:bCs/>
          <w:sz w:val="24"/>
          <w:szCs w:val="24"/>
        </w:rPr>
        <w:t>.</w:t>
      </w:r>
      <w:r w:rsidRPr="0011395C">
        <w:rPr>
          <w:rFonts w:ascii="Arial" w:hAnsi="Arial" w:cs="Arial"/>
          <w:bCs/>
          <w:sz w:val="24"/>
          <w:szCs w:val="24"/>
        </w:rPr>
        <w:t xml:space="preserve"> 2001)</w:t>
      </w:r>
      <w:r>
        <w:rPr>
          <w:rFonts w:ascii="Arial" w:hAnsi="Arial" w:cs="Arial"/>
          <w:sz w:val="24"/>
          <w:szCs w:val="24"/>
        </w:rPr>
        <w:t>, esta modificación castiga</w:t>
      </w:r>
      <w:r w:rsidR="007D2EDB">
        <w:rPr>
          <w:rFonts w:ascii="Arial" w:hAnsi="Arial" w:cs="Arial"/>
          <w:sz w:val="24"/>
          <w:szCs w:val="24"/>
        </w:rPr>
        <w:t>ba</w:t>
      </w:r>
      <w:r>
        <w:rPr>
          <w:rFonts w:ascii="Arial" w:hAnsi="Arial" w:cs="Arial"/>
          <w:sz w:val="24"/>
          <w:szCs w:val="24"/>
        </w:rPr>
        <w:t>:</w:t>
      </w:r>
    </w:p>
    <w:p w:rsidR="00E553BF" w:rsidRPr="002C4ABA" w:rsidRDefault="00E553BF" w:rsidP="00195C16">
      <w:pPr>
        <w:pStyle w:val="Prrafodelista"/>
        <w:numPr>
          <w:ilvl w:val="0"/>
          <w:numId w:val="4"/>
        </w:numPr>
        <w:autoSpaceDE w:val="0"/>
        <w:autoSpaceDN w:val="0"/>
        <w:adjustRightInd w:val="0"/>
        <w:spacing w:after="0" w:line="480" w:lineRule="auto"/>
        <w:ind w:left="1501"/>
        <w:jc w:val="both"/>
        <w:rPr>
          <w:rFonts w:ascii="Arial" w:hAnsi="Arial" w:cs="Arial"/>
          <w:sz w:val="24"/>
          <w:szCs w:val="24"/>
        </w:rPr>
      </w:pPr>
      <w:r w:rsidRPr="002C4ABA">
        <w:rPr>
          <w:rFonts w:ascii="Arial" w:hAnsi="Arial" w:cs="Arial"/>
          <w:sz w:val="24"/>
          <w:szCs w:val="24"/>
        </w:rPr>
        <w:lastRenderedPageBreak/>
        <w:t>Al que con conocimiento de causa accede a una computadora sin autorización o excediendo el acceso autorizado y obtiene datos de seguridad nacional.</w:t>
      </w:r>
    </w:p>
    <w:p w:rsidR="00E553BF" w:rsidRPr="002C4ABA" w:rsidRDefault="00E553BF" w:rsidP="00195C16">
      <w:pPr>
        <w:pStyle w:val="Prrafodelista"/>
        <w:numPr>
          <w:ilvl w:val="0"/>
          <w:numId w:val="4"/>
        </w:numPr>
        <w:autoSpaceDE w:val="0"/>
        <w:autoSpaceDN w:val="0"/>
        <w:adjustRightInd w:val="0"/>
        <w:spacing w:after="0" w:line="480" w:lineRule="auto"/>
        <w:ind w:left="1501"/>
        <w:jc w:val="both"/>
        <w:rPr>
          <w:rFonts w:ascii="Arial" w:hAnsi="Arial" w:cs="Arial"/>
          <w:sz w:val="24"/>
          <w:szCs w:val="24"/>
        </w:rPr>
      </w:pPr>
      <w:r w:rsidRPr="002C4ABA">
        <w:rPr>
          <w:rFonts w:ascii="Arial" w:hAnsi="Arial" w:cs="Arial"/>
          <w:sz w:val="24"/>
          <w:szCs w:val="24"/>
        </w:rPr>
        <w:t>Al que intencionalmente accede a una computadora sin autorización y obtiene datos de instituciones financieras,  información de cualquier departamento o agencia de los Estados Unidos, información de computador protegido con comunicación interestatal o internacional.</w:t>
      </w:r>
    </w:p>
    <w:p w:rsidR="00E553BF" w:rsidRDefault="00E553BF" w:rsidP="00195C16">
      <w:pPr>
        <w:pStyle w:val="Prrafodelista"/>
        <w:numPr>
          <w:ilvl w:val="0"/>
          <w:numId w:val="4"/>
        </w:numPr>
        <w:autoSpaceDE w:val="0"/>
        <w:autoSpaceDN w:val="0"/>
        <w:adjustRightInd w:val="0"/>
        <w:spacing w:after="0" w:line="480" w:lineRule="auto"/>
        <w:ind w:left="1501"/>
        <w:jc w:val="both"/>
        <w:rPr>
          <w:rFonts w:ascii="Arial" w:hAnsi="Arial" w:cs="Arial"/>
          <w:sz w:val="24"/>
          <w:szCs w:val="24"/>
        </w:rPr>
      </w:pPr>
      <w:r w:rsidRPr="002C4ABA">
        <w:rPr>
          <w:rFonts w:ascii="Arial" w:hAnsi="Arial" w:cs="Arial"/>
          <w:sz w:val="24"/>
          <w:szCs w:val="24"/>
        </w:rPr>
        <w:t>Al que intencionalment</w:t>
      </w:r>
      <w:r w:rsidR="00F12FDF">
        <w:rPr>
          <w:rFonts w:ascii="Arial" w:hAnsi="Arial" w:cs="Arial"/>
          <w:sz w:val="24"/>
          <w:szCs w:val="24"/>
        </w:rPr>
        <w:t>e accede a una computadora no pú</w:t>
      </w:r>
      <w:r w:rsidRPr="002C4ABA">
        <w:rPr>
          <w:rFonts w:ascii="Arial" w:hAnsi="Arial" w:cs="Arial"/>
          <w:sz w:val="24"/>
          <w:szCs w:val="24"/>
        </w:rPr>
        <w:t>blica sin autorización del gobierno, entre otros delitos.</w:t>
      </w:r>
    </w:p>
    <w:p w:rsidR="00E553BF" w:rsidRDefault="00E553BF" w:rsidP="00E553BF">
      <w:pPr>
        <w:pStyle w:val="Prrafodelista"/>
        <w:autoSpaceDE w:val="0"/>
        <w:autoSpaceDN w:val="0"/>
        <w:adjustRightInd w:val="0"/>
        <w:spacing w:after="0" w:line="480" w:lineRule="auto"/>
        <w:ind w:left="1560"/>
        <w:jc w:val="both"/>
        <w:rPr>
          <w:rFonts w:ascii="Arial" w:hAnsi="Arial" w:cs="Arial"/>
          <w:sz w:val="24"/>
          <w:szCs w:val="24"/>
        </w:rPr>
      </w:pPr>
    </w:p>
    <w:p w:rsidR="00E553BF" w:rsidRPr="00CE3024" w:rsidRDefault="00E553BF" w:rsidP="00195C16">
      <w:pPr>
        <w:autoSpaceDE w:val="0"/>
        <w:autoSpaceDN w:val="0"/>
        <w:adjustRightInd w:val="0"/>
        <w:spacing w:after="0" w:line="480" w:lineRule="auto"/>
        <w:ind w:left="851"/>
        <w:jc w:val="both"/>
        <w:rPr>
          <w:rFonts w:ascii="Arial" w:hAnsi="Arial" w:cs="Arial"/>
          <w:sz w:val="24"/>
          <w:szCs w:val="24"/>
        </w:rPr>
      </w:pPr>
      <w:r>
        <w:rPr>
          <w:rFonts w:ascii="Arial" w:hAnsi="Arial" w:cs="Arial"/>
          <w:sz w:val="24"/>
          <w:szCs w:val="24"/>
        </w:rPr>
        <w:t>En Europa también existe legi</w:t>
      </w:r>
      <w:r w:rsidR="00B142A4">
        <w:rPr>
          <w:rFonts w:ascii="Arial" w:hAnsi="Arial" w:cs="Arial"/>
          <w:sz w:val="24"/>
          <w:szCs w:val="24"/>
        </w:rPr>
        <w:t>slación al respecto por ejemplo</w:t>
      </w:r>
      <w:r w:rsidR="00E34A61">
        <w:rPr>
          <w:rFonts w:ascii="Arial" w:hAnsi="Arial" w:cs="Arial"/>
          <w:sz w:val="24"/>
          <w:szCs w:val="24"/>
        </w:rPr>
        <w:t xml:space="preserve">, </w:t>
      </w:r>
      <w:r w:rsidRPr="00106DEE">
        <w:rPr>
          <w:rFonts w:ascii="Arial" w:hAnsi="Arial" w:cs="Arial"/>
          <w:b/>
          <w:i/>
          <w:sz w:val="24"/>
          <w:szCs w:val="24"/>
        </w:rPr>
        <w:t>Alemania</w:t>
      </w:r>
      <w:r w:rsidRPr="00CE3024">
        <w:rPr>
          <w:rFonts w:ascii="Arial" w:hAnsi="Arial" w:cs="Arial"/>
          <w:sz w:val="24"/>
          <w:szCs w:val="24"/>
        </w:rPr>
        <w:t xml:space="preserve"> adoptó la Segunda Ley contra la Criminalidad Económica</w:t>
      </w:r>
      <w:r>
        <w:rPr>
          <w:rFonts w:ascii="Arial" w:hAnsi="Arial" w:cs="Arial"/>
          <w:sz w:val="24"/>
          <w:szCs w:val="24"/>
        </w:rPr>
        <w:t xml:space="preserve"> </w:t>
      </w:r>
      <w:r w:rsidR="00406504">
        <w:rPr>
          <w:rFonts w:ascii="Arial" w:hAnsi="Arial" w:cs="Arial"/>
          <w:sz w:val="24"/>
          <w:szCs w:val="24"/>
          <w:vertAlign w:val="superscript"/>
        </w:rPr>
        <w:t>(59</w:t>
      </w:r>
      <w:r w:rsidRPr="00CE3024">
        <w:rPr>
          <w:rFonts w:ascii="Arial" w:hAnsi="Arial" w:cs="Arial"/>
          <w:sz w:val="24"/>
          <w:szCs w:val="24"/>
          <w:vertAlign w:val="superscript"/>
        </w:rPr>
        <w:t>)</w:t>
      </w:r>
      <w:r w:rsidRPr="00CE3024">
        <w:rPr>
          <w:rFonts w:ascii="Arial" w:hAnsi="Arial" w:cs="Arial"/>
          <w:sz w:val="24"/>
          <w:szCs w:val="24"/>
        </w:rPr>
        <w:t xml:space="preserve"> el 15 de may</w:t>
      </w:r>
      <w:r w:rsidR="00F12FDF">
        <w:rPr>
          <w:rFonts w:ascii="Arial" w:hAnsi="Arial" w:cs="Arial"/>
          <w:sz w:val="24"/>
          <w:szCs w:val="24"/>
        </w:rPr>
        <w:t>o de 1986, la cual reformó</w:t>
      </w:r>
      <w:r w:rsidRPr="00CE3024">
        <w:rPr>
          <w:rFonts w:ascii="Arial" w:hAnsi="Arial" w:cs="Arial"/>
          <w:sz w:val="24"/>
          <w:szCs w:val="24"/>
        </w:rPr>
        <w:t xml:space="preserve"> el Código Penal para contemplar los delitos</w:t>
      </w:r>
      <w:r>
        <w:rPr>
          <w:rFonts w:ascii="Arial" w:hAnsi="Arial" w:cs="Arial"/>
          <w:sz w:val="24"/>
          <w:szCs w:val="24"/>
        </w:rPr>
        <w:t xml:space="preserve"> de espionaje de datos, fraude informático, falsificación de evidencia, alteración de datos, s</w:t>
      </w:r>
      <w:r w:rsidRPr="00CE3024">
        <w:rPr>
          <w:rFonts w:ascii="Arial" w:hAnsi="Arial" w:cs="Arial"/>
          <w:sz w:val="24"/>
          <w:szCs w:val="24"/>
        </w:rPr>
        <w:t>abotaje informático, etc.</w:t>
      </w:r>
    </w:p>
    <w:p w:rsidR="00E553BF" w:rsidRPr="00CE3024" w:rsidRDefault="00E553BF" w:rsidP="00195C16">
      <w:pPr>
        <w:ind w:left="851"/>
        <w:rPr>
          <w:rFonts w:ascii="Arial" w:hAnsi="Arial" w:cs="Arial"/>
          <w:sz w:val="24"/>
          <w:szCs w:val="24"/>
        </w:rPr>
      </w:pPr>
    </w:p>
    <w:p w:rsidR="00E553BF" w:rsidRPr="00DA6342" w:rsidRDefault="00E553BF" w:rsidP="00195C16">
      <w:pPr>
        <w:spacing w:after="0" w:line="480" w:lineRule="auto"/>
        <w:ind w:left="851"/>
        <w:jc w:val="both"/>
        <w:rPr>
          <w:rFonts w:ascii="Arial" w:hAnsi="Arial" w:cs="Arial"/>
          <w:sz w:val="24"/>
          <w:szCs w:val="24"/>
        </w:rPr>
      </w:pPr>
      <w:r>
        <w:rPr>
          <w:rFonts w:ascii="Arial" w:hAnsi="Arial" w:cs="Arial"/>
          <w:sz w:val="24"/>
          <w:szCs w:val="24"/>
        </w:rPr>
        <w:t xml:space="preserve">En </w:t>
      </w:r>
      <w:r w:rsidRPr="00DA6342">
        <w:rPr>
          <w:rFonts w:ascii="Arial" w:hAnsi="Arial" w:cs="Arial"/>
          <w:b/>
          <w:i/>
          <w:sz w:val="24"/>
          <w:szCs w:val="24"/>
        </w:rPr>
        <w:t>Austria</w:t>
      </w:r>
      <w:r>
        <w:rPr>
          <w:rFonts w:ascii="Arial" w:hAnsi="Arial" w:cs="Arial"/>
          <w:b/>
          <w:sz w:val="24"/>
          <w:szCs w:val="24"/>
        </w:rPr>
        <w:t xml:space="preserve">, </w:t>
      </w:r>
      <w:r>
        <w:rPr>
          <w:rFonts w:ascii="Arial" w:hAnsi="Arial" w:cs="Arial"/>
          <w:sz w:val="24"/>
          <w:szCs w:val="24"/>
        </w:rPr>
        <w:t>la Ley de R</w:t>
      </w:r>
      <w:r w:rsidRPr="00CE3024">
        <w:rPr>
          <w:rFonts w:ascii="Arial" w:hAnsi="Arial" w:cs="Arial"/>
          <w:sz w:val="24"/>
          <w:szCs w:val="24"/>
        </w:rPr>
        <w:t>eforma del Código Penal</w:t>
      </w:r>
      <w:r>
        <w:rPr>
          <w:rFonts w:ascii="Arial" w:hAnsi="Arial" w:cs="Arial"/>
          <w:sz w:val="24"/>
          <w:szCs w:val="24"/>
        </w:rPr>
        <w:t xml:space="preserve"> </w:t>
      </w:r>
      <w:r w:rsidR="00406504">
        <w:rPr>
          <w:rFonts w:ascii="Arial" w:hAnsi="Arial" w:cs="Arial"/>
          <w:sz w:val="24"/>
          <w:szCs w:val="24"/>
          <w:vertAlign w:val="superscript"/>
        </w:rPr>
        <w:t>(60</w:t>
      </w:r>
      <w:r w:rsidRPr="00CE3024">
        <w:rPr>
          <w:rFonts w:ascii="Arial" w:hAnsi="Arial" w:cs="Arial"/>
          <w:sz w:val="24"/>
          <w:szCs w:val="24"/>
          <w:vertAlign w:val="superscript"/>
        </w:rPr>
        <w:t>)</w:t>
      </w:r>
      <w:r w:rsidRPr="00CE3024">
        <w:rPr>
          <w:rFonts w:ascii="Arial" w:hAnsi="Arial" w:cs="Arial"/>
          <w:sz w:val="24"/>
          <w:szCs w:val="24"/>
        </w:rPr>
        <w:t xml:space="preserve"> del 22 de </w:t>
      </w:r>
      <w:r>
        <w:rPr>
          <w:rFonts w:ascii="Arial" w:hAnsi="Arial" w:cs="Arial"/>
          <w:sz w:val="24"/>
          <w:szCs w:val="24"/>
        </w:rPr>
        <w:t>diciembre de 1987 sancionó la d</w:t>
      </w:r>
      <w:r w:rsidRPr="00DA6342">
        <w:rPr>
          <w:rFonts w:ascii="Arial" w:hAnsi="Arial" w:cs="Arial"/>
          <w:sz w:val="24"/>
          <w:szCs w:val="24"/>
        </w:rPr>
        <w:t>estrucción de datos que incluye datos person</w:t>
      </w:r>
      <w:r>
        <w:rPr>
          <w:rFonts w:ascii="Arial" w:hAnsi="Arial" w:cs="Arial"/>
          <w:sz w:val="24"/>
          <w:szCs w:val="24"/>
        </w:rPr>
        <w:t>ales, no personales y programas</w:t>
      </w:r>
      <w:r w:rsidR="00B142A4">
        <w:rPr>
          <w:rFonts w:ascii="Arial" w:hAnsi="Arial" w:cs="Arial"/>
          <w:sz w:val="24"/>
          <w:szCs w:val="24"/>
        </w:rPr>
        <w:t>,</w:t>
      </w:r>
      <w:r>
        <w:rPr>
          <w:rFonts w:ascii="Arial" w:hAnsi="Arial" w:cs="Arial"/>
          <w:sz w:val="24"/>
          <w:szCs w:val="24"/>
        </w:rPr>
        <w:t xml:space="preserve"> y la e</w:t>
      </w:r>
      <w:r w:rsidRPr="00DA6342">
        <w:rPr>
          <w:rFonts w:ascii="Arial" w:hAnsi="Arial" w:cs="Arial"/>
          <w:sz w:val="24"/>
          <w:szCs w:val="24"/>
        </w:rPr>
        <w:t>st</w:t>
      </w:r>
      <w:r w:rsidR="004409D3">
        <w:rPr>
          <w:rFonts w:ascii="Arial" w:hAnsi="Arial" w:cs="Arial"/>
          <w:sz w:val="24"/>
          <w:szCs w:val="24"/>
        </w:rPr>
        <w:t>a</w:t>
      </w:r>
      <w:r w:rsidRPr="00DA6342">
        <w:rPr>
          <w:rFonts w:ascii="Arial" w:hAnsi="Arial" w:cs="Arial"/>
          <w:sz w:val="24"/>
          <w:szCs w:val="24"/>
        </w:rPr>
        <w:t>fa</w:t>
      </w:r>
      <w:r w:rsidR="004409D3">
        <w:rPr>
          <w:rFonts w:ascii="Arial" w:hAnsi="Arial" w:cs="Arial"/>
          <w:sz w:val="24"/>
          <w:szCs w:val="24"/>
        </w:rPr>
        <w:t xml:space="preserve"> </w:t>
      </w:r>
      <w:r w:rsidRPr="00DA6342">
        <w:rPr>
          <w:rFonts w:ascii="Arial" w:hAnsi="Arial" w:cs="Arial"/>
          <w:sz w:val="24"/>
          <w:szCs w:val="24"/>
        </w:rPr>
        <w:t xml:space="preserve">informática la cual sanciona a aquel que cause prejuicios a terceros alterando el </w:t>
      </w:r>
      <w:r w:rsidRPr="00DA6342">
        <w:rPr>
          <w:rFonts w:ascii="Arial" w:hAnsi="Arial" w:cs="Arial"/>
          <w:sz w:val="24"/>
          <w:szCs w:val="24"/>
        </w:rPr>
        <w:lastRenderedPageBreak/>
        <w:t>procesamiento automático de datos ya sea por ingreso, borrado o modificación de los mismos.</w:t>
      </w:r>
    </w:p>
    <w:p w:rsidR="00E553BF" w:rsidRPr="00CE3024" w:rsidRDefault="00E553BF" w:rsidP="00E553BF">
      <w:pPr>
        <w:pStyle w:val="Prrafodelista"/>
        <w:autoSpaceDE w:val="0"/>
        <w:autoSpaceDN w:val="0"/>
        <w:adjustRightInd w:val="0"/>
        <w:spacing w:after="0" w:line="480" w:lineRule="auto"/>
        <w:ind w:left="792"/>
        <w:jc w:val="both"/>
        <w:outlineLvl w:val="1"/>
        <w:rPr>
          <w:rFonts w:ascii="Arial" w:hAnsi="Arial" w:cs="Arial"/>
          <w:b/>
          <w:sz w:val="24"/>
          <w:szCs w:val="24"/>
        </w:rPr>
      </w:pPr>
    </w:p>
    <w:p w:rsidR="00E553BF" w:rsidRPr="00BD6CB9" w:rsidRDefault="00E553BF" w:rsidP="00195C16">
      <w:pPr>
        <w:spacing w:after="0" w:line="480" w:lineRule="auto"/>
        <w:ind w:left="851"/>
        <w:jc w:val="both"/>
        <w:rPr>
          <w:rFonts w:ascii="Arial" w:hAnsi="Arial" w:cs="Arial"/>
          <w:sz w:val="24"/>
          <w:szCs w:val="24"/>
        </w:rPr>
      </w:pPr>
      <w:r w:rsidRPr="00F14245">
        <w:rPr>
          <w:rFonts w:ascii="Arial" w:hAnsi="Arial" w:cs="Arial"/>
          <w:b/>
          <w:i/>
          <w:sz w:val="24"/>
          <w:szCs w:val="24"/>
        </w:rPr>
        <w:t>Francia</w:t>
      </w:r>
      <w:r w:rsidR="0091481F">
        <w:rPr>
          <w:rFonts w:ascii="Arial" w:hAnsi="Arial" w:cs="Arial"/>
          <w:b/>
          <w:i/>
          <w:sz w:val="24"/>
          <w:szCs w:val="24"/>
        </w:rPr>
        <w:t>,</w:t>
      </w:r>
      <w:r>
        <w:rPr>
          <w:rFonts w:ascii="Arial" w:hAnsi="Arial" w:cs="Arial"/>
          <w:b/>
          <w:sz w:val="24"/>
          <w:szCs w:val="24"/>
        </w:rPr>
        <w:t xml:space="preserve"> </w:t>
      </w:r>
      <w:r>
        <w:rPr>
          <w:rFonts w:ascii="Arial" w:hAnsi="Arial" w:cs="Arial"/>
          <w:sz w:val="24"/>
          <w:szCs w:val="24"/>
        </w:rPr>
        <w:t xml:space="preserve">a través de la </w:t>
      </w:r>
      <w:r w:rsidRPr="00CE3024">
        <w:rPr>
          <w:rFonts w:ascii="Arial" w:hAnsi="Arial" w:cs="Arial"/>
          <w:sz w:val="24"/>
          <w:szCs w:val="24"/>
        </w:rPr>
        <w:t>Ley No. 88-19</w:t>
      </w:r>
      <w:r>
        <w:rPr>
          <w:rFonts w:ascii="Arial" w:hAnsi="Arial" w:cs="Arial"/>
          <w:sz w:val="24"/>
          <w:szCs w:val="24"/>
        </w:rPr>
        <w:t xml:space="preserve"> </w:t>
      </w:r>
      <w:r w:rsidR="00406504">
        <w:rPr>
          <w:rFonts w:ascii="Arial" w:hAnsi="Arial" w:cs="Arial"/>
          <w:sz w:val="24"/>
          <w:szCs w:val="24"/>
          <w:vertAlign w:val="superscript"/>
        </w:rPr>
        <w:t>(61</w:t>
      </w:r>
      <w:r w:rsidRPr="00CE3024">
        <w:rPr>
          <w:rFonts w:ascii="Arial" w:hAnsi="Arial" w:cs="Arial"/>
          <w:sz w:val="24"/>
          <w:szCs w:val="24"/>
          <w:vertAlign w:val="superscript"/>
        </w:rPr>
        <w:t>)</w:t>
      </w:r>
      <w:r w:rsidRPr="00CE3024">
        <w:rPr>
          <w:rFonts w:ascii="Arial" w:hAnsi="Arial" w:cs="Arial"/>
          <w:sz w:val="24"/>
          <w:szCs w:val="24"/>
        </w:rPr>
        <w:t xml:space="preserve"> de 5 de enero de 1988 sobre</w:t>
      </w:r>
      <w:r>
        <w:rPr>
          <w:rFonts w:ascii="Arial" w:hAnsi="Arial" w:cs="Arial"/>
          <w:sz w:val="24"/>
          <w:szCs w:val="24"/>
        </w:rPr>
        <w:t xml:space="preserve"> el fraude informático contempló</w:t>
      </w:r>
      <w:r w:rsidRPr="00CE3024">
        <w:rPr>
          <w:rFonts w:ascii="Arial" w:hAnsi="Arial" w:cs="Arial"/>
          <w:sz w:val="24"/>
          <w:szCs w:val="24"/>
        </w:rPr>
        <w:t>:</w:t>
      </w:r>
      <w:r>
        <w:rPr>
          <w:rFonts w:ascii="Arial" w:hAnsi="Arial" w:cs="Arial"/>
          <w:sz w:val="24"/>
          <w:szCs w:val="24"/>
        </w:rPr>
        <w:t xml:space="preserve"> la i</w:t>
      </w:r>
      <w:r w:rsidRPr="00BD6CB9">
        <w:rPr>
          <w:rFonts w:ascii="Arial" w:hAnsi="Arial" w:cs="Arial"/>
          <w:sz w:val="24"/>
          <w:szCs w:val="24"/>
        </w:rPr>
        <w:t xml:space="preserve">ntromisión fraudulenta </w:t>
      </w:r>
      <w:r>
        <w:rPr>
          <w:rFonts w:ascii="Arial" w:hAnsi="Arial" w:cs="Arial"/>
          <w:sz w:val="24"/>
          <w:szCs w:val="24"/>
        </w:rPr>
        <w:t>para suprimir o modificar datos, la o</w:t>
      </w:r>
      <w:r w:rsidRPr="00BD6CB9">
        <w:rPr>
          <w:rFonts w:ascii="Arial" w:hAnsi="Arial" w:cs="Arial"/>
          <w:sz w:val="24"/>
          <w:szCs w:val="24"/>
        </w:rPr>
        <w:t xml:space="preserve">bstaculización o alteración de un sistema de procesamiento de datos </w:t>
      </w:r>
      <w:r>
        <w:rPr>
          <w:rFonts w:ascii="Arial" w:hAnsi="Arial" w:cs="Arial"/>
          <w:sz w:val="24"/>
          <w:szCs w:val="24"/>
        </w:rPr>
        <w:t>automáticos, el sabotaje informático y la f</w:t>
      </w:r>
      <w:r w:rsidRPr="00BD6CB9">
        <w:rPr>
          <w:rFonts w:ascii="Arial" w:hAnsi="Arial" w:cs="Arial"/>
          <w:sz w:val="24"/>
          <w:szCs w:val="24"/>
        </w:rPr>
        <w:t>alsifica</w:t>
      </w:r>
      <w:r>
        <w:rPr>
          <w:rFonts w:ascii="Arial" w:hAnsi="Arial" w:cs="Arial"/>
          <w:sz w:val="24"/>
          <w:szCs w:val="24"/>
        </w:rPr>
        <w:t>ción de documentos informáticos, como delitos penados.</w:t>
      </w:r>
    </w:p>
    <w:p w:rsidR="00E553BF" w:rsidRPr="00CE3024" w:rsidRDefault="00E553BF" w:rsidP="00E553BF">
      <w:pPr>
        <w:pStyle w:val="Prrafodelista"/>
        <w:autoSpaceDE w:val="0"/>
        <w:autoSpaceDN w:val="0"/>
        <w:adjustRightInd w:val="0"/>
        <w:spacing w:after="0" w:line="480" w:lineRule="auto"/>
        <w:ind w:left="708"/>
        <w:outlineLvl w:val="1"/>
        <w:rPr>
          <w:rFonts w:ascii="Arial" w:hAnsi="Arial" w:cs="Arial"/>
          <w:b/>
          <w:sz w:val="24"/>
          <w:szCs w:val="24"/>
        </w:rPr>
      </w:pPr>
    </w:p>
    <w:p w:rsidR="00E553BF" w:rsidRPr="00CE3024" w:rsidRDefault="00E553BF" w:rsidP="00E553BF">
      <w:pPr>
        <w:spacing w:after="0" w:line="480" w:lineRule="auto"/>
        <w:ind w:left="851"/>
        <w:jc w:val="both"/>
        <w:rPr>
          <w:rFonts w:ascii="Arial" w:hAnsi="Arial" w:cs="Arial"/>
          <w:sz w:val="24"/>
          <w:szCs w:val="24"/>
        </w:rPr>
      </w:pPr>
      <w:r w:rsidRPr="005654C1">
        <w:rPr>
          <w:rFonts w:ascii="Arial" w:hAnsi="Arial" w:cs="Arial"/>
          <w:b/>
          <w:i/>
          <w:sz w:val="24"/>
          <w:szCs w:val="24"/>
        </w:rPr>
        <w:t>España</w:t>
      </w:r>
      <w:r w:rsidR="0091481F">
        <w:rPr>
          <w:rFonts w:ascii="Arial" w:hAnsi="Arial" w:cs="Arial"/>
          <w:b/>
          <w:i/>
          <w:sz w:val="24"/>
          <w:szCs w:val="24"/>
        </w:rPr>
        <w:t>,</w:t>
      </w:r>
      <w:r>
        <w:rPr>
          <w:rFonts w:ascii="Arial" w:hAnsi="Arial" w:cs="Arial"/>
          <w:b/>
          <w:sz w:val="24"/>
          <w:szCs w:val="24"/>
        </w:rPr>
        <w:t xml:space="preserve"> </w:t>
      </w:r>
      <w:r>
        <w:rPr>
          <w:rFonts w:ascii="Arial" w:hAnsi="Arial" w:cs="Arial"/>
          <w:sz w:val="24"/>
          <w:szCs w:val="24"/>
        </w:rPr>
        <w:t>p</w:t>
      </w:r>
      <w:r w:rsidR="007D2EDB">
        <w:rPr>
          <w:rFonts w:ascii="Arial" w:hAnsi="Arial" w:cs="Arial"/>
          <w:sz w:val="24"/>
          <w:szCs w:val="24"/>
        </w:rPr>
        <w:t xml:space="preserve">osiblemente </w:t>
      </w:r>
      <w:r w:rsidRPr="00CE3024">
        <w:rPr>
          <w:rFonts w:ascii="Arial" w:hAnsi="Arial" w:cs="Arial"/>
          <w:sz w:val="24"/>
          <w:szCs w:val="24"/>
        </w:rPr>
        <w:t xml:space="preserve">el país que tiene mayor experiencia en casos de delitos informáticos en Europa </w:t>
      </w:r>
      <w:r w:rsidR="00406504">
        <w:rPr>
          <w:rFonts w:ascii="Arial" w:hAnsi="Arial" w:cs="Arial"/>
          <w:sz w:val="24"/>
          <w:szCs w:val="24"/>
          <w:vertAlign w:val="superscript"/>
        </w:rPr>
        <w:t>(62</w:t>
      </w:r>
      <w:r w:rsidRPr="00CE3024">
        <w:rPr>
          <w:rFonts w:ascii="Arial" w:hAnsi="Arial" w:cs="Arial"/>
          <w:sz w:val="24"/>
          <w:szCs w:val="24"/>
          <w:vertAlign w:val="superscript"/>
        </w:rPr>
        <w:t>)</w:t>
      </w:r>
      <w:r w:rsidR="00B63244">
        <w:rPr>
          <w:rFonts w:ascii="Arial" w:hAnsi="Arial" w:cs="Arial"/>
          <w:sz w:val="24"/>
          <w:szCs w:val="24"/>
        </w:rPr>
        <w:t>, a través de</w:t>
      </w:r>
      <w:r>
        <w:rPr>
          <w:rFonts w:ascii="Arial" w:hAnsi="Arial" w:cs="Arial"/>
          <w:sz w:val="24"/>
          <w:szCs w:val="24"/>
        </w:rPr>
        <w:t>l Código Penal</w:t>
      </w:r>
      <w:r w:rsidR="00B63244">
        <w:rPr>
          <w:rFonts w:ascii="Arial" w:hAnsi="Arial" w:cs="Arial"/>
          <w:sz w:val="24"/>
          <w:szCs w:val="24"/>
        </w:rPr>
        <w:t xml:space="preserve">, </w:t>
      </w:r>
      <w:r>
        <w:rPr>
          <w:rFonts w:ascii="Arial" w:hAnsi="Arial" w:cs="Arial"/>
          <w:sz w:val="24"/>
          <w:szCs w:val="24"/>
        </w:rPr>
        <w:t>sancionó el d</w:t>
      </w:r>
      <w:r w:rsidRPr="00CE3024">
        <w:rPr>
          <w:rFonts w:ascii="Arial" w:hAnsi="Arial" w:cs="Arial"/>
          <w:sz w:val="24"/>
          <w:szCs w:val="24"/>
        </w:rPr>
        <w:t>año, alteración o inutilización de datos, programas o</w:t>
      </w:r>
      <w:r>
        <w:rPr>
          <w:rFonts w:ascii="Arial" w:hAnsi="Arial" w:cs="Arial"/>
          <w:sz w:val="24"/>
          <w:szCs w:val="24"/>
        </w:rPr>
        <w:t xml:space="preserve"> documentos electrónicos ajenos, v</w:t>
      </w:r>
      <w:r w:rsidRPr="00CE3024">
        <w:rPr>
          <w:rFonts w:ascii="Arial" w:hAnsi="Arial" w:cs="Arial"/>
          <w:sz w:val="24"/>
          <w:szCs w:val="24"/>
        </w:rPr>
        <w:t>iolación de secretos</w:t>
      </w:r>
      <w:r>
        <w:rPr>
          <w:rFonts w:ascii="Arial" w:hAnsi="Arial" w:cs="Arial"/>
          <w:sz w:val="24"/>
          <w:szCs w:val="24"/>
        </w:rPr>
        <w:t>, espionaje informático, d</w:t>
      </w:r>
      <w:r w:rsidRPr="00CE3024">
        <w:rPr>
          <w:rFonts w:ascii="Arial" w:hAnsi="Arial" w:cs="Arial"/>
          <w:sz w:val="24"/>
          <w:szCs w:val="24"/>
        </w:rPr>
        <w:t>ivulgación de datos</w:t>
      </w:r>
      <w:r>
        <w:rPr>
          <w:rFonts w:ascii="Arial" w:hAnsi="Arial" w:cs="Arial"/>
          <w:sz w:val="24"/>
          <w:szCs w:val="24"/>
        </w:rPr>
        <w:t>, e</w:t>
      </w:r>
      <w:r w:rsidRPr="00CE3024">
        <w:rPr>
          <w:rFonts w:ascii="Arial" w:hAnsi="Arial" w:cs="Arial"/>
          <w:sz w:val="24"/>
          <w:szCs w:val="24"/>
        </w:rPr>
        <w:t>stafas valiéndose de manipulación informática.</w:t>
      </w:r>
    </w:p>
    <w:p w:rsidR="00E553BF" w:rsidRDefault="00E553BF" w:rsidP="00E553BF">
      <w:pPr>
        <w:rPr>
          <w:rFonts w:ascii="Arial" w:hAnsi="Arial" w:cs="Arial"/>
          <w:sz w:val="24"/>
          <w:szCs w:val="24"/>
        </w:rPr>
      </w:pPr>
    </w:p>
    <w:p w:rsidR="00E553BF" w:rsidRPr="00CE3024" w:rsidRDefault="00E553BF" w:rsidP="00E553BF">
      <w:pPr>
        <w:pStyle w:val="Prrafodelista"/>
        <w:numPr>
          <w:ilvl w:val="1"/>
          <w:numId w:val="34"/>
        </w:numPr>
        <w:outlineLvl w:val="1"/>
        <w:rPr>
          <w:rFonts w:ascii="Arial" w:hAnsi="Arial" w:cs="Arial"/>
          <w:b/>
          <w:sz w:val="24"/>
          <w:szCs w:val="24"/>
        </w:rPr>
      </w:pPr>
      <w:bookmarkStart w:id="47" w:name="_Toc294823866"/>
      <w:bookmarkStart w:id="48" w:name="_Toc295056509"/>
      <w:bookmarkStart w:id="49" w:name="_Toc297075508"/>
      <w:r w:rsidRPr="00CE3024">
        <w:rPr>
          <w:rFonts w:ascii="Arial" w:hAnsi="Arial" w:cs="Arial"/>
          <w:b/>
          <w:sz w:val="24"/>
          <w:szCs w:val="24"/>
        </w:rPr>
        <w:t>CONVENIOS INTERNACIONALES</w:t>
      </w:r>
      <w:bookmarkEnd w:id="47"/>
      <w:bookmarkEnd w:id="48"/>
      <w:bookmarkEnd w:id="49"/>
    </w:p>
    <w:p w:rsidR="00E553BF" w:rsidRPr="00CE3024" w:rsidRDefault="00E553BF" w:rsidP="00E553BF">
      <w:pPr>
        <w:pStyle w:val="Prrafodelista"/>
        <w:ind w:left="792"/>
        <w:rPr>
          <w:rFonts w:ascii="Arial" w:hAnsi="Arial" w:cs="Arial"/>
          <w:b/>
          <w:sz w:val="24"/>
          <w:szCs w:val="24"/>
        </w:rPr>
      </w:pPr>
    </w:p>
    <w:p w:rsidR="00E553BF" w:rsidRDefault="00E553BF" w:rsidP="00E553BF">
      <w:pPr>
        <w:pStyle w:val="Prrafodelista"/>
        <w:autoSpaceDE w:val="0"/>
        <w:autoSpaceDN w:val="0"/>
        <w:adjustRightInd w:val="0"/>
        <w:spacing w:after="0" w:line="480" w:lineRule="auto"/>
        <w:ind w:left="792"/>
        <w:jc w:val="both"/>
        <w:rPr>
          <w:rFonts w:ascii="Arial" w:hAnsi="Arial" w:cs="Arial"/>
          <w:sz w:val="24"/>
          <w:szCs w:val="24"/>
        </w:rPr>
      </w:pPr>
      <w:r w:rsidRPr="00CE3024">
        <w:rPr>
          <w:rFonts w:ascii="Arial" w:hAnsi="Arial" w:cs="Arial"/>
          <w:sz w:val="24"/>
          <w:szCs w:val="24"/>
        </w:rPr>
        <w:t xml:space="preserve">Debido  a que muchos países del mundo optaron por la informática para el continuo desarrollo de sus actividades, existen convenios  internacionales que tratan de regular y evitar que se lleven a cabo delitos informáticos. </w:t>
      </w:r>
    </w:p>
    <w:p w:rsidR="00E553BF" w:rsidRDefault="00E553BF" w:rsidP="00E553BF">
      <w:pPr>
        <w:spacing w:after="0" w:line="480" w:lineRule="auto"/>
        <w:ind w:left="851"/>
        <w:jc w:val="both"/>
        <w:rPr>
          <w:rFonts w:ascii="Arial" w:hAnsi="Arial" w:cs="Arial"/>
          <w:sz w:val="24"/>
          <w:szCs w:val="24"/>
        </w:rPr>
      </w:pPr>
      <w:bookmarkStart w:id="50" w:name="_Toc280726229"/>
      <w:r>
        <w:rPr>
          <w:rFonts w:ascii="Arial" w:hAnsi="Arial" w:cs="Arial"/>
          <w:sz w:val="24"/>
          <w:szCs w:val="24"/>
        </w:rPr>
        <w:lastRenderedPageBreak/>
        <w:t xml:space="preserve">El </w:t>
      </w:r>
      <w:r w:rsidRPr="00D548FE">
        <w:rPr>
          <w:rFonts w:ascii="Arial" w:hAnsi="Arial" w:cs="Arial"/>
          <w:b/>
          <w:i/>
          <w:sz w:val="24"/>
          <w:szCs w:val="24"/>
        </w:rPr>
        <w:t>Tratado De Libre Comercio</w:t>
      </w:r>
      <w:bookmarkEnd w:id="50"/>
      <w:r>
        <w:rPr>
          <w:rFonts w:ascii="Arial" w:hAnsi="Arial" w:cs="Arial"/>
          <w:b/>
          <w:sz w:val="24"/>
          <w:szCs w:val="24"/>
        </w:rPr>
        <w:t xml:space="preserve"> </w:t>
      </w:r>
      <w:r w:rsidR="00406504">
        <w:rPr>
          <w:rFonts w:ascii="Arial" w:hAnsi="Arial" w:cs="Arial"/>
          <w:b/>
          <w:sz w:val="24"/>
          <w:szCs w:val="24"/>
          <w:vertAlign w:val="superscript"/>
        </w:rPr>
        <w:t>(63</w:t>
      </w:r>
      <w:r w:rsidRPr="00F02039">
        <w:rPr>
          <w:rFonts w:ascii="Arial" w:hAnsi="Arial" w:cs="Arial"/>
          <w:b/>
          <w:sz w:val="24"/>
          <w:szCs w:val="24"/>
          <w:vertAlign w:val="superscript"/>
        </w:rPr>
        <w:t>)</w:t>
      </w:r>
      <w:r w:rsidR="00C04C73">
        <w:rPr>
          <w:rFonts w:ascii="Arial" w:hAnsi="Arial" w:cs="Arial"/>
          <w:b/>
          <w:sz w:val="24"/>
          <w:szCs w:val="24"/>
        </w:rPr>
        <w:t>,</w:t>
      </w:r>
      <w:r>
        <w:rPr>
          <w:rFonts w:ascii="Arial" w:hAnsi="Arial" w:cs="Arial"/>
          <w:b/>
          <w:sz w:val="24"/>
          <w:szCs w:val="24"/>
        </w:rPr>
        <w:t xml:space="preserve"> </w:t>
      </w:r>
      <w:r>
        <w:rPr>
          <w:rFonts w:ascii="Arial" w:hAnsi="Arial" w:cs="Arial"/>
          <w:sz w:val="24"/>
          <w:szCs w:val="24"/>
        </w:rPr>
        <w:t>que</w:t>
      </w:r>
      <w:r w:rsidRPr="00CE3024">
        <w:rPr>
          <w:rFonts w:ascii="Arial" w:hAnsi="Arial" w:cs="Arial"/>
          <w:sz w:val="24"/>
          <w:szCs w:val="24"/>
        </w:rPr>
        <w:t xml:space="preserve"> propugna la existencia de "c</w:t>
      </w:r>
      <w:r>
        <w:rPr>
          <w:rFonts w:ascii="Arial" w:hAnsi="Arial" w:cs="Arial"/>
          <w:sz w:val="24"/>
          <w:szCs w:val="24"/>
        </w:rPr>
        <w:t>ondiciones de justa competencia”</w:t>
      </w:r>
      <w:r w:rsidRPr="00CE3024">
        <w:rPr>
          <w:rFonts w:ascii="Arial" w:hAnsi="Arial" w:cs="Arial"/>
          <w:sz w:val="24"/>
          <w:szCs w:val="24"/>
        </w:rPr>
        <w:t xml:space="preserve"> entre las naciones participantes y ofrece no sólo proteger sino también velar por el cumplimiento de los derechos de propiedad intelectual.</w:t>
      </w:r>
      <w:r>
        <w:rPr>
          <w:rFonts w:ascii="Arial" w:hAnsi="Arial" w:cs="Arial"/>
          <w:sz w:val="24"/>
          <w:szCs w:val="24"/>
        </w:rPr>
        <w:t xml:space="preserve"> Esto guarda relación con los delitos informáticos, ya que afectan a la propiedad intelectual como en el robo de información y quienes violan este derecho deben ser sancionados.</w:t>
      </w:r>
    </w:p>
    <w:p w:rsidR="00E553BF" w:rsidRDefault="00E553BF" w:rsidP="00E553BF">
      <w:pPr>
        <w:spacing w:after="0" w:line="480" w:lineRule="auto"/>
        <w:ind w:left="851"/>
        <w:jc w:val="both"/>
        <w:rPr>
          <w:rFonts w:ascii="Arial" w:hAnsi="Arial" w:cs="Arial"/>
          <w:sz w:val="24"/>
          <w:szCs w:val="24"/>
        </w:rPr>
      </w:pPr>
    </w:p>
    <w:p w:rsidR="00E553BF" w:rsidRPr="00974EC1" w:rsidRDefault="00E553BF" w:rsidP="00E553BF">
      <w:pPr>
        <w:spacing w:after="0" w:line="480" w:lineRule="auto"/>
        <w:ind w:left="851"/>
        <w:jc w:val="both"/>
        <w:rPr>
          <w:rFonts w:ascii="Arial" w:hAnsi="Arial" w:cs="Arial"/>
          <w:sz w:val="24"/>
          <w:szCs w:val="24"/>
        </w:rPr>
      </w:pPr>
      <w:r>
        <w:rPr>
          <w:rFonts w:ascii="Arial" w:hAnsi="Arial" w:cs="Arial"/>
          <w:sz w:val="24"/>
          <w:szCs w:val="24"/>
        </w:rPr>
        <w:t xml:space="preserve">El </w:t>
      </w:r>
      <w:r w:rsidRPr="00744535">
        <w:rPr>
          <w:rFonts w:ascii="Arial" w:hAnsi="Arial" w:cs="Arial"/>
          <w:b/>
          <w:i/>
          <w:sz w:val="24"/>
          <w:szCs w:val="24"/>
        </w:rPr>
        <w:t>Convenio De Budapest</w:t>
      </w:r>
      <w:r>
        <w:rPr>
          <w:rFonts w:ascii="Arial" w:hAnsi="Arial" w:cs="Arial"/>
          <w:b/>
          <w:sz w:val="24"/>
          <w:szCs w:val="24"/>
        </w:rPr>
        <w:t xml:space="preserve"> </w:t>
      </w:r>
      <w:r w:rsidR="00406504">
        <w:rPr>
          <w:rFonts w:ascii="Arial" w:hAnsi="Arial" w:cs="Arial"/>
          <w:b/>
          <w:sz w:val="24"/>
          <w:szCs w:val="24"/>
          <w:vertAlign w:val="superscript"/>
        </w:rPr>
        <w:t>(64</w:t>
      </w:r>
      <w:r w:rsidRPr="00974EC1">
        <w:rPr>
          <w:rFonts w:ascii="Arial" w:hAnsi="Arial" w:cs="Arial"/>
          <w:b/>
          <w:sz w:val="24"/>
          <w:szCs w:val="24"/>
          <w:vertAlign w:val="superscript"/>
        </w:rPr>
        <w:t>)</w:t>
      </w:r>
      <w:r w:rsidR="00B63244">
        <w:rPr>
          <w:rFonts w:ascii="Arial" w:hAnsi="Arial" w:cs="Arial"/>
          <w:b/>
          <w:sz w:val="24"/>
          <w:szCs w:val="24"/>
        </w:rPr>
        <w:t>,</w:t>
      </w:r>
      <w:r>
        <w:rPr>
          <w:rFonts w:ascii="Arial" w:hAnsi="Arial" w:cs="Arial"/>
          <w:b/>
          <w:sz w:val="24"/>
          <w:szCs w:val="24"/>
        </w:rPr>
        <w:t xml:space="preserve"> </w:t>
      </w:r>
      <w:r>
        <w:rPr>
          <w:rFonts w:ascii="Arial" w:hAnsi="Arial" w:cs="Arial"/>
          <w:sz w:val="24"/>
          <w:szCs w:val="24"/>
        </w:rPr>
        <w:t>que</w:t>
      </w:r>
      <w:r>
        <w:rPr>
          <w:rFonts w:ascii="Arial" w:hAnsi="Arial" w:cs="Arial"/>
          <w:b/>
          <w:sz w:val="24"/>
          <w:szCs w:val="24"/>
        </w:rPr>
        <w:t xml:space="preserve"> </w:t>
      </w:r>
      <w:r>
        <w:rPr>
          <w:rFonts w:ascii="Arial" w:hAnsi="Arial" w:cs="Arial"/>
          <w:sz w:val="24"/>
          <w:szCs w:val="24"/>
        </w:rPr>
        <w:t xml:space="preserve">es </w:t>
      </w:r>
      <w:r w:rsidRPr="00CE3024">
        <w:rPr>
          <w:rFonts w:ascii="Arial" w:hAnsi="Arial" w:cs="Arial"/>
          <w:sz w:val="24"/>
          <w:szCs w:val="24"/>
        </w:rPr>
        <w:t xml:space="preserve">el único acuerdo internacional que cubre todas las áreas </w:t>
      </w:r>
      <w:r>
        <w:rPr>
          <w:rFonts w:ascii="Arial" w:hAnsi="Arial" w:cs="Arial"/>
          <w:sz w:val="24"/>
          <w:szCs w:val="24"/>
        </w:rPr>
        <w:t xml:space="preserve">importantes </w:t>
      </w:r>
      <w:r w:rsidRPr="00CE3024">
        <w:rPr>
          <w:rFonts w:ascii="Arial" w:hAnsi="Arial" w:cs="Arial"/>
          <w:sz w:val="24"/>
          <w:szCs w:val="24"/>
        </w:rPr>
        <w:t>de la legi</w:t>
      </w:r>
      <w:r>
        <w:rPr>
          <w:rFonts w:ascii="Arial" w:hAnsi="Arial" w:cs="Arial"/>
          <w:sz w:val="24"/>
          <w:szCs w:val="24"/>
        </w:rPr>
        <w:t xml:space="preserve">slación relacionadas con la </w:t>
      </w:r>
      <w:proofErr w:type="spellStart"/>
      <w:r>
        <w:rPr>
          <w:rFonts w:ascii="Arial" w:hAnsi="Arial" w:cs="Arial"/>
          <w:sz w:val="24"/>
          <w:szCs w:val="24"/>
        </w:rPr>
        <w:t>ciberdelincuencia</w:t>
      </w:r>
      <w:proofErr w:type="spellEnd"/>
      <w:r>
        <w:rPr>
          <w:rFonts w:ascii="Arial" w:hAnsi="Arial" w:cs="Arial"/>
          <w:sz w:val="24"/>
          <w:szCs w:val="24"/>
        </w:rPr>
        <w:t>,</w:t>
      </w:r>
      <w:r w:rsidRPr="00CE3024">
        <w:rPr>
          <w:rFonts w:ascii="Arial" w:hAnsi="Arial" w:cs="Arial"/>
          <w:sz w:val="24"/>
          <w:szCs w:val="24"/>
        </w:rPr>
        <w:t xml:space="preserve"> </w:t>
      </w:r>
      <w:r>
        <w:rPr>
          <w:rFonts w:ascii="Arial" w:hAnsi="Arial" w:cs="Arial"/>
          <w:sz w:val="24"/>
          <w:szCs w:val="24"/>
        </w:rPr>
        <w:t xml:space="preserve">el </w:t>
      </w:r>
      <w:r w:rsidRPr="00CE3024">
        <w:rPr>
          <w:rFonts w:ascii="Arial" w:hAnsi="Arial" w:cs="Arial"/>
          <w:sz w:val="24"/>
          <w:szCs w:val="24"/>
        </w:rPr>
        <w:t xml:space="preserve">derecho penal, </w:t>
      </w:r>
      <w:r>
        <w:rPr>
          <w:rFonts w:ascii="Arial" w:hAnsi="Arial" w:cs="Arial"/>
          <w:sz w:val="24"/>
          <w:szCs w:val="24"/>
        </w:rPr>
        <w:t xml:space="preserve">el </w:t>
      </w:r>
      <w:r w:rsidRPr="00CE3024">
        <w:rPr>
          <w:rFonts w:ascii="Arial" w:hAnsi="Arial" w:cs="Arial"/>
          <w:sz w:val="24"/>
          <w:szCs w:val="24"/>
        </w:rPr>
        <w:t>derecho proces</w:t>
      </w:r>
      <w:r>
        <w:rPr>
          <w:rFonts w:ascii="Arial" w:hAnsi="Arial" w:cs="Arial"/>
          <w:sz w:val="24"/>
          <w:szCs w:val="24"/>
        </w:rPr>
        <w:t>al y la cooperación internacional.</w:t>
      </w:r>
      <w:r w:rsidRPr="00CE3024">
        <w:rPr>
          <w:rFonts w:ascii="Arial" w:hAnsi="Arial" w:cs="Arial"/>
          <w:sz w:val="24"/>
          <w:szCs w:val="24"/>
        </w:rPr>
        <w:t xml:space="preserve"> Fue adoptado por el Comité de Ministros del C</w:t>
      </w:r>
      <w:r w:rsidR="00B63244">
        <w:rPr>
          <w:rFonts w:ascii="Arial" w:hAnsi="Arial" w:cs="Arial"/>
          <w:sz w:val="24"/>
          <w:szCs w:val="24"/>
        </w:rPr>
        <w:t>onsejo de Europa en su sesión Nº</w:t>
      </w:r>
      <w:r w:rsidRPr="00CE3024">
        <w:rPr>
          <w:rFonts w:ascii="Arial" w:hAnsi="Arial" w:cs="Arial"/>
          <w:sz w:val="24"/>
          <w:szCs w:val="24"/>
        </w:rPr>
        <w:t xml:space="preserve"> 109 del 8 de noviembre de 2001, se presentó a firma en Budapest, el 23 de noviembre de 2001 y entró </w:t>
      </w:r>
      <w:r>
        <w:rPr>
          <w:rFonts w:ascii="Arial" w:hAnsi="Arial" w:cs="Arial"/>
          <w:sz w:val="24"/>
          <w:szCs w:val="24"/>
        </w:rPr>
        <w:t>en vigor el 1 de julio de 2004.</w:t>
      </w:r>
    </w:p>
    <w:p w:rsidR="00E553BF" w:rsidRPr="00CE3024" w:rsidRDefault="00E553BF" w:rsidP="00E553BF">
      <w:pPr>
        <w:spacing w:after="0" w:line="480" w:lineRule="auto"/>
        <w:ind w:left="851"/>
        <w:jc w:val="both"/>
        <w:rPr>
          <w:rFonts w:ascii="Arial" w:hAnsi="Arial" w:cs="Arial"/>
          <w:sz w:val="24"/>
          <w:szCs w:val="24"/>
        </w:rPr>
      </w:pPr>
    </w:p>
    <w:p w:rsidR="00E553BF" w:rsidRDefault="00E553BF" w:rsidP="00E553BF">
      <w:pPr>
        <w:pStyle w:val="Prrafodelista"/>
        <w:numPr>
          <w:ilvl w:val="1"/>
          <w:numId w:val="34"/>
        </w:numPr>
        <w:outlineLvl w:val="1"/>
        <w:rPr>
          <w:rFonts w:ascii="Arial" w:hAnsi="Arial" w:cs="Arial"/>
          <w:b/>
          <w:sz w:val="24"/>
          <w:szCs w:val="24"/>
        </w:rPr>
      </w:pPr>
      <w:bookmarkStart w:id="51" w:name="_Toc294823867"/>
      <w:bookmarkStart w:id="52" w:name="_Toc295056510"/>
      <w:bookmarkStart w:id="53" w:name="_Toc297075509"/>
      <w:bookmarkStart w:id="54" w:name="_Toc280726230"/>
      <w:bookmarkStart w:id="55" w:name="_Toc280726231"/>
      <w:r w:rsidRPr="00CE3024">
        <w:rPr>
          <w:rFonts w:ascii="Arial" w:hAnsi="Arial" w:cs="Arial"/>
          <w:b/>
          <w:sz w:val="24"/>
          <w:szCs w:val="24"/>
        </w:rPr>
        <w:t>ORGANIZACIONES INTERNACIONALES</w:t>
      </w:r>
      <w:bookmarkEnd w:id="51"/>
      <w:bookmarkEnd w:id="52"/>
      <w:bookmarkEnd w:id="53"/>
      <w:r>
        <w:rPr>
          <w:rFonts w:ascii="Arial" w:hAnsi="Arial" w:cs="Arial"/>
          <w:b/>
          <w:sz w:val="24"/>
          <w:szCs w:val="24"/>
        </w:rPr>
        <w:tab/>
      </w:r>
    </w:p>
    <w:p w:rsidR="00E553BF" w:rsidRPr="00D51A3E" w:rsidRDefault="00E553BF" w:rsidP="00E553BF">
      <w:pPr>
        <w:pStyle w:val="Prrafodelista"/>
        <w:ind w:left="792"/>
        <w:outlineLvl w:val="1"/>
        <w:rPr>
          <w:rFonts w:ascii="Arial" w:hAnsi="Arial" w:cs="Arial"/>
          <w:b/>
          <w:sz w:val="24"/>
          <w:szCs w:val="24"/>
        </w:rPr>
      </w:pPr>
    </w:p>
    <w:p w:rsidR="00E553BF" w:rsidRPr="00D51A3E" w:rsidRDefault="00E553BF" w:rsidP="00232794">
      <w:pPr>
        <w:pStyle w:val="Prrafodelista"/>
        <w:spacing w:line="480" w:lineRule="auto"/>
        <w:ind w:left="794"/>
        <w:jc w:val="both"/>
        <w:rPr>
          <w:rFonts w:ascii="Arial" w:hAnsi="Arial" w:cs="Arial"/>
          <w:sz w:val="24"/>
          <w:szCs w:val="24"/>
        </w:rPr>
      </w:pPr>
      <w:r w:rsidRPr="00D51A3E">
        <w:rPr>
          <w:rFonts w:ascii="Arial" w:hAnsi="Arial" w:cs="Arial"/>
          <w:sz w:val="24"/>
          <w:szCs w:val="24"/>
        </w:rPr>
        <w:t>Además de</w:t>
      </w:r>
      <w:r w:rsidR="00B71728">
        <w:rPr>
          <w:rFonts w:ascii="Arial" w:hAnsi="Arial" w:cs="Arial"/>
          <w:sz w:val="24"/>
          <w:szCs w:val="24"/>
        </w:rPr>
        <w:t xml:space="preserve"> la </w:t>
      </w:r>
      <w:r w:rsidRPr="00D51A3E">
        <w:rPr>
          <w:rFonts w:ascii="Arial" w:hAnsi="Arial" w:cs="Arial"/>
          <w:sz w:val="24"/>
          <w:szCs w:val="24"/>
        </w:rPr>
        <w:t>legislación</w:t>
      </w:r>
      <w:r>
        <w:rPr>
          <w:rFonts w:ascii="Arial" w:hAnsi="Arial" w:cs="Arial"/>
          <w:sz w:val="24"/>
          <w:szCs w:val="24"/>
        </w:rPr>
        <w:t xml:space="preserve"> y convenios internacionales, existen organizaciones que buscan limitar y proteger contra este tipo de delitos como: </w:t>
      </w:r>
      <w:r w:rsidRPr="00D51A3E">
        <w:rPr>
          <w:rFonts w:ascii="Arial" w:hAnsi="Arial" w:cs="Arial"/>
          <w:sz w:val="24"/>
          <w:szCs w:val="24"/>
        </w:rPr>
        <w:t xml:space="preserve"> </w:t>
      </w:r>
    </w:p>
    <w:p w:rsidR="00E553BF" w:rsidRPr="0071037C" w:rsidRDefault="00E553BF" w:rsidP="00E553BF">
      <w:pPr>
        <w:spacing w:after="0" w:line="480" w:lineRule="auto"/>
        <w:ind w:left="851"/>
        <w:jc w:val="both"/>
        <w:rPr>
          <w:rFonts w:ascii="Arial" w:hAnsi="Arial" w:cs="Arial"/>
          <w:sz w:val="24"/>
          <w:szCs w:val="24"/>
        </w:rPr>
      </w:pPr>
      <w:r w:rsidRPr="00C85D5E">
        <w:rPr>
          <w:rFonts w:ascii="Arial" w:hAnsi="Arial" w:cs="Arial"/>
          <w:b/>
          <w:i/>
          <w:sz w:val="24"/>
          <w:szCs w:val="24"/>
        </w:rPr>
        <w:t>Business Software Alliance (BSA)</w:t>
      </w:r>
      <w:bookmarkEnd w:id="54"/>
      <w:r w:rsidRPr="00C85D5E">
        <w:rPr>
          <w:rFonts w:ascii="Arial" w:hAnsi="Arial" w:cs="Arial"/>
          <w:b/>
          <w:sz w:val="24"/>
          <w:szCs w:val="24"/>
        </w:rPr>
        <w:t xml:space="preserve"> </w:t>
      </w:r>
      <w:r w:rsidRPr="00C85D5E">
        <w:rPr>
          <w:rFonts w:ascii="Arial" w:hAnsi="Arial" w:cs="Arial"/>
          <w:b/>
          <w:sz w:val="24"/>
          <w:szCs w:val="24"/>
          <w:vertAlign w:val="superscript"/>
        </w:rPr>
        <w:t>(6</w:t>
      </w:r>
      <w:r w:rsidR="00406504">
        <w:rPr>
          <w:rFonts w:ascii="Arial" w:hAnsi="Arial" w:cs="Arial"/>
          <w:b/>
          <w:sz w:val="24"/>
          <w:szCs w:val="24"/>
          <w:vertAlign w:val="superscript"/>
        </w:rPr>
        <w:t>5</w:t>
      </w:r>
      <w:r w:rsidRPr="00C85D5E">
        <w:rPr>
          <w:rFonts w:ascii="Arial" w:hAnsi="Arial" w:cs="Arial"/>
          <w:b/>
          <w:sz w:val="24"/>
          <w:szCs w:val="24"/>
          <w:vertAlign w:val="superscript"/>
        </w:rPr>
        <w:t>)</w:t>
      </w:r>
      <w:r w:rsidR="00B63244">
        <w:rPr>
          <w:rFonts w:ascii="Arial" w:hAnsi="Arial" w:cs="Arial"/>
          <w:b/>
          <w:sz w:val="24"/>
          <w:szCs w:val="24"/>
        </w:rPr>
        <w:t>,</w:t>
      </w:r>
      <w:r w:rsidRPr="00C85D5E">
        <w:rPr>
          <w:rFonts w:ascii="Arial" w:hAnsi="Arial" w:cs="Arial"/>
          <w:b/>
          <w:sz w:val="24"/>
          <w:szCs w:val="24"/>
        </w:rPr>
        <w:t xml:space="preserve"> </w:t>
      </w:r>
      <w:r>
        <w:rPr>
          <w:rFonts w:ascii="Arial" w:hAnsi="Arial" w:cs="Arial"/>
          <w:sz w:val="24"/>
          <w:szCs w:val="24"/>
        </w:rPr>
        <w:t>que</w:t>
      </w:r>
      <w:r w:rsidRPr="00141F32">
        <w:rPr>
          <w:rFonts w:ascii="Arial" w:hAnsi="Arial" w:cs="Arial"/>
          <w:sz w:val="24"/>
          <w:szCs w:val="24"/>
        </w:rPr>
        <w:t xml:space="preserve"> es </w:t>
      </w:r>
      <w:r>
        <w:rPr>
          <w:rFonts w:ascii="Arial" w:hAnsi="Arial" w:cs="Arial"/>
          <w:sz w:val="24"/>
          <w:szCs w:val="24"/>
        </w:rPr>
        <w:t>u</w:t>
      </w:r>
      <w:r w:rsidRPr="00CE3024">
        <w:rPr>
          <w:rFonts w:ascii="Arial" w:hAnsi="Arial" w:cs="Arial"/>
          <w:sz w:val="24"/>
          <w:szCs w:val="24"/>
        </w:rPr>
        <w:t xml:space="preserve">na asociación que actúa legalmente </w:t>
      </w:r>
      <w:r>
        <w:rPr>
          <w:rFonts w:ascii="Arial" w:hAnsi="Arial" w:cs="Arial"/>
          <w:sz w:val="24"/>
          <w:szCs w:val="24"/>
        </w:rPr>
        <w:t xml:space="preserve">en </w:t>
      </w:r>
      <w:r w:rsidRPr="00CE3024">
        <w:rPr>
          <w:rFonts w:ascii="Arial" w:hAnsi="Arial" w:cs="Arial"/>
          <w:sz w:val="24"/>
          <w:szCs w:val="24"/>
        </w:rPr>
        <w:t>contra</w:t>
      </w:r>
      <w:r>
        <w:rPr>
          <w:rFonts w:ascii="Arial" w:hAnsi="Arial" w:cs="Arial"/>
          <w:sz w:val="24"/>
          <w:szCs w:val="24"/>
        </w:rPr>
        <w:t xml:space="preserve"> de</w:t>
      </w:r>
      <w:r w:rsidRPr="00CE3024">
        <w:rPr>
          <w:rFonts w:ascii="Arial" w:hAnsi="Arial" w:cs="Arial"/>
          <w:sz w:val="24"/>
          <w:szCs w:val="24"/>
        </w:rPr>
        <w:t xml:space="preserve"> la piratería informática</w:t>
      </w:r>
      <w:r>
        <w:rPr>
          <w:rFonts w:ascii="Arial" w:hAnsi="Arial" w:cs="Arial"/>
          <w:sz w:val="24"/>
          <w:szCs w:val="24"/>
        </w:rPr>
        <w:t xml:space="preserve"> en el mundo, </w:t>
      </w:r>
      <w:r w:rsidRPr="0071037C">
        <w:rPr>
          <w:rFonts w:ascii="Arial" w:hAnsi="Arial" w:cs="Arial"/>
          <w:sz w:val="24"/>
          <w:szCs w:val="24"/>
        </w:rPr>
        <w:t xml:space="preserve"> </w:t>
      </w:r>
      <w:r w:rsidRPr="0071037C">
        <w:rPr>
          <w:rFonts w:ascii="Arial" w:hAnsi="Arial" w:cs="Arial"/>
          <w:sz w:val="24"/>
          <w:szCs w:val="24"/>
        </w:rPr>
        <w:lastRenderedPageBreak/>
        <w:t>actúa para proteger los derechos de propiedad intelectual de los miembros proveedores de software, hacer cumplir la legislación acerca del derecho de a</w:t>
      </w:r>
      <w:r>
        <w:rPr>
          <w:rFonts w:ascii="Arial" w:hAnsi="Arial" w:cs="Arial"/>
          <w:sz w:val="24"/>
          <w:szCs w:val="24"/>
        </w:rPr>
        <w:t>utor y fomentar su cumplimiento</w:t>
      </w:r>
      <w:r w:rsidRPr="0071037C">
        <w:rPr>
          <w:rFonts w:ascii="Arial" w:hAnsi="Arial" w:cs="Arial"/>
          <w:sz w:val="24"/>
          <w:szCs w:val="24"/>
        </w:rPr>
        <w:t>, además utiliza lo último en tecnología para rastrear las descargas ilegales de software y la distribución de software pirata en Internet a través de sitios de subastas.</w:t>
      </w:r>
    </w:p>
    <w:bookmarkEnd w:id="55"/>
    <w:p w:rsidR="00E553BF" w:rsidRPr="00CE3024" w:rsidRDefault="00E553BF" w:rsidP="00E553BF">
      <w:pPr>
        <w:pStyle w:val="Prrafodelista"/>
        <w:autoSpaceDE w:val="0"/>
        <w:autoSpaceDN w:val="0"/>
        <w:adjustRightInd w:val="0"/>
        <w:spacing w:after="0" w:line="480" w:lineRule="auto"/>
        <w:ind w:left="851"/>
        <w:jc w:val="both"/>
        <w:rPr>
          <w:rFonts w:ascii="Arial" w:hAnsi="Arial" w:cs="Arial"/>
          <w:sz w:val="24"/>
          <w:szCs w:val="24"/>
        </w:rPr>
      </w:pPr>
    </w:p>
    <w:p w:rsidR="00E553BF" w:rsidRDefault="00E553BF" w:rsidP="00E553BF">
      <w:pPr>
        <w:spacing w:after="0" w:line="480" w:lineRule="auto"/>
        <w:ind w:left="792"/>
        <w:jc w:val="both"/>
        <w:rPr>
          <w:rFonts w:ascii="Arial" w:hAnsi="Arial" w:cs="Arial"/>
          <w:sz w:val="24"/>
          <w:szCs w:val="24"/>
        </w:rPr>
      </w:pPr>
      <w:bookmarkStart w:id="56" w:name="_Toc280726232"/>
      <w:r w:rsidRPr="00C85D5E">
        <w:rPr>
          <w:rFonts w:ascii="Arial" w:hAnsi="Arial" w:cs="Arial"/>
          <w:b/>
          <w:i/>
          <w:sz w:val="24"/>
          <w:szCs w:val="24"/>
        </w:rPr>
        <w:t>O</w:t>
      </w:r>
      <w:r w:rsidR="00E91EB3">
        <w:rPr>
          <w:rFonts w:ascii="Arial" w:hAnsi="Arial" w:cs="Arial"/>
          <w:b/>
          <w:i/>
          <w:sz w:val="24"/>
          <w:szCs w:val="24"/>
        </w:rPr>
        <w:t>rganización de N</w:t>
      </w:r>
      <w:r w:rsidR="00E91EB3" w:rsidRPr="00C85D5E">
        <w:rPr>
          <w:rFonts w:ascii="Arial" w:hAnsi="Arial" w:cs="Arial"/>
          <w:b/>
          <w:i/>
          <w:sz w:val="24"/>
          <w:szCs w:val="24"/>
        </w:rPr>
        <w:t xml:space="preserve">aciones </w:t>
      </w:r>
      <w:r w:rsidR="00E91EB3">
        <w:rPr>
          <w:rFonts w:ascii="Arial" w:hAnsi="Arial" w:cs="Arial"/>
          <w:b/>
          <w:i/>
          <w:sz w:val="24"/>
          <w:szCs w:val="24"/>
        </w:rPr>
        <w:t>U</w:t>
      </w:r>
      <w:r w:rsidR="00E91EB3" w:rsidRPr="00C85D5E">
        <w:rPr>
          <w:rFonts w:ascii="Arial" w:hAnsi="Arial" w:cs="Arial"/>
          <w:b/>
          <w:i/>
          <w:sz w:val="24"/>
          <w:szCs w:val="24"/>
        </w:rPr>
        <w:t>nidas</w:t>
      </w:r>
      <w:r w:rsidRPr="00C85D5E">
        <w:rPr>
          <w:rFonts w:ascii="Arial" w:hAnsi="Arial" w:cs="Arial"/>
          <w:b/>
          <w:i/>
          <w:sz w:val="24"/>
          <w:szCs w:val="24"/>
        </w:rPr>
        <w:t xml:space="preserve"> (ONU</w:t>
      </w:r>
      <w:bookmarkEnd w:id="56"/>
      <w:r w:rsidRPr="00C85D5E">
        <w:rPr>
          <w:rFonts w:ascii="Arial" w:hAnsi="Arial" w:cs="Arial"/>
          <w:b/>
          <w:i/>
          <w:sz w:val="24"/>
          <w:szCs w:val="24"/>
        </w:rPr>
        <w:t>)</w:t>
      </w:r>
      <w:r>
        <w:rPr>
          <w:rFonts w:ascii="Arial" w:hAnsi="Arial" w:cs="Arial"/>
          <w:b/>
          <w:sz w:val="24"/>
          <w:szCs w:val="24"/>
        </w:rPr>
        <w:t xml:space="preserve"> </w:t>
      </w:r>
      <w:r w:rsidR="00406504">
        <w:rPr>
          <w:rFonts w:ascii="Arial" w:hAnsi="Arial" w:cs="Arial"/>
          <w:b/>
          <w:sz w:val="24"/>
          <w:szCs w:val="24"/>
          <w:vertAlign w:val="superscript"/>
        </w:rPr>
        <w:t>(66</w:t>
      </w:r>
      <w:r w:rsidRPr="00B44D57">
        <w:rPr>
          <w:rFonts w:ascii="Arial" w:hAnsi="Arial" w:cs="Arial"/>
          <w:b/>
          <w:sz w:val="24"/>
          <w:szCs w:val="24"/>
          <w:vertAlign w:val="superscript"/>
        </w:rPr>
        <w:t>)</w:t>
      </w:r>
      <w:r w:rsidR="00C04C73">
        <w:rPr>
          <w:rFonts w:ascii="Arial" w:hAnsi="Arial" w:cs="Arial"/>
          <w:b/>
          <w:sz w:val="24"/>
          <w:szCs w:val="24"/>
        </w:rPr>
        <w:t>,</w:t>
      </w:r>
      <w:r>
        <w:rPr>
          <w:rFonts w:ascii="Arial" w:hAnsi="Arial" w:cs="Arial"/>
          <w:b/>
          <w:sz w:val="24"/>
          <w:szCs w:val="24"/>
        </w:rPr>
        <w:t xml:space="preserve"> </w:t>
      </w:r>
      <w:r w:rsidRPr="00C85D5E">
        <w:rPr>
          <w:rFonts w:ascii="Arial" w:hAnsi="Arial" w:cs="Arial"/>
          <w:sz w:val="24"/>
          <w:szCs w:val="24"/>
        </w:rPr>
        <w:t>que</w:t>
      </w:r>
      <w:r>
        <w:rPr>
          <w:rFonts w:ascii="Arial" w:hAnsi="Arial" w:cs="Arial"/>
          <w:b/>
          <w:sz w:val="24"/>
          <w:szCs w:val="24"/>
        </w:rPr>
        <w:t xml:space="preserve"> </w:t>
      </w:r>
      <w:r>
        <w:rPr>
          <w:rFonts w:ascii="Arial" w:hAnsi="Arial" w:cs="Arial"/>
          <w:sz w:val="24"/>
          <w:szCs w:val="24"/>
        </w:rPr>
        <w:t>es</w:t>
      </w:r>
      <w:r w:rsidR="00B71728">
        <w:rPr>
          <w:rFonts w:ascii="Arial" w:hAnsi="Arial" w:cs="Arial"/>
          <w:sz w:val="24"/>
          <w:szCs w:val="24"/>
        </w:rPr>
        <w:t xml:space="preserve"> una </w:t>
      </w:r>
      <w:r w:rsidRPr="00CE3024">
        <w:rPr>
          <w:rFonts w:ascii="Arial" w:hAnsi="Arial" w:cs="Arial"/>
          <w:sz w:val="24"/>
          <w:szCs w:val="24"/>
        </w:rPr>
        <w:t>asociación de gobierno global que facilita la cooperac</w:t>
      </w:r>
      <w:r w:rsidR="00B71728">
        <w:rPr>
          <w:rFonts w:ascii="Arial" w:hAnsi="Arial" w:cs="Arial"/>
          <w:sz w:val="24"/>
          <w:szCs w:val="24"/>
        </w:rPr>
        <w:t>ión en asuntos como el Derecho I</w:t>
      </w:r>
      <w:r w:rsidRPr="00CE3024">
        <w:rPr>
          <w:rFonts w:ascii="Arial" w:hAnsi="Arial" w:cs="Arial"/>
          <w:sz w:val="24"/>
          <w:szCs w:val="24"/>
        </w:rPr>
        <w:t>nternacional, la paz y seguridad internacional, el desarrollo económico y social, los asuntos humanitarios y los derechos humanos.</w:t>
      </w:r>
      <w:r>
        <w:rPr>
          <w:rFonts w:ascii="Arial" w:hAnsi="Arial" w:cs="Arial"/>
          <w:sz w:val="24"/>
          <w:szCs w:val="24"/>
        </w:rPr>
        <w:t xml:space="preserve"> Reconoce varios tipos de delitos informáticos los cuales son mencionados en el capítulo 2.2.</w:t>
      </w:r>
    </w:p>
    <w:p w:rsidR="00E553BF" w:rsidRDefault="00E553BF" w:rsidP="00E553BF">
      <w:pPr>
        <w:spacing w:after="0" w:line="480" w:lineRule="auto"/>
        <w:ind w:left="792"/>
        <w:jc w:val="both"/>
        <w:rPr>
          <w:rFonts w:ascii="Arial" w:hAnsi="Arial" w:cs="Arial"/>
          <w:sz w:val="24"/>
          <w:szCs w:val="24"/>
        </w:rPr>
      </w:pPr>
    </w:p>
    <w:p w:rsidR="00E553BF" w:rsidRPr="00C85D5E" w:rsidRDefault="00E91EB3" w:rsidP="00E553BF">
      <w:pPr>
        <w:spacing w:line="480" w:lineRule="auto"/>
        <w:ind w:left="792"/>
        <w:jc w:val="both"/>
        <w:rPr>
          <w:rFonts w:ascii="Arial" w:hAnsi="Arial" w:cs="Arial"/>
          <w:sz w:val="24"/>
          <w:szCs w:val="24"/>
        </w:rPr>
      </w:pPr>
      <w:bookmarkStart w:id="57" w:name="_Toc280726233"/>
      <w:r>
        <w:rPr>
          <w:rFonts w:ascii="Arial" w:hAnsi="Arial" w:cs="Arial"/>
          <w:b/>
          <w:i/>
          <w:sz w:val="24"/>
          <w:szCs w:val="24"/>
        </w:rPr>
        <w:t>Organización de los Estados A</w:t>
      </w:r>
      <w:r w:rsidRPr="00C85D5E">
        <w:rPr>
          <w:rFonts w:ascii="Arial" w:hAnsi="Arial" w:cs="Arial"/>
          <w:b/>
          <w:i/>
          <w:sz w:val="24"/>
          <w:szCs w:val="24"/>
        </w:rPr>
        <w:t xml:space="preserve">mericanos </w:t>
      </w:r>
      <w:r w:rsidR="00E553BF" w:rsidRPr="00C85D5E">
        <w:rPr>
          <w:rFonts w:ascii="Arial" w:hAnsi="Arial" w:cs="Arial"/>
          <w:b/>
          <w:i/>
          <w:sz w:val="24"/>
          <w:szCs w:val="24"/>
        </w:rPr>
        <w:t>(OEA</w:t>
      </w:r>
      <w:bookmarkEnd w:id="57"/>
      <w:r w:rsidR="00E553BF" w:rsidRPr="00C85D5E">
        <w:rPr>
          <w:rFonts w:ascii="Arial" w:hAnsi="Arial" w:cs="Arial"/>
          <w:b/>
          <w:i/>
          <w:sz w:val="24"/>
          <w:szCs w:val="24"/>
        </w:rPr>
        <w:t>)</w:t>
      </w:r>
      <w:r w:rsidR="00E553BF">
        <w:rPr>
          <w:rFonts w:ascii="Arial" w:hAnsi="Arial" w:cs="Arial"/>
          <w:b/>
          <w:sz w:val="24"/>
          <w:szCs w:val="24"/>
        </w:rPr>
        <w:t xml:space="preserve"> </w:t>
      </w:r>
      <w:r w:rsidR="00406504">
        <w:rPr>
          <w:rFonts w:ascii="Arial" w:hAnsi="Arial" w:cs="Arial"/>
          <w:b/>
          <w:sz w:val="24"/>
          <w:szCs w:val="24"/>
          <w:vertAlign w:val="superscript"/>
        </w:rPr>
        <w:t>(67</w:t>
      </w:r>
      <w:r w:rsidR="00E553BF" w:rsidRPr="00B44D57">
        <w:rPr>
          <w:rFonts w:ascii="Arial" w:hAnsi="Arial" w:cs="Arial"/>
          <w:b/>
          <w:sz w:val="24"/>
          <w:szCs w:val="24"/>
          <w:vertAlign w:val="superscript"/>
        </w:rPr>
        <w:t>)</w:t>
      </w:r>
      <w:r w:rsidR="00B63244">
        <w:rPr>
          <w:rFonts w:ascii="Arial" w:hAnsi="Arial" w:cs="Arial"/>
          <w:b/>
          <w:sz w:val="24"/>
          <w:szCs w:val="24"/>
        </w:rPr>
        <w:t>,</w:t>
      </w:r>
      <w:r w:rsidR="00E553BF">
        <w:rPr>
          <w:rFonts w:ascii="Arial" w:hAnsi="Arial" w:cs="Arial"/>
          <w:b/>
          <w:sz w:val="24"/>
          <w:szCs w:val="24"/>
        </w:rPr>
        <w:t xml:space="preserve"> </w:t>
      </w:r>
      <w:r w:rsidR="00E553BF">
        <w:rPr>
          <w:rFonts w:ascii="Arial" w:hAnsi="Arial" w:cs="Arial"/>
          <w:sz w:val="24"/>
          <w:szCs w:val="24"/>
        </w:rPr>
        <w:t xml:space="preserve">que </w:t>
      </w:r>
      <w:r w:rsidR="00E553BF" w:rsidRPr="00C85D5E">
        <w:rPr>
          <w:rFonts w:ascii="Arial" w:hAnsi="Arial" w:cs="Arial"/>
          <w:sz w:val="24"/>
          <w:szCs w:val="24"/>
        </w:rPr>
        <w:t>está comprometida con el desarrollo e implementación de la estrategia Interamericana para combatir las amenazas a la seguridad cibernética. Esta estrategia reconoce la necesidad de que todas las personas involucradas en las redes y sistemas de información sean conscientes de sus funciones y responsabilidades con respecto a la seguridad</w:t>
      </w:r>
      <w:r w:rsidR="00B63244">
        <w:rPr>
          <w:rFonts w:ascii="Arial" w:hAnsi="Arial" w:cs="Arial"/>
          <w:sz w:val="24"/>
          <w:szCs w:val="24"/>
        </w:rPr>
        <w:t>,</w:t>
      </w:r>
      <w:r w:rsidR="00E553BF" w:rsidRPr="00C85D5E">
        <w:rPr>
          <w:rFonts w:ascii="Arial" w:hAnsi="Arial" w:cs="Arial"/>
          <w:sz w:val="24"/>
          <w:szCs w:val="24"/>
        </w:rPr>
        <w:t xml:space="preserve"> con el fin de crear una cultura de seguridad cibernética.</w:t>
      </w:r>
    </w:p>
    <w:p w:rsidR="00F0437A" w:rsidRDefault="00F0437A" w:rsidP="00E553BF">
      <w:pPr>
        <w:pStyle w:val="Prrafodelista"/>
        <w:autoSpaceDE w:val="0"/>
        <w:autoSpaceDN w:val="0"/>
        <w:adjustRightInd w:val="0"/>
        <w:spacing w:after="0" w:line="240" w:lineRule="auto"/>
        <w:ind w:left="792"/>
        <w:outlineLvl w:val="1"/>
        <w:rPr>
          <w:rFonts w:ascii="Arial" w:hAnsi="Arial" w:cs="Arial"/>
          <w:b/>
          <w:sz w:val="24"/>
          <w:szCs w:val="24"/>
        </w:rPr>
        <w:sectPr w:rsidR="00F0437A" w:rsidSect="00A52956">
          <w:headerReference w:type="default" r:id="rId15"/>
          <w:headerReference w:type="first" r:id="rId16"/>
          <w:pgSz w:w="11907" w:h="16839" w:code="9"/>
          <w:pgMar w:top="2268" w:right="1361" w:bottom="2268" w:left="2268" w:header="624" w:footer="720" w:gutter="0"/>
          <w:cols w:space="720"/>
          <w:noEndnote/>
          <w:titlePg/>
          <w:docGrid w:linePitch="299"/>
        </w:sectPr>
      </w:pPr>
    </w:p>
    <w:p w:rsidR="00E553BF" w:rsidRPr="00CE3024" w:rsidRDefault="00E553BF" w:rsidP="00E553BF">
      <w:pPr>
        <w:pStyle w:val="Prrafodelista"/>
        <w:autoSpaceDE w:val="0"/>
        <w:autoSpaceDN w:val="0"/>
        <w:adjustRightInd w:val="0"/>
        <w:spacing w:after="0" w:line="240" w:lineRule="auto"/>
        <w:ind w:left="792"/>
        <w:outlineLvl w:val="1"/>
        <w:rPr>
          <w:rFonts w:ascii="Arial" w:hAnsi="Arial" w:cs="Arial"/>
          <w:b/>
          <w:sz w:val="24"/>
          <w:szCs w:val="24"/>
        </w:rPr>
      </w:pPr>
    </w:p>
    <w:p w:rsidR="00E553BF" w:rsidRPr="00CE3024" w:rsidRDefault="00E553BF" w:rsidP="00E553BF">
      <w:pPr>
        <w:pStyle w:val="Prrafodelista"/>
        <w:autoSpaceDE w:val="0"/>
        <w:autoSpaceDN w:val="0"/>
        <w:adjustRightInd w:val="0"/>
        <w:spacing w:after="0" w:line="240" w:lineRule="auto"/>
        <w:ind w:left="792"/>
        <w:outlineLvl w:val="1"/>
        <w:rPr>
          <w:rFonts w:ascii="Arial" w:hAnsi="Arial" w:cs="Arial"/>
          <w:b/>
          <w:sz w:val="24"/>
          <w:szCs w:val="24"/>
        </w:rPr>
      </w:pPr>
    </w:p>
    <w:p w:rsidR="00E553BF" w:rsidRDefault="00E553BF" w:rsidP="00E553BF">
      <w:pPr>
        <w:pStyle w:val="Prrafodelista"/>
        <w:autoSpaceDE w:val="0"/>
        <w:autoSpaceDN w:val="0"/>
        <w:adjustRightInd w:val="0"/>
        <w:spacing w:after="0"/>
        <w:ind w:left="792"/>
        <w:outlineLvl w:val="1"/>
        <w:rPr>
          <w:rFonts w:ascii="Arial" w:hAnsi="Arial" w:cs="Arial"/>
          <w:b/>
          <w:sz w:val="24"/>
          <w:szCs w:val="24"/>
        </w:rPr>
      </w:pPr>
    </w:p>
    <w:p w:rsidR="00E553BF" w:rsidRDefault="00E553BF" w:rsidP="00E553BF">
      <w:pPr>
        <w:pStyle w:val="Prrafodelista"/>
        <w:autoSpaceDE w:val="0"/>
        <w:autoSpaceDN w:val="0"/>
        <w:adjustRightInd w:val="0"/>
        <w:spacing w:after="0"/>
        <w:ind w:left="792"/>
        <w:outlineLvl w:val="1"/>
        <w:rPr>
          <w:rFonts w:ascii="Arial" w:hAnsi="Arial" w:cs="Arial"/>
          <w:b/>
          <w:sz w:val="24"/>
          <w:szCs w:val="24"/>
        </w:rPr>
      </w:pPr>
    </w:p>
    <w:p w:rsidR="00E553BF" w:rsidRDefault="00E553BF" w:rsidP="00E553BF">
      <w:pPr>
        <w:pStyle w:val="Prrafodelista"/>
        <w:autoSpaceDE w:val="0"/>
        <w:autoSpaceDN w:val="0"/>
        <w:adjustRightInd w:val="0"/>
        <w:spacing w:after="0"/>
        <w:ind w:left="792"/>
        <w:outlineLvl w:val="1"/>
        <w:rPr>
          <w:rFonts w:ascii="Arial" w:hAnsi="Arial" w:cs="Arial"/>
          <w:b/>
          <w:sz w:val="24"/>
          <w:szCs w:val="24"/>
        </w:rPr>
      </w:pPr>
    </w:p>
    <w:p w:rsidR="00E553BF" w:rsidRDefault="00E553BF" w:rsidP="00E553BF">
      <w:pPr>
        <w:pStyle w:val="Prrafodelista"/>
        <w:autoSpaceDE w:val="0"/>
        <w:autoSpaceDN w:val="0"/>
        <w:adjustRightInd w:val="0"/>
        <w:spacing w:after="0"/>
        <w:ind w:left="792"/>
        <w:outlineLvl w:val="1"/>
        <w:rPr>
          <w:rFonts w:ascii="Arial" w:hAnsi="Arial" w:cs="Arial"/>
          <w:b/>
          <w:sz w:val="24"/>
          <w:szCs w:val="24"/>
        </w:rPr>
      </w:pPr>
    </w:p>
    <w:p w:rsidR="00E553BF" w:rsidRPr="00CE3024" w:rsidRDefault="00E553BF" w:rsidP="00E553BF">
      <w:pPr>
        <w:pStyle w:val="Prrafodelista"/>
        <w:numPr>
          <w:ilvl w:val="0"/>
          <w:numId w:val="34"/>
        </w:numPr>
        <w:autoSpaceDE w:val="0"/>
        <w:autoSpaceDN w:val="0"/>
        <w:adjustRightInd w:val="0"/>
        <w:spacing w:after="0" w:line="480" w:lineRule="auto"/>
        <w:jc w:val="center"/>
        <w:outlineLvl w:val="0"/>
        <w:rPr>
          <w:rFonts w:ascii="Arial" w:hAnsi="Arial" w:cs="Arial"/>
          <w:b/>
          <w:sz w:val="48"/>
          <w:szCs w:val="48"/>
        </w:rPr>
      </w:pPr>
      <w:bookmarkStart w:id="58" w:name="_Toc295056511"/>
      <w:bookmarkStart w:id="59" w:name="_Toc297075510"/>
      <w:r w:rsidRPr="00CE3024">
        <w:rPr>
          <w:rFonts w:ascii="Arial" w:hAnsi="Arial" w:cs="Arial"/>
          <w:b/>
          <w:sz w:val="48"/>
          <w:szCs w:val="48"/>
        </w:rPr>
        <w:t xml:space="preserve">ESTUDIO DE </w:t>
      </w:r>
      <w:r>
        <w:rPr>
          <w:rFonts w:ascii="Arial" w:hAnsi="Arial" w:cs="Arial"/>
          <w:b/>
          <w:sz w:val="48"/>
          <w:szCs w:val="48"/>
        </w:rPr>
        <w:t>LA CIENCIA FORENSE</w:t>
      </w:r>
      <w:r w:rsidRPr="00CE3024">
        <w:rPr>
          <w:rFonts w:ascii="Arial" w:hAnsi="Arial" w:cs="Arial"/>
          <w:b/>
          <w:sz w:val="48"/>
          <w:szCs w:val="48"/>
        </w:rPr>
        <w:t xml:space="preserve"> DIGITAL</w:t>
      </w:r>
      <w:bookmarkEnd w:id="58"/>
      <w:bookmarkEnd w:id="59"/>
    </w:p>
    <w:p w:rsidR="00E553BF" w:rsidRPr="00CE3024" w:rsidRDefault="00E553BF" w:rsidP="00E553BF">
      <w:pPr>
        <w:pStyle w:val="Prrafodelista"/>
        <w:autoSpaceDE w:val="0"/>
        <w:autoSpaceDN w:val="0"/>
        <w:adjustRightInd w:val="0"/>
        <w:spacing w:after="0" w:line="240" w:lineRule="auto"/>
        <w:rPr>
          <w:rFonts w:ascii="Arial" w:hAnsi="Arial" w:cs="Arial"/>
          <w:b/>
          <w:sz w:val="24"/>
          <w:szCs w:val="24"/>
        </w:rPr>
      </w:pPr>
    </w:p>
    <w:p w:rsidR="00E553BF" w:rsidRPr="00CE3024" w:rsidRDefault="00E553BF" w:rsidP="00E553BF">
      <w:pPr>
        <w:pStyle w:val="Prrafodelista"/>
        <w:autoSpaceDE w:val="0"/>
        <w:autoSpaceDN w:val="0"/>
        <w:adjustRightInd w:val="0"/>
        <w:spacing w:after="0" w:line="240" w:lineRule="auto"/>
        <w:rPr>
          <w:rFonts w:ascii="Arial" w:hAnsi="Arial" w:cs="Arial"/>
          <w:b/>
          <w:sz w:val="24"/>
          <w:szCs w:val="24"/>
        </w:rPr>
      </w:pPr>
    </w:p>
    <w:p w:rsidR="00E553BF" w:rsidRPr="00CE3024" w:rsidRDefault="00E553BF" w:rsidP="00E553BF">
      <w:pPr>
        <w:pStyle w:val="Prrafodelista"/>
        <w:autoSpaceDE w:val="0"/>
        <w:autoSpaceDN w:val="0"/>
        <w:adjustRightInd w:val="0"/>
        <w:spacing w:after="0" w:line="240" w:lineRule="auto"/>
        <w:rPr>
          <w:rFonts w:ascii="Arial" w:hAnsi="Arial" w:cs="Arial"/>
          <w:b/>
          <w:sz w:val="24"/>
          <w:szCs w:val="24"/>
        </w:rPr>
      </w:pPr>
    </w:p>
    <w:p w:rsidR="00E553BF" w:rsidRPr="00D05544" w:rsidRDefault="00D05544" w:rsidP="00D05544">
      <w:pPr>
        <w:autoSpaceDE w:val="0"/>
        <w:autoSpaceDN w:val="0"/>
        <w:adjustRightInd w:val="0"/>
        <w:spacing w:after="0" w:line="480" w:lineRule="auto"/>
        <w:ind w:left="360"/>
        <w:jc w:val="both"/>
        <w:rPr>
          <w:rFonts w:ascii="Arial" w:hAnsi="Arial" w:cs="Arial"/>
          <w:sz w:val="24"/>
          <w:szCs w:val="24"/>
        </w:rPr>
      </w:pPr>
      <w:r>
        <w:rPr>
          <w:rFonts w:ascii="Arial" w:hAnsi="Arial" w:cs="Arial"/>
          <w:sz w:val="24"/>
          <w:szCs w:val="24"/>
        </w:rPr>
        <w:t>Para iniciar en la investigación de casos de delitos informátic</w:t>
      </w:r>
      <w:r w:rsidR="009D4EE2">
        <w:rPr>
          <w:rFonts w:ascii="Arial" w:hAnsi="Arial" w:cs="Arial"/>
          <w:sz w:val="24"/>
          <w:szCs w:val="24"/>
        </w:rPr>
        <w:t>os se requiere conocer el concepto</w:t>
      </w:r>
      <w:r>
        <w:rPr>
          <w:rFonts w:ascii="Arial" w:hAnsi="Arial" w:cs="Arial"/>
          <w:sz w:val="24"/>
          <w:szCs w:val="24"/>
        </w:rPr>
        <w:t xml:space="preserve"> de ciencia forense digital, </w:t>
      </w:r>
      <w:r w:rsidR="00817CCF">
        <w:rPr>
          <w:rFonts w:ascii="Arial" w:hAnsi="Arial" w:cs="Arial"/>
          <w:sz w:val="24"/>
          <w:szCs w:val="24"/>
        </w:rPr>
        <w:t xml:space="preserve">las </w:t>
      </w:r>
      <w:r>
        <w:rPr>
          <w:rFonts w:ascii="Arial" w:hAnsi="Arial" w:cs="Arial"/>
          <w:sz w:val="24"/>
          <w:szCs w:val="24"/>
        </w:rPr>
        <w:t xml:space="preserve">fases del análisis forense digital que se presentan en la escena del crimen y en el laboratorio, </w:t>
      </w:r>
      <w:r w:rsidR="00817CCF">
        <w:rPr>
          <w:rFonts w:ascii="Arial" w:hAnsi="Arial" w:cs="Arial"/>
          <w:sz w:val="24"/>
          <w:szCs w:val="24"/>
        </w:rPr>
        <w:t>así</w:t>
      </w:r>
      <w:r>
        <w:rPr>
          <w:rFonts w:ascii="Arial" w:hAnsi="Arial" w:cs="Arial"/>
          <w:sz w:val="24"/>
          <w:szCs w:val="24"/>
        </w:rPr>
        <w:t xml:space="preserve"> como también </w:t>
      </w:r>
      <w:r w:rsidR="00817CCF">
        <w:rPr>
          <w:rFonts w:ascii="Arial" w:hAnsi="Arial" w:cs="Arial"/>
          <w:sz w:val="24"/>
          <w:szCs w:val="24"/>
        </w:rPr>
        <w:t xml:space="preserve">conocer </w:t>
      </w:r>
      <w:r>
        <w:rPr>
          <w:rFonts w:ascii="Arial" w:hAnsi="Arial" w:cs="Arial"/>
          <w:sz w:val="24"/>
          <w:szCs w:val="24"/>
        </w:rPr>
        <w:t xml:space="preserve">los objetivos </w:t>
      </w:r>
      <w:r w:rsidR="00817CCF">
        <w:rPr>
          <w:rFonts w:ascii="Arial" w:hAnsi="Arial" w:cs="Arial"/>
          <w:sz w:val="24"/>
          <w:szCs w:val="24"/>
        </w:rPr>
        <w:t xml:space="preserve">que se deben alcanzar con </w:t>
      </w:r>
      <w:r>
        <w:rPr>
          <w:rFonts w:ascii="Arial" w:hAnsi="Arial" w:cs="Arial"/>
          <w:sz w:val="24"/>
          <w:szCs w:val="24"/>
        </w:rPr>
        <w:t>el análisis</w:t>
      </w:r>
      <w:r w:rsidR="00BA762D">
        <w:rPr>
          <w:rFonts w:ascii="Arial" w:hAnsi="Arial" w:cs="Arial"/>
          <w:sz w:val="24"/>
          <w:szCs w:val="24"/>
        </w:rPr>
        <w:t>, todos estos puntos se detallan en este capítulo</w:t>
      </w:r>
      <w:r>
        <w:rPr>
          <w:rFonts w:ascii="Arial" w:hAnsi="Arial" w:cs="Arial"/>
          <w:sz w:val="24"/>
          <w:szCs w:val="24"/>
        </w:rPr>
        <w:t>.</w:t>
      </w:r>
    </w:p>
    <w:p w:rsidR="00D05544" w:rsidRDefault="00D05544" w:rsidP="00E553BF">
      <w:pPr>
        <w:pStyle w:val="Prrafodelista"/>
        <w:autoSpaceDE w:val="0"/>
        <w:autoSpaceDN w:val="0"/>
        <w:adjustRightInd w:val="0"/>
        <w:spacing w:after="0" w:line="240" w:lineRule="auto"/>
        <w:rPr>
          <w:rFonts w:ascii="Arial" w:hAnsi="Arial" w:cs="Arial"/>
          <w:b/>
          <w:sz w:val="24"/>
          <w:szCs w:val="24"/>
        </w:rPr>
      </w:pPr>
    </w:p>
    <w:p w:rsidR="004408F5" w:rsidRPr="00CE3024" w:rsidRDefault="004408F5" w:rsidP="00E553BF">
      <w:pPr>
        <w:pStyle w:val="Prrafodelista"/>
        <w:autoSpaceDE w:val="0"/>
        <w:autoSpaceDN w:val="0"/>
        <w:adjustRightInd w:val="0"/>
        <w:spacing w:after="0" w:line="240" w:lineRule="auto"/>
        <w:rPr>
          <w:rFonts w:ascii="Arial" w:hAnsi="Arial" w:cs="Arial"/>
          <w:b/>
          <w:sz w:val="24"/>
          <w:szCs w:val="24"/>
        </w:rPr>
      </w:pPr>
    </w:p>
    <w:p w:rsidR="00E553BF" w:rsidRPr="00CE3024" w:rsidRDefault="00E553BF" w:rsidP="00E553BF">
      <w:pPr>
        <w:pStyle w:val="Prrafodelista"/>
        <w:numPr>
          <w:ilvl w:val="1"/>
          <w:numId w:val="34"/>
        </w:numPr>
        <w:autoSpaceDE w:val="0"/>
        <w:autoSpaceDN w:val="0"/>
        <w:adjustRightInd w:val="0"/>
        <w:spacing w:after="0" w:line="480" w:lineRule="auto"/>
        <w:outlineLvl w:val="1"/>
        <w:rPr>
          <w:rFonts w:ascii="Arial" w:hAnsi="Arial" w:cs="Arial"/>
          <w:b/>
          <w:sz w:val="24"/>
          <w:szCs w:val="24"/>
        </w:rPr>
      </w:pPr>
      <w:bookmarkStart w:id="60" w:name="_Toc295056512"/>
      <w:bookmarkStart w:id="61" w:name="_Toc297075511"/>
      <w:r w:rsidRPr="00CE3024">
        <w:rPr>
          <w:rFonts w:ascii="Arial" w:hAnsi="Arial" w:cs="Arial"/>
          <w:b/>
          <w:sz w:val="24"/>
          <w:szCs w:val="24"/>
        </w:rPr>
        <w:t>CONCEPTO DE CIENCIAS FORENSES</w:t>
      </w:r>
      <w:bookmarkEnd w:id="60"/>
      <w:bookmarkEnd w:id="61"/>
    </w:p>
    <w:p w:rsidR="00E553BF" w:rsidRPr="00010C67" w:rsidRDefault="00E553BF" w:rsidP="00E553BF">
      <w:pPr>
        <w:pStyle w:val="Prrafodelista"/>
        <w:autoSpaceDE w:val="0"/>
        <w:autoSpaceDN w:val="0"/>
        <w:adjustRightInd w:val="0"/>
        <w:spacing w:after="0" w:line="480" w:lineRule="auto"/>
        <w:ind w:left="792"/>
        <w:jc w:val="both"/>
        <w:rPr>
          <w:rFonts w:ascii="Arial" w:hAnsi="Arial" w:cs="Arial"/>
          <w:sz w:val="24"/>
          <w:szCs w:val="24"/>
        </w:rPr>
      </w:pPr>
      <w:r>
        <w:rPr>
          <w:rFonts w:ascii="Arial" w:hAnsi="Arial" w:cs="Arial"/>
          <w:sz w:val="24"/>
          <w:szCs w:val="24"/>
        </w:rPr>
        <w:t xml:space="preserve">El Dr. Santiago </w:t>
      </w:r>
      <w:proofErr w:type="spellStart"/>
      <w:r>
        <w:rPr>
          <w:rFonts w:ascii="Arial" w:hAnsi="Arial" w:cs="Arial"/>
          <w:sz w:val="24"/>
          <w:szCs w:val="24"/>
        </w:rPr>
        <w:t>Acurio</w:t>
      </w:r>
      <w:proofErr w:type="spellEnd"/>
      <w:r>
        <w:rPr>
          <w:rFonts w:ascii="Arial" w:hAnsi="Arial" w:cs="Arial"/>
          <w:sz w:val="24"/>
          <w:szCs w:val="24"/>
        </w:rPr>
        <w:t xml:space="preserve"> del Pino, </w:t>
      </w:r>
      <w:r w:rsidRPr="00CE3024">
        <w:rPr>
          <w:rFonts w:ascii="Arial" w:hAnsi="Arial" w:cs="Arial"/>
          <w:sz w:val="24"/>
          <w:szCs w:val="24"/>
        </w:rPr>
        <w:t xml:space="preserve">Director Nacional de Tecnología </w:t>
      </w:r>
      <w:r>
        <w:rPr>
          <w:rFonts w:ascii="Arial" w:hAnsi="Arial" w:cs="Arial"/>
          <w:sz w:val="24"/>
          <w:szCs w:val="24"/>
        </w:rPr>
        <w:t>de la Información</w:t>
      </w:r>
      <w:r w:rsidRPr="00CE3024">
        <w:rPr>
          <w:rFonts w:ascii="Arial" w:hAnsi="Arial" w:cs="Arial"/>
          <w:sz w:val="24"/>
          <w:szCs w:val="24"/>
        </w:rPr>
        <w:t xml:space="preserve"> define</w:t>
      </w:r>
      <w:r>
        <w:rPr>
          <w:rFonts w:ascii="Arial" w:hAnsi="Arial" w:cs="Arial"/>
          <w:sz w:val="24"/>
          <w:szCs w:val="24"/>
        </w:rPr>
        <w:t xml:space="preserve"> a las ciencias forenses como “l</w:t>
      </w:r>
      <w:r w:rsidRPr="00CE3024">
        <w:rPr>
          <w:rFonts w:ascii="Arial" w:hAnsi="Arial" w:cs="Arial"/>
          <w:sz w:val="24"/>
          <w:szCs w:val="24"/>
        </w:rPr>
        <w:t>a utilización de procedimientos y conocimientos científicos para encontrar, adquirir, preservar y analizar las evidencias de un delito y presentarlas apropia</w:t>
      </w:r>
      <w:r>
        <w:rPr>
          <w:rFonts w:ascii="Arial" w:hAnsi="Arial" w:cs="Arial"/>
          <w:sz w:val="24"/>
          <w:szCs w:val="24"/>
        </w:rPr>
        <w:t>damente a una corte de Justicia</w:t>
      </w:r>
      <w:r w:rsidRPr="00CE3024">
        <w:rPr>
          <w:rFonts w:ascii="Arial" w:hAnsi="Arial" w:cs="Arial"/>
          <w:sz w:val="24"/>
          <w:szCs w:val="24"/>
        </w:rPr>
        <w:t>”</w:t>
      </w:r>
      <w:r>
        <w:rPr>
          <w:rFonts w:ascii="Arial" w:hAnsi="Arial" w:cs="Arial"/>
          <w:sz w:val="24"/>
          <w:szCs w:val="24"/>
        </w:rPr>
        <w:t xml:space="preserve"> </w:t>
      </w:r>
      <w:r w:rsidR="00DD42BC">
        <w:rPr>
          <w:rFonts w:ascii="Arial" w:hAnsi="Arial" w:cs="Arial"/>
          <w:sz w:val="24"/>
          <w:szCs w:val="24"/>
          <w:vertAlign w:val="superscript"/>
        </w:rPr>
        <w:t>(68</w:t>
      </w:r>
      <w:r w:rsidRPr="00CE3024">
        <w:rPr>
          <w:rFonts w:ascii="Arial" w:hAnsi="Arial" w:cs="Arial"/>
          <w:sz w:val="24"/>
          <w:szCs w:val="24"/>
          <w:vertAlign w:val="superscript"/>
        </w:rPr>
        <w:t>)</w:t>
      </w:r>
      <w:r>
        <w:rPr>
          <w:rFonts w:ascii="Arial" w:hAnsi="Arial" w:cs="Arial"/>
          <w:sz w:val="24"/>
          <w:szCs w:val="24"/>
        </w:rPr>
        <w:t xml:space="preserve">. </w:t>
      </w:r>
      <w:r w:rsidRPr="00010C67">
        <w:rPr>
          <w:rFonts w:ascii="Arial" w:hAnsi="Arial" w:cs="Arial"/>
          <w:sz w:val="24"/>
          <w:szCs w:val="24"/>
        </w:rPr>
        <w:t xml:space="preserve">También se podría definir a las ciencias forenses como los métodos, técnicas  y </w:t>
      </w:r>
      <w:r w:rsidRPr="00010C67">
        <w:rPr>
          <w:rFonts w:ascii="Arial" w:hAnsi="Arial" w:cs="Arial"/>
          <w:sz w:val="24"/>
          <w:szCs w:val="24"/>
        </w:rPr>
        <w:lastRenderedPageBreak/>
        <w:t>conocimientos aplicados para el análisis y tratamiento de la evidencia encontrada con el fin de darle la validez necesaria ante un proceso legal.</w:t>
      </w:r>
    </w:p>
    <w:p w:rsidR="00E553BF" w:rsidRDefault="00E553BF" w:rsidP="00E553BF">
      <w:pPr>
        <w:pStyle w:val="Prrafodelista"/>
        <w:autoSpaceDE w:val="0"/>
        <w:autoSpaceDN w:val="0"/>
        <w:adjustRightInd w:val="0"/>
        <w:spacing w:after="0" w:line="480" w:lineRule="auto"/>
        <w:ind w:left="792"/>
        <w:jc w:val="both"/>
        <w:rPr>
          <w:rFonts w:ascii="Arial" w:hAnsi="Arial" w:cs="Arial"/>
          <w:sz w:val="24"/>
          <w:szCs w:val="24"/>
        </w:rPr>
      </w:pPr>
    </w:p>
    <w:p w:rsidR="00E553BF" w:rsidRPr="00CE3024" w:rsidRDefault="00E553BF" w:rsidP="00E553BF">
      <w:pPr>
        <w:pStyle w:val="Prrafodelista"/>
        <w:numPr>
          <w:ilvl w:val="1"/>
          <w:numId w:val="34"/>
        </w:numPr>
        <w:autoSpaceDE w:val="0"/>
        <w:autoSpaceDN w:val="0"/>
        <w:adjustRightInd w:val="0"/>
        <w:spacing w:after="0" w:line="480" w:lineRule="auto"/>
        <w:outlineLvl w:val="1"/>
        <w:rPr>
          <w:rFonts w:ascii="Arial" w:hAnsi="Arial" w:cs="Arial"/>
          <w:b/>
          <w:sz w:val="24"/>
          <w:szCs w:val="24"/>
        </w:rPr>
      </w:pPr>
      <w:bookmarkStart w:id="62" w:name="_Toc295056513"/>
      <w:bookmarkStart w:id="63" w:name="_Toc297075512"/>
      <w:r w:rsidRPr="00CE3024">
        <w:rPr>
          <w:rFonts w:ascii="Arial" w:hAnsi="Arial" w:cs="Arial"/>
          <w:b/>
          <w:sz w:val="24"/>
          <w:szCs w:val="24"/>
        </w:rPr>
        <w:t xml:space="preserve">CONCEPTO DE </w:t>
      </w:r>
      <w:r>
        <w:rPr>
          <w:rFonts w:ascii="Arial" w:hAnsi="Arial" w:cs="Arial"/>
          <w:b/>
          <w:sz w:val="24"/>
          <w:szCs w:val="24"/>
        </w:rPr>
        <w:t>CIENCIA FORENSE</w:t>
      </w:r>
      <w:r w:rsidRPr="00CE3024">
        <w:rPr>
          <w:rFonts w:ascii="Arial" w:hAnsi="Arial" w:cs="Arial"/>
          <w:b/>
          <w:sz w:val="24"/>
          <w:szCs w:val="24"/>
        </w:rPr>
        <w:t xml:space="preserve"> DIGITAL</w:t>
      </w:r>
      <w:bookmarkEnd w:id="62"/>
      <w:bookmarkEnd w:id="63"/>
    </w:p>
    <w:p w:rsidR="00E553BF" w:rsidRDefault="00E553BF" w:rsidP="00E553BF">
      <w:pPr>
        <w:pStyle w:val="Prrafodelista"/>
        <w:autoSpaceDE w:val="0"/>
        <w:autoSpaceDN w:val="0"/>
        <w:adjustRightInd w:val="0"/>
        <w:spacing w:line="480" w:lineRule="auto"/>
        <w:ind w:left="792"/>
        <w:jc w:val="both"/>
        <w:rPr>
          <w:rFonts w:ascii="Arial" w:hAnsi="Arial" w:cs="Arial"/>
          <w:sz w:val="24"/>
          <w:szCs w:val="24"/>
        </w:rPr>
      </w:pPr>
      <w:r>
        <w:rPr>
          <w:rFonts w:ascii="Arial" w:hAnsi="Arial" w:cs="Arial"/>
          <w:sz w:val="24"/>
          <w:szCs w:val="24"/>
        </w:rPr>
        <w:t>Basándonos en las definiciones anteriores de Ciencias Forenses, podemos extrapolar una definición de</w:t>
      </w:r>
      <w:r w:rsidRPr="00CE3024">
        <w:rPr>
          <w:rFonts w:ascii="Arial" w:hAnsi="Arial" w:cs="Arial"/>
          <w:sz w:val="24"/>
          <w:szCs w:val="24"/>
        </w:rPr>
        <w:t xml:space="preserve"> </w:t>
      </w:r>
      <w:r>
        <w:rPr>
          <w:rFonts w:ascii="Arial" w:hAnsi="Arial" w:cs="Arial"/>
          <w:sz w:val="24"/>
          <w:szCs w:val="24"/>
        </w:rPr>
        <w:t>Ciencia Forense</w:t>
      </w:r>
      <w:r w:rsidRPr="00CE3024">
        <w:rPr>
          <w:rFonts w:ascii="Arial" w:hAnsi="Arial" w:cs="Arial"/>
          <w:sz w:val="24"/>
          <w:szCs w:val="24"/>
        </w:rPr>
        <w:t xml:space="preserve"> Digital como</w:t>
      </w:r>
      <w:r>
        <w:rPr>
          <w:rFonts w:ascii="Arial" w:hAnsi="Arial" w:cs="Arial"/>
          <w:sz w:val="24"/>
          <w:szCs w:val="24"/>
        </w:rPr>
        <w:t>: U</w:t>
      </w:r>
      <w:r w:rsidRPr="00CE3024">
        <w:rPr>
          <w:rFonts w:ascii="Arial" w:hAnsi="Arial" w:cs="Arial"/>
          <w:sz w:val="24"/>
          <w:szCs w:val="24"/>
        </w:rPr>
        <w:t>na investigación minuciosa de medios digitales, datos procesados electrónicamente, de</w:t>
      </w:r>
      <w:r>
        <w:rPr>
          <w:rFonts w:ascii="Arial" w:hAnsi="Arial" w:cs="Arial"/>
          <w:sz w:val="24"/>
          <w:szCs w:val="24"/>
        </w:rPr>
        <w:t xml:space="preserve"> </w:t>
      </w:r>
      <w:r w:rsidRPr="00CE3024">
        <w:rPr>
          <w:rFonts w:ascii="Arial" w:hAnsi="Arial" w:cs="Arial"/>
          <w:sz w:val="24"/>
          <w:szCs w:val="24"/>
        </w:rPr>
        <w:t xml:space="preserve"> toda evidencia digital encontrada con el fin de que pueda ser utilizada en un proceso legal.</w:t>
      </w:r>
      <w:r>
        <w:rPr>
          <w:rFonts w:ascii="Arial" w:hAnsi="Arial" w:cs="Arial"/>
          <w:sz w:val="24"/>
          <w:szCs w:val="24"/>
        </w:rPr>
        <w:tab/>
        <w:t xml:space="preserve"> Así mismo, e</w:t>
      </w:r>
      <w:r w:rsidRPr="005C5C9A">
        <w:rPr>
          <w:rFonts w:ascii="Arial" w:hAnsi="Arial" w:cs="Arial"/>
          <w:sz w:val="24"/>
          <w:szCs w:val="24"/>
        </w:rPr>
        <w:t>n la publicación “Introducción a la Informática Forense”</w:t>
      </w:r>
      <w:r w:rsidR="00DD42BC">
        <w:rPr>
          <w:rFonts w:ascii="Arial" w:hAnsi="Arial" w:cs="Arial"/>
          <w:sz w:val="24"/>
          <w:szCs w:val="24"/>
          <w:vertAlign w:val="superscript"/>
        </w:rPr>
        <w:t xml:space="preserve"> (69</w:t>
      </w:r>
      <w:r w:rsidRPr="005C5C9A">
        <w:rPr>
          <w:rFonts w:ascii="Arial" w:hAnsi="Arial" w:cs="Arial"/>
          <w:sz w:val="24"/>
          <w:szCs w:val="24"/>
          <w:vertAlign w:val="superscript"/>
        </w:rPr>
        <w:t>)</w:t>
      </w:r>
      <w:r w:rsidRPr="005C5C9A">
        <w:rPr>
          <w:rFonts w:ascii="Arial" w:hAnsi="Arial" w:cs="Arial"/>
          <w:sz w:val="24"/>
          <w:szCs w:val="24"/>
        </w:rPr>
        <w:t xml:space="preserve"> se define Ciencia Forense Digital como la forma de aplicar conceptos, estrategias y procedimientos de la criminalística tradicional en medios  informáticos especializados, con el objetivo de esclarecer hechos que puedan catalogarse como incidentes, fraudes o uso indebido  de los mismos ya sea en el ámbito de la justicia especializada o en materia de administración de la seguridad informática de las organizaciones.</w:t>
      </w:r>
    </w:p>
    <w:p w:rsidR="00E553BF" w:rsidRDefault="00E553BF" w:rsidP="00E553BF">
      <w:pPr>
        <w:pStyle w:val="Prrafodelista"/>
        <w:autoSpaceDE w:val="0"/>
        <w:autoSpaceDN w:val="0"/>
        <w:adjustRightInd w:val="0"/>
        <w:spacing w:line="480" w:lineRule="auto"/>
        <w:ind w:left="792"/>
        <w:jc w:val="both"/>
        <w:rPr>
          <w:rFonts w:ascii="Arial" w:hAnsi="Arial" w:cs="Arial"/>
          <w:sz w:val="24"/>
          <w:szCs w:val="24"/>
        </w:rPr>
      </w:pPr>
    </w:p>
    <w:p w:rsidR="00E553BF" w:rsidRPr="00CE3024" w:rsidRDefault="00E553BF" w:rsidP="00E553BF">
      <w:pPr>
        <w:pStyle w:val="Prrafodelista"/>
        <w:numPr>
          <w:ilvl w:val="1"/>
          <w:numId w:val="34"/>
        </w:numPr>
        <w:autoSpaceDE w:val="0"/>
        <w:autoSpaceDN w:val="0"/>
        <w:adjustRightInd w:val="0"/>
        <w:spacing w:after="0" w:line="480" w:lineRule="auto"/>
        <w:jc w:val="both"/>
        <w:outlineLvl w:val="1"/>
        <w:rPr>
          <w:rFonts w:ascii="Arial" w:hAnsi="Arial" w:cs="Arial"/>
          <w:b/>
          <w:sz w:val="24"/>
          <w:szCs w:val="24"/>
        </w:rPr>
      </w:pPr>
      <w:bookmarkStart w:id="64" w:name="_Toc295056514"/>
      <w:bookmarkStart w:id="65" w:name="_Toc297075513"/>
      <w:r w:rsidRPr="00CE3024">
        <w:rPr>
          <w:rFonts w:ascii="Arial" w:hAnsi="Arial" w:cs="Arial"/>
          <w:b/>
          <w:sz w:val="24"/>
          <w:szCs w:val="24"/>
        </w:rPr>
        <w:t xml:space="preserve">FASES </w:t>
      </w:r>
      <w:r>
        <w:rPr>
          <w:rFonts w:ascii="Arial" w:hAnsi="Arial" w:cs="Arial"/>
          <w:b/>
          <w:sz w:val="24"/>
          <w:szCs w:val="24"/>
        </w:rPr>
        <w:t xml:space="preserve">DEL ANÁLISIS  FORENSE </w:t>
      </w:r>
      <w:r w:rsidRPr="00CE3024">
        <w:rPr>
          <w:rFonts w:ascii="Arial" w:hAnsi="Arial" w:cs="Arial"/>
          <w:b/>
          <w:sz w:val="24"/>
          <w:szCs w:val="24"/>
        </w:rPr>
        <w:t>DIGITAL</w:t>
      </w:r>
      <w:bookmarkEnd w:id="64"/>
      <w:bookmarkEnd w:id="65"/>
    </w:p>
    <w:p w:rsidR="00E553BF" w:rsidRPr="00CE3024" w:rsidRDefault="00E553BF" w:rsidP="00E553BF">
      <w:pPr>
        <w:pStyle w:val="Prrafodelista"/>
        <w:autoSpaceDE w:val="0"/>
        <w:autoSpaceDN w:val="0"/>
        <w:adjustRightInd w:val="0"/>
        <w:spacing w:after="0" w:line="480" w:lineRule="auto"/>
        <w:ind w:left="792"/>
        <w:jc w:val="both"/>
        <w:rPr>
          <w:rFonts w:ascii="Arial" w:hAnsi="Arial" w:cs="Arial"/>
          <w:sz w:val="24"/>
          <w:szCs w:val="24"/>
        </w:rPr>
      </w:pPr>
      <w:r>
        <w:rPr>
          <w:rFonts w:ascii="Arial" w:hAnsi="Arial" w:cs="Arial"/>
          <w:sz w:val="24"/>
          <w:szCs w:val="24"/>
        </w:rPr>
        <w:t xml:space="preserve">El análisis forense digital se compone de fases, que debido a la naturaleza de los crímenes y conductas que investigan se pueden </w:t>
      </w:r>
      <w:r>
        <w:rPr>
          <w:rFonts w:ascii="Arial" w:hAnsi="Arial" w:cs="Arial"/>
          <w:sz w:val="24"/>
          <w:szCs w:val="24"/>
        </w:rPr>
        <w:lastRenderedPageBreak/>
        <w:t xml:space="preserve">presentar </w:t>
      </w:r>
      <w:r w:rsidRPr="00CE3024">
        <w:rPr>
          <w:rFonts w:ascii="Arial" w:hAnsi="Arial" w:cs="Arial"/>
          <w:sz w:val="24"/>
          <w:szCs w:val="24"/>
        </w:rPr>
        <w:t xml:space="preserve">en dos </w:t>
      </w:r>
      <w:r>
        <w:rPr>
          <w:rFonts w:ascii="Arial" w:hAnsi="Arial" w:cs="Arial"/>
          <w:sz w:val="24"/>
          <w:szCs w:val="24"/>
        </w:rPr>
        <w:t>lugares</w:t>
      </w:r>
      <w:r w:rsidRPr="00CE3024">
        <w:rPr>
          <w:rFonts w:ascii="Arial" w:hAnsi="Arial" w:cs="Arial"/>
          <w:sz w:val="24"/>
          <w:szCs w:val="24"/>
        </w:rPr>
        <w:t>: Escena del crimen y Laboratorio Forense</w:t>
      </w:r>
      <w:r w:rsidR="00DD42BC">
        <w:rPr>
          <w:rFonts w:ascii="Arial" w:hAnsi="Arial" w:cs="Arial"/>
          <w:sz w:val="24"/>
          <w:szCs w:val="24"/>
          <w:vertAlign w:val="superscript"/>
        </w:rPr>
        <w:t xml:space="preserve"> (70) (71</w:t>
      </w:r>
      <w:r w:rsidRPr="00CE3024">
        <w:rPr>
          <w:rFonts w:ascii="Arial" w:hAnsi="Arial" w:cs="Arial"/>
          <w:sz w:val="24"/>
          <w:szCs w:val="24"/>
          <w:vertAlign w:val="superscript"/>
        </w:rPr>
        <w:t>)</w:t>
      </w:r>
      <w:r w:rsidRPr="00CE3024">
        <w:rPr>
          <w:rFonts w:ascii="Arial" w:hAnsi="Arial" w:cs="Arial"/>
          <w:sz w:val="24"/>
          <w:szCs w:val="24"/>
        </w:rPr>
        <w:t>.</w:t>
      </w:r>
    </w:p>
    <w:p w:rsidR="00E553BF" w:rsidRPr="00CE3024" w:rsidRDefault="00E553BF" w:rsidP="00E553BF">
      <w:pPr>
        <w:pStyle w:val="Prrafodelista"/>
        <w:autoSpaceDE w:val="0"/>
        <w:autoSpaceDN w:val="0"/>
        <w:adjustRightInd w:val="0"/>
        <w:spacing w:after="0" w:line="480" w:lineRule="auto"/>
        <w:ind w:left="792"/>
        <w:jc w:val="both"/>
        <w:rPr>
          <w:rFonts w:ascii="Arial" w:hAnsi="Arial" w:cs="Arial"/>
          <w:sz w:val="24"/>
          <w:szCs w:val="24"/>
        </w:rPr>
      </w:pPr>
    </w:p>
    <w:p w:rsidR="00E553BF" w:rsidRPr="00A80F9F" w:rsidRDefault="00E553BF" w:rsidP="00E553BF">
      <w:pPr>
        <w:pStyle w:val="Prrafodelista"/>
        <w:autoSpaceDE w:val="0"/>
        <w:autoSpaceDN w:val="0"/>
        <w:adjustRightInd w:val="0"/>
        <w:spacing w:after="0" w:line="480" w:lineRule="auto"/>
        <w:ind w:left="792"/>
        <w:jc w:val="both"/>
        <w:rPr>
          <w:rFonts w:ascii="Arial" w:hAnsi="Arial" w:cs="Arial"/>
          <w:sz w:val="24"/>
          <w:szCs w:val="24"/>
        </w:rPr>
      </w:pPr>
      <w:r w:rsidRPr="00CE3024">
        <w:rPr>
          <w:rFonts w:ascii="Arial" w:hAnsi="Arial" w:cs="Arial"/>
          <w:sz w:val="24"/>
          <w:szCs w:val="24"/>
        </w:rPr>
        <w:t xml:space="preserve">En la </w:t>
      </w:r>
      <w:r w:rsidRPr="00E34A61">
        <w:rPr>
          <w:rFonts w:ascii="Arial" w:hAnsi="Arial" w:cs="Arial"/>
          <w:b/>
          <w:i/>
          <w:sz w:val="24"/>
          <w:szCs w:val="24"/>
        </w:rPr>
        <w:t>escena del crimen</w:t>
      </w:r>
      <w:r w:rsidRPr="00CE3024">
        <w:rPr>
          <w:rFonts w:ascii="Arial" w:hAnsi="Arial" w:cs="Arial"/>
          <w:sz w:val="24"/>
          <w:szCs w:val="24"/>
        </w:rPr>
        <w:t xml:space="preserve"> </w:t>
      </w:r>
      <w:r>
        <w:rPr>
          <w:rFonts w:ascii="Arial" w:hAnsi="Arial" w:cs="Arial"/>
          <w:sz w:val="24"/>
          <w:szCs w:val="24"/>
        </w:rPr>
        <w:t xml:space="preserve">se encuentran normalmente las fases que tienen como objetivo proteger el estado de la escena de tal manera que no afecte la identificación y recolección de evidencias. </w:t>
      </w:r>
      <w:r w:rsidR="00246DE6">
        <w:rPr>
          <w:rFonts w:ascii="Arial" w:hAnsi="Arial" w:cs="Arial"/>
          <w:sz w:val="24"/>
          <w:szCs w:val="24"/>
        </w:rPr>
        <w:t>Se debe a</w:t>
      </w:r>
      <w:r w:rsidRPr="00A80F9F">
        <w:rPr>
          <w:rFonts w:ascii="Arial" w:hAnsi="Arial" w:cs="Arial"/>
          <w:sz w:val="24"/>
          <w:szCs w:val="24"/>
        </w:rPr>
        <w:t xml:space="preserve">segurar la escena del crimen, ya que se encuentran las pruebas que podrían ser tomadas como evidencia digital, </w:t>
      </w:r>
      <w:r w:rsidR="007D2EDB">
        <w:rPr>
          <w:rFonts w:ascii="Arial" w:hAnsi="Arial" w:cs="Arial"/>
          <w:sz w:val="24"/>
          <w:szCs w:val="24"/>
        </w:rPr>
        <w:t xml:space="preserve">y </w:t>
      </w:r>
      <w:r w:rsidRPr="00A80F9F">
        <w:rPr>
          <w:rFonts w:ascii="Arial" w:hAnsi="Arial" w:cs="Arial"/>
          <w:sz w:val="24"/>
          <w:szCs w:val="24"/>
        </w:rPr>
        <w:t xml:space="preserve">por lo tanto se deben tomar las precauciones necesarias para preservarlas y así evitar la modificación o destrucción de las mismas. </w:t>
      </w:r>
      <w:r>
        <w:rPr>
          <w:rFonts w:ascii="Arial" w:hAnsi="Arial" w:cs="Arial"/>
          <w:sz w:val="24"/>
          <w:szCs w:val="24"/>
        </w:rPr>
        <w:t>También</w:t>
      </w:r>
      <w:r w:rsidRPr="00A80F9F">
        <w:rPr>
          <w:rFonts w:ascii="Arial" w:hAnsi="Arial" w:cs="Arial"/>
          <w:sz w:val="24"/>
          <w:szCs w:val="24"/>
        </w:rPr>
        <w:t xml:space="preserve"> es necesario identificar los sistemas de información que posiblemente contengan información relevante, todo tipo de dispositivo electrónico como un computador, celulares, agendas electrónicas, dispositivos externos de almacenamiento como memorias USB, discos duros, </w:t>
      </w:r>
      <w:proofErr w:type="spellStart"/>
      <w:r w:rsidRPr="00A80F9F">
        <w:rPr>
          <w:rFonts w:ascii="Arial" w:hAnsi="Arial" w:cs="Arial"/>
          <w:sz w:val="24"/>
          <w:szCs w:val="24"/>
        </w:rPr>
        <w:t>CDs</w:t>
      </w:r>
      <w:proofErr w:type="spellEnd"/>
      <w:r w:rsidRPr="00A80F9F">
        <w:rPr>
          <w:rFonts w:ascii="Arial" w:hAnsi="Arial" w:cs="Arial"/>
          <w:sz w:val="24"/>
          <w:szCs w:val="24"/>
        </w:rPr>
        <w:t xml:space="preserve"> y </w:t>
      </w:r>
      <w:proofErr w:type="spellStart"/>
      <w:r w:rsidRPr="00A80F9F">
        <w:rPr>
          <w:rFonts w:ascii="Arial" w:hAnsi="Arial" w:cs="Arial"/>
          <w:sz w:val="24"/>
          <w:szCs w:val="24"/>
        </w:rPr>
        <w:t>DVDs.</w:t>
      </w:r>
      <w:proofErr w:type="spellEnd"/>
      <w:r>
        <w:rPr>
          <w:rFonts w:ascii="Arial" w:hAnsi="Arial" w:cs="Arial"/>
          <w:sz w:val="24"/>
          <w:szCs w:val="24"/>
        </w:rPr>
        <w:t xml:space="preserve"> </w:t>
      </w:r>
      <w:r w:rsidRPr="00A80F9F">
        <w:rPr>
          <w:rFonts w:ascii="Arial" w:hAnsi="Arial" w:cs="Arial"/>
          <w:sz w:val="24"/>
          <w:szCs w:val="24"/>
        </w:rPr>
        <w:t>Para la recolección de pruebas se debe tratar en lo posible, minimizar el impacto en la prueba original, realizando copias exactas de las evidencias para que estas sean utilizadas en los análisis forenses y la evidencia original no sea alterada.</w:t>
      </w:r>
      <w:bookmarkStart w:id="66" w:name="_Toc271323491"/>
    </w:p>
    <w:p w:rsidR="00E553BF" w:rsidRDefault="00E553BF" w:rsidP="00E553BF">
      <w:pPr>
        <w:pStyle w:val="Prrafodelista"/>
        <w:autoSpaceDE w:val="0"/>
        <w:autoSpaceDN w:val="0"/>
        <w:adjustRightInd w:val="0"/>
        <w:spacing w:line="480" w:lineRule="auto"/>
        <w:ind w:left="792"/>
        <w:jc w:val="both"/>
        <w:rPr>
          <w:rFonts w:ascii="Arial" w:hAnsi="Arial" w:cs="Arial"/>
          <w:sz w:val="24"/>
          <w:szCs w:val="24"/>
        </w:rPr>
      </w:pPr>
    </w:p>
    <w:p w:rsidR="00E553BF" w:rsidRDefault="00E553BF" w:rsidP="00E553BF">
      <w:pPr>
        <w:pStyle w:val="Prrafodelista"/>
        <w:autoSpaceDE w:val="0"/>
        <w:autoSpaceDN w:val="0"/>
        <w:adjustRightInd w:val="0"/>
        <w:spacing w:line="480" w:lineRule="auto"/>
        <w:ind w:left="792"/>
        <w:jc w:val="both"/>
        <w:rPr>
          <w:rFonts w:ascii="Arial" w:hAnsi="Arial" w:cs="Arial"/>
          <w:sz w:val="24"/>
          <w:szCs w:val="24"/>
        </w:rPr>
      </w:pPr>
      <w:r w:rsidRPr="008D0874">
        <w:rPr>
          <w:rFonts w:ascii="Arial" w:hAnsi="Arial" w:cs="Arial"/>
          <w:sz w:val="24"/>
          <w:szCs w:val="24"/>
        </w:rPr>
        <w:t xml:space="preserve">En el </w:t>
      </w:r>
      <w:r w:rsidRPr="00E34A61">
        <w:rPr>
          <w:rFonts w:ascii="Arial" w:hAnsi="Arial" w:cs="Arial"/>
          <w:b/>
          <w:i/>
          <w:sz w:val="24"/>
          <w:szCs w:val="24"/>
        </w:rPr>
        <w:t>Laboratorio Forense</w:t>
      </w:r>
      <w:r w:rsidRPr="008D0874">
        <w:rPr>
          <w:rFonts w:ascii="Arial" w:hAnsi="Arial" w:cs="Arial"/>
          <w:sz w:val="24"/>
          <w:szCs w:val="24"/>
        </w:rPr>
        <w:t xml:space="preserve"> se encuentran las etapas que realizan los expertos en Ciencias Forenses </w:t>
      </w:r>
      <w:r w:rsidR="00246DE6">
        <w:rPr>
          <w:rFonts w:ascii="Arial" w:hAnsi="Arial" w:cs="Arial"/>
          <w:sz w:val="24"/>
          <w:szCs w:val="24"/>
        </w:rPr>
        <w:t>D</w:t>
      </w:r>
      <w:r w:rsidRPr="008D0874">
        <w:rPr>
          <w:rFonts w:ascii="Arial" w:hAnsi="Arial" w:cs="Arial"/>
          <w:sz w:val="24"/>
          <w:szCs w:val="24"/>
        </w:rPr>
        <w:t>igitales, empezando por preservar las evidencias realizando la documentación de cada act</w:t>
      </w:r>
      <w:r>
        <w:rPr>
          <w:rFonts w:ascii="Arial" w:hAnsi="Arial" w:cs="Arial"/>
          <w:sz w:val="24"/>
          <w:szCs w:val="24"/>
        </w:rPr>
        <w:t xml:space="preserve">ividad y </w:t>
      </w:r>
      <w:r>
        <w:rPr>
          <w:rFonts w:ascii="Arial" w:hAnsi="Arial" w:cs="Arial"/>
          <w:sz w:val="24"/>
          <w:szCs w:val="24"/>
        </w:rPr>
        <w:lastRenderedPageBreak/>
        <w:t>procedimiento, realizando</w:t>
      </w:r>
      <w:r w:rsidRPr="008D0874">
        <w:rPr>
          <w:rFonts w:ascii="Arial" w:hAnsi="Arial" w:cs="Arial"/>
          <w:sz w:val="24"/>
          <w:szCs w:val="24"/>
        </w:rPr>
        <w:t xml:space="preserve"> el análisis </w:t>
      </w:r>
      <w:r w:rsidRPr="008D0874">
        <w:rPr>
          <w:rFonts w:ascii="Arial" w:hAnsi="Arial" w:cs="Arial"/>
          <w:sz w:val="24"/>
          <w:szCs w:val="24"/>
          <w:lang w:val="es-EC"/>
        </w:rPr>
        <w:t xml:space="preserve">siguiendo la metodología forense especializada </w:t>
      </w:r>
      <w:r w:rsidRPr="008D0874">
        <w:rPr>
          <w:rFonts w:ascii="Arial" w:hAnsi="Arial" w:cs="Arial"/>
          <w:sz w:val="24"/>
          <w:szCs w:val="24"/>
        </w:rPr>
        <w:t>para o</w:t>
      </w:r>
      <w:r>
        <w:rPr>
          <w:rFonts w:ascii="Arial" w:hAnsi="Arial" w:cs="Arial"/>
          <w:sz w:val="24"/>
          <w:szCs w:val="24"/>
        </w:rPr>
        <w:t>btener resultados y presentando</w:t>
      </w:r>
      <w:r w:rsidRPr="008D0874">
        <w:rPr>
          <w:rFonts w:ascii="Arial" w:hAnsi="Arial" w:cs="Arial"/>
          <w:sz w:val="24"/>
          <w:szCs w:val="24"/>
        </w:rPr>
        <w:t xml:space="preserve"> de manera adecuada para que sean válidas en un proceso judicial.</w:t>
      </w:r>
    </w:p>
    <w:p w:rsidR="00E553BF" w:rsidRDefault="00E553BF" w:rsidP="00E553BF">
      <w:pPr>
        <w:pStyle w:val="Prrafodelista"/>
        <w:autoSpaceDE w:val="0"/>
        <w:autoSpaceDN w:val="0"/>
        <w:adjustRightInd w:val="0"/>
        <w:spacing w:line="480" w:lineRule="auto"/>
        <w:ind w:left="792"/>
        <w:jc w:val="both"/>
        <w:rPr>
          <w:rFonts w:ascii="Arial" w:hAnsi="Arial" w:cs="Arial"/>
          <w:sz w:val="24"/>
          <w:szCs w:val="24"/>
        </w:rPr>
      </w:pPr>
    </w:p>
    <w:p w:rsidR="00E553BF" w:rsidRDefault="00E553BF" w:rsidP="00E553BF">
      <w:pPr>
        <w:pStyle w:val="Prrafodelista"/>
        <w:autoSpaceDE w:val="0"/>
        <w:autoSpaceDN w:val="0"/>
        <w:adjustRightInd w:val="0"/>
        <w:spacing w:line="480" w:lineRule="auto"/>
        <w:ind w:left="792"/>
        <w:jc w:val="both"/>
        <w:rPr>
          <w:rFonts w:ascii="Arial" w:hAnsi="Arial" w:cs="Arial"/>
          <w:sz w:val="24"/>
          <w:szCs w:val="24"/>
        </w:rPr>
      </w:pPr>
      <w:r>
        <w:rPr>
          <w:rFonts w:ascii="Arial" w:hAnsi="Arial" w:cs="Arial"/>
          <w:sz w:val="24"/>
          <w:szCs w:val="24"/>
        </w:rPr>
        <w:t xml:space="preserve">La recuperación de </w:t>
      </w:r>
      <w:r w:rsidR="00246DE6">
        <w:rPr>
          <w:rFonts w:ascii="Arial" w:hAnsi="Arial" w:cs="Arial"/>
          <w:sz w:val="24"/>
          <w:szCs w:val="24"/>
        </w:rPr>
        <w:t xml:space="preserve">las </w:t>
      </w:r>
      <w:r>
        <w:rPr>
          <w:rFonts w:ascii="Arial" w:hAnsi="Arial" w:cs="Arial"/>
          <w:sz w:val="24"/>
          <w:szCs w:val="24"/>
        </w:rPr>
        <w:t>prueba</w:t>
      </w:r>
      <w:r w:rsidR="00246DE6">
        <w:rPr>
          <w:rFonts w:ascii="Arial" w:hAnsi="Arial" w:cs="Arial"/>
          <w:sz w:val="24"/>
          <w:szCs w:val="24"/>
        </w:rPr>
        <w:t>s</w:t>
      </w:r>
      <w:r>
        <w:rPr>
          <w:rFonts w:ascii="Arial" w:hAnsi="Arial" w:cs="Arial"/>
          <w:sz w:val="24"/>
          <w:szCs w:val="24"/>
        </w:rPr>
        <w:t xml:space="preserve"> está basada en el </w:t>
      </w:r>
      <w:r w:rsidRPr="008139DE">
        <w:rPr>
          <w:rFonts w:ascii="Arial" w:hAnsi="Arial" w:cs="Arial"/>
          <w:b/>
          <w:i/>
          <w:sz w:val="24"/>
          <w:szCs w:val="24"/>
        </w:rPr>
        <w:t xml:space="preserve">Principio de Intercambio de </w:t>
      </w:r>
      <w:proofErr w:type="spellStart"/>
      <w:r w:rsidRPr="008139DE">
        <w:rPr>
          <w:rFonts w:ascii="Arial" w:hAnsi="Arial" w:cs="Arial"/>
          <w:b/>
          <w:i/>
          <w:sz w:val="24"/>
          <w:szCs w:val="24"/>
        </w:rPr>
        <w:t>Locard</w:t>
      </w:r>
      <w:proofErr w:type="spellEnd"/>
      <w:r w:rsidRPr="008139DE">
        <w:rPr>
          <w:rFonts w:ascii="Arial" w:hAnsi="Arial" w:cs="Arial"/>
          <w:b/>
          <w:i/>
          <w:sz w:val="24"/>
          <w:szCs w:val="24"/>
        </w:rPr>
        <w:t>,</w:t>
      </w:r>
      <w:r>
        <w:rPr>
          <w:rFonts w:ascii="Arial" w:hAnsi="Arial" w:cs="Arial"/>
          <w:b/>
          <w:sz w:val="24"/>
          <w:szCs w:val="24"/>
        </w:rPr>
        <w:t xml:space="preserve"> </w:t>
      </w:r>
      <w:r>
        <w:rPr>
          <w:rFonts w:ascii="Arial" w:hAnsi="Arial" w:cs="Arial"/>
          <w:sz w:val="24"/>
          <w:szCs w:val="24"/>
        </w:rPr>
        <w:t>criminalista francés, pionero en esta ciencia, fundador del Instituto de Criminalística de la Universidad de Lion</w:t>
      </w:r>
      <w:r w:rsidRPr="00A0201A">
        <w:rPr>
          <w:rFonts w:ascii="Arial" w:hAnsi="Arial" w:cs="Arial"/>
          <w:sz w:val="24"/>
          <w:szCs w:val="24"/>
        </w:rPr>
        <w:t xml:space="preserve">, </w:t>
      </w:r>
      <w:r>
        <w:rPr>
          <w:rFonts w:ascii="Arial" w:hAnsi="Arial" w:cs="Arial"/>
          <w:sz w:val="24"/>
          <w:szCs w:val="24"/>
        </w:rPr>
        <w:t>que</w:t>
      </w:r>
      <w:r w:rsidRPr="002A1DE0">
        <w:rPr>
          <w:rFonts w:ascii="Arial" w:hAnsi="Arial" w:cs="Arial"/>
          <w:sz w:val="24"/>
          <w:szCs w:val="24"/>
        </w:rPr>
        <w:t xml:space="preserve"> establece en esencia, que “siempre que dos objetos entran en contacto transfieren parte del material que incorporan al otro objeto” </w:t>
      </w:r>
      <w:r w:rsidR="00DD42BC">
        <w:rPr>
          <w:rFonts w:ascii="Arial" w:hAnsi="Arial" w:cs="Arial"/>
          <w:sz w:val="24"/>
          <w:szCs w:val="24"/>
          <w:vertAlign w:val="superscript"/>
        </w:rPr>
        <w:t>(72</w:t>
      </w:r>
      <w:r w:rsidRPr="002A1DE0">
        <w:rPr>
          <w:rFonts w:ascii="Arial" w:hAnsi="Arial" w:cs="Arial"/>
          <w:sz w:val="24"/>
          <w:szCs w:val="24"/>
          <w:vertAlign w:val="superscript"/>
        </w:rPr>
        <w:t>)</w:t>
      </w:r>
      <w:r w:rsidRPr="002A1DE0">
        <w:rPr>
          <w:rFonts w:ascii="Arial" w:hAnsi="Arial" w:cs="Arial"/>
          <w:sz w:val="24"/>
          <w:szCs w:val="24"/>
        </w:rPr>
        <w:t>.</w:t>
      </w:r>
    </w:p>
    <w:p w:rsidR="00E553BF" w:rsidRPr="00CE3024" w:rsidRDefault="00F703FF" w:rsidP="00E553BF">
      <w:pPr>
        <w:pStyle w:val="Prrafodelista"/>
        <w:autoSpaceDE w:val="0"/>
        <w:autoSpaceDN w:val="0"/>
        <w:adjustRightInd w:val="0"/>
        <w:spacing w:after="0" w:line="480" w:lineRule="auto"/>
        <w:ind w:left="792"/>
        <w:jc w:val="both"/>
        <w:rPr>
          <w:rFonts w:ascii="Arial" w:hAnsi="Arial" w:cs="Arial"/>
          <w:sz w:val="24"/>
          <w:szCs w:val="24"/>
        </w:rPr>
      </w:pPr>
      <w:r w:rsidRPr="00F703FF">
        <w:rPr>
          <w:noProof/>
        </w:rPr>
        <w:pict>
          <v:shape id="_x0000_s1345" type="#_x0000_t202" style="position:absolute;left:0;text-align:left;margin-left:38.1pt;margin-top:78.5pt;width:372pt;height:.05pt;z-index:251635712" stroked="f">
            <v:textbox style="mso-next-textbox:#_x0000_s1345;mso-fit-shape-to-text:t" inset="0,0,0,0">
              <w:txbxContent>
                <w:p w:rsidR="00905D40" w:rsidRPr="000909D7" w:rsidRDefault="00905D40" w:rsidP="00E553BF">
                  <w:pPr>
                    <w:pStyle w:val="Epgrafe"/>
                    <w:jc w:val="center"/>
                    <w:rPr>
                      <w:rFonts w:ascii="Arial" w:hAnsi="Arial" w:cs="Arial"/>
                      <w:noProof/>
                      <w:sz w:val="24"/>
                      <w:szCs w:val="24"/>
                      <w:lang w:eastAsia="es-EC"/>
                    </w:rPr>
                  </w:pPr>
                  <w:bookmarkStart w:id="67" w:name="_Toc296872654"/>
                  <w:r>
                    <w:t xml:space="preserve">Ilustración 4. </w:t>
                  </w:r>
                  <w:fldSimple w:instr=" SEQ Ilustración_4. \* ARABIC ">
                    <w:r>
                      <w:rPr>
                        <w:noProof/>
                      </w:rPr>
                      <w:t>1</w:t>
                    </w:r>
                  </w:fldSimple>
                  <w:r>
                    <w:t xml:space="preserve"> - Principio de intercambio de </w:t>
                  </w:r>
                  <w:proofErr w:type="spellStart"/>
                  <w:r>
                    <w:t>Locard</w:t>
                  </w:r>
                  <w:bookmarkEnd w:id="67"/>
                  <w:proofErr w:type="spellEnd"/>
                </w:p>
              </w:txbxContent>
            </v:textbox>
          </v:shape>
        </w:pict>
      </w:r>
      <w:r w:rsidRPr="00F703FF">
        <w:rPr>
          <w:rFonts w:ascii="Arial" w:hAnsi="Arial" w:cs="Arial"/>
          <w:noProof/>
          <w:sz w:val="24"/>
          <w:szCs w:val="24"/>
          <w:lang w:eastAsia="es-EC"/>
        </w:rPr>
        <w:pict>
          <v:group id="_x0000_s1339" style="position:absolute;left:0;text-align:left;margin-left:38.1pt;margin-top:7.25pt;width:372pt;height:66.75pt;z-index:251636736" coordorigin="3105,5040" coordsize="7440,1335">
            <v:oval id="_x0000_s1340" style="position:absolute;left:5820;top:5040;width:2085;height:1185" strokecolor="#c0504d [3205]">
              <v:textbox style="mso-next-textbox:#_x0000_s1340">
                <w:txbxContent>
                  <w:p w:rsidR="00905D40" w:rsidRDefault="00905D40" w:rsidP="00E553BF">
                    <w:pPr>
                      <w:spacing w:line="240" w:lineRule="auto"/>
                      <w:jc w:val="center"/>
                    </w:pPr>
                    <w:r>
                      <w:t>Interacción</w:t>
                    </w:r>
                  </w:p>
                </w:txbxContent>
              </v:textbox>
            </v:oval>
            <v:roundrect id="_x0000_s1341" style="position:absolute;left:3105;top:5190;width:2280;height:1185" arcsize="10923f" strokecolor="#4e6128 [1606]">
              <v:textbox style="mso-next-textbox:#_x0000_s1341">
                <w:txbxContent>
                  <w:p w:rsidR="00905D40" w:rsidRDefault="00905D40" w:rsidP="00E553BF">
                    <w:pPr>
                      <w:jc w:val="center"/>
                    </w:pPr>
                    <w:r>
                      <w:t>Objeto A</w:t>
                    </w:r>
                  </w:p>
                </w:txbxContent>
              </v:textbox>
            </v:roundrect>
            <v:roundrect id="_x0000_s1342" style="position:absolute;left:8295;top:5190;width:2250;height:1185" arcsize="10923f" strokecolor="#243f60 [1604]">
              <v:textbox style="mso-next-textbox:#_x0000_s1342">
                <w:txbxContent>
                  <w:p w:rsidR="00905D40" w:rsidRDefault="00905D40" w:rsidP="00E553BF">
                    <w:pPr>
                      <w:jc w:val="center"/>
                    </w:pPr>
                    <w:r>
                      <w:t>Objeto B</w:t>
                    </w:r>
                  </w:p>
                </w:txbxContent>
              </v:textbox>
            </v:roundrect>
            <v:shape id="_x0000_s1343" type="#_x0000_t32" style="position:absolute;left:5385;top:5475;width:2910;height:0" o:connectortype="straight" strokecolor="#17365d [2415]">
              <v:stroke endarrow="block"/>
            </v:shape>
            <v:shape id="_x0000_s1344" type="#_x0000_t32" style="position:absolute;left:5385;top:5969;width:2910;height:1;flip:x" o:connectortype="straight" strokecolor="#17365d [2415]">
              <v:stroke endarrow="block"/>
            </v:shape>
          </v:group>
        </w:pict>
      </w:r>
    </w:p>
    <w:p w:rsidR="00E553BF" w:rsidRPr="00CE3024" w:rsidRDefault="00E553BF" w:rsidP="00E553BF">
      <w:pPr>
        <w:pStyle w:val="Prrafodelista"/>
        <w:autoSpaceDE w:val="0"/>
        <w:autoSpaceDN w:val="0"/>
        <w:adjustRightInd w:val="0"/>
        <w:spacing w:after="0" w:line="480" w:lineRule="auto"/>
        <w:ind w:left="792"/>
        <w:jc w:val="both"/>
        <w:rPr>
          <w:rFonts w:ascii="Arial" w:hAnsi="Arial" w:cs="Arial"/>
          <w:sz w:val="24"/>
          <w:szCs w:val="24"/>
        </w:rPr>
      </w:pPr>
    </w:p>
    <w:p w:rsidR="00E553BF" w:rsidRPr="00CE3024" w:rsidRDefault="00E553BF" w:rsidP="00E553BF">
      <w:pPr>
        <w:pStyle w:val="Prrafodelista"/>
        <w:autoSpaceDE w:val="0"/>
        <w:autoSpaceDN w:val="0"/>
        <w:adjustRightInd w:val="0"/>
        <w:spacing w:after="0" w:line="480" w:lineRule="auto"/>
        <w:ind w:left="792"/>
        <w:jc w:val="both"/>
        <w:rPr>
          <w:rFonts w:ascii="Arial" w:hAnsi="Arial" w:cs="Arial"/>
          <w:sz w:val="24"/>
          <w:szCs w:val="24"/>
        </w:rPr>
      </w:pPr>
    </w:p>
    <w:p w:rsidR="00E553BF" w:rsidRDefault="00E553BF" w:rsidP="00E553BF">
      <w:pPr>
        <w:pStyle w:val="Epgrafe"/>
        <w:keepNext/>
        <w:tabs>
          <w:tab w:val="left" w:pos="2295"/>
        </w:tabs>
        <w:spacing w:line="480" w:lineRule="auto"/>
        <w:jc w:val="both"/>
        <w:rPr>
          <w:rFonts w:ascii="Arial" w:hAnsi="Arial" w:cs="Arial"/>
          <w:b w:val="0"/>
          <w:color w:val="auto"/>
          <w:sz w:val="24"/>
          <w:szCs w:val="24"/>
        </w:rPr>
      </w:pPr>
    </w:p>
    <w:p w:rsidR="00E553BF" w:rsidRPr="00CE3024" w:rsidRDefault="00E553BF" w:rsidP="00E553BF">
      <w:pPr>
        <w:pStyle w:val="Prrafodelista"/>
        <w:numPr>
          <w:ilvl w:val="1"/>
          <w:numId w:val="34"/>
        </w:numPr>
        <w:autoSpaceDE w:val="0"/>
        <w:autoSpaceDN w:val="0"/>
        <w:adjustRightInd w:val="0"/>
        <w:spacing w:after="0" w:line="480" w:lineRule="auto"/>
        <w:jc w:val="both"/>
        <w:outlineLvl w:val="1"/>
        <w:rPr>
          <w:rFonts w:ascii="Arial" w:hAnsi="Arial" w:cs="Arial"/>
          <w:b/>
          <w:sz w:val="24"/>
          <w:szCs w:val="24"/>
        </w:rPr>
      </w:pPr>
      <w:bookmarkStart w:id="68" w:name="_Toc295056515"/>
      <w:bookmarkStart w:id="69" w:name="_Toc297075514"/>
      <w:bookmarkEnd w:id="66"/>
      <w:r w:rsidRPr="00CE3024">
        <w:rPr>
          <w:rFonts w:ascii="Arial" w:hAnsi="Arial" w:cs="Arial"/>
          <w:b/>
          <w:sz w:val="24"/>
          <w:szCs w:val="24"/>
        </w:rPr>
        <w:t>OBJETIVOS DE</w:t>
      </w:r>
      <w:r>
        <w:rPr>
          <w:rFonts w:ascii="Arial" w:hAnsi="Arial" w:cs="Arial"/>
          <w:b/>
          <w:sz w:val="24"/>
          <w:szCs w:val="24"/>
        </w:rPr>
        <w:t>L</w:t>
      </w:r>
      <w:r w:rsidRPr="00CE3024">
        <w:rPr>
          <w:rFonts w:ascii="Arial" w:hAnsi="Arial" w:cs="Arial"/>
          <w:b/>
          <w:sz w:val="24"/>
          <w:szCs w:val="24"/>
        </w:rPr>
        <w:t xml:space="preserve"> </w:t>
      </w:r>
      <w:r>
        <w:rPr>
          <w:rFonts w:ascii="Arial" w:hAnsi="Arial" w:cs="Arial"/>
          <w:b/>
          <w:sz w:val="24"/>
          <w:szCs w:val="24"/>
        </w:rPr>
        <w:t xml:space="preserve">ANÁLISIS FORENSE </w:t>
      </w:r>
      <w:r w:rsidRPr="00CE3024">
        <w:rPr>
          <w:rFonts w:ascii="Arial" w:hAnsi="Arial" w:cs="Arial"/>
          <w:b/>
          <w:sz w:val="24"/>
          <w:szCs w:val="24"/>
        </w:rPr>
        <w:t>DIGITAL</w:t>
      </w:r>
      <w:bookmarkEnd w:id="68"/>
      <w:bookmarkEnd w:id="69"/>
    </w:p>
    <w:p w:rsidR="00F0437A" w:rsidRDefault="00E553BF" w:rsidP="00E553BF">
      <w:pPr>
        <w:autoSpaceDE w:val="0"/>
        <w:autoSpaceDN w:val="0"/>
        <w:adjustRightInd w:val="0"/>
        <w:spacing w:after="0" w:line="480" w:lineRule="auto"/>
        <w:ind w:left="792"/>
        <w:jc w:val="both"/>
        <w:rPr>
          <w:rFonts w:ascii="Arial" w:hAnsi="Arial" w:cs="Arial"/>
          <w:sz w:val="24"/>
          <w:szCs w:val="24"/>
        </w:rPr>
      </w:pPr>
      <w:r w:rsidRPr="00CE3024">
        <w:rPr>
          <w:rFonts w:ascii="Arial" w:hAnsi="Arial" w:cs="Arial"/>
          <w:sz w:val="24"/>
          <w:szCs w:val="24"/>
        </w:rPr>
        <w:t>En un análisis forense se</w:t>
      </w:r>
      <w:r>
        <w:rPr>
          <w:rFonts w:ascii="Arial" w:hAnsi="Arial" w:cs="Arial"/>
          <w:sz w:val="24"/>
          <w:szCs w:val="24"/>
        </w:rPr>
        <w:t xml:space="preserve"> busca descubrir si se produjo  el delito, los pasos que se llevaron a cabo para esclarecer cómo se produjo</w:t>
      </w:r>
      <w:r w:rsidR="001478CC">
        <w:rPr>
          <w:rFonts w:ascii="Arial" w:hAnsi="Arial" w:cs="Arial"/>
          <w:sz w:val="24"/>
          <w:szCs w:val="24"/>
        </w:rPr>
        <w:t xml:space="preserve"> el delito,</w:t>
      </w:r>
      <w:r>
        <w:rPr>
          <w:rFonts w:ascii="Arial" w:hAnsi="Arial" w:cs="Arial"/>
          <w:sz w:val="24"/>
          <w:szCs w:val="24"/>
        </w:rPr>
        <w:t xml:space="preserve"> </w:t>
      </w:r>
      <w:r w:rsidR="001478CC">
        <w:rPr>
          <w:rFonts w:ascii="Arial" w:hAnsi="Arial" w:cs="Arial"/>
          <w:sz w:val="24"/>
          <w:szCs w:val="24"/>
        </w:rPr>
        <w:t>a</w:t>
      </w:r>
      <w:r>
        <w:rPr>
          <w:rFonts w:ascii="Arial" w:hAnsi="Arial" w:cs="Arial"/>
          <w:sz w:val="24"/>
          <w:szCs w:val="24"/>
        </w:rPr>
        <w:t>demás se busca conocer cuando y donde se originó el ataque, el o los bancos de ataque, así como también los activos de información que se vieron afectados y la gravedad en que fueron afectados.</w:t>
      </w:r>
      <w:r w:rsidR="001478CC" w:rsidRPr="001478CC">
        <w:rPr>
          <w:rFonts w:ascii="Arial" w:hAnsi="Arial" w:cs="Arial"/>
          <w:sz w:val="24"/>
          <w:szCs w:val="24"/>
        </w:rPr>
        <w:t xml:space="preserve"> </w:t>
      </w:r>
      <w:r w:rsidR="001478CC">
        <w:rPr>
          <w:rFonts w:ascii="Arial" w:hAnsi="Arial" w:cs="Arial"/>
          <w:sz w:val="24"/>
          <w:szCs w:val="24"/>
        </w:rPr>
        <w:t>Con todos los rastros encontrados se pretende poder identificar quien cometió el delito.</w:t>
      </w:r>
    </w:p>
    <w:p w:rsidR="001478CC" w:rsidRDefault="001478CC" w:rsidP="00E553BF">
      <w:pPr>
        <w:autoSpaceDE w:val="0"/>
        <w:autoSpaceDN w:val="0"/>
        <w:adjustRightInd w:val="0"/>
        <w:spacing w:after="0" w:line="480" w:lineRule="auto"/>
        <w:ind w:left="792"/>
        <w:jc w:val="both"/>
        <w:rPr>
          <w:rFonts w:ascii="Arial" w:hAnsi="Arial" w:cs="Arial"/>
          <w:sz w:val="24"/>
          <w:szCs w:val="24"/>
        </w:rPr>
        <w:sectPr w:rsidR="001478CC" w:rsidSect="00A52956">
          <w:pgSz w:w="11907" w:h="16839" w:code="9"/>
          <w:pgMar w:top="2268" w:right="1361" w:bottom="2268" w:left="2268" w:header="624" w:footer="720" w:gutter="0"/>
          <w:cols w:space="720"/>
          <w:noEndnote/>
          <w:titlePg/>
          <w:docGrid w:linePitch="299"/>
        </w:sectPr>
      </w:pPr>
    </w:p>
    <w:p w:rsidR="00E553BF" w:rsidRDefault="00E553BF" w:rsidP="00E553BF">
      <w:pPr>
        <w:autoSpaceDE w:val="0"/>
        <w:autoSpaceDN w:val="0"/>
        <w:adjustRightInd w:val="0"/>
        <w:spacing w:after="0" w:line="480" w:lineRule="auto"/>
        <w:ind w:left="792"/>
        <w:jc w:val="both"/>
        <w:rPr>
          <w:rFonts w:ascii="Arial" w:hAnsi="Arial" w:cs="Arial"/>
          <w:sz w:val="24"/>
          <w:szCs w:val="24"/>
        </w:rPr>
      </w:pPr>
    </w:p>
    <w:p w:rsidR="00E553BF" w:rsidRPr="00CE3024" w:rsidRDefault="00E553BF" w:rsidP="00E553BF">
      <w:pPr>
        <w:autoSpaceDE w:val="0"/>
        <w:autoSpaceDN w:val="0"/>
        <w:adjustRightInd w:val="0"/>
        <w:spacing w:after="0" w:line="240" w:lineRule="auto"/>
        <w:rPr>
          <w:rFonts w:ascii="Arial" w:hAnsi="Arial" w:cs="Arial"/>
          <w:b/>
          <w:sz w:val="24"/>
          <w:szCs w:val="24"/>
        </w:rPr>
      </w:pPr>
    </w:p>
    <w:p w:rsidR="00E553BF" w:rsidRPr="00CE3024" w:rsidRDefault="00E553BF" w:rsidP="00E553BF">
      <w:pPr>
        <w:autoSpaceDE w:val="0"/>
        <w:autoSpaceDN w:val="0"/>
        <w:adjustRightInd w:val="0"/>
        <w:spacing w:after="0" w:line="240" w:lineRule="auto"/>
        <w:rPr>
          <w:rFonts w:ascii="Arial" w:hAnsi="Arial" w:cs="Arial"/>
          <w:b/>
          <w:sz w:val="24"/>
          <w:szCs w:val="24"/>
        </w:rPr>
      </w:pPr>
    </w:p>
    <w:p w:rsidR="00E553BF" w:rsidRPr="00CE3024" w:rsidRDefault="00E553BF" w:rsidP="00E553BF">
      <w:pPr>
        <w:autoSpaceDE w:val="0"/>
        <w:autoSpaceDN w:val="0"/>
        <w:adjustRightInd w:val="0"/>
        <w:spacing w:after="0" w:line="240" w:lineRule="auto"/>
        <w:rPr>
          <w:rFonts w:ascii="Arial" w:hAnsi="Arial" w:cs="Arial"/>
          <w:b/>
          <w:sz w:val="24"/>
          <w:szCs w:val="24"/>
        </w:rPr>
      </w:pPr>
    </w:p>
    <w:p w:rsidR="00E553BF" w:rsidRPr="00CE3024" w:rsidRDefault="00E553BF" w:rsidP="00E553BF">
      <w:pPr>
        <w:autoSpaceDE w:val="0"/>
        <w:autoSpaceDN w:val="0"/>
        <w:adjustRightInd w:val="0"/>
        <w:spacing w:after="0" w:line="240" w:lineRule="auto"/>
        <w:rPr>
          <w:rFonts w:ascii="Arial" w:hAnsi="Arial" w:cs="Arial"/>
          <w:b/>
          <w:sz w:val="24"/>
          <w:szCs w:val="24"/>
        </w:rPr>
      </w:pPr>
    </w:p>
    <w:p w:rsidR="00E553BF" w:rsidRPr="00CE3024" w:rsidRDefault="00E553BF" w:rsidP="00E553BF">
      <w:pPr>
        <w:autoSpaceDE w:val="0"/>
        <w:autoSpaceDN w:val="0"/>
        <w:adjustRightInd w:val="0"/>
        <w:spacing w:after="0" w:line="240" w:lineRule="auto"/>
        <w:rPr>
          <w:rFonts w:ascii="Arial" w:hAnsi="Arial" w:cs="Arial"/>
          <w:b/>
          <w:sz w:val="24"/>
          <w:szCs w:val="24"/>
        </w:rPr>
      </w:pPr>
    </w:p>
    <w:p w:rsidR="00E553BF" w:rsidRDefault="00E553BF" w:rsidP="004654CB">
      <w:pPr>
        <w:pStyle w:val="Prrafodelista"/>
        <w:numPr>
          <w:ilvl w:val="0"/>
          <w:numId w:val="34"/>
        </w:numPr>
        <w:autoSpaceDE w:val="0"/>
        <w:autoSpaceDN w:val="0"/>
        <w:adjustRightInd w:val="0"/>
        <w:spacing w:after="0" w:line="480" w:lineRule="auto"/>
        <w:jc w:val="center"/>
        <w:outlineLvl w:val="0"/>
        <w:rPr>
          <w:rFonts w:ascii="Arial" w:hAnsi="Arial" w:cs="Arial"/>
          <w:b/>
          <w:sz w:val="48"/>
          <w:szCs w:val="48"/>
        </w:rPr>
      </w:pPr>
      <w:bookmarkStart w:id="70" w:name="_Toc295056516"/>
      <w:bookmarkStart w:id="71" w:name="_Toc297075515"/>
      <w:r w:rsidRPr="00CE3024">
        <w:rPr>
          <w:rFonts w:ascii="Arial" w:hAnsi="Arial" w:cs="Arial"/>
          <w:b/>
          <w:sz w:val="48"/>
          <w:szCs w:val="48"/>
        </w:rPr>
        <w:t>EVIDENCIA DIGITAL</w:t>
      </w:r>
      <w:bookmarkEnd w:id="70"/>
      <w:bookmarkEnd w:id="71"/>
    </w:p>
    <w:p w:rsidR="00E553BF" w:rsidRDefault="00E553BF" w:rsidP="00E553BF">
      <w:pPr>
        <w:autoSpaceDE w:val="0"/>
        <w:autoSpaceDN w:val="0"/>
        <w:adjustRightInd w:val="0"/>
        <w:spacing w:after="0"/>
        <w:outlineLvl w:val="0"/>
        <w:rPr>
          <w:rFonts w:ascii="Arial" w:hAnsi="Arial" w:cs="Arial"/>
          <w:b/>
          <w:sz w:val="24"/>
          <w:szCs w:val="24"/>
        </w:rPr>
      </w:pPr>
    </w:p>
    <w:p w:rsidR="00E553BF" w:rsidRPr="006C2A1E" w:rsidRDefault="00E553BF" w:rsidP="00E553BF">
      <w:pPr>
        <w:autoSpaceDE w:val="0"/>
        <w:autoSpaceDN w:val="0"/>
        <w:adjustRightInd w:val="0"/>
        <w:spacing w:after="0"/>
        <w:outlineLvl w:val="0"/>
        <w:rPr>
          <w:rFonts w:ascii="Arial" w:hAnsi="Arial" w:cs="Arial"/>
          <w:b/>
          <w:sz w:val="24"/>
          <w:szCs w:val="24"/>
        </w:rPr>
      </w:pPr>
    </w:p>
    <w:p w:rsidR="00E553BF" w:rsidRDefault="00E553BF" w:rsidP="00E553BF">
      <w:pPr>
        <w:autoSpaceDE w:val="0"/>
        <w:autoSpaceDN w:val="0"/>
        <w:adjustRightInd w:val="0"/>
        <w:spacing w:after="0"/>
        <w:outlineLvl w:val="0"/>
        <w:rPr>
          <w:rFonts w:ascii="Arial" w:hAnsi="Arial" w:cs="Arial"/>
          <w:b/>
          <w:sz w:val="24"/>
          <w:szCs w:val="24"/>
        </w:rPr>
      </w:pPr>
    </w:p>
    <w:p w:rsidR="00E553BF" w:rsidRPr="005F2C9F" w:rsidRDefault="00E553BF" w:rsidP="00E553BF">
      <w:pPr>
        <w:autoSpaceDE w:val="0"/>
        <w:autoSpaceDN w:val="0"/>
        <w:adjustRightInd w:val="0"/>
        <w:spacing w:after="0"/>
        <w:outlineLvl w:val="0"/>
        <w:rPr>
          <w:rFonts w:ascii="Arial" w:hAnsi="Arial" w:cs="Arial"/>
          <w:b/>
          <w:sz w:val="24"/>
          <w:szCs w:val="24"/>
        </w:rPr>
      </w:pPr>
    </w:p>
    <w:p w:rsidR="00E553BF" w:rsidRDefault="00E553BF" w:rsidP="00E553BF">
      <w:pPr>
        <w:spacing w:line="480" w:lineRule="auto"/>
        <w:ind w:left="709"/>
        <w:jc w:val="both"/>
        <w:rPr>
          <w:rFonts w:ascii="Arial" w:hAnsi="Arial" w:cs="Arial"/>
          <w:sz w:val="24"/>
          <w:szCs w:val="24"/>
        </w:rPr>
      </w:pPr>
      <w:r>
        <w:rPr>
          <w:rFonts w:ascii="Arial" w:hAnsi="Arial" w:cs="Arial"/>
          <w:sz w:val="24"/>
          <w:szCs w:val="24"/>
        </w:rPr>
        <w:t xml:space="preserve">La clave en un análisis forense digital es la evidencia digital por lo cual debemos conocer su definición y clasificación, así como también principios básicos, legales y constitucionales que </w:t>
      </w:r>
      <w:r w:rsidR="002E4834">
        <w:rPr>
          <w:rFonts w:ascii="Arial" w:hAnsi="Arial" w:cs="Arial"/>
          <w:sz w:val="24"/>
          <w:szCs w:val="24"/>
        </w:rPr>
        <w:t xml:space="preserve">se </w:t>
      </w:r>
      <w:r>
        <w:rPr>
          <w:rFonts w:ascii="Arial" w:hAnsi="Arial" w:cs="Arial"/>
          <w:sz w:val="24"/>
          <w:szCs w:val="24"/>
        </w:rPr>
        <w:t>debe</w:t>
      </w:r>
      <w:r w:rsidR="002E4834">
        <w:rPr>
          <w:rFonts w:ascii="Arial" w:hAnsi="Arial" w:cs="Arial"/>
          <w:sz w:val="24"/>
          <w:szCs w:val="24"/>
        </w:rPr>
        <w:t>n</w:t>
      </w:r>
      <w:r>
        <w:rPr>
          <w:rFonts w:ascii="Arial" w:hAnsi="Arial" w:cs="Arial"/>
          <w:sz w:val="24"/>
          <w:szCs w:val="24"/>
        </w:rPr>
        <w:t xml:space="preserve"> cumplir para asegurar su admisibilidad en la investigación y juzgamiento de un caso.</w:t>
      </w:r>
    </w:p>
    <w:p w:rsidR="00E553BF" w:rsidRDefault="00E553BF" w:rsidP="00B71728">
      <w:pPr>
        <w:autoSpaceDE w:val="0"/>
        <w:autoSpaceDN w:val="0"/>
        <w:adjustRightInd w:val="0"/>
        <w:spacing w:after="0" w:line="480" w:lineRule="auto"/>
        <w:ind w:left="360"/>
        <w:jc w:val="both"/>
        <w:outlineLvl w:val="0"/>
        <w:rPr>
          <w:rFonts w:ascii="Arial" w:hAnsi="Arial" w:cs="Arial"/>
          <w:sz w:val="24"/>
          <w:szCs w:val="24"/>
        </w:rPr>
      </w:pPr>
    </w:p>
    <w:p w:rsidR="00E553BF" w:rsidRPr="00CE3024" w:rsidRDefault="00E553BF" w:rsidP="004654CB">
      <w:pPr>
        <w:pStyle w:val="Prrafodelista"/>
        <w:numPr>
          <w:ilvl w:val="1"/>
          <w:numId w:val="34"/>
        </w:numPr>
        <w:autoSpaceDE w:val="0"/>
        <w:autoSpaceDN w:val="0"/>
        <w:adjustRightInd w:val="0"/>
        <w:spacing w:after="0" w:line="480" w:lineRule="auto"/>
        <w:ind w:left="1140"/>
        <w:jc w:val="both"/>
        <w:outlineLvl w:val="1"/>
        <w:rPr>
          <w:rFonts w:ascii="Arial" w:hAnsi="Arial" w:cs="Arial"/>
          <w:b/>
          <w:sz w:val="24"/>
          <w:szCs w:val="24"/>
        </w:rPr>
      </w:pPr>
      <w:bookmarkStart w:id="72" w:name="_Toc280726241"/>
      <w:bookmarkStart w:id="73" w:name="_Toc295056517"/>
      <w:bookmarkStart w:id="74" w:name="_Toc297075516"/>
      <w:r w:rsidRPr="00CE3024">
        <w:rPr>
          <w:rFonts w:ascii="Arial" w:hAnsi="Arial" w:cs="Arial"/>
          <w:b/>
          <w:sz w:val="24"/>
          <w:szCs w:val="24"/>
        </w:rPr>
        <w:t>CONCEPTO DE EVIDENCIA DIGITAL</w:t>
      </w:r>
      <w:bookmarkEnd w:id="72"/>
      <w:bookmarkEnd w:id="73"/>
      <w:bookmarkEnd w:id="74"/>
    </w:p>
    <w:p w:rsidR="00E553BF" w:rsidRPr="00A0201A" w:rsidRDefault="00E553BF" w:rsidP="004654CB">
      <w:pPr>
        <w:pStyle w:val="Prrafodelista"/>
        <w:autoSpaceDE w:val="0"/>
        <w:autoSpaceDN w:val="0"/>
        <w:adjustRightInd w:val="0"/>
        <w:spacing w:after="0" w:line="480" w:lineRule="auto"/>
        <w:ind w:left="1140"/>
        <w:jc w:val="both"/>
        <w:rPr>
          <w:rFonts w:ascii="Arial" w:hAnsi="Arial" w:cs="Arial"/>
          <w:sz w:val="24"/>
          <w:szCs w:val="24"/>
        </w:rPr>
      </w:pPr>
      <w:r w:rsidRPr="00CE3024">
        <w:rPr>
          <w:rFonts w:ascii="Arial" w:hAnsi="Arial" w:cs="Arial"/>
          <w:sz w:val="24"/>
          <w:szCs w:val="24"/>
        </w:rPr>
        <w:t xml:space="preserve">Según el </w:t>
      </w:r>
      <w:r>
        <w:rPr>
          <w:rFonts w:ascii="Arial" w:hAnsi="Arial" w:cs="Arial"/>
          <w:sz w:val="24"/>
          <w:szCs w:val="24"/>
        </w:rPr>
        <w:t>“</w:t>
      </w:r>
      <w:proofErr w:type="spellStart"/>
      <w:r w:rsidRPr="00CE3024">
        <w:rPr>
          <w:rFonts w:ascii="Arial" w:hAnsi="Arial" w:cs="Arial"/>
          <w:sz w:val="24"/>
          <w:szCs w:val="24"/>
        </w:rPr>
        <w:t>Guidelines</w:t>
      </w:r>
      <w:proofErr w:type="spellEnd"/>
      <w:r w:rsidRPr="00CE3024">
        <w:rPr>
          <w:rFonts w:ascii="Arial" w:hAnsi="Arial" w:cs="Arial"/>
          <w:sz w:val="24"/>
          <w:szCs w:val="24"/>
        </w:rPr>
        <w:t xml:space="preserve"> </w:t>
      </w:r>
      <w:proofErr w:type="spellStart"/>
      <w:r w:rsidRPr="00CE3024">
        <w:rPr>
          <w:rFonts w:ascii="Arial" w:hAnsi="Arial" w:cs="Arial"/>
          <w:sz w:val="24"/>
          <w:szCs w:val="24"/>
        </w:rPr>
        <w:t>for</w:t>
      </w:r>
      <w:proofErr w:type="spellEnd"/>
      <w:r w:rsidRPr="00CE3024">
        <w:rPr>
          <w:rFonts w:ascii="Arial" w:hAnsi="Arial" w:cs="Arial"/>
          <w:sz w:val="24"/>
          <w:szCs w:val="24"/>
        </w:rPr>
        <w:t xml:space="preserve"> </w:t>
      </w:r>
      <w:proofErr w:type="spellStart"/>
      <w:r w:rsidRPr="00CE3024">
        <w:rPr>
          <w:rFonts w:ascii="Arial" w:hAnsi="Arial" w:cs="Arial"/>
          <w:sz w:val="24"/>
          <w:szCs w:val="24"/>
        </w:rPr>
        <w:t>the</w:t>
      </w:r>
      <w:proofErr w:type="spellEnd"/>
      <w:r w:rsidRPr="00CE3024">
        <w:rPr>
          <w:rFonts w:ascii="Arial" w:hAnsi="Arial" w:cs="Arial"/>
          <w:sz w:val="24"/>
          <w:szCs w:val="24"/>
        </w:rPr>
        <w:t xml:space="preserve"> Management of IT </w:t>
      </w:r>
      <w:proofErr w:type="spellStart"/>
      <w:r w:rsidRPr="00CE3024">
        <w:rPr>
          <w:rFonts w:ascii="Arial" w:hAnsi="Arial" w:cs="Arial"/>
          <w:sz w:val="24"/>
          <w:szCs w:val="24"/>
        </w:rPr>
        <w:t>Evidence</w:t>
      </w:r>
      <w:proofErr w:type="spellEnd"/>
      <w:r>
        <w:rPr>
          <w:rFonts w:ascii="Arial" w:hAnsi="Arial" w:cs="Arial"/>
          <w:sz w:val="24"/>
          <w:szCs w:val="24"/>
        </w:rPr>
        <w:t>”</w:t>
      </w:r>
      <w:r w:rsidRPr="00E71A0F">
        <w:rPr>
          <w:rFonts w:ascii="Arial" w:hAnsi="Arial" w:cs="Arial"/>
          <w:sz w:val="24"/>
          <w:szCs w:val="24"/>
          <w:vertAlign w:val="superscript"/>
        </w:rPr>
        <w:t xml:space="preserve"> </w:t>
      </w:r>
      <w:r w:rsidR="00DD42BC">
        <w:rPr>
          <w:rFonts w:ascii="Arial" w:hAnsi="Arial" w:cs="Arial"/>
          <w:sz w:val="24"/>
          <w:szCs w:val="24"/>
          <w:vertAlign w:val="superscript"/>
        </w:rPr>
        <w:t>(73</w:t>
      </w:r>
      <w:r w:rsidRPr="00CE3024">
        <w:rPr>
          <w:rFonts w:ascii="Arial" w:hAnsi="Arial" w:cs="Arial"/>
          <w:sz w:val="24"/>
          <w:szCs w:val="24"/>
          <w:vertAlign w:val="superscript"/>
        </w:rPr>
        <w:t>)</w:t>
      </w:r>
      <w:r>
        <w:rPr>
          <w:rFonts w:ascii="Arial" w:hAnsi="Arial" w:cs="Arial"/>
          <w:sz w:val="24"/>
          <w:szCs w:val="24"/>
        </w:rPr>
        <w:t>, la evidencia digital es "c</w:t>
      </w:r>
      <w:r w:rsidRPr="00CE3024">
        <w:rPr>
          <w:rFonts w:ascii="Arial" w:hAnsi="Arial" w:cs="Arial"/>
          <w:sz w:val="24"/>
          <w:szCs w:val="24"/>
        </w:rPr>
        <w:t>ualquier información, que sujeta a una intervención humana u otra semejante, ha sido extraída de un medio informático".</w:t>
      </w:r>
      <w:r>
        <w:rPr>
          <w:rFonts w:ascii="Arial" w:hAnsi="Arial" w:cs="Arial"/>
          <w:sz w:val="24"/>
          <w:szCs w:val="24"/>
        </w:rPr>
        <w:t xml:space="preserve"> Basándonos en este</w:t>
      </w:r>
      <w:r w:rsidRPr="00A0201A">
        <w:rPr>
          <w:rFonts w:ascii="Arial" w:hAnsi="Arial" w:cs="Arial"/>
          <w:sz w:val="24"/>
          <w:szCs w:val="24"/>
        </w:rPr>
        <w:t xml:space="preserve"> concepto, la evidencia digital es cualquier información que ha sido generada, almacenada o enviada en un sistema de información que se encuentre comprometida con el cometimiento de un delito, sea directa o </w:t>
      </w:r>
      <w:r w:rsidRPr="00A0201A">
        <w:rPr>
          <w:rFonts w:ascii="Arial" w:hAnsi="Arial" w:cs="Arial"/>
          <w:sz w:val="24"/>
          <w:szCs w:val="24"/>
        </w:rPr>
        <w:lastRenderedPageBreak/>
        <w:t xml:space="preserve">indirectamente, y que una vez obtenida, esta información se encuentra entendible para las personas o es capaz de ser interpretada por personas expertas con la ayuda de programas adicionales. </w:t>
      </w:r>
    </w:p>
    <w:p w:rsidR="00E553BF" w:rsidRDefault="004654CB" w:rsidP="004654CB">
      <w:pPr>
        <w:pStyle w:val="Prrafodelista"/>
        <w:tabs>
          <w:tab w:val="left" w:pos="1260"/>
        </w:tabs>
        <w:autoSpaceDE w:val="0"/>
        <w:autoSpaceDN w:val="0"/>
        <w:adjustRightInd w:val="0"/>
        <w:spacing w:before="240" w:line="480" w:lineRule="auto"/>
        <w:ind w:left="1140"/>
        <w:jc w:val="both"/>
        <w:rPr>
          <w:rFonts w:ascii="Arial" w:hAnsi="Arial" w:cs="Arial"/>
          <w:sz w:val="24"/>
          <w:szCs w:val="24"/>
        </w:rPr>
      </w:pPr>
      <w:r>
        <w:rPr>
          <w:rFonts w:ascii="Arial" w:hAnsi="Arial" w:cs="Arial"/>
          <w:sz w:val="24"/>
          <w:szCs w:val="24"/>
        </w:rPr>
        <w:tab/>
      </w:r>
    </w:p>
    <w:p w:rsidR="00E553BF" w:rsidRDefault="00E553BF" w:rsidP="004654CB">
      <w:pPr>
        <w:pStyle w:val="Prrafodelista"/>
        <w:numPr>
          <w:ilvl w:val="1"/>
          <w:numId w:val="34"/>
        </w:numPr>
        <w:autoSpaceDE w:val="0"/>
        <w:autoSpaceDN w:val="0"/>
        <w:adjustRightInd w:val="0"/>
        <w:spacing w:after="0" w:line="480" w:lineRule="auto"/>
        <w:ind w:left="1140"/>
        <w:jc w:val="both"/>
        <w:outlineLvl w:val="1"/>
        <w:rPr>
          <w:rFonts w:ascii="Arial" w:hAnsi="Arial" w:cs="Arial"/>
          <w:b/>
          <w:sz w:val="24"/>
          <w:szCs w:val="24"/>
        </w:rPr>
      </w:pPr>
      <w:bookmarkStart w:id="75" w:name="_Toc280726242"/>
      <w:bookmarkStart w:id="76" w:name="_Toc295056518"/>
      <w:bookmarkStart w:id="77" w:name="_Toc297075517"/>
      <w:r w:rsidRPr="00CE3024">
        <w:rPr>
          <w:rFonts w:ascii="Arial" w:hAnsi="Arial" w:cs="Arial"/>
          <w:b/>
          <w:sz w:val="24"/>
          <w:szCs w:val="24"/>
        </w:rPr>
        <w:t>CLASIFICACIÓN</w:t>
      </w:r>
      <w:bookmarkEnd w:id="75"/>
      <w:bookmarkEnd w:id="76"/>
      <w:bookmarkEnd w:id="77"/>
    </w:p>
    <w:p w:rsidR="00E553BF" w:rsidRPr="00A0201A" w:rsidRDefault="00E553BF" w:rsidP="004654CB">
      <w:pPr>
        <w:pStyle w:val="Prrafodelista"/>
        <w:autoSpaceDE w:val="0"/>
        <w:autoSpaceDN w:val="0"/>
        <w:adjustRightInd w:val="0"/>
        <w:spacing w:after="0" w:line="480" w:lineRule="auto"/>
        <w:ind w:left="1140"/>
        <w:jc w:val="both"/>
        <w:rPr>
          <w:rFonts w:ascii="Arial" w:hAnsi="Arial" w:cs="Arial"/>
          <w:sz w:val="24"/>
          <w:szCs w:val="24"/>
        </w:rPr>
      </w:pPr>
      <w:r>
        <w:rPr>
          <w:rFonts w:ascii="Arial" w:hAnsi="Arial" w:cs="Arial"/>
          <w:sz w:val="24"/>
          <w:szCs w:val="24"/>
        </w:rPr>
        <w:t>Todo investigador tiene que recordar que t</w:t>
      </w:r>
      <w:r w:rsidRPr="00A0201A">
        <w:rPr>
          <w:rFonts w:ascii="Arial" w:hAnsi="Arial" w:cs="Arial"/>
          <w:sz w:val="24"/>
          <w:szCs w:val="24"/>
        </w:rPr>
        <w:t xml:space="preserve">odo lo que se transmite, procesa o almacena  en un dispositivo digital como computadora, celular, </w:t>
      </w:r>
      <w:proofErr w:type="spellStart"/>
      <w:r w:rsidRPr="00A0201A">
        <w:rPr>
          <w:rFonts w:ascii="Arial" w:hAnsi="Arial" w:cs="Arial"/>
          <w:sz w:val="24"/>
          <w:szCs w:val="24"/>
        </w:rPr>
        <w:t>palm</w:t>
      </w:r>
      <w:proofErr w:type="spellEnd"/>
      <w:r w:rsidRPr="00A0201A">
        <w:rPr>
          <w:rFonts w:ascii="Arial" w:hAnsi="Arial" w:cs="Arial"/>
          <w:sz w:val="24"/>
          <w:szCs w:val="24"/>
        </w:rPr>
        <w:t>, queda registrado y pueden ser recuperados con la ayuda de técnicas y herramientas específicas, al ser manipulada por personal experto en el  trato de evidencia digital, respetando normas y regulaciones legales esta información puede ser usada como evidencia v</w:t>
      </w:r>
      <w:r w:rsidR="002E4834">
        <w:rPr>
          <w:rFonts w:ascii="Arial" w:hAnsi="Arial" w:cs="Arial"/>
          <w:sz w:val="24"/>
          <w:szCs w:val="24"/>
        </w:rPr>
        <w:t>á</w:t>
      </w:r>
      <w:r w:rsidRPr="00A0201A">
        <w:rPr>
          <w:rFonts w:ascii="Arial" w:hAnsi="Arial" w:cs="Arial"/>
          <w:sz w:val="24"/>
          <w:szCs w:val="24"/>
        </w:rPr>
        <w:t>lid</w:t>
      </w:r>
      <w:r>
        <w:rPr>
          <w:rFonts w:ascii="Arial" w:hAnsi="Arial" w:cs="Arial"/>
          <w:sz w:val="24"/>
          <w:szCs w:val="24"/>
        </w:rPr>
        <w:t>a</w:t>
      </w:r>
      <w:r w:rsidR="002E4834">
        <w:rPr>
          <w:rFonts w:ascii="Arial" w:hAnsi="Arial" w:cs="Arial"/>
          <w:sz w:val="24"/>
          <w:szCs w:val="24"/>
        </w:rPr>
        <w:t xml:space="preserve"> </w:t>
      </w:r>
      <w:r>
        <w:rPr>
          <w:rFonts w:ascii="Arial" w:hAnsi="Arial" w:cs="Arial"/>
          <w:sz w:val="24"/>
          <w:szCs w:val="24"/>
        </w:rPr>
        <w:t>dentro de un proceso judicial y es por ello que s</w:t>
      </w:r>
      <w:r w:rsidRPr="00A0201A">
        <w:rPr>
          <w:rFonts w:ascii="Arial" w:hAnsi="Arial" w:cs="Arial"/>
          <w:sz w:val="24"/>
          <w:szCs w:val="24"/>
        </w:rPr>
        <w:t xml:space="preserve">egún “HB: 171 </w:t>
      </w:r>
      <w:proofErr w:type="spellStart"/>
      <w:r w:rsidRPr="00A0201A">
        <w:rPr>
          <w:rFonts w:ascii="Arial" w:hAnsi="Arial" w:cs="Arial"/>
          <w:sz w:val="24"/>
          <w:szCs w:val="24"/>
        </w:rPr>
        <w:t>Guidelines</w:t>
      </w:r>
      <w:proofErr w:type="spellEnd"/>
      <w:r w:rsidRPr="00A0201A">
        <w:rPr>
          <w:rFonts w:ascii="Arial" w:hAnsi="Arial" w:cs="Arial"/>
          <w:sz w:val="24"/>
          <w:szCs w:val="24"/>
        </w:rPr>
        <w:t xml:space="preserve"> </w:t>
      </w:r>
      <w:proofErr w:type="spellStart"/>
      <w:r w:rsidRPr="00A0201A">
        <w:rPr>
          <w:rFonts w:ascii="Arial" w:hAnsi="Arial" w:cs="Arial"/>
          <w:sz w:val="24"/>
          <w:szCs w:val="24"/>
        </w:rPr>
        <w:t>for</w:t>
      </w:r>
      <w:proofErr w:type="spellEnd"/>
      <w:r w:rsidRPr="00A0201A">
        <w:rPr>
          <w:rFonts w:ascii="Arial" w:hAnsi="Arial" w:cs="Arial"/>
          <w:sz w:val="24"/>
          <w:szCs w:val="24"/>
        </w:rPr>
        <w:t xml:space="preserve"> </w:t>
      </w:r>
      <w:proofErr w:type="spellStart"/>
      <w:r w:rsidRPr="00A0201A">
        <w:rPr>
          <w:rFonts w:ascii="Arial" w:hAnsi="Arial" w:cs="Arial"/>
          <w:sz w:val="24"/>
          <w:szCs w:val="24"/>
        </w:rPr>
        <w:t>the</w:t>
      </w:r>
      <w:proofErr w:type="spellEnd"/>
      <w:r w:rsidRPr="00A0201A">
        <w:rPr>
          <w:rFonts w:ascii="Arial" w:hAnsi="Arial" w:cs="Arial"/>
          <w:sz w:val="24"/>
          <w:szCs w:val="24"/>
        </w:rPr>
        <w:t xml:space="preserve"> Management of IT </w:t>
      </w:r>
      <w:proofErr w:type="spellStart"/>
      <w:r w:rsidRPr="00A0201A">
        <w:rPr>
          <w:rFonts w:ascii="Arial" w:hAnsi="Arial" w:cs="Arial"/>
          <w:sz w:val="24"/>
          <w:szCs w:val="24"/>
        </w:rPr>
        <w:t>Evidence</w:t>
      </w:r>
      <w:proofErr w:type="spellEnd"/>
      <w:r w:rsidRPr="00A0201A">
        <w:rPr>
          <w:rFonts w:ascii="Arial" w:hAnsi="Arial" w:cs="Arial"/>
          <w:sz w:val="24"/>
          <w:szCs w:val="24"/>
        </w:rPr>
        <w:t xml:space="preserve">” </w:t>
      </w:r>
      <w:r w:rsidR="00DD42BC">
        <w:rPr>
          <w:rFonts w:ascii="Arial" w:hAnsi="Arial" w:cs="Arial"/>
          <w:sz w:val="24"/>
          <w:szCs w:val="24"/>
          <w:vertAlign w:val="superscript"/>
        </w:rPr>
        <w:t>(73</w:t>
      </w:r>
      <w:r w:rsidRPr="00A0201A">
        <w:rPr>
          <w:rFonts w:ascii="Arial" w:hAnsi="Arial" w:cs="Arial"/>
          <w:sz w:val="24"/>
          <w:szCs w:val="24"/>
          <w:vertAlign w:val="superscript"/>
        </w:rPr>
        <w:t>)</w:t>
      </w:r>
      <w:r w:rsidRPr="00A0201A">
        <w:rPr>
          <w:rFonts w:ascii="Arial" w:hAnsi="Arial" w:cs="Arial"/>
          <w:sz w:val="24"/>
          <w:szCs w:val="24"/>
        </w:rPr>
        <w:t xml:space="preserve">, la evidencia digital puede ser dividida en </w:t>
      </w:r>
      <w:r w:rsidR="00B71728">
        <w:rPr>
          <w:rFonts w:ascii="Arial" w:hAnsi="Arial" w:cs="Arial"/>
          <w:sz w:val="24"/>
          <w:szCs w:val="24"/>
        </w:rPr>
        <w:t xml:space="preserve">tres </w:t>
      </w:r>
      <w:r w:rsidRPr="00A0201A">
        <w:rPr>
          <w:rFonts w:ascii="Arial" w:hAnsi="Arial" w:cs="Arial"/>
          <w:sz w:val="24"/>
          <w:szCs w:val="24"/>
        </w:rPr>
        <w:t>categorías:</w:t>
      </w:r>
    </w:p>
    <w:p w:rsidR="00E553BF" w:rsidRPr="00CE3024" w:rsidRDefault="00E553BF" w:rsidP="004654CB">
      <w:pPr>
        <w:pStyle w:val="Prrafodelista"/>
        <w:autoSpaceDE w:val="0"/>
        <w:autoSpaceDN w:val="0"/>
        <w:adjustRightInd w:val="0"/>
        <w:spacing w:after="0" w:line="480" w:lineRule="auto"/>
        <w:ind w:left="1140"/>
        <w:jc w:val="both"/>
        <w:rPr>
          <w:rFonts w:ascii="Arial" w:hAnsi="Arial" w:cs="Arial"/>
          <w:sz w:val="24"/>
          <w:szCs w:val="24"/>
        </w:rPr>
      </w:pPr>
    </w:p>
    <w:p w:rsidR="00E553BF" w:rsidRPr="003D25EA" w:rsidRDefault="00B71728" w:rsidP="004654CB">
      <w:pPr>
        <w:autoSpaceDE w:val="0"/>
        <w:autoSpaceDN w:val="0"/>
        <w:adjustRightInd w:val="0"/>
        <w:spacing w:after="0" w:line="480" w:lineRule="auto"/>
        <w:ind w:left="1140"/>
        <w:jc w:val="both"/>
        <w:rPr>
          <w:rFonts w:ascii="Arial" w:hAnsi="Arial" w:cs="Arial"/>
          <w:b/>
          <w:sz w:val="24"/>
          <w:szCs w:val="24"/>
        </w:rPr>
      </w:pPr>
      <w:r w:rsidRPr="00B71728">
        <w:rPr>
          <w:rFonts w:ascii="Arial" w:hAnsi="Arial" w:cs="Arial"/>
          <w:sz w:val="24"/>
          <w:szCs w:val="24"/>
        </w:rPr>
        <w:t>En</w:t>
      </w:r>
      <w:r>
        <w:rPr>
          <w:rFonts w:ascii="Arial" w:hAnsi="Arial" w:cs="Arial"/>
          <w:b/>
          <w:i/>
          <w:sz w:val="24"/>
          <w:szCs w:val="24"/>
        </w:rPr>
        <w:t xml:space="preserve"> r</w:t>
      </w:r>
      <w:r w:rsidR="00E553BF" w:rsidRPr="00B71728">
        <w:rPr>
          <w:rFonts w:ascii="Arial" w:hAnsi="Arial" w:cs="Arial"/>
          <w:b/>
          <w:i/>
          <w:sz w:val="24"/>
          <w:szCs w:val="24"/>
        </w:rPr>
        <w:t>egistros almacenados en el equipo de tecnología informática</w:t>
      </w:r>
      <w:r>
        <w:rPr>
          <w:rFonts w:ascii="Arial" w:hAnsi="Arial" w:cs="Arial"/>
          <w:b/>
          <w:i/>
          <w:sz w:val="24"/>
          <w:szCs w:val="24"/>
        </w:rPr>
        <w:t>,</w:t>
      </w:r>
      <w:r w:rsidR="00E553BF">
        <w:rPr>
          <w:rFonts w:ascii="Arial" w:hAnsi="Arial" w:cs="Arial"/>
          <w:b/>
          <w:sz w:val="24"/>
          <w:szCs w:val="24"/>
        </w:rPr>
        <w:t xml:space="preserve"> </w:t>
      </w:r>
      <w:r>
        <w:rPr>
          <w:rFonts w:ascii="Arial" w:hAnsi="Arial" w:cs="Arial"/>
          <w:i/>
          <w:sz w:val="24"/>
          <w:szCs w:val="24"/>
        </w:rPr>
        <w:t>c</w:t>
      </w:r>
      <w:r w:rsidR="00E553BF">
        <w:rPr>
          <w:rFonts w:ascii="Arial" w:hAnsi="Arial" w:cs="Arial"/>
          <w:sz w:val="24"/>
          <w:szCs w:val="24"/>
        </w:rPr>
        <w:t>omo por ejemplo c</w:t>
      </w:r>
      <w:r w:rsidR="00E553BF" w:rsidRPr="001C528A">
        <w:rPr>
          <w:rFonts w:ascii="Arial" w:hAnsi="Arial" w:cs="Arial"/>
          <w:sz w:val="24"/>
          <w:szCs w:val="24"/>
        </w:rPr>
        <w:t>orreos electrónicos,</w:t>
      </w:r>
      <w:r w:rsidR="00E553BF">
        <w:rPr>
          <w:rFonts w:ascii="Arial" w:hAnsi="Arial" w:cs="Arial"/>
          <w:b/>
          <w:sz w:val="24"/>
          <w:szCs w:val="24"/>
        </w:rPr>
        <w:t xml:space="preserve"> </w:t>
      </w:r>
      <w:r w:rsidR="00E553BF" w:rsidRPr="001C528A">
        <w:rPr>
          <w:rFonts w:ascii="Arial" w:hAnsi="Arial" w:cs="Arial"/>
          <w:sz w:val="24"/>
          <w:szCs w:val="24"/>
        </w:rPr>
        <w:t>archivos de aplicaciones de ofimática, imágenes</w:t>
      </w:r>
      <w:r>
        <w:rPr>
          <w:rFonts w:ascii="Arial" w:hAnsi="Arial" w:cs="Arial"/>
          <w:sz w:val="24"/>
          <w:szCs w:val="24"/>
        </w:rPr>
        <w:t>. También los</w:t>
      </w:r>
      <w:r w:rsidR="00E553BF">
        <w:rPr>
          <w:rFonts w:ascii="Arial" w:hAnsi="Arial" w:cs="Arial"/>
          <w:b/>
          <w:sz w:val="24"/>
          <w:szCs w:val="24"/>
        </w:rPr>
        <w:t xml:space="preserve"> </w:t>
      </w:r>
      <w:r w:rsidR="00E553BF" w:rsidRPr="00B71728">
        <w:rPr>
          <w:rFonts w:ascii="Arial" w:hAnsi="Arial" w:cs="Arial"/>
          <w:b/>
          <w:i/>
          <w:sz w:val="24"/>
          <w:szCs w:val="24"/>
        </w:rPr>
        <w:t>Registros generados por los equipos de tecnología informática</w:t>
      </w:r>
      <w:r>
        <w:rPr>
          <w:rFonts w:ascii="Arial" w:hAnsi="Arial" w:cs="Arial"/>
          <w:b/>
          <w:i/>
          <w:sz w:val="24"/>
          <w:szCs w:val="24"/>
        </w:rPr>
        <w:t>,</w:t>
      </w:r>
      <w:r w:rsidR="00E553BF">
        <w:rPr>
          <w:rFonts w:ascii="Arial" w:hAnsi="Arial" w:cs="Arial"/>
          <w:b/>
          <w:sz w:val="24"/>
          <w:szCs w:val="24"/>
        </w:rPr>
        <w:t xml:space="preserve"> </w:t>
      </w:r>
      <w:r w:rsidRPr="00B71728">
        <w:rPr>
          <w:rFonts w:ascii="Arial" w:hAnsi="Arial" w:cs="Arial"/>
          <w:sz w:val="24"/>
          <w:szCs w:val="24"/>
        </w:rPr>
        <w:t>c</w:t>
      </w:r>
      <w:r w:rsidR="00E553BF">
        <w:rPr>
          <w:rFonts w:ascii="Arial" w:hAnsi="Arial" w:cs="Arial"/>
          <w:sz w:val="24"/>
          <w:szCs w:val="24"/>
        </w:rPr>
        <w:t>omo por ejemplo r</w:t>
      </w:r>
      <w:r w:rsidR="00E553BF" w:rsidRPr="00E74EC3">
        <w:rPr>
          <w:rFonts w:ascii="Arial" w:hAnsi="Arial" w:cs="Arial"/>
          <w:sz w:val="24"/>
          <w:szCs w:val="24"/>
        </w:rPr>
        <w:t>egistros de auditoría</w:t>
      </w:r>
      <w:r w:rsidR="00E553BF" w:rsidRPr="00570EF5">
        <w:rPr>
          <w:rFonts w:ascii="Arial" w:hAnsi="Arial" w:cs="Arial"/>
          <w:sz w:val="24"/>
          <w:szCs w:val="24"/>
        </w:rPr>
        <w:t>, registros de transacciones</w:t>
      </w:r>
      <w:r w:rsidR="00E553BF" w:rsidRPr="00E74EC3">
        <w:rPr>
          <w:rFonts w:ascii="Arial" w:hAnsi="Arial" w:cs="Arial"/>
          <w:sz w:val="24"/>
          <w:szCs w:val="24"/>
        </w:rPr>
        <w:t>,</w:t>
      </w:r>
      <w:r w:rsidR="00E553BF">
        <w:rPr>
          <w:rFonts w:ascii="Arial" w:hAnsi="Arial" w:cs="Arial"/>
          <w:b/>
          <w:sz w:val="24"/>
          <w:szCs w:val="24"/>
        </w:rPr>
        <w:t xml:space="preserve"> </w:t>
      </w:r>
      <w:r w:rsidR="00E553BF" w:rsidRPr="00E74EC3">
        <w:rPr>
          <w:rFonts w:ascii="Arial" w:hAnsi="Arial" w:cs="Arial"/>
          <w:sz w:val="24"/>
          <w:szCs w:val="24"/>
        </w:rPr>
        <w:lastRenderedPageBreak/>
        <w:t>re</w:t>
      </w:r>
      <w:r w:rsidR="00E553BF">
        <w:rPr>
          <w:rFonts w:ascii="Arial" w:hAnsi="Arial" w:cs="Arial"/>
          <w:sz w:val="24"/>
          <w:szCs w:val="24"/>
        </w:rPr>
        <w:t>gistros de eventos.</w:t>
      </w:r>
      <w:r>
        <w:rPr>
          <w:rFonts w:ascii="Arial" w:hAnsi="Arial" w:cs="Arial"/>
          <w:sz w:val="24"/>
          <w:szCs w:val="24"/>
        </w:rPr>
        <w:t xml:space="preserve"> Finalmente</w:t>
      </w:r>
      <w:r w:rsidR="002E4834">
        <w:rPr>
          <w:rFonts w:ascii="Arial" w:hAnsi="Arial" w:cs="Arial"/>
          <w:sz w:val="24"/>
          <w:szCs w:val="24"/>
        </w:rPr>
        <w:t>,</w:t>
      </w:r>
      <w:r>
        <w:rPr>
          <w:rFonts w:ascii="Arial" w:hAnsi="Arial" w:cs="Arial"/>
          <w:sz w:val="24"/>
          <w:szCs w:val="24"/>
        </w:rPr>
        <w:t xml:space="preserve"> los </w:t>
      </w:r>
      <w:r w:rsidRPr="00B71728">
        <w:rPr>
          <w:rFonts w:ascii="Arial" w:hAnsi="Arial" w:cs="Arial"/>
          <w:b/>
          <w:i/>
          <w:sz w:val="24"/>
          <w:szCs w:val="24"/>
        </w:rPr>
        <w:t>r</w:t>
      </w:r>
      <w:r w:rsidR="00E553BF" w:rsidRPr="00B71728">
        <w:rPr>
          <w:rFonts w:ascii="Arial" w:hAnsi="Arial" w:cs="Arial"/>
          <w:b/>
          <w:i/>
          <w:sz w:val="24"/>
          <w:szCs w:val="24"/>
        </w:rPr>
        <w:t>egistros que parcialmente han sido generados y almacenados en los equipos de tecnología informática</w:t>
      </w:r>
      <w:r>
        <w:rPr>
          <w:rFonts w:ascii="Arial" w:hAnsi="Arial" w:cs="Arial"/>
          <w:b/>
          <w:i/>
          <w:sz w:val="24"/>
          <w:szCs w:val="24"/>
        </w:rPr>
        <w:t>,</w:t>
      </w:r>
      <w:r w:rsidR="00E553BF">
        <w:rPr>
          <w:rFonts w:ascii="Arial" w:hAnsi="Arial" w:cs="Arial"/>
          <w:b/>
          <w:sz w:val="24"/>
          <w:szCs w:val="24"/>
        </w:rPr>
        <w:t xml:space="preserve"> </w:t>
      </w:r>
      <w:r w:rsidRPr="00B71728">
        <w:rPr>
          <w:rFonts w:ascii="Arial" w:hAnsi="Arial" w:cs="Arial"/>
          <w:i/>
          <w:sz w:val="24"/>
          <w:szCs w:val="24"/>
        </w:rPr>
        <w:t>c</w:t>
      </w:r>
      <w:r w:rsidR="00E553BF">
        <w:rPr>
          <w:rFonts w:ascii="Arial" w:hAnsi="Arial" w:cs="Arial"/>
          <w:sz w:val="24"/>
          <w:szCs w:val="24"/>
        </w:rPr>
        <w:t>omo por ejemplo h</w:t>
      </w:r>
      <w:r w:rsidR="00E553BF" w:rsidRPr="003D25EA">
        <w:rPr>
          <w:rFonts w:ascii="Arial" w:hAnsi="Arial" w:cs="Arial"/>
          <w:sz w:val="24"/>
          <w:szCs w:val="24"/>
        </w:rPr>
        <w:t>ojas de cálculo financieras,</w:t>
      </w:r>
      <w:r w:rsidR="00E553BF">
        <w:rPr>
          <w:rFonts w:ascii="Arial" w:hAnsi="Arial" w:cs="Arial"/>
          <w:b/>
          <w:sz w:val="24"/>
          <w:szCs w:val="24"/>
        </w:rPr>
        <w:t xml:space="preserve"> </w:t>
      </w:r>
      <w:r w:rsidR="00E553BF">
        <w:rPr>
          <w:rFonts w:ascii="Arial" w:hAnsi="Arial" w:cs="Arial"/>
          <w:sz w:val="24"/>
          <w:szCs w:val="24"/>
        </w:rPr>
        <w:t>c</w:t>
      </w:r>
      <w:r w:rsidR="00E553BF" w:rsidRPr="003D25EA">
        <w:rPr>
          <w:rFonts w:ascii="Arial" w:hAnsi="Arial" w:cs="Arial"/>
          <w:sz w:val="24"/>
          <w:szCs w:val="24"/>
        </w:rPr>
        <w:t>onsultas especializadas en bases de datos,</w:t>
      </w:r>
      <w:r w:rsidR="00E553BF">
        <w:rPr>
          <w:rFonts w:ascii="Arial" w:hAnsi="Arial" w:cs="Arial"/>
          <w:b/>
          <w:sz w:val="24"/>
          <w:szCs w:val="24"/>
        </w:rPr>
        <w:t xml:space="preserve"> </w:t>
      </w:r>
      <w:r w:rsidR="00E553BF">
        <w:rPr>
          <w:rFonts w:ascii="Arial" w:hAnsi="Arial" w:cs="Arial"/>
          <w:sz w:val="24"/>
          <w:szCs w:val="24"/>
        </w:rPr>
        <w:t>vistas parciales de datos</w:t>
      </w:r>
      <w:r w:rsidR="00E553BF" w:rsidRPr="003D25EA">
        <w:rPr>
          <w:rFonts w:ascii="Arial" w:hAnsi="Arial" w:cs="Arial"/>
          <w:sz w:val="24"/>
          <w:szCs w:val="24"/>
        </w:rPr>
        <w:t>.</w:t>
      </w:r>
    </w:p>
    <w:p w:rsidR="00E553BF" w:rsidRPr="00CE3024" w:rsidRDefault="00E553BF" w:rsidP="004654CB">
      <w:pPr>
        <w:pStyle w:val="Prrafodelista"/>
        <w:autoSpaceDE w:val="0"/>
        <w:autoSpaceDN w:val="0"/>
        <w:adjustRightInd w:val="0"/>
        <w:spacing w:after="0" w:line="480" w:lineRule="auto"/>
        <w:ind w:left="1140"/>
        <w:jc w:val="both"/>
        <w:rPr>
          <w:rFonts w:ascii="Arial" w:hAnsi="Arial" w:cs="Arial"/>
          <w:sz w:val="24"/>
          <w:szCs w:val="24"/>
        </w:rPr>
      </w:pPr>
    </w:p>
    <w:p w:rsidR="00E553BF" w:rsidRPr="00CE3024" w:rsidRDefault="00E553BF" w:rsidP="004654CB">
      <w:pPr>
        <w:pStyle w:val="Prrafodelista"/>
        <w:numPr>
          <w:ilvl w:val="1"/>
          <w:numId w:val="34"/>
        </w:numPr>
        <w:autoSpaceDE w:val="0"/>
        <w:autoSpaceDN w:val="0"/>
        <w:adjustRightInd w:val="0"/>
        <w:spacing w:after="0" w:line="480" w:lineRule="auto"/>
        <w:ind w:left="1140"/>
        <w:outlineLvl w:val="1"/>
        <w:rPr>
          <w:rFonts w:ascii="Arial" w:hAnsi="Arial" w:cs="Arial"/>
          <w:b/>
          <w:sz w:val="24"/>
          <w:szCs w:val="24"/>
        </w:rPr>
      </w:pPr>
      <w:bookmarkStart w:id="78" w:name="_Toc295056519"/>
      <w:bookmarkStart w:id="79" w:name="_Toc297075518"/>
      <w:r w:rsidRPr="00CE3024">
        <w:rPr>
          <w:rFonts w:ascii="Arial" w:hAnsi="Arial" w:cs="Arial"/>
          <w:b/>
          <w:sz w:val="24"/>
          <w:szCs w:val="24"/>
        </w:rPr>
        <w:t>CRITERIOS DE ADMISIBILIDAD</w:t>
      </w:r>
      <w:bookmarkEnd w:id="78"/>
      <w:bookmarkEnd w:id="79"/>
    </w:p>
    <w:p w:rsidR="00E553BF" w:rsidRDefault="00E553BF" w:rsidP="004654CB">
      <w:pPr>
        <w:pStyle w:val="Prrafodelista"/>
        <w:autoSpaceDE w:val="0"/>
        <w:autoSpaceDN w:val="0"/>
        <w:adjustRightInd w:val="0"/>
        <w:spacing w:after="0" w:line="480" w:lineRule="auto"/>
        <w:ind w:left="1140"/>
        <w:jc w:val="both"/>
        <w:rPr>
          <w:rFonts w:ascii="Arial" w:hAnsi="Arial" w:cs="Arial"/>
          <w:sz w:val="24"/>
          <w:szCs w:val="24"/>
        </w:rPr>
      </w:pPr>
      <w:r>
        <w:rPr>
          <w:rFonts w:ascii="Arial" w:hAnsi="Arial" w:cs="Arial"/>
          <w:sz w:val="24"/>
          <w:szCs w:val="24"/>
        </w:rPr>
        <w:t xml:space="preserve">En Ecuador, el Dr. Santiago </w:t>
      </w:r>
      <w:proofErr w:type="spellStart"/>
      <w:r>
        <w:rPr>
          <w:rFonts w:ascii="Arial" w:hAnsi="Arial" w:cs="Arial"/>
          <w:sz w:val="24"/>
          <w:szCs w:val="24"/>
        </w:rPr>
        <w:t>Acurio</w:t>
      </w:r>
      <w:proofErr w:type="spellEnd"/>
      <w:r>
        <w:rPr>
          <w:rFonts w:ascii="Arial" w:hAnsi="Arial" w:cs="Arial"/>
          <w:sz w:val="24"/>
          <w:szCs w:val="24"/>
        </w:rPr>
        <w:t xml:space="preserve">, </w:t>
      </w:r>
      <w:r w:rsidRPr="00CE3024">
        <w:rPr>
          <w:rFonts w:ascii="Arial" w:hAnsi="Arial" w:cs="Arial"/>
          <w:sz w:val="24"/>
          <w:szCs w:val="24"/>
        </w:rPr>
        <w:t xml:space="preserve">Director Nacional de Tecnología </w:t>
      </w:r>
      <w:r>
        <w:rPr>
          <w:rFonts w:ascii="Arial" w:hAnsi="Arial" w:cs="Arial"/>
          <w:sz w:val="24"/>
          <w:szCs w:val="24"/>
        </w:rPr>
        <w:t xml:space="preserve">de la Información, indica que la admisibilidad de la evidencia digital está dada por </w:t>
      </w:r>
      <w:r w:rsidR="00CE6881">
        <w:rPr>
          <w:rFonts w:ascii="Arial" w:hAnsi="Arial" w:cs="Arial"/>
          <w:sz w:val="24"/>
          <w:szCs w:val="24"/>
        </w:rPr>
        <w:t>varios factores como:</w:t>
      </w:r>
      <w:r>
        <w:rPr>
          <w:rFonts w:ascii="Arial" w:hAnsi="Arial" w:cs="Arial"/>
          <w:sz w:val="24"/>
          <w:szCs w:val="24"/>
        </w:rPr>
        <w:t xml:space="preserve"> </w:t>
      </w:r>
      <w:r w:rsidR="00DD42BC">
        <w:rPr>
          <w:rFonts w:ascii="Arial" w:hAnsi="Arial" w:cs="Arial"/>
          <w:sz w:val="24"/>
          <w:szCs w:val="24"/>
          <w:vertAlign w:val="superscript"/>
        </w:rPr>
        <w:t>(74</w:t>
      </w:r>
      <w:r w:rsidRPr="00CE3024">
        <w:rPr>
          <w:rFonts w:ascii="Arial" w:hAnsi="Arial" w:cs="Arial"/>
          <w:sz w:val="24"/>
          <w:szCs w:val="24"/>
          <w:vertAlign w:val="superscript"/>
        </w:rPr>
        <w:t>)</w:t>
      </w:r>
    </w:p>
    <w:p w:rsidR="00CE6881" w:rsidRDefault="00CE6881" w:rsidP="00CE6881">
      <w:pPr>
        <w:autoSpaceDE w:val="0"/>
        <w:autoSpaceDN w:val="0"/>
        <w:adjustRightInd w:val="0"/>
        <w:spacing w:after="0" w:line="480" w:lineRule="auto"/>
        <w:ind w:left="1140"/>
        <w:jc w:val="both"/>
        <w:rPr>
          <w:rFonts w:ascii="Arial" w:hAnsi="Arial" w:cs="Arial"/>
          <w:sz w:val="24"/>
          <w:szCs w:val="24"/>
        </w:rPr>
      </w:pPr>
    </w:p>
    <w:p w:rsidR="00E553BF" w:rsidRDefault="00E553BF" w:rsidP="00CE6881">
      <w:pPr>
        <w:autoSpaceDE w:val="0"/>
        <w:autoSpaceDN w:val="0"/>
        <w:adjustRightInd w:val="0"/>
        <w:spacing w:after="0" w:line="480" w:lineRule="auto"/>
        <w:ind w:left="1140"/>
        <w:jc w:val="both"/>
        <w:rPr>
          <w:rFonts w:ascii="Arial" w:hAnsi="Arial" w:cs="Arial"/>
          <w:sz w:val="24"/>
          <w:szCs w:val="24"/>
        </w:rPr>
      </w:pPr>
      <w:r w:rsidRPr="00CE6881">
        <w:rPr>
          <w:rFonts w:ascii="Arial" w:hAnsi="Arial" w:cs="Arial"/>
          <w:sz w:val="24"/>
          <w:szCs w:val="24"/>
        </w:rPr>
        <w:t xml:space="preserve">Establecer un procedimiento de operaciones </w:t>
      </w:r>
      <w:r w:rsidR="00CE6881">
        <w:rPr>
          <w:rFonts w:ascii="Arial" w:hAnsi="Arial" w:cs="Arial"/>
          <w:sz w:val="24"/>
          <w:szCs w:val="24"/>
        </w:rPr>
        <w:t>estándar como se describe en el capítulo 7, además de esto, c</w:t>
      </w:r>
      <w:r>
        <w:rPr>
          <w:rFonts w:ascii="Arial" w:hAnsi="Arial" w:cs="Arial"/>
          <w:sz w:val="24"/>
          <w:szCs w:val="24"/>
        </w:rPr>
        <w:t>umplir con los p</w:t>
      </w:r>
      <w:r w:rsidR="00CE6881">
        <w:rPr>
          <w:rFonts w:ascii="Arial" w:hAnsi="Arial" w:cs="Arial"/>
          <w:sz w:val="24"/>
          <w:szCs w:val="24"/>
        </w:rPr>
        <w:t>rincipios básicos</w:t>
      </w:r>
      <w:r w:rsidRPr="009164C4">
        <w:rPr>
          <w:rFonts w:ascii="Arial" w:hAnsi="Arial" w:cs="Arial"/>
          <w:sz w:val="24"/>
          <w:szCs w:val="24"/>
        </w:rPr>
        <w:t xml:space="preserve"> reconocidos internacionalmente en </w:t>
      </w:r>
      <w:r>
        <w:rPr>
          <w:rFonts w:ascii="Arial" w:hAnsi="Arial" w:cs="Arial"/>
          <w:sz w:val="24"/>
          <w:szCs w:val="24"/>
        </w:rPr>
        <w:t xml:space="preserve">el manejo de evidencia digital, los cuales se mencionan a continuación </w:t>
      </w:r>
      <w:r w:rsidRPr="008A7F4C">
        <w:rPr>
          <w:rFonts w:ascii="Arial" w:hAnsi="Arial" w:cs="Arial"/>
          <w:sz w:val="24"/>
          <w:szCs w:val="24"/>
          <w:vertAlign w:val="superscript"/>
        </w:rPr>
        <w:t>(</w:t>
      </w:r>
      <w:r w:rsidR="00DD42BC">
        <w:rPr>
          <w:rFonts w:ascii="Arial" w:hAnsi="Arial" w:cs="Arial"/>
          <w:sz w:val="24"/>
          <w:szCs w:val="24"/>
          <w:vertAlign w:val="superscript"/>
        </w:rPr>
        <w:t>74</w:t>
      </w:r>
      <w:r w:rsidRPr="008A7F4C">
        <w:rPr>
          <w:rFonts w:ascii="Arial" w:hAnsi="Arial" w:cs="Arial"/>
          <w:sz w:val="24"/>
          <w:szCs w:val="24"/>
          <w:vertAlign w:val="superscript"/>
        </w:rPr>
        <w:t>)</w:t>
      </w:r>
      <w:r>
        <w:rPr>
          <w:rFonts w:ascii="Arial" w:hAnsi="Arial" w:cs="Arial"/>
          <w:sz w:val="24"/>
          <w:szCs w:val="24"/>
        </w:rPr>
        <w:t>:</w:t>
      </w:r>
    </w:p>
    <w:p w:rsidR="00E553BF" w:rsidRDefault="00E553BF" w:rsidP="00CE6881">
      <w:pPr>
        <w:pStyle w:val="Prrafodelista"/>
        <w:numPr>
          <w:ilvl w:val="0"/>
          <w:numId w:val="87"/>
        </w:numPr>
        <w:spacing w:line="480" w:lineRule="auto"/>
        <w:ind w:left="1776"/>
        <w:jc w:val="both"/>
        <w:rPr>
          <w:rFonts w:ascii="Arial" w:hAnsi="Arial" w:cs="Arial"/>
          <w:sz w:val="24"/>
          <w:szCs w:val="24"/>
        </w:rPr>
      </w:pPr>
      <w:r w:rsidRPr="00866A9F">
        <w:rPr>
          <w:rFonts w:ascii="Arial" w:hAnsi="Arial" w:cs="Arial"/>
          <w:sz w:val="24"/>
          <w:szCs w:val="24"/>
        </w:rPr>
        <w:t xml:space="preserve">El funcionario de la Fiscalía o de la Policía Judicial nunca debe acudir solo al lugar de los hechos, </w:t>
      </w:r>
      <w:r>
        <w:rPr>
          <w:rFonts w:ascii="Arial" w:hAnsi="Arial" w:cs="Arial"/>
          <w:sz w:val="24"/>
          <w:szCs w:val="24"/>
        </w:rPr>
        <w:t xml:space="preserve">es recomendable que asistan </w:t>
      </w:r>
      <w:r w:rsidRPr="00866A9F">
        <w:rPr>
          <w:rFonts w:ascii="Arial" w:hAnsi="Arial" w:cs="Arial"/>
          <w:sz w:val="24"/>
          <w:szCs w:val="24"/>
        </w:rPr>
        <w:t>un mínimo de dos funcionarios. El segundo funcionario aporta con más seguridad y ayuda a captar detalles.</w:t>
      </w:r>
    </w:p>
    <w:p w:rsidR="00E553BF" w:rsidRPr="00FC4A00" w:rsidRDefault="00E553BF" w:rsidP="00CE6881">
      <w:pPr>
        <w:pStyle w:val="Prrafodelista"/>
        <w:spacing w:line="480" w:lineRule="auto"/>
        <w:ind w:left="84"/>
        <w:jc w:val="both"/>
        <w:rPr>
          <w:rFonts w:ascii="Arial" w:hAnsi="Arial" w:cs="Arial"/>
          <w:sz w:val="24"/>
          <w:szCs w:val="24"/>
        </w:rPr>
      </w:pPr>
    </w:p>
    <w:p w:rsidR="00E553BF" w:rsidRDefault="00E553BF" w:rsidP="00CE6881">
      <w:pPr>
        <w:pStyle w:val="Prrafodelista"/>
        <w:numPr>
          <w:ilvl w:val="0"/>
          <w:numId w:val="87"/>
        </w:numPr>
        <w:spacing w:line="480" w:lineRule="auto"/>
        <w:ind w:left="1776"/>
        <w:jc w:val="both"/>
        <w:rPr>
          <w:rFonts w:ascii="Arial" w:hAnsi="Arial" w:cs="Arial"/>
          <w:sz w:val="24"/>
          <w:szCs w:val="24"/>
        </w:rPr>
      </w:pPr>
      <w:r w:rsidRPr="00866A9F">
        <w:rPr>
          <w:rFonts w:ascii="Arial" w:hAnsi="Arial" w:cs="Arial"/>
          <w:sz w:val="24"/>
          <w:szCs w:val="24"/>
        </w:rPr>
        <w:lastRenderedPageBreak/>
        <w:t>Ninguna acción debe tomarse por parte de la Policía Judicial, la Fiscalía o por sus agentes y funcionarios ya que podrían alterar la información almacenada en sistemas informáticos y medios magnéticos, y perder validez ante un tribunal.</w:t>
      </w:r>
      <w:r>
        <w:rPr>
          <w:rFonts w:ascii="Arial" w:hAnsi="Arial" w:cs="Arial"/>
          <w:sz w:val="24"/>
          <w:szCs w:val="24"/>
        </w:rPr>
        <w:t xml:space="preserve"> </w:t>
      </w:r>
      <w:r w:rsidRPr="00866A9F">
        <w:rPr>
          <w:rFonts w:ascii="Arial" w:hAnsi="Arial" w:cs="Arial"/>
          <w:sz w:val="24"/>
          <w:szCs w:val="24"/>
        </w:rPr>
        <w:t>En casos excepcionales una persona capacitada puede tener acceso a la información digital pero se debe describir la manera en que se realizó dicho acceso, justificar la razón y detallar las consecuencias de dicho acceso</w:t>
      </w:r>
      <w:r>
        <w:rPr>
          <w:rFonts w:ascii="Arial" w:hAnsi="Arial" w:cs="Arial"/>
          <w:sz w:val="24"/>
          <w:szCs w:val="24"/>
        </w:rPr>
        <w:t>, se debe l</w:t>
      </w:r>
      <w:r w:rsidRPr="00866A9F">
        <w:rPr>
          <w:rFonts w:ascii="Arial" w:hAnsi="Arial" w:cs="Arial"/>
          <w:sz w:val="24"/>
          <w:szCs w:val="24"/>
        </w:rPr>
        <w:t xml:space="preserve">levar una bitácora de todos los procesos con antelación que se le aplicaron a la evidencia digital. </w:t>
      </w:r>
    </w:p>
    <w:p w:rsidR="00E553BF" w:rsidRPr="00FC4A00" w:rsidRDefault="00E553BF" w:rsidP="00CE6881">
      <w:pPr>
        <w:pStyle w:val="Prrafodelista"/>
        <w:spacing w:line="480" w:lineRule="auto"/>
        <w:ind w:left="84"/>
        <w:jc w:val="both"/>
        <w:rPr>
          <w:rFonts w:ascii="Arial" w:hAnsi="Arial" w:cs="Arial"/>
          <w:sz w:val="24"/>
          <w:szCs w:val="24"/>
        </w:rPr>
      </w:pPr>
    </w:p>
    <w:p w:rsidR="00E553BF" w:rsidRDefault="00E553BF" w:rsidP="00CE6881">
      <w:pPr>
        <w:pStyle w:val="Prrafodelista"/>
        <w:numPr>
          <w:ilvl w:val="0"/>
          <w:numId w:val="87"/>
        </w:numPr>
        <w:spacing w:line="480" w:lineRule="auto"/>
        <w:ind w:left="1776"/>
        <w:jc w:val="both"/>
        <w:rPr>
          <w:rFonts w:ascii="Arial" w:hAnsi="Arial" w:cs="Arial"/>
          <w:sz w:val="24"/>
          <w:szCs w:val="24"/>
        </w:rPr>
      </w:pPr>
      <w:r w:rsidRPr="00866A9F">
        <w:rPr>
          <w:rFonts w:ascii="Arial" w:hAnsi="Arial" w:cs="Arial"/>
          <w:sz w:val="24"/>
          <w:szCs w:val="24"/>
        </w:rPr>
        <w:t>El fiscal del caso y/o el oficial encargado de la investigación son los responsables de garantizar el cumplimiento de la Ley y de estos principios, los mismos que se aplican a la posesión y acceso a la información almacenada en sistemas informáticos. De la misma manera</w:t>
      </w:r>
      <w:r w:rsidR="002E4834">
        <w:rPr>
          <w:rFonts w:ascii="Arial" w:hAnsi="Arial" w:cs="Arial"/>
          <w:sz w:val="24"/>
          <w:szCs w:val="24"/>
        </w:rPr>
        <w:t>,</w:t>
      </w:r>
      <w:r w:rsidRPr="00866A9F">
        <w:rPr>
          <w:rFonts w:ascii="Arial" w:hAnsi="Arial" w:cs="Arial"/>
          <w:sz w:val="24"/>
          <w:szCs w:val="24"/>
        </w:rPr>
        <w:t xml:space="preserve"> cualquier persona que acceda o copie información deberá cumplir con la ley y estos principios.</w:t>
      </w:r>
    </w:p>
    <w:p w:rsidR="00E553BF" w:rsidRDefault="00E553BF" w:rsidP="004654CB">
      <w:pPr>
        <w:pStyle w:val="Prrafodelista"/>
        <w:autoSpaceDE w:val="0"/>
        <w:autoSpaceDN w:val="0"/>
        <w:adjustRightInd w:val="0"/>
        <w:spacing w:after="0" w:line="480" w:lineRule="auto"/>
        <w:ind w:left="1860"/>
        <w:jc w:val="both"/>
        <w:rPr>
          <w:rFonts w:ascii="Arial" w:hAnsi="Arial" w:cs="Arial"/>
          <w:sz w:val="24"/>
          <w:szCs w:val="24"/>
        </w:rPr>
      </w:pPr>
    </w:p>
    <w:p w:rsidR="00E553BF" w:rsidRPr="00CE6881" w:rsidRDefault="00CE6881" w:rsidP="00CE6881">
      <w:pPr>
        <w:autoSpaceDE w:val="0"/>
        <w:autoSpaceDN w:val="0"/>
        <w:adjustRightInd w:val="0"/>
        <w:spacing w:after="0" w:line="480" w:lineRule="auto"/>
        <w:ind w:left="1134"/>
        <w:jc w:val="both"/>
        <w:rPr>
          <w:rFonts w:ascii="Arial" w:hAnsi="Arial" w:cs="Arial"/>
          <w:sz w:val="24"/>
          <w:szCs w:val="24"/>
        </w:rPr>
      </w:pPr>
      <w:r>
        <w:rPr>
          <w:rFonts w:ascii="Arial" w:hAnsi="Arial" w:cs="Arial"/>
          <w:sz w:val="24"/>
          <w:szCs w:val="24"/>
        </w:rPr>
        <w:t>Otro criterio es el c</w:t>
      </w:r>
      <w:r w:rsidR="00E553BF" w:rsidRPr="00CE6881">
        <w:rPr>
          <w:rFonts w:ascii="Arial" w:hAnsi="Arial" w:cs="Arial"/>
          <w:sz w:val="24"/>
          <w:szCs w:val="24"/>
        </w:rPr>
        <w:t>umpli</w:t>
      </w:r>
      <w:r>
        <w:rPr>
          <w:rFonts w:ascii="Arial" w:hAnsi="Arial" w:cs="Arial"/>
          <w:sz w:val="24"/>
          <w:szCs w:val="24"/>
        </w:rPr>
        <w:t>miento</w:t>
      </w:r>
      <w:r w:rsidR="00E553BF" w:rsidRPr="00CE6881">
        <w:rPr>
          <w:rFonts w:ascii="Arial" w:hAnsi="Arial" w:cs="Arial"/>
          <w:sz w:val="24"/>
          <w:szCs w:val="24"/>
        </w:rPr>
        <w:t xml:space="preserve"> </w:t>
      </w:r>
      <w:r>
        <w:rPr>
          <w:rFonts w:ascii="Arial" w:hAnsi="Arial" w:cs="Arial"/>
          <w:sz w:val="24"/>
          <w:szCs w:val="24"/>
        </w:rPr>
        <w:t>de</w:t>
      </w:r>
      <w:r w:rsidR="00E553BF" w:rsidRPr="00CE6881">
        <w:rPr>
          <w:rFonts w:ascii="Arial" w:hAnsi="Arial" w:cs="Arial"/>
          <w:sz w:val="24"/>
          <w:szCs w:val="24"/>
        </w:rPr>
        <w:t xml:space="preserve"> los principios constitucionales y legales establecidos en Ecuador. </w:t>
      </w:r>
      <w:r w:rsidR="00E553BF" w:rsidRPr="00CE6881">
        <w:rPr>
          <w:rFonts w:ascii="Arial" w:hAnsi="Arial" w:cs="Arial"/>
          <w:b/>
          <w:i/>
          <w:sz w:val="24"/>
          <w:szCs w:val="24"/>
        </w:rPr>
        <w:t>Doctrina del árbol envenenado</w:t>
      </w:r>
      <w:r w:rsidR="00E553BF" w:rsidRPr="00CE6881">
        <w:rPr>
          <w:rFonts w:ascii="Arial" w:hAnsi="Arial" w:cs="Arial"/>
          <w:b/>
          <w:sz w:val="24"/>
          <w:szCs w:val="24"/>
        </w:rPr>
        <w:t xml:space="preserve"> </w:t>
      </w:r>
      <w:r w:rsidR="00DD42BC">
        <w:rPr>
          <w:rFonts w:ascii="Arial" w:hAnsi="Arial" w:cs="Arial"/>
          <w:b/>
          <w:sz w:val="24"/>
          <w:szCs w:val="24"/>
          <w:vertAlign w:val="superscript"/>
        </w:rPr>
        <w:t>(75</w:t>
      </w:r>
      <w:r w:rsidR="00E553BF" w:rsidRPr="00CE6881">
        <w:rPr>
          <w:rFonts w:ascii="Arial" w:hAnsi="Arial" w:cs="Arial"/>
          <w:b/>
          <w:sz w:val="24"/>
          <w:szCs w:val="24"/>
          <w:vertAlign w:val="superscript"/>
        </w:rPr>
        <w:t>)</w:t>
      </w:r>
      <w:r w:rsidR="00E34A61">
        <w:rPr>
          <w:rFonts w:ascii="Arial" w:hAnsi="Arial" w:cs="Arial"/>
          <w:b/>
          <w:sz w:val="24"/>
          <w:szCs w:val="24"/>
        </w:rPr>
        <w:t>,</w:t>
      </w:r>
      <w:r w:rsidR="00E553BF" w:rsidRPr="00CE6881">
        <w:rPr>
          <w:rFonts w:ascii="Arial" w:hAnsi="Arial" w:cs="Arial"/>
          <w:b/>
          <w:sz w:val="24"/>
          <w:szCs w:val="24"/>
        </w:rPr>
        <w:t xml:space="preserve"> </w:t>
      </w:r>
      <w:r w:rsidR="00E553BF" w:rsidRPr="00CE6881">
        <w:rPr>
          <w:rFonts w:ascii="Arial" w:hAnsi="Arial" w:cs="Arial"/>
          <w:sz w:val="24"/>
          <w:szCs w:val="24"/>
        </w:rPr>
        <w:t xml:space="preserve">la cual hace referencia a una metáfora para referirse a </w:t>
      </w:r>
      <w:r>
        <w:rPr>
          <w:rFonts w:ascii="Arial" w:hAnsi="Arial" w:cs="Arial"/>
          <w:sz w:val="24"/>
          <w:szCs w:val="24"/>
        </w:rPr>
        <w:t xml:space="preserve">la </w:t>
      </w:r>
      <w:r w:rsidR="00E553BF" w:rsidRPr="00CE6881">
        <w:rPr>
          <w:rFonts w:ascii="Arial" w:hAnsi="Arial" w:cs="Arial"/>
          <w:sz w:val="24"/>
          <w:szCs w:val="24"/>
        </w:rPr>
        <w:lastRenderedPageBreak/>
        <w:t xml:space="preserve">evidencia recolectada con ayuda de información obtenida ilegalmente. Es decir si la fuente de la evidencia (el árbol) se corrompe entonces la evidencia que se obtiene de la misma (el fruto) también lo está, por lo tanto esta evidencia por lo general no tiene validez ante tribunales. </w:t>
      </w:r>
      <w:r w:rsidR="00E553BF" w:rsidRPr="00CE6881">
        <w:rPr>
          <w:rFonts w:ascii="Arial" w:hAnsi="Arial" w:cs="Arial"/>
          <w:b/>
          <w:i/>
          <w:sz w:val="24"/>
          <w:szCs w:val="24"/>
        </w:rPr>
        <w:t>Secreto de la correspondencia</w:t>
      </w:r>
      <w:r w:rsidR="00E553BF" w:rsidRPr="00CE6881">
        <w:rPr>
          <w:rFonts w:ascii="Arial" w:hAnsi="Arial" w:cs="Arial"/>
          <w:b/>
          <w:sz w:val="24"/>
          <w:szCs w:val="24"/>
        </w:rPr>
        <w:t xml:space="preserve"> </w:t>
      </w:r>
      <w:r w:rsidR="00DD42BC">
        <w:rPr>
          <w:rFonts w:ascii="Arial" w:hAnsi="Arial" w:cs="Arial"/>
          <w:b/>
          <w:sz w:val="24"/>
          <w:szCs w:val="24"/>
          <w:vertAlign w:val="superscript"/>
        </w:rPr>
        <w:t>(76</w:t>
      </w:r>
      <w:r w:rsidR="00E553BF" w:rsidRPr="00CE6881">
        <w:rPr>
          <w:rFonts w:ascii="Arial" w:hAnsi="Arial" w:cs="Arial"/>
          <w:b/>
          <w:sz w:val="24"/>
          <w:szCs w:val="24"/>
          <w:vertAlign w:val="superscript"/>
        </w:rPr>
        <w:t>)</w:t>
      </w:r>
      <w:r w:rsidR="00E553BF" w:rsidRPr="00CE6881">
        <w:rPr>
          <w:rFonts w:ascii="Arial" w:hAnsi="Arial" w:cs="Arial"/>
          <w:sz w:val="24"/>
          <w:szCs w:val="24"/>
        </w:rPr>
        <w:t>,</w:t>
      </w:r>
      <w:r w:rsidR="00E553BF" w:rsidRPr="00CE6881">
        <w:rPr>
          <w:rFonts w:ascii="Arial" w:hAnsi="Arial" w:cs="Arial"/>
          <w:b/>
          <w:sz w:val="24"/>
          <w:szCs w:val="24"/>
        </w:rPr>
        <w:t xml:space="preserve"> </w:t>
      </w:r>
      <w:r w:rsidR="00E553BF" w:rsidRPr="00CE6881">
        <w:rPr>
          <w:rFonts w:ascii="Arial" w:hAnsi="Arial" w:cs="Arial"/>
          <w:sz w:val="24"/>
          <w:szCs w:val="24"/>
        </w:rPr>
        <w:t xml:space="preserve">expresado en el artículo 23 de la Constitución Política de la República del Ecuador, el cual garantiza la inviolabilidad y el secreto de la correspondencia, estableciendo que la </w:t>
      </w:r>
      <w:r w:rsidR="0091481F">
        <w:rPr>
          <w:rFonts w:ascii="Arial" w:hAnsi="Arial" w:cs="Arial"/>
          <w:sz w:val="24"/>
          <w:szCs w:val="24"/>
        </w:rPr>
        <w:t xml:space="preserve">correspondencia </w:t>
      </w:r>
      <w:r w:rsidR="00E553BF" w:rsidRPr="00CE6881">
        <w:rPr>
          <w:rFonts w:ascii="Arial" w:hAnsi="Arial" w:cs="Arial"/>
          <w:sz w:val="24"/>
          <w:szCs w:val="24"/>
        </w:rPr>
        <w:t xml:space="preserve">sólo podrá ser </w:t>
      </w:r>
      <w:proofErr w:type="gramStart"/>
      <w:r w:rsidR="00E553BF" w:rsidRPr="00CE6881">
        <w:rPr>
          <w:rFonts w:ascii="Arial" w:hAnsi="Arial" w:cs="Arial"/>
          <w:sz w:val="24"/>
          <w:szCs w:val="24"/>
        </w:rPr>
        <w:t>retenida</w:t>
      </w:r>
      <w:proofErr w:type="gramEnd"/>
      <w:r w:rsidR="00E553BF" w:rsidRPr="00CE6881">
        <w:rPr>
          <w:rFonts w:ascii="Arial" w:hAnsi="Arial" w:cs="Arial"/>
          <w:sz w:val="24"/>
          <w:szCs w:val="24"/>
        </w:rPr>
        <w:t xml:space="preserve">, abierta y examinada en los casos previstos en la ley. </w:t>
      </w:r>
      <w:r w:rsidR="00E553BF" w:rsidRPr="00CE6881">
        <w:rPr>
          <w:rFonts w:ascii="Arial" w:hAnsi="Arial" w:cs="Arial"/>
          <w:b/>
          <w:i/>
          <w:sz w:val="24"/>
          <w:szCs w:val="24"/>
        </w:rPr>
        <w:t>Secreto de las telecomunicaciones</w:t>
      </w:r>
      <w:r w:rsidR="00E553BF" w:rsidRPr="00CE6881">
        <w:rPr>
          <w:rFonts w:ascii="Arial" w:hAnsi="Arial" w:cs="Arial"/>
          <w:b/>
          <w:sz w:val="24"/>
          <w:szCs w:val="24"/>
        </w:rPr>
        <w:t xml:space="preserve"> </w:t>
      </w:r>
      <w:r w:rsidR="00DD42BC">
        <w:rPr>
          <w:rFonts w:ascii="Arial" w:hAnsi="Arial" w:cs="Arial"/>
          <w:b/>
          <w:sz w:val="24"/>
          <w:szCs w:val="24"/>
          <w:vertAlign w:val="superscript"/>
        </w:rPr>
        <w:t>(77</w:t>
      </w:r>
      <w:r w:rsidR="00E553BF" w:rsidRPr="00CE6881">
        <w:rPr>
          <w:rFonts w:ascii="Arial" w:hAnsi="Arial" w:cs="Arial"/>
          <w:b/>
          <w:sz w:val="24"/>
          <w:szCs w:val="24"/>
          <w:vertAlign w:val="superscript"/>
        </w:rPr>
        <w:t>)</w:t>
      </w:r>
      <w:r w:rsidR="00E553BF" w:rsidRPr="00CE6881">
        <w:rPr>
          <w:rFonts w:ascii="Arial" w:hAnsi="Arial" w:cs="Arial"/>
          <w:b/>
          <w:sz w:val="24"/>
          <w:szCs w:val="24"/>
        </w:rPr>
        <w:t xml:space="preserve"> </w:t>
      </w:r>
      <w:r w:rsidR="00E553BF" w:rsidRPr="00CE6881">
        <w:rPr>
          <w:rFonts w:ascii="Arial" w:hAnsi="Arial" w:cs="Arial"/>
          <w:sz w:val="24"/>
          <w:szCs w:val="24"/>
        </w:rPr>
        <w:t>expresado en la</w:t>
      </w:r>
      <w:r w:rsidR="00E553BF" w:rsidRPr="00CE6881">
        <w:rPr>
          <w:rFonts w:ascii="Arial" w:hAnsi="Arial" w:cs="Arial"/>
          <w:b/>
          <w:sz w:val="24"/>
          <w:szCs w:val="24"/>
        </w:rPr>
        <w:t xml:space="preserve"> </w:t>
      </w:r>
      <w:r w:rsidR="00E553BF" w:rsidRPr="00CE6881">
        <w:rPr>
          <w:rFonts w:ascii="Arial" w:hAnsi="Arial" w:cs="Arial"/>
          <w:sz w:val="24"/>
          <w:szCs w:val="24"/>
        </w:rPr>
        <w:t>Ley 184 de Telecomunicaciones (Registro Oficial No. 996) en el artículo 14, que garantiza el derecho al secreto y a la privacidad de las telecomunicaciones, prohibiendo a terceras personas interceptar, interferir, publicar o divulgar sin consentimiento de las partes la información cursada mediante los servicios de telecomunicaciones.</w:t>
      </w:r>
    </w:p>
    <w:p w:rsidR="00CE6881" w:rsidRPr="00BA7452" w:rsidRDefault="00CE6881" w:rsidP="00CE6881">
      <w:pPr>
        <w:pStyle w:val="Prrafodelista"/>
        <w:autoSpaceDE w:val="0"/>
        <w:autoSpaceDN w:val="0"/>
        <w:adjustRightInd w:val="0"/>
        <w:spacing w:after="0" w:line="480" w:lineRule="auto"/>
        <w:ind w:left="1860"/>
        <w:jc w:val="both"/>
        <w:rPr>
          <w:rFonts w:ascii="Arial" w:hAnsi="Arial" w:cs="Arial"/>
          <w:sz w:val="24"/>
          <w:szCs w:val="24"/>
        </w:rPr>
      </w:pPr>
    </w:p>
    <w:p w:rsidR="00E553BF" w:rsidRPr="00CE6881" w:rsidRDefault="00CE6881" w:rsidP="00CE6881">
      <w:pPr>
        <w:autoSpaceDE w:val="0"/>
        <w:autoSpaceDN w:val="0"/>
        <w:adjustRightInd w:val="0"/>
        <w:spacing w:after="0" w:line="480" w:lineRule="auto"/>
        <w:ind w:left="1134"/>
        <w:jc w:val="both"/>
        <w:rPr>
          <w:rFonts w:ascii="Arial" w:hAnsi="Arial" w:cs="Arial"/>
          <w:sz w:val="24"/>
          <w:szCs w:val="24"/>
        </w:rPr>
      </w:pPr>
      <w:r>
        <w:rPr>
          <w:rFonts w:ascii="Arial" w:hAnsi="Arial" w:cs="Arial"/>
          <w:sz w:val="24"/>
          <w:szCs w:val="24"/>
        </w:rPr>
        <w:t>Finalmente</w:t>
      </w:r>
      <w:r w:rsidR="002E4834">
        <w:rPr>
          <w:rFonts w:ascii="Arial" w:hAnsi="Arial" w:cs="Arial"/>
          <w:sz w:val="24"/>
          <w:szCs w:val="24"/>
        </w:rPr>
        <w:t>,</w:t>
      </w:r>
      <w:r>
        <w:rPr>
          <w:rFonts w:ascii="Arial" w:hAnsi="Arial" w:cs="Arial"/>
          <w:sz w:val="24"/>
          <w:szCs w:val="24"/>
        </w:rPr>
        <w:t xml:space="preserve"> el personal encargado de la evidencia debe r</w:t>
      </w:r>
      <w:r w:rsidR="00E553BF" w:rsidRPr="00CE6881">
        <w:rPr>
          <w:rFonts w:ascii="Arial" w:hAnsi="Arial" w:cs="Arial"/>
          <w:sz w:val="24"/>
          <w:szCs w:val="24"/>
        </w:rPr>
        <w:t>egirse al procedimiento determinado en la Ley</w:t>
      </w:r>
      <w:r w:rsidR="004654CB" w:rsidRPr="00CE6881">
        <w:rPr>
          <w:rFonts w:ascii="Arial" w:hAnsi="Arial" w:cs="Arial"/>
          <w:sz w:val="24"/>
          <w:szCs w:val="24"/>
        </w:rPr>
        <w:t xml:space="preserve"> de Comercio Electrónico y el Có</w:t>
      </w:r>
      <w:r w:rsidR="00E553BF" w:rsidRPr="00CE6881">
        <w:rPr>
          <w:rFonts w:ascii="Arial" w:hAnsi="Arial" w:cs="Arial"/>
          <w:sz w:val="24"/>
          <w:szCs w:val="24"/>
        </w:rPr>
        <w:t>digo de Procedimiento Penal.</w:t>
      </w:r>
    </w:p>
    <w:p w:rsidR="00F239EF" w:rsidRDefault="00F239EF" w:rsidP="00F239EF">
      <w:pPr>
        <w:pStyle w:val="Prrafodelista"/>
        <w:autoSpaceDE w:val="0"/>
        <w:autoSpaceDN w:val="0"/>
        <w:adjustRightInd w:val="0"/>
        <w:spacing w:after="0"/>
        <w:ind w:left="792"/>
        <w:rPr>
          <w:rFonts w:ascii="Arial" w:hAnsi="Arial" w:cs="Arial"/>
          <w:sz w:val="24"/>
          <w:szCs w:val="24"/>
        </w:rPr>
      </w:pPr>
    </w:p>
    <w:p w:rsidR="00F239EF" w:rsidRDefault="00F239EF" w:rsidP="00F239EF">
      <w:pPr>
        <w:pStyle w:val="Prrafodelista"/>
        <w:autoSpaceDE w:val="0"/>
        <w:autoSpaceDN w:val="0"/>
        <w:adjustRightInd w:val="0"/>
        <w:spacing w:after="0"/>
        <w:ind w:left="792"/>
        <w:rPr>
          <w:rFonts w:ascii="Arial" w:hAnsi="Arial" w:cs="Arial"/>
          <w:sz w:val="24"/>
          <w:szCs w:val="24"/>
        </w:rPr>
      </w:pPr>
    </w:p>
    <w:p w:rsidR="00F239EF" w:rsidRDefault="00F239EF" w:rsidP="00F239EF">
      <w:pPr>
        <w:pStyle w:val="Prrafodelista"/>
        <w:autoSpaceDE w:val="0"/>
        <w:autoSpaceDN w:val="0"/>
        <w:adjustRightInd w:val="0"/>
        <w:spacing w:after="0"/>
        <w:ind w:left="792"/>
        <w:rPr>
          <w:rFonts w:ascii="Arial" w:hAnsi="Arial" w:cs="Arial"/>
          <w:sz w:val="24"/>
          <w:szCs w:val="24"/>
        </w:rPr>
      </w:pPr>
    </w:p>
    <w:p w:rsidR="00F0437A" w:rsidRDefault="00F0437A" w:rsidP="00F239EF">
      <w:pPr>
        <w:pStyle w:val="Prrafodelista"/>
        <w:autoSpaceDE w:val="0"/>
        <w:autoSpaceDN w:val="0"/>
        <w:adjustRightInd w:val="0"/>
        <w:spacing w:after="0"/>
        <w:ind w:left="792"/>
        <w:rPr>
          <w:rFonts w:ascii="Arial" w:hAnsi="Arial" w:cs="Arial"/>
          <w:sz w:val="24"/>
          <w:szCs w:val="24"/>
        </w:rPr>
        <w:sectPr w:rsidR="00F0437A" w:rsidSect="00A52956">
          <w:pgSz w:w="11907" w:h="16839" w:code="9"/>
          <w:pgMar w:top="2268" w:right="1361" w:bottom="2268" w:left="2268" w:header="624" w:footer="720" w:gutter="0"/>
          <w:cols w:space="720"/>
          <w:noEndnote/>
          <w:titlePg/>
          <w:docGrid w:linePitch="299"/>
        </w:sectPr>
      </w:pPr>
    </w:p>
    <w:p w:rsidR="00F239EF" w:rsidRDefault="00F239EF" w:rsidP="00F239EF">
      <w:pPr>
        <w:pStyle w:val="Prrafodelista"/>
        <w:autoSpaceDE w:val="0"/>
        <w:autoSpaceDN w:val="0"/>
        <w:adjustRightInd w:val="0"/>
        <w:spacing w:after="0"/>
        <w:ind w:left="792"/>
        <w:rPr>
          <w:rFonts w:ascii="Arial" w:hAnsi="Arial" w:cs="Arial"/>
          <w:sz w:val="24"/>
          <w:szCs w:val="24"/>
        </w:rPr>
      </w:pPr>
    </w:p>
    <w:p w:rsidR="004654CB" w:rsidRDefault="004654CB" w:rsidP="00F239EF">
      <w:pPr>
        <w:pStyle w:val="Prrafodelista"/>
        <w:autoSpaceDE w:val="0"/>
        <w:autoSpaceDN w:val="0"/>
        <w:adjustRightInd w:val="0"/>
        <w:spacing w:after="0"/>
        <w:ind w:left="792"/>
        <w:rPr>
          <w:rFonts w:ascii="Arial" w:hAnsi="Arial" w:cs="Arial"/>
          <w:sz w:val="24"/>
          <w:szCs w:val="24"/>
        </w:rPr>
      </w:pPr>
    </w:p>
    <w:p w:rsidR="004654CB" w:rsidRDefault="004654CB" w:rsidP="00F239EF">
      <w:pPr>
        <w:pStyle w:val="Prrafodelista"/>
        <w:autoSpaceDE w:val="0"/>
        <w:autoSpaceDN w:val="0"/>
        <w:adjustRightInd w:val="0"/>
        <w:spacing w:after="0"/>
        <w:ind w:left="792"/>
        <w:rPr>
          <w:rFonts w:ascii="Arial" w:hAnsi="Arial" w:cs="Arial"/>
          <w:sz w:val="24"/>
          <w:szCs w:val="24"/>
        </w:rPr>
      </w:pPr>
    </w:p>
    <w:p w:rsidR="00B71728" w:rsidRDefault="00B71728" w:rsidP="00F239EF">
      <w:pPr>
        <w:pStyle w:val="Prrafodelista"/>
        <w:autoSpaceDE w:val="0"/>
        <w:autoSpaceDN w:val="0"/>
        <w:adjustRightInd w:val="0"/>
        <w:spacing w:after="0"/>
        <w:ind w:left="792"/>
        <w:rPr>
          <w:rFonts w:ascii="Arial" w:hAnsi="Arial" w:cs="Arial"/>
          <w:sz w:val="24"/>
          <w:szCs w:val="24"/>
        </w:rPr>
      </w:pPr>
    </w:p>
    <w:p w:rsidR="00B71728" w:rsidRDefault="00B71728" w:rsidP="00F239EF">
      <w:pPr>
        <w:pStyle w:val="Prrafodelista"/>
        <w:autoSpaceDE w:val="0"/>
        <w:autoSpaceDN w:val="0"/>
        <w:adjustRightInd w:val="0"/>
        <w:spacing w:after="0"/>
        <w:ind w:left="792"/>
        <w:rPr>
          <w:rFonts w:ascii="Arial" w:hAnsi="Arial" w:cs="Arial"/>
          <w:sz w:val="24"/>
          <w:szCs w:val="24"/>
        </w:rPr>
      </w:pPr>
    </w:p>
    <w:p w:rsidR="00B71728" w:rsidRDefault="00B71728" w:rsidP="00F239EF">
      <w:pPr>
        <w:pStyle w:val="Prrafodelista"/>
        <w:autoSpaceDE w:val="0"/>
        <w:autoSpaceDN w:val="0"/>
        <w:adjustRightInd w:val="0"/>
        <w:spacing w:after="0"/>
        <w:ind w:left="792"/>
        <w:rPr>
          <w:rFonts w:ascii="Arial" w:hAnsi="Arial" w:cs="Arial"/>
          <w:sz w:val="24"/>
          <w:szCs w:val="24"/>
        </w:rPr>
      </w:pPr>
    </w:p>
    <w:p w:rsidR="00B87A74" w:rsidRDefault="00F239EF" w:rsidP="00B87A74">
      <w:pPr>
        <w:pStyle w:val="Prrafodelista"/>
        <w:numPr>
          <w:ilvl w:val="0"/>
          <w:numId w:val="34"/>
        </w:numPr>
        <w:autoSpaceDE w:val="0"/>
        <w:autoSpaceDN w:val="0"/>
        <w:adjustRightInd w:val="0"/>
        <w:spacing w:after="0" w:line="480" w:lineRule="auto"/>
        <w:jc w:val="center"/>
        <w:outlineLvl w:val="0"/>
        <w:rPr>
          <w:rFonts w:ascii="Arial" w:hAnsi="Arial" w:cs="Arial"/>
          <w:b/>
          <w:sz w:val="48"/>
          <w:szCs w:val="48"/>
        </w:rPr>
      </w:pPr>
      <w:bookmarkStart w:id="80" w:name="_Toc295056520"/>
      <w:bookmarkStart w:id="81" w:name="_Toc297075519"/>
      <w:r w:rsidRPr="00CE3024">
        <w:rPr>
          <w:rFonts w:ascii="Arial" w:hAnsi="Arial" w:cs="Arial"/>
          <w:b/>
          <w:sz w:val="48"/>
          <w:szCs w:val="48"/>
        </w:rPr>
        <w:t>PERITOS INFORMÁTICOS</w:t>
      </w:r>
      <w:bookmarkEnd w:id="80"/>
      <w:bookmarkEnd w:id="81"/>
    </w:p>
    <w:p w:rsidR="00B87A74" w:rsidRPr="00B87A74" w:rsidRDefault="00B87A74" w:rsidP="00B87A74">
      <w:pPr>
        <w:pStyle w:val="Prrafodelista"/>
        <w:autoSpaceDE w:val="0"/>
        <w:autoSpaceDN w:val="0"/>
        <w:adjustRightInd w:val="0"/>
        <w:spacing w:after="0"/>
        <w:ind w:left="360"/>
        <w:outlineLvl w:val="0"/>
        <w:rPr>
          <w:rFonts w:ascii="Arial" w:hAnsi="Arial" w:cs="Arial"/>
          <w:b/>
          <w:sz w:val="24"/>
          <w:szCs w:val="24"/>
        </w:rPr>
      </w:pPr>
    </w:p>
    <w:p w:rsidR="00B87A74" w:rsidRDefault="00B87A74" w:rsidP="00B87A74">
      <w:pPr>
        <w:pStyle w:val="Prrafodelista"/>
        <w:autoSpaceDE w:val="0"/>
        <w:autoSpaceDN w:val="0"/>
        <w:adjustRightInd w:val="0"/>
        <w:spacing w:after="0"/>
        <w:ind w:left="360"/>
        <w:outlineLvl w:val="0"/>
        <w:rPr>
          <w:rFonts w:ascii="Arial" w:hAnsi="Arial" w:cs="Arial"/>
          <w:b/>
          <w:sz w:val="24"/>
          <w:szCs w:val="24"/>
        </w:rPr>
      </w:pPr>
    </w:p>
    <w:p w:rsidR="00B87A74" w:rsidRDefault="00B87A74" w:rsidP="00B87A74">
      <w:pPr>
        <w:pStyle w:val="Prrafodelista"/>
        <w:autoSpaceDE w:val="0"/>
        <w:autoSpaceDN w:val="0"/>
        <w:adjustRightInd w:val="0"/>
        <w:spacing w:after="0"/>
        <w:ind w:left="360"/>
        <w:outlineLvl w:val="0"/>
        <w:rPr>
          <w:rFonts w:ascii="Arial" w:hAnsi="Arial" w:cs="Arial"/>
          <w:b/>
          <w:sz w:val="24"/>
          <w:szCs w:val="24"/>
        </w:rPr>
      </w:pPr>
    </w:p>
    <w:p w:rsidR="00B87A74" w:rsidRPr="00B87A74" w:rsidRDefault="00B87A74" w:rsidP="00B87A74">
      <w:pPr>
        <w:pStyle w:val="Prrafodelista"/>
        <w:autoSpaceDE w:val="0"/>
        <w:autoSpaceDN w:val="0"/>
        <w:adjustRightInd w:val="0"/>
        <w:spacing w:after="0"/>
        <w:ind w:left="360"/>
        <w:outlineLvl w:val="0"/>
        <w:rPr>
          <w:rFonts w:ascii="Arial" w:hAnsi="Arial" w:cs="Arial"/>
          <w:b/>
          <w:sz w:val="24"/>
          <w:szCs w:val="24"/>
        </w:rPr>
      </w:pPr>
    </w:p>
    <w:p w:rsidR="00B87A74" w:rsidRDefault="00B87A74" w:rsidP="00232794">
      <w:pPr>
        <w:pStyle w:val="Prrafodelista"/>
        <w:autoSpaceDE w:val="0"/>
        <w:autoSpaceDN w:val="0"/>
        <w:adjustRightInd w:val="0"/>
        <w:spacing w:after="0" w:line="480" w:lineRule="auto"/>
        <w:ind w:left="360"/>
        <w:jc w:val="both"/>
        <w:rPr>
          <w:rFonts w:ascii="Arial" w:hAnsi="Arial" w:cs="Arial"/>
          <w:sz w:val="24"/>
          <w:szCs w:val="24"/>
        </w:rPr>
      </w:pPr>
      <w:r w:rsidRPr="00B87A74">
        <w:rPr>
          <w:rFonts w:ascii="Arial" w:hAnsi="Arial" w:cs="Arial"/>
          <w:sz w:val="24"/>
          <w:szCs w:val="24"/>
        </w:rPr>
        <w:t xml:space="preserve">Las investigaciones realizadas para esclarecer un delito informático </w:t>
      </w:r>
      <w:r>
        <w:rPr>
          <w:rFonts w:ascii="Arial" w:hAnsi="Arial" w:cs="Arial"/>
          <w:sz w:val="24"/>
          <w:szCs w:val="24"/>
        </w:rPr>
        <w:t xml:space="preserve">son llevadas a cabo por técnicos expertos en el </w:t>
      </w:r>
      <w:r w:rsidR="0057442B">
        <w:rPr>
          <w:rFonts w:ascii="Arial" w:hAnsi="Arial" w:cs="Arial"/>
          <w:sz w:val="24"/>
          <w:szCs w:val="24"/>
        </w:rPr>
        <w:t>área</w:t>
      </w:r>
      <w:r>
        <w:rPr>
          <w:rFonts w:ascii="Arial" w:hAnsi="Arial" w:cs="Arial"/>
          <w:sz w:val="24"/>
          <w:szCs w:val="24"/>
        </w:rPr>
        <w:t xml:space="preserve"> de tecnología informática, a los cuales s</w:t>
      </w:r>
      <w:r w:rsidR="0057442B">
        <w:rPr>
          <w:rFonts w:ascii="Arial" w:hAnsi="Arial" w:cs="Arial"/>
          <w:sz w:val="24"/>
          <w:szCs w:val="24"/>
        </w:rPr>
        <w:t xml:space="preserve">e denomina peritos informáticos, quienes obtienen la evidencia digital de las pruebas recolectadas en una escena del crimen y quienes deben cumplir con requerimientos legales para ser reconocidos como tales. </w:t>
      </w:r>
    </w:p>
    <w:p w:rsidR="0057442B" w:rsidRPr="0057442B" w:rsidRDefault="0057442B" w:rsidP="00B87A74">
      <w:pPr>
        <w:pStyle w:val="Prrafodelista"/>
        <w:autoSpaceDE w:val="0"/>
        <w:autoSpaceDN w:val="0"/>
        <w:adjustRightInd w:val="0"/>
        <w:spacing w:after="0" w:line="480" w:lineRule="auto"/>
        <w:ind w:left="360"/>
        <w:outlineLvl w:val="0"/>
        <w:rPr>
          <w:rFonts w:ascii="Arial" w:hAnsi="Arial" w:cs="Arial"/>
          <w:b/>
          <w:sz w:val="24"/>
          <w:szCs w:val="24"/>
        </w:rPr>
      </w:pPr>
    </w:p>
    <w:p w:rsidR="00F239EF" w:rsidRPr="00CE3024" w:rsidRDefault="00F239EF" w:rsidP="00F239EF">
      <w:pPr>
        <w:pStyle w:val="Prrafodelista"/>
        <w:numPr>
          <w:ilvl w:val="1"/>
          <w:numId w:val="34"/>
        </w:numPr>
        <w:autoSpaceDE w:val="0"/>
        <w:autoSpaceDN w:val="0"/>
        <w:adjustRightInd w:val="0"/>
        <w:spacing w:after="0" w:line="480" w:lineRule="auto"/>
        <w:outlineLvl w:val="1"/>
        <w:rPr>
          <w:rFonts w:ascii="Arial" w:hAnsi="Arial" w:cs="Arial"/>
          <w:b/>
          <w:sz w:val="24"/>
          <w:szCs w:val="24"/>
        </w:rPr>
      </w:pPr>
      <w:bookmarkStart w:id="82" w:name="_Toc295056521"/>
      <w:bookmarkStart w:id="83" w:name="_Toc297075520"/>
      <w:r w:rsidRPr="00CE3024">
        <w:rPr>
          <w:rFonts w:ascii="Arial" w:hAnsi="Arial" w:cs="Arial"/>
          <w:b/>
          <w:sz w:val="24"/>
          <w:szCs w:val="24"/>
        </w:rPr>
        <w:t>CONCEPTO DE PERITAJE INFORMATICO</w:t>
      </w:r>
      <w:bookmarkEnd w:id="82"/>
      <w:bookmarkEnd w:id="83"/>
    </w:p>
    <w:p w:rsidR="00F239EF" w:rsidRPr="00CE3024" w:rsidRDefault="00F239EF" w:rsidP="00F239EF">
      <w:pPr>
        <w:pStyle w:val="Prrafodelista"/>
        <w:autoSpaceDE w:val="0"/>
        <w:autoSpaceDN w:val="0"/>
        <w:adjustRightInd w:val="0"/>
        <w:spacing w:after="0" w:line="480" w:lineRule="auto"/>
        <w:ind w:left="792"/>
        <w:jc w:val="both"/>
        <w:rPr>
          <w:rFonts w:ascii="Arial" w:hAnsi="Arial" w:cs="Arial"/>
          <w:sz w:val="24"/>
          <w:szCs w:val="24"/>
        </w:rPr>
      </w:pPr>
      <w:r>
        <w:rPr>
          <w:rFonts w:ascii="Arial" w:hAnsi="Arial" w:cs="Arial"/>
          <w:sz w:val="24"/>
          <w:szCs w:val="24"/>
        </w:rPr>
        <w:t xml:space="preserve">Se puede </w:t>
      </w:r>
      <w:r w:rsidR="00B87A74">
        <w:rPr>
          <w:rFonts w:ascii="Arial" w:hAnsi="Arial" w:cs="Arial"/>
          <w:sz w:val="24"/>
          <w:szCs w:val="24"/>
        </w:rPr>
        <w:t>definir al p</w:t>
      </w:r>
      <w:r w:rsidRPr="00CE3024">
        <w:rPr>
          <w:rFonts w:ascii="Arial" w:hAnsi="Arial" w:cs="Arial"/>
          <w:sz w:val="24"/>
          <w:szCs w:val="24"/>
        </w:rPr>
        <w:t xml:space="preserve">eritaje informático como el estudio o investigación, que tiene como fin la obtención de </w:t>
      </w:r>
      <w:r>
        <w:rPr>
          <w:rFonts w:ascii="Arial" w:hAnsi="Arial" w:cs="Arial"/>
          <w:sz w:val="24"/>
          <w:szCs w:val="24"/>
        </w:rPr>
        <w:t xml:space="preserve">evidencias digitales </w:t>
      </w:r>
      <w:r w:rsidRPr="00CE3024">
        <w:rPr>
          <w:rFonts w:ascii="Arial" w:hAnsi="Arial" w:cs="Arial"/>
          <w:sz w:val="24"/>
          <w:szCs w:val="24"/>
        </w:rPr>
        <w:t>relevantes</w:t>
      </w:r>
      <w:r w:rsidR="006A1247">
        <w:rPr>
          <w:rFonts w:ascii="Arial" w:hAnsi="Arial" w:cs="Arial"/>
          <w:sz w:val="24"/>
          <w:szCs w:val="24"/>
        </w:rPr>
        <w:t xml:space="preserve"> para</w:t>
      </w:r>
      <w:r w:rsidRPr="00CE3024">
        <w:rPr>
          <w:rFonts w:ascii="Arial" w:hAnsi="Arial" w:cs="Arial"/>
          <w:sz w:val="24"/>
          <w:szCs w:val="24"/>
        </w:rPr>
        <w:t xml:space="preserve"> que puedan ser usadas dentro de un proceso judicial o extrajudicial</w:t>
      </w:r>
      <w:r>
        <w:rPr>
          <w:rFonts w:ascii="Arial" w:hAnsi="Arial" w:cs="Arial"/>
          <w:sz w:val="24"/>
          <w:szCs w:val="24"/>
        </w:rPr>
        <w:t xml:space="preserve"> </w:t>
      </w:r>
      <w:r w:rsidR="006A1247">
        <w:rPr>
          <w:rFonts w:ascii="Arial" w:hAnsi="Arial" w:cs="Arial"/>
          <w:sz w:val="24"/>
          <w:szCs w:val="24"/>
        </w:rPr>
        <w:t>y</w:t>
      </w:r>
      <w:r>
        <w:rPr>
          <w:rFonts w:ascii="Arial" w:hAnsi="Arial" w:cs="Arial"/>
          <w:sz w:val="24"/>
          <w:szCs w:val="24"/>
        </w:rPr>
        <w:t xml:space="preserve"> determinar la inocencia o culpabilidad de un sospechoso autor de un delito </w:t>
      </w:r>
      <w:r w:rsidR="00DD42BC">
        <w:rPr>
          <w:rFonts w:ascii="Arial" w:hAnsi="Arial" w:cs="Arial"/>
          <w:sz w:val="24"/>
          <w:szCs w:val="24"/>
          <w:vertAlign w:val="superscript"/>
        </w:rPr>
        <w:t>(78</w:t>
      </w:r>
      <w:r w:rsidRPr="00CE3024">
        <w:rPr>
          <w:rFonts w:ascii="Arial" w:hAnsi="Arial" w:cs="Arial"/>
          <w:sz w:val="24"/>
          <w:szCs w:val="24"/>
          <w:vertAlign w:val="superscript"/>
        </w:rPr>
        <w:t>)</w:t>
      </w:r>
      <w:r w:rsidRPr="00CE3024">
        <w:rPr>
          <w:rFonts w:ascii="Arial" w:hAnsi="Arial" w:cs="Arial"/>
          <w:sz w:val="24"/>
          <w:szCs w:val="24"/>
        </w:rPr>
        <w:t>.</w:t>
      </w:r>
    </w:p>
    <w:p w:rsidR="00F239EF" w:rsidRPr="00CE3024" w:rsidRDefault="00F239EF" w:rsidP="00F239EF">
      <w:pPr>
        <w:pStyle w:val="Prrafodelista"/>
        <w:autoSpaceDE w:val="0"/>
        <w:autoSpaceDN w:val="0"/>
        <w:adjustRightInd w:val="0"/>
        <w:spacing w:after="0" w:line="480" w:lineRule="auto"/>
        <w:ind w:left="360"/>
        <w:jc w:val="both"/>
        <w:rPr>
          <w:rFonts w:ascii="Arial" w:hAnsi="Arial" w:cs="Arial"/>
          <w:sz w:val="24"/>
          <w:szCs w:val="24"/>
        </w:rPr>
      </w:pPr>
    </w:p>
    <w:p w:rsidR="00F239EF" w:rsidRPr="00CE3024" w:rsidRDefault="00F239EF" w:rsidP="00F239EF">
      <w:pPr>
        <w:pStyle w:val="Prrafodelista"/>
        <w:autoSpaceDE w:val="0"/>
        <w:autoSpaceDN w:val="0"/>
        <w:adjustRightInd w:val="0"/>
        <w:spacing w:after="0" w:line="480" w:lineRule="auto"/>
        <w:ind w:left="792"/>
        <w:jc w:val="both"/>
        <w:rPr>
          <w:rFonts w:ascii="Arial" w:hAnsi="Arial" w:cs="Arial"/>
          <w:b/>
          <w:sz w:val="24"/>
          <w:szCs w:val="24"/>
        </w:rPr>
      </w:pPr>
      <w:r w:rsidRPr="00CE3024">
        <w:rPr>
          <w:rFonts w:ascii="Arial" w:hAnsi="Arial" w:cs="Arial"/>
          <w:sz w:val="24"/>
          <w:szCs w:val="24"/>
        </w:rPr>
        <w:lastRenderedPageBreak/>
        <w:t xml:space="preserve">El peritaje informático </w:t>
      </w:r>
      <w:r>
        <w:rPr>
          <w:rFonts w:ascii="Arial" w:hAnsi="Arial" w:cs="Arial"/>
          <w:sz w:val="24"/>
          <w:szCs w:val="24"/>
        </w:rPr>
        <w:t>debe ser usado en</w:t>
      </w:r>
      <w:r w:rsidRPr="00CE3024">
        <w:rPr>
          <w:rFonts w:ascii="Arial" w:hAnsi="Arial" w:cs="Arial"/>
          <w:sz w:val="24"/>
          <w:szCs w:val="24"/>
        </w:rPr>
        <w:t xml:space="preserve"> cualquier caso en el cual se incl</w:t>
      </w:r>
      <w:r>
        <w:rPr>
          <w:rFonts w:ascii="Arial" w:hAnsi="Arial" w:cs="Arial"/>
          <w:sz w:val="24"/>
          <w:szCs w:val="24"/>
        </w:rPr>
        <w:t>uya</w:t>
      </w:r>
      <w:r w:rsidR="006A1247">
        <w:rPr>
          <w:rFonts w:ascii="Arial" w:hAnsi="Arial" w:cs="Arial"/>
          <w:sz w:val="24"/>
          <w:szCs w:val="24"/>
        </w:rPr>
        <w:t>n</w:t>
      </w:r>
      <w:r>
        <w:rPr>
          <w:rFonts w:ascii="Arial" w:hAnsi="Arial" w:cs="Arial"/>
          <w:sz w:val="24"/>
          <w:szCs w:val="24"/>
        </w:rPr>
        <w:t xml:space="preserve"> equipos o medios digitales como parte del delito, ya sea como medio o fin, debe ser usado en casos civiles, </w:t>
      </w:r>
      <w:r w:rsidRPr="00CE3024">
        <w:rPr>
          <w:rFonts w:ascii="Arial" w:hAnsi="Arial" w:cs="Arial"/>
          <w:sz w:val="24"/>
          <w:szCs w:val="24"/>
        </w:rPr>
        <w:t xml:space="preserve">en los delitos contra la propiedad privada e intelectual, espionaje industrial, protección de datos personales, fraudes, sabotajes, </w:t>
      </w:r>
      <w:r w:rsidR="006A1247">
        <w:rPr>
          <w:rFonts w:ascii="Arial" w:hAnsi="Arial" w:cs="Arial"/>
          <w:sz w:val="24"/>
          <w:szCs w:val="24"/>
        </w:rPr>
        <w:t>entre otros</w:t>
      </w:r>
      <w:r w:rsidRPr="00CE3024">
        <w:rPr>
          <w:rFonts w:ascii="Arial" w:hAnsi="Arial" w:cs="Arial"/>
          <w:sz w:val="24"/>
          <w:szCs w:val="24"/>
        </w:rPr>
        <w:t>.</w:t>
      </w:r>
    </w:p>
    <w:p w:rsidR="00F239EF" w:rsidRDefault="00F239EF" w:rsidP="00F239EF">
      <w:pPr>
        <w:pStyle w:val="Prrafodelista"/>
        <w:autoSpaceDE w:val="0"/>
        <w:autoSpaceDN w:val="0"/>
        <w:adjustRightInd w:val="0"/>
        <w:spacing w:after="0" w:line="480" w:lineRule="auto"/>
        <w:ind w:left="792"/>
        <w:rPr>
          <w:rFonts w:ascii="Arial" w:hAnsi="Arial" w:cs="Arial"/>
          <w:b/>
          <w:sz w:val="24"/>
          <w:szCs w:val="24"/>
        </w:rPr>
      </w:pPr>
    </w:p>
    <w:p w:rsidR="00F239EF" w:rsidRPr="00CE3024" w:rsidRDefault="00F239EF" w:rsidP="00F239EF">
      <w:pPr>
        <w:pStyle w:val="Prrafodelista"/>
        <w:numPr>
          <w:ilvl w:val="1"/>
          <w:numId w:val="34"/>
        </w:numPr>
        <w:autoSpaceDE w:val="0"/>
        <w:autoSpaceDN w:val="0"/>
        <w:adjustRightInd w:val="0"/>
        <w:spacing w:after="0" w:line="480" w:lineRule="auto"/>
        <w:outlineLvl w:val="1"/>
        <w:rPr>
          <w:rFonts w:ascii="Arial" w:hAnsi="Arial" w:cs="Arial"/>
          <w:b/>
          <w:sz w:val="24"/>
          <w:szCs w:val="24"/>
        </w:rPr>
      </w:pPr>
      <w:bookmarkStart w:id="84" w:name="_Toc295056522"/>
      <w:bookmarkStart w:id="85" w:name="_Toc297075521"/>
      <w:r w:rsidRPr="00CE3024">
        <w:rPr>
          <w:rFonts w:ascii="Arial" w:hAnsi="Arial" w:cs="Arial"/>
          <w:b/>
          <w:sz w:val="24"/>
          <w:szCs w:val="24"/>
        </w:rPr>
        <w:t>PERFIL DE UN PERITO INFORMÁTICO</w:t>
      </w:r>
      <w:bookmarkEnd w:id="84"/>
      <w:bookmarkEnd w:id="85"/>
    </w:p>
    <w:p w:rsidR="00F239EF" w:rsidRPr="00CE3024" w:rsidRDefault="00F239EF" w:rsidP="00F239EF">
      <w:pPr>
        <w:pStyle w:val="Prrafodelista"/>
        <w:autoSpaceDE w:val="0"/>
        <w:autoSpaceDN w:val="0"/>
        <w:adjustRightInd w:val="0"/>
        <w:spacing w:after="0" w:line="480" w:lineRule="auto"/>
        <w:ind w:left="792"/>
        <w:jc w:val="both"/>
        <w:rPr>
          <w:rFonts w:ascii="Arial" w:hAnsi="Arial" w:cs="Arial"/>
          <w:sz w:val="24"/>
          <w:szCs w:val="24"/>
        </w:rPr>
      </w:pPr>
      <w:r>
        <w:rPr>
          <w:rFonts w:ascii="Arial" w:hAnsi="Arial" w:cs="Arial"/>
          <w:sz w:val="24"/>
          <w:szCs w:val="24"/>
        </w:rPr>
        <w:t>El C</w:t>
      </w:r>
      <w:r w:rsidRPr="00CE3024">
        <w:rPr>
          <w:rFonts w:ascii="Arial" w:hAnsi="Arial" w:cs="Arial"/>
          <w:sz w:val="24"/>
          <w:szCs w:val="24"/>
        </w:rPr>
        <w:t xml:space="preserve">ódigo de </w:t>
      </w:r>
      <w:r>
        <w:rPr>
          <w:rFonts w:ascii="Arial" w:hAnsi="Arial" w:cs="Arial"/>
          <w:sz w:val="24"/>
          <w:szCs w:val="24"/>
        </w:rPr>
        <w:t>Procedimiento P</w:t>
      </w:r>
      <w:r w:rsidRPr="00CE3024">
        <w:rPr>
          <w:rFonts w:ascii="Arial" w:hAnsi="Arial" w:cs="Arial"/>
          <w:sz w:val="24"/>
          <w:szCs w:val="24"/>
        </w:rPr>
        <w:t>enal en el artículo 94 señala: “Son peritos los profesionales especializados en diferentes materias que hayan sido acreditados como tales, previo proceso de cali</w:t>
      </w:r>
      <w:r>
        <w:rPr>
          <w:rFonts w:ascii="Arial" w:hAnsi="Arial" w:cs="Arial"/>
          <w:sz w:val="24"/>
          <w:szCs w:val="24"/>
        </w:rPr>
        <w:t>ficación del Ministerio Público</w:t>
      </w:r>
      <w:r w:rsidRPr="00CE3024">
        <w:rPr>
          <w:rFonts w:ascii="Arial" w:hAnsi="Arial" w:cs="Arial"/>
          <w:sz w:val="24"/>
          <w:szCs w:val="24"/>
        </w:rPr>
        <w:t xml:space="preserve">” </w:t>
      </w:r>
      <w:r>
        <w:rPr>
          <w:rFonts w:ascii="Arial" w:hAnsi="Arial" w:cs="Arial"/>
          <w:sz w:val="24"/>
          <w:szCs w:val="24"/>
          <w:vertAlign w:val="superscript"/>
        </w:rPr>
        <w:t>(</w:t>
      </w:r>
      <w:r w:rsidR="00DD42BC">
        <w:rPr>
          <w:rFonts w:ascii="Arial" w:hAnsi="Arial" w:cs="Arial"/>
          <w:sz w:val="24"/>
          <w:szCs w:val="24"/>
          <w:vertAlign w:val="superscript"/>
        </w:rPr>
        <w:t>54</w:t>
      </w:r>
      <w:r w:rsidRPr="00CE3024">
        <w:rPr>
          <w:rFonts w:ascii="Arial" w:hAnsi="Arial" w:cs="Arial"/>
          <w:sz w:val="24"/>
          <w:szCs w:val="24"/>
          <w:vertAlign w:val="superscript"/>
        </w:rPr>
        <w:t>)</w:t>
      </w:r>
      <w:r w:rsidRPr="00CE3024">
        <w:rPr>
          <w:rFonts w:ascii="Arial" w:hAnsi="Arial" w:cs="Arial"/>
          <w:sz w:val="24"/>
          <w:szCs w:val="24"/>
        </w:rPr>
        <w:t>.</w:t>
      </w:r>
      <w:r>
        <w:rPr>
          <w:rFonts w:ascii="Arial" w:hAnsi="Arial" w:cs="Arial"/>
          <w:sz w:val="24"/>
          <w:szCs w:val="24"/>
        </w:rPr>
        <w:t xml:space="preserve"> Así mismo </w:t>
      </w:r>
      <w:proofErr w:type="spellStart"/>
      <w:r w:rsidRPr="00CE3024">
        <w:rPr>
          <w:rFonts w:ascii="Arial" w:hAnsi="Arial" w:cs="Arial"/>
          <w:sz w:val="24"/>
          <w:szCs w:val="24"/>
        </w:rPr>
        <w:t>Jeimy</w:t>
      </w:r>
      <w:proofErr w:type="spellEnd"/>
      <w:r w:rsidRPr="00CE3024">
        <w:rPr>
          <w:rFonts w:ascii="Arial" w:hAnsi="Arial" w:cs="Arial"/>
          <w:sz w:val="24"/>
          <w:szCs w:val="24"/>
        </w:rPr>
        <w:t xml:space="preserve"> Cano</w:t>
      </w:r>
      <w:r w:rsidR="006A1247">
        <w:rPr>
          <w:rFonts w:ascii="Arial" w:hAnsi="Arial" w:cs="Arial"/>
          <w:sz w:val="24"/>
          <w:szCs w:val="24"/>
        </w:rPr>
        <w:t>, e</w:t>
      </w:r>
      <w:r>
        <w:rPr>
          <w:rFonts w:ascii="Arial" w:hAnsi="Arial" w:cs="Arial"/>
          <w:sz w:val="24"/>
          <w:szCs w:val="24"/>
        </w:rPr>
        <w:t>xaminador Certificado de Fraude (CFE) por la ACFE (</w:t>
      </w:r>
      <w:r w:rsidRPr="005125B5">
        <w:rPr>
          <w:rFonts w:ascii="Arial" w:hAnsi="Arial" w:cs="Arial"/>
          <w:sz w:val="24"/>
          <w:szCs w:val="24"/>
        </w:rPr>
        <w:t>Asociación de Examinadores de Fraude Certificados</w:t>
      </w:r>
      <w:r>
        <w:rPr>
          <w:rFonts w:ascii="Arial" w:hAnsi="Arial" w:cs="Arial"/>
          <w:sz w:val="24"/>
          <w:szCs w:val="24"/>
        </w:rPr>
        <w:t xml:space="preserve">),  </w:t>
      </w:r>
      <w:r w:rsidRPr="008562D3">
        <w:rPr>
          <w:rFonts w:ascii="Arial" w:hAnsi="Arial" w:cs="Arial"/>
          <w:sz w:val="24"/>
          <w:szCs w:val="24"/>
        </w:rPr>
        <w:t xml:space="preserve">miembro de la Red Iberoamericana de </w:t>
      </w:r>
      <w:proofErr w:type="spellStart"/>
      <w:r w:rsidRPr="008562D3">
        <w:rPr>
          <w:rFonts w:ascii="Arial" w:hAnsi="Arial" w:cs="Arial"/>
          <w:sz w:val="24"/>
          <w:szCs w:val="24"/>
        </w:rPr>
        <w:t>Criptología</w:t>
      </w:r>
      <w:proofErr w:type="spellEnd"/>
      <w:r w:rsidRPr="008562D3">
        <w:rPr>
          <w:rFonts w:ascii="Arial" w:hAnsi="Arial" w:cs="Arial"/>
          <w:sz w:val="24"/>
          <w:szCs w:val="24"/>
        </w:rPr>
        <w:t xml:space="preserve"> y Seguridad de la Información (</w:t>
      </w:r>
      <w:proofErr w:type="spellStart"/>
      <w:r w:rsidRPr="008562D3">
        <w:rPr>
          <w:rFonts w:ascii="Arial" w:hAnsi="Arial" w:cs="Arial"/>
          <w:sz w:val="24"/>
          <w:szCs w:val="24"/>
        </w:rPr>
        <w:t>CriptoRED</w:t>
      </w:r>
      <w:proofErr w:type="spellEnd"/>
      <w:r w:rsidRPr="008562D3">
        <w:rPr>
          <w:rFonts w:ascii="Arial" w:hAnsi="Arial" w:cs="Arial"/>
          <w:sz w:val="24"/>
          <w:szCs w:val="24"/>
        </w:rPr>
        <w:t>) y de la Red Latinoamericana de Especialistas en Derecho Informátic</w:t>
      </w:r>
      <w:r w:rsidR="006A1247">
        <w:rPr>
          <w:rFonts w:ascii="Arial" w:hAnsi="Arial" w:cs="Arial"/>
          <w:sz w:val="24"/>
          <w:szCs w:val="24"/>
        </w:rPr>
        <w:t>o</w:t>
      </w:r>
      <w:r>
        <w:t>,</w:t>
      </w:r>
      <w:r w:rsidRPr="00CE3024">
        <w:rPr>
          <w:rFonts w:ascii="Arial" w:hAnsi="Arial" w:cs="Arial"/>
          <w:sz w:val="24"/>
          <w:szCs w:val="24"/>
        </w:rPr>
        <w:t xml:space="preserve"> define a los peritos informáticos como “profesionales que</w:t>
      </w:r>
      <w:r>
        <w:rPr>
          <w:rFonts w:ascii="Arial" w:hAnsi="Arial" w:cs="Arial"/>
          <w:sz w:val="24"/>
          <w:szCs w:val="24"/>
        </w:rPr>
        <w:t xml:space="preserve"> </w:t>
      </w:r>
      <w:r w:rsidRPr="00CE3024">
        <w:rPr>
          <w:rFonts w:ascii="Arial" w:hAnsi="Arial" w:cs="Arial"/>
          <w:sz w:val="24"/>
          <w:szCs w:val="24"/>
        </w:rPr>
        <w:t xml:space="preserve">contando con un conocimiento de los fenómenos técnicos en informática, son personas preparadas para aplicar procedimientos legales y técnicamente válidos para establecer evidencias en situaciones donde se vulneran o comprometen sistemas, utilizando métodos y procedimientos científicamente probados y claros que permitan establecer posibles hipótesis sobre el </w:t>
      </w:r>
      <w:r w:rsidRPr="00CE3024">
        <w:rPr>
          <w:rFonts w:ascii="Arial" w:hAnsi="Arial" w:cs="Arial"/>
          <w:sz w:val="24"/>
          <w:szCs w:val="24"/>
        </w:rPr>
        <w:lastRenderedPageBreak/>
        <w:t xml:space="preserve">hecho y contar con la evidencia requerida que sustente dichas hipótesis” a los cuales también los llama “investigadores en informática” </w:t>
      </w:r>
      <w:r w:rsidR="00DD42BC">
        <w:rPr>
          <w:rFonts w:ascii="Arial" w:hAnsi="Arial" w:cs="Arial"/>
          <w:sz w:val="24"/>
          <w:szCs w:val="24"/>
          <w:vertAlign w:val="superscript"/>
        </w:rPr>
        <w:t>(79</w:t>
      </w:r>
      <w:r w:rsidRPr="00CE3024">
        <w:rPr>
          <w:rFonts w:ascii="Arial" w:hAnsi="Arial" w:cs="Arial"/>
          <w:sz w:val="24"/>
          <w:szCs w:val="24"/>
          <w:vertAlign w:val="superscript"/>
        </w:rPr>
        <w:t>)</w:t>
      </w:r>
      <w:r w:rsidRPr="00CE3024">
        <w:rPr>
          <w:rFonts w:ascii="Arial" w:hAnsi="Arial" w:cs="Arial"/>
          <w:sz w:val="24"/>
          <w:szCs w:val="24"/>
        </w:rPr>
        <w:t>.</w:t>
      </w:r>
    </w:p>
    <w:p w:rsidR="00F239EF" w:rsidRPr="00CE3024" w:rsidRDefault="00F239EF" w:rsidP="00F239EF">
      <w:pPr>
        <w:pStyle w:val="Prrafodelista"/>
        <w:autoSpaceDE w:val="0"/>
        <w:autoSpaceDN w:val="0"/>
        <w:adjustRightInd w:val="0"/>
        <w:spacing w:after="0" w:line="480" w:lineRule="auto"/>
        <w:ind w:left="792"/>
        <w:jc w:val="both"/>
        <w:rPr>
          <w:rFonts w:ascii="Arial" w:hAnsi="Arial" w:cs="Arial"/>
          <w:sz w:val="24"/>
          <w:szCs w:val="24"/>
        </w:rPr>
      </w:pPr>
    </w:p>
    <w:p w:rsidR="00F239EF" w:rsidRPr="00CE3024" w:rsidRDefault="00F239EF" w:rsidP="00F239EF">
      <w:pPr>
        <w:pStyle w:val="Prrafodelista"/>
        <w:autoSpaceDE w:val="0"/>
        <w:autoSpaceDN w:val="0"/>
        <w:adjustRightInd w:val="0"/>
        <w:spacing w:after="0" w:line="480" w:lineRule="auto"/>
        <w:ind w:left="792"/>
        <w:jc w:val="both"/>
        <w:rPr>
          <w:rFonts w:ascii="Arial" w:hAnsi="Arial" w:cs="Arial"/>
          <w:sz w:val="24"/>
          <w:szCs w:val="24"/>
        </w:rPr>
      </w:pPr>
      <w:r>
        <w:rPr>
          <w:rFonts w:ascii="Arial" w:hAnsi="Arial" w:cs="Arial"/>
          <w:sz w:val="24"/>
          <w:szCs w:val="24"/>
        </w:rPr>
        <w:t>De todo lo anterior, se desprende que el perito deberá estar</w:t>
      </w:r>
      <w:r w:rsidRPr="00CE3024">
        <w:rPr>
          <w:rFonts w:ascii="Arial" w:hAnsi="Arial" w:cs="Arial"/>
          <w:sz w:val="24"/>
          <w:szCs w:val="24"/>
        </w:rPr>
        <w:t xml:space="preserve"> </w:t>
      </w:r>
      <w:r>
        <w:rPr>
          <w:rFonts w:ascii="Arial" w:hAnsi="Arial" w:cs="Arial"/>
          <w:sz w:val="24"/>
          <w:szCs w:val="24"/>
        </w:rPr>
        <w:t xml:space="preserve">capacitado en las técnicas y </w:t>
      </w:r>
      <w:r w:rsidRPr="00CE3024">
        <w:rPr>
          <w:rFonts w:ascii="Arial" w:hAnsi="Arial" w:cs="Arial"/>
          <w:sz w:val="24"/>
          <w:szCs w:val="24"/>
        </w:rPr>
        <w:t xml:space="preserve">el uso de herramientas  de recuperación de información, debido a que muchas veces las pruebas no están </w:t>
      </w:r>
      <w:r>
        <w:rPr>
          <w:rFonts w:ascii="Arial" w:hAnsi="Arial" w:cs="Arial"/>
          <w:sz w:val="24"/>
          <w:szCs w:val="24"/>
        </w:rPr>
        <w:t>en condiciones óptimas y deben</w:t>
      </w:r>
      <w:r w:rsidRPr="00CE3024">
        <w:rPr>
          <w:rFonts w:ascii="Arial" w:hAnsi="Arial" w:cs="Arial"/>
          <w:sz w:val="24"/>
          <w:szCs w:val="24"/>
        </w:rPr>
        <w:t xml:space="preserve"> ser tratadas de tal forma que se pueda obtener la mayor cantidad de información </w:t>
      </w:r>
      <w:r>
        <w:rPr>
          <w:rFonts w:ascii="Arial" w:hAnsi="Arial" w:cs="Arial"/>
          <w:sz w:val="24"/>
          <w:szCs w:val="24"/>
        </w:rPr>
        <w:t xml:space="preserve">útil para emitir criterios </w:t>
      </w:r>
      <w:r w:rsidRPr="00CE3024">
        <w:rPr>
          <w:rFonts w:ascii="Arial" w:hAnsi="Arial" w:cs="Arial"/>
          <w:sz w:val="24"/>
          <w:szCs w:val="24"/>
        </w:rPr>
        <w:t>dentro de un proceso judicial.</w:t>
      </w:r>
      <w:r>
        <w:rPr>
          <w:rFonts w:ascii="Arial" w:hAnsi="Arial" w:cs="Arial"/>
          <w:sz w:val="24"/>
          <w:szCs w:val="24"/>
        </w:rPr>
        <w:t xml:space="preserve"> </w:t>
      </w:r>
      <w:r w:rsidRPr="00CE3024">
        <w:rPr>
          <w:rFonts w:ascii="Arial" w:hAnsi="Arial" w:cs="Arial"/>
          <w:sz w:val="24"/>
          <w:szCs w:val="24"/>
        </w:rPr>
        <w:t>El perito debe</w:t>
      </w:r>
      <w:r>
        <w:rPr>
          <w:rFonts w:ascii="Arial" w:hAnsi="Arial" w:cs="Arial"/>
          <w:sz w:val="24"/>
          <w:szCs w:val="24"/>
        </w:rPr>
        <w:t xml:space="preserve"> también</w:t>
      </w:r>
      <w:r w:rsidRPr="00CE3024">
        <w:rPr>
          <w:rFonts w:ascii="Arial" w:hAnsi="Arial" w:cs="Arial"/>
          <w:sz w:val="24"/>
          <w:szCs w:val="24"/>
        </w:rPr>
        <w:t xml:space="preserve"> poseer conocimiento acerca de </w:t>
      </w:r>
      <w:r w:rsidR="006A1247">
        <w:rPr>
          <w:rFonts w:ascii="Arial" w:hAnsi="Arial" w:cs="Arial"/>
          <w:sz w:val="24"/>
          <w:szCs w:val="24"/>
        </w:rPr>
        <w:t xml:space="preserve">la </w:t>
      </w:r>
      <w:r w:rsidRPr="00CE3024">
        <w:rPr>
          <w:rFonts w:ascii="Arial" w:hAnsi="Arial" w:cs="Arial"/>
          <w:sz w:val="24"/>
          <w:szCs w:val="24"/>
        </w:rPr>
        <w:t xml:space="preserve">legislación nacional, internacional, procedimientos y metodologías legales, </w:t>
      </w:r>
      <w:r w:rsidR="006A1247" w:rsidRPr="00CE3024">
        <w:rPr>
          <w:rFonts w:ascii="Arial" w:hAnsi="Arial" w:cs="Arial"/>
          <w:sz w:val="24"/>
          <w:szCs w:val="24"/>
        </w:rPr>
        <w:t>tecnologías de información</w:t>
      </w:r>
      <w:r w:rsidR="006A1247">
        <w:rPr>
          <w:rFonts w:ascii="Arial" w:hAnsi="Arial" w:cs="Arial"/>
          <w:sz w:val="24"/>
          <w:szCs w:val="24"/>
        </w:rPr>
        <w:t xml:space="preserve">, </w:t>
      </w:r>
      <w:r w:rsidRPr="00CE3024">
        <w:rPr>
          <w:rFonts w:ascii="Arial" w:hAnsi="Arial" w:cs="Arial"/>
          <w:sz w:val="24"/>
          <w:szCs w:val="24"/>
        </w:rPr>
        <w:t>fundamentos d</w:t>
      </w:r>
      <w:r>
        <w:rPr>
          <w:rFonts w:ascii="Arial" w:hAnsi="Arial" w:cs="Arial"/>
          <w:sz w:val="24"/>
          <w:szCs w:val="24"/>
        </w:rPr>
        <w:t>e criminología y criminalística,</w:t>
      </w:r>
      <w:r w:rsidRPr="00CE3024">
        <w:rPr>
          <w:rFonts w:ascii="Arial" w:hAnsi="Arial" w:cs="Arial"/>
          <w:sz w:val="24"/>
          <w:szCs w:val="24"/>
        </w:rPr>
        <w:t xml:space="preserve"> </w:t>
      </w:r>
      <w:r>
        <w:rPr>
          <w:rFonts w:ascii="Arial" w:hAnsi="Arial" w:cs="Arial"/>
          <w:sz w:val="24"/>
          <w:szCs w:val="24"/>
        </w:rPr>
        <w:t>o</w:t>
      </w:r>
      <w:r w:rsidRPr="00CE3024">
        <w:rPr>
          <w:rFonts w:ascii="Arial" w:hAnsi="Arial" w:cs="Arial"/>
          <w:sz w:val="24"/>
          <w:szCs w:val="24"/>
        </w:rPr>
        <w:t xml:space="preserve"> estar bien asesorado en estos campos para que pueda presentar un informe v</w:t>
      </w:r>
      <w:r w:rsidR="00CD5058">
        <w:rPr>
          <w:rFonts w:ascii="Arial" w:hAnsi="Arial" w:cs="Arial"/>
          <w:sz w:val="24"/>
          <w:szCs w:val="24"/>
        </w:rPr>
        <w:t>á</w:t>
      </w:r>
      <w:r w:rsidRPr="00CE3024">
        <w:rPr>
          <w:rFonts w:ascii="Arial" w:hAnsi="Arial" w:cs="Arial"/>
          <w:sz w:val="24"/>
          <w:szCs w:val="24"/>
        </w:rPr>
        <w:t>lido</w:t>
      </w:r>
      <w:r w:rsidR="00CD5058">
        <w:rPr>
          <w:rFonts w:ascii="Arial" w:hAnsi="Arial" w:cs="Arial"/>
          <w:sz w:val="24"/>
          <w:szCs w:val="24"/>
        </w:rPr>
        <w:t xml:space="preserve"> </w:t>
      </w:r>
      <w:r w:rsidRPr="00CE3024">
        <w:rPr>
          <w:rFonts w:ascii="Arial" w:hAnsi="Arial" w:cs="Arial"/>
          <w:sz w:val="24"/>
          <w:szCs w:val="24"/>
        </w:rPr>
        <w:t>en un proceso judicial.</w:t>
      </w:r>
      <w:r w:rsidR="006A1247">
        <w:rPr>
          <w:rFonts w:ascii="Arial" w:hAnsi="Arial" w:cs="Arial"/>
          <w:sz w:val="24"/>
          <w:szCs w:val="24"/>
        </w:rPr>
        <w:t xml:space="preserve"> L</w:t>
      </w:r>
      <w:r>
        <w:rPr>
          <w:rFonts w:ascii="Arial" w:hAnsi="Arial" w:cs="Arial"/>
          <w:sz w:val="24"/>
          <w:szCs w:val="24"/>
        </w:rPr>
        <w:t xml:space="preserve">as áreas </w:t>
      </w:r>
      <w:r w:rsidRPr="00CE3024">
        <w:rPr>
          <w:rFonts w:ascii="Arial" w:hAnsi="Arial" w:cs="Arial"/>
          <w:sz w:val="24"/>
          <w:szCs w:val="24"/>
        </w:rPr>
        <w:t xml:space="preserve">principales </w:t>
      </w:r>
      <w:r>
        <w:rPr>
          <w:rFonts w:ascii="Arial" w:hAnsi="Arial" w:cs="Arial"/>
          <w:sz w:val="24"/>
          <w:szCs w:val="24"/>
        </w:rPr>
        <w:t xml:space="preserve">que debe </w:t>
      </w:r>
      <w:r w:rsidRPr="00CE3024">
        <w:rPr>
          <w:rFonts w:ascii="Arial" w:hAnsi="Arial" w:cs="Arial"/>
          <w:sz w:val="24"/>
          <w:szCs w:val="24"/>
        </w:rPr>
        <w:t>cubrir para llegar a ser un perito informático integral</w:t>
      </w:r>
      <w:r>
        <w:rPr>
          <w:rFonts w:ascii="Arial" w:hAnsi="Arial" w:cs="Arial"/>
          <w:sz w:val="24"/>
          <w:szCs w:val="24"/>
        </w:rPr>
        <w:t xml:space="preserve"> son las siguientes</w:t>
      </w:r>
      <w:r w:rsidRPr="00CE3024">
        <w:rPr>
          <w:rFonts w:ascii="Arial" w:hAnsi="Arial" w:cs="Arial"/>
          <w:sz w:val="24"/>
          <w:szCs w:val="24"/>
        </w:rPr>
        <w:t>.</w:t>
      </w:r>
    </w:p>
    <w:p w:rsidR="00F239EF" w:rsidRPr="00CE3024" w:rsidRDefault="00F239EF" w:rsidP="00F239EF">
      <w:pPr>
        <w:pStyle w:val="Prrafodelista"/>
        <w:autoSpaceDE w:val="0"/>
        <w:autoSpaceDN w:val="0"/>
        <w:adjustRightInd w:val="0"/>
        <w:spacing w:after="0" w:line="480" w:lineRule="auto"/>
        <w:ind w:left="792"/>
        <w:rPr>
          <w:rFonts w:ascii="Arial" w:hAnsi="Arial" w:cs="Arial"/>
          <w:sz w:val="24"/>
          <w:szCs w:val="24"/>
        </w:rPr>
      </w:pPr>
    </w:p>
    <w:p w:rsidR="00F239EF" w:rsidRPr="00CE3024" w:rsidRDefault="00F239EF" w:rsidP="00F239EF">
      <w:pPr>
        <w:pStyle w:val="Prrafodelista"/>
        <w:autoSpaceDE w:val="0"/>
        <w:autoSpaceDN w:val="0"/>
        <w:adjustRightInd w:val="0"/>
        <w:spacing w:after="0" w:line="480" w:lineRule="auto"/>
        <w:ind w:left="792"/>
        <w:jc w:val="both"/>
        <w:rPr>
          <w:rFonts w:ascii="Arial" w:hAnsi="Arial" w:cs="Arial"/>
          <w:sz w:val="24"/>
          <w:szCs w:val="24"/>
        </w:rPr>
      </w:pPr>
      <w:r w:rsidRPr="005125B5">
        <w:rPr>
          <w:rFonts w:ascii="Arial" w:hAnsi="Arial" w:cs="Arial"/>
          <w:b/>
          <w:i/>
          <w:sz w:val="24"/>
          <w:szCs w:val="24"/>
        </w:rPr>
        <w:t>Área de tecnologías de información y electrónica.</w:t>
      </w:r>
      <w:r>
        <w:rPr>
          <w:rFonts w:ascii="Arial" w:hAnsi="Arial" w:cs="Arial"/>
          <w:b/>
          <w:sz w:val="24"/>
          <w:szCs w:val="24"/>
        </w:rPr>
        <w:t xml:space="preserve"> </w:t>
      </w:r>
      <w:r>
        <w:rPr>
          <w:rFonts w:ascii="Arial" w:hAnsi="Arial" w:cs="Arial"/>
          <w:sz w:val="24"/>
          <w:szCs w:val="24"/>
        </w:rPr>
        <w:t>Debe conocer l</w:t>
      </w:r>
      <w:r w:rsidRPr="00CE3024">
        <w:rPr>
          <w:rFonts w:ascii="Arial" w:hAnsi="Arial" w:cs="Arial"/>
          <w:sz w:val="24"/>
          <w:szCs w:val="24"/>
        </w:rPr>
        <w:t>enguajes de programación</w:t>
      </w:r>
      <w:r>
        <w:rPr>
          <w:rFonts w:ascii="Arial" w:hAnsi="Arial" w:cs="Arial"/>
          <w:sz w:val="24"/>
          <w:szCs w:val="24"/>
        </w:rPr>
        <w:t>, t</w:t>
      </w:r>
      <w:r w:rsidRPr="00CE3024">
        <w:rPr>
          <w:rFonts w:ascii="Arial" w:hAnsi="Arial" w:cs="Arial"/>
          <w:sz w:val="24"/>
          <w:szCs w:val="24"/>
        </w:rPr>
        <w:t>eoría de sistemas operacionales y sistemas de archivo</w:t>
      </w:r>
      <w:r>
        <w:rPr>
          <w:rFonts w:ascii="Arial" w:hAnsi="Arial" w:cs="Arial"/>
          <w:sz w:val="24"/>
          <w:szCs w:val="24"/>
        </w:rPr>
        <w:t>, p</w:t>
      </w:r>
      <w:r w:rsidRPr="00CE3024">
        <w:rPr>
          <w:rFonts w:ascii="Arial" w:hAnsi="Arial" w:cs="Arial"/>
          <w:sz w:val="24"/>
          <w:szCs w:val="24"/>
        </w:rPr>
        <w:t>rotocolos e infraestructuras de comunicación</w:t>
      </w:r>
      <w:r>
        <w:rPr>
          <w:rFonts w:ascii="Arial" w:hAnsi="Arial" w:cs="Arial"/>
          <w:sz w:val="24"/>
          <w:szCs w:val="24"/>
        </w:rPr>
        <w:t>, f</w:t>
      </w:r>
      <w:r w:rsidRPr="00CE3024">
        <w:rPr>
          <w:rFonts w:ascii="Arial" w:hAnsi="Arial" w:cs="Arial"/>
          <w:sz w:val="24"/>
          <w:szCs w:val="24"/>
        </w:rPr>
        <w:t>undamentos de circuitos eléctricos y electrónicos</w:t>
      </w:r>
      <w:r>
        <w:rPr>
          <w:rFonts w:ascii="Arial" w:hAnsi="Arial" w:cs="Arial"/>
          <w:sz w:val="24"/>
          <w:szCs w:val="24"/>
        </w:rPr>
        <w:t xml:space="preserve"> y a</w:t>
      </w:r>
      <w:r w:rsidRPr="00CE3024">
        <w:rPr>
          <w:rFonts w:ascii="Arial" w:hAnsi="Arial" w:cs="Arial"/>
          <w:sz w:val="24"/>
          <w:szCs w:val="24"/>
        </w:rPr>
        <w:t xml:space="preserve">rquitectura de </w:t>
      </w:r>
      <w:r>
        <w:rPr>
          <w:rFonts w:ascii="Arial" w:hAnsi="Arial" w:cs="Arial"/>
          <w:sz w:val="24"/>
          <w:szCs w:val="24"/>
        </w:rPr>
        <w:lastRenderedPageBreak/>
        <w:t>c</w:t>
      </w:r>
      <w:r w:rsidRPr="00CE3024">
        <w:rPr>
          <w:rFonts w:ascii="Arial" w:hAnsi="Arial" w:cs="Arial"/>
          <w:sz w:val="24"/>
          <w:szCs w:val="24"/>
        </w:rPr>
        <w:t>omputadores</w:t>
      </w:r>
      <w:r>
        <w:rPr>
          <w:rFonts w:ascii="Arial" w:hAnsi="Arial" w:cs="Arial"/>
          <w:sz w:val="24"/>
          <w:szCs w:val="24"/>
        </w:rPr>
        <w:t>. Estos conocimientos son necesarios al momento de realizar el análisis y saber dónde buscar información.</w:t>
      </w:r>
    </w:p>
    <w:p w:rsidR="00F239EF" w:rsidRPr="00CE3024" w:rsidRDefault="00F239EF" w:rsidP="00F239EF">
      <w:pPr>
        <w:pStyle w:val="Prrafodelista"/>
        <w:autoSpaceDE w:val="0"/>
        <w:autoSpaceDN w:val="0"/>
        <w:adjustRightInd w:val="0"/>
        <w:spacing w:after="0" w:line="480" w:lineRule="auto"/>
        <w:ind w:left="792"/>
        <w:jc w:val="both"/>
        <w:rPr>
          <w:rFonts w:ascii="Arial" w:hAnsi="Arial" w:cs="Arial"/>
          <w:sz w:val="24"/>
          <w:szCs w:val="24"/>
        </w:rPr>
      </w:pPr>
    </w:p>
    <w:p w:rsidR="00F239EF" w:rsidRDefault="00F239EF" w:rsidP="00F239EF">
      <w:pPr>
        <w:pStyle w:val="Prrafodelista"/>
        <w:autoSpaceDE w:val="0"/>
        <w:autoSpaceDN w:val="0"/>
        <w:adjustRightInd w:val="0"/>
        <w:spacing w:after="0" w:line="480" w:lineRule="auto"/>
        <w:ind w:left="792"/>
        <w:jc w:val="both"/>
        <w:rPr>
          <w:rFonts w:ascii="Arial" w:hAnsi="Arial" w:cs="Arial"/>
          <w:sz w:val="24"/>
          <w:szCs w:val="24"/>
        </w:rPr>
      </w:pPr>
      <w:r w:rsidRPr="005125B5">
        <w:rPr>
          <w:rFonts w:ascii="Arial" w:hAnsi="Arial" w:cs="Arial"/>
          <w:b/>
          <w:i/>
          <w:sz w:val="24"/>
          <w:szCs w:val="24"/>
        </w:rPr>
        <w:t xml:space="preserve">Fundamento de bases de datos área de seguridad de la información. </w:t>
      </w:r>
      <w:r>
        <w:rPr>
          <w:rFonts w:ascii="Arial" w:hAnsi="Arial" w:cs="Arial"/>
          <w:sz w:val="24"/>
          <w:szCs w:val="24"/>
        </w:rPr>
        <w:t>Los conocimientos principales en esta área son los principios de s</w:t>
      </w:r>
      <w:r w:rsidRPr="00CE3024">
        <w:rPr>
          <w:rFonts w:ascii="Arial" w:hAnsi="Arial" w:cs="Arial"/>
          <w:sz w:val="24"/>
          <w:szCs w:val="24"/>
        </w:rPr>
        <w:t xml:space="preserve">eguridad de la </w:t>
      </w:r>
      <w:r>
        <w:rPr>
          <w:rFonts w:ascii="Arial" w:hAnsi="Arial" w:cs="Arial"/>
          <w:sz w:val="24"/>
          <w:szCs w:val="24"/>
        </w:rPr>
        <w:t>información, las p</w:t>
      </w:r>
      <w:r w:rsidRPr="00CE3024">
        <w:rPr>
          <w:rFonts w:ascii="Arial" w:hAnsi="Arial" w:cs="Arial"/>
          <w:sz w:val="24"/>
          <w:szCs w:val="24"/>
        </w:rPr>
        <w:t xml:space="preserve">olíticas estándares y procedimientos en </w:t>
      </w:r>
      <w:r>
        <w:rPr>
          <w:rFonts w:ascii="Arial" w:hAnsi="Arial" w:cs="Arial"/>
          <w:sz w:val="24"/>
          <w:szCs w:val="24"/>
        </w:rPr>
        <w:t>s</w:t>
      </w:r>
      <w:r w:rsidRPr="00CE3024">
        <w:rPr>
          <w:rFonts w:ascii="Arial" w:hAnsi="Arial" w:cs="Arial"/>
          <w:sz w:val="24"/>
          <w:szCs w:val="24"/>
        </w:rPr>
        <w:t xml:space="preserve">eguridad de la </w:t>
      </w:r>
      <w:r>
        <w:rPr>
          <w:rFonts w:ascii="Arial" w:hAnsi="Arial" w:cs="Arial"/>
          <w:sz w:val="24"/>
          <w:szCs w:val="24"/>
        </w:rPr>
        <w:t>información, el a</w:t>
      </w:r>
      <w:r w:rsidRPr="00CE3024">
        <w:rPr>
          <w:rFonts w:ascii="Arial" w:hAnsi="Arial" w:cs="Arial"/>
          <w:sz w:val="24"/>
          <w:szCs w:val="24"/>
        </w:rPr>
        <w:t>nálisis de vulnerabil</w:t>
      </w:r>
      <w:r>
        <w:rPr>
          <w:rFonts w:ascii="Arial" w:hAnsi="Arial" w:cs="Arial"/>
          <w:sz w:val="24"/>
          <w:szCs w:val="24"/>
        </w:rPr>
        <w:t>idades de seguridad informática, el a</w:t>
      </w:r>
      <w:r w:rsidRPr="00CE3024">
        <w:rPr>
          <w:rFonts w:ascii="Arial" w:hAnsi="Arial" w:cs="Arial"/>
          <w:sz w:val="24"/>
          <w:szCs w:val="24"/>
        </w:rPr>
        <w:t>nálisis y administración de riesgos informáticos</w:t>
      </w:r>
      <w:r>
        <w:rPr>
          <w:rFonts w:ascii="Arial" w:hAnsi="Arial" w:cs="Arial"/>
          <w:sz w:val="24"/>
          <w:szCs w:val="24"/>
        </w:rPr>
        <w:t>, la r</w:t>
      </w:r>
      <w:r w:rsidRPr="00CE3024">
        <w:rPr>
          <w:rFonts w:ascii="Arial" w:hAnsi="Arial" w:cs="Arial"/>
          <w:sz w:val="24"/>
          <w:szCs w:val="24"/>
        </w:rPr>
        <w:t>ecuperació</w:t>
      </w:r>
      <w:r>
        <w:rPr>
          <w:rFonts w:ascii="Arial" w:hAnsi="Arial" w:cs="Arial"/>
          <w:sz w:val="24"/>
          <w:szCs w:val="24"/>
        </w:rPr>
        <w:t>n y continuidad de negocio, y la c</w:t>
      </w:r>
      <w:r w:rsidRPr="00CE3024">
        <w:rPr>
          <w:rFonts w:ascii="Arial" w:hAnsi="Arial" w:cs="Arial"/>
          <w:sz w:val="24"/>
          <w:szCs w:val="24"/>
        </w:rPr>
        <w:t>lasificación de la información.</w:t>
      </w:r>
    </w:p>
    <w:p w:rsidR="00F239EF" w:rsidRDefault="00F239EF" w:rsidP="00F239EF">
      <w:pPr>
        <w:pStyle w:val="Prrafodelista"/>
        <w:autoSpaceDE w:val="0"/>
        <w:autoSpaceDN w:val="0"/>
        <w:adjustRightInd w:val="0"/>
        <w:spacing w:after="0" w:line="480" w:lineRule="auto"/>
        <w:ind w:left="792"/>
        <w:jc w:val="both"/>
        <w:rPr>
          <w:rFonts w:ascii="Arial" w:hAnsi="Arial" w:cs="Arial"/>
          <w:sz w:val="24"/>
          <w:szCs w:val="24"/>
        </w:rPr>
      </w:pPr>
    </w:p>
    <w:p w:rsidR="00F239EF" w:rsidRPr="00CE3024" w:rsidRDefault="00F239EF" w:rsidP="00F239EF">
      <w:pPr>
        <w:pStyle w:val="Prrafodelista"/>
        <w:autoSpaceDE w:val="0"/>
        <w:autoSpaceDN w:val="0"/>
        <w:adjustRightInd w:val="0"/>
        <w:spacing w:after="0" w:line="480" w:lineRule="auto"/>
        <w:ind w:left="792"/>
        <w:jc w:val="both"/>
        <w:rPr>
          <w:rFonts w:ascii="Arial" w:hAnsi="Arial" w:cs="Arial"/>
          <w:sz w:val="24"/>
          <w:szCs w:val="24"/>
        </w:rPr>
      </w:pPr>
      <w:r>
        <w:rPr>
          <w:rFonts w:ascii="Arial" w:hAnsi="Arial" w:cs="Arial"/>
          <w:sz w:val="24"/>
          <w:szCs w:val="24"/>
        </w:rPr>
        <w:t>Con respecto a los conocimientos sobre ataques informáticos, el perito debe conocer acerca de t</w:t>
      </w:r>
      <w:r w:rsidRPr="00CE3024">
        <w:rPr>
          <w:rFonts w:ascii="Arial" w:hAnsi="Arial" w:cs="Arial"/>
          <w:sz w:val="24"/>
          <w:szCs w:val="24"/>
        </w:rPr>
        <w:t>écnicas de Hacking y vulnera</w:t>
      </w:r>
      <w:r>
        <w:rPr>
          <w:rFonts w:ascii="Arial" w:hAnsi="Arial" w:cs="Arial"/>
          <w:sz w:val="24"/>
          <w:szCs w:val="24"/>
        </w:rPr>
        <w:t>ción de sistemas de información, m</w:t>
      </w:r>
      <w:r w:rsidRPr="00CE3024">
        <w:rPr>
          <w:rFonts w:ascii="Arial" w:hAnsi="Arial" w:cs="Arial"/>
          <w:sz w:val="24"/>
          <w:szCs w:val="24"/>
        </w:rPr>
        <w:t>ecanismos y tecno</w:t>
      </w:r>
      <w:r>
        <w:rPr>
          <w:rFonts w:ascii="Arial" w:hAnsi="Arial" w:cs="Arial"/>
          <w:sz w:val="24"/>
          <w:szCs w:val="24"/>
        </w:rPr>
        <w:t>logías de seguridad informática, y c</w:t>
      </w:r>
      <w:r w:rsidRPr="00CE3024">
        <w:rPr>
          <w:rFonts w:ascii="Arial" w:hAnsi="Arial" w:cs="Arial"/>
          <w:sz w:val="24"/>
          <w:szCs w:val="24"/>
        </w:rPr>
        <w:t>oncientización en seguridad informática</w:t>
      </w:r>
      <w:r>
        <w:rPr>
          <w:rFonts w:ascii="Arial" w:hAnsi="Arial" w:cs="Arial"/>
          <w:sz w:val="24"/>
          <w:szCs w:val="24"/>
        </w:rPr>
        <w:t>.</w:t>
      </w:r>
    </w:p>
    <w:p w:rsidR="00F239EF" w:rsidRPr="00CE3024" w:rsidRDefault="00F239EF" w:rsidP="00F239EF">
      <w:pPr>
        <w:pStyle w:val="Prrafodelista"/>
        <w:autoSpaceDE w:val="0"/>
        <w:autoSpaceDN w:val="0"/>
        <w:adjustRightInd w:val="0"/>
        <w:spacing w:after="0" w:line="480" w:lineRule="auto"/>
        <w:ind w:left="792"/>
        <w:jc w:val="both"/>
        <w:rPr>
          <w:rFonts w:ascii="Arial" w:hAnsi="Arial" w:cs="Arial"/>
          <w:sz w:val="24"/>
          <w:szCs w:val="24"/>
        </w:rPr>
      </w:pPr>
    </w:p>
    <w:p w:rsidR="00F239EF" w:rsidRDefault="00F239EF" w:rsidP="00F239EF">
      <w:pPr>
        <w:pStyle w:val="Prrafodelista"/>
        <w:autoSpaceDE w:val="0"/>
        <w:autoSpaceDN w:val="0"/>
        <w:adjustRightInd w:val="0"/>
        <w:spacing w:after="0" w:line="480" w:lineRule="auto"/>
        <w:ind w:left="792"/>
        <w:jc w:val="both"/>
        <w:rPr>
          <w:rFonts w:ascii="Arial" w:hAnsi="Arial" w:cs="Arial"/>
          <w:sz w:val="24"/>
          <w:szCs w:val="24"/>
        </w:rPr>
      </w:pPr>
      <w:r w:rsidRPr="005125B5">
        <w:rPr>
          <w:rFonts w:ascii="Arial" w:hAnsi="Arial" w:cs="Arial"/>
          <w:b/>
          <w:i/>
          <w:sz w:val="24"/>
          <w:szCs w:val="24"/>
        </w:rPr>
        <w:t>Área jurídica.</w:t>
      </w:r>
      <w:r>
        <w:rPr>
          <w:rFonts w:ascii="Arial" w:hAnsi="Arial" w:cs="Arial"/>
          <w:b/>
          <w:sz w:val="24"/>
          <w:szCs w:val="24"/>
        </w:rPr>
        <w:t xml:space="preserve"> </w:t>
      </w:r>
      <w:r w:rsidR="009D102A">
        <w:rPr>
          <w:rFonts w:ascii="Arial" w:hAnsi="Arial" w:cs="Arial"/>
          <w:sz w:val="24"/>
          <w:szCs w:val="24"/>
        </w:rPr>
        <w:t>Debe tener c</w:t>
      </w:r>
      <w:r>
        <w:rPr>
          <w:rFonts w:ascii="Arial" w:hAnsi="Arial" w:cs="Arial"/>
          <w:sz w:val="24"/>
          <w:szCs w:val="24"/>
        </w:rPr>
        <w:t>onocimientos en teoría general del d</w:t>
      </w:r>
      <w:r w:rsidRPr="00CE3024">
        <w:rPr>
          <w:rFonts w:ascii="Arial" w:hAnsi="Arial" w:cs="Arial"/>
          <w:sz w:val="24"/>
          <w:szCs w:val="24"/>
        </w:rPr>
        <w:t>erec</w:t>
      </w:r>
      <w:r>
        <w:rPr>
          <w:rFonts w:ascii="Arial" w:hAnsi="Arial" w:cs="Arial"/>
          <w:sz w:val="24"/>
          <w:szCs w:val="24"/>
        </w:rPr>
        <w:t>ho, f</w:t>
      </w:r>
      <w:r w:rsidRPr="00CE3024">
        <w:rPr>
          <w:rFonts w:ascii="Arial" w:hAnsi="Arial" w:cs="Arial"/>
          <w:sz w:val="24"/>
          <w:szCs w:val="24"/>
        </w:rPr>
        <w:t>ormaci</w:t>
      </w:r>
      <w:r>
        <w:rPr>
          <w:rFonts w:ascii="Arial" w:hAnsi="Arial" w:cs="Arial"/>
          <w:sz w:val="24"/>
          <w:szCs w:val="24"/>
        </w:rPr>
        <w:t xml:space="preserve">ón básica en análisis forense digital, </w:t>
      </w:r>
      <w:r w:rsidRPr="00CE3024">
        <w:rPr>
          <w:rFonts w:ascii="Arial" w:hAnsi="Arial" w:cs="Arial"/>
          <w:sz w:val="24"/>
          <w:szCs w:val="24"/>
        </w:rPr>
        <w:t>protecci</w:t>
      </w:r>
      <w:r>
        <w:rPr>
          <w:rFonts w:ascii="Arial" w:hAnsi="Arial" w:cs="Arial"/>
          <w:sz w:val="24"/>
          <w:szCs w:val="24"/>
        </w:rPr>
        <w:t xml:space="preserve">ón de datos y derechos de autor, convergencia tecnológica, </w:t>
      </w:r>
      <w:r w:rsidRPr="00CE3024">
        <w:rPr>
          <w:rFonts w:ascii="Arial" w:hAnsi="Arial" w:cs="Arial"/>
          <w:sz w:val="24"/>
          <w:szCs w:val="24"/>
        </w:rPr>
        <w:t>evidencias</w:t>
      </w:r>
      <w:r>
        <w:rPr>
          <w:rFonts w:ascii="Arial" w:hAnsi="Arial" w:cs="Arial"/>
          <w:sz w:val="24"/>
          <w:szCs w:val="24"/>
        </w:rPr>
        <w:t xml:space="preserve"> digitales y pruebas electrónicas, el a</w:t>
      </w:r>
      <w:r w:rsidRPr="00CE3024">
        <w:rPr>
          <w:rFonts w:ascii="Arial" w:hAnsi="Arial" w:cs="Arial"/>
          <w:sz w:val="24"/>
          <w:szCs w:val="24"/>
        </w:rPr>
        <w:t>nálisis comparado de legislaciones e iniciativas internacionales</w:t>
      </w:r>
      <w:r>
        <w:rPr>
          <w:rFonts w:ascii="Arial" w:hAnsi="Arial" w:cs="Arial"/>
          <w:sz w:val="24"/>
          <w:szCs w:val="24"/>
        </w:rPr>
        <w:t>.</w:t>
      </w:r>
    </w:p>
    <w:p w:rsidR="00F239EF" w:rsidRPr="00AE04CB" w:rsidRDefault="00F239EF" w:rsidP="00F239EF">
      <w:pPr>
        <w:pStyle w:val="Prrafodelista"/>
        <w:autoSpaceDE w:val="0"/>
        <w:autoSpaceDN w:val="0"/>
        <w:adjustRightInd w:val="0"/>
        <w:spacing w:after="0" w:line="480" w:lineRule="auto"/>
        <w:ind w:left="792"/>
        <w:jc w:val="both"/>
        <w:rPr>
          <w:rFonts w:ascii="Arial" w:hAnsi="Arial" w:cs="Arial"/>
          <w:sz w:val="24"/>
          <w:szCs w:val="24"/>
        </w:rPr>
      </w:pPr>
    </w:p>
    <w:p w:rsidR="00F239EF" w:rsidRPr="00CE3024" w:rsidRDefault="00F239EF" w:rsidP="00F239EF">
      <w:pPr>
        <w:pStyle w:val="Prrafodelista"/>
        <w:autoSpaceDE w:val="0"/>
        <w:autoSpaceDN w:val="0"/>
        <w:adjustRightInd w:val="0"/>
        <w:spacing w:after="0" w:line="480" w:lineRule="auto"/>
        <w:ind w:left="792"/>
        <w:jc w:val="both"/>
        <w:rPr>
          <w:rFonts w:ascii="Arial" w:hAnsi="Arial" w:cs="Arial"/>
          <w:sz w:val="24"/>
          <w:szCs w:val="24"/>
        </w:rPr>
      </w:pPr>
      <w:r w:rsidRPr="005125B5">
        <w:rPr>
          <w:rFonts w:ascii="Arial" w:hAnsi="Arial" w:cs="Arial"/>
          <w:b/>
          <w:i/>
          <w:sz w:val="24"/>
          <w:szCs w:val="24"/>
        </w:rPr>
        <w:lastRenderedPageBreak/>
        <w:t>Área de criminalística y ciencias forenses.</w:t>
      </w:r>
      <w:r>
        <w:rPr>
          <w:rFonts w:ascii="Arial" w:hAnsi="Arial" w:cs="Arial"/>
          <w:b/>
          <w:sz w:val="24"/>
          <w:szCs w:val="24"/>
        </w:rPr>
        <w:t xml:space="preserve"> </w:t>
      </w:r>
      <w:r>
        <w:rPr>
          <w:rFonts w:ascii="Arial" w:hAnsi="Arial" w:cs="Arial"/>
          <w:sz w:val="24"/>
          <w:szCs w:val="24"/>
        </w:rPr>
        <w:t xml:space="preserve">El </w:t>
      </w:r>
      <w:r w:rsidR="009D102A">
        <w:rPr>
          <w:rFonts w:ascii="Arial" w:hAnsi="Arial" w:cs="Arial"/>
          <w:sz w:val="24"/>
          <w:szCs w:val="24"/>
        </w:rPr>
        <w:t xml:space="preserve">perito debe tener </w:t>
      </w:r>
      <w:r w:rsidR="00052CFD">
        <w:rPr>
          <w:rFonts w:ascii="Arial" w:hAnsi="Arial" w:cs="Arial"/>
          <w:sz w:val="24"/>
          <w:szCs w:val="24"/>
        </w:rPr>
        <w:t xml:space="preserve">noción </w:t>
      </w:r>
      <w:r>
        <w:rPr>
          <w:rFonts w:ascii="Arial" w:hAnsi="Arial" w:cs="Arial"/>
          <w:sz w:val="24"/>
          <w:szCs w:val="24"/>
        </w:rPr>
        <w:t>de conductas criminales, perfiles técnicos, p</w:t>
      </w:r>
      <w:r w:rsidRPr="00CE3024">
        <w:rPr>
          <w:rFonts w:ascii="Arial" w:hAnsi="Arial" w:cs="Arial"/>
          <w:sz w:val="24"/>
          <w:szCs w:val="24"/>
        </w:rPr>
        <w:t>rocedimientos de a</w:t>
      </w:r>
      <w:r>
        <w:rPr>
          <w:rFonts w:ascii="Arial" w:hAnsi="Arial" w:cs="Arial"/>
          <w:sz w:val="24"/>
          <w:szCs w:val="24"/>
        </w:rPr>
        <w:t>nálisis y valoración de pruebas, c</w:t>
      </w:r>
      <w:r w:rsidRPr="00CE3024">
        <w:rPr>
          <w:rFonts w:ascii="Arial" w:hAnsi="Arial" w:cs="Arial"/>
          <w:sz w:val="24"/>
          <w:szCs w:val="24"/>
        </w:rPr>
        <w:t>adena de c</w:t>
      </w:r>
      <w:r>
        <w:rPr>
          <w:rFonts w:ascii="Arial" w:hAnsi="Arial" w:cs="Arial"/>
          <w:sz w:val="24"/>
          <w:szCs w:val="24"/>
        </w:rPr>
        <w:t>ustodia y control de evidencias, f</w:t>
      </w:r>
      <w:r w:rsidRPr="00CE3024">
        <w:rPr>
          <w:rFonts w:ascii="Arial" w:hAnsi="Arial" w:cs="Arial"/>
          <w:sz w:val="24"/>
          <w:szCs w:val="24"/>
        </w:rPr>
        <w:t xml:space="preserve">undamentos de </w:t>
      </w:r>
      <w:r>
        <w:rPr>
          <w:rFonts w:ascii="Arial" w:hAnsi="Arial" w:cs="Arial"/>
          <w:sz w:val="24"/>
          <w:szCs w:val="24"/>
        </w:rPr>
        <w:t>d</w:t>
      </w:r>
      <w:r w:rsidRPr="00CE3024">
        <w:rPr>
          <w:rFonts w:ascii="Arial" w:hAnsi="Arial" w:cs="Arial"/>
          <w:sz w:val="24"/>
          <w:szCs w:val="24"/>
        </w:rPr>
        <w:t>ere</w:t>
      </w:r>
      <w:r>
        <w:rPr>
          <w:rFonts w:ascii="Arial" w:hAnsi="Arial" w:cs="Arial"/>
          <w:sz w:val="24"/>
          <w:szCs w:val="24"/>
        </w:rPr>
        <w:t>cho p</w:t>
      </w:r>
      <w:r w:rsidRPr="00CE3024">
        <w:rPr>
          <w:rFonts w:ascii="Arial" w:hAnsi="Arial" w:cs="Arial"/>
          <w:sz w:val="24"/>
          <w:szCs w:val="24"/>
        </w:rPr>
        <w:t xml:space="preserve">enal y </w:t>
      </w:r>
      <w:r>
        <w:rPr>
          <w:rFonts w:ascii="Arial" w:hAnsi="Arial" w:cs="Arial"/>
          <w:sz w:val="24"/>
          <w:szCs w:val="24"/>
        </w:rPr>
        <w:t>procesal, ética y responsabilidades del perito, m</w:t>
      </w:r>
      <w:r w:rsidRPr="00CE3024">
        <w:rPr>
          <w:rFonts w:ascii="Arial" w:hAnsi="Arial" w:cs="Arial"/>
          <w:sz w:val="24"/>
          <w:szCs w:val="24"/>
        </w:rPr>
        <w:t>etodologías de análisis de datos y presentación de informes.</w:t>
      </w:r>
    </w:p>
    <w:p w:rsidR="00F239EF" w:rsidRPr="00CE3024" w:rsidRDefault="00F239EF" w:rsidP="00F239EF">
      <w:pPr>
        <w:pStyle w:val="Prrafodelista"/>
        <w:autoSpaceDE w:val="0"/>
        <w:autoSpaceDN w:val="0"/>
        <w:adjustRightInd w:val="0"/>
        <w:spacing w:after="0" w:line="480" w:lineRule="auto"/>
        <w:ind w:left="792"/>
        <w:jc w:val="both"/>
        <w:rPr>
          <w:rFonts w:ascii="Arial" w:hAnsi="Arial" w:cs="Arial"/>
          <w:sz w:val="24"/>
          <w:szCs w:val="24"/>
        </w:rPr>
      </w:pPr>
    </w:p>
    <w:p w:rsidR="00F239EF" w:rsidRDefault="00F239EF" w:rsidP="00F239EF">
      <w:pPr>
        <w:pStyle w:val="Prrafodelista"/>
        <w:autoSpaceDE w:val="0"/>
        <w:autoSpaceDN w:val="0"/>
        <w:adjustRightInd w:val="0"/>
        <w:spacing w:after="0" w:line="480" w:lineRule="auto"/>
        <w:ind w:left="792"/>
        <w:jc w:val="both"/>
        <w:rPr>
          <w:rFonts w:ascii="Arial" w:hAnsi="Arial" w:cs="Arial"/>
          <w:sz w:val="24"/>
          <w:szCs w:val="24"/>
        </w:rPr>
      </w:pPr>
      <w:r w:rsidRPr="005125B5">
        <w:rPr>
          <w:rFonts w:ascii="Arial" w:hAnsi="Arial" w:cs="Arial"/>
          <w:b/>
          <w:i/>
          <w:sz w:val="24"/>
          <w:szCs w:val="24"/>
        </w:rPr>
        <w:t>Área de informática forense.</w:t>
      </w:r>
      <w:r>
        <w:rPr>
          <w:rFonts w:ascii="Arial" w:hAnsi="Arial" w:cs="Arial"/>
          <w:b/>
          <w:sz w:val="24"/>
          <w:szCs w:val="24"/>
        </w:rPr>
        <w:t xml:space="preserve"> </w:t>
      </w:r>
      <w:r>
        <w:rPr>
          <w:rFonts w:ascii="Arial" w:hAnsi="Arial" w:cs="Arial"/>
          <w:sz w:val="24"/>
          <w:szCs w:val="24"/>
        </w:rPr>
        <w:t xml:space="preserve">El </w:t>
      </w:r>
      <w:r w:rsidR="009D102A">
        <w:rPr>
          <w:rFonts w:ascii="Arial" w:hAnsi="Arial" w:cs="Arial"/>
          <w:sz w:val="24"/>
          <w:szCs w:val="24"/>
        </w:rPr>
        <w:t>perito debe conoc</w:t>
      </w:r>
      <w:r w:rsidR="00052CFD">
        <w:rPr>
          <w:rFonts w:ascii="Arial" w:hAnsi="Arial" w:cs="Arial"/>
          <w:sz w:val="24"/>
          <w:szCs w:val="24"/>
        </w:rPr>
        <w:t>er</w:t>
      </w:r>
      <w:r w:rsidR="009D102A">
        <w:rPr>
          <w:rFonts w:ascii="Arial" w:hAnsi="Arial" w:cs="Arial"/>
          <w:sz w:val="24"/>
          <w:szCs w:val="24"/>
        </w:rPr>
        <w:t xml:space="preserve"> </w:t>
      </w:r>
      <w:r>
        <w:rPr>
          <w:rFonts w:ascii="Arial" w:hAnsi="Arial" w:cs="Arial"/>
          <w:sz w:val="24"/>
          <w:szCs w:val="24"/>
        </w:rPr>
        <w:t>sobre e</w:t>
      </w:r>
      <w:r w:rsidRPr="00CE3024">
        <w:rPr>
          <w:rFonts w:ascii="Arial" w:hAnsi="Arial" w:cs="Arial"/>
          <w:sz w:val="24"/>
          <w:szCs w:val="24"/>
        </w:rPr>
        <w:t>sterilización de medios de al</w:t>
      </w:r>
      <w:r>
        <w:rPr>
          <w:rFonts w:ascii="Arial" w:hAnsi="Arial" w:cs="Arial"/>
          <w:sz w:val="24"/>
          <w:szCs w:val="24"/>
        </w:rPr>
        <w:t>macenamiento magnético y óptico, s</w:t>
      </w:r>
      <w:r w:rsidRPr="00CE3024">
        <w:rPr>
          <w:rFonts w:ascii="Arial" w:hAnsi="Arial" w:cs="Arial"/>
          <w:sz w:val="24"/>
          <w:szCs w:val="24"/>
        </w:rPr>
        <w:t>elección y entrenamiento en software de r</w:t>
      </w:r>
      <w:r>
        <w:rPr>
          <w:rFonts w:ascii="Arial" w:hAnsi="Arial" w:cs="Arial"/>
          <w:sz w:val="24"/>
          <w:szCs w:val="24"/>
        </w:rPr>
        <w:t>ecuperación y análisis de datos, a</w:t>
      </w:r>
      <w:r w:rsidRPr="00CE3024">
        <w:rPr>
          <w:rFonts w:ascii="Arial" w:hAnsi="Arial" w:cs="Arial"/>
          <w:sz w:val="24"/>
          <w:szCs w:val="24"/>
        </w:rPr>
        <w:t>nálisis de r</w:t>
      </w:r>
      <w:r>
        <w:rPr>
          <w:rFonts w:ascii="Arial" w:hAnsi="Arial" w:cs="Arial"/>
          <w:sz w:val="24"/>
          <w:szCs w:val="24"/>
        </w:rPr>
        <w:t>egistros de auditoría y control, c</w:t>
      </w:r>
      <w:r w:rsidRPr="00CE3024">
        <w:rPr>
          <w:rFonts w:ascii="Arial" w:hAnsi="Arial" w:cs="Arial"/>
          <w:sz w:val="24"/>
          <w:szCs w:val="24"/>
        </w:rPr>
        <w:t>orrelación y a</w:t>
      </w:r>
      <w:r>
        <w:rPr>
          <w:rFonts w:ascii="Arial" w:hAnsi="Arial" w:cs="Arial"/>
          <w:sz w:val="24"/>
          <w:szCs w:val="24"/>
        </w:rPr>
        <w:t>nálisis de evidencias digitales, p</w:t>
      </w:r>
      <w:r w:rsidRPr="00CE3024">
        <w:rPr>
          <w:rFonts w:ascii="Arial" w:hAnsi="Arial" w:cs="Arial"/>
          <w:sz w:val="24"/>
          <w:szCs w:val="24"/>
        </w:rPr>
        <w:t>rocedimientos de control y asegur</w:t>
      </w:r>
      <w:r>
        <w:rPr>
          <w:rFonts w:ascii="Arial" w:hAnsi="Arial" w:cs="Arial"/>
          <w:sz w:val="24"/>
          <w:szCs w:val="24"/>
        </w:rPr>
        <w:t>amiento de evidencias digitales, y sobre v</w:t>
      </w:r>
      <w:r w:rsidRPr="00CE3024">
        <w:rPr>
          <w:rFonts w:ascii="Arial" w:hAnsi="Arial" w:cs="Arial"/>
          <w:sz w:val="24"/>
          <w:szCs w:val="24"/>
        </w:rPr>
        <w:t>erificación y validación de procedimientos aplicados en la pericia forense.</w:t>
      </w:r>
    </w:p>
    <w:p w:rsidR="006A1247" w:rsidRDefault="006A1247" w:rsidP="00F239EF">
      <w:pPr>
        <w:pStyle w:val="Prrafodelista"/>
        <w:autoSpaceDE w:val="0"/>
        <w:autoSpaceDN w:val="0"/>
        <w:adjustRightInd w:val="0"/>
        <w:spacing w:after="0" w:line="480" w:lineRule="auto"/>
        <w:ind w:left="792"/>
        <w:jc w:val="both"/>
        <w:rPr>
          <w:rFonts w:ascii="Arial" w:hAnsi="Arial" w:cs="Arial"/>
          <w:sz w:val="24"/>
          <w:szCs w:val="24"/>
        </w:rPr>
      </w:pPr>
    </w:p>
    <w:p w:rsidR="006A1247" w:rsidRDefault="006A1247" w:rsidP="006A1247">
      <w:pPr>
        <w:pStyle w:val="Prrafodelista"/>
        <w:autoSpaceDE w:val="0"/>
        <w:autoSpaceDN w:val="0"/>
        <w:adjustRightInd w:val="0"/>
        <w:spacing w:after="0" w:line="480" w:lineRule="auto"/>
        <w:ind w:left="792"/>
        <w:jc w:val="both"/>
        <w:rPr>
          <w:rFonts w:ascii="Arial" w:hAnsi="Arial" w:cs="Arial"/>
          <w:sz w:val="24"/>
          <w:szCs w:val="24"/>
        </w:rPr>
      </w:pPr>
      <w:r>
        <w:rPr>
          <w:rFonts w:ascii="Arial" w:hAnsi="Arial" w:cs="Arial"/>
          <w:sz w:val="24"/>
          <w:szCs w:val="24"/>
        </w:rPr>
        <w:t>Cabe resaltar que d</w:t>
      </w:r>
      <w:r w:rsidRPr="00CE3024">
        <w:rPr>
          <w:rFonts w:ascii="Arial" w:hAnsi="Arial" w:cs="Arial"/>
          <w:sz w:val="24"/>
          <w:szCs w:val="24"/>
        </w:rPr>
        <w:t>e no encontrar peritos avalados por la fiscalía  en el  área específica en que se llevara a cabo la investigación, el código de procedimiento</w:t>
      </w:r>
      <w:r>
        <w:rPr>
          <w:rFonts w:ascii="Arial" w:hAnsi="Arial" w:cs="Arial"/>
          <w:sz w:val="24"/>
          <w:szCs w:val="24"/>
        </w:rPr>
        <w:t xml:space="preserve"> penal en su Art. 95 establece que el Fiscal deberá nombrar a personas mayores de edad, de honradez reconocida y que posea conocimientos sobre el tema que deban informar.</w:t>
      </w:r>
    </w:p>
    <w:p w:rsidR="00F239EF" w:rsidRDefault="00F239EF" w:rsidP="00F239EF">
      <w:pPr>
        <w:pStyle w:val="Prrafodelista"/>
        <w:autoSpaceDE w:val="0"/>
        <w:autoSpaceDN w:val="0"/>
        <w:adjustRightInd w:val="0"/>
        <w:spacing w:after="0" w:line="480" w:lineRule="auto"/>
        <w:ind w:left="1512"/>
        <w:jc w:val="both"/>
        <w:rPr>
          <w:rFonts w:ascii="Arial" w:hAnsi="Arial" w:cs="Arial"/>
          <w:sz w:val="24"/>
          <w:szCs w:val="24"/>
        </w:rPr>
      </w:pPr>
    </w:p>
    <w:p w:rsidR="006A1247" w:rsidRPr="00CE3024" w:rsidRDefault="006A1247" w:rsidP="00F239EF">
      <w:pPr>
        <w:pStyle w:val="Prrafodelista"/>
        <w:autoSpaceDE w:val="0"/>
        <w:autoSpaceDN w:val="0"/>
        <w:adjustRightInd w:val="0"/>
        <w:spacing w:after="0" w:line="480" w:lineRule="auto"/>
        <w:ind w:left="1512"/>
        <w:jc w:val="both"/>
        <w:rPr>
          <w:rFonts w:ascii="Arial" w:hAnsi="Arial" w:cs="Arial"/>
          <w:sz w:val="24"/>
          <w:szCs w:val="24"/>
        </w:rPr>
      </w:pPr>
    </w:p>
    <w:p w:rsidR="00F239EF" w:rsidRPr="00CE3024" w:rsidRDefault="00F239EF" w:rsidP="00F239EF">
      <w:pPr>
        <w:pStyle w:val="Prrafodelista"/>
        <w:numPr>
          <w:ilvl w:val="1"/>
          <w:numId w:val="34"/>
        </w:numPr>
        <w:autoSpaceDE w:val="0"/>
        <w:autoSpaceDN w:val="0"/>
        <w:adjustRightInd w:val="0"/>
        <w:spacing w:after="0" w:line="480" w:lineRule="auto"/>
        <w:outlineLvl w:val="1"/>
        <w:rPr>
          <w:rFonts w:ascii="Arial" w:hAnsi="Arial" w:cs="Arial"/>
          <w:b/>
          <w:sz w:val="24"/>
          <w:szCs w:val="24"/>
        </w:rPr>
      </w:pPr>
      <w:bookmarkStart w:id="86" w:name="_Toc295056524"/>
      <w:bookmarkStart w:id="87" w:name="_Toc297075522"/>
      <w:r w:rsidRPr="00CE3024">
        <w:rPr>
          <w:rFonts w:ascii="Arial" w:hAnsi="Arial" w:cs="Arial"/>
          <w:b/>
          <w:sz w:val="24"/>
          <w:szCs w:val="24"/>
        </w:rPr>
        <w:lastRenderedPageBreak/>
        <w:t>FUNCIONES DE UN PERITO</w:t>
      </w:r>
      <w:bookmarkEnd w:id="86"/>
      <w:bookmarkEnd w:id="87"/>
    </w:p>
    <w:p w:rsidR="00F239EF" w:rsidRPr="00CE3024" w:rsidRDefault="00F239EF" w:rsidP="00F239EF">
      <w:pPr>
        <w:pStyle w:val="Prrafodelista"/>
        <w:autoSpaceDE w:val="0"/>
        <w:autoSpaceDN w:val="0"/>
        <w:adjustRightInd w:val="0"/>
        <w:spacing w:after="0" w:line="480" w:lineRule="auto"/>
        <w:ind w:left="792"/>
        <w:jc w:val="both"/>
        <w:rPr>
          <w:rFonts w:ascii="Arial" w:hAnsi="Arial" w:cs="Arial"/>
          <w:b/>
          <w:sz w:val="24"/>
          <w:szCs w:val="24"/>
        </w:rPr>
      </w:pPr>
      <w:r>
        <w:rPr>
          <w:rFonts w:ascii="Arial" w:hAnsi="Arial" w:cs="Arial"/>
          <w:sz w:val="24"/>
          <w:szCs w:val="24"/>
        </w:rPr>
        <w:t>Un perito puede cumplir una</w:t>
      </w:r>
      <w:r w:rsidRPr="00CE3024">
        <w:rPr>
          <w:rFonts w:ascii="Arial" w:hAnsi="Arial" w:cs="Arial"/>
          <w:sz w:val="24"/>
          <w:szCs w:val="24"/>
        </w:rPr>
        <w:t xml:space="preserve"> </w:t>
      </w:r>
      <w:r>
        <w:rPr>
          <w:rFonts w:ascii="Arial" w:hAnsi="Arial" w:cs="Arial"/>
          <w:sz w:val="24"/>
          <w:szCs w:val="24"/>
        </w:rPr>
        <w:t>lista larga de funciones</w:t>
      </w:r>
      <w:r w:rsidRPr="00CE3024">
        <w:rPr>
          <w:rFonts w:ascii="Arial" w:hAnsi="Arial" w:cs="Arial"/>
          <w:sz w:val="24"/>
          <w:szCs w:val="24"/>
        </w:rPr>
        <w:t xml:space="preserve"> </w:t>
      </w:r>
      <w:r w:rsidR="00DD42BC">
        <w:rPr>
          <w:rFonts w:ascii="Arial" w:hAnsi="Arial" w:cs="Arial"/>
          <w:sz w:val="24"/>
          <w:szCs w:val="24"/>
          <w:vertAlign w:val="superscript"/>
        </w:rPr>
        <w:t>(80</w:t>
      </w:r>
      <w:r w:rsidRPr="00CE3024">
        <w:rPr>
          <w:rFonts w:ascii="Arial" w:hAnsi="Arial" w:cs="Arial"/>
          <w:sz w:val="24"/>
          <w:szCs w:val="24"/>
          <w:vertAlign w:val="superscript"/>
        </w:rPr>
        <w:t>)</w:t>
      </w:r>
      <w:r w:rsidRPr="00CE3024">
        <w:rPr>
          <w:rFonts w:ascii="Arial" w:hAnsi="Arial" w:cs="Arial"/>
          <w:sz w:val="24"/>
          <w:szCs w:val="24"/>
        </w:rPr>
        <w:t xml:space="preserve"> </w:t>
      </w:r>
      <w:r w:rsidR="00DD42BC">
        <w:rPr>
          <w:rFonts w:ascii="Arial" w:hAnsi="Arial" w:cs="Arial"/>
          <w:sz w:val="24"/>
          <w:szCs w:val="24"/>
          <w:vertAlign w:val="superscript"/>
        </w:rPr>
        <w:t>(81</w:t>
      </w:r>
      <w:r w:rsidRPr="00CE3024">
        <w:rPr>
          <w:rFonts w:ascii="Arial" w:hAnsi="Arial" w:cs="Arial"/>
          <w:sz w:val="24"/>
          <w:szCs w:val="24"/>
          <w:vertAlign w:val="superscript"/>
        </w:rPr>
        <w:t>)</w:t>
      </w:r>
      <w:r>
        <w:rPr>
          <w:rFonts w:ascii="Arial" w:hAnsi="Arial" w:cs="Arial"/>
          <w:sz w:val="24"/>
          <w:szCs w:val="24"/>
          <w:vertAlign w:val="superscript"/>
        </w:rPr>
        <w:t xml:space="preserve"> </w:t>
      </w:r>
      <w:r w:rsidRPr="00313E5F">
        <w:rPr>
          <w:rFonts w:ascii="Arial" w:hAnsi="Arial" w:cs="Arial"/>
          <w:sz w:val="24"/>
          <w:szCs w:val="24"/>
        </w:rPr>
        <w:t>como son</w:t>
      </w:r>
      <w:r w:rsidRPr="00CE3024">
        <w:rPr>
          <w:rFonts w:ascii="Arial" w:hAnsi="Arial" w:cs="Arial"/>
          <w:sz w:val="24"/>
          <w:szCs w:val="24"/>
        </w:rPr>
        <w:t>:</w:t>
      </w:r>
    </w:p>
    <w:p w:rsidR="00F239EF" w:rsidRPr="00CE3024" w:rsidRDefault="00F239EF" w:rsidP="00F239EF">
      <w:pPr>
        <w:pStyle w:val="Prrafodelista"/>
        <w:numPr>
          <w:ilvl w:val="0"/>
          <w:numId w:val="43"/>
        </w:numPr>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t>Preservar la evidencia.</w:t>
      </w:r>
    </w:p>
    <w:p w:rsidR="00F239EF" w:rsidRPr="00CE3024" w:rsidRDefault="00F239EF" w:rsidP="00F239EF">
      <w:pPr>
        <w:pStyle w:val="Prrafodelista"/>
        <w:numPr>
          <w:ilvl w:val="0"/>
          <w:numId w:val="43"/>
        </w:numPr>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t xml:space="preserve">Identificación y recolección de evidencias en medios digitales. </w:t>
      </w:r>
    </w:p>
    <w:p w:rsidR="00F239EF" w:rsidRPr="00CE3024" w:rsidRDefault="00F239EF" w:rsidP="00F239EF">
      <w:pPr>
        <w:pStyle w:val="Prrafodelista"/>
        <w:numPr>
          <w:ilvl w:val="0"/>
          <w:numId w:val="43"/>
        </w:numPr>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t xml:space="preserve">Recuperación y análisis  de datos. </w:t>
      </w:r>
    </w:p>
    <w:p w:rsidR="00F239EF" w:rsidRPr="00CE3024" w:rsidRDefault="00F239EF" w:rsidP="00F239EF">
      <w:pPr>
        <w:pStyle w:val="Prrafodelista"/>
        <w:numPr>
          <w:ilvl w:val="0"/>
          <w:numId w:val="43"/>
        </w:numPr>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t>Presentación de evidencia de una manera clara y entendible</w:t>
      </w:r>
    </w:p>
    <w:p w:rsidR="00F239EF" w:rsidRPr="00CE3024" w:rsidRDefault="00F239EF" w:rsidP="00F239EF">
      <w:pPr>
        <w:pStyle w:val="Prrafodelista"/>
        <w:numPr>
          <w:ilvl w:val="0"/>
          <w:numId w:val="43"/>
        </w:numPr>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t>Agente auxiliar del juez en aclaración de conceptos para que se pueda dictar sentencia.</w:t>
      </w:r>
    </w:p>
    <w:p w:rsidR="00F239EF" w:rsidRDefault="00F239EF" w:rsidP="00F239EF">
      <w:pPr>
        <w:autoSpaceDE w:val="0"/>
        <w:autoSpaceDN w:val="0"/>
        <w:adjustRightInd w:val="0"/>
        <w:spacing w:after="0" w:line="480" w:lineRule="auto"/>
        <w:rPr>
          <w:rFonts w:ascii="Arial" w:hAnsi="Arial" w:cs="Arial"/>
          <w:sz w:val="24"/>
          <w:szCs w:val="24"/>
        </w:rPr>
      </w:pPr>
    </w:p>
    <w:p w:rsidR="00F239EF" w:rsidRPr="00CE3024" w:rsidRDefault="00F239EF" w:rsidP="00F239EF">
      <w:pPr>
        <w:pStyle w:val="Prrafodelista"/>
        <w:numPr>
          <w:ilvl w:val="1"/>
          <w:numId w:val="34"/>
        </w:numPr>
        <w:autoSpaceDE w:val="0"/>
        <w:autoSpaceDN w:val="0"/>
        <w:adjustRightInd w:val="0"/>
        <w:spacing w:after="0" w:line="480" w:lineRule="auto"/>
        <w:jc w:val="both"/>
        <w:outlineLvl w:val="1"/>
        <w:rPr>
          <w:rFonts w:ascii="Arial" w:hAnsi="Arial" w:cs="Arial"/>
          <w:b/>
          <w:sz w:val="24"/>
          <w:szCs w:val="24"/>
        </w:rPr>
      </w:pPr>
      <w:bookmarkStart w:id="88" w:name="_Toc295056525"/>
      <w:r>
        <w:rPr>
          <w:rFonts w:ascii="Arial" w:hAnsi="Arial" w:cs="Arial"/>
          <w:b/>
          <w:sz w:val="24"/>
          <w:szCs w:val="24"/>
        </w:rPr>
        <w:t xml:space="preserve"> </w:t>
      </w:r>
      <w:bookmarkStart w:id="89" w:name="_Toc297075523"/>
      <w:r w:rsidRPr="00CE3024">
        <w:rPr>
          <w:rFonts w:ascii="Arial" w:hAnsi="Arial" w:cs="Arial"/>
          <w:b/>
          <w:sz w:val="24"/>
          <w:szCs w:val="24"/>
        </w:rPr>
        <w:t>ACREDITACIÓN</w:t>
      </w:r>
      <w:bookmarkEnd w:id="88"/>
      <w:r>
        <w:rPr>
          <w:rFonts w:ascii="Arial" w:hAnsi="Arial" w:cs="Arial"/>
          <w:b/>
          <w:sz w:val="24"/>
          <w:szCs w:val="24"/>
        </w:rPr>
        <w:t xml:space="preserve"> PARA PERITOS</w:t>
      </w:r>
      <w:bookmarkEnd w:id="89"/>
    </w:p>
    <w:p w:rsidR="00F239EF" w:rsidRPr="00CE3024" w:rsidRDefault="00F239EF" w:rsidP="00F239EF">
      <w:pPr>
        <w:pStyle w:val="Prrafodelista"/>
        <w:autoSpaceDE w:val="0"/>
        <w:autoSpaceDN w:val="0"/>
        <w:adjustRightInd w:val="0"/>
        <w:spacing w:after="0" w:line="480" w:lineRule="auto"/>
        <w:ind w:left="792"/>
        <w:jc w:val="both"/>
        <w:rPr>
          <w:rFonts w:ascii="Arial" w:hAnsi="Arial" w:cs="Arial"/>
          <w:sz w:val="24"/>
          <w:szCs w:val="24"/>
        </w:rPr>
      </w:pPr>
      <w:r w:rsidRPr="00CE3024">
        <w:rPr>
          <w:rFonts w:ascii="Arial" w:hAnsi="Arial" w:cs="Arial"/>
          <w:sz w:val="24"/>
          <w:szCs w:val="24"/>
        </w:rPr>
        <w:t>El consejo de la judicatura es el organismo enca</w:t>
      </w:r>
      <w:r w:rsidR="00127178">
        <w:rPr>
          <w:rFonts w:ascii="Arial" w:hAnsi="Arial" w:cs="Arial"/>
          <w:sz w:val="24"/>
          <w:szCs w:val="24"/>
        </w:rPr>
        <w:t xml:space="preserve">rgado de organizar y controlar  </w:t>
      </w:r>
      <w:r w:rsidRPr="00CE3024">
        <w:rPr>
          <w:rFonts w:ascii="Arial" w:hAnsi="Arial" w:cs="Arial"/>
          <w:sz w:val="24"/>
          <w:szCs w:val="24"/>
        </w:rPr>
        <w:t xml:space="preserve">la asignación de peritos en territorio Ecuatoriano, de acuerdo al  Código Orgánico de la Función Judicial que en su Art. 264 numeral 14 establece que a éste órgano le corresponde “Fijar el monto de las tasas y establecer las tablas respectivas por informes periciales, experticias y demás instrumentos similares necesarios en la tramitación de causas, así como sistematizar un registro de los peritos autorizados y reconocidos por el Consejo de la Judicatura como idóneos, cuidando que éstos sean debidamente calificados y acrediten experiencia y profesionalización suficiente” </w:t>
      </w:r>
      <w:r w:rsidR="00DD42BC">
        <w:rPr>
          <w:rFonts w:ascii="Arial" w:hAnsi="Arial" w:cs="Arial"/>
          <w:sz w:val="24"/>
          <w:szCs w:val="24"/>
          <w:vertAlign w:val="superscript"/>
        </w:rPr>
        <w:t>(82</w:t>
      </w:r>
      <w:r w:rsidRPr="00CE3024">
        <w:rPr>
          <w:rFonts w:ascii="Arial" w:hAnsi="Arial" w:cs="Arial"/>
          <w:sz w:val="24"/>
          <w:szCs w:val="24"/>
          <w:vertAlign w:val="superscript"/>
        </w:rPr>
        <w:t>)</w:t>
      </w:r>
      <w:r w:rsidRPr="00CE3024">
        <w:rPr>
          <w:rFonts w:ascii="Arial" w:hAnsi="Arial" w:cs="Arial"/>
          <w:sz w:val="24"/>
          <w:szCs w:val="24"/>
        </w:rPr>
        <w:t>.</w:t>
      </w:r>
    </w:p>
    <w:p w:rsidR="00F239EF" w:rsidRPr="00CE3024" w:rsidRDefault="00F239EF" w:rsidP="00F239EF">
      <w:pPr>
        <w:pStyle w:val="Prrafodelista"/>
        <w:autoSpaceDE w:val="0"/>
        <w:autoSpaceDN w:val="0"/>
        <w:adjustRightInd w:val="0"/>
        <w:spacing w:after="0" w:line="480" w:lineRule="auto"/>
        <w:ind w:left="792"/>
        <w:jc w:val="both"/>
        <w:rPr>
          <w:rFonts w:ascii="Arial" w:hAnsi="Arial" w:cs="Arial"/>
          <w:sz w:val="24"/>
          <w:szCs w:val="24"/>
        </w:rPr>
      </w:pPr>
    </w:p>
    <w:p w:rsidR="00F239EF" w:rsidRPr="00CE3024" w:rsidRDefault="00F239EF" w:rsidP="00F239EF">
      <w:pPr>
        <w:pStyle w:val="Prrafodelista"/>
        <w:autoSpaceDE w:val="0"/>
        <w:autoSpaceDN w:val="0"/>
        <w:adjustRightInd w:val="0"/>
        <w:spacing w:after="0" w:line="480" w:lineRule="auto"/>
        <w:ind w:left="792"/>
        <w:jc w:val="both"/>
        <w:rPr>
          <w:rFonts w:ascii="Arial" w:hAnsi="Arial" w:cs="Arial"/>
          <w:b/>
          <w:sz w:val="24"/>
          <w:szCs w:val="24"/>
        </w:rPr>
      </w:pPr>
      <w:r w:rsidRPr="00CE3024">
        <w:rPr>
          <w:rFonts w:ascii="Arial" w:hAnsi="Arial" w:cs="Arial"/>
          <w:sz w:val="24"/>
          <w:szCs w:val="24"/>
        </w:rPr>
        <w:lastRenderedPageBreak/>
        <w:t>Para obtener la acreditación como perito</w:t>
      </w:r>
      <w:r>
        <w:rPr>
          <w:rFonts w:ascii="Arial" w:hAnsi="Arial" w:cs="Arial"/>
          <w:sz w:val="24"/>
          <w:szCs w:val="24"/>
        </w:rPr>
        <w:t>,</w:t>
      </w:r>
      <w:r w:rsidRPr="00CE3024">
        <w:rPr>
          <w:rFonts w:ascii="Arial" w:hAnsi="Arial" w:cs="Arial"/>
          <w:sz w:val="24"/>
          <w:szCs w:val="24"/>
        </w:rPr>
        <w:t xml:space="preserve"> el </w:t>
      </w:r>
      <w:r w:rsidR="00DC54C5">
        <w:rPr>
          <w:rFonts w:ascii="Arial" w:hAnsi="Arial" w:cs="Arial"/>
          <w:sz w:val="24"/>
          <w:szCs w:val="24"/>
        </w:rPr>
        <w:t>C</w:t>
      </w:r>
      <w:r>
        <w:rPr>
          <w:rFonts w:ascii="Arial" w:hAnsi="Arial" w:cs="Arial"/>
          <w:sz w:val="24"/>
          <w:szCs w:val="24"/>
        </w:rPr>
        <w:t xml:space="preserve">onsejo de la </w:t>
      </w:r>
      <w:r w:rsidR="00DC54C5">
        <w:rPr>
          <w:rFonts w:ascii="Arial" w:hAnsi="Arial" w:cs="Arial"/>
          <w:sz w:val="24"/>
          <w:szCs w:val="24"/>
        </w:rPr>
        <w:t>J</w:t>
      </w:r>
      <w:r>
        <w:rPr>
          <w:rFonts w:ascii="Arial" w:hAnsi="Arial" w:cs="Arial"/>
          <w:sz w:val="24"/>
          <w:szCs w:val="24"/>
        </w:rPr>
        <w:t>udicatura en su n</w:t>
      </w:r>
      <w:r w:rsidRPr="00CE3024">
        <w:rPr>
          <w:rFonts w:ascii="Arial" w:hAnsi="Arial" w:cs="Arial"/>
          <w:sz w:val="24"/>
          <w:szCs w:val="24"/>
        </w:rPr>
        <w:t>o</w:t>
      </w:r>
      <w:r>
        <w:rPr>
          <w:rFonts w:ascii="Arial" w:hAnsi="Arial" w:cs="Arial"/>
          <w:sz w:val="24"/>
          <w:szCs w:val="24"/>
        </w:rPr>
        <w:t>rmativa que rige Las Actuaciones y Tabla d</w:t>
      </w:r>
      <w:r w:rsidRPr="00CE3024">
        <w:rPr>
          <w:rFonts w:ascii="Arial" w:hAnsi="Arial" w:cs="Arial"/>
          <w:sz w:val="24"/>
          <w:szCs w:val="24"/>
        </w:rPr>
        <w:t xml:space="preserve">e Honorarios </w:t>
      </w:r>
      <w:r>
        <w:rPr>
          <w:rFonts w:ascii="Arial" w:hAnsi="Arial" w:cs="Arial"/>
          <w:sz w:val="24"/>
          <w:szCs w:val="24"/>
        </w:rPr>
        <w:t>de l</w:t>
      </w:r>
      <w:r w:rsidRPr="00CE3024">
        <w:rPr>
          <w:rFonts w:ascii="Arial" w:hAnsi="Arial" w:cs="Arial"/>
          <w:sz w:val="24"/>
          <w:szCs w:val="24"/>
        </w:rPr>
        <w:t xml:space="preserve">os </w:t>
      </w:r>
      <w:r>
        <w:rPr>
          <w:rFonts w:ascii="Arial" w:hAnsi="Arial" w:cs="Arial"/>
          <w:sz w:val="24"/>
          <w:szCs w:val="24"/>
        </w:rPr>
        <w:t>p</w:t>
      </w:r>
      <w:r w:rsidRPr="00CE3024">
        <w:rPr>
          <w:rFonts w:ascii="Arial" w:hAnsi="Arial" w:cs="Arial"/>
          <w:sz w:val="24"/>
          <w:szCs w:val="24"/>
        </w:rPr>
        <w:t xml:space="preserve">eritos </w:t>
      </w:r>
      <w:r>
        <w:rPr>
          <w:rFonts w:ascii="Arial" w:hAnsi="Arial" w:cs="Arial"/>
          <w:sz w:val="24"/>
          <w:szCs w:val="24"/>
        </w:rPr>
        <w:t>e</w:t>
      </w:r>
      <w:r w:rsidRPr="00CE3024">
        <w:rPr>
          <w:rFonts w:ascii="Arial" w:hAnsi="Arial" w:cs="Arial"/>
          <w:sz w:val="24"/>
          <w:szCs w:val="24"/>
        </w:rPr>
        <w:t xml:space="preserve">n </w:t>
      </w:r>
      <w:r>
        <w:rPr>
          <w:rFonts w:ascii="Arial" w:hAnsi="Arial" w:cs="Arial"/>
          <w:sz w:val="24"/>
          <w:szCs w:val="24"/>
        </w:rPr>
        <w:t>lo c</w:t>
      </w:r>
      <w:r w:rsidRPr="00CE3024">
        <w:rPr>
          <w:rFonts w:ascii="Arial" w:hAnsi="Arial" w:cs="Arial"/>
          <w:sz w:val="24"/>
          <w:szCs w:val="24"/>
        </w:rPr>
        <w:t xml:space="preserve">ivil, </w:t>
      </w:r>
      <w:r>
        <w:rPr>
          <w:rFonts w:ascii="Arial" w:hAnsi="Arial" w:cs="Arial"/>
          <w:sz w:val="24"/>
          <w:szCs w:val="24"/>
        </w:rPr>
        <w:t>p</w:t>
      </w:r>
      <w:r w:rsidRPr="00CE3024">
        <w:rPr>
          <w:rFonts w:ascii="Arial" w:hAnsi="Arial" w:cs="Arial"/>
          <w:sz w:val="24"/>
          <w:szCs w:val="24"/>
        </w:rPr>
        <w:t xml:space="preserve">enal </w:t>
      </w:r>
      <w:r>
        <w:rPr>
          <w:rFonts w:ascii="Arial" w:hAnsi="Arial" w:cs="Arial"/>
          <w:sz w:val="24"/>
          <w:szCs w:val="24"/>
        </w:rPr>
        <w:t>y</w:t>
      </w:r>
      <w:r w:rsidRPr="00CE3024">
        <w:rPr>
          <w:rFonts w:ascii="Arial" w:hAnsi="Arial" w:cs="Arial"/>
          <w:sz w:val="24"/>
          <w:szCs w:val="24"/>
        </w:rPr>
        <w:t xml:space="preserve"> </w:t>
      </w:r>
      <w:r>
        <w:rPr>
          <w:rFonts w:ascii="Arial" w:hAnsi="Arial" w:cs="Arial"/>
          <w:sz w:val="24"/>
          <w:szCs w:val="24"/>
        </w:rPr>
        <w:t>afines, dentro d</w:t>
      </w:r>
      <w:r w:rsidRPr="00CE3024">
        <w:rPr>
          <w:rFonts w:ascii="Arial" w:hAnsi="Arial" w:cs="Arial"/>
          <w:sz w:val="24"/>
          <w:szCs w:val="24"/>
        </w:rPr>
        <w:t xml:space="preserve">e </w:t>
      </w:r>
      <w:r>
        <w:rPr>
          <w:rFonts w:ascii="Arial" w:hAnsi="Arial" w:cs="Arial"/>
          <w:sz w:val="24"/>
          <w:szCs w:val="24"/>
        </w:rPr>
        <w:t>l</w:t>
      </w:r>
      <w:r w:rsidRPr="00CE3024">
        <w:rPr>
          <w:rFonts w:ascii="Arial" w:hAnsi="Arial" w:cs="Arial"/>
          <w:sz w:val="24"/>
          <w:szCs w:val="24"/>
        </w:rPr>
        <w:t xml:space="preserve">a </w:t>
      </w:r>
      <w:r>
        <w:rPr>
          <w:rFonts w:ascii="Arial" w:hAnsi="Arial" w:cs="Arial"/>
          <w:sz w:val="24"/>
          <w:szCs w:val="24"/>
        </w:rPr>
        <w:t>función j</w:t>
      </w:r>
      <w:r w:rsidRPr="00CE3024">
        <w:rPr>
          <w:rFonts w:ascii="Arial" w:hAnsi="Arial" w:cs="Arial"/>
          <w:sz w:val="24"/>
          <w:szCs w:val="24"/>
        </w:rPr>
        <w:t xml:space="preserve">udicial </w:t>
      </w:r>
      <w:r w:rsidR="00DD42BC">
        <w:rPr>
          <w:rFonts w:ascii="Arial" w:hAnsi="Arial" w:cs="Arial"/>
          <w:sz w:val="24"/>
          <w:szCs w:val="24"/>
          <w:vertAlign w:val="superscript"/>
        </w:rPr>
        <w:t>(82</w:t>
      </w:r>
      <w:r w:rsidRPr="00CE3024">
        <w:rPr>
          <w:rFonts w:ascii="Arial" w:hAnsi="Arial" w:cs="Arial"/>
          <w:sz w:val="24"/>
          <w:szCs w:val="24"/>
          <w:vertAlign w:val="superscript"/>
        </w:rPr>
        <w:t>)</w:t>
      </w:r>
      <w:r w:rsidRPr="00CE3024">
        <w:rPr>
          <w:rFonts w:ascii="Arial" w:hAnsi="Arial" w:cs="Arial"/>
          <w:sz w:val="24"/>
          <w:szCs w:val="24"/>
        </w:rPr>
        <w:t>, en su Art. 2 resolvió, que los interesados deben de cumplir con los requisitos</w:t>
      </w:r>
      <w:r>
        <w:rPr>
          <w:rFonts w:ascii="Arial" w:hAnsi="Arial" w:cs="Arial"/>
          <w:sz w:val="24"/>
          <w:szCs w:val="24"/>
        </w:rPr>
        <w:t xml:space="preserve"> de </w:t>
      </w:r>
      <w:r w:rsidRPr="001C6521">
        <w:rPr>
          <w:rFonts w:ascii="Arial" w:hAnsi="Arial" w:cs="Arial"/>
          <w:sz w:val="24"/>
          <w:szCs w:val="24"/>
        </w:rPr>
        <w:t>ser mayor de edad, la cual en Ecuador se define al cumplir 18 años, una correcta ética profesional, seriedad e imparcialidad para cumplir con las tareas asignadas y desvincularse inmediatamente al concluir su trabajo, y presentar la documentación general solicitada por el organismo la cual consiste en :</w:t>
      </w:r>
    </w:p>
    <w:p w:rsidR="00F239EF" w:rsidRPr="00CE3024" w:rsidRDefault="00F239EF" w:rsidP="00F239EF">
      <w:pPr>
        <w:pStyle w:val="Prrafodelista"/>
        <w:numPr>
          <w:ilvl w:val="0"/>
          <w:numId w:val="44"/>
        </w:numPr>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t>Solicitud dirigida al Director Provincial del Consejo de la Judicatura, respectiva, especificando la especialidad pericial</w:t>
      </w:r>
      <w:r w:rsidR="00990DFC">
        <w:rPr>
          <w:rFonts w:ascii="Arial" w:hAnsi="Arial" w:cs="Arial"/>
          <w:sz w:val="24"/>
          <w:szCs w:val="24"/>
        </w:rPr>
        <w:t>.</w:t>
      </w:r>
    </w:p>
    <w:p w:rsidR="00F239EF" w:rsidRPr="00CE3024" w:rsidRDefault="00990DFC" w:rsidP="00F239EF">
      <w:pPr>
        <w:pStyle w:val="Prrafodelista"/>
        <w:numPr>
          <w:ilvl w:val="0"/>
          <w:numId w:val="44"/>
        </w:numPr>
        <w:autoSpaceDE w:val="0"/>
        <w:autoSpaceDN w:val="0"/>
        <w:adjustRightInd w:val="0"/>
        <w:spacing w:after="0" w:line="480" w:lineRule="auto"/>
        <w:jc w:val="both"/>
        <w:rPr>
          <w:rFonts w:ascii="Arial" w:hAnsi="Arial" w:cs="Arial"/>
          <w:sz w:val="24"/>
          <w:szCs w:val="24"/>
        </w:rPr>
      </w:pPr>
      <w:r>
        <w:rPr>
          <w:rFonts w:ascii="Arial" w:hAnsi="Arial" w:cs="Arial"/>
          <w:sz w:val="24"/>
          <w:szCs w:val="24"/>
        </w:rPr>
        <w:t>Hoja de vida.</w:t>
      </w:r>
    </w:p>
    <w:p w:rsidR="00F239EF" w:rsidRPr="00CE3024" w:rsidRDefault="00F239EF" w:rsidP="00F239EF">
      <w:pPr>
        <w:pStyle w:val="Prrafodelista"/>
        <w:numPr>
          <w:ilvl w:val="0"/>
          <w:numId w:val="44"/>
        </w:numPr>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t>Cédula de identidad y papeleta de votación, en original y copia</w:t>
      </w:r>
      <w:r w:rsidR="00990DFC">
        <w:rPr>
          <w:rFonts w:ascii="Arial" w:hAnsi="Arial" w:cs="Arial"/>
          <w:sz w:val="24"/>
          <w:szCs w:val="24"/>
        </w:rPr>
        <w:t>.</w:t>
      </w:r>
    </w:p>
    <w:p w:rsidR="00F239EF" w:rsidRPr="00CE3024" w:rsidRDefault="00990DFC" w:rsidP="00F239EF">
      <w:pPr>
        <w:pStyle w:val="Prrafodelista"/>
        <w:numPr>
          <w:ilvl w:val="0"/>
          <w:numId w:val="44"/>
        </w:numPr>
        <w:autoSpaceDE w:val="0"/>
        <w:autoSpaceDN w:val="0"/>
        <w:adjustRightInd w:val="0"/>
        <w:spacing w:after="0" w:line="480" w:lineRule="auto"/>
        <w:jc w:val="both"/>
        <w:rPr>
          <w:rFonts w:ascii="Arial" w:hAnsi="Arial" w:cs="Arial"/>
          <w:sz w:val="24"/>
          <w:szCs w:val="24"/>
        </w:rPr>
      </w:pPr>
      <w:r>
        <w:rPr>
          <w:rFonts w:ascii="Arial" w:hAnsi="Arial" w:cs="Arial"/>
          <w:sz w:val="24"/>
          <w:szCs w:val="24"/>
        </w:rPr>
        <w:t>Record policial actualizado.</w:t>
      </w:r>
    </w:p>
    <w:p w:rsidR="00F239EF" w:rsidRPr="00CE3024" w:rsidRDefault="00F239EF" w:rsidP="00F239EF">
      <w:pPr>
        <w:pStyle w:val="Prrafodelista"/>
        <w:numPr>
          <w:ilvl w:val="0"/>
          <w:numId w:val="44"/>
        </w:numPr>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t>Documentos que acreditan capacitación y experiencias en las materias.</w:t>
      </w:r>
    </w:p>
    <w:p w:rsidR="00F239EF" w:rsidRPr="00CE3024" w:rsidRDefault="00F239EF" w:rsidP="00F239EF">
      <w:pPr>
        <w:pStyle w:val="Prrafodelista"/>
        <w:numPr>
          <w:ilvl w:val="0"/>
          <w:numId w:val="44"/>
        </w:numPr>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t>Comprobante de pago de servicios administrativos.</w:t>
      </w:r>
    </w:p>
    <w:p w:rsidR="00F239EF" w:rsidRDefault="00F239EF" w:rsidP="00F239EF">
      <w:pPr>
        <w:pStyle w:val="Prrafodelista"/>
        <w:autoSpaceDE w:val="0"/>
        <w:autoSpaceDN w:val="0"/>
        <w:adjustRightInd w:val="0"/>
        <w:spacing w:after="0" w:line="480" w:lineRule="auto"/>
        <w:ind w:left="1512"/>
        <w:jc w:val="both"/>
        <w:rPr>
          <w:rFonts w:ascii="Arial" w:hAnsi="Arial" w:cs="Arial"/>
          <w:sz w:val="24"/>
          <w:szCs w:val="24"/>
        </w:rPr>
      </w:pPr>
    </w:p>
    <w:p w:rsidR="00F239EF" w:rsidRPr="00313E5F" w:rsidRDefault="00F239EF" w:rsidP="00990DFC">
      <w:pPr>
        <w:pStyle w:val="Prrafodelista"/>
        <w:autoSpaceDE w:val="0"/>
        <w:autoSpaceDN w:val="0"/>
        <w:adjustRightInd w:val="0"/>
        <w:spacing w:after="0" w:line="480" w:lineRule="auto"/>
        <w:ind w:left="792"/>
        <w:jc w:val="both"/>
        <w:rPr>
          <w:rFonts w:ascii="Arial" w:hAnsi="Arial" w:cs="Arial"/>
          <w:sz w:val="24"/>
          <w:szCs w:val="24"/>
        </w:rPr>
      </w:pPr>
      <w:r w:rsidRPr="00313E5F">
        <w:rPr>
          <w:rFonts w:ascii="Arial" w:hAnsi="Arial" w:cs="Arial"/>
          <w:sz w:val="24"/>
          <w:szCs w:val="24"/>
        </w:rPr>
        <w:t>Además de lo anteriormente enumerado,</w:t>
      </w:r>
      <w:r>
        <w:rPr>
          <w:rFonts w:ascii="Arial" w:hAnsi="Arial" w:cs="Arial"/>
          <w:sz w:val="24"/>
          <w:szCs w:val="24"/>
        </w:rPr>
        <w:t xml:space="preserve"> </w:t>
      </w:r>
      <w:r w:rsidRPr="00313E5F">
        <w:rPr>
          <w:rFonts w:ascii="Arial" w:hAnsi="Arial" w:cs="Arial"/>
          <w:sz w:val="24"/>
          <w:szCs w:val="24"/>
        </w:rPr>
        <w:t xml:space="preserve">en caso de ser peritos profesionales se requiere que el título </w:t>
      </w:r>
      <w:r w:rsidR="00DC54C5">
        <w:rPr>
          <w:rFonts w:ascii="Arial" w:hAnsi="Arial" w:cs="Arial"/>
          <w:sz w:val="24"/>
          <w:szCs w:val="24"/>
        </w:rPr>
        <w:t xml:space="preserve">haya sido </w:t>
      </w:r>
      <w:r w:rsidRPr="00313E5F">
        <w:rPr>
          <w:rFonts w:ascii="Arial" w:hAnsi="Arial" w:cs="Arial"/>
          <w:sz w:val="24"/>
          <w:szCs w:val="24"/>
        </w:rPr>
        <w:t>registrado en el CONESUP, en original y copia que acredite la formación académica en la especialidad que postula.</w:t>
      </w:r>
    </w:p>
    <w:p w:rsidR="00F239EF" w:rsidRPr="00CE3024" w:rsidRDefault="00F239EF" w:rsidP="00F239EF">
      <w:pPr>
        <w:pStyle w:val="Prrafodelista"/>
        <w:numPr>
          <w:ilvl w:val="1"/>
          <w:numId w:val="34"/>
        </w:numPr>
        <w:autoSpaceDE w:val="0"/>
        <w:autoSpaceDN w:val="0"/>
        <w:adjustRightInd w:val="0"/>
        <w:spacing w:after="0" w:line="480" w:lineRule="auto"/>
        <w:outlineLvl w:val="1"/>
        <w:rPr>
          <w:rFonts w:ascii="Arial" w:hAnsi="Arial" w:cs="Arial"/>
          <w:b/>
          <w:sz w:val="24"/>
          <w:szCs w:val="24"/>
        </w:rPr>
      </w:pPr>
      <w:bookmarkStart w:id="90" w:name="_Toc295056526"/>
      <w:bookmarkStart w:id="91" w:name="_Toc297075524"/>
      <w:r w:rsidRPr="00CE3024">
        <w:rPr>
          <w:rFonts w:ascii="Arial" w:hAnsi="Arial" w:cs="Arial"/>
          <w:b/>
          <w:sz w:val="24"/>
          <w:szCs w:val="24"/>
        </w:rPr>
        <w:lastRenderedPageBreak/>
        <w:t>CERTIFICACIONES PROFESIONALES</w:t>
      </w:r>
      <w:bookmarkEnd w:id="90"/>
      <w:bookmarkEnd w:id="91"/>
    </w:p>
    <w:p w:rsidR="00F239EF" w:rsidRDefault="00F239EF" w:rsidP="00F239EF">
      <w:pPr>
        <w:pStyle w:val="Prrafodelista"/>
        <w:autoSpaceDE w:val="0"/>
        <w:autoSpaceDN w:val="0"/>
        <w:adjustRightInd w:val="0"/>
        <w:spacing w:after="0" w:line="480" w:lineRule="auto"/>
        <w:ind w:left="792"/>
        <w:jc w:val="both"/>
        <w:rPr>
          <w:rFonts w:ascii="Arial" w:hAnsi="Arial" w:cs="Arial"/>
          <w:sz w:val="24"/>
          <w:szCs w:val="24"/>
        </w:rPr>
      </w:pPr>
      <w:r w:rsidRPr="00CE3024">
        <w:rPr>
          <w:rFonts w:ascii="Arial" w:hAnsi="Arial" w:cs="Arial"/>
          <w:sz w:val="24"/>
          <w:szCs w:val="24"/>
        </w:rPr>
        <w:t>Actualmente existen organizaciones con programas estructurados para la formación de profesionales en</w:t>
      </w:r>
      <w:r>
        <w:rPr>
          <w:rFonts w:ascii="Arial" w:hAnsi="Arial" w:cs="Arial"/>
          <w:sz w:val="24"/>
          <w:szCs w:val="24"/>
        </w:rPr>
        <w:t xml:space="preserve"> Ciencia</w:t>
      </w:r>
      <w:r w:rsidRPr="00CE3024">
        <w:rPr>
          <w:rFonts w:ascii="Arial" w:hAnsi="Arial" w:cs="Arial"/>
          <w:sz w:val="24"/>
          <w:szCs w:val="24"/>
        </w:rPr>
        <w:t xml:space="preserve"> </w:t>
      </w:r>
      <w:r>
        <w:rPr>
          <w:rFonts w:ascii="Arial" w:hAnsi="Arial" w:cs="Arial"/>
          <w:sz w:val="24"/>
          <w:szCs w:val="24"/>
        </w:rPr>
        <w:t>Forense</w:t>
      </w:r>
      <w:r w:rsidRPr="00CE3024">
        <w:rPr>
          <w:rFonts w:ascii="Arial" w:hAnsi="Arial" w:cs="Arial"/>
          <w:sz w:val="24"/>
          <w:szCs w:val="24"/>
        </w:rPr>
        <w:t xml:space="preserve"> </w:t>
      </w:r>
      <w:r w:rsidR="00DC54C5">
        <w:rPr>
          <w:rFonts w:ascii="Arial" w:hAnsi="Arial" w:cs="Arial"/>
          <w:sz w:val="24"/>
          <w:szCs w:val="24"/>
        </w:rPr>
        <w:t>D</w:t>
      </w:r>
      <w:r w:rsidRPr="00CE3024">
        <w:rPr>
          <w:rFonts w:ascii="Arial" w:hAnsi="Arial" w:cs="Arial"/>
          <w:sz w:val="24"/>
          <w:szCs w:val="24"/>
        </w:rPr>
        <w:t>igital, con el fin de que los forenses que tengan esta certificación cuenten con conocimientos de metodologías aplicadas internacionalmente</w:t>
      </w:r>
      <w:r>
        <w:rPr>
          <w:rFonts w:ascii="Arial" w:hAnsi="Arial" w:cs="Arial"/>
          <w:sz w:val="24"/>
          <w:szCs w:val="24"/>
        </w:rPr>
        <w:t xml:space="preserve">, a continuación detallamos certificaciones que ofrecen estas organizaciones </w:t>
      </w:r>
      <w:r w:rsidR="00DD42BC">
        <w:rPr>
          <w:rFonts w:ascii="Arial" w:hAnsi="Arial" w:cs="Arial"/>
          <w:sz w:val="24"/>
          <w:szCs w:val="24"/>
          <w:vertAlign w:val="superscript"/>
        </w:rPr>
        <w:t>(83</w:t>
      </w:r>
      <w:r w:rsidRPr="00C44C39">
        <w:rPr>
          <w:rFonts w:ascii="Arial" w:hAnsi="Arial" w:cs="Arial"/>
          <w:sz w:val="24"/>
          <w:szCs w:val="24"/>
          <w:vertAlign w:val="superscript"/>
        </w:rPr>
        <w:t>)</w:t>
      </w:r>
      <w:r w:rsidR="00DD42BC">
        <w:rPr>
          <w:rFonts w:ascii="Arial" w:hAnsi="Arial" w:cs="Arial"/>
          <w:sz w:val="24"/>
          <w:szCs w:val="24"/>
          <w:vertAlign w:val="superscript"/>
        </w:rPr>
        <w:t xml:space="preserve"> (84</w:t>
      </w:r>
      <w:r w:rsidRPr="00C44C39">
        <w:rPr>
          <w:rFonts w:ascii="Arial" w:hAnsi="Arial" w:cs="Arial"/>
          <w:sz w:val="24"/>
          <w:szCs w:val="24"/>
          <w:vertAlign w:val="superscript"/>
        </w:rPr>
        <w:t>)</w:t>
      </w:r>
      <w:r w:rsidR="00DD42BC">
        <w:rPr>
          <w:rFonts w:ascii="Arial" w:hAnsi="Arial" w:cs="Arial"/>
          <w:sz w:val="24"/>
          <w:szCs w:val="24"/>
          <w:vertAlign w:val="superscript"/>
        </w:rPr>
        <w:t xml:space="preserve"> (85</w:t>
      </w:r>
      <w:r>
        <w:rPr>
          <w:rFonts w:ascii="Arial" w:hAnsi="Arial" w:cs="Arial"/>
          <w:sz w:val="24"/>
          <w:szCs w:val="24"/>
          <w:vertAlign w:val="superscript"/>
        </w:rPr>
        <w:t>)</w:t>
      </w:r>
      <w:r w:rsidRPr="00C44C39">
        <w:rPr>
          <w:rFonts w:ascii="Arial" w:hAnsi="Arial" w:cs="Arial"/>
          <w:sz w:val="24"/>
          <w:szCs w:val="24"/>
        </w:rPr>
        <w:t>:</w:t>
      </w:r>
    </w:p>
    <w:p w:rsidR="00F239EF" w:rsidRDefault="00F0437A" w:rsidP="00F239EF">
      <w:pPr>
        <w:pStyle w:val="Epgrafe"/>
        <w:keepNext/>
        <w:jc w:val="center"/>
      </w:pPr>
      <w:bookmarkStart w:id="92" w:name="_Toc294122920"/>
      <w:r>
        <w:t xml:space="preserve">                              </w:t>
      </w:r>
      <w:r w:rsidR="00F239EF">
        <w:t xml:space="preserve">Tabla 6. </w:t>
      </w:r>
      <w:r w:rsidR="00F703FF">
        <w:fldChar w:fldCharType="begin"/>
      </w:r>
      <w:r w:rsidR="00592002">
        <w:instrText xml:space="preserve"> SEQ Tabla_6. \* ARABIC </w:instrText>
      </w:r>
      <w:r w:rsidR="00F703FF">
        <w:fldChar w:fldCharType="separate"/>
      </w:r>
      <w:r w:rsidR="007F46FF">
        <w:rPr>
          <w:noProof/>
        </w:rPr>
        <w:t>1</w:t>
      </w:r>
      <w:r w:rsidR="00F703FF">
        <w:rPr>
          <w:noProof/>
        </w:rPr>
        <w:fldChar w:fldCharType="end"/>
      </w:r>
      <w:r w:rsidR="00F239EF">
        <w:t xml:space="preserve"> - Certificaciones profesionales</w:t>
      </w:r>
      <w:bookmarkEnd w:id="92"/>
    </w:p>
    <w:tbl>
      <w:tblPr>
        <w:tblStyle w:val="Cuadrculaclara-nfasis12"/>
        <w:tblpPr w:leftFromText="141" w:rightFromText="141" w:vertAnchor="text" w:horzAnchor="margin" w:tblpXSpec="right" w:tblpY="23"/>
        <w:tblW w:w="0" w:type="auto"/>
        <w:tblLayout w:type="fixed"/>
        <w:tblLook w:val="0000"/>
      </w:tblPr>
      <w:tblGrid>
        <w:gridCol w:w="2093"/>
        <w:gridCol w:w="2410"/>
        <w:gridCol w:w="2936"/>
      </w:tblGrid>
      <w:tr w:rsidR="00F0437A" w:rsidRPr="00CE3024" w:rsidTr="00F0437A">
        <w:trPr>
          <w:cnfStyle w:val="000000010000"/>
          <w:trHeight w:val="264"/>
          <w:tblHeader/>
        </w:trPr>
        <w:tc>
          <w:tcPr>
            <w:cnfStyle w:val="000010000000"/>
            <w:tcW w:w="2093" w:type="dxa"/>
            <w:vAlign w:val="center"/>
          </w:tcPr>
          <w:p w:rsidR="00F0437A" w:rsidRPr="00CE3024" w:rsidRDefault="00F0437A" w:rsidP="00F0437A">
            <w:pPr>
              <w:autoSpaceDE w:val="0"/>
              <w:autoSpaceDN w:val="0"/>
              <w:adjustRightInd w:val="0"/>
              <w:spacing w:after="0"/>
              <w:jc w:val="center"/>
              <w:rPr>
                <w:rFonts w:ascii="Arial" w:hAnsi="Arial" w:cs="Arial"/>
                <w:b/>
                <w:sz w:val="20"/>
                <w:szCs w:val="20"/>
              </w:rPr>
            </w:pPr>
            <w:r w:rsidRPr="00CE3024">
              <w:rPr>
                <w:rFonts w:ascii="Arial" w:hAnsi="Arial" w:cs="Arial"/>
                <w:b/>
                <w:sz w:val="20"/>
                <w:szCs w:val="20"/>
              </w:rPr>
              <w:t>Certificación</w:t>
            </w:r>
          </w:p>
        </w:tc>
        <w:tc>
          <w:tcPr>
            <w:tcW w:w="2410" w:type="dxa"/>
            <w:vAlign w:val="center"/>
          </w:tcPr>
          <w:p w:rsidR="00F0437A" w:rsidRPr="00CE3024" w:rsidRDefault="00F0437A" w:rsidP="00F0437A">
            <w:pPr>
              <w:autoSpaceDE w:val="0"/>
              <w:autoSpaceDN w:val="0"/>
              <w:adjustRightInd w:val="0"/>
              <w:spacing w:after="0"/>
              <w:jc w:val="center"/>
              <w:cnfStyle w:val="000000010000"/>
              <w:rPr>
                <w:rFonts w:ascii="Arial" w:hAnsi="Arial" w:cs="Arial"/>
                <w:b/>
                <w:sz w:val="20"/>
                <w:szCs w:val="20"/>
              </w:rPr>
            </w:pPr>
            <w:r w:rsidRPr="00CE3024">
              <w:rPr>
                <w:rFonts w:ascii="Arial" w:hAnsi="Arial" w:cs="Arial"/>
                <w:b/>
                <w:sz w:val="20"/>
                <w:szCs w:val="20"/>
              </w:rPr>
              <w:t>Organización</w:t>
            </w:r>
          </w:p>
        </w:tc>
        <w:tc>
          <w:tcPr>
            <w:cnfStyle w:val="000010000000"/>
            <w:tcW w:w="2936" w:type="dxa"/>
            <w:vAlign w:val="center"/>
          </w:tcPr>
          <w:p w:rsidR="00F0437A" w:rsidRPr="00CE3024" w:rsidRDefault="00F0437A" w:rsidP="00F0437A">
            <w:pPr>
              <w:autoSpaceDE w:val="0"/>
              <w:autoSpaceDN w:val="0"/>
              <w:adjustRightInd w:val="0"/>
              <w:spacing w:after="0"/>
              <w:jc w:val="center"/>
              <w:rPr>
                <w:rFonts w:ascii="Arial" w:hAnsi="Arial" w:cs="Arial"/>
                <w:b/>
                <w:sz w:val="20"/>
                <w:szCs w:val="20"/>
              </w:rPr>
            </w:pPr>
            <w:r w:rsidRPr="00CE3024">
              <w:rPr>
                <w:rFonts w:ascii="Arial" w:hAnsi="Arial" w:cs="Arial"/>
                <w:b/>
                <w:sz w:val="20"/>
                <w:szCs w:val="20"/>
              </w:rPr>
              <w:t>Detalle</w:t>
            </w:r>
          </w:p>
        </w:tc>
      </w:tr>
      <w:tr w:rsidR="00F0437A" w:rsidRPr="00CE3024" w:rsidTr="00F0437A">
        <w:trPr>
          <w:cnfStyle w:val="000000010000"/>
          <w:trHeight w:val="441"/>
          <w:tblHeader/>
        </w:trPr>
        <w:tc>
          <w:tcPr>
            <w:cnfStyle w:val="000010000000"/>
            <w:tcW w:w="2093" w:type="dxa"/>
            <w:vAlign w:val="center"/>
          </w:tcPr>
          <w:p w:rsidR="00F0437A" w:rsidRPr="00CE3024" w:rsidRDefault="00F0437A" w:rsidP="0049658C">
            <w:pPr>
              <w:spacing w:line="240" w:lineRule="auto"/>
              <w:jc w:val="center"/>
              <w:rPr>
                <w:rFonts w:ascii="Arial" w:hAnsi="Arial" w:cs="Arial"/>
                <w:sz w:val="20"/>
                <w:szCs w:val="20"/>
              </w:rPr>
            </w:pPr>
            <w:proofErr w:type="spellStart"/>
            <w:r w:rsidRPr="00CE3024">
              <w:rPr>
                <w:rFonts w:ascii="Arial" w:hAnsi="Arial" w:cs="Arial"/>
                <w:sz w:val="20"/>
                <w:szCs w:val="20"/>
              </w:rPr>
              <w:t>Certified</w:t>
            </w:r>
            <w:proofErr w:type="spellEnd"/>
            <w:r w:rsidRPr="00CE3024">
              <w:rPr>
                <w:rFonts w:ascii="Arial" w:hAnsi="Arial" w:cs="Arial"/>
                <w:sz w:val="20"/>
                <w:szCs w:val="20"/>
              </w:rPr>
              <w:t xml:space="preserve"> </w:t>
            </w:r>
            <w:proofErr w:type="spellStart"/>
            <w:r w:rsidRPr="00CE3024">
              <w:rPr>
                <w:rFonts w:ascii="Arial" w:hAnsi="Arial" w:cs="Arial"/>
                <w:sz w:val="20"/>
                <w:szCs w:val="20"/>
              </w:rPr>
              <w:t>Computer</w:t>
            </w:r>
            <w:proofErr w:type="spellEnd"/>
            <w:r w:rsidRPr="00CE3024">
              <w:rPr>
                <w:rFonts w:ascii="Arial" w:hAnsi="Arial" w:cs="Arial"/>
                <w:sz w:val="20"/>
                <w:szCs w:val="20"/>
              </w:rPr>
              <w:t xml:space="preserve"> </w:t>
            </w:r>
            <w:proofErr w:type="spellStart"/>
            <w:r w:rsidRPr="00CE3024">
              <w:rPr>
                <w:rFonts w:ascii="Arial" w:hAnsi="Arial" w:cs="Arial"/>
                <w:sz w:val="20"/>
                <w:szCs w:val="20"/>
              </w:rPr>
              <w:t>Examiner</w:t>
            </w:r>
            <w:proofErr w:type="spellEnd"/>
            <w:r w:rsidRPr="00CE3024">
              <w:rPr>
                <w:rFonts w:ascii="Arial" w:hAnsi="Arial" w:cs="Arial"/>
                <w:sz w:val="20"/>
                <w:szCs w:val="20"/>
              </w:rPr>
              <w:t xml:space="preserve"> - CCE</w:t>
            </w:r>
          </w:p>
        </w:tc>
        <w:tc>
          <w:tcPr>
            <w:tcW w:w="2410" w:type="dxa"/>
            <w:vAlign w:val="center"/>
          </w:tcPr>
          <w:p w:rsidR="00F0437A" w:rsidRPr="007F64D5" w:rsidRDefault="00F0437A" w:rsidP="00F0437A">
            <w:pPr>
              <w:pStyle w:val="Default"/>
              <w:jc w:val="center"/>
              <w:cnfStyle w:val="000000010000"/>
              <w:rPr>
                <w:rFonts w:ascii="Arial" w:hAnsi="Arial" w:cs="Arial"/>
                <w:color w:val="auto"/>
                <w:sz w:val="20"/>
                <w:szCs w:val="20"/>
                <w:lang w:val="es-ES"/>
              </w:rPr>
            </w:pPr>
            <w:r w:rsidRPr="007F64D5">
              <w:rPr>
                <w:rFonts w:ascii="Arial" w:hAnsi="Arial" w:cs="Arial"/>
                <w:color w:val="auto"/>
                <w:sz w:val="20"/>
                <w:szCs w:val="20"/>
                <w:lang w:val="es-ES"/>
              </w:rPr>
              <w:t xml:space="preserve">ACFE </w:t>
            </w:r>
          </w:p>
          <w:p w:rsidR="00F0437A" w:rsidRPr="00DE30B1" w:rsidRDefault="00F0437A" w:rsidP="00F0437A">
            <w:pPr>
              <w:pStyle w:val="Default"/>
              <w:jc w:val="center"/>
              <w:cnfStyle w:val="000000010000"/>
              <w:rPr>
                <w:rFonts w:ascii="Arial" w:hAnsi="Arial" w:cs="Arial"/>
                <w:sz w:val="20"/>
                <w:szCs w:val="20"/>
                <w:lang w:val="es-ES"/>
              </w:rPr>
            </w:pPr>
            <w:r w:rsidRPr="007F64D5">
              <w:rPr>
                <w:rFonts w:ascii="Arial" w:hAnsi="Arial" w:cs="Arial"/>
                <w:color w:val="auto"/>
                <w:sz w:val="20"/>
                <w:szCs w:val="20"/>
                <w:lang w:val="es-ES"/>
              </w:rPr>
              <w:t>Asociación de Examinadores de Fraude Certificados</w:t>
            </w:r>
          </w:p>
        </w:tc>
        <w:tc>
          <w:tcPr>
            <w:cnfStyle w:val="000010000000"/>
            <w:tcW w:w="2936" w:type="dxa"/>
            <w:vAlign w:val="center"/>
          </w:tcPr>
          <w:p w:rsidR="00F0437A" w:rsidRPr="00CE3024" w:rsidRDefault="00F0437A" w:rsidP="00F0437A">
            <w:pPr>
              <w:spacing w:line="240" w:lineRule="auto"/>
              <w:jc w:val="center"/>
              <w:rPr>
                <w:rFonts w:ascii="Arial" w:hAnsi="Arial" w:cs="Arial"/>
                <w:sz w:val="20"/>
                <w:szCs w:val="20"/>
              </w:rPr>
            </w:pPr>
            <w:r w:rsidRPr="00CE3024">
              <w:rPr>
                <w:rFonts w:ascii="Arial" w:hAnsi="Arial" w:cs="Arial"/>
                <w:sz w:val="20"/>
                <w:szCs w:val="20"/>
              </w:rPr>
              <w:t>Examinador digital certificado,  profesional que utiliza las técnicas de investigación y análisis para poder proporcionar pruebas digitales</w:t>
            </w:r>
          </w:p>
        </w:tc>
      </w:tr>
      <w:tr w:rsidR="00F0437A" w:rsidRPr="00CE3024" w:rsidTr="00F0437A">
        <w:trPr>
          <w:cnfStyle w:val="000000010000"/>
          <w:trHeight w:val="828"/>
          <w:tblHeader/>
        </w:trPr>
        <w:tc>
          <w:tcPr>
            <w:cnfStyle w:val="000010000000"/>
            <w:tcW w:w="2093" w:type="dxa"/>
            <w:vAlign w:val="center"/>
          </w:tcPr>
          <w:p w:rsidR="00F0437A" w:rsidRPr="000748C4" w:rsidRDefault="00F0437A" w:rsidP="00F0437A">
            <w:pPr>
              <w:pStyle w:val="Default"/>
              <w:jc w:val="center"/>
              <w:rPr>
                <w:rFonts w:ascii="Arial" w:hAnsi="Arial" w:cs="Arial"/>
                <w:color w:val="auto"/>
                <w:sz w:val="20"/>
                <w:szCs w:val="20"/>
                <w:lang w:val="en-US"/>
              </w:rPr>
            </w:pPr>
            <w:r w:rsidRPr="000748C4">
              <w:rPr>
                <w:rFonts w:ascii="Arial" w:hAnsi="Arial" w:cs="Arial"/>
                <w:color w:val="auto"/>
                <w:sz w:val="20"/>
                <w:szCs w:val="20"/>
                <w:lang w:val="en-US"/>
              </w:rPr>
              <w:t>CFEC –Computer Forensic External Certification</w:t>
            </w:r>
          </w:p>
        </w:tc>
        <w:tc>
          <w:tcPr>
            <w:tcW w:w="2410" w:type="dxa"/>
            <w:vAlign w:val="center"/>
          </w:tcPr>
          <w:p w:rsidR="00F0437A" w:rsidRPr="00CE3024" w:rsidRDefault="00F0437A" w:rsidP="00F0437A">
            <w:pPr>
              <w:pStyle w:val="Default"/>
              <w:jc w:val="center"/>
              <w:cnfStyle w:val="000000010000"/>
              <w:rPr>
                <w:rFonts w:ascii="Arial" w:hAnsi="Arial" w:cs="Arial"/>
                <w:color w:val="auto"/>
                <w:sz w:val="20"/>
                <w:szCs w:val="20"/>
                <w:lang w:val="es-ES"/>
              </w:rPr>
            </w:pPr>
            <w:r w:rsidRPr="00CE3024">
              <w:rPr>
                <w:rFonts w:ascii="Arial" w:hAnsi="Arial" w:cs="Arial"/>
                <w:color w:val="auto"/>
                <w:sz w:val="20"/>
                <w:szCs w:val="20"/>
                <w:lang w:val="es-ES"/>
              </w:rPr>
              <w:t>IACIS</w:t>
            </w:r>
          </w:p>
          <w:p w:rsidR="00F0437A" w:rsidRPr="00CE3024" w:rsidRDefault="00F0437A" w:rsidP="00F0437A">
            <w:pPr>
              <w:pStyle w:val="Default"/>
              <w:jc w:val="center"/>
              <w:cnfStyle w:val="000000010000"/>
              <w:rPr>
                <w:rFonts w:ascii="Arial" w:hAnsi="Arial" w:cs="Arial"/>
                <w:color w:val="auto"/>
                <w:sz w:val="20"/>
                <w:szCs w:val="20"/>
                <w:lang w:val="es-ES"/>
              </w:rPr>
            </w:pPr>
            <w:r w:rsidRPr="00CE3024">
              <w:rPr>
                <w:rFonts w:ascii="Arial" w:hAnsi="Arial" w:cs="Arial"/>
                <w:color w:val="auto"/>
                <w:sz w:val="20"/>
                <w:szCs w:val="20"/>
                <w:lang w:val="es-ES"/>
              </w:rPr>
              <w:t>Asociación Internacional para Sistemas de Computadoras de Información</w:t>
            </w:r>
          </w:p>
        </w:tc>
        <w:tc>
          <w:tcPr>
            <w:cnfStyle w:val="000010000000"/>
            <w:tcW w:w="2936" w:type="dxa"/>
            <w:vAlign w:val="center"/>
          </w:tcPr>
          <w:p w:rsidR="00F0437A" w:rsidRPr="00CE3024" w:rsidRDefault="00F0437A" w:rsidP="00F0437A">
            <w:pPr>
              <w:pStyle w:val="Default"/>
              <w:jc w:val="center"/>
              <w:rPr>
                <w:rFonts w:ascii="Arial" w:hAnsi="Arial" w:cs="Arial"/>
                <w:color w:val="auto"/>
                <w:sz w:val="20"/>
                <w:szCs w:val="20"/>
                <w:lang w:val="es-ES"/>
              </w:rPr>
            </w:pPr>
            <w:r w:rsidRPr="00CE3024">
              <w:rPr>
                <w:rFonts w:ascii="Arial" w:hAnsi="Arial" w:cs="Arial"/>
                <w:color w:val="auto"/>
                <w:sz w:val="20"/>
                <w:szCs w:val="20"/>
                <w:lang w:val="es-ES"/>
              </w:rPr>
              <w:t xml:space="preserve">Organización no lucrativa que ofrece reconocimiento y una certificación a profesionales del análisis forense </w:t>
            </w:r>
            <w:r w:rsidRPr="00CE3024">
              <w:rPr>
                <w:rFonts w:ascii="Arial" w:hAnsi="Arial" w:cs="Arial"/>
                <w:color w:val="auto"/>
                <w:sz w:val="20"/>
                <w:szCs w:val="20"/>
                <w:lang w:val="es-ES"/>
              </w:rPr>
              <w:br/>
              <w:t>en medios digitales</w:t>
            </w:r>
          </w:p>
        </w:tc>
      </w:tr>
      <w:tr w:rsidR="00F0437A" w:rsidRPr="00CE3024" w:rsidTr="00F0437A">
        <w:trPr>
          <w:cnfStyle w:val="000000010000"/>
          <w:trHeight w:val="828"/>
          <w:tblHeader/>
        </w:trPr>
        <w:tc>
          <w:tcPr>
            <w:cnfStyle w:val="000010000000"/>
            <w:tcW w:w="2093" w:type="dxa"/>
            <w:vAlign w:val="center"/>
          </w:tcPr>
          <w:p w:rsidR="00F0437A" w:rsidRPr="00CE3024" w:rsidRDefault="00F0437A" w:rsidP="00F0437A">
            <w:pPr>
              <w:pStyle w:val="Default"/>
              <w:jc w:val="center"/>
              <w:rPr>
                <w:rFonts w:ascii="Arial" w:hAnsi="Arial" w:cs="Arial"/>
                <w:color w:val="auto"/>
                <w:sz w:val="20"/>
                <w:szCs w:val="20"/>
                <w:lang w:val="es-ES"/>
              </w:rPr>
            </w:pPr>
            <w:r w:rsidRPr="00CE3024">
              <w:rPr>
                <w:rFonts w:ascii="Arial" w:hAnsi="Arial" w:cs="Arial"/>
                <w:color w:val="auto"/>
                <w:sz w:val="20"/>
                <w:szCs w:val="20"/>
                <w:lang w:val="es-ES"/>
              </w:rPr>
              <w:t xml:space="preserve">CCCI – </w:t>
            </w:r>
            <w:proofErr w:type="spellStart"/>
            <w:r w:rsidRPr="00CE3024">
              <w:rPr>
                <w:rFonts w:ascii="Arial" w:hAnsi="Arial" w:cs="Arial"/>
                <w:color w:val="auto"/>
                <w:sz w:val="20"/>
                <w:szCs w:val="20"/>
                <w:lang w:val="es-ES"/>
              </w:rPr>
              <w:t>Certified</w:t>
            </w:r>
            <w:proofErr w:type="spellEnd"/>
            <w:r w:rsidRPr="00CE3024">
              <w:rPr>
                <w:rFonts w:ascii="Arial" w:hAnsi="Arial" w:cs="Arial"/>
                <w:color w:val="auto"/>
                <w:sz w:val="20"/>
                <w:szCs w:val="20"/>
                <w:lang w:val="es-ES"/>
              </w:rPr>
              <w:t xml:space="preserve"> </w:t>
            </w:r>
            <w:proofErr w:type="spellStart"/>
            <w:r w:rsidRPr="00CE3024">
              <w:rPr>
                <w:rFonts w:ascii="Arial" w:hAnsi="Arial" w:cs="Arial"/>
                <w:color w:val="auto"/>
                <w:sz w:val="20"/>
                <w:szCs w:val="20"/>
                <w:lang w:val="es-ES"/>
              </w:rPr>
              <w:t>Computer</w:t>
            </w:r>
            <w:proofErr w:type="spellEnd"/>
            <w:r w:rsidRPr="00CE3024">
              <w:rPr>
                <w:rFonts w:ascii="Arial" w:hAnsi="Arial" w:cs="Arial"/>
                <w:color w:val="auto"/>
                <w:sz w:val="20"/>
                <w:szCs w:val="20"/>
                <w:lang w:val="es-ES"/>
              </w:rPr>
              <w:t xml:space="preserve"> </w:t>
            </w:r>
            <w:proofErr w:type="spellStart"/>
            <w:r w:rsidRPr="00CE3024">
              <w:rPr>
                <w:rFonts w:ascii="Arial" w:hAnsi="Arial" w:cs="Arial"/>
                <w:color w:val="auto"/>
                <w:sz w:val="20"/>
                <w:szCs w:val="20"/>
                <w:lang w:val="es-ES"/>
              </w:rPr>
              <w:t>Crime</w:t>
            </w:r>
            <w:proofErr w:type="spellEnd"/>
            <w:r w:rsidRPr="00CE3024">
              <w:rPr>
                <w:rFonts w:ascii="Arial" w:hAnsi="Arial" w:cs="Arial"/>
                <w:color w:val="auto"/>
                <w:sz w:val="20"/>
                <w:szCs w:val="20"/>
                <w:lang w:val="es-ES"/>
              </w:rPr>
              <w:t xml:space="preserve"> </w:t>
            </w:r>
            <w:proofErr w:type="spellStart"/>
            <w:r w:rsidRPr="00CE3024">
              <w:rPr>
                <w:rFonts w:ascii="Arial" w:hAnsi="Arial" w:cs="Arial"/>
                <w:color w:val="auto"/>
                <w:sz w:val="20"/>
                <w:szCs w:val="20"/>
                <w:lang w:val="es-ES"/>
              </w:rPr>
              <w:t>Investigator</w:t>
            </w:r>
            <w:proofErr w:type="spellEnd"/>
          </w:p>
        </w:tc>
        <w:tc>
          <w:tcPr>
            <w:tcW w:w="2410" w:type="dxa"/>
            <w:vAlign w:val="center"/>
          </w:tcPr>
          <w:p w:rsidR="00F0437A" w:rsidRPr="000748C4" w:rsidRDefault="00F0437A" w:rsidP="00F0437A">
            <w:pPr>
              <w:pStyle w:val="Default"/>
              <w:jc w:val="center"/>
              <w:cnfStyle w:val="000000010000"/>
              <w:rPr>
                <w:rFonts w:ascii="Arial" w:hAnsi="Arial" w:cs="Arial"/>
                <w:color w:val="auto"/>
                <w:sz w:val="20"/>
                <w:szCs w:val="20"/>
                <w:lang w:val="en-US"/>
              </w:rPr>
            </w:pPr>
            <w:r w:rsidRPr="000748C4">
              <w:rPr>
                <w:rFonts w:ascii="Arial" w:hAnsi="Arial" w:cs="Arial"/>
                <w:color w:val="auto"/>
                <w:sz w:val="20"/>
                <w:szCs w:val="20"/>
                <w:lang w:val="en-US"/>
              </w:rPr>
              <w:t>HTCN</w:t>
            </w:r>
          </w:p>
          <w:p w:rsidR="00F0437A" w:rsidRPr="000748C4" w:rsidRDefault="00F0437A" w:rsidP="00F0437A">
            <w:pPr>
              <w:pStyle w:val="Default"/>
              <w:jc w:val="center"/>
              <w:cnfStyle w:val="000000010000"/>
              <w:rPr>
                <w:rFonts w:ascii="Arial" w:hAnsi="Arial" w:cs="Arial"/>
                <w:color w:val="auto"/>
                <w:sz w:val="20"/>
                <w:szCs w:val="20"/>
                <w:lang w:val="en-US"/>
              </w:rPr>
            </w:pPr>
            <w:r w:rsidRPr="000748C4">
              <w:rPr>
                <w:rStyle w:val="Textoennegrita"/>
                <w:rFonts w:ascii="Arial" w:hAnsi="Arial" w:cs="Arial"/>
                <w:b w:val="0"/>
                <w:color w:val="auto"/>
                <w:sz w:val="20"/>
                <w:szCs w:val="20"/>
                <w:lang w:val="en-US"/>
              </w:rPr>
              <w:t>High Technology Crime Netwo</w:t>
            </w:r>
            <w:r w:rsidR="00CD5058">
              <w:rPr>
                <w:rStyle w:val="Textoennegrita"/>
                <w:rFonts w:ascii="Arial" w:hAnsi="Arial" w:cs="Arial"/>
                <w:b w:val="0"/>
                <w:color w:val="auto"/>
                <w:sz w:val="20"/>
                <w:szCs w:val="20"/>
                <w:lang w:val="en-US"/>
              </w:rPr>
              <w:t>r</w:t>
            </w:r>
            <w:r w:rsidRPr="000748C4">
              <w:rPr>
                <w:rStyle w:val="Textoennegrita"/>
                <w:rFonts w:ascii="Arial" w:hAnsi="Arial" w:cs="Arial"/>
                <w:b w:val="0"/>
                <w:color w:val="auto"/>
                <w:sz w:val="20"/>
                <w:szCs w:val="20"/>
                <w:lang w:val="en-US"/>
              </w:rPr>
              <w:t>k</w:t>
            </w:r>
          </w:p>
        </w:tc>
        <w:tc>
          <w:tcPr>
            <w:cnfStyle w:val="000010000000"/>
            <w:tcW w:w="2936" w:type="dxa"/>
            <w:vAlign w:val="center"/>
          </w:tcPr>
          <w:p w:rsidR="00F0437A" w:rsidRPr="00CE3024" w:rsidRDefault="00F0437A" w:rsidP="00F0437A">
            <w:pPr>
              <w:pStyle w:val="Default"/>
              <w:jc w:val="center"/>
              <w:rPr>
                <w:rFonts w:ascii="Arial" w:hAnsi="Arial" w:cs="Arial"/>
                <w:color w:val="auto"/>
                <w:sz w:val="20"/>
                <w:szCs w:val="20"/>
                <w:lang w:val="es-ES"/>
              </w:rPr>
            </w:pPr>
            <w:r w:rsidRPr="00CE3024">
              <w:rPr>
                <w:rFonts w:ascii="Arial" w:hAnsi="Arial" w:cs="Arial"/>
                <w:color w:val="auto"/>
                <w:sz w:val="20"/>
                <w:szCs w:val="20"/>
                <w:lang w:val="es-ES"/>
              </w:rPr>
              <w:t>Investigador de crímenes informáticos certificado</w:t>
            </w:r>
          </w:p>
        </w:tc>
      </w:tr>
      <w:tr w:rsidR="00F0437A" w:rsidRPr="00CE3024" w:rsidTr="00F0437A">
        <w:trPr>
          <w:cnfStyle w:val="000000010000"/>
          <w:trHeight w:val="735"/>
          <w:tblHeader/>
        </w:trPr>
        <w:tc>
          <w:tcPr>
            <w:cnfStyle w:val="000010000000"/>
            <w:tcW w:w="2093" w:type="dxa"/>
            <w:vAlign w:val="center"/>
          </w:tcPr>
          <w:p w:rsidR="00F0437A" w:rsidRPr="000748C4" w:rsidRDefault="00F0437A" w:rsidP="00F0437A">
            <w:pPr>
              <w:pStyle w:val="Default"/>
              <w:jc w:val="center"/>
              <w:rPr>
                <w:rFonts w:ascii="Arial" w:hAnsi="Arial" w:cs="Arial"/>
                <w:color w:val="auto"/>
                <w:sz w:val="20"/>
                <w:szCs w:val="20"/>
                <w:lang w:val="en-US"/>
              </w:rPr>
            </w:pPr>
            <w:r w:rsidRPr="000748C4">
              <w:rPr>
                <w:rFonts w:ascii="Arial" w:hAnsi="Arial" w:cs="Arial"/>
                <w:color w:val="auto"/>
                <w:sz w:val="20"/>
                <w:szCs w:val="20"/>
                <w:lang w:val="en-US"/>
              </w:rPr>
              <w:t>CHFI – Computer Hacking Forensic Investigator</w:t>
            </w:r>
          </w:p>
        </w:tc>
        <w:tc>
          <w:tcPr>
            <w:tcW w:w="2410" w:type="dxa"/>
            <w:vAlign w:val="center"/>
          </w:tcPr>
          <w:p w:rsidR="00F0437A" w:rsidRPr="00E86C11" w:rsidRDefault="00F0437A" w:rsidP="00F0437A">
            <w:pPr>
              <w:pStyle w:val="Default"/>
              <w:jc w:val="center"/>
              <w:cnfStyle w:val="000000010000"/>
              <w:rPr>
                <w:rFonts w:ascii="Arial" w:hAnsi="Arial" w:cs="Arial"/>
                <w:color w:val="auto"/>
                <w:sz w:val="20"/>
                <w:szCs w:val="20"/>
              </w:rPr>
            </w:pPr>
            <w:r w:rsidRPr="00E86C11">
              <w:rPr>
                <w:rFonts w:ascii="Arial" w:hAnsi="Arial" w:cs="Arial"/>
                <w:color w:val="auto"/>
                <w:sz w:val="20"/>
                <w:szCs w:val="20"/>
              </w:rPr>
              <w:t>EC-Council</w:t>
            </w:r>
          </w:p>
          <w:p w:rsidR="00F0437A" w:rsidRPr="00E86C11" w:rsidRDefault="00F0437A" w:rsidP="00F0437A">
            <w:pPr>
              <w:pStyle w:val="Default"/>
              <w:jc w:val="center"/>
              <w:cnfStyle w:val="000000010000"/>
              <w:rPr>
                <w:rFonts w:ascii="Arial" w:hAnsi="Arial" w:cs="Arial"/>
                <w:color w:val="auto"/>
                <w:sz w:val="20"/>
                <w:szCs w:val="20"/>
              </w:rPr>
            </w:pPr>
            <w:r w:rsidRPr="00E86C11">
              <w:rPr>
                <w:rFonts w:ascii="Arial" w:hAnsi="Arial" w:cs="Arial"/>
                <w:color w:val="auto"/>
                <w:sz w:val="20"/>
                <w:szCs w:val="20"/>
              </w:rPr>
              <w:t xml:space="preserve">Consejo Internacional de Consultores de Comercio </w:t>
            </w:r>
            <w:r w:rsidRPr="00C4565B">
              <w:rPr>
                <w:rFonts w:ascii="Arial" w:hAnsi="Arial" w:cs="Arial"/>
                <w:color w:val="auto"/>
                <w:sz w:val="20"/>
                <w:szCs w:val="20"/>
              </w:rPr>
              <w:t>Electrónico</w:t>
            </w:r>
          </w:p>
        </w:tc>
        <w:tc>
          <w:tcPr>
            <w:cnfStyle w:val="000010000000"/>
            <w:tcW w:w="2936" w:type="dxa"/>
            <w:vAlign w:val="center"/>
          </w:tcPr>
          <w:p w:rsidR="00F0437A" w:rsidRPr="00CE3024" w:rsidRDefault="00F0437A" w:rsidP="00F0437A">
            <w:pPr>
              <w:pStyle w:val="Default"/>
              <w:jc w:val="center"/>
              <w:rPr>
                <w:rFonts w:ascii="Arial" w:hAnsi="Arial" w:cs="Arial"/>
                <w:color w:val="auto"/>
                <w:sz w:val="20"/>
                <w:szCs w:val="20"/>
                <w:lang w:val="es-ES"/>
              </w:rPr>
            </w:pPr>
            <w:r w:rsidRPr="00CE3024">
              <w:rPr>
                <w:rFonts w:ascii="Arial" w:hAnsi="Arial" w:cs="Arial"/>
                <w:color w:val="auto"/>
                <w:sz w:val="20"/>
                <w:szCs w:val="20"/>
                <w:lang w:val="es-ES"/>
              </w:rPr>
              <w:t xml:space="preserve">Prepara al personal para llevar a cabo investigaciones usando tecnología de </w:t>
            </w:r>
            <w:proofErr w:type="spellStart"/>
            <w:r w:rsidRPr="00CE3024">
              <w:rPr>
                <w:rFonts w:ascii="Arial" w:hAnsi="Arial" w:cs="Arial"/>
                <w:color w:val="auto"/>
                <w:sz w:val="20"/>
                <w:szCs w:val="20"/>
                <w:lang w:val="es-ES"/>
              </w:rPr>
              <w:t>Forensia</w:t>
            </w:r>
            <w:proofErr w:type="spellEnd"/>
            <w:r w:rsidRPr="00CE3024">
              <w:rPr>
                <w:rFonts w:ascii="Arial" w:hAnsi="Arial" w:cs="Arial"/>
                <w:color w:val="auto"/>
                <w:sz w:val="20"/>
                <w:szCs w:val="20"/>
                <w:lang w:val="es-ES"/>
              </w:rPr>
              <w:t xml:space="preserve"> digital innovadora</w:t>
            </w:r>
          </w:p>
        </w:tc>
      </w:tr>
      <w:tr w:rsidR="00F0437A" w:rsidRPr="00CE3024" w:rsidTr="00F0437A">
        <w:trPr>
          <w:cnfStyle w:val="000000010000"/>
          <w:trHeight w:val="689"/>
          <w:tblHeader/>
        </w:trPr>
        <w:tc>
          <w:tcPr>
            <w:cnfStyle w:val="000010000000"/>
            <w:tcW w:w="2093" w:type="dxa"/>
            <w:vAlign w:val="center"/>
          </w:tcPr>
          <w:p w:rsidR="00F0437A" w:rsidRPr="00CE3024" w:rsidRDefault="00F0437A" w:rsidP="00F0437A">
            <w:pPr>
              <w:pStyle w:val="Default"/>
              <w:jc w:val="center"/>
              <w:rPr>
                <w:rFonts w:ascii="Arial" w:hAnsi="Arial" w:cs="Arial"/>
                <w:color w:val="auto"/>
                <w:sz w:val="20"/>
                <w:szCs w:val="20"/>
                <w:lang w:val="es-ES"/>
              </w:rPr>
            </w:pPr>
            <w:r w:rsidRPr="00CE3024">
              <w:rPr>
                <w:rFonts w:ascii="Arial" w:hAnsi="Arial" w:cs="Arial"/>
                <w:color w:val="auto"/>
                <w:sz w:val="20"/>
                <w:szCs w:val="20"/>
                <w:lang w:val="es-ES"/>
              </w:rPr>
              <w:t xml:space="preserve">CFE – </w:t>
            </w:r>
            <w:proofErr w:type="spellStart"/>
            <w:r w:rsidRPr="00CE3024">
              <w:rPr>
                <w:rFonts w:ascii="Arial" w:hAnsi="Arial" w:cs="Arial"/>
                <w:color w:val="auto"/>
                <w:sz w:val="20"/>
                <w:szCs w:val="20"/>
                <w:lang w:val="es-ES"/>
              </w:rPr>
              <w:t>Certified</w:t>
            </w:r>
            <w:proofErr w:type="spellEnd"/>
            <w:r w:rsidRPr="00CE3024">
              <w:rPr>
                <w:rFonts w:ascii="Arial" w:hAnsi="Arial" w:cs="Arial"/>
                <w:color w:val="auto"/>
                <w:sz w:val="20"/>
                <w:szCs w:val="20"/>
                <w:lang w:val="es-ES"/>
              </w:rPr>
              <w:t xml:space="preserve"> </w:t>
            </w:r>
            <w:proofErr w:type="spellStart"/>
            <w:r w:rsidRPr="00CE3024">
              <w:rPr>
                <w:rFonts w:ascii="Arial" w:hAnsi="Arial" w:cs="Arial"/>
                <w:color w:val="auto"/>
                <w:sz w:val="20"/>
                <w:szCs w:val="20"/>
                <w:lang w:val="es-ES"/>
              </w:rPr>
              <w:t>Fraud</w:t>
            </w:r>
            <w:proofErr w:type="spellEnd"/>
            <w:r w:rsidRPr="00CE3024">
              <w:rPr>
                <w:rFonts w:ascii="Arial" w:hAnsi="Arial" w:cs="Arial"/>
                <w:color w:val="auto"/>
                <w:sz w:val="20"/>
                <w:szCs w:val="20"/>
                <w:lang w:val="es-ES"/>
              </w:rPr>
              <w:t xml:space="preserve"> </w:t>
            </w:r>
            <w:proofErr w:type="spellStart"/>
            <w:r w:rsidRPr="00CE3024">
              <w:rPr>
                <w:rFonts w:ascii="Arial" w:hAnsi="Arial" w:cs="Arial"/>
                <w:color w:val="auto"/>
                <w:sz w:val="20"/>
                <w:szCs w:val="20"/>
                <w:lang w:val="es-ES"/>
              </w:rPr>
              <w:t>Examiners</w:t>
            </w:r>
            <w:proofErr w:type="spellEnd"/>
          </w:p>
        </w:tc>
        <w:tc>
          <w:tcPr>
            <w:tcW w:w="2410" w:type="dxa"/>
            <w:vAlign w:val="center"/>
          </w:tcPr>
          <w:p w:rsidR="00F0437A" w:rsidRDefault="00F0437A" w:rsidP="00F0437A">
            <w:pPr>
              <w:pStyle w:val="Default"/>
              <w:jc w:val="center"/>
              <w:cnfStyle w:val="000000010000"/>
              <w:rPr>
                <w:rFonts w:ascii="Arial" w:hAnsi="Arial" w:cs="Arial"/>
                <w:color w:val="auto"/>
                <w:sz w:val="20"/>
                <w:szCs w:val="20"/>
                <w:lang w:val="es-ES"/>
              </w:rPr>
            </w:pPr>
            <w:r w:rsidRPr="00CE3024">
              <w:rPr>
                <w:rFonts w:ascii="Arial" w:hAnsi="Arial" w:cs="Arial"/>
                <w:color w:val="auto"/>
                <w:sz w:val="20"/>
                <w:szCs w:val="20"/>
                <w:lang w:val="es-ES"/>
              </w:rPr>
              <w:t>ACFE</w:t>
            </w:r>
          </w:p>
          <w:p w:rsidR="00F0437A" w:rsidRPr="00CE3024" w:rsidRDefault="00F0437A" w:rsidP="00F0437A">
            <w:pPr>
              <w:pStyle w:val="Default"/>
              <w:jc w:val="center"/>
              <w:cnfStyle w:val="000000010000"/>
              <w:rPr>
                <w:rFonts w:ascii="Arial" w:hAnsi="Arial" w:cs="Arial"/>
                <w:color w:val="auto"/>
                <w:sz w:val="20"/>
                <w:szCs w:val="20"/>
                <w:lang w:val="es-ES"/>
              </w:rPr>
            </w:pPr>
            <w:r>
              <w:rPr>
                <w:rFonts w:ascii="Arial" w:hAnsi="Arial" w:cs="Arial"/>
                <w:sz w:val="20"/>
                <w:szCs w:val="20"/>
                <w:lang w:val="es-ES"/>
              </w:rPr>
              <w:t>Asociación de Examinadores de Fraude Certificados</w:t>
            </w:r>
          </w:p>
        </w:tc>
        <w:tc>
          <w:tcPr>
            <w:cnfStyle w:val="000010000000"/>
            <w:tcW w:w="2936" w:type="dxa"/>
            <w:vAlign w:val="center"/>
          </w:tcPr>
          <w:p w:rsidR="00F0437A" w:rsidRPr="00CE3024" w:rsidRDefault="00F0437A" w:rsidP="00F0437A">
            <w:pPr>
              <w:pStyle w:val="Default"/>
              <w:keepNext/>
              <w:jc w:val="center"/>
              <w:rPr>
                <w:rFonts w:ascii="Arial" w:hAnsi="Arial" w:cs="Arial"/>
                <w:color w:val="auto"/>
                <w:sz w:val="20"/>
                <w:szCs w:val="20"/>
                <w:lang w:val="es-ES"/>
              </w:rPr>
            </w:pPr>
            <w:r w:rsidRPr="00CE3024">
              <w:rPr>
                <w:rFonts w:ascii="Arial" w:hAnsi="Arial" w:cs="Arial"/>
                <w:color w:val="auto"/>
                <w:sz w:val="20"/>
                <w:szCs w:val="20"/>
                <w:lang w:val="es-ES"/>
              </w:rPr>
              <w:t>La ACFE provee capacitación y entrenamiento anti fraude</w:t>
            </w:r>
          </w:p>
        </w:tc>
      </w:tr>
    </w:tbl>
    <w:p w:rsidR="00F239EF" w:rsidRPr="00CE3024" w:rsidRDefault="00F0437A" w:rsidP="00F239EF">
      <w:pPr>
        <w:autoSpaceDE w:val="0"/>
        <w:autoSpaceDN w:val="0"/>
        <w:adjustRightInd w:val="0"/>
        <w:spacing w:after="0" w:line="240" w:lineRule="auto"/>
        <w:rPr>
          <w:rFonts w:ascii="Arial" w:hAnsi="Arial" w:cs="Arial"/>
          <w:b/>
          <w:sz w:val="24"/>
          <w:szCs w:val="24"/>
        </w:rPr>
      </w:pPr>
      <w:r>
        <w:rPr>
          <w:rFonts w:ascii="Arial" w:hAnsi="Arial" w:cs="Arial"/>
          <w:b/>
          <w:sz w:val="24"/>
          <w:szCs w:val="24"/>
        </w:rPr>
        <w:tab/>
      </w:r>
      <w:r>
        <w:rPr>
          <w:rFonts w:ascii="Arial" w:hAnsi="Arial" w:cs="Arial"/>
          <w:b/>
          <w:sz w:val="24"/>
          <w:szCs w:val="24"/>
        </w:rPr>
        <w:tab/>
      </w:r>
    </w:p>
    <w:p w:rsidR="00F239EF" w:rsidRDefault="00F239EF" w:rsidP="00F239EF">
      <w:pPr>
        <w:pStyle w:val="Prrafodelista"/>
        <w:autoSpaceDE w:val="0"/>
        <w:autoSpaceDN w:val="0"/>
        <w:adjustRightInd w:val="0"/>
        <w:spacing w:after="0" w:line="480" w:lineRule="auto"/>
        <w:ind w:left="1512"/>
        <w:jc w:val="both"/>
        <w:rPr>
          <w:rFonts w:ascii="Arial" w:hAnsi="Arial" w:cs="Arial"/>
          <w:sz w:val="24"/>
          <w:szCs w:val="24"/>
        </w:rPr>
        <w:sectPr w:rsidR="00F239EF" w:rsidSect="00A52956">
          <w:pgSz w:w="11907" w:h="16839" w:code="9"/>
          <w:pgMar w:top="2268" w:right="1361" w:bottom="2268" w:left="2268" w:header="624" w:footer="720" w:gutter="0"/>
          <w:cols w:space="720"/>
          <w:noEndnote/>
          <w:titlePg/>
          <w:docGrid w:linePitch="299"/>
        </w:sectPr>
      </w:pPr>
    </w:p>
    <w:p w:rsidR="00F239EF" w:rsidRPr="00CE3024" w:rsidRDefault="00F239EF" w:rsidP="00F239EF">
      <w:pPr>
        <w:pStyle w:val="Prrafodelista"/>
        <w:autoSpaceDE w:val="0"/>
        <w:autoSpaceDN w:val="0"/>
        <w:adjustRightInd w:val="0"/>
        <w:spacing w:after="0" w:line="480" w:lineRule="auto"/>
        <w:ind w:left="1512"/>
        <w:jc w:val="both"/>
        <w:rPr>
          <w:rFonts w:ascii="Arial" w:hAnsi="Arial" w:cs="Arial"/>
          <w:sz w:val="24"/>
          <w:szCs w:val="24"/>
        </w:rPr>
      </w:pPr>
    </w:p>
    <w:p w:rsidR="00F239EF" w:rsidRDefault="00F239EF" w:rsidP="00F239EF">
      <w:pPr>
        <w:pStyle w:val="Prrafodelista"/>
        <w:autoSpaceDE w:val="0"/>
        <w:autoSpaceDN w:val="0"/>
        <w:adjustRightInd w:val="0"/>
        <w:spacing w:after="0"/>
        <w:ind w:left="792"/>
        <w:outlineLvl w:val="1"/>
        <w:rPr>
          <w:rFonts w:ascii="Arial" w:hAnsi="Arial" w:cs="Arial"/>
          <w:b/>
          <w:sz w:val="24"/>
          <w:szCs w:val="24"/>
        </w:rPr>
      </w:pPr>
    </w:p>
    <w:p w:rsidR="00F239EF" w:rsidRPr="00CE3024" w:rsidRDefault="00F239EF" w:rsidP="00F239EF">
      <w:pPr>
        <w:pStyle w:val="Prrafodelista"/>
        <w:autoSpaceDE w:val="0"/>
        <w:autoSpaceDN w:val="0"/>
        <w:adjustRightInd w:val="0"/>
        <w:spacing w:after="0"/>
        <w:ind w:left="792"/>
        <w:outlineLvl w:val="1"/>
        <w:rPr>
          <w:rFonts w:ascii="Arial" w:hAnsi="Arial" w:cs="Arial"/>
          <w:b/>
          <w:sz w:val="24"/>
          <w:szCs w:val="24"/>
        </w:rPr>
      </w:pPr>
    </w:p>
    <w:p w:rsidR="00F239EF" w:rsidRPr="00CE3024" w:rsidRDefault="00F239EF" w:rsidP="00F239EF">
      <w:pPr>
        <w:pStyle w:val="Prrafodelista"/>
        <w:spacing w:after="0"/>
        <w:ind w:left="1512"/>
        <w:jc w:val="both"/>
        <w:rPr>
          <w:rFonts w:ascii="Arial" w:hAnsi="Arial" w:cs="Arial"/>
          <w:sz w:val="24"/>
          <w:szCs w:val="24"/>
        </w:rPr>
      </w:pPr>
    </w:p>
    <w:p w:rsidR="00F239EF" w:rsidRDefault="00F239EF" w:rsidP="00F239EF">
      <w:pPr>
        <w:pStyle w:val="Prrafodelista"/>
        <w:spacing w:after="0"/>
        <w:ind w:left="1512"/>
        <w:jc w:val="both"/>
        <w:rPr>
          <w:rFonts w:ascii="Arial" w:hAnsi="Arial" w:cs="Arial"/>
          <w:sz w:val="24"/>
          <w:szCs w:val="24"/>
        </w:rPr>
      </w:pPr>
    </w:p>
    <w:p w:rsidR="00F239EF" w:rsidRDefault="00F239EF" w:rsidP="00F239EF">
      <w:pPr>
        <w:pStyle w:val="Prrafodelista"/>
        <w:spacing w:after="0"/>
        <w:ind w:left="1512"/>
        <w:jc w:val="both"/>
        <w:rPr>
          <w:rFonts w:ascii="Arial" w:hAnsi="Arial" w:cs="Arial"/>
          <w:sz w:val="24"/>
          <w:szCs w:val="24"/>
        </w:rPr>
      </w:pPr>
    </w:p>
    <w:p w:rsidR="00F239EF" w:rsidRPr="00CE3024" w:rsidRDefault="00F239EF" w:rsidP="00F239EF">
      <w:pPr>
        <w:pStyle w:val="Prrafodelista"/>
        <w:numPr>
          <w:ilvl w:val="0"/>
          <w:numId w:val="34"/>
        </w:numPr>
        <w:autoSpaceDE w:val="0"/>
        <w:autoSpaceDN w:val="0"/>
        <w:adjustRightInd w:val="0"/>
        <w:spacing w:after="0" w:line="480" w:lineRule="auto"/>
        <w:jc w:val="center"/>
        <w:outlineLvl w:val="0"/>
        <w:rPr>
          <w:rFonts w:ascii="Arial" w:hAnsi="Arial" w:cs="Arial"/>
          <w:b/>
          <w:sz w:val="48"/>
          <w:szCs w:val="48"/>
        </w:rPr>
      </w:pPr>
      <w:bookmarkStart w:id="93" w:name="_Toc295056527"/>
      <w:bookmarkStart w:id="94" w:name="_Toc297075525"/>
      <w:r w:rsidRPr="00CE3024">
        <w:rPr>
          <w:rFonts w:ascii="Arial" w:hAnsi="Arial" w:cs="Arial"/>
          <w:b/>
          <w:sz w:val="48"/>
          <w:szCs w:val="48"/>
        </w:rPr>
        <w:t xml:space="preserve">DEFINICIÓN DE </w:t>
      </w:r>
      <w:r w:rsidR="000C3620">
        <w:rPr>
          <w:rFonts w:ascii="Arial" w:hAnsi="Arial" w:cs="Arial"/>
          <w:b/>
          <w:sz w:val="48"/>
          <w:szCs w:val="48"/>
        </w:rPr>
        <w:t xml:space="preserve">LA </w:t>
      </w:r>
      <w:r w:rsidRPr="00CE3024">
        <w:rPr>
          <w:rFonts w:ascii="Arial" w:hAnsi="Arial" w:cs="Arial"/>
          <w:b/>
          <w:sz w:val="48"/>
          <w:szCs w:val="48"/>
        </w:rPr>
        <w:t>METODOLOGÍA FORENS</w:t>
      </w:r>
      <w:r w:rsidR="000C3620">
        <w:rPr>
          <w:rFonts w:ascii="Arial" w:hAnsi="Arial" w:cs="Arial"/>
          <w:b/>
          <w:sz w:val="48"/>
          <w:szCs w:val="48"/>
        </w:rPr>
        <w:t>E</w:t>
      </w:r>
      <w:r w:rsidRPr="00CE3024">
        <w:rPr>
          <w:rFonts w:ascii="Arial" w:hAnsi="Arial" w:cs="Arial"/>
          <w:b/>
          <w:sz w:val="48"/>
          <w:szCs w:val="48"/>
        </w:rPr>
        <w:t xml:space="preserve"> DIGITAL</w:t>
      </w:r>
      <w:bookmarkEnd w:id="93"/>
      <w:bookmarkEnd w:id="94"/>
    </w:p>
    <w:p w:rsidR="00F239EF" w:rsidRPr="00CE3024" w:rsidRDefault="00F239EF" w:rsidP="00F239EF">
      <w:pPr>
        <w:pStyle w:val="Prrafodelista"/>
        <w:autoSpaceDE w:val="0"/>
        <w:autoSpaceDN w:val="0"/>
        <w:adjustRightInd w:val="0"/>
        <w:spacing w:after="0" w:line="240" w:lineRule="auto"/>
        <w:ind w:left="792"/>
        <w:outlineLvl w:val="1"/>
        <w:rPr>
          <w:rFonts w:ascii="Arial" w:hAnsi="Arial" w:cs="Arial"/>
          <w:sz w:val="24"/>
          <w:szCs w:val="24"/>
        </w:rPr>
      </w:pPr>
    </w:p>
    <w:p w:rsidR="00F239EF" w:rsidRPr="00CE3024" w:rsidRDefault="00F239EF" w:rsidP="00F239EF">
      <w:pPr>
        <w:pStyle w:val="Prrafodelista"/>
        <w:autoSpaceDE w:val="0"/>
        <w:autoSpaceDN w:val="0"/>
        <w:adjustRightInd w:val="0"/>
        <w:spacing w:after="0" w:line="240" w:lineRule="auto"/>
        <w:ind w:left="792"/>
        <w:outlineLvl w:val="1"/>
        <w:rPr>
          <w:rFonts w:ascii="Arial" w:hAnsi="Arial" w:cs="Arial"/>
          <w:sz w:val="24"/>
          <w:szCs w:val="24"/>
        </w:rPr>
      </w:pPr>
    </w:p>
    <w:p w:rsidR="00F239EF" w:rsidRPr="00CE3024" w:rsidRDefault="00F239EF" w:rsidP="00F239EF">
      <w:pPr>
        <w:pStyle w:val="Prrafodelista"/>
        <w:autoSpaceDE w:val="0"/>
        <w:autoSpaceDN w:val="0"/>
        <w:adjustRightInd w:val="0"/>
        <w:spacing w:after="0" w:line="240" w:lineRule="auto"/>
        <w:ind w:left="792"/>
        <w:outlineLvl w:val="1"/>
        <w:rPr>
          <w:rFonts w:ascii="Arial" w:hAnsi="Arial" w:cs="Arial"/>
          <w:sz w:val="24"/>
          <w:szCs w:val="24"/>
        </w:rPr>
      </w:pPr>
    </w:p>
    <w:p w:rsidR="00F239EF" w:rsidRPr="00CE3024" w:rsidRDefault="00F239EF" w:rsidP="00F239EF">
      <w:pPr>
        <w:pStyle w:val="Prrafodelista"/>
        <w:autoSpaceDE w:val="0"/>
        <w:autoSpaceDN w:val="0"/>
        <w:adjustRightInd w:val="0"/>
        <w:spacing w:after="0" w:line="240" w:lineRule="auto"/>
        <w:ind w:left="792"/>
        <w:outlineLvl w:val="1"/>
        <w:rPr>
          <w:rFonts w:ascii="Arial" w:hAnsi="Arial" w:cs="Arial"/>
          <w:sz w:val="24"/>
          <w:szCs w:val="24"/>
        </w:rPr>
      </w:pPr>
    </w:p>
    <w:p w:rsidR="00F239EF" w:rsidRPr="00564630" w:rsidRDefault="00F239EF" w:rsidP="00F239EF">
      <w:pPr>
        <w:pStyle w:val="Prrafodelista"/>
        <w:autoSpaceDE w:val="0"/>
        <w:autoSpaceDN w:val="0"/>
        <w:adjustRightInd w:val="0"/>
        <w:spacing w:after="0" w:line="480" w:lineRule="auto"/>
        <w:ind w:left="360"/>
        <w:jc w:val="both"/>
        <w:rPr>
          <w:rFonts w:ascii="Arial" w:hAnsi="Arial" w:cs="Arial"/>
          <w:sz w:val="24"/>
          <w:szCs w:val="24"/>
        </w:rPr>
      </w:pPr>
      <w:r>
        <w:rPr>
          <w:rFonts w:ascii="Arial" w:hAnsi="Arial" w:cs="Arial"/>
          <w:sz w:val="24"/>
          <w:szCs w:val="24"/>
        </w:rPr>
        <w:t>La aplicación de la metodología orientada al análisis de evidencia digital en sus diferentes fases, procura</w:t>
      </w:r>
      <w:r w:rsidRPr="00CE3024">
        <w:rPr>
          <w:rFonts w:ascii="Arial" w:hAnsi="Arial" w:cs="Arial"/>
          <w:sz w:val="24"/>
          <w:szCs w:val="24"/>
        </w:rPr>
        <w:t xml:space="preserve"> </w:t>
      </w:r>
      <w:r>
        <w:rPr>
          <w:rFonts w:ascii="Arial" w:hAnsi="Arial" w:cs="Arial"/>
          <w:sz w:val="24"/>
          <w:szCs w:val="24"/>
        </w:rPr>
        <w:t xml:space="preserve">mantener </w:t>
      </w:r>
      <w:r w:rsidRPr="00CE3024">
        <w:rPr>
          <w:rFonts w:ascii="Arial" w:hAnsi="Arial" w:cs="Arial"/>
          <w:sz w:val="24"/>
          <w:szCs w:val="24"/>
        </w:rPr>
        <w:t xml:space="preserve">la integridad de la evidencia original, de la misma manera que los resultados presentados al final sean </w:t>
      </w:r>
      <w:r>
        <w:rPr>
          <w:rFonts w:ascii="Arial" w:hAnsi="Arial" w:cs="Arial"/>
          <w:sz w:val="24"/>
          <w:szCs w:val="24"/>
        </w:rPr>
        <w:t xml:space="preserve">íntegros, </w:t>
      </w:r>
      <w:r w:rsidRPr="00CE3024">
        <w:rPr>
          <w:rFonts w:ascii="Arial" w:hAnsi="Arial" w:cs="Arial"/>
          <w:sz w:val="24"/>
          <w:szCs w:val="24"/>
        </w:rPr>
        <w:t>confiables y precisos.</w:t>
      </w:r>
      <w:r>
        <w:rPr>
          <w:rFonts w:ascii="Arial" w:hAnsi="Arial" w:cs="Arial"/>
          <w:sz w:val="24"/>
          <w:szCs w:val="24"/>
        </w:rPr>
        <w:t xml:space="preserve"> Para esto se deben cumplir principios o normas de carácter general</w:t>
      </w:r>
      <w:r w:rsidRPr="00CE3024">
        <w:rPr>
          <w:rFonts w:ascii="Arial" w:hAnsi="Arial" w:cs="Arial"/>
          <w:sz w:val="24"/>
          <w:szCs w:val="24"/>
        </w:rPr>
        <w:t xml:space="preserve"> al</w:t>
      </w:r>
      <w:r>
        <w:rPr>
          <w:rFonts w:ascii="Arial" w:hAnsi="Arial" w:cs="Arial"/>
          <w:sz w:val="24"/>
          <w:szCs w:val="24"/>
        </w:rPr>
        <w:t xml:space="preserve"> realizar el análisis y búsqueda de </w:t>
      </w:r>
      <w:r w:rsidRPr="00CE3024">
        <w:rPr>
          <w:rFonts w:ascii="Arial" w:hAnsi="Arial" w:cs="Arial"/>
          <w:sz w:val="24"/>
          <w:szCs w:val="24"/>
        </w:rPr>
        <w:t>evidencia</w:t>
      </w:r>
      <w:r>
        <w:rPr>
          <w:rFonts w:ascii="Arial" w:hAnsi="Arial" w:cs="Arial"/>
          <w:sz w:val="24"/>
          <w:szCs w:val="24"/>
        </w:rPr>
        <w:t>s</w:t>
      </w:r>
      <w:r w:rsidRPr="00CE3024">
        <w:rPr>
          <w:rFonts w:ascii="Arial" w:hAnsi="Arial" w:cs="Arial"/>
          <w:sz w:val="24"/>
          <w:szCs w:val="24"/>
        </w:rPr>
        <w:t xml:space="preserve"> digital</w:t>
      </w:r>
      <w:r>
        <w:rPr>
          <w:rFonts w:ascii="Arial" w:hAnsi="Arial" w:cs="Arial"/>
          <w:sz w:val="24"/>
          <w:szCs w:val="24"/>
        </w:rPr>
        <w:t xml:space="preserve">es, los cuales son: </w:t>
      </w:r>
      <w:r w:rsidRPr="00571235">
        <w:rPr>
          <w:rFonts w:ascii="Arial" w:hAnsi="Arial" w:cs="Arial"/>
          <w:sz w:val="24"/>
          <w:szCs w:val="24"/>
        </w:rPr>
        <w:t>Evitar la contaminación de la evidencia</w:t>
      </w:r>
      <w:r>
        <w:rPr>
          <w:rFonts w:ascii="Arial" w:hAnsi="Arial" w:cs="Arial"/>
          <w:sz w:val="24"/>
          <w:szCs w:val="24"/>
        </w:rPr>
        <w:t xml:space="preserve">, aplicar metodologías o procedimientos definidos como estándares y controlar la cadena de evidencia </w:t>
      </w:r>
      <w:r w:rsidR="00DD42BC">
        <w:rPr>
          <w:rFonts w:ascii="Arial" w:hAnsi="Arial" w:cs="Arial"/>
          <w:sz w:val="24"/>
          <w:szCs w:val="24"/>
          <w:vertAlign w:val="superscript"/>
        </w:rPr>
        <w:t>(86</w:t>
      </w:r>
      <w:r w:rsidRPr="00CE3024">
        <w:rPr>
          <w:rFonts w:ascii="Arial" w:hAnsi="Arial" w:cs="Arial"/>
          <w:sz w:val="24"/>
          <w:szCs w:val="24"/>
          <w:vertAlign w:val="superscript"/>
        </w:rPr>
        <w:t>)</w:t>
      </w:r>
      <w:r>
        <w:rPr>
          <w:rFonts w:ascii="Arial" w:hAnsi="Arial" w:cs="Arial"/>
          <w:sz w:val="24"/>
          <w:szCs w:val="24"/>
        </w:rPr>
        <w:t>.</w:t>
      </w:r>
    </w:p>
    <w:p w:rsidR="00F239EF" w:rsidRDefault="00F239EF" w:rsidP="00F239EF">
      <w:pPr>
        <w:pStyle w:val="Prrafodelista"/>
        <w:autoSpaceDE w:val="0"/>
        <w:autoSpaceDN w:val="0"/>
        <w:adjustRightInd w:val="0"/>
        <w:spacing w:after="0" w:line="480" w:lineRule="auto"/>
        <w:ind w:left="1416"/>
        <w:outlineLvl w:val="1"/>
        <w:rPr>
          <w:rFonts w:ascii="Arial" w:hAnsi="Arial" w:cs="Arial"/>
          <w:sz w:val="24"/>
          <w:szCs w:val="24"/>
        </w:rPr>
      </w:pPr>
    </w:p>
    <w:p w:rsidR="00DC54C5" w:rsidRPr="00CE3024" w:rsidRDefault="00DC54C5" w:rsidP="00F239EF">
      <w:pPr>
        <w:pStyle w:val="Prrafodelista"/>
        <w:autoSpaceDE w:val="0"/>
        <w:autoSpaceDN w:val="0"/>
        <w:adjustRightInd w:val="0"/>
        <w:spacing w:after="0" w:line="480" w:lineRule="auto"/>
        <w:ind w:left="1416"/>
        <w:outlineLvl w:val="1"/>
        <w:rPr>
          <w:rFonts w:ascii="Arial" w:hAnsi="Arial" w:cs="Arial"/>
          <w:sz w:val="24"/>
          <w:szCs w:val="24"/>
        </w:rPr>
      </w:pPr>
    </w:p>
    <w:p w:rsidR="00F239EF" w:rsidRPr="00D517C6" w:rsidRDefault="00F239EF" w:rsidP="00F239EF">
      <w:pPr>
        <w:pStyle w:val="Prrafodelista"/>
        <w:numPr>
          <w:ilvl w:val="1"/>
          <w:numId w:val="34"/>
        </w:numPr>
        <w:autoSpaceDE w:val="0"/>
        <w:autoSpaceDN w:val="0"/>
        <w:adjustRightInd w:val="0"/>
        <w:spacing w:after="0" w:line="480" w:lineRule="auto"/>
        <w:jc w:val="both"/>
        <w:outlineLvl w:val="1"/>
        <w:rPr>
          <w:rFonts w:ascii="Arial" w:hAnsi="Arial" w:cs="Arial"/>
          <w:b/>
          <w:sz w:val="24"/>
          <w:szCs w:val="24"/>
        </w:rPr>
      </w:pPr>
      <w:bookmarkStart w:id="95" w:name="_Toc295056528"/>
      <w:bookmarkStart w:id="96" w:name="_Toc297075526"/>
      <w:r w:rsidRPr="003173E9">
        <w:rPr>
          <w:rFonts w:ascii="Arial" w:hAnsi="Arial" w:cs="Arial"/>
          <w:b/>
          <w:sz w:val="24"/>
          <w:szCs w:val="24"/>
        </w:rPr>
        <w:lastRenderedPageBreak/>
        <w:t>CADENA DE CUSTODIA</w:t>
      </w:r>
      <w:bookmarkEnd w:id="95"/>
      <w:bookmarkEnd w:id="96"/>
      <w:r w:rsidRPr="003173E9">
        <w:rPr>
          <w:rFonts w:ascii="Arial" w:hAnsi="Arial" w:cs="Arial"/>
          <w:b/>
          <w:sz w:val="24"/>
          <w:szCs w:val="24"/>
        </w:rPr>
        <w:t xml:space="preserve"> </w:t>
      </w:r>
    </w:p>
    <w:p w:rsidR="00F239EF" w:rsidRDefault="00F239EF" w:rsidP="00DD42BC">
      <w:pPr>
        <w:pStyle w:val="Prrafodelista"/>
        <w:tabs>
          <w:tab w:val="left" w:pos="4820"/>
        </w:tabs>
        <w:autoSpaceDE w:val="0"/>
        <w:autoSpaceDN w:val="0"/>
        <w:adjustRightInd w:val="0"/>
        <w:spacing w:after="0" w:line="480" w:lineRule="auto"/>
        <w:ind w:left="792"/>
        <w:jc w:val="both"/>
        <w:rPr>
          <w:rFonts w:ascii="Arial" w:hAnsi="Arial" w:cs="Arial"/>
          <w:sz w:val="24"/>
          <w:szCs w:val="24"/>
        </w:rPr>
      </w:pPr>
      <w:r w:rsidRPr="00CE3024">
        <w:rPr>
          <w:rFonts w:ascii="Arial" w:hAnsi="Arial" w:cs="Arial"/>
          <w:sz w:val="24"/>
          <w:szCs w:val="24"/>
        </w:rPr>
        <w:t xml:space="preserve">La cadena de custodia es </w:t>
      </w:r>
      <w:r>
        <w:rPr>
          <w:rFonts w:ascii="Arial" w:hAnsi="Arial" w:cs="Arial"/>
          <w:sz w:val="24"/>
          <w:szCs w:val="24"/>
        </w:rPr>
        <w:t>“</w:t>
      </w:r>
      <w:r w:rsidRPr="00CE3024">
        <w:rPr>
          <w:rFonts w:ascii="Arial" w:hAnsi="Arial" w:cs="Arial"/>
          <w:sz w:val="24"/>
          <w:szCs w:val="24"/>
        </w:rPr>
        <w:t xml:space="preserve">el procedimiento de control documentado que se aplica a la evidencia física, para garantizar y demostrar la identidad, integridad, preservación, seguridad, almacenamiento, continuidad y registro </w:t>
      </w:r>
      <w:r>
        <w:rPr>
          <w:rFonts w:ascii="Arial" w:hAnsi="Arial" w:cs="Arial"/>
          <w:sz w:val="24"/>
          <w:szCs w:val="24"/>
        </w:rPr>
        <w:t xml:space="preserve">de la misma” </w:t>
      </w:r>
      <w:r w:rsidR="00DD42BC">
        <w:rPr>
          <w:rFonts w:ascii="Arial" w:hAnsi="Arial" w:cs="Arial"/>
          <w:sz w:val="24"/>
          <w:szCs w:val="24"/>
          <w:vertAlign w:val="superscript"/>
        </w:rPr>
        <w:t>(87</w:t>
      </w:r>
      <w:r w:rsidRPr="00CE3024">
        <w:rPr>
          <w:rFonts w:ascii="Arial" w:hAnsi="Arial" w:cs="Arial"/>
          <w:sz w:val="24"/>
          <w:szCs w:val="24"/>
          <w:vertAlign w:val="superscript"/>
        </w:rPr>
        <w:t>)</w:t>
      </w:r>
      <w:r>
        <w:rPr>
          <w:rFonts w:ascii="Arial" w:hAnsi="Arial" w:cs="Arial"/>
          <w:sz w:val="24"/>
          <w:szCs w:val="24"/>
        </w:rPr>
        <w:t>. La cadena de custodia comienza</w:t>
      </w:r>
      <w:r w:rsidRPr="00CE3024">
        <w:rPr>
          <w:rFonts w:ascii="Arial" w:hAnsi="Arial" w:cs="Arial"/>
          <w:sz w:val="24"/>
          <w:szCs w:val="24"/>
        </w:rPr>
        <w:t xml:space="preserve"> </w:t>
      </w:r>
      <w:r>
        <w:rPr>
          <w:rFonts w:ascii="Arial" w:hAnsi="Arial" w:cs="Arial"/>
          <w:sz w:val="24"/>
          <w:szCs w:val="24"/>
        </w:rPr>
        <w:t>en</w:t>
      </w:r>
      <w:r w:rsidRPr="00CE3024">
        <w:rPr>
          <w:rFonts w:ascii="Arial" w:hAnsi="Arial" w:cs="Arial"/>
          <w:sz w:val="24"/>
          <w:szCs w:val="24"/>
        </w:rPr>
        <w:t xml:space="preserve"> el lugar donde s</w:t>
      </w:r>
      <w:r>
        <w:rPr>
          <w:rFonts w:ascii="Arial" w:hAnsi="Arial" w:cs="Arial"/>
          <w:sz w:val="24"/>
          <w:szCs w:val="24"/>
        </w:rPr>
        <w:t>e encuentra, obtenga o recolecta</w:t>
      </w:r>
      <w:r w:rsidRPr="00CE3024">
        <w:rPr>
          <w:rFonts w:ascii="Arial" w:hAnsi="Arial" w:cs="Arial"/>
          <w:sz w:val="24"/>
          <w:szCs w:val="24"/>
        </w:rPr>
        <w:t xml:space="preserve"> la evidencia física y </w:t>
      </w:r>
      <w:r>
        <w:rPr>
          <w:rFonts w:ascii="Arial" w:hAnsi="Arial" w:cs="Arial"/>
          <w:sz w:val="24"/>
          <w:szCs w:val="24"/>
        </w:rPr>
        <w:t xml:space="preserve">solo finaliza </w:t>
      </w:r>
      <w:r w:rsidRPr="00CE3024">
        <w:rPr>
          <w:rFonts w:ascii="Arial" w:hAnsi="Arial" w:cs="Arial"/>
          <w:sz w:val="24"/>
          <w:szCs w:val="24"/>
        </w:rPr>
        <w:t>cuando la autoridad competente lo</w:t>
      </w:r>
      <w:r>
        <w:rPr>
          <w:rFonts w:ascii="Arial" w:hAnsi="Arial" w:cs="Arial"/>
          <w:sz w:val="24"/>
          <w:szCs w:val="24"/>
        </w:rPr>
        <w:t xml:space="preserve"> ordene, durante este proceso se siguen varias etapas que presentamos a continuación:</w:t>
      </w:r>
      <w:r w:rsidRPr="00CE3024">
        <w:rPr>
          <w:rFonts w:ascii="Arial" w:hAnsi="Arial" w:cs="Arial"/>
          <w:sz w:val="24"/>
          <w:szCs w:val="24"/>
        </w:rPr>
        <w:t xml:space="preserve"> </w:t>
      </w:r>
      <w:r w:rsidR="00DD42BC">
        <w:rPr>
          <w:rFonts w:ascii="Arial" w:hAnsi="Arial" w:cs="Arial"/>
          <w:sz w:val="24"/>
          <w:szCs w:val="24"/>
          <w:vertAlign w:val="superscript"/>
        </w:rPr>
        <w:t>(88) (89</w:t>
      </w:r>
      <w:r>
        <w:rPr>
          <w:rFonts w:ascii="Arial" w:hAnsi="Arial" w:cs="Arial"/>
          <w:sz w:val="24"/>
          <w:szCs w:val="24"/>
          <w:vertAlign w:val="superscript"/>
        </w:rPr>
        <w:t xml:space="preserve">) </w:t>
      </w:r>
    </w:p>
    <w:p w:rsidR="00F239EF" w:rsidRDefault="00F239EF" w:rsidP="00F239EF">
      <w:pPr>
        <w:pStyle w:val="Prrafodelista"/>
        <w:autoSpaceDE w:val="0"/>
        <w:autoSpaceDN w:val="0"/>
        <w:adjustRightInd w:val="0"/>
        <w:spacing w:after="0" w:line="480" w:lineRule="auto"/>
        <w:ind w:left="792"/>
        <w:jc w:val="both"/>
        <w:rPr>
          <w:rFonts w:ascii="Arial" w:hAnsi="Arial" w:cs="Arial"/>
          <w:sz w:val="24"/>
          <w:szCs w:val="24"/>
        </w:rPr>
      </w:pPr>
    </w:p>
    <w:p w:rsidR="00F239EF" w:rsidRPr="00CE3024" w:rsidRDefault="00F239EF" w:rsidP="00F239EF">
      <w:pPr>
        <w:pStyle w:val="Prrafodelista"/>
        <w:numPr>
          <w:ilvl w:val="2"/>
          <w:numId w:val="34"/>
        </w:numPr>
        <w:autoSpaceDE w:val="0"/>
        <w:autoSpaceDN w:val="0"/>
        <w:adjustRightInd w:val="0"/>
        <w:spacing w:after="0" w:line="480" w:lineRule="auto"/>
        <w:outlineLvl w:val="2"/>
        <w:rPr>
          <w:rFonts w:ascii="Arial" w:hAnsi="Arial" w:cs="Arial"/>
          <w:b/>
          <w:sz w:val="24"/>
          <w:szCs w:val="24"/>
        </w:rPr>
      </w:pPr>
      <w:bookmarkStart w:id="97" w:name="_Toc295056529"/>
      <w:bookmarkStart w:id="98" w:name="_Toc297075527"/>
      <w:r>
        <w:rPr>
          <w:rFonts w:ascii="Arial" w:hAnsi="Arial" w:cs="Arial"/>
          <w:b/>
          <w:sz w:val="24"/>
          <w:szCs w:val="24"/>
        </w:rPr>
        <w:t>Recolección, clasificación y</w:t>
      </w:r>
      <w:r w:rsidRPr="00CE3024">
        <w:rPr>
          <w:rFonts w:ascii="Arial" w:hAnsi="Arial" w:cs="Arial"/>
          <w:b/>
          <w:sz w:val="24"/>
          <w:szCs w:val="24"/>
        </w:rPr>
        <w:t xml:space="preserve"> embalaje de la prueba.</w:t>
      </w:r>
      <w:bookmarkEnd w:id="97"/>
      <w:bookmarkEnd w:id="98"/>
    </w:p>
    <w:p w:rsidR="00F239EF" w:rsidRDefault="00F239EF" w:rsidP="00F239EF">
      <w:pPr>
        <w:spacing w:after="0" w:line="480" w:lineRule="auto"/>
        <w:ind w:left="1418"/>
        <w:jc w:val="both"/>
        <w:rPr>
          <w:rFonts w:ascii="Arial" w:hAnsi="Arial" w:cs="Arial"/>
          <w:sz w:val="24"/>
          <w:szCs w:val="24"/>
        </w:rPr>
      </w:pPr>
      <w:r>
        <w:rPr>
          <w:rFonts w:ascii="Arial" w:hAnsi="Arial" w:cs="Arial"/>
          <w:sz w:val="24"/>
          <w:szCs w:val="24"/>
        </w:rPr>
        <w:t xml:space="preserve">La cadena de custodia empieza en la escena del delito por lo cual es fundamental el aseguramiento de la misma con el fin de evitar la contaminación de la evidencia. </w:t>
      </w:r>
    </w:p>
    <w:p w:rsidR="00F239EF" w:rsidRDefault="00F239EF" w:rsidP="00F239EF">
      <w:pPr>
        <w:spacing w:after="0" w:line="480" w:lineRule="auto"/>
        <w:ind w:left="1418"/>
        <w:jc w:val="both"/>
        <w:rPr>
          <w:rFonts w:ascii="Arial" w:hAnsi="Arial" w:cs="Arial"/>
          <w:sz w:val="24"/>
          <w:szCs w:val="24"/>
        </w:rPr>
      </w:pPr>
    </w:p>
    <w:p w:rsidR="00F239EF" w:rsidRDefault="00F239EF" w:rsidP="00F239EF">
      <w:pPr>
        <w:spacing w:after="0" w:line="480" w:lineRule="auto"/>
        <w:ind w:left="1418"/>
        <w:jc w:val="both"/>
        <w:rPr>
          <w:rFonts w:ascii="Arial" w:hAnsi="Arial" w:cs="Arial"/>
          <w:sz w:val="24"/>
          <w:szCs w:val="24"/>
        </w:rPr>
      </w:pPr>
      <w:r>
        <w:rPr>
          <w:rFonts w:ascii="Arial" w:hAnsi="Arial" w:cs="Arial"/>
          <w:sz w:val="24"/>
          <w:szCs w:val="24"/>
        </w:rPr>
        <w:t>El</w:t>
      </w:r>
      <w:r w:rsidRPr="00CE3024">
        <w:rPr>
          <w:rFonts w:ascii="Arial" w:hAnsi="Arial" w:cs="Arial"/>
          <w:sz w:val="24"/>
          <w:szCs w:val="24"/>
        </w:rPr>
        <w:t xml:space="preserve"> personal enc</w:t>
      </w:r>
      <w:r>
        <w:rPr>
          <w:rFonts w:ascii="Arial" w:hAnsi="Arial" w:cs="Arial"/>
          <w:sz w:val="24"/>
          <w:szCs w:val="24"/>
        </w:rPr>
        <w:t>argado de la recolección de las pruebas en la escena</w:t>
      </w:r>
      <w:r w:rsidRPr="00CE3024">
        <w:rPr>
          <w:rFonts w:ascii="Arial" w:hAnsi="Arial" w:cs="Arial"/>
          <w:sz w:val="24"/>
          <w:szCs w:val="24"/>
        </w:rPr>
        <w:t>, no siempre es persona</w:t>
      </w:r>
      <w:r>
        <w:rPr>
          <w:rFonts w:ascii="Arial" w:hAnsi="Arial" w:cs="Arial"/>
          <w:sz w:val="24"/>
          <w:szCs w:val="24"/>
        </w:rPr>
        <w:t xml:space="preserve">l técnico capacitado, sino </w:t>
      </w:r>
      <w:r w:rsidRPr="00CE3024">
        <w:rPr>
          <w:rFonts w:ascii="Arial" w:hAnsi="Arial" w:cs="Arial"/>
          <w:sz w:val="24"/>
          <w:szCs w:val="24"/>
        </w:rPr>
        <w:t>personal del departamento de policía qu</w:t>
      </w:r>
      <w:r w:rsidR="00DC54C5">
        <w:rPr>
          <w:rFonts w:ascii="Arial" w:hAnsi="Arial" w:cs="Arial"/>
          <w:sz w:val="24"/>
          <w:szCs w:val="24"/>
        </w:rPr>
        <w:t>ienes</w:t>
      </w:r>
      <w:r w:rsidRPr="00CE3024">
        <w:rPr>
          <w:rFonts w:ascii="Arial" w:hAnsi="Arial" w:cs="Arial"/>
          <w:sz w:val="24"/>
          <w:szCs w:val="24"/>
        </w:rPr>
        <w:t xml:space="preserve"> son los primeros en llegar al lugar de los hechos</w:t>
      </w:r>
      <w:r>
        <w:rPr>
          <w:rFonts w:ascii="Arial" w:hAnsi="Arial" w:cs="Arial"/>
          <w:sz w:val="24"/>
          <w:szCs w:val="24"/>
        </w:rPr>
        <w:t>,</w:t>
      </w:r>
      <w:r w:rsidRPr="00CE3024">
        <w:rPr>
          <w:rFonts w:ascii="Arial" w:hAnsi="Arial" w:cs="Arial"/>
          <w:sz w:val="24"/>
          <w:szCs w:val="24"/>
        </w:rPr>
        <w:t xml:space="preserve"> por es</w:t>
      </w:r>
      <w:r>
        <w:rPr>
          <w:rFonts w:ascii="Arial" w:hAnsi="Arial" w:cs="Arial"/>
          <w:sz w:val="24"/>
          <w:szCs w:val="24"/>
        </w:rPr>
        <w:t>t</w:t>
      </w:r>
      <w:r w:rsidRPr="00CE3024">
        <w:rPr>
          <w:rFonts w:ascii="Arial" w:hAnsi="Arial" w:cs="Arial"/>
          <w:sz w:val="24"/>
          <w:szCs w:val="24"/>
        </w:rPr>
        <w:t xml:space="preserve">o </w:t>
      </w:r>
      <w:r>
        <w:rPr>
          <w:rFonts w:ascii="Arial" w:hAnsi="Arial" w:cs="Arial"/>
          <w:sz w:val="24"/>
          <w:szCs w:val="24"/>
        </w:rPr>
        <w:t>se debe</w:t>
      </w:r>
      <w:r w:rsidRPr="00CE3024">
        <w:rPr>
          <w:rFonts w:ascii="Arial" w:hAnsi="Arial" w:cs="Arial"/>
          <w:sz w:val="24"/>
          <w:szCs w:val="24"/>
        </w:rPr>
        <w:t xml:space="preserve"> definir una serie de procedimientos </w:t>
      </w:r>
      <w:r>
        <w:rPr>
          <w:rFonts w:ascii="Arial" w:hAnsi="Arial" w:cs="Arial"/>
          <w:sz w:val="24"/>
          <w:szCs w:val="24"/>
        </w:rPr>
        <w:t>a</w:t>
      </w:r>
      <w:r w:rsidRPr="00CE3024">
        <w:rPr>
          <w:rFonts w:ascii="Arial" w:hAnsi="Arial" w:cs="Arial"/>
          <w:sz w:val="24"/>
          <w:szCs w:val="24"/>
        </w:rPr>
        <w:t xml:space="preserve"> seguir para evitar que la evidencia di</w:t>
      </w:r>
      <w:r>
        <w:rPr>
          <w:rFonts w:ascii="Arial" w:hAnsi="Arial" w:cs="Arial"/>
          <w:sz w:val="24"/>
          <w:szCs w:val="24"/>
        </w:rPr>
        <w:t>gital se vea afectada en su integridad y/o admisibilidad, tales como:</w:t>
      </w:r>
    </w:p>
    <w:p w:rsidR="00F239EF" w:rsidRPr="00A771DB" w:rsidRDefault="00F239EF" w:rsidP="00F239EF">
      <w:pPr>
        <w:pStyle w:val="Prrafodelista"/>
        <w:numPr>
          <w:ilvl w:val="1"/>
          <w:numId w:val="45"/>
        </w:numPr>
        <w:spacing w:line="480" w:lineRule="auto"/>
        <w:jc w:val="both"/>
        <w:rPr>
          <w:rFonts w:ascii="Arial" w:hAnsi="Arial" w:cs="Arial"/>
          <w:color w:val="000000"/>
          <w:sz w:val="24"/>
          <w:szCs w:val="24"/>
        </w:rPr>
      </w:pPr>
      <w:r w:rsidRPr="00A771DB">
        <w:rPr>
          <w:rFonts w:ascii="Arial" w:hAnsi="Arial" w:cs="Arial"/>
          <w:sz w:val="24"/>
          <w:szCs w:val="24"/>
        </w:rPr>
        <w:lastRenderedPageBreak/>
        <w:t>Aislar a los equipos informáticos inmediatamente de todo contacto con las personas que se encuentren en el lugar de los hechos, impidiendo que estos equipos sean utilizados nuevamente. Se debe de identificar y dejar registrado en un acta la(s) personas que trabajen en los equipos informáticos  disponibles o el dueño del equipo. Si es posible, obtener en el lugar las contraseñas de las aplicaciones y dejarlas registradas en un acta de allanamiento.</w:t>
      </w:r>
    </w:p>
    <w:p w:rsidR="00F239EF" w:rsidRPr="00210BB2" w:rsidRDefault="00F239EF" w:rsidP="00F239EF">
      <w:pPr>
        <w:pStyle w:val="Prrafodelista"/>
        <w:spacing w:line="480" w:lineRule="auto"/>
        <w:ind w:left="2340"/>
        <w:jc w:val="both"/>
        <w:rPr>
          <w:rFonts w:ascii="Arial" w:hAnsi="Arial" w:cs="Arial"/>
          <w:color w:val="000000"/>
          <w:sz w:val="24"/>
          <w:szCs w:val="24"/>
        </w:rPr>
      </w:pPr>
    </w:p>
    <w:p w:rsidR="00F239EF" w:rsidRPr="00210BB2" w:rsidRDefault="00F239EF" w:rsidP="00F239EF">
      <w:pPr>
        <w:pStyle w:val="Prrafodelista"/>
        <w:numPr>
          <w:ilvl w:val="0"/>
          <w:numId w:val="81"/>
        </w:numPr>
        <w:spacing w:line="480" w:lineRule="auto"/>
        <w:jc w:val="both"/>
        <w:rPr>
          <w:rStyle w:val="apple-style-span"/>
          <w:rFonts w:ascii="Arial" w:hAnsi="Arial" w:cs="Arial"/>
          <w:color w:val="000000"/>
          <w:sz w:val="24"/>
          <w:szCs w:val="24"/>
        </w:rPr>
      </w:pPr>
      <w:r w:rsidRPr="00210BB2">
        <w:rPr>
          <w:rStyle w:val="apple-style-span"/>
          <w:rFonts w:ascii="Arial" w:hAnsi="Arial" w:cs="Arial"/>
          <w:color w:val="000000"/>
          <w:sz w:val="24"/>
          <w:szCs w:val="24"/>
        </w:rPr>
        <w:t>Registrar todos los elementos y fotografiarlos antes de moverlos o desconectarlos. Fotografiar las pantallas de cada uno de los equipos, si se encuentran encendidas, que se encuentren en el lugar, así como una toma del lugar completo.</w:t>
      </w:r>
    </w:p>
    <w:p w:rsidR="00F239EF" w:rsidRPr="00CE3024" w:rsidRDefault="00F239EF" w:rsidP="00F239EF">
      <w:pPr>
        <w:pStyle w:val="Prrafodelista"/>
        <w:spacing w:line="480" w:lineRule="auto"/>
        <w:ind w:left="2016"/>
        <w:jc w:val="both"/>
        <w:rPr>
          <w:rStyle w:val="apple-style-span"/>
          <w:rFonts w:ascii="Arial" w:hAnsi="Arial" w:cs="Arial"/>
          <w:color w:val="000000"/>
          <w:sz w:val="24"/>
          <w:szCs w:val="24"/>
        </w:rPr>
      </w:pPr>
    </w:p>
    <w:p w:rsidR="00F239EF" w:rsidRPr="00210BB2" w:rsidRDefault="00F239EF" w:rsidP="00F239EF">
      <w:pPr>
        <w:pStyle w:val="Prrafodelista"/>
        <w:numPr>
          <w:ilvl w:val="0"/>
          <w:numId w:val="81"/>
        </w:numPr>
        <w:spacing w:after="0" w:line="480" w:lineRule="auto"/>
        <w:jc w:val="both"/>
        <w:rPr>
          <w:rStyle w:val="apple-style-span"/>
          <w:rFonts w:ascii="Arial" w:hAnsi="Arial" w:cs="Arial"/>
          <w:color w:val="000000"/>
          <w:sz w:val="24"/>
          <w:szCs w:val="24"/>
        </w:rPr>
      </w:pPr>
      <w:r w:rsidRPr="00210BB2">
        <w:rPr>
          <w:rStyle w:val="apple-style-span"/>
          <w:rFonts w:ascii="Arial" w:hAnsi="Arial" w:cs="Arial"/>
          <w:color w:val="000000"/>
          <w:sz w:val="24"/>
          <w:szCs w:val="24"/>
        </w:rPr>
        <w:t>Evitar el contacto directo de la piel con el material informático presente en el lugar, es necesario el uso de guantes de látex para realizar la recolección, ya que puede existir muestras de ADN, huellas dactilares, etc., en las partes y dispositivos informáticos, como teclado, mouse, DVD, etc.</w:t>
      </w:r>
    </w:p>
    <w:p w:rsidR="00F239EF" w:rsidRPr="00313E5F" w:rsidRDefault="00F239EF" w:rsidP="00F239EF">
      <w:pPr>
        <w:pStyle w:val="Prrafodelista"/>
        <w:numPr>
          <w:ilvl w:val="0"/>
          <w:numId w:val="81"/>
        </w:numPr>
        <w:autoSpaceDE w:val="0"/>
        <w:autoSpaceDN w:val="0"/>
        <w:adjustRightInd w:val="0"/>
        <w:spacing w:after="0" w:line="480" w:lineRule="auto"/>
        <w:jc w:val="both"/>
        <w:rPr>
          <w:rStyle w:val="apple-style-span"/>
          <w:rFonts w:ascii="Arial" w:hAnsi="Arial" w:cs="Arial"/>
          <w:sz w:val="24"/>
          <w:szCs w:val="24"/>
        </w:rPr>
      </w:pPr>
      <w:r w:rsidRPr="00313E5F">
        <w:rPr>
          <w:rStyle w:val="apple-style-span"/>
          <w:rFonts w:ascii="Arial" w:hAnsi="Arial" w:cs="Arial"/>
          <w:color w:val="000000"/>
          <w:sz w:val="24"/>
          <w:szCs w:val="24"/>
        </w:rPr>
        <w:lastRenderedPageBreak/>
        <w:t xml:space="preserve">Si se encuentran equipos encendidos no se procede a apagarlos inmediatamente, se procede como se indica en el capítulo 7.2.1 para poder obtener la evidencia y trasladarla al laboratorio. </w:t>
      </w:r>
      <w:r w:rsidRPr="00313E5F">
        <w:rPr>
          <w:rFonts w:ascii="Arial" w:hAnsi="Arial" w:cs="Arial"/>
          <w:sz w:val="24"/>
          <w:szCs w:val="24"/>
        </w:rPr>
        <w:t>Se debe documentar la hora y la fecha del sistema antes de apagar el computador, ya que puede ser de utilidad al momento de presentar evidencias.</w:t>
      </w:r>
    </w:p>
    <w:p w:rsidR="00F239EF" w:rsidRPr="00E41F89" w:rsidRDefault="00F239EF" w:rsidP="00F239EF">
      <w:pPr>
        <w:spacing w:after="0" w:line="480" w:lineRule="auto"/>
        <w:ind w:left="2232"/>
        <w:jc w:val="both"/>
        <w:rPr>
          <w:rStyle w:val="apple-style-span"/>
          <w:rFonts w:ascii="Arial" w:hAnsi="Arial" w:cs="Arial"/>
          <w:color w:val="000000"/>
          <w:sz w:val="24"/>
          <w:szCs w:val="24"/>
        </w:rPr>
      </w:pPr>
    </w:p>
    <w:p w:rsidR="00F239EF" w:rsidRPr="00210BB2" w:rsidRDefault="00F239EF" w:rsidP="00F239EF">
      <w:pPr>
        <w:pStyle w:val="Prrafodelista"/>
        <w:spacing w:after="0" w:line="480" w:lineRule="auto"/>
        <w:ind w:left="2232"/>
        <w:jc w:val="both"/>
        <w:rPr>
          <w:rStyle w:val="apple-style-span"/>
          <w:rFonts w:ascii="Arial" w:hAnsi="Arial" w:cs="Arial"/>
          <w:color w:val="000000"/>
          <w:sz w:val="24"/>
          <w:szCs w:val="24"/>
        </w:rPr>
      </w:pPr>
      <w:r w:rsidRPr="00210BB2">
        <w:rPr>
          <w:rStyle w:val="apple-style-span"/>
          <w:rFonts w:ascii="Arial" w:hAnsi="Arial" w:cs="Arial"/>
          <w:color w:val="000000"/>
          <w:sz w:val="24"/>
          <w:szCs w:val="24"/>
        </w:rPr>
        <w:t>En el caso de encontrar equipos apagados se procede únicamente a desconectarlos desde la toma del equipo ya que al encontrarse en este estado no incurren en el riesgo de pérdida de información.  Si se tratase de una laptop se procede a quitarle la batería.</w:t>
      </w:r>
    </w:p>
    <w:p w:rsidR="00F239EF" w:rsidRPr="00767BAD" w:rsidRDefault="00F239EF" w:rsidP="00F239EF">
      <w:pPr>
        <w:pStyle w:val="Prrafodelista"/>
        <w:spacing w:line="480" w:lineRule="auto"/>
        <w:ind w:left="2016" w:hanging="456"/>
        <w:jc w:val="both"/>
        <w:rPr>
          <w:rStyle w:val="apple-style-span"/>
          <w:rFonts w:ascii="Arial" w:hAnsi="Arial" w:cs="Arial"/>
          <w:color w:val="000000"/>
          <w:sz w:val="24"/>
          <w:szCs w:val="24"/>
        </w:rPr>
      </w:pPr>
    </w:p>
    <w:p w:rsidR="00F239EF" w:rsidRPr="00A771DB" w:rsidRDefault="00F239EF" w:rsidP="00F239EF">
      <w:pPr>
        <w:pStyle w:val="Prrafodelista"/>
        <w:numPr>
          <w:ilvl w:val="0"/>
          <w:numId w:val="82"/>
        </w:numPr>
        <w:tabs>
          <w:tab w:val="left" w:pos="2268"/>
        </w:tabs>
        <w:spacing w:line="480" w:lineRule="auto"/>
        <w:ind w:left="2268"/>
        <w:jc w:val="both"/>
        <w:rPr>
          <w:rStyle w:val="apple-style-span"/>
          <w:rFonts w:ascii="Arial" w:hAnsi="Arial" w:cs="Arial"/>
          <w:color w:val="000000"/>
          <w:sz w:val="24"/>
          <w:szCs w:val="24"/>
        </w:rPr>
      </w:pPr>
      <w:r w:rsidRPr="00A771DB">
        <w:rPr>
          <w:rStyle w:val="apple-style-span"/>
          <w:rFonts w:ascii="Arial" w:hAnsi="Arial" w:cs="Arial"/>
          <w:color w:val="000000"/>
          <w:sz w:val="24"/>
          <w:szCs w:val="24"/>
        </w:rPr>
        <w:t>Identificar y cla</w:t>
      </w:r>
      <w:r>
        <w:rPr>
          <w:rStyle w:val="apple-style-span"/>
          <w:rFonts w:ascii="Arial" w:hAnsi="Arial" w:cs="Arial"/>
          <w:color w:val="000000"/>
          <w:sz w:val="24"/>
          <w:szCs w:val="24"/>
        </w:rPr>
        <w:t>sificar la evidencia encontrada</w:t>
      </w:r>
      <w:r w:rsidRPr="00A771DB">
        <w:rPr>
          <w:rStyle w:val="apple-style-span"/>
          <w:rFonts w:ascii="Arial" w:hAnsi="Arial" w:cs="Arial"/>
          <w:color w:val="000000"/>
          <w:sz w:val="24"/>
          <w:szCs w:val="24"/>
        </w:rPr>
        <w:t xml:space="preserve"> de acuerdo a su naturaleza, al hacer la clasi</w:t>
      </w:r>
      <w:r>
        <w:rPr>
          <w:rStyle w:val="apple-style-span"/>
          <w:rFonts w:ascii="Arial" w:hAnsi="Arial" w:cs="Arial"/>
          <w:color w:val="000000"/>
          <w:sz w:val="24"/>
          <w:szCs w:val="24"/>
        </w:rPr>
        <w:t xml:space="preserve">ficación se debe </w:t>
      </w:r>
      <w:r w:rsidRPr="00A771DB">
        <w:rPr>
          <w:rStyle w:val="apple-style-span"/>
          <w:rFonts w:ascii="Arial" w:hAnsi="Arial" w:cs="Arial"/>
          <w:color w:val="000000"/>
          <w:sz w:val="24"/>
          <w:szCs w:val="24"/>
        </w:rPr>
        <w:t>rotular cada un</w:t>
      </w:r>
      <w:r>
        <w:rPr>
          <w:rStyle w:val="apple-style-span"/>
          <w:rFonts w:ascii="Arial" w:hAnsi="Arial" w:cs="Arial"/>
          <w:color w:val="000000"/>
          <w:sz w:val="24"/>
          <w:szCs w:val="24"/>
        </w:rPr>
        <w:t xml:space="preserve">o de los equipos y componentes </w:t>
      </w:r>
      <w:r w:rsidRPr="00A771DB">
        <w:rPr>
          <w:rStyle w:val="apple-style-span"/>
          <w:rFonts w:ascii="Arial" w:hAnsi="Arial" w:cs="Arial"/>
          <w:color w:val="000000"/>
          <w:sz w:val="24"/>
          <w:szCs w:val="24"/>
        </w:rPr>
        <w:t>que se va</w:t>
      </w:r>
      <w:r>
        <w:rPr>
          <w:rStyle w:val="apple-style-span"/>
          <w:rFonts w:ascii="Arial" w:hAnsi="Arial" w:cs="Arial"/>
          <w:color w:val="000000"/>
          <w:sz w:val="24"/>
          <w:szCs w:val="24"/>
        </w:rPr>
        <w:t>n</w:t>
      </w:r>
      <w:r w:rsidRPr="00A771DB">
        <w:rPr>
          <w:rStyle w:val="apple-style-span"/>
          <w:rFonts w:ascii="Arial" w:hAnsi="Arial" w:cs="Arial"/>
          <w:color w:val="000000"/>
          <w:sz w:val="24"/>
          <w:szCs w:val="24"/>
        </w:rPr>
        <w:t xml:space="preserve"> a trasladar como evidencia,</w:t>
      </w:r>
      <w:r>
        <w:rPr>
          <w:rStyle w:val="apple-style-span"/>
          <w:rFonts w:ascii="Arial" w:hAnsi="Arial" w:cs="Arial"/>
          <w:color w:val="000000"/>
          <w:sz w:val="24"/>
          <w:szCs w:val="24"/>
        </w:rPr>
        <w:t xml:space="preserve"> y</w:t>
      </w:r>
      <w:r w:rsidR="00DC54C5">
        <w:rPr>
          <w:rStyle w:val="apple-style-span"/>
          <w:rFonts w:ascii="Arial" w:hAnsi="Arial" w:cs="Arial"/>
          <w:color w:val="000000"/>
          <w:sz w:val="24"/>
          <w:szCs w:val="24"/>
        </w:rPr>
        <w:t xml:space="preserve"> llenar el acta definida en el A</w:t>
      </w:r>
      <w:r w:rsidRPr="00A771DB">
        <w:rPr>
          <w:rStyle w:val="apple-style-span"/>
          <w:rFonts w:ascii="Arial" w:hAnsi="Arial" w:cs="Arial"/>
          <w:color w:val="000000"/>
          <w:sz w:val="24"/>
          <w:szCs w:val="24"/>
        </w:rPr>
        <w:t xml:space="preserve">nexo </w:t>
      </w:r>
      <w:r>
        <w:rPr>
          <w:rStyle w:val="apple-style-span"/>
          <w:rFonts w:ascii="Arial" w:hAnsi="Arial" w:cs="Arial"/>
          <w:color w:val="000000"/>
          <w:sz w:val="24"/>
          <w:szCs w:val="24"/>
        </w:rPr>
        <w:t>F</w:t>
      </w:r>
      <w:r w:rsidRPr="00A771DB">
        <w:rPr>
          <w:rStyle w:val="apple-style-span"/>
          <w:rFonts w:ascii="Arial" w:hAnsi="Arial" w:cs="Arial"/>
          <w:color w:val="000000"/>
          <w:sz w:val="24"/>
          <w:szCs w:val="24"/>
        </w:rPr>
        <w:t>.</w:t>
      </w:r>
      <w:r>
        <w:rPr>
          <w:rStyle w:val="apple-style-span"/>
          <w:rFonts w:ascii="Arial" w:hAnsi="Arial" w:cs="Arial"/>
          <w:color w:val="000000"/>
          <w:sz w:val="24"/>
          <w:szCs w:val="24"/>
        </w:rPr>
        <w:t xml:space="preserve"> </w:t>
      </w:r>
    </w:p>
    <w:p w:rsidR="00F239EF" w:rsidRPr="00CE3024" w:rsidRDefault="00F239EF" w:rsidP="00F239EF">
      <w:pPr>
        <w:pStyle w:val="Prrafodelista"/>
        <w:spacing w:line="480" w:lineRule="auto"/>
        <w:ind w:left="2736"/>
        <w:jc w:val="both"/>
        <w:rPr>
          <w:rStyle w:val="apple-style-span"/>
          <w:rFonts w:ascii="Arial" w:hAnsi="Arial" w:cs="Arial"/>
          <w:color w:val="000000"/>
          <w:sz w:val="24"/>
          <w:szCs w:val="24"/>
        </w:rPr>
      </w:pPr>
    </w:p>
    <w:p w:rsidR="00F239EF" w:rsidRDefault="00F239EF" w:rsidP="00F239EF">
      <w:pPr>
        <w:pStyle w:val="Prrafodelista"/>
        <w:spacing w:line="480" w:lineRule="auto"/>
        <w:ind w:left="2268"/>
        <w:jc w:val="both"/>
        <w:rPr>
          <w:rStyle w:val="apple-style-span"/>
          <w:rFonts w:ascii="Arial" w:hAnsi="Arial" w:cs="Arial"/>
          <w:color w:val="000000"/>
          <w:sz w:val="24"/>
          <w:szCs w:val="24"/>
        </w:rPr>
      </w:pPr>
      <w:r w:rsidRPr="00CE3024">
        <w:rPr>
          <w:rStyle w:val="apple-style-span"/>
          <w:rFonts w:ascii="Arial" w:hAnsi="Arial" w:cs="Arial"/>
          <w:color w:val="000000"/>
          <w:sz w:val="24"/>
          <w:szCs w:val="24"/>
        </w:rPr>
        <w:t>Usar bolsas y</w:t>
      </w:r>
      <w:r>
        <w:rPr>
          <w:rStyle w:val="apple-style-span"/>
          <w:rFonts w:ascii="Arial" w:hAnsi="Arial" w:cs="Arial"/>
          <w:color w:val="000000"/>
          <w:sz w:val="24"/>
          <w:szCs w:val="24"/>
        </w:rPr>
        <w:t>/o</w:t>
      </w:r>
      <w:r w:rsidRPr="00CE3024">
        <w:rPr>
          <w:rStyle w:val="apple-style-span"/>
          <w:rFonts w:ascii="Arial" w:hAnsi="Arial" w:cs="Arial"/>
          <w:color w:val="000000"/>
          <w:sz w:val="24"/>
          <w:szCs w:val="24"/>
        </w:rPr>
        <w:t xml:space="preserve"> envases especiales antiestáticos </w:t>
      </w:r>
      <w:r>
        <w:rPr>
          <w:rStyle w:val="apple-style-span"/>
          <w:rFonts w:ascii="Arial" w:hAnsi="Arial" w:cs="Arial"/>
          <w:color w:val="000000"/>
          <w:sz w:val="24"/>
          <w:szCs w:val="24"/>
        </w:rPr>
        <w:t xml:space="preserve">etiquetados o </w:t>
      </w:r>
      <w:proofErr w:type="spellStart"/>
      <w:r>
        <w:rPr>
          <w:rStyle w:val="apple-style-span"/>
          <w:rFonts w:ascii="Arial" w:hAnsi="Arial" w:cs="Arial"/>
          <w:color w:val="000000"/>
          <w:sz w:val="24"/>
          <w:szCs w:val="24"/>
        </w:rPr>
        <w:t>etiquetables</w:t>
      </w:r>
      <w:proofErr w:type="spellEnd"/>
      <w:r>
        <w:rPr>
          <w:rStyle w:val="apple-style-span"/>
          <w:rFonts w:ascii="Arial" w:hAnsi="Arial" w:cs="Arial"/>
          <w:color w:val="000000"/>
          <w:sz w:val="24"/>
          <w:szCs w:val="24"/>
        </w:rPr>
        <w:t xml:space="preserve">, </w:t>
      </w:r>
      <w:r w:rsidRPr="00CE3024">
        <w:rPr>
          <w:rStyle w:val="apple-style-span"/>
          <w:rFonts w:ascii="Arial" w:hAnsi="Arial" w:cs="Arial"/>
          <w:color w:val="000000"/>
          <w:sz w:val="24"/>
          <w:szCs w:val="24"/>
        </w:rPr>
        <w:t xml:space="preserve">para el almacenamiento de </w:t>
      </w:r>
      <w:r w:rsidRPr="00CE3024">
        <w:rPr>
          <w:rStyle w:val="apple-style-span"/>
          <w:rFonts w:ascii="Arial" w:hAnsi="Arial" w:cs="Arial"/>
          <w:color w:val="000000"/>
          <w:sz w:val="24"/>
          <w:szCs w:val="24"/>
        </w:rPr>
        <w:lastRenderedPageBreak/>
        <w:t>disposit</w:t>
      </w:r>
      <w:r>
        <w:rPr>
          <w:rStyle w:val="apple-style-span"/>
          <w:rFonts w:ascii="Arial" w:hAnsi="Arial" w:cs="Arial"/>
          <w:color w:val="000000"/>
          <w:sz w:val="24"/>
          <w:szCs w:val="24"/>
        </w:rPr>
        <w:t>ivos susceptibles a la estática</w:t>
      </w:r>
      <w:r w:rsidRPr="00CE3024">
        <w:rPr>
          <w:rStyle w:val="apple-style-span"/>
          <w:rFonts w:ascii="Arial" w:hAnsi="Arial" w:cs="Arial"/>
          <w:color w:val="000000"/>
          <w:sz w:val="24"/>
          <w:szCs w:val="24"/>
        </w:rPr>
        <w:t xml:space="preserve"> tales como discos duros, </w:t>
      </w:r>
      <w:proofErr w:type="spellStart"/>
      <w:r w:rsidRPr="00CE3024">
        <w:rPr>
          <w:rStyle w:val="apple-style-span"/>
          <w:rFonts w:ascii="Arial" w:hAnsi="Arial" w:cs="Arial"/>
          <w:color w:val="000000"/>
          <w:sz w:val="24"/>
          <w:szCs w:val="24"/>
        </w:rPr>
        <w:t>CDs</w:t>
      </w:r>
      <w:proofErr w:type="spellEnd"/>
      <w:r w:rsidRPr="00CE3024">
        <w:rPr>
          <w:rStyle w:val="apple-style-span"/>
          <w:rFonts w:ascii="Arial" w:hAnsi="Arial" w:cs="Arial"/>
          <w:color w:val="000000"/>
          <w:sz w:val="24"/>
          <w:szCs w:val="24"/>
        </w:rPr>
        <w:t xml:space="preserve">, </w:t>
      </w:r>
      <w:proofErr w:type="spellStart"/>
      <w:r w:rsidRPr="00CE3024">
        <w:rPr>
          <w:rStyle w:val="apple-style-span"/>
          <w:rFonts w:ascii="Arial" w:hAnsi="Arial" w:cs="Arial"/>
          <w:color w:val="000000"/>
          <w:sz w:val="24"/>
          <w:szCs w:val="24"/>
        </w:rPr>
        <w:t>DVDs</w:t>
      </w:r>
      <w:proofErr w:type="spellEnd"/>
      <w:r w:rsidRPr="00CE3024">
        <w:rPr>
          <w:rStyle w:val="apple-style-span"/>
          <w:rFonts w:ascii="Arial" w:hAnsi="Arial" w:cs="Arial"/>
          <w:color w:val="000000"/>
          <w:sz w:val="24"/>
          <w:szCs w:val="24"/>
        </w:rPr>
        <w:t>,</w:t>
      </w:r>
      <w:r>
        <w:rPr>
          <w:rStyle w:val="apple-style-span"/>
          <w:rFonts w:ascii="Arial" w:hAnsi="Arial" w:cs="Arial"/>
          <w:color w:val="000000"/>
          <w:sz w:val="24"/>
          <w:szCs w:val="24"/>
        </w:rPr>
        <w:t xml:space="preserve"> y</w:t>
      </w:r>
      <w:r w:rsidRPr="00CE3024">
        <w:rPr>
          <w:rStyle w:val="apple-style-span"/>
          <w:rFonts w:ascii="Arial" w:hAnsi="Arial" w:cs="Arial"/>
          <w:color w:val="000000"/>
          <w:sz w:val="24"/>
          <w:szCs w:val="24"/>
        </w:rPr>
        <w:t xml:space="preserve"> dispositivos de almacenamiento con características electromagnética</w:t>
      </w:r>
      <w:r>
        <w:rPr>
          <w:rStyle w:val="apple-style-span"/>
          <w:rFonts w:ascii="Arial" w:hAnsi="Arial" w:cs="Arial"/>
          <w:color w:val="000000"/>
          <w:sz w:val="24"/>
          <w:szCs w:val="24"/>
        </w:rPr>
        <w:t>s</w:t>
      </w:r>
      <w:r w:rsidRPr="00CE3024">
        <w:rPr>
          <w:rStyle w:val="apple-style-span"/>
          <w:rFonts w:ascii="Arial" w:hAnsi="Arial" w:cs="Arial"/>
          <w:color w:val="000000"/>
          <w:sz w:val="24"/>
          <w:szCs w:val="24"/>
        </w:rPr>
        <w:t xml:space="preserve">, ya que la mínima descarga de electricidad estática puede llegar a </w:t>
      </w:r>
      <w:r>
        <w:rPr>
          <w:rStyle w:val="apple-style-span"/>
          <w:rFonts w:ascii="Arial" w:hAnsi="Arial" w:cs="Arial"/>
          <w:color w:val="000000"/>
          <w:sz w:val="24"/>
          <w:szCs w:val="24"/>
        </w:rPr>
        <w:t xml:space="preserve">dañar </w:t>
      </w:r>
      <w:r w:rsidRPr="00CE3024">
        <w:rPr>
          <w:rStyle w:val="apple-style-span"/>
          <w:rFonts w:ascii="Arial" w:hAnsi="Arial" w:cs="Arial"/>
          <w:color w:val="000000"/>
          <w:sz w:val="24"/>
          <w:szCs w:val="24"/>
        </w:rPr>
        <w:t xml:space="preserve">los dispositivos. </w:t>
      </w:r>
    </w:p>
    <w:p w:rsidR="00F239EF" w:rsidRDefault="00F239EF" w:rsidP="00F239EF">
      <w:pPr>
        <w:pStyle w:val="Prrafodelista"/>
        <w:spacing w:line="480" w:lineRule="auto"/>
        <w:ind w:left="2016"/>
        <w:jc w:val="both"/>
        <w:rPr>
          <w:rStyle w:val="apple-style-span"/>
          <w:rFonts w:ascii="Arial" w:hAnsi="Arial" w:cs="Arial"/>
          <w:color w:val="000000"/>
          <w:sz w:val="24"/>
          <w:szCs w:val="24"/>
        </w:rPr>
      </w:pPr>
    </w:p>
    <w:p w:rsidR="00F239EF" w:rsidRDefault="00F239EF" w:rsidP="00F239EF">
      <w:pPr>
        <w:pStyle w:val="Prrafodelista"/>
        <w:numPr>
          <w:ilvl w:val="2"/>
          <w:numId w:val="34"/>
        </w:numPr>
        <w:autoSpaceDE w:val="0"/>
        <w:autoSpaceDN w:val="0"/>
        <w:adjustRightInd w:val="0"/>
        <w:spacing w:after="0" w:line="480" w:lineRule="auto"/>
        <w:outlineLvl w:val="2"/>
        <w:rPr>
          <w:rFonts w:ascii="Arial" w:hAnsi="Arial" w:cs="Arial"/>
          <w:b/>
          <w:sz w:val="24"/>
          <w:szCs w:val="24"/>
        </w:rPr>
      </w:pPr>
      <w:bookmarkStart w:id="99" w:name="_Toc295056530"/>
      <w:bookmarkStart w:id="100" w:name="_Toc297075528"/>
      <w:r>
        <w:rPr>
          <w:rFonts w:ascii="Arial" w:hAnsi="Arial" w:cs="Arial"/>
          <w:b/>
          <w:sz w:val="24"/>
          <w:szCs w:val="24"/>
        </w:rPr>
        <w:t>Embalaje de la evidencia</w:t>
      </w:r>
      <w:bookmarkEnd w:id="99"/>
      <w:bookmarkEnd w:id="100"/>
    </w:p>
    <w:p w:rsidR="00F239EF" w:rsidRDefault="00F239EF" w:rsidP="00F239EF">
      <w:pPr>
        <w:pStyle w:val="Prrafodelista"/>
        <w:spacing w:line="480" w:lineRule="auto"/>
        <w:ind w:left="1416"/>
        <w:jc w:val="both"/>
        <w:rPr>
          <w:rStyle w:val="apple-style-span"/>
          <w:rFonts w:ascii="Arial" w:hAnsi="Arial" w:cs="Arial"/>
          <w:color w:val="000000"/>
          <w:sz w:val="24"/>
          <w:szCs w:val="24"/>
        </w:rPr>
      </w:pPr>
      <w:r w:rsidRPr="00D3455D">
        <w:rPr>
          <w:rStyle w:val="apple-style-span"/>
          <w:rFonts w:ascii="Arial" w:hAnsi="Arial" w:cs="Arial"/>
          <w:color w:val="000000"/>
          <w:sz w:val="24"/>
          <w:szCs w:val="24"/>
        </w:rPr>
        <w:t>Se debe de registrar el nombre del oficial encargado del embalaje, etiquetado y clasificación de la evidencia encontrada ya que él será el encargado de su traslado hasta los almacenes de custodia. En esta etapa se recomienda etiquetado y rotulación que permitan una fácil ubicación e identificación de la evidencia.</w:t>
      </w:r>
    </w:p>
    <w:p w:rsidR="00F239EF" w:rsidRDefault="00F239EF" w:rsidP="00F239EF">
      <w:pPr>
        <w:pStyle w:val="Prrafodelista"/>
        <w:spacing w:line="480" w:lineRule="auto"/>
        <w:ind w:left="1416"/>
        <w:jc w:val="both"/>
        <w:rPr>
          <w:rStyle w:val="apple-style-span"/>
          <w:rFonts w:ascii="Arial" w:hAnsi="Arial" w:cs="Arial"/>
          <w:color w:val="000000"/>
          <w:sz w:val="24"/>
          <w:szCs w:val="24"/>
        </w:rPr>
      </w:pPr>
    </w:p>
    <w:p w:rsidR="00F239EF" w:rsidRPr="00CE3024" w:rsidRDefault="00F239EF" w:rsidP="00F239EF">
      <w:pPr>
        <w:pStyle w:val="Prrafodelista"/>
        <w:numPr>
          <w:ilvl w:val="2"/>
          <w:numId w:val="34"/>
        </w:numPr>
        <w:autoSpaceDE w:val="0"/>
        <w:autoSpaceDN w:val="0"/>
        <w:adjustRightInd w:val="0"/>
        <w:spacing w:after="0" w:line="480" w:lineRule="auto"/>
        <w:outlineLvl w:val="2"/>
        <w:rPr>
          <w:rFonts w:ascii="Arial" w:hAnsi="Arial" w:cs="Arial"/>
          <w:b/>
          <w:sz w:val="24"/>
          <w:szCs w:val="24"/>
        </w:rPr>
      </w:pPr>
      <w:bookmarkStart w:id="101" w:name="_Toc295056531"/>
      <w:bookmarkStart w:id="102" w:name="_Toc297075529"/>
      <w:r w:rsidRPr="00CE3024">
        <w:rPr>
          <w:rFonts w:ascii="Arial" w:hAnsi="Arial" w:cs="Arial"/>
          <w:b/>
          <w:sz w:val="24"/>
          <w:szCs w:val="24"/>
        </w:rPr>
        <w:t>Custodia</w:t>
      </w:r>
      <w:r>
        <w:rPr>
          <w:rFonts w:ascii="Arial" w:hAnsi="Arial" w:cs="Arial"/>
          <w:b/>
          <w:sz w:val="24"/>
          <w:szCs w:val="24"/>
        </w:rPr>
        <w:t xml:space="preserve">  y t</w:t>
      </w:r>
      <w:r w:rsidRPr="00CE3024">
        <w:rPr>
          <w:rFonts w:ascii="Arial" w:hAnsi="Arial" w:cs="Arial"/>
          <w:b/>
          <w:sz w:val="24"/>
          <w:szCs w:val="24"/>
        </w:rPr>
        <w:t>raslado de la evidencia.</w:t>
      </w:r>
      <w:bookmarkEnd w:id="101"/>
      <w:bookmarkEnd w:id="102"/>
    </w:p>
    <w:p w:rsidR="00F239EF" w:rsidRPr="00CE3024" w:rsidRDefault="00F239EF" w:rsidP="00F239EF">
      <w:pPr>
        <w:pStyle w:val="Prrafodelista"/>
        <w:spacing w:line="480" w:lineRule="auto"/>
        <w:ind w:left="1416"/>
        <w:jc w:val="both"/>
        <w:rPr>
          <w:rFonts w:ascii="Arial" w:hAnsi="Arial" w:cs="Arial"/>
          <w:sz w:val="24"/>
          <w:szCs w:val="24"/>
        </w:rPr>
      </w:pPr>
      <w:r>
        <w:rPr>
          <w:rFonts w:ascii="Arial" w:hAnsi="Arial" w:cs="Arial"/>
          <w:sz w:val="24"/>
          <w:szCs w:val="24"/>
        </w:rPr>
        <w:t>El oficial que realizó</w:t>
      </w:r>
      <w:r w:rsidRPr="00CE3024">
        <w:rPr>
          <w:rFonts w:ascii="Arial" w:hAnsi="Arial" w:cs="Arial"/>
          <w:sz w:val="24"/>
          <w:szCs w:val="24"/>
        </w:rPr>
        <w:t xml:space="preserve"> el embalaje, clasificación y etiquetado de la </w:t>
      </w:r>
      <w:r>
        <w:rPr>
          <w:rFonts w:ascii="Arial" w:hAnsi="Arial" w:cs="Arial"/>
          <w:sz w:val="24"/>
          <w:szCs w:val="24"/>
        </w:rPr>
        <w:t>evidencia</w:t>
      </w:r>
      <w:r w:rsidRPr="00CE3024">
        <w:rPr>
          <w:rFonts w:ascii="Arial" w:hAnsi="Arial" w:cs="Arial"/>
          <w:sz w:val="24"/>
          <w:szCs w:val="24"/>
        </w:rPr>
        <w:t xml:space="preserve"> será el encargado de trasladarla </w:t>
      </w:r>
      <w:r>
        <w:rPr>
          <w:rFonts w:ascii="Arial" w:hAnsi="Arial" w:cs="Arial"/>
          <w:sz w:val="24"/>
          <w:szCs w:val="24"/>
        </w:rPr>
        <w:t>al almacén del laboratorio, y este</w:t>
      </w:r>
      <w:r w:rsidRPr="00CE3024">
        <w:rPr>
          <w:rFonts w:ascii="Arial" w:hAnsi="Arial" w:cs="Arial"/>
          <w:sz w:val="24"/>
          <w:szCs w:val="24"/>
        </w:rPr>
        <w:t xml:space="preserve"> pe</w:t>
      </w:r>
      <w:r>
        <w:rPr>
          <w:rFonts w:ascii="Arial" w:hAnsi="Arial" w:cs="Arial"/>
          <w:sz w:val="24"/>
          <w:szCs w:val="24"/>
        </w:rPr>
        <w:t xml:space="preserve">rmanecerá en el lugar hasta que </w:t>
      </w:r>
      <w:r w:rsidRPr="00CE3024">
        <w:rPr>
          <w:rFonts w:ascii="Arial" w:hAnsi="Arial" w:cs="Arial"/>
          <w:sz w:val="24"/>
          <w:szCs w:val="24"/>
        </w:rPr>
        <w:t>la evidencia sea aceptada e ingresada por la persona encargada de la custodia de la misma.</w:t>
      </w:r>
      <w:r>
        <w:rPr>
          <w:rFonts w:ascii="Arial" w:hAnsi="Arial" w:cs="Arial"/>
          <w:sz w:val="24"/>
          <w:szCs w:val="24"/>
        </w:rPr>
        <w:t xml:space="preserve"> En caso contrario, se documentará el cambio de custodia.</w:t>
      </w:r>
    </w:p>
    <w:p w:rsidR="00F239EF" w:rsidRPr="00CE3024" w:rsidRDefault="00F239EF" w:rsidP="00F239EF">
      <w:pPr>
        <w:pStyle w:val="Prrafodelista"/>
        <w:spacing w:line="480" w:lineRule="auto"/>
        <w:ind w:left="1416"/>
        <w:jc w:val="both"/>
        <w:rPr>
          <w:rFonts w:ascii="Arial" w:hAnsi="Arial" w:cs="Arial"/>
          <w:sz w:val="24"/>
          <w:szCs w:val="24"/>
        </w:rPr>
      </w:pPr>
    </w:p>
    <w:p w:rsidR="00F239EF" w:rsidRPr="00CE3024" w:rsidRDefault="00F239EF" w:rsidP="00F239EF">
      <w:pPr>
        <w:pStyle w:val="Prrafodelista"/>
        <w:spacing w:line="480" w:lineRule="auto"/>
        <w:ind w:left="1416"/>
        <w:jc w:val="both"/>
        <w:rPr>
          <w:rFonts w:ascii="Arial" w:hAnsi="Arial" w:cs="Arial"/>
          <w:sz w:val="24"/>
          <w:szCs w:val="24"/>
        </w:rPr>
      </w:pPr>
      <w:r>
        <w:rPr>
          <w:rFonts w:ascii="Arial" w:hAnsi="Arial" w:cs="Arial"/>
          <w:sz w:val="24"/>
          <w:szCs w:val="24"/>
        </w:rPr>
        <w:lastRenderedPageBreak/>
        <w:t>Una vez ingresada al L</w:t>
      </w:r>
      <w:r w:rsidRPr="00CE3024">
        <w:rPr>
          <w:rFonts w:ascii="Arial" w:hAnsi="Arial" w:cs="Arial"/>
          <w:sz w:val="24"/>
          <w:szCs w:val="24"/>
        </w:rPr>
        <w:t xml:space="preserve">aboratorio </w:t>
      </w:r>
      <w:r>
        <w:rPr>
          <w:rFonts w:ascii="Arial" w:hAnsi="Arial" w:cs="Arial"/>
          <w:sz w:val="24"/>
          <w:szCs w:val="24"/>
        </w:rPr>
        <w:t>de Ciencias Forenses Digitales</w:t>
      </w:r>
      <w:r w:rsidRPr="00CE3024">
        <w:rPr>
          <w:rFonts w:ascii="Arial" w:hAnsi="Arial" w:cs="Arial"/>
          <w:sz w:val="24"/>
          <w:szCs w:val="24"/>
        </w:rPr>
        <w:t xml:space="preserve">, se procede a realizar el registro de entrada de la </w:t>
      </w:r>
      <w:r>
        <w:rPr>
          <w:rFonts w:ascii="Arial" w:hAnsi="Arial" w:cs="Arial"/>
          <w:sz w:val="24"/>
          <w:szCs w:val="24"/>
        </w:rPr>
        <w:t xml:space="preserve">evidencia digital completando el formulario Ingreso de Evidencia mostrado en el </w:t>
      </w:r>
      <w:r w:rsidRPr="00702A70">
        <w:rPr>
          <w:rFonts w:ascii="Arial" w:hAnsi="Arial" w:cs="Arial"/>
          <w:sz w:val="24"/>
          <w:szCs w:val="24"/>
        </w:rPr>
        <w:t>Anexo B.</w:t>
      </w:r>
      <w:r w:rsidRPr="00CE3024">
        <w:rPr>
          <w:rFonts w:ascii="Arial" w:hAnsi="Arial" w:cs="Arial"/>
          <w:sz w:val="24"/>
          <w:szCs w:val="24"/>
        </w:rPr>
        <w:t xml:space="preserve"> Debe de quedar registrado el número del caso al cual pertenece la evidencia, el estado en que llego al laboratorio, el nombre de la persona que entrega la prueba en el laboratorio.</w:t>
      </w:r>
    </w:p>
    <w:p w:rsidR="00F239EF" w:rsidRPr="00CE3024" w:rsidRDefault="00F239EF" w:rsidP="00F239EF">
      <w:pPr>
        <w:pStyle w:val="Prrafodelista"/>
        <w:spacing w:line="480" w:lineRule="auto"/>
        <w:ind w:left="1416"/>
        <w:jc w:val="both"/>
        <w:rPr>
          <w:rFonts w:ascii="Arial" w:hAnsi="Arial" w:cs="Arial"/>
          <w:sz w:val="24"/>
          <w:szCs w:val="24"/>
        </w:rPr>
      </w:pPr>
    </w:p>
    <w:p w:rsidR="00F239EF" w:rsidRDefault="00F239EF" w:rsidP="00F239EF">
      <w:pPr>
        <w:pStyle w:val="Prrafodelista"/>
        <w:spacing w:line="480" w:lineRule="auto"/>
        <w:ind w:left="1416"/>
        <w:jc w:val="both"/>
        <w:rPr>
          <w:rFonts w:ascii="Arial" w:hAnsi="Arial" w:cs="Arial"/>
          <w:sz w:val="24"/>
          <w:szCs w:val="24"/>
        </w:rPr>
      </w:pPr>
      <w:r w:rsidRPr="00CE3024">
        <w:rPr>
          <w:rFonts w:ascii="Arial" w:hAnsi="Arial" w:cs="Arial"/>
          <w:sz w:val="24"/>
          <w:szCs w:val="24"/>
        </w:rPr>
        <w:t>Posteriormente se procederá a almacenar la evidencia en recipientes especiales, con aislamiento y protegidos contra la estática que se puede generar en el medio, esta  será almacenada en una habitación con seguridades físicas, a la cual solo podrá acceder personal del laboratorio que cuente con la debida autorización.</w:t>
      </w:r>
    </w:p>
    <w:p w:rsidR="00F239EF" w:rsidRDefault="00F239EF" w:rsidP="00F239EF">
      <w:pPr>
        <w:pStyle w:val="Prrafodelista"/>
        <w:spacing w:line="480" w:lineRule="auto"/>
        <w:ind w:left="1416"/>
        <w:jc w:val="both"/>
        <w:rPr>
          <w:rFonts w:ascii="Arial" w:hAnsi="Arial" w:cs="Arial"/>
          <w:sz w:val="24"/>
          <w:szCs w:val="24"/>
        </w:rPr>
      </w:pPr>
    </w:p>
    <w:p w:rsidR="00F239EF" w:rsidRPr="00CE3024" w:rsidRDefault="00F239EF" w:rsidP="00F239EF">
      <w:pPr>
        <w:pStyle w:val="Prrafodelista"/>
        <w:autoSpaceDE w:val="0"/>
        <w:autoSpaceDN w:val="0"/>
        <w:adjustRightInd w:val="0"/>
        <w:spacing w:after="0" w:line="480" w:lineRule="auto"/>
        <w:ind w:left="1416"/>
        <w:jc w:val="both"/>
        <w:rPr>
          <w:rFonts w:ascii="Arial" w:hAnsi="Arial" w:cs="Arial"/>
          <w:sz w:val="24"/>
          <w:szCs w:val="24"/>
          <w:vertAlign w:val="superscript"/>
        </w:rPr>
      </w:pPr>
      <w:r>
        <w:rPr>
          <w:rFonts w:ascii="Arial" w:hAnsi="Arial" w:cs="Arial"/>
          <w:sz w:val="24"/>
          <w:szCs w:val="24"/>
        </w:rPr>
        <w:t xml:space="preserve">Para las evidencias almacenadas en el laboratorio se debe </w:t>
      </w:r>
      <w:r w:rsidRPr="00830780">
        <w:rPr>
          <w:rFonts w:ascii="Arial" w:hAnsi="Arial" w:cs="Arial"/>
          <w:sz w:val="24"/>
          <w:szCs w:val="24"/>
        </w:rPr>
        <w:t>llevar un inventario llena</w:t>
      </w:r>
      <w:r w:rsidR="00DC54C5">
        <w:rPr>
          <w:rFonts w:ascii="Arial" w:hAnsi="Arial" w:cs="Arial"/>
          <w:sz w:val="24"/>
          <w:szCs w:val="24"/>
        </w:rPr>
        <w:t>n</w:t>
      </w:r>
      <w:r w:rsidRPr="00830780">
        <w:rPr>
          <w:rFonts w:ascii="Arial" w:hAnsi="Arial" w:cs="Arial"/>
          <w:sz w:val="24"/>
          <w:szCs w:val="24"/>
        </w:rPr>
        <w:t>do el formulario de I</w:t>
      </w:r>
      <w:r>
        <w:rPr>
          <w:rFonts w:ascii="Arial" w:hAnsi="Arial" w:cs="Arial"/>
          <w:sz w:val="24"/>
          <w:szCs w:val="24"/>
        </w:rPr>
        <w:t xml:space="preserve">nventario mostrado en el </w:t>
      </w:r>
      <w:r w:rsidRPr="00702A70">
        <w:rPr>
          <w:rFonts w:ascii="Arial" w:hAnsi="Arial" w:cs="Arial"/>
          <w:sz w:val="24"/>
          <w:szCs w:val="24"/>
        </w:rPr>
        <w:t>Anexo C</w:t>
      </w:r>
      <w:r>
        <w:rPr>
          <w:rFonts w:ascii="Arial" w:hAnsi="Arial" w:cs="Arial"/>
          <w:sz w:val="24"/>
          <w:szCs w:val="24"/>
        </w:rPr>
        <w:t>, con el fin de controlar las evidencias almacenadas</w:t>
      </w:r>
      <w:r w:rsidRPr="00CE3024">
        <w:rPr>
          <w:rFonts w:ascii="Arial" w:hAnsi="Arial" w:cs="Arial"/>
          <w:sz w:val="24"/>
          <w:szCs w:val="24"/>
        </w:rPr>
        <w:t>.</w:t>
      </w:r>
    </w:p>
    <w:p w:rsidR="00F239EF" w:rsidRPr="00CE3024" w:rsidRDefault="00F239EF" w:rsidP="00F239EF">
      <w:pPr>
        <w:pStyle w:val="Prrafodelista"/>
        <w:spacing w:line="480" w:lineRule="auto"/>
        <w:ind w:left="1416"/>
        <w:jc w:val="both"/>
        <w:rPr>
          <w:rFonts w:ascii="Arial" w:hAnsi="Arial" w:cs="Arial"/>
          <w:sz w:val="24"/>
          <w:szCs w:val="24"/>
        </w:rPr>
      </w:pPr>
    </w:p>
    <w:p w:rsidR="00F239EF" w:rsidRPr="00CE3024" w:rsidRDefault="00F239EF" w:rsidP="00F239EF">
      <w:pPr>
        <w:pStyle w:val="Prrafodelista"/>
        <w:spacing w:line="480" w:lineRule="auto"/>
        <w:ind w:left="1416"/>
        <w:jc w:val="both"/>
        <w:rPr>
          <w:rFonts w:ascii="Arial" w:hAnsi="Arial" w:cs="Arial"/>
          <w:sz w:val="24"/>
          <w:szCs w:val="24"/>
        </w:rPr>
      </w:pPr>
      <w:r w:rsidRPr="00CE3024">
        <w:rPr>
          <w:rFonts w:ascii="Arial" w:hAnsi="Arial" w:cs="Arial"/>
          <w:sz w:val="24"/>
          <w:szCs w:val="24"/>
        </w:rPr>
        <w:t xml:space="preserve">Todo traslado de la evidencia dentro y fuera del laboratorio será registrado indicando el nombre de la persona encargada del </w:t>
      </w:r>
      <w:r w:rsidRPr="00CE3024">
        <w:rPr>
          <w:rFonts w:ascii="Arial" w:hAnsi="Arial" w:cs="Arial"/>
          <w:sz w:val="24"/>
          <w:szCs w:val="24"/>
        </w:rPr>
        <w:lastRenderedPageBreak/>
        <w:t>traslado de la evidencia, fecha y hora de entrega de la evide</w:t>
      </w:r>
      <w:r>
        <w:rPr>
          <w:rFonts w:ascii="Arial" w:hAnsi="Arial" w:cs="Arial"/>
          <w:sz w:val="24"/>
          <w:szCs w:val="24"/>
        </w:rPr>
        <w:t>ncia, y se llevar</w:t>
      </w:r>
      <w:r w:rsidR="00DC54C5">
        <w:rPr>
          <w:rFonts w:ascii="Arial" w:hAnsi="Arial" w:cs="Arial"/>
          <w:sz w:val="24"/>
          <w:szCs w:val="24"/>
        </w:rPr>
        <w:t>á</w:t>
      </w:r>
      <w:r>
        <w:rPr>
          <w:rFonts w:ascii="Arial" w:hAnsi="Arial" w:cs="Arial"/>
          <w:sz w:val="24"/>
          <w:szCs w:val="24"/>
        </w:rPr>
        <w:t xml:space="preserve"> un registro </w:t>
      </w:r>
      <w:r w:rsidRPr="00CE3024">
        <w:rPr>
          <w:rFonts w:ascii="Arial" w:hAnsi="Arial" w:cs="Arial"/>
          <w:sz w:val="24"/>
          <w:szCs w:val="24"/>
        </w:rPr>
        <w:t>de la ubicación de la evidencia durante su transporte, para así no perder nunca el rastro de la evidencia</w:t>
      </w:r>
      <w:r>
        <w:rPr>
          <w:rFonts w:ascii="Arial" w:hAnsi="Arial" w:cs="Arial"/>
          <w:sz w:val="24"/>
          <w:szCs w:val="24"/>
        </w:rPr>
        <w:t xml:space="preserve">, </w:t>
      </w:r>
      <w:r w:rsidRPr="00BE484F">
        <w:rPr>
          <w:rFonts w:ascii="Arial" w:hAnsi="Arial" w:cs="Arial"/>
          <w:sz w:val="24"/>
          <w:szCs w:val="24"/>
        </w:rPr>
        <w:t xml:space="preserve">este formulario de Entrada y Salida de Evidencia se detalla en el Anexo </w:t>
      </w:r>
      <w:r>
        <w:rPr>
          <w:rFonts w:ascii="Arial" w:hAnsi="Arial" w:cs="Arial"/>
          <w:sz w:val="24"/>
          <w:szCs w:val="24"/>
        </w:rPr>
        <w:t>D</w:t>
      </w:r>
      <w:r w:rsidRPr="00BE484F">
        <w:rPr>
          <w:rFonts w:ascii="Arial" w:hAnsi="Arial" w:cs="Arial"/>
          <w:sz w:val="24"/>
          <w:szCs w:val="24"/>
        </w:rPr>
        <w:t>.</w:t>
      </w:r>
    </w:p>
    <w:p w:rsidR="00F239EF" w:rsidRDefault="00F239EF" w:rsidP="00F239EF">
      <w:pPr>
        <w:pStyle w:val="Prrafodelista"/>
        <w:spacing w:line="480" w:lineRule="auto"/>
        <w:ind w:left="1416"/>
        <w:jc w:val="both"/>
        <w:rPr>
          <w:rStyle w:val="apple-style-span"/>
          <w:rFonts w:ascii="Arial" w:hAnsi="Arial" w:cs="Arial"/>
          <w:color w:val="000000"/>
          <w:sz w:val="24"/>
          <w:szCs w:val="24"/>
        </w:rPr>
      </w:pPr>
    </w:p>
    <w:p w:rsidR="00F239EF" w:rsidRPr="00CE3024" w:rsidRDefault="00F239EF" w:rsidP="00F239EF">
      <w:pPr>
        <w:pStyle w:val="Prrafodelista"/>
        <w:numPr>
          <w:ilvl w:val="2"/>
          <w:numId w:val="34"/>
        </w:numPr>
        <w:autoSpaceDE w:val="0"/>
        <w:autoSpaceDN w:val="0"/>
        <w:adjustRightInd w:val="0"/>
        <w:spacing w:after="0" w:line="480" w:lineRule="auto"/>
        <w:outlineLvl w:val="2"/>
        <w:rPr>
          <w:rFonts w:ascii="Arial" w:hAnsi="Arial" w:cs="Arial"/>
          <w:b/>
          <w:sz w:val="24"/>
          <w:szCs w:val="24"/>
        </w:rPr>
      </w:pPr>
      <w:bookmarkStart w:id="103" w:name="_Toc295056532"/>
      <w:bookmarkStart w:id="104" w:name="_Toc297075530"/>
      <w:r w:rsidRPr="00CE3024">
        <w:rPr>
          <w:rFonts w:ascii="Arial" w:hAnsi="Arial" w:cs="Arial"/>
          <w:b/>
          <w:sz w:val="24"/>
          <w:szCs w:val="24"/>
        </w:rPr>
        <w:t>Análisis de la evidencia</w:t>
      </w:r>
      <w:bookmarkEnd w:id="103"/>
      <w:bookmarkEnd w:id="104"/>
    </w:p>
    <w:p w:rsidR="00F239EF" w:rsidRDefault="00F239EF" w:rsidP="00F239EF">
      <w:pPr>
        <w:pStyle w:val="Prrafodelista"/>
        <w:spacing w:line="480" w:lineRule="auto"/>
        <w:ind w:left="1418"/>
        <w:jc w:val="both"/>
        <w:rPr>
          <w:rFonts w:ascii="Arial" w:hAnsi="Arial" w:cs="Arial"/>
          <w:sz w:val="24"/>
          <w:szCs w:val="24"/>
        </w:rPr>
      </w:pPr>
      <w:r w:rsidRPr="00CE3024">
        <w:rPr>
          <w:rFonts w:ascii="Arial" w:hAnsi="Arial" w:cs="Arial"/>
          <w:sz w:val="24"/>
          <w:szCs w:val="24"/>
        </w:rPr>
        <w:t>Para realizar el o los análisis el perito encargado debe de solicitar al almacén del laboratorio la prueba a la cual le va a efectuar los análisis, procediendo al llenado de las actas respectivas de entrega de  evidencia que se encuentran en  el almacén, y en las cuales se registrar</w:t>
      </w:r>
      <w:r w:rsidR="00DC54C5">
        <w:rPr>
          <w:rFonts w:ascii="Arial" w:hAnsi="Arial" w:cs="Arial"/>
          <w:sz w:val="24"/>
          <w:szCs w:val="24"/>
        </w:rPr>
        <w:t xml:space="preserve">á </w:t>
      </w:r>
      <w:r w:rsidRPr="00CE3024">
        <w:rPr>
          <w:rFonts w:ascii="Arial" w:hAnsi="Arial" w:cs="Arial"/>
          <w:sz w:val="24"/>
          <w:szCs w:val="24"/>
        </w:rPr>
        <w:t>el nombre de cualquier elemento del laboratorio que tenga contacto directo con la evidencia</w:t>
      </w:r>
      <w:r>
        <w:rPr>
          <w:rFonts w:ascii="Arial" w:hAnsi="Arial" w:cs="Arial"/>
          <w:sz w:val="24"/>
          <w:szCs w:val="24"/>
        </w:rPr>
        <w:t xml:space="preserve"> y el procedimiento y/o análisis que va a realizar</w:t>
      </w:r>
      <w:r w:rsidRPr="00CE3024">
        <w:rPr>
          <w:rFonts w:ascii="Arial" w:hAnsi="Arial" w:cs="Arial"/>
          <w:sz w:val="24"/>
          <w:szCs w:val="24"/>
        </w:rPr>
        <w:t>.</w:t>
      </w:r>
    </w:p>
    <w:p w:rsidR="00F239EF" w:rsidRDefault="00F239EF" w:rsidP="00F239EF">
      <w:pPr>
        <w:pStyle w:val="Prrafodelista"/>
        <w:spacing w:line="480" w:lineRule="auto"/>
        <w:ind w:left="1418"/>
        <w:jc w:val="both"/>
        <w:rPr>
          <w:rFonts w:ascii="Arial" w:hAnsi="Arial" w:cs="Arial"/>
          <w:sz w:val="24"/>
          <w:szCs w:val="24"/>
        </w:rPr>
      </w:pPr>
    </w:p>
    <w:p w:rsidR="00F239EF" w:rsidRPr="00CE3024" w:rsidRDefault="00F239EF" w:rsidP="00F239EF">
      <w:pPr>
        <w:pStyle w:val="Prrafodelista"/>
        <w:spacing w:line="480" w:lineRule="auto"/>
        <w:ind w:left="1418"/>
        <w:jc w:val="both"/>
        <w:rPr>
          <w:rFonts w:ascii="Arial" w:hAnsi="Arial" w:cs="Arial"/>
          <w:sz w:val="24"/>
          <w:szCs w:val="24"/>
        </w:rPr>
      </w:pPr>
      <w:r w:rsidRPr="00CE3024">
        <w:rPr>
          <w:rFonts w:ascii="Arial" w:hAnsi="Arial" w:cs="Arial"/>
          <w:sz w:val="24"/>
          <w:szCs w:val="24"/>
        </w:rPr>
        <w:t>Así mismo para evitar corromper y afectar la integridad de la evidencia al momento de realizar el análisis, es obligación del perito obtener el número de copias idénticas de la muestra, necesarias para realizar los análisis respectivos.</w:t>
      </w:r>
    </w:p>
    <w:p w:rsidR="00F239EF" w:rsidRPr="00A43FAA" w:rsidRDefault="00F239EF" w:rsidP="00F239EF">
      <w:pPr>
        <w:pStyle w:val="Prrafodelista"/>
        <w:spacing w:line="480" w:lineRule="auto"/>
        <w:ind w:left="1418"/>
        <w:jc w:val="both"/>
        <w:rPr>
          <w:rFonts w:ascii="Arial" w:hAnsi="Arial" w:cs="Arial"/>
          <w:sz w:val="24"/>
          <w:szCs w:val="24"/>
        </w:rPr>
      </w:pPr>
    </w:p>
    <w:p w:rsidR="00F239EF" w:rsidRPr="00CE3024" w:rsidRDefault="00F239EF" w:rsidP="00F239EF">
      <w:pPr>
        <w:pStyle w:val="Prrafodelista"/>
        <w:spacing w:line="480" w:lineRule="auto"/>
        <w:ind w:left="1418"/>
        <w:jc w:val="both"/>
        <w:rPr>
          <w:rFonts w:ascii="Arial" w:hAnsi="Arial" w:cs="Arial"/>
          <w:sz w:val="24"/>
          <w:szCs w:val="24"/>
        </w:rPr>
      </w:pPr>
      <w:r w:rsidRPr="00CE3024">
        <w:rPr>
          <w:rFonts w:ascii="Arial" w:hAnsi="Arial" w:cs="Arial"/>
          <w:sz w:val="24"/>
          <w:szCs w:val="24"/>
        </w:rPr>
        <w:t xml:space="preserve">Toda persona que reciba una evidencia física por parte del almacén debe de revisar el recipiente que la contiene antes de </w:t>
      </w:r>
      <w:r w:rsidRPr="00CE3024">
        <w:rPr>
          <w:rFonts w:ascii="Arial" w:hAnsi="Arial" w:cs="Arial"/>
          <w:sz w:val="24"/>
          <w:szCs w:val="24"/>
        </w:rPr>
        <w:lastRenderedPageBreak/>
        <w:t>registrar el recibi</w:t>
      </w:r>
      <w:r>
        <w:rPr>
          <w:rFonts w:ascii="Arial" w:hAnsi="Arial" w:cs="Arial"/>
          <w:sz w:val="24"/>
          <w:szCs w:val="24"/>
        </w:rPr>
        <w:t>do de la evidencia, y registrará</w:t>
      </w:r>
      <w:r w:rsidRPr="00CE3024">
        <w:rPr>
          <w:rFonts w:ascii="Arial" w:hAnsi="Arial" w:cs="Arial"/>
          <w:sz w:val="24"/>
          <w:szCs w:val="24"/>
        </w:rPr>
        <w:t xml:space="preserve"> las condiciones en que encuentra la evidencia en el formato que maneja el laboratorio.  Esta evidencia podrá ser sacada de su almacenaje y podrá ser abierta únicamente por el perito designado para su análisis.</w:t>
      </w:r>
    </w:p>
    <w:p w:rsidR="00F239EF" w:rsidRPr="00CE3024" w:rsidRDefault="00F239EF" w:rsidP="00F239EF">
      <w:pPr>
        <w:pStyle w:val="Prrafodelista"/>
        <w:spacing w:line="480" w:lineRule="auto"/>
        <w:ind w:left="1418"/>
        <w:jc w:val="both"/>
        <w:rPr>
          <w:rFonts w:ascii="Arial" w:hAnsi="Arial" w:cs="Arial"/>
          <w:sz w:val="24"/>
          <w:szCs w:val="24"/>
        </w:rPr>
      </w:pPr>
    </w:p>
    <w:p w:rsidR="00F239EF" w:rsidRDefault="00F239EF" w:rsidP="00F239EF">
      <w:pPr>
        <w:pStyle w:val="Prrafodelista"/>
        <w:spacing w:line="480" w:lineRule="auto"/>
        <w:ind w:left="1418"/>
        <w:jc w:val="both"/>
        <w:rPr>
          <w:rFonts w:ascii="Arial" w:hAnsi="Arial" w:cs="Arial"/>
          <w:sz w:val="24"/>
          <w:szCs w:val="24"/>
        </w:rPr>
      </w:pPr>
      <w:r w:rsidRPr="00CE3024">
        <w:rPr>
          <w:rFonts w:ascii="Arial" w:hAnsi="Arial" w:cs="Arial"/>
          <w:sz w:val="24"/>
          <w:szCs w:val="24"/>
        </w:rPr>
        <w:t>El perito encargado del análisis de la evidencia</w:t>
      </w:r>
      <w:r>
        <w:rPr>
          <w:rFonts w:ascii="Arial" w:hAnsi="Arial" w:cs="Arial"/>
          <w:sz w:val="24"/>
          <w:szCs w:val="24"/>
        </w:rPr>
        <w:t xml:space="preserve"> digital</w:t>
      </w:r>
      <w:r w:rsidRPr="00CE3024">
        <w:rPr>
          <w:rFonts w:ascii="Arial" w:hAnsi="Arial" w:cs="Arial"/>
          <w:sz w:val="24"/>
          <w:szCs w:val="24"/>
        </w:rPr>
        <w:t xml:space="preserve"> tiene la obligación de </w:t>
      </w:r>
      <w:r>
        <w:rPr>
          <w:rFonts w:ascii="Arial" w:hAnsi="Arial" w:cs="Arial"/>
          <w:sz w:val="24"/>
          <w:szCs w:val="24"/>
        </w:rPr>
        <w:t xml:space="preserve">llevar una bitácora de análisis como lo muestra el </w:t>
      </w:r>
      <w:r w:rsidRPr="00702A70">
        <w:rPr>
          <w:rFonts w:ascii="Arial" w:hAnsi="Arial" w:cs="Arial"/>
          <w:sz w:val="24"/>
          <w:szCs w:val="24"/>
        </w:rPr>
        <w:t xml:space="preserve">Anexo </w:t>
      </w:r>
      <w:r>
        <w:rPr>
          <w:rFonts w:ascii="Arial" w:hAnsi="Arial" w:cs="Arial"/>
          <w:sz w:val="24"/>
          <w:szCs w:val="24"/>
        </w:rPr>
        <w:t>E</w:t>
      </w:r>
      <w:r w:rsidRPr="00BE484F">
        <w:rPr>
          <w:rFonts w:ascii="Arial" w:hAnsi="Arial" w:cs="Arial"/>
          <w:sz w:val="24"/>
          <w:szCs w:val="24"/>
        </w:rPr>
        <w:t>, en</w:t>
      </w:r>
      <w:r>
        <w:rPr>
          <w:rFonts w:ascii="Arial" w:hAnsi="Arial" w:cs="Arial"/>
          <w:sz w:val="24"/>
          <w:szCs w:val="24"/>
        </w:rPr>
        <w:t xml:space="preserve"> la cual </w:t>
      </w:r>
      <w:r w:rsidR="00DC54C5">
        <w:rPr>
          <w:rFonts w:ascii="Arial" w:hAnsi="Arial" w:cs="Arial"/>
          <w:sz w:val="24"/>
          <w:szCs w:val="24"/>
        </w:rPr>
        <w:t xml:space="preserve">se </w:t>
      </w:r>
      <w:r>
        <w:rPr>
          <w:rFonts w:ascii="Arial" w:hAnsi="Arial" w:cs="Arial"/>
          <w:sz w:val="24"/>
          <w:szCs w:val="24"/>
        </w:rPr>
        <w:t>registra</w:t>
      </w:r>
      <w:r w:rsidR="00DC54C5">
        <w:rPr>
          <w:rFonts w:ascii="Arial" w:hAnsi="Arial" w:cs="Arial"/>
          <w:sz w:val="24"/>
          <w:szCs w:val="24"/>
        </w:rPr>
        <w:t xml:space="preserve">rá </w:t>
      </w:r>
      <w:r w:rsidRPr="00CE3024">
        <w:rPr>
          <w:rFonts w:ascii="Arial" w:hAnsi="Arial" w:cs="Arial"/>
          <w:sz w:val="24"/>
          <w:szCs w:val="24"/>
        </w:rPr>
        <w:t xml:space="preserve">cada uno de los procedimientos que se realizan sobre la evidencia, así como </w:t>
      </w:r>
      <w:r>
        <w:rPr>
          <w:rFonts w:ascii="Arial" w:hAnsi="Arial" w:cs="Arial"/>
          <w:sz w:val="24"/>
          <w:szCs w:val="24"/>
        </w:rPr>
        <w:t xml:space="preserve">la justificación del análisis, </w:t>
      </w:r>
      <w:r w:rsidRPr="00CE3024">
        <w:rPr>
          <w:rFonts w:ascii="Arial" w:hAnsi="Arial" w:cs="Arial"/>
          <w:sz w:val="24"/>
          <w:szCs w:val="24"/>
        </w:rPr>
        <w:t>las observaciones o inconveniente</w:t>
      </w:r>
      <w:r>
        <w:rPr>
          <w:rFonts w:ascii="Arial" w:hAnsi="Arial" w:cs="Arial"/>
          <w:sz w:val="24"/>
          <w:szCs w:val="24"/>
        </w:rPr>
        <w:t>s</w:t>
      </w:r>
      <w:r w:rsidRPr="00CE3024">
        <w:rPr>
          <w:rFonts w:ascii="Arial" w:hAnsi="Arial" w:cs="Arial"/>
          <w:sz w:val="24"/>
          <w:szCs w:val="24"/>
        </w:rPr>
        <w:t xml:space="preserve"> que se presenten durante el análisis.</w:t>
      </w:r>
    </w:p>
    <w:p w:rsidR="00F239EF" w:rsidRPr="00A43FAA" w:rsidRDefault="00F239EF" w:rsidP="00F239EF">
      <w:pPr>
        <w:pStyle w:val="Prrafodelista"/>
        <w:spacing w:line="480" w:lineRule="auto"/>
        <w:ind w:left="1418"/>
        <w:jc w:val="both"/>
        <w:rPr>
          <w:rFonts w:ascii="Arial" w:hAnsi="Arial" w:cs="Arial"/>
          <w:sz w:val="24"/>
          <w:szCs w:val="24"/>
        </w:rPr>
      </w:pPr>
    </w:p>
    <w:p w:rsidR="00F239EF" w:rsidRDefault="00F239EF" w:rsidP="00F239EF">
      <w:pPr>
        <w:pStyle w:val="Prrafodelista"/>
        <w:spacing w:line="480" w:lineRule="auto"/>
        <w:ind w:left="1418"/>
        <w:jc w:val="both"/>
        <w:rPr>
          <w:rFonts w:ascii="Arial" w:hAnsi="Arial" w:cs="Arial"/>
          <w:sz w:val="24"/>
          <w:szCs w:val="24"/>
        </w:rPr>
      </w:pPr>
      <w:r w:rsidRPr="00CE3024">
        <w:rPr>
          <w:rFonts w:ascii="Arial" w:hAnsi="Arial" w:cs="Arial"/>
          <w:sz w:val="24"/>
          <w:szCs w:val="24"/>
        </w:rPr>
        <w:t xml:space="preserve">Posterior a la finalización del análisis, toda evidencia debe </w:t>
      </w:r>
      <w:r>
        <w:rPr>
          <w:rFonts w:ascii="Arial" w:hAnsi="Arial" w:cs="Arial"/>
          <w:sz w:val="24"/>
          <w:szCs w:val="24"/>
        </w:rPr>
        <w:t>s</w:t>
      </w:r>
      <w:r w:rsidRPr="00CE3024">
        <w:rPr>
          <w:rFonts w:ascii="Arial" w:hAnsi="Arial" w:cs="Arial"/>
          <w:sz w:val="24"/>
          <w:szCs w:val="24"/>
        </w:rPr>
        <w:t>er devuelta al almacén del laboratorio para su almacenaje, el encargado del almacén debe de registrar el ingreso de la evidencia y debe de etiquetarlas con una codificación para que sea posible su ubicación para nuevos análisis o para su destrucción.</w:t>
      </w:r>
    </w:p>
    <w:p w:rsidR="002C2FB2" w:rsidRDefault="002C2FB2" w:rsidP="00F239EF">
      <w:pPr>
        <w:pStyle w:val="Prrafodelista"/>
        <w:spacing w:line="480" w:lineRule="auto"/>
        <w:ind w:left="1418"/>
        <w:jc w:val="both"/>
        <w:rPr>
          <w:rFonts w:ascii="Arial" w:hAnsi="Arial" w:cs="Arial"/>
          <w:sz w:val="24"/>
          <w:szCs w:val="24"/>
        </w:rPr>
      </w:pPr>
    </w:p>
    <w:p w:rsidR="002C2FB2" w:rsidRPr="00CE3024" w:rsidRDefault="002C2FB2" w:rsidP="00F239EF">
      <w:pPr>
        <w:pStyle w:val="Prrafodelista"/>
        <w:spacing w:line="480" w:lineRule="auto"/>
        <w:ind w:left="1418"/>
        <w:jc w:val="both"/>
        <w:rPr>
          <w:rFonts w:ascii="Arial" w:hAnsi="Arial" w:cs="Arial"/>
          <w:sz w:val="24"/>
          <w:szCs w:val="24"/>
        </w:rPr>
      </w:pPr>
    </w:p>
    <w:p w:rsidR="00F239EF" w:rsidRPr="00CE3024" w:rsidRDefault="00F239EF" w:rsidP="00F239EF">
      <w:pPr>
        <w:pStyle w:val="Prrafodelista"/>
        <w:numPr>
          <w:ilvl w:val="2"/>
          <w:numId w:val="34"/>
        </w:numPr>
        <w:autoSpaceDE w:val="0"/>
        <w:autoSpaceDN w:val="0"/>
        <w:adjustRightInd w:val="0"/>
        <w:spacing w:after="0" w:line="480" w:lineRule="auto"/>
        <w:ind w:left="1418" w:hanging="698"/>
        <w:jc w:val="both"/>
        <w:outlineLvl w:val="2"/>
        <w:rPr>
          <w:rFonts w:ascii="Arial" w:hAnsi="Arial" w:cs="Arial"/>
          <w:sz w:val="24"/>
          <w:szCs w:val="24"/>
        </w:rPr>
      </w:pPr>
      <w:bookmarkStart w:id="105" w:name="_Toc295056533"/>
      <w:bookmarkStart w:id="106" w:name="_Toc297075531"/>
      <w:r w:rsidRPr="00CE3024">
        <w:rPr>
          <w:rFonts w:ascii="Arial" w:hAnsi="Arial" w:cs="Arial"/>
          <w:b/>
          <w:sz w:val="24"/>
          <w:szCs w:val="24"/>
        </w:rPr>
        <w:lastRenderedPageBreak/>
        <w:t>Custodia y preservación final hasta que se realice el debate.</w:t>
      </w:r>
      <w:bookmarkEnd w:id="105"/>
      <w:bookmarkEnd w:id="106"/>
    </w:p>
    <w:p w:rsidR="00F239EF" w:rsidRDefault="00F239EF" w:rsidP="00F239EF">
      <w:pPr>
        <w:spacing w:after="0" w:line="480" w:lineRule="auto"/>
        <w:ind w:left="1418"/>
        <w:jc w:val="both"/>
      </w:pPr>
      <w:r w:rsidRPr="00CE3024">
        <w:rPr>
          <w:rFonts w:ascii="Arial" w:hAnsi="Arial" w:cs="Arial"/>
          <w:sz w:val="24"/>
          <w:szCs w:val="24"/>
        </w:rPr>
        <w:t xml:space="preserve">La evidencia </w:t>
      </w:r>
      <w:r>
        <w:rPr>
          <w:rFonts w:ascii="Arial" w:hAnsi="Arial" w:cs="Arial"/>
          <w:sz w:val="24"/>
          <w:szCs w:val="24"/>
        </w:rPr>
        <w:t xml:space="preserve">tendrá que ser recibida por el </w:t>
      </w:r>
      <w:r w:rsidRPr="00CE3024">
        <w:rPr>
          <w:rFonts w:ascii="Arial" w:hAnsi="Arial" w:cs="Arial"/>
          <w:sz w:val="24"/>
          <w:szCs w:val="24"/>
        </w:rPr>
        <w:t>personal encargado del almacén del laboratorio, el cual debe de registrar la fecha y hora de recepción del material así como el nombre del peri</w:t>
      </w:r>
      <w:r>
        <w:rPr>
          <w:rFonts w:ascii="Arial" w:hAnsi="Arial" w:cs="Arial"/>
          <w:sz w:val="24"/>
          <w:szCs w:val="24"/>
        </w:rPr>
        <w:t>to que hace entrega de la misma y verificar el estado en que fue recibida y almacenarla siguiendo códigos que faciliten la localización para futuros análisis y/o destrucción según sea el caso.</w:t>
      </w:r>
    </w:p>
    <w:p w:rsidR="00F239EF" w:rsidRPr="00CE3024" w:rsidRDefault="00F239EF" w:rsidP="00F239EF">
      <w:pPr>
        <w:pStyle w:val="Prrafodelista"/>
        <w:autoSpaceDE w:val="0"/>
        <w:autoSpaceDN w:val="0"/>
        <w:adjustRightInd w:val="0"/>
        <w:spacing w:after="0" w:line="480" w:lineRule="auto"/>
        <w:ind w:left="792"/>
        <w:jc w:val="both"/>
        <w:rPr>
          <w:rFonts w:ascii="Arial" w:hAnsi="Arial" w:cs="Arial"/>
          <w:sz w:val="24"/>
          <w:szCs w:val="24"/>
        </w:rPr>
      </w:pPr>
    </w:p>
    <w:p w:rsidR="00F239EF" w:rsidRPr="00CE3024" w:rsidRDefault="00F239EF" w:rsidP="00F239EF">
      <w:pPr>
        <w:pStyle w:val="Prrafodelista"/>
        <w:numPr>
          <w:ilvl w:val="1"/>
          <w:numId w:val="34"/>
        </w:numPr>
        <w:autoSpaceDE w:val="0"/>
        <w:autoSpaceDN w:val="0"/>
        <w:adjustRightInd w:val="0"/>
        <w:spacing w:after="0" w:line="480" w:lineRule="auto"/>
        <w:jc w:val="both"/>
        <w:outlineLvl w:val="1"/>
        <w:rPr>
          <w:rFonts w:ascii="Arial" w:hAnsi="Arial" w:cs="Arial"/>
          <w:b/>
          <w:sz w:val="24"/>
          <w:szCs w:val="24"/>
        </w:rPr>
      </w:pPr>
      <w:bookmarkStart w:id="107" w:name="_Toc295056534"/>
      <w:bookmarkStart w:id="108" w:name="_Toc297075532"/>
      <w:r w:rsidRPr="00CE3024">
        <w:rPr>
          <w:rFonts w:ascii="Arial" w:hAnsi="Arial" w:cs="Arial"/>
          <w:b/>
          <w:sz w:val="24"/>
          <w:szCs w:val="24"/>
        </w:rPr>
        <w:t>PROCEDIMIENTOS TÉCNICOS</w:t>
      </w:r>
      <w:bookmarkEnd w:id="107"/>
      <w:bookmarkEnd w:id="108"/>
    </w:p>
    <w:p w:rsidR="00F239EF" w:rsidRPr="00CE3024" w:rsidRDefault="00F239EF" w:rsidP="00F239EF">
      <w:pPr>
        <w:pStyle w:val="Prrafodelista"/>
        <w:autoSpaceDE w:val="0"/>
        <w:autoSpaceDN w:val="0"/>
        <w:adjustRightInd w:val="0"/>
        <w:spacing w:after="0" w:line="480" w:lineRule="auto"/>
        <w:ind w:left="792"/>
        <w:jc w:val="both"/>
        <w:rPr>
          <w:rFonts w:ascii="Arial" w:hAnsi="Arial" w:cs="Arial"/>
          <w:sz w:val="24"/>
          <w:szCs w:val="24"/>
        </w:rPr>
      </w:pPr>
      <w:r w:rsidRPr="00CE3024">
        <w:rPr>
          <w:rFonts w:ascii="Arial" w:hAnsi="Arial" w:cs="Arial"/>
          <w:sz w:val="24"/>
          <w:szCs w:val="24"/>
        </w:rPr>
        <w:t>Los procedimientos técnicos aplicados a las evidencias digitales deben ser implementados guardando la integridad y confiabilidad de las evidencias digitales.</w:t>
      </w:r>
    </w:p>
    <w:p w:rsidR="00F239EF" w:rsidRPr="00CE3024" w:rsidRDefault="00F239EF" w:rsidP="00F239EF">
      <w:pPr>
        <w:pStyle w:val="Prrafodelista"/>
        <w:autoSpaceDE w:val="0"/>
        <w:autoSpaceDN w:val="0"/>
        <w:adjustRightInd w:val="0"/>
        <w:spacing w:after="0" w:line="480" w:lineRule="auto"/>
        <w:ind w:left="792"/>
        <w:jc w:val="both"/>
        <w:rPr>
          <w:rFonts w:ascii="Arial" w:hAnsi="Arial" w:cs="Arial"/>
          <w:sz w:val="24"/>
          <w:szCs w:val="24"/>
        </w:rPr>
      </w:pPr>
    </w:p>
    <w:p w:rsidR="00F239EF" w:rsidRDefault="00F239EF" w:rsidP="00F239EF">
      <w:pPr>
        <w:pStyle w:val="Prrafodelista"/>
        <w:numPr>
          <w:ilvl w:val="2"/>
          <w:numId w:val="34"/>
        </w:numPr>
        <w:tabs>
          <w:tab w:val="left" w:pos="1418"/>
        </w:tabs>
        <w:autoSpaceDE w:val="0"/>
        <w:autoSpaceDN w:val="0"/>
        <w:adjustRightInd w:val="0"/>
        <w:spacing w:after="0" w:line="480" w:lineRule="auto"/>
        <w:jc w:val="both"/>
        <w:outlineLvl w:val="2"/>
        <w:rPr>
          <w:rFonts w:ascii="Arial" w:hAnsi="Arial" w:cs="Arial"/>
          <w:b/>
          <w:sz w:val="24"/>
          <w:szCs w:val="24"/>
        </w:rPr>
      </w:pPr>
      <w:bookmarkStart w:id="109" w:name="_Toc295056535"/>
      <w:bookmarkStart w:id="110" w:name="_Toc297075533"/>
      <w:r>
        <w:rPr>
          <w:rFonts w:ascii="Arial" w:hAnsi="Arial" w:cs="Arial"/>
          <w:b/>
          <w:sz w:val="24"/>
          <w:szCs w:val="24"/>
        </w:rPr>
        <w:t>Recolección de evidencia</w:t>
      </w:r>
      <w:r w:rsidRPr="00CE3024">
        <w:rPr>
          <w:rFonts w:ascii="Arial" w:hAnsi="Arial" w:cs="Arial"/>
          <w:b/>
          <w:sz w:val="24"/>
          <w:szCs w:val="24"/>
        </w:rPr>
        <w:t xml:space="preserve"> digital</w:t>
      </w:r>
      <w:bookmarkEnd w:id="109"/>
      <w:bookmarkEnd w:id="110"/>
    </w:p>
    <w:p w:rsidR="00F239EF" w:rsidRDefault="00F239EF" w:rsidP="00F239EF">
      <w:pPr>
        <w:pStyle w:val="Prrafodelista"/>
        <w:tabs>
          <w:tab w:val="left" w:pos="1418"/>
        </w:tabs>
        <w:autoSpaceDE w:val="0"/>
        <w:autoSpaceDN w:val="0"/>
        <w:adjustRightInd w:val="0"/>
        <w:spacing w:after="0" w:line="480" w:lineRule="auto"/>
        <w:ind w:left="1416"/>
        <w:jc w:val="both"/>
        <w:rPr>
          <w:rFonts w:ascii="Arial" w:hAnsi="Arial" w:cs="Arial"/>
          <w:sz w:val="24"/>
          <w:szCs w:val="24"/>
        </w:rPr>
      </w:pPr>
      <w:r>
        <w:rPr>
          <w:rFonts w:ascii="Arial" w:hAnsi="Arial" w:cs="Arial"/>
          <w:sz w:val="24"/>
          <w:szCs w:val="24"/>
        </w:rPr>
        <w:t xml:space="preserve">Se deben tomar decisiones y precauciones para mantener la evidencia intacta y libre de contaminación externa, una de las primeras decisiones que se debe tomar es con respecto a un computador encontrado en la escena de los hechos, ya que se debe de tomar en cuenta que si es apagado inmediatamente </w:t>
      </w:r>
      <w:r>
        <w:rPr>
          <w:rFonts w:ascii="Arial" w:hAnsi="Arial" w:cs="Arial"/>
          <w:sz w:val="24"/>
          <w:szCs w:val="24"/>
        </w:rPr>
        <w:lastRenderedPageBreak/>
        <w:t xml:space="preserve">puede existir pérdida de memoria RAM y si no se apaga existiría la posibilidad de que se  ejecute una bomba lógica. </w:t>
      </w:r>
    </w:p>
    <w:p w:rsidR="00F239EF" w:rsidRDefault="00F239EF" w:rsidP="00F239EF">
      <w:pPr>
        <w:autoSpaceDE w:val="0"/>
        <w:autoSpaceDN w:val="0"/>
        <w:adjustRightInd w:val="0"/>
        <w:spacing w:after="0" w:line="480" w:lineRule="auto"/>
        <w:ind w:left="1416"/>
        <w:jc w:val="both"/>
        <w:rPr>
          <w:rFonts w:ascii="Arial" w:hAnsi="Arial" w:cs="Arial"/>
          <w:sz w:val="24"/>
          <w:szCs w:val="24"/>
        </w:rPr>
      </w:pPr>
    </w:p>
    <w:p w:rsidR="00F239EF" w:rsidRDefault="00F239EF" w:rsidP="00F239EF">
      <w:pPr>
        <w:autoSpaceDE w:val="0"/>
        <w:autoSpaceDN w:val="0"/>
        <w:adjustRightInd w:val="0"/>
        <w:spacing w:after="0" w:line="480" w:lineRule="auto"/>
        <w:ind w:left="1416"/>
        <w:jc w:val="both"/>
        <w:rPr>
          <w:rFonts w:ascii="Arial" w:hAnsi="Arial" w:cs="Arial"/>
          <w:sz w:val="24"/>
          <w:szCs w:val="24"/>
        </w:rPr>
      </w:pPr>
      <w:r>
        <w:rPr>
          <w:rFonts w:ascii="Arial" w:hAnsi="Arial" w:cs="Arial"/>
          <w:sz w:val="24"/>
          <w:szCs w:val="24"/>
        </w:rPr>
        <w:t xml:space="preserve">Para apagar el computador, que es evidencia se recomienda seguir </w:t>
      </w:r>
      <w:r w:rsidRPr="00CE3024">
        <w:rPr>
          <w:rFonts w:ascii="Arial" w:hAnsi="Arial" w:cs="Arial"/>
          <w:sz w:val="24"/>
          <w:szCs w:val="24"/>
        </w:rPr>
        <w:t>los</w:t>
      </w:r>
      <w:r>
        <w:rPr>
          <w:rFonts w:ascii="Arial" w:hAnsi="Arial" w:cs="Arial"/>
          <w:sz w:val="24"/>
          <w:szCs w:val="24"/>
        </w:rPr>
        <w:t xml:space="preserve"> siguientes</w:t>
      </w:r>
      <w:r w:rsidRPr="00CE3024">
        <w:rPr>
          <w:rFonts w:ascii="Arial" w:hAnsi="Arial" w:cs="Arial"/>
          <w:sz w:val="24"/>
          <w:szCs w:val="24"/>
        </w:rPr>
        <w:t xml:space="preserve"> pasos:</w:t>
      </w:r>
    </w:p>
    <w:p w:rsidR="00F239EF" w:rsidRPr="00CE3024" w:rsidRDefault="00F239EF" w:rsidP="00F239EF">
      <w:pPr>
        <w:pStyle w:val="Prrafodelista"/>
        <w:numPr>
          <w:ilvl w:val="0"/>
          <w:numId w:val="46"/>
        </w:numPr>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t>No apagar el equipo</w:t>
      </w:r>
      <w:r>
        <w:rPr>
          <w:rFonts w:ascii="Arial" w:hAnsi="Arial" w:cs="Arial"/>
          <w:sz w:val="24"/>
          <w:szCs w:val="24"/>
        </w:rPr>
        <w:t xml:space="preserve"> desde el botón que cumple esta función</w:t>
      </w:r>
      <w:r w:rsidRPr="00CE3024">
        <w:rPr>
          <w:rFonts w:ascii="Arial" w:hAnsi="Arial" w:cs="Arial"/>
          <w:sz w:val="24"/>
          <w:szCs w:val="24"/>
        </w:rPr>
        <w:t>.</w:t>
      </w:r>
    </w:p>
    <w:p w:rsidR="00F239EF" w:rsidRPr="00811907" w:rsidRDefault="00F239EF" w:rsidP="00F239EF">
      <w:pPr>
        <w:pStyle w:val="Prrafodelista"/>
        <w:numPr>
          <w:ilvl w:val="0"/>
          <w:numId w:val="46"/>
        </w:numPr>
        <w:autoSpaceDE w:val="0"/>
        <w:autoSpaceDN w:val="0"/>
        <w:adjustRightInd w:val="0"/>
        <w:spacing w:after="0" w:line="480" w:lineRule="auto"/>
        <w:jc w:val="both"/>
        <w:rPr>
          <w:rFonts w:ascii="Arial" w:hAnsi="Arial" w:cs="Arial"/>
          <w:sz w:val="24"/>
          <w:szCs w:val="24"/>
        </w:rPr>
      </w:pPr>
      <w:r w:rsidRPr="006C51D8">
        <w:rPr>
          <w:rFonts w:ascii="Arial" w:hAnsi="Arial" w:cs="Arial"/>
          <w:sz w:val="24"/>
          <w:szCs w:val="24"/>
        </w:rPr>
        <w:t xml:space="preserve">Si el computador no se encuentra bloqueado, se debe poner el computador en  modo suspensión. En caso contrario, desconectar el cable de alimentación eléctrica desde la fuente del poder del computador, </w:t>
      </w:r>
      <w:r>
        <w:rPr>
          <w:rFonts w:ascii="Arial" w:hAnsi="Arial" w:cs="Arial"/>
          <w:sz w:val="24"/>
          <w:szCs w:val="24"/>
        </w:rPr>
        <w:t>d</w:t>
      </w:r>
      <w:r w:rsidRPr="006C51D8">
        <w:rPr>
          <w:rFonts w:ascii="Arial" w:hAnsi="Arial" w:cs="Arial"/>
          <w:sz w:val="24"/>
          <w:szCs w:val="24"/>
        </w:rPr>
        <w:t>e esta manera los datos pasan al disco duro.</w:t>
      </w:r>
    </w:p>
    <w:p w:rsidR="00F239EF" w:rsidRDefault="00F239EF" w:rsidP="00F239EF">
      <w:pPr>
        <w:autoSpaceDE w:val="0"/>
        <w:autoSpaceDN w:val="0"/>
        <w:adjustRightInd w:val="0"/>
        <w:spacing w:after="0" w:line="480" w:lineRule="auto"/>
        <w:ind w:left="1416"/>
        <w:jc w:val="both"/>
        <w:rPr>
          <w:rFonts w:ascii="Arial" w:hAnsi="Arial" w:cs="Arial"/>
          <w:sz w:val="24"/>
          <w:szCs w:val="24"/>
          <w:lang w:eastAsia="es-EC"/>
        </w:rPr>
      </w:pPr>
    </w:p>
    <w:p w:rsidR="00F239EF" w:rsidRDefault="00F239EF" w:rsidP="00F239EF">
      <w:pPr>
        <w:autoSpaceDE w:val="0"/>
        <w:autoSpaceDN w:val="0"/>
        <w:adjustRightInd w:val="0"/>
        <w:spacing w:after="0" w:line="480" w:lineRule="auto"/>
        <w:ind w:left="1416"/>
        <w:jc w:val="both"/>
        <w:rPr>
          <w:rFonts w:ascii="Arial" w:hAnsi="Arial" w:cs="Arial"/>
          <w:sz w:val="24"/>
          <w:szCs w:val="24"/>
          <w:lang w:eastAsia="es-EC"/>
        </w:rPr>
      </w:pPr>
      <w:r>
        <w:rPr>
          <w:rFonts w:ascii="Arial" w:hAnsi="Arial" w:cs="Arial"/>
          <w:sz w:val="24"/>
          <w:szCs w:val="24"/>
          <w:lang w:eastAsia="es-EC"/>
        </w:rPr>
        <w:t>Al finalizar el allanamiento, para el traslado de las pruebas se procede como se indica en la sección 7.1.1 de la cadena de custodia para que una vez que las pruebas se encuentren en el laboratorio se pueda proceder al análisis.</w:t>
      </w:r>
    </w:p>
    <w:p w:rsidR="00F239EF" w:rsidRDefault="00F239EF" w:rsidP="00F239EF">
      <w:pPr>
        <w:autoSpaceDE w:val="0"/>
        <w:autoSpaceDN w:val="0"/>
        <w:adjustRightInd w:val="0"/>
        <w:spacing w:after="0" w:line="480" w:lineRule="auto"/>
        <w:ind w:left="1416"/>
        <w:jc w:val="both"/>
        <w:rPr>
          <w:rFonts w:ascii="Arial" w:hAnsi="Arial" w:cs="Arial"/>
          <w:sz w:val="24"/>
          <w:szCs w:val="24"/>
          <w:lang w:eastAsia="es-EC"/>
        </w:rPr>
      </w:pPr>
    </w:p>
    <w:p w:rsidR="00F239EF" w:rsidRDefault="00F239EF" w:rsidP="00F239EF">
      <w:pPr>
        <w:autoSpaceDE w:val="0"/>
        <w:autoSpaceDN w:val="0"/>
        <w:adjustRightInd w:val="0"/>
        <w:spacing w:after="0" w:line="480" w:lineRule="auto"/>
        <w:ind w:left="1416"/>
        <w:jc w:val="both"/>
        <w:rPr>
          <w:rFonts w:ascii="Arial" w:hAnsi="Arial" w:cs="Arial"/>
          <w:sz w:val="24"/>
          <w:szCs w:val="24"/>
          <w:lang w:eastAsia="es-EC"/>
        </w:rPr>
      </w:pPr>
      <w:r w:rsidRPr="00C570C3">
        <w:rPr>
          <w:rFonts w:ascii="Arial" w:hAnsi="Arial" w:cs="Arial"/>
          <w:b/>
          <w:sz w:val="24"/>
          <w:szCs w:val="24"/>
          <w:lang w:eastAsia="es-EC"/>
        </w:rPr>
        <w:t>Realizar copias de la prueba original.</w:t>
      </w:r>
      <w:r>
        <w:rPr>
          <w:rFonts w:ascii="Arial" w:hAnsi="Arial" w:cs="Arial"/>
          <w:sz w:val="24"/>
          <w:szCs w:val="24"/>
          <w:lang w:eastAsia="es-EC"/>
        </w:rPr>
        <w:t xml:space="preserve"> </w:t>
      </w:r>
    </w:p>
    <w:p w:rsidR="00F239EF" w:rsidRDefault="00F239EF" w:rsidP="00F239EF">
      <w:pPr>
        <w:autoSpaceDE w:val="0"/>
        <w:autoSpaceDN w:val="0"/>
        <w:adjustRightInd w:val="0"/>
        <w:spacing w:after="0" w:line="480" w:lineRule="auto"/>
        <w:ind w:left="1416"/>
        <w:jc w:val="both"/>
        <w:rPr>
          <w:rFonts w:ascii="Arial" w:hAnsi="Arial" w:cs="Arial"/>
          <w:sz w:val="24"/>
          <w:szCs w:val="24"/>
          <w:lang w:eastAsia="es-EC"/>
        </w:rPr>
      </w:pPr>
      <w:r>
        <w:rPr>
          <w:rFonts w:ascii="Arial" w:hAnsi="Arial" w:cs="Arial"/>
          <w:sz w:val="24"/>
          <w:szCs w:val="24"/>
          <w:lang w:eastAsia="es-EC"/>
        </w:rPr>
        <w:t>De los elementos donde se espera encontrar pruebas, se debe realizar por lo menos una copia del original sobre la que se trabajará.</w:t>
      </w:r>
    </w:p>
    <w:p w:rsidR="00F239EF" w:rsidRDefault="00F239EF" w:rsidP="00F239EF">
      <w:pPr>
        <w:autoSpaceDE w:val="0"/>
        <w:autoSpaceDN w:val="0"/>
        <w:adjustRightInd w:val="0"/>
        <w:spacing w:after="0" w:line="480" w:lineRule="auto"/>
        <w:ind w:left="1416"/>
        <w:jc w:val="both"/>
        <w:rPr>
          <w:rFonts w:ascii="Arial" w:hAnsi="Arial" w:cs="Arial"/>
          <w:sz w:val="24"/>
          <w:szCs w:val="24"/>
        </w:rPr>
      </w:pPr>
      <w:r>
        <w:rPr>
          <w:rFonts w:ascii="Arial" w:hAnsi="Arial" w:cs="Arial"/>
          <w:sz w:val="24"/>
          <w:szCs w:val="24"/>
        </w:rPr>
        <w:lastRenderedPageBreak/>
        <w:t>La copia de las evidencias digitales como información en archivos de texto, imágenes, entre otros que están almacenadas en discos duros debe ser realizada mediante software especializado que no altere la evidencia y esta pueda ser aceptada en un proceso judicial</w:t>
      </w:r>
      <w:r>
        <w:rPr>
          <w:rFonts w:ascii="Arial" w:hAnsi="Arial" w:cs="Arial"/>
          <w:sz w:val="24"/>
          <w:szCs w:val="24"/>
          <w:lang w:val="es-MX"/>
        </w:rPr>
        <w:t xml:space="preserve"> </w:t>
      </w:r>
      <w:r w:rsidR="00D2068C">
        <w:rPr>
          <w:rFonts w:ascii="Arial" w:hAnsi="Arial" w:cs="Arial"/>
          <w:sz w:val="24"/>
          <w:szCs w:val="24"/>
          <w:vertAlign w:val="superscript"/>
          <w:lang w:val="es-MX"/>
        </w:rPr>
        <w:t>(90</w:t>
      </w:r>
      <w:r w:rsidRPr="007A467B">
        <w:rPr>
          <w:rFonts w:ascii="Arial" w:hAnsi="Arial" w:cs="Arial"/>
          <w:sz w:val="24"/>
          <w:szCs w:val="24"/>
          <w:vertAlign w:val="superscript"/>
          <w:lang w:val="es-MX"/>
        </w:rPr>
        <w:t>)</w:t>
      </w:r>
      <w:r w:rsidR="00D2068C" w:rsidRPr="00D2068C">
        <w:rPr>
          <w:rFonts w:ascii="Arial" w:hAnsi="Arial" w:cs="Arial"/>
          <w:sz w:val="24"/>
          <w:szCs w:val="24"/>
          <w:vertAlign w:val="superscript"/>
          <w:lang w:val="es-MX"/>
        </w:rPr>
        <w:t xml:space="preserve"> </w:t>
      </w:r>
      <w:r w:rsidR="00D2068C">
        <w:rPr>
          <w:rFonts w:ascii="Arial" w:hAnsi="Arial" w:cs="Arial"/>
          <w:sz w:val="24"/>
          <w:szCs w:val="24"/>
          <w:vertAlign w:val="superscript"/>
          <w:lang w:val="es-MX"/>
        </w:rPr>
        <w:t>(91</w:t>
      </w:r>
      <w:r w:rsidR="00D2068C" w:rsidRPr="007A467B">
        <w:rPr>
          <w:rFonts w:ascii="Arial" w:hAnsi="Arial" w:cs="Arial"/>
          <w:sz w:val="24"/>
          <w:szCs w:val="24"/>
          <w:vertAlign w:val="superscript"/>
          <w:lang w:val="es-MX"/>
        </w:rPr>
        <w:t>)</w:t>
      </w:r>
      <w:r>
        <w:rPr>
          <w:rFonts w:ascii="Arial" w:hAnsi="Arial" w:cs="Arial"/>
          <w:sz w:val="24"/>
          <w:szCs w:val="24"/>
        </w:rPr>
        <w:t>.</w:t>
      </w:r>
    </w:p>
    <w:p w:rsidR="00F239EF" w:rsidRDefault="00F239EF" w:rsidP="00F239EF">
      <w:pPr>
        <w:autoSpaceDE w:val="0"/>
        <w:autoSpaceDN w:val="0"/>
        <w:adjustRightInd w:val="0"/>
        <w:spacing w:after="0" w:line="480" w:lineRule="auto"/>
        <w:ind w:left="1416"/>
        <w:jc w:val="both"/>
        <w:rPr>
          <w:rFonts w:ascii="Arial" w:hAnsi="Arial" w:cs="Arial"/>
          <w:sz w:val="24"/>
          <w:szCs w:val="24"/>
        </w:rPr>
      </w:pPr>
    </w:p>
    <w:p w:rsidR="00F239EF" w:rsidRDefault="00F239EF" w:rsidP="00F239EF">
      <w:pPr>
        <w:autoSpaceDE w:val="0"/>
        <w:autoSpaceDN w:val="0"/>
        <w:adjustRightInd w:val="0"/>
        <w:spacing w:after="0" w:line="480" w:lineRule="auto"/>
        <w:ind w:left="1416"/>
        <w:jc w:val="both"/>
        <w:rPr>
          <w:rFonts w:ascii="Arial" w:hAnsi="Arial" w:cs="Arial"/>
          <w:sz w:val="24"/>
          <w:szCs w:val="24"/>
        </w:rPr>
      </w:pPr>
      <w:r>
        <w:rPr>
          <w:rFonts w:ascii="Arial" w:hAnsi="Arial" w:cs="Arial"/>
          <w:sz w:val="24"/>
          <w:szCs w:val="24"/>
        </w:rPr>
        <w:t>La copia del contenido original incluye archivos ocultos, registros, archivos corruptos, archivos borrados y que aún no hayan sido sobrescritos. Se utiliza el método CRC para validar que es fiel copia del original.</w:t>
      </w:r>
    </w:p>
    <w:p w:rsidR="00F239EF" w:rsidRPr="00CE3024" w:rsidRDefault="00F239EF" w:rsidP="00F239EF">
      <w:pPr>
        <w:autoSpaceDE w:val="0"/>
        <w:autoSpaceDN w:val="0"/>
        <w:adjustRightInd w:val="0"/>
        <w:spacing w:after="0" w:line="480" w:lineRule="auto"/>
        <w:ind w:left="2136"/>
        <w:jc w:val="both"/>
        <w:rPr>
          <w:rFonts w:ascii="Arial" w:hAnsi="Arial" w:cs="Arial"/>
          <w:sz w:val="24"/>
          <w:szCs w:val="24"/>
        </w:rPr>
      </w:pPr>
    </w:p>
    <w:p w:rsidR="00F239EF" w:rsidRDefault="00F239EF" w:rsidP="00F239EF">
      <w:pPr>
        <w:autoSpaceDE w:val="0"/>
        <w:autoSpaceDN w:val="0"/>
        <w:adjustRightInd w:val="0"/>
        <w:spacing w:after="0" w:line="480" w:lineRule="auto"/>
        <w:ind w:left="1416"/>
        <w:jc w:val="both"/>
        <w:rPr>
          <w:rFonts w:ascii="Arial" w:hAnsi="Arial" w:cs="Arial"/>
          <w:sz w:val="24"/>
          <w:szCs w:val="24"/>
        </w:rPr>
      </w:pPr>
      <w:r>
        <w:rPr>
          <w:rFonts w:ascii="Arial" w:hAnsi="Arial" w:cs="Arial"/>
          <w:sz w:val="24"/>
          <w:szCs w:val="24"/>
        </w:rPr>
        <w:t xml:space="preserve">Para realizar la copia del contenido original del computador, se debe extraer el disco duro siempre tomando las medidas de seguridad adecuadas para proteger la evidencia. </w:t>
      </w:r>
      <w:r w:rsidRPr="00CE3024">
        <w:rPr>
          <w:rFonts w:ascii="Arial" w:hAnsi="Arial" w:cs="Arial"/>
          <w:sz w:val="24"/>
          <w:szCs w:val="24"/>
        </w:rPr>
        <w:t>Si no es posible extraer el disco duro,</w:t>
      </w:r>
      <w:r>
        <w:rPr>
          <w:rFonts w:ascii="Arial" w:hAnsi="Arial" w:cs="Arial"/>
          <w:sz w:val="24"/>
          <w:szCs w:val="24"/>
        </w:rPr>
        <w:t xml:space="preserve"> se debe</w:t>
      </w:r>
      <w:r w:rsidRPr="00CE3024">
        <w:rPr>
          <w:rFonts w:ascii="Arial" w:hAnsi="Arial" w:cs="Arial"/>
          <w:sz w:val="24"/>
          <w:szCs w:val="24"/>
        </w:rPr>
        <w:t xml:space="preserve"> modificar la secuencia de arranque </w:t>
      </w:r>
      <w:r>
        <w:rPr>
          <w:rFonts w:ascii="Arial" w:hAnsi="Arial" w:cs="Arial"/>
          <w:sz w:val="24"/>
          <w:szCs w:val="24"/>
        </w:rPr>
        <w:t xml:space="preserve">en el BIOS </w:t>
      </w:r>
      <w:r w:rsidRPr="00CE3024">
        <w:rPr>
          <w:rFonts w:ascii="Arial" w:hAnsi="Arial" w:cs="Arial"/>
          <w:sz w:val="24"/>
          <w:szCs w:val="24"/>
        </w:rPr>
        <w:t>del sistema</w:t>
      </w:r>
      <w:r>
        <w:rPr>
          <w:rFonts w:ascii="Arial" w:hAnsi="Arial" w:cs="Arial"/>
          <w:sz w:val="24"/>
          <w:szCs w:val="24"/>
        </w:rPr>
        <w:t xml:space="preserve"> y arrancar </w:t>
      </w:r>
      <w:r w:rsidRPr="00CE3024">
        <w:rPr>
          <w:rFonts w:ascii="Arial" w:hAnsi="Arial" w:cs="Arial"/>
          <w:sz w:val="24"/>
          <w:szCs w:val="24"/>
        </w:rPr>
        <w:t xml:space="preserve">con un sistema operativo desde </w:t>
      </w:r>
      <w:r>
        <w:rPr>
          <w:rFonts w:ascii="Arial" w:hAnsi="Arial" w:cs="Arial"/>
          <w:sz w:val="24"/>
          <w:szCs w:val="24"/>
        </w:rPr>
        <w:t>un</w:t>
      </w:r>
      <w:r w:rsidRPr="00CE3024">
        <w:rPr>
          <w:rFonts w:ascii="Arial" w:hAnsi="Arial" w:cs="Arial"/>
          <w:sz w:val="24"/>
          <w:szCs w:val="24"/>
        </w:rPr>
        <w:t xml:space="preserve"> CD, sin instalar nada en el sistema.</w:t>
      </w:r>
    </w:p>
    <w:p w:rsidR="00F239EF" w:rsidRDefault="00F239EF" w:rsidP="00F239EF">
      <w:pPr>
        <w:autoSpaceDE w:val="0"/>
        <w:autoSpaceDN w:val="0"/>
        <w:adjustRightInd w:val="0"/>
        <w:spacing w:after="0" w:line="480" w:lineRule="auto"/>
        <w:ind w:left="1416"/>
        <w:jc w:val="both"/>
        <w:rPr>
          <w:rFonts w:ascii="Arial" w:hAnsi="Arial" w:cs="Arial"/>
          <w:sz w:val="24"/>
          <w:szCs w:val="24"/>
        </w:rPr>
      </w:pPr>
    </w:p>
    <w:p w:rsidR="00F239EF" w:rsidRDefault="00F239EF" w:rsidP="00F239EF">
      <w:pPr>
        <w:autoSpaceDE w:val="0"/>
        <w:autoSpaceDN w:val="0"/>
        <w:adjustRightInd w:val="0"/>
        <w:spacing w:after="0" w:line="480" w:lineRule="auto"/>
        <w:ind w:left="1416"/>
        <w:jc w:val="both"/>
        <w:rPr>
          <w:rFonts w:ascii="Arial" w:hAnsi="Arial" w:cs="Arial"/>
          <w:sz w:val="24"/>
          <w:szCs w:val="24"/>
        </w:rPr>
      </w:pPr>
      <w:r>
        <w:rPr>
          <w:rFonts w:ascii="Arial" w:hAnsi="Arial" w:cs="Arial"/>
          <w:sz w:val="24"/>
          <w:szCs w:val="24"/>
        </w:rPr>
        <w:t>Para realizar la imagen del disco original se pueden tomar varias alternativas, dependiendo del equipamiento del laboratorio.</w:t>
      </w:r>
    </w:p>
    <w:p w:rsidR="00F239EF" w:rsidRDefault="00F239EF" w:rsidP="00F239EF">
      <w:pPr>
        <w:autoSpaceDE w:val="0"/>
        <w:autoSpaceDN w:val="0"/>
        <w:adjustRightInd w:val="0"/>
        <w:spacing w:after="0" w:line="480" w:lineRule="auto"/>
        <w:ind w:left="1416"/>
        <w:jc w:val="both"/>
        <w:rPr>
          <w:rFonts w:ascii="Arial" w:hAnsi="Arial" w:cs="Arial"/>
          <w:sz w:val="24"/>
          <w:szCs w:val="24"/>
        </w:rPr>
      </w:pPr>
    </w:p>
    <w:p w:rsidR="00F239EF" w:rsidRPr="002F6BB5" w:rsidRDefault="00F239EF" w:rsidP="00F239EF">
      <w:pPr>
        <w:autoSpaceDE w:val="0"/>
        <w:autoSpaceDN w:val="0"/>
        <w:adjustRightInd w:val="0"/>
        <w:spacing w:after="0" w:line="480" w:lineRule="auto"/>
        <w:ind w:left="1416"/>
        <w:jc w:val="both"/>
        <w:rPr>
          <w:rFonts w:ascii="Arial" w:hAnsi="Arial" w:cs="Arial"/>
          <w:sz w:val="24"/>
          <w:szCs w:val="24"/>
        </w:rPr>
      </w:pPr>
      <w:r w:rsidRPr="00942917">
        <w:rPr>
          <w:rFonts w:ascii="Arial" w:hAnsi="Arial" w:cs="Arial"/>
          <w:b/>
          <w:i/>
          <w:sz w:val="24"/>
          <w:szCs w:val="24"/>
        </w:rPr>
        <w:lastRenderedPageBreak/>
        <w:t>Opción 1:</w:t>
      </w:r>
      <w:r w:rsidRPr="002F6BB5">
        <w:rPr>
          <w:rFonts w:ascii="Arial" w:hAnsi="Arial" w:cs="Arial"/>
          <w:b/>
          <w:sz w:val="24"/>
          <w:szCs w:val="24"/>
        </w:rPr>
        <w:t xml:space="preserve"> </w:t>
      </w:r>
      <w:r w:rsidRPr="002F6BB5">
        <w:rPr>
          <w:rFonts w:ascii="Arial" w:hAnsi="Arial" w:cs="Arial"/>
          <w:sz w:val="24"/>
          <w:szCs w:val="24"/>
        </w:rPr>
        <w:t xml:space="preserve">Se puede usar un cable convertidor (IDE o SATA) a USB, </w:t>
      </w:r>
      <w:proofErr w:type="spellStart"/>
      <w:r w:rsidRPr="002F6BB5">
        <w:rPr>
          <w:rFonts w:ascii="Arial" w:hAnsi="Arial" w:cs="Arial"/>
          <w:sz w:val="24"/>
          <w:szCs w:val="24"/>
        </w:rPr>
        <w:t>enclosure</w:t>
      </w:r>
      <w:proofErr w:type="spellEnd"/>
      <w:r w:rsidRPr="002F6BB5">
        <w:rPr>
          <w:rFonts w:ascii="Arial" w:hAnsi="Arial" w:cs="Arial"/>
          <w:sz w:val="24"/>
          <w:szCs w:val="24"/>
        </w:rPr>
        <w:t>, conexión de red, conexión Ethernet, cable cruzado, USB, etc., para transferir el contenido del disco mediante software como el Encase (capítulo 8.3).</w:t>
      </w:r>
    </w:p>
    <w:p w:rsidR="00F239EF" w:rsidRDefault="00F239EF" w:rsidP="00F239EF">
      <w:pPr>
        <w:autoSpaceDE w:val="0"/>
        <w:autoSpaceDN w:val="0"/>
        <w:adjustRightInd w:val="0"/>
        <w:spacing w:after="0" w:line="480" w:lineRule="auto"/>
        <w:ind w:left="708" w:firstLine="708"/>
        <w:jc w:val="both"/>
        <w:rPr>
          <w:rFonts w:ascii="Arial" w:hAnsi="Arial" w:cs="Arial"/>
          <w:b/>
          <w:sz w:val="24"/>
          <w:szCs w:val="24"/>
        </w:rPr>
      </w:pPr>
    </w:p>
    <w:p w:rsidR="00F239EF" w:rsidRPr="002F6BB5" w:rsidRDefault="00F239EF" w:rsidP="00F239EF">
      <w:pPr>
        <w:autoSpaceDE w:val="0"/>
        <w:autoSpaceDN w:val="0"/>
        <w:adjustRightInd w:val="0"/>
        <w:spacing w:after="0" w:line="480" w:lineRule="auto"/>
        <w:ind w:left="1416"/>
        <w:jc w:val="both"/>
        <w:rPr>
          <w:rFonts w:ascii="Arial" w:hAnsi="Arial" w:cs="Arial"/>
          <w:sz w:val="24"/>
          <w:szCs w:val="24"/>
        </w:rPr>
      </w:pPr>
      <w:r w:rsidRPr="00942917">
        <w:rPr>
          <w:rFonts w:ascii="Arial" w:hAnsi="Arial" w:cs="Arial"/>
          <w:b/>
          <w:i/>
          <w:sz w:val="24"/>
          <w:szCs w:val="24"/>
        </w:rPr>
        <w:t>Opción 2:</w:t>
      </w:r>
      <w:r w:rsidRPr="002F6BB5">
        <w:rPr>
          <w:rFonts w:ascii="Arial" w:hAnsi="Arial" w:cs="Arial"/>
          <w:b/>
          <w:sz w:val="24"/>
          <w:szCs w:val="24"/>
        </w:rPr>
        <w:t xml:space="preserve"> </w:t>
      </w:r>
      <w:r w:rsidRPr="002F6BB5">
        <w:rPr>
          <w:rFonts w:ascii="Arial" w:hAnsi="Arial" w:cs="Arial"/>
          <w:sz w:val="24"/>
          <w:szCs w:val="24"/>
        </w:rPr>
        <w:t xml:space="preserve">Se hace uso de la herramienta duplicador </w:t>
      </w:r>
      <w:proofErr w:type="spellStart"/>
      <w:r w:rsidRPr="002F6BB5">
        <w:rPr>
          <w:rFonts w:ascii="Arial" w:hAnsi="Arial" w:cs="Arial"/>
          <w:sz w:val="24"/>
          <w:szCs w:val="24"/>
        </w:rPr>
        <w:t>Forensic</w:t>
      </w:r>
      <w:proofErr w:type="spellEnd"/>
      <w:r w:rsidRPr="002F6BB5">
        <w:rPr>
          <w:rFonts w:ascii="Arial" w:hAnsi="Arial" w:cs="Arial"/>
          <w:sz w:val="24"/>
          <w:szCs w:val="24"/>
        </w:rPr>
        <w:t xml:space="preserve"> </w:t>
      </w:r>
      <w:proofErr w:type="spellStart"/>
      <w:r w:rsidRPr="002F6BB5">
        <w:rPr>
          <w:rFonts w:ascii="Arial" w:hAnsi="Arial" w:cs="Arial"/>
          <w:sz w:val="24"/>
          <w:szCs w:val="24"/>
        </w:rPr>
        <w:t>Talon</w:t>
      </w:r>
      <w:proofErr w:type="spellEnd"/>
      <w:r w:rsidRPr="002F6BB5">
        <w:rPr>
          <w:rFonts w:ascii="Arial" w:hAnsi="Arial" w:cs="Arial"/>
          <w:sz w:val="24"/>
          <w:szCs w:val="24"/>
        </w:rPr>
        <w:t xml:space="preserve"> kit (capítulo 8.2), que facilitara la obtención de la imagen del disco duro.</w:t>
      </w:r>
    </w:p>
    <w:p w:rsidR="00F239EF" w:rsidRDefault="00F239EF" w:rsidP="00F239EF">
      <w:pPr>
        <w:autoSpaceDE w:val="0"/>
        <w:autoSpaceDN w:val="0"/>
        <w:adjustRightInd w:val="0"/>
        <w:spacing w:after="0" w:line="480" w:lineRule="auto"/>
        <w:ind w:left="708" w:firstLine="708"/>
        <w:jc w:val="both"/>
        <w:rPr>
          <w:rFonts w:ascii="Arial" w:hAnsi="Arial" w:cs="Arial"/>
          <w:sz w:val="24"/>
          <w:szCs w:val="24"/>
        </w:rPr>
      </w:pPr>
    </w:p>
    <w:p w:rsidR="00F239EF" w:rsidRPr="002F6BB5" w:rsidRDefault="00F239EF" w:rsidP="00F239EF">
      <w:pPr>
        <w:autoSpaceDE w:val="0"/>
        <w:autoSpaceDN w:val="0"/>
        <w:adjustRightInd w:val="0"/>
        <w:spacing w:after="0" w:line="480" w:lineRule="auto"/>
        <w:ind w:left="1416"/>
        <w:jc w:val="both"/>
        <w:rPr>
          <w:rFonts w:ascii="Arial" w:hAnsi="Arial" w:cs="Arial"/>
          <w:sz w:val="24"/>
          <w:szCs w:val="24"/>
        </w:rPr>
      </w:pPr>
      <w:r w:rsidRPr="002F6BB5">
        <w:rPr>
          <w:rFonts w:ascii="Arial" w:hAnsi="Arial" w:cs="Arial"/>
          <w:sz w:val="24"/>
          <w:szCs w:val="24"/>
        </w:rPr>
        <w:t>Desconectar el disco duro original y almacenarlo adecuadamente, con las seguridades antiestáticas.</w:t>
      </w:r>
    </w:p>
    <w:p w:rsidR="00F239EF" w:rsidRPr="00CE3024" w:rsidRDefault="00F239EF" w:rsidP="00F239EF">
      <w:pPr>
        <w:autoSpaceDE w:val="0"/>
        <w:autoSpaceDN w:val="0"/>
        <w:adjustRightInd w:val="0"/>
        <w:spacing w:after="0" w:line="480" w:lineRule="auto"/>
        <w:ind w:left="1134"/>
        <w:jc w:val="both"/>
        <w:rPr>
          <w:rFonts w:ascii="Arial" w:hAnsi="Arial" w:cs="Arial"/>
          <w:sz w:val="24"/>
          <w:szCs w:val="24"/>
        </w:rPr>
      </w:pPr>
    </w:p>
    <w:p w:rsidR="00F239EF" w:rsidRDefault="00F239EF" w:rsidP="00F239EF">
      <w:pPr>
        <w:autoSpaceDE w:val="0"/>
        <w:autoSpaceDN w:val="0"/>
        <w:adjustRightInd w:val="0"/>
        <w:spacing w:after="0" w:line="480" w:lineRule="auto"/>
        <w:ind w:left="1416"/>
        <w:jc w:val="both"/>
        <w:rPr>
          <w:rFonts w:ascii="Arial" w:hAnsi="Arial" w:cs="Arial"/>
          <w:sz w:val="24"/>
          <w:szCs w:val="24"/>
        </w:rPr>
      </w:pPr>
      <w:r w:rsidRPr="00942917">
        <w:rPr>
          <w:rFonts w:ascii="Arial" w:hAnsi="Arial" w:cs="Arial"/>
          <w:b/>
          <w:i/>
          <w:sz w:val="24"/>
          <w:szCs w:val="24"/>
        </w:rPr>
        <w:t xml:space="preserve">Copia de información de dispositivos de mano como celulares, PDAs y PocketPCs </w:t>
      </w:r>
      <w:r w:rsidR="00D2068C">
        <w:rPr>
          <w:rFonts w:ascii="Arial" w:hAnsi="Arial" w:cs="Arial"/>
          <w:b/>
          <w:i/>
          <w:sz w:val="24"/>
          <w:szCs w:val="24"/>
          <w:vertAlign w:val="superscript"/>
        </w:rPr>
        <w:t>(91</w:t>
      </w:r>
      <w:r w:rsidRPr="00942917">
        <w:rPr>
          <w:rFonts w:ascii="Arial" w:hAnsi="Arial" w:cs="Arial"/>
          <w:b/>
          <w:i/>
          <w:sz w:val="24"/>
          <w:szCs w:val="24"/>
          <w:vertAlign w:val="superscript"/>
        </w:rPr>
        <w:t>)</w:t>
      </w:r>
      <w:r w:rsidRPr="00942917">
        <w:rPr>
          <w:rFonts w:ascii="Arial" w:hAnsi="Arial" w:cs="Arial"/>
          <w:b/>
          <w:i/>
          <w:sz w:val="24"/>
          <w:szCs w:val="24"/>
        </w:rPr>
        <w:t>.</w:t>
      </w:r>
      <w:r>
        <w:rPr>
          <w:rFonts w:ascii="Arial" w:hAnsi="Arial" w:cs="Arial"/>
          <w:b/>
          <w:sz w:val="24"/>
          <w:szCs w:val="24"/>
        </w:rPr>
        <w:t xml:space="preserve"> </w:t>
      </w:r>
      <w:r>
        <w:rPr>
          <w:rFonts w:ascii="Arial" w:hAnsi="Arial" w:cs="Arial"/>
          <w:sz w:val="24"/>
          <w:szCs w:val="24"/>
        </w:rPr>
        <w:t>Para crear una imagen de estos dispositivos se utiliza software especializado que realiza copias completas de la información almacenada en la memoria de estos dispositivos, incluyendo aplicaciones, datos del usuario, calendario y tareas.</w:t>
      </w:r>
    </w:p>
    <w:p w:rsidR="00F239EF" w:rsidRDefault="00F239EF" w:rsidP="00F239EF">
      <w:pPr>
        <w:autoSpaceDE w:val="0"/>
        <w:autoSpaceDN w:val="0"/>
        <w:adjustRightInd w:val="0"/>
        <w:spacing w:after="0" w:line="480" w:lineRule="auto"/>
        <w:ind w:left="1416"/>
        <w:jc w:val="both"/>
        <w:rPr>
          <w:rFonts w:ascii="Arial" w:hAnsi="Arial" w:cs="Arial"/>
          <w:sz w:val="24"/>
          <w:szCs w:val="24"/>
        </w:rPr>
      </w:pPr>
    </w:p>
    <w:p w:rsidR="00F239EF" w:rsidRDefault="00F239EF" w:rsidP="00F239EF">
      <w:pPr>
        <w:autoSpaceDE w:val="0"/>
        <w:autoSpaceDN w:val="0"/>
        <w:adjustRightInd w:val="0"/>
        <w:spacing w:after="0" w:line="480" w:lineRule="auto"/>
        <w:ind w:left="1416"/>
        <w:jc w:val="both"/>
        <w:rPr>
          <w:rFonts w:ascii="Arial" w:hAnsi="Arial" w:cs="Arial"/>
          <w:sz w:val="24"/>
          <w:szCs w:val="24"/>
        </w:rPr>
      </w:pPr>
      <w:r>
        <w:rPr>
          <w:rFonts w:ascii="Arial" w:hAnsi="Arial" w:cs="Arial"/>
          <w:sz w:val="24"/>
          <w:szCs w:val="24"/>
        </w:rPr>
        <w:t>De la misma manera se obtiene información del equipo, como versión del sistema operativo, modelos del dispositivo, tipo de tecnología que utiliza y el fabricante.</w:t>
      </w:r>
    </w:p>
    <w:p w:rsidR="00F239EF" w:rsidRPr="00CE3024" w:rsidRDefault="00F239EF" w:rsidP="00F239EF">
      <w:pPr>
        <w:autoSpaceDE w:val="0"/>
        <w:autoSpaceDN w:val="0"/>
        <w:adjustRightInd w:val="0"/>
        <w:spacing w:after="0" w:line="480" w:lineRule="auto"/>
        <w:ind w:left="1416"/>
        <w:jc w:val="both"/>
        <w:rPr>
          <w:rFonts w:ascii="Arial" w:hAnsi="Arial" w:cs="Arial"/>
          <w:sz w:val="24"/>
          <w:szCs w:val="24"/>
        </w:rPr>
      </w:pPr>
      <w:r w:rsidRPr="00942917">
        <w:rPr>
          <w:rFonts w:ascii="Arial" w:hAnsi="Arial" w:cs="Arial"/>
          <w:b/>
          <w:i/>
          <w:sz w:val="24"/>
          <w:szCs w:val="24"/>
        </w:rPr>
        <w:lastRenderedPageBreak/>
        <w:t xml:space="preserve">Retención de tiempos y fechas </w:t>
      </w:r>
      <w:r w:rsidR="00D2068C">
        <w:rPr>
          <w:rFonts w:ascii="Arial" w:hAnsi="Arial" w:cs="Arial"/>
          <w:b/>
          <w:i/>
          <w:sz w:val="24"/>
          <w:szCs w:val="24"/>
          <w:vertAlign w:val="superscript"/>
        </w:rPr>
        <w:t>(91</w:t>
      </w:r>
      <w:r w:rsidRPr="00942917">
        <w:rPr>
          <w:rFonts w:ascii="Arial" w:hAnsi="Arial" w:cs="Arial"/>
          <w:b/>
          <w:i/>
          <w:sz w:val="24"/>
          <w:szCs w:val="24"/>
          <w:vertAlign w:val="superscript"/>
        </w:rPr>
        <w:t>)</w:t>
      </w:r>
      <w:r w:rsidRPr="00942917">
        <w:rPr>
          <w:rFonts w:ascii="Arial" w:hAnsi="Arial" w:cs="Arial"/>
          <w:b/>
          <w:i/>
          <w:sz w:val="24"/>
          <w:szCs w:val="24"/>
        </w:rPr>
        <w:t>.</w:t>
      </w:r>
      <w:r>
        <w:rPr>
          <w:rFonts w:ascii="Arial" w:hAnsi="Arial" w:cs="Arial"/>
          <w:b/>
          <w:sz w:val="24"/>
          <w:szCs w:val="24"/>
        </w:rPr>
        <w:t xml:space="preserve"> </w:t>
      </w:r>
      <w:r>
        <w:rPr>
          <w:rFonts w:ascii="Arial" w:hAnsi="Arial" w:cs="Arial"/>
          <w:sz w:val="24"/>
          <w:szCs w:val="24"/>
        </w:rPr>
        <w:t>Durante el análisis, s</w:t>
      </w:r>
      <w:r w:rsidRPr="00CE3024">
        <w:rPr>
          <w:rFonts w:ascii="Arial" w:hAnsi="Arial" w:cs="Arial"/>
          <w:sz w:val="24"/>
          <w:szCs w:val="24"/>
        </w:rPr>
        <w:t xml:space="preserve">iempre que sea posible </w:t>
      </w:r>
      <w:r>
        <w:rPr>
          <w:rFonts w:ascii="Arial" w:hAnsi="Arial" w:cs="Arial"/>
          <w:sz w:val="24"/>
          <w:szCs w:val="24"/>
        </w:rPr>
        <w:t xml:space="preserve">se debe </w:t>
      </w:r>
      <w:r w:rsidRPr="00CE3024">
        <w:rPr>
          <w:rFonts w:ascii="Arial" w:hAnsi="Arial" w:cs="Arial"/>
          <w:sz w:val="24"/>
          <w:szCs w:val="24"/>
        </w:rPr>
        <w:t>trabajar con zonas de tiempo GMT</w:t>
      </w:r>
      <w:r>
        <w:rPr>
          <w:rFonts w:ascii="Arial" w:hAnsi="Arial" w:cs="Arial"/>
          <w:sz w:val="24"/>
          <w:szCs w:val="24"/>
        </w:rPr>
        <w:t xml:space="preserve"> o cualquier otro estandarizado</w:t>
      </w:r>
      <w:r w:rsidRPr="00CE3024">
        <w:rPr>
          <w:rFonts w:ascii="Arial" w:hAnsi="Arial" w:cs="Arial"/>
          <w:sz w:val="24"/>
          <w:szCs w:val="24"/>
        </w:rPr>
        <w:t>. El delito puede involucrar var</w:t>
      </w:r>
      <w:r>
        <w:rPr>
          <w:rFonts w:ascii="Arial" w:hAnsi="Arial" w:cs="Arial"/>
          <w:sz w:val="24"/>
          <w:szCs w:val="24"/>
        </w:rPr>
        <w:t>ias zonas de tiempo y usando una estandarizada</w:t>
      </w:r>
      <w:r w:rsidRPr="00CE3024">
        <w:rPr>
          <w:rFonts w:ascii="Arial" w:hAnsi="Arial" w:cs="Arial"/>
          <w:sz w:val="24"/>
          <w:szCs w:val="24"/>
        </w:rPr>
        <w:t xml:space="preserve"> puede ser un punto de referencia que haga el análisis de las evidencias más sencillo.</w:t>
      </w:r>
    </w:p>
    <w:p w:rsidR="00F239EF" w:rsidRPr="00CE3024" w:rsidRDefault="00F239EF" w:rsidP="00F239EF">
      <w:pPr>
        <w:pStyle w:val="Prrafodelista"/>
        <w:autoSpaceDE w:val="0"/>
        <w:autoSpaceDN w:val="0"/>
        <w:adjustRightInd w:val="0"/>
        <w:spacing w:after="0" w:line="480" w:lineRule="auto"/>
        <w:ind w:left="1134"/>
        <w:jc w:val="both"/>
        <w:rPr>
          <w:rFonts w:ascii="Arial" w:hAnsi="Arial" w:cs="Arial"/>
          <w:sz w:val="24"/>
          <w:szCs w:val="24"/>
        </w:rPr>
      </w:pPr>
    </w:p>
    <w:p w:rsidR="00F239EF" w:rsidRDefault="00F239EF" w:rsidP="00F239EF">
      <w:pPr>
        <w:autoSpaceDE w:val="0"/>
        <w:autoSpaceDN w:val="0"/>
        <w:adjustRightInd w:val="0"/>
        <w:spacing w:after="0" w:line="480" w:lineRule="auto"/>
        <w:ind w:left="1416"/>
        <w:jc w:val="both"/>
        <w:rPr>
          <w:rFonts w:ascii="Arial" w:hAnsi="Arial" w:cs="Arial"/>
          <w:sz w:val="24"/>
          <w:szCs w:val="24"/>
        </w:rPr>
      </w:pPr>
      <w:r w:rsidRPr="00942917">
        <w:rPr>
          <w:rFonts w:ascii="Arial" w:hAnsi="Arial" w:cs="Arial"/>
          <w:b/>
          <w:i/>
          <w:sz w:val="24"/>
          <w:szCs w:val="24"/>
        </w:rPr>
        <w:t xml:space="preserve">Generar los procesos de suma de verificación criptográfico de la evidencia digital (copia y original) </w:t>
      </w:r>
      <w:r w:rsidR="00D2068C">
        <w:rPr>
          <w:rFonts w:ascii="Arial" w:hAnsi="Arial" w:cs="Arial"/>
          <w:b/>
          <w:i/>
          <w:sz w:val="24"/>
          <w:szCs w:val="24"/>
          <w:vertAlign w:val="superscript"/>
        </w:rPr>
        <w:t>(91</w:t>
      </w:r>
      <w:r w:rsidRPr="00942917">
        <w:rPr>
          <w:rFonts w:ascii="Arial" w:hAnsi="Arial" w:cs="Arial"/>
          <w:b/>
          <w:i/>
          <w:sz w:val="24"/>
          <w:szCs w:val="24"/>
          <w:vertAlign w:val="superscript"/>
        </w:rPr>
        <w:t>)</w:t>
      </w:r>
      <w:r w:rsidRPr="00942917">
        <w:rPr>
          <w:rFonts w:ascii="Arial" w:hAnsi="Arial" w:cs="Arial"/>
          <w:b/>
          <w:i/>
          <w:sz w:val="24"/>
          <w:szCs w:val="24"/>
        </w:rPr>
        <w:t>.</w:t>
      </w:r>
      <w:r>
        <w:rPr>
          <w:rFonts w:ascii="Arial" w:hAnsi="Arial" w:cs="Arial"/>
          <w:b/>
          <w:sz w:val="24"/>
          <w:szCs w:val="24"/>
        </w:rPr>
        <w:t xml:space="preserve"> </w:t>
      </w:r>
      <w:r>
        <w:rPr>
          <w:rFonts w:ascii="Arial" w:hAnsi="Arial" w:cs="Arial"/>
          <w:sz w:val="24"/>
          <w:szCs w:val="24"/>
        </w:rPr>
        <w:t>Se genera un proceso de suma de verificación de la evidencia original y de las copias para garantizar que esta no ha sido alterada durante el análisis, para esto usamos el algoritmo de suma de verificación MD5.</w:t>
      </w:r>
    </w:p>
    <w:p w:rsidR="00F239EF" w:rsidRDefault="00F239EF" w:rsidP="00F239EF">
      <w:pPr>
        <w:autoSpaceDE w:val="0"/>
        <w:autoSpaceDN w:val="0"/>
        <w:adjustRightInd w:val="0"/>
        <w:spacing w:after="0" w:line="480" w:lineRule="auto"/>
        <w:ind w:left="1416"/>
        <w:jc w:val="both"/>
        <w:rPr>
          <w:rFonts w:ascii="Arial" w:hAnsi="Arial" w:cs="Arial"/>
          <w:sz w:val="24"/>
          <w:szCs w:val="24"/>
        </w:rPr>
      </w:pPr>
    </w:p>
    <w:p w:rsidR="00F239EF" w:rsidRPr="00CE3024" w:rsidRDefault="00F239EF" w:rsidP="00F239EF">
      <w:pPr>
        <w:pStyle w:val="Prrafodelista"/>
        <w:numPr>
          <w:ilvl w:val="2"/>
          <w:numId w:val="34"/>
        </w:numPr>
        <w:autoSpaceDE w:val="0"/>
        <w:autoSpaceDN w:val="0"/>
        <w:adjustRightInd w:val="0"/>
        <w:spacing w:after="0" w:line="480" w:lineRule="auto"/>
        <w:jc w:val="both"/>
        <w:outlineLvl w:val="2"/>
        <w:rPr>
          <w:rFonts w:ascii="Arial" w:hAnsi="Arial" w:cs="Arial"/>
          <w:b/>
          <w:sz w:val="24"/>
          <w:szCs w:val="24"/>
        </w:rPr>
      </w:pPr>
      <w:bookmarkStart w:id="111" w:name="_Toc295056536"/>
      <w:bookmarkStart w:id="112" w:name="_Toc297075534"/>
      <w:r w:rsidRPr="00CE3024">
        <w:rPr>
          <w:rFonts w:ascii="Arial" w:hAnsi="Arial" w:cs="Arial"/>
          <w:b/>
          <w:sz w:val="24"/>
          <w:szCs w:val="24"/>
        </w:rPr>
        <w:t>Identificación de las evidencias digitales</w:t>
      </w:r>
      <w:bookmarkEnd w:id="111"/>
      <w:bookmarkEnd w:id="112"/>
    </w:p>
    <w:p w:rsidR="00F239EF" w:rsidRDefault="00F239EF" w:rsidP="00F239EF">
      <w:pPr>
        <w:autoSpaceDE w:val="0"/>
        <w:autoSpaceDN w:val="0"/>
        <w:adjustRightInd w:val="0"/>
        <w:spacing w:after="0" w:line="480" w:lineRule="auto"/>
        <w:ind w:left="1416"/>
        <w:jc w:val="both"/>
        <w:rPr>
          <w:rFonts w:ascii="Arial" w:hAnsi="Arial" w:cs="Arial"/>
          <w:sz w:val="24"/>
          <w:szCs w:val="24"/>
        </w:rPr>
      </w:pPr>
      <w:r w:rsidRPr="00CE3024">
        <w:rPr>
          <w:rFonts w:ascii="Arial" w:hAnsi="Arial" w:cs="Arial"/>
          <w:sz w:val="24"/>
          <w:szCs w:val="24"/>
        </w:rPr>
        <w:t>Debido a que en los sistemas de información es posible encontrar evidencia digital heterogénea, lo mejor es realizar una clasificación</w:t>
      </w:r>
      <w:r>
        <w:rPr>
          <w:rFonts w:ascii="Arial" w:hAnsi="Arial" w:cs="Arial"/>
          <w:sz w:val="24"/>
          <w:szCs w:val="24"/>
        </w:rPr>
        <w:t xml:space="preserve"> de las evidencias digitales en</w:t>
      </w:r>
      <w:r w:rsidRPr="00CE3024">
        <w:rPr>
          <w:rFonts w:ascii="Arial" w:hAnsi="Arial" w:cs="Arial"/>
          <w:sz w:val="24"/>
          <w:szCs w:val="24"/>
        </w:rPr>
        <w:t xml:space="preserve"> </w:t>
      </w:r>
      <w:r>
        <w:rPr>
          <w:rFonts w:ascii="Arial" w:hAnsi="Arial" w:cs="Arial"/>
          <w:sz w:val="24"/>
          <w:szCs w:val="24"/>
        </w:rPr>
        <w:t xml:space="preserve">evidencias digitales en medios </w:t>
      </w:r>
      <w:r w:rsidRPr="00CE3024">
        <w:rPr>
          <w:rFonts w:ascii="Arial" w:hAnsi="Arial" w:cs="Arial"/>
          <w:sz w:val="24"/>
          <w:szCs w:val="24"/>
        </w:rPr>
        <w:t xml:space="preserve">volátiles y </w:t>
      </w:r>
      <w:r>
        <w:rPr>
          <w:rFonts w:ascii="Arial" w:hAnsi="Arial" w:cs="Arial"/>
          <w:sz w:val="24"/>
          <w:szCs w:val="24"/>
        </w:rPr>
        <w:t xml:space="preserve"> en medios </w:t>
      </w:r>
      <w:r w:rsidRPr="00CE3024">
        <w:rPr>
          <w:rFonts w:ascii="Arial" w:hAnsi="Arial" w:cs="Arial"/>
          <w:sz w:val="24"/>
          <w:szCs w:val="24"/>
        </w:rPr>
        <w:t>no volátiles.</w:t>
      </w:r>
    </w:p>
    <w:p w:rsidR="00F239EF" w:rsidRDefault="00F239EF" w:rsidP="00F239EF">
      <w:pPr>
        <w:autoSpaceDE w:val="0"/>
        <w:autoSpaceDN w:val="0"/>
        <w:adjustRightInd w:val="0"/>
        <w:spacing w:after="0" w:line="480" w:lineRule="auto"/>
        <w:ind w:left="1416"/>
        <w:jc w:val="both"/>
        <w:rPr>
          <w:rFonts w:ascii="Arial" w:hAnsi="Arial" w:cs="Arial"/>
          <w:sz w:val="24"/>
          <w:szCs w:val="24"/>
        </w:rPr>
      </w:pPr>
    </w:p>
    <w:p w:rsidR="00F239EF" w:rsidRDefault="00F239EF" w:rsidP="00F239EF">
      <w:pPr>
        <w:autoSpaceDE w:val="0"/>
        <w:autoSpaceDN w:val="0"/>
        <w:adjustRightInd w:val="0"/>
        <w:spacing w:after="0" w:line="480" w:lineRule="auto"/>
        <w:ind w:left="1416"/>
        <w:jc w:val="both"/>
        <w:rPr>
          <w:rFonts w:ascii="Arial" w:hAnsi="Arial" w:cs="Arial"/>
          <w:sz w:val="24"/>
          <w:szCs w:val="24"/>
        </w:rPr>
      </w:pPr>
      <w:r w:rsidRPr="005B61C1">
        <w:rPr>
          <w:rFonts w:ascii="Arial" w:hAnsi="Arial" w:cs="Arial"/>
          <w:sz w:val="24"/>
          <w:szCs w:val="24"/>
        </w:rPr>
        <w:t xml:space="preserve">Las evidencias digitales </w:t>
      </w:r>
      <w:r>
        <w:rPr>
          <w:rFonts w:ascii="Arial" w:hAnsi="Arial" w:cs="Arial"/>
          <w:sz w:val="24"/>
          <w:szCs w:val="24"/>
        </w:rPr>
        <w:t xml:space="preserve">en medios </w:t>
      </w:r>
      <w:r w:rsidRPr="005B61C1">
        <w:rPr>
          <w:rFonts w:ascii="Arial" w:hAnsi="Arial" w:cs="Arial"/>
          <w:sz w:val="24"/>
          <w:szCs w:val="24"/>
        </w:rPr>
        <w:t>volátiles</w:t>
      </w:r>
      <w:r>
        <w:rPr>
          <w:rFonts w:ascii="Arial" w:hAnsi="Arial" w:cs="Arial"/>
          <w:sz w:val="24"/>
          <w:szCs w:val="24"/>
        </w:rPr>
        <w:t xml:space="preserve"> desaparecen ante la falla de alimentación eléctrica o falla de conexión y es posible </w:t>
      </w:r>
      <w:r>
        <w:rPr>
          <w:rFonts w:ascii="Arial" w:hAnsi="Arial" w:cs="Arial"/>
          <w:sz w:val="24"/>
          <w:szCs w:val="24"/>
        </w:rPr>
        <w:lastRenderedPageBreak/>
        <w:t>obtenerlas en diferentes lugares (Anexo U).</w:t>
      </w:r>
      <w:r w:rsidRPr="00D70316">
        <w:rPr>
          <w:rFonts w:ascii="Arial" w:hAnsi="Arial" w:cs="Arial"/>
          <w:sz w:val="24"/>
          <w:szCs w:val="24"/>
        </w:rPr>
        <w:t xml:space="preserve"> </w:t>
      </w:r>
      <w:r>
        <w:rPr>
          <w:rFonts w:ascii="Arial" w:hAnsi="Arial" w:cs="Arial"/>
          <w:sz w:val="24"/>
          <w:szCs w:val="24"/>
        </w:rPr>
        <w:t xml:space="preserve">Para obtener esta información disponemos de software como por ejemplo </w:t>
      </w:r>
      <w:proofErr w:type="spellStart"/>
      <w:r>
        <w:rPr>
          <w:rFonts w:ascii="Arial" w:hAnsi="Arial" w:cs="Arial"/>
          <w:sz w:val="24"/>
          <w:szCs w:val="24"/>
        </w:rPr>
        <w:t>Deft</w:t>
      </w:r>
      <w:proofErr w:type="spellEnd"/>
      <w:r>
        <w:rPr>
          <w:rFonts w:ascii="Arial" w:hAnsi="Arial" w:cs="Arial"/>
          <w:sz w:val="24"/>
          <w:szCs w:val="24"/>
        </w:rPr>
        <w:t xml:space="preserve"> Extra (Anexo O), que es una colección de herramientas con las cuales podemos obtener registros de las actividades del computador, tiempos en los que ha estado encendido y que usuario lo hizo, etc.</w:t>
      </w:r>
    </w:p>
    <w:p w:rsidR="00F239EF" w:rsidRDefault="00F239EF" w:rsidP="00F239EF">
      <w:pPr>
        <w:autoSpaceDE w:val="0"/>
        <w:autoSpaceDN w:val="0"/>
        <w:adjustRightInd w:val="0"/>
        <w:spacing w:after="0" w:line="480" w:lineRule="auto"/>
        <w:ind w:left="1418"/>
        <w:jc w:val="both"/>
        <w:rPr>
          <w:rFonts w:ascii="Arial" w:hAnsi="Arial" w:cs="Arial"/>
          <w:sz w:val="24"/>
          <w:szCs w:val="24"/>
        </w:rPr>
      </w:pPr>
    </w:p>
    <w:p w:rsidR="00F239EF" w:rsidRPr="00CE3024" w:rsidRDefault="00F239EF" w:rsidP="00F239EF">
      <w:pPr>
        <w:autoSpaceDE w:val="0"/>
        <w:autoSpaceDN w:val="0"/>
        <w:adjustRightInd w:val="0"/>
        <w:spacing w:after="0" w:line="480" w:lineRule="auto"/>
        <w:ind w:left="1418"/>
        <w:jc w:val="both"/>
        <w:rPr>
          <w:rFonts w:ascii="Arial" w:hAnsi="Arial" w:cs="Arial"/>
          <w:sz w:val="24"/>
          <w:szCs w:val="24"/>
        </w:rPr>
      </w:pPr>
      <w:r>
        <w:rPr>
          <w:rFonts w:ascii="Arial" w:hAnsi="Arial" w:cs="Arial"/>
          <w:sz w:val="24"/>
          <w:szCs w:val="24"/>
        </w:rPr>
        <w:t>Ya que es información volátil, se deben realizar los pasos para preservación de evidencia, d</w:t>
      </w:r>
      <w:r w:rsidRPr="00042139">
        <w:rPr>
          <w:rFonts w:ascii="Arial" w:hAnsi="Arial" w:cs="Arial"/>
          <w:sz w:val="24"/>
          <w:szCs w:val="24"/>
        </w:rPr>
        <w:t>e esta manera los datos pasan al disco duro</w:t>
      </w:r>
      <w:r>
        <w:rPr>
          <w:rFonts w:ascii="Arial" w:hAnsi="Arial" w:cs="Arial"/>
          <w:sz w:val="24"/>
          <w:szCs w:val="24"/>
        </w:rPr>
        <w:t xml:space="preserve"> y la evidencia pasa a ser tratada como información en un medio no volátil. </w:t>
      </w:r>
      <w:r w:rsidRPr="005B61C1">
        <w:rPr>
          <w:rFonts w:ascii="Arial" w:hAnsi="Arial" w:cs="Arial"/>
          <w:sz w:val="24"/>
          <w:szCs w:val="24"/>
        </w:rPr>
        <w:t>La</w:t>
      </w:r>
      <w:r>
        <w:rPr>
          <w:rFonts w:ascii="Arial" w:hAnsi="Arial" w:cs="Arial"/>
          <w:sz w:val="24"/>
          <w:szCs w:val="24"/>
        </w:rPr>
        <w:t>s</w:t>
      </w:r>
      <w:r w:rsidRPr="005B61C1">
        <w:rPr>
          <w:rFonts w:ascii="Arial" w:hAnsi="Arial" w:cs="Arial"/>
          <w:sz w:val="24"/>
          <w:szCs w:val="24"/>
        </w:rPr>
        <w:t xml:space="preserve"> evidencias no volátiles p</w:t>
      </w:r>
      <w:r w:rsidRPr="00CE3024">
        <w:rPr>
          <w:rFonts w:ascii="Arial" w:hAnsi="Arial" w:cs="Arial"/>
          <w:sz w:val="24"/>
          <w:szCs w:val="24"/>
        </w:rPr>
        <w:t>erduran aún con la interru</w:t>
      </w:r>
      <w:r>
        <w:rPr>
          <w:rFonts w:ascii="Arial" w:hAnsi="Arial" w:cs="Arial"/>
          <w:sz w:val="24"/>
          <w:szCs w:val="24"/>
        </w:rPr>
        <w:t>pción de alimentación eléctrica y es posible obtenerlas en diferentes lugare</w:t>
      </w:r>
      <w:r w:rsidR="006A1247">
        <w:rPr>
          <w:rFonts w:ascii="Arial" w:hAnsi="Arial" w:cs="Arial"/>
          <w:sz w:val="24"/>
          <w:szCs w:val="24"/>
        </w:rPr>
        <w:t>s como se detalla en el Anexo U</w:t>
      </w:r>
      <w:r>
        <w:rPr>
          <w:rFonts w:ascii="Arial" w:hAnsi="Arial" w:cs="Arial"/>
          <w:sz w:val="24"/>
          <w:szCs w:val="24"/>
        </w:rPr>
        <w:t xml:space="preserve"> </w:t>
      </w:r>
      <w:r w:rsidR="00D2068C">
        <w:rPr>
          <w:rFonts w:ascii="Arial" w:hAnsi="Arial" w:cs="Arial"/>
          <w:sz w:val="24"/>
          <w:szCs w:val="24"/>
          <w:vertAlign w:val="superscript"/>
        </w:rPr>
        <w:t>(92</w:t>
      </w:r>
      <w:r w:rsidRPr="00CE3024">
        <w:rPr>
          <w:rFonts w:ascii="Arial" w:hAnsi="Arial" w:cs="Arial"/>
          <w:sz w:val="24"/>
          <w:szCs w:val="24"/>
          <w:vertAlign w:val="superscript"/>
        </w:rPr>
        <w:t>)</w:t>
      </w:r>
      <w:r>
        <w:rPr>
          <w:rFonts w:ascii="Arial" w:hAnsi="Arial" w:cs="Arial"/>
          <w:sz w:val="24"/>
          <w:szCs w:val="24"/>
        </w:rPr>
        <w:t>.</w:t>
      </w:r>
      <w:r w:rsidRPr="00D70316">
        <w:rPr>
          <w:rFonts w:ascii="Arial" w:hAnsi="Arial" w:cs="Arial"/>
          <w:sz w:val="24"/>
          <w:szCs w:val="24"/>
        </w:rPr>
        <w:t xml:space="preserve"> </w:t>
      </w:r>
    </w:p>
    <w:p w:rsidR="00F239EF" w:rsidRDefault="00F239EF" w:rsidP="00F239EF">
      <w:pPr>
        <w:pStyle w:val="Prrafodelista"/>
        <w:tabs>
          <w:tab w:val="left" w:pos="5730"/>
        </w:tabs>
        <w:autoSpaceDE w:val="0"/>
        <w:autoSpaceDN w:val="0"/>
        <w:adjustRightInd w:val="0"/>
        <w:spacing w:after="0" w:line="480" w:lineRule="auto"/>
        <w:ind w:left="851"/>
        <w:jc w:val="both"/>
        <w:rPr>
          <w:rFonts w:ascii="Arial" w:hAnsi="Arial" w:cs="Arial"/>
          <w:sz w:val="24"/>
          <w:szCs w:val="24"/>
        </w:rPr>
      </w:pPr>
      <w:r w:rsidRPr="00CE3024">
        <w:rPr>
          <w:rFonts w:ascii="Arial" w:hAnsi="Arial" w:cs="Arial"/>
          <w:sz w:val="24"/>
          <w:szCs w:val="24"/>
        </w:rPr>
        <w:tab/>
      </w:r>
    </w:p>
    <w:p w:rsidR="00F239EF" w:rsidRPr="00CE3024" w:rsidRDefault="00F239EF" w:rsidP="00F239EF">
      <w:pPr>
        <w:pStyle w:val="Prrafodelista"/>
        <w:numPr>
          <w:ilvl w:val="2"/>
          <w:numId w:val="34"/>
        </w:numPr>
        <w:autoSpaceDE w:val="0"/>
        <w:autoSpaceDN w:val="0"/>
        <w:adjustRightInd w:val="0"/>
        <w:spacing w:after="0" w:line="480" w:lineRule="auto"/>
        <w:jc w:val="both"/>
        <w:outlineLvl w:val="2"/>
        <w:rPr>
          <w:rFonts w:ascii="Arial" w:hAnsi="Arial" w:cs="Arial"/>
          <w:b/>
          <w:sz w:val="24"/>
          <w:szCs w:val="24"/>
        </w:rPr>
      </w:pPr>
      <w:bookmarkStart w:id="113" w:name="_Toc295056537"/>
      <w:bookmarkStart w:id="114" w:name="_Toc297075535"/>
      <w:r w:rsidRPr="00CE3024">
        <w:rPr>
          <w:rFonts w:ascii="Arial" w:hAnsi="Arial" w:cs="Arial"/>
          <w:b/>
          <w:sz w:val="24"/>
          <w:szCs w:val="24"/>
        </w:rPr>
        <w:t>Análisis de las evidencias digitales</w:t>
      </w:r>
      <w:bookmarkEnd w:id="113"/>
      <w:bookmarkEnd w:id="114"/>
      <w:r w:rsidRPr="00CE3024">
        <w:rPr>
          <w:rFonts w:ascii="Arial" w:hAnsi="Arial" w:cs="Arial"/>
          <w:b/>
          <w:sz w:val="24"/>
          <w:szCs w:val="24"/>
        </w:rPr>
        <w:t xml:space="preserve"> </w:t>
      </w:r>
    </w:p>
    <w:p w:rsidR="00F239EF" w:rsidRDefault="00F239EF" w:rsidP="00F239EF">
      <w:pPr>
        <w:pStyle w:val="Prrafodelista"/>
        <w:autoSpaceDE w:val="0"/>
        <w:autoSpaceDN w:val="0"/>
        <w:adjustRightInd w:val="0"/>
        <w:spacing w:after="0" w:line="480" w:lineRule="auto"/>
        <w:ind w:left="1416"/>
        <w:jc w:val="both"/>
        <w:rPr>
          <w:rFonts w:ascii="Arial" w:hAnsi="Arial" w:cs="Arial"/>
          <w:sz w:val="24"/>
          <w:szCs w:val="24"/>
          <w:vertAlign w:val="superscript"/>
        </w:rPr>
      </w:pPr>
      <w:r w:rsidRPr="00CE3024">
        <w:rPr>
          <w:rFonts w:ascii="Arial" w:hAnsi="Arial" w:cs="Arial"/>
          <w:sz w:val="24"/>
          <w:szCs w:val="24"/>
        </w:rPr>
        <w:t>La evidencia digital normalmente se forma por el contenido de los ficheros o datos y la información sobre los ficheros (metadatos). Basándose en estas evidencias el investigador debe tratar de contestar las preguntas de:</w:t>
      </w:r>
      <w:r>
        <w:rPr>
          <w:rFonts w:ascii="Arial" w:hAnsi="Arial" w:cs="Arial"/>
          <w:sz w:val="24"/>
          <w:szCs w:val="24"/>
        </w:rPr>
        <w:t xml:space="preserve"> </w:t>
      </w:r>
      <w:r w:rsidR="00D2068C">
        <w:rPr>
          <w:rFonts w:ascii="Arial" w:hAnsi="Arial" w:cs="Arial"/>
          <w:sz w:val="24"/>
          <w:szCs w:val="24"/>
          <w:vertAlign w:val="superscript"/>
        </w:rPr>
        <w:t>(91</w:t>
      </w:r>
      <w:r w:rsidRPr="00CE3024">
        <w:rPr>
          <w:rFonts w:ascii="Arial" w:hAnsi="Arial" w:cs="Arial"/>
          <w:sz w:val="24"/>
          <w:szCs w:val="24"/>
          <w:vertAlign w:val="superscript"/>
        </w:rPr>
        <w:t>)</w:t>
      </w:r>
    </w:p>
    <w:p w:rsidR="00F239EF" w:rsidRDefault="00F239EF" w:rsidP="00F239EF">
      <w:pPr>
        <w:pStyle w:val="Prrafodelista"/>
        <w:numPr>
          <w:ilvl w:val="0"/>
          <w:numId w:val="47"/>
        </w:numPr>
        <w:tabs>
          <w:tab w:val="left" w:pos="2268"/>
        </w:tabs>
        <w:autoSpaceDE w:val="0"/>
        <w:autoSpaceDN w:val="0"/>
        <w:adjustRightInd w:val="0"/>
        <w:spacing w:after="0" w:line="480" w:lineRule="auto"/>
        <w:ind w:left="2136" w:hanging="293"/>
        <w:jc w:val="both"/>
        <w:rPr>
          <w:rFonts w:ascii="Arial" w:hAnsi="Arial" w:cs="Arial"/>
          <w:sz w:val="24"/>
          <w:szCs w:val="24"/>
        </w:rPr>
      </w:pPr>
      <w:r w:rsidRPr="000723E1">
        <w:rPr>
          <w:rFonts w:ascii="Arial" w:hAnsi="Arial" w:cs="Arial"/>
          <w:sz w:val="24"/>
          <w:szCs w:val="24"/>
        </w:rPr>
        <w:t>¿Qué?:</w:t>
      </w:r>
      <w:r>
        <w:rPr>
          <w:rFonts w:ascii="Arial" w:hAnsi="Arial" w:cs="Arial"/>
          <w:sz w:val="24"/>
          <w:szCs w:val="24"/>
        </w:rPr>
        <w:t xml:space="preserve"> </w:t>
      </w:r>
      <w:r w:rsidRPr="000723E1">
        <w:rPr>
          <w:rFonts w:ascii="Arial" w:hAnsi="Arial" w:cs="Arial"/>
          <w:sz w:val="24"/>
          <w:szCs w:val="24"/>
        </w:rPr>
        <w:t>Determinar la naturaleza de los eventos ocurridos.</w:t>
      </w:r>
    </w:p>
    <w:p w:rsidR="00F239EF" w:rsidRDefault="00F239EF" w:rsidP="00F239EF">
      <w:pPr>
        <w:pStyle w:val="Prrafodelista"/>
        <w:numPr>
          <w:ilvl w:val="0"/>
          <w:numId w:val="47"/>
        </w:numPr>
        <w:tabs>
          <w:tab w:val="left" w:pos="2268"/>
        </w:tabs>
        <w:autoSpaceDE w:val="0"/>
        <w:autoSpaceDN w:val="0"/>
        <w:adjustRightInd w:val="0"/>
        <w:spacing w:after="0" w:line="480" w:lineRule="auto"/>
        <w:ind w:left="2136" w:hanging="293"/>
        <w:jc w:val="both"/>
        <w:rPr>
          <w:rFonts w:ascii="Arial" w:hAnsi="Arial" w:cs="Arial"/>
          <w:sz w:val="24"/>
          <w:szCs w:val="24"/>
        </w:rPr>
      </w:pPr>
      <w:r w:rsidRPr="000723E1">
        <w:rPr>
          <w:rFonts w:ascii="Arial" w:hAnsi="Arial" w:cs="Arial"/>
          <w:sz w:val="24"/>
          <w:szCs w:val="24"/>
        </w:rPr>
        <w:lastRenderedPageBreak/>
        <w:t>¿Cuándo?: Reconstruir la secuencia temporal de los hechos.</w:t>
      </w:r>
    </w:p>
    <w:p w:rsidR="00F239EF" w:rsidRPr="002C3403" w:rsidRDefault="00F239EF" w:rsidP="00F239EF">
      <w:pPr>
        <w:pStyle w:val="Prrafodelista"/>
        <w:numPr>
          <w:ilvl w:val="0"/>
          <w:numId w:val="47"/>
        </w:numPr>
        <w:tabs>
          <w:tab w:val="left" w:pos="2268"/>
        </w:tabs>
        <w:autoSpaceDE w:val="0"/>
        <w:autoSpaceDN w:val="0"/>
        <w:adjustRightInd w:val="0"/>
        <w:spacing w:after="0" w:line="480" w:lineRule="auto"/>
        <w:ind w:left="2136" w:hanging="293"/>
        <w:jc w:val="both"/>
        <w:rPr>
          <w:rFonts w:ascii="Arial" w:hAnsi="Arial" w:cs="Arial"/>
          <w:sz w:val="24"/>
          <w:szCs w:val="24"/>
        </w:rPr>
      </w:pPr>
      <w:r w:rsidRPr="000723E1">
        <w:rPr>
          <w:rFonts w:ascii="Arial" w:hAnsi="Arial" w:cs="Arial"/>
          <w:sz w:val="24"/>
          <w:szCs w:val="24"/>
        </w:rPr>
        <w:t>¿Cómo?: Descubrir que herramientas o piezas de     software se han usado para cometer el delito.</w:t>
      </w:r>
    </w:p>
    <w:p w:rsidR="00F239EF" w:rsidRDefault="00F239EF" w:rsidP="00F239EF">
      <w:pPr>
        <w:pStyle w:val="Prrafodelista"/>
        <w:numPr>
          <w:ilvl w:val="1"/>
          <w:numId w:val="45"/>
        </w:numPr>
        <w:autoSpaceDE w:val="0"/>
        <w:autoSpaceDN w:val="0"/>
        <w:adjustRightInd w:val="0"/>
        <w:spacing w:after="0" w:line="480" w:lineRule="auto"/>
        <w:jc w:val="both"/>
        <w:rPr>
          <w:rFonts w:ascii="Arial" w:hAnsi="Arial" w:cs="Arial"/>
          <w:sz w:val="24"/>
          <w:szCs w:val="24"/>
        </w:rPr>
      </w:pPr>
      <w:r w:rsidRPr="000723E1">
        <w:rPr>
          <w:rFonts w:ascii="Arial" w:hAnsi="Arial" w:cs="Arial"/>
          <w:sz w:val="24"/>
          <w:szCs w:val="24"/>
        </w:rPr>
        <w:t>¿Quién?: Reunir información sobre los involucrados en el hecho.</w:t>
      </w:r>
    </w:p>
    <w:p w:rsidR="00F239EF" w:rsidRPr="00CE3024" w:rsidRDefault="00F239EF" w:rsidP="00F239EF">
      <w:pPr>
        <w:pStyle w:val="Prrafodelista"/>
        <w:autoSpaceDE w:val="0"/>
        <w:autoSpaceDN w:val="0"/>
        <w:adjustRightInd w:val="0"/>
        <w:spacing w:after="0" w:line="480" w:lineRule="auto"/>
        <w:ind w:left="851"/>
        <w:jc w:val="both"/>
        <w:rPr>
          <w:rFonts w:ascii="Arial" w:hAnsi="Arial" w:cs="Arial"/>
          <w:sz w:val="24"/>
          <w:szCs w:val="24"/>
        </w:rPr>
      </w:pPr>
    </w:p>
    <w:p w:rsidR="00F239EF" w:rsidRPr="00CE3024" w:rsidRDefault="00F239EF" w:rsidP="00F239EF">
      <w:pPr>
        <w:pStyle w:val="Prrafodelista"/>
        <w:autoSpaceDE w:val="0"/>
        <w:autoSpaceDN w:val="0"/>
        <w:adjustRightInd w:val="0"/>
        <w:spacing w:after="0" w:line="480" w:lineRule="auto"/>
        <w:ind w:left="1418"/>
        <w:jc w:val="both"/>
        <w:rPr>
          <w:rFonts w:ascii="Arial" w:hAnsi="Arial" w:cs="Arial"/>
          <w:sz w:val="24"/>
          <w:szCs w:val="24"/>
          <w:vertAlign w:val="superscript"/>
        </w:rPr>
      </w:pPr>
      <w:r>
        <w:rPr>
          <w:rFonts w:ascii="Arial" w:hAnsi="Arial" w:cs="Arial"/>
          <w:sz w:val="24"/>
          <w:szCs w:val="24"/>
        </w:rPr>
        <w:t xml:space="preserve">Durante el análisis se extrae </w:t>
      </w:r>
      <w:r w:rsidRPr="00CE3024">
        <w:rPr>
          <w:rFonts w:ascii="Arial" w:hAnsi="Arial" w:cs="Arial"/>
          <w:sz w:val="24"/>
          <w:szCs w:val="24"/>
        </w:rPr>
        <w:t xml:space="preserve">información relevante </w:t>
      </w:r>
      <w:r>
        <w:rPr>
          <w:rFonts w:ascii="Arial" w:hAnsi="Arial" w:cs="Arial"/>
          <w:sz w:val="24"/>
          <w:szCs w:val="24"/>
        </w:rPr>
        <w:t>del caso para recrear</w:t>
      </w:r>
      <w:r w:rsidRPr="00CE3024">
        <w:rPr>
          <w:rFonts w:ascii="Arial" w:hAnsi="Arial" w:cs="Arial"/>
          <w:sz w:val="24"/>
          <w:szCs w:val="24"/>
        </w:rPr>
        <w:t xml:space="preserve"> la cadena de eventos sucedidos</w:t>
      </w:r>
      <w:r>
        <w:rPr>
          <w:rFonts w:ascii="Arial" w:hAnsi="Arial" w:cs="Arial"/>
          <w:sz w:val="24"/>
          <w:szCs w:val="24"/>
        </w:rPr>
        <w:t xml:space="preserve">, por lo tanto se </w:t>
      </w:r>
      <w:r w:rsidRPr="00CE3024">
        <w:rPr>
          <w:rFonts w:ascii="Arial" w:hAnsi="Arial" w:cs="Arial"/>
          <w:sz w:val="24"/>
          <w:szCs w:val="24"/>
        </w:rPr>
        <w:t xml:space="preserve">requiere </w:t>
      </w:r>
      <w:r>
        <w:rPr>
          <w:rFonts w:ascii="Arial" w:hAnsi="Arial" w:cs="Arial"/>
          <w:sz w:val="24"/>
          <w:szCs w:val="24"/>
        </w:rPr>
        <w:t>noción</w:t>
      </w:r>
      <w:r w:rsidRPr="00CE3024">
        <w:rPr>
          <w:rFonts w:ascii="Arial" w:hAnsi="Arial" w:cs="Arial"/>
          <w:sz w:val="24"/>
          <w:szCs w:val="24"/>
        </w:rPr>
        <w:t xml:space="preserve"> de lo que se está buscando y como obtenerlo.</w:t>
      </w:r>
    </w:p>
    <w:p w:rsidR="00F239EF" w:rsidRPr="00CE3024" w:rsidRDefault="00F239EF" w:rsidP="00F239EF">
      <w:pPr>
        <w:pStyle w:val="Prrafodelista"/>
        <w:tabs>
          <w:tab w:val="left" w:pos="5730"/>
        </w:tabs>
        <w:autoSpaceDE w:val="0"/>
        <w:autoSpaceDN w:val="0"/>
        <w:adjustRightInd w:val="0"/>
        <w:spacing w:after="0" w:line="480" w:lineRule="auto"/>
        <w:ind w:left="851"/>
        <w:jc w:val="both"/>
        <w:rPr>
          <w:rFonts w:ascii="Arial" w:hAnsi="Arial" w:cs="Arial"/>
          <w:sz w:val="24"/>
          <w:szCs w:val="24"/>
        </w:rPr>
      </w:pPr>
    </w:p>
    <w:p w:rsidR="00F239EF" w:rsidRPr="006A1247" w:rsidRDefault="00F239EF" w:rsidP="00F239EF">
      <w:pPr>
        <w:autoSpaceDE w:val="0"/>
        <w:autoSpaceDN w:val="0"/>
        <w:adjustRightInd w:val="0"/>
        <w:spacing w:after="0" w:line="480" w:lineRule="auto"/>
        <w:ind w:left="708" w:firstLine="708"/>
        <w:jc w:val="both"/>
        <w:rPr>
          <w:rFonts w:ascii="Arial" w:hAnsi="Arial" w:cs="Arial"/>
          <w:b/>
          <w:i/>
          <w:sz w:val="24"/>
          <w:szCs w:val="24"/>
        </w:rPr>
      </w:pPr>
      <w:r w:rsidRPr="006A1247">
        <w:rPr>
          <w:rFonts w:ascii="Arial" w:hAnsi="Arial" w:cs="Arial"/>
          <w:b/>
          <w:i/>
          <w:sz w:val="24"/>
          <w:szCs w:val="24"/>
        </w:rPr>
        <w:t>Categorías de datos.</w:t>
      </w:r>
    </w:p>
    <w:p w:rsidR="00F239EF" w:rsidRDefault="00F239EF" w:rsidP="00F239EF">
      <w:pPr>
        <w:autoSpaceDE w:val="0"/>
        <w:autoSpaceDN w:val="0"/>
        <w:adjustRightInd w:val="0"/>
        <w:spacing w:after="0" w:line="480" w:lineRule="auto"/>
        <w:ind w:left="1416"/>
        <w:jc w:val="both"/>
        <w:rPr>
          <w:rFonts w:ascii="Arial" w:hAnsi="Arial" w:cs="Arial"/>
          <w:sz w:val="24"/>
          <w:szCs w:val="24"/>
        </w:rPr>
      </w:pPr>
      <w:r>
        <w:rPr>
          <w:rFonts w:ascii="Arial" w:hAnsi="Arial" w:cs="Arial"/>
          <w:sz w:val="24"/>
          <w:szCs w:val="24"/>
        </w:rPr>
        <w:t xml:space="preserve">Los datos se dividen en varias categorías para facilitar la búsqueda de la evidencia, ya que existen grupos clasificados </w:t>
      </w:r>
      <w:r>
        <w:rPr>
          <w:rFonts w:ascii="Arial" w:hAnsi="Arial" w:cs="Arial"/>
          <w:sz w:val="24"/>
          <w:szCs w:val="24"/>
          <w:vertAlign w:val="superscript"/>
        </w:rPr>
        <w:t>(</w:t>
      </w:r>
      <w:r w:rsidR="00D2068C">
        <w:rPr>
          <w:rFonts w:ascii="Arial" w:hAnsi="Arial" w:cs="Arial"/>
          <w:sz w:val="24"/>
          <w:szCs w:val="24"/>
          <w:vertAlign w:val="superscript"/>
        </w:rPr>
        <w:t>91</w:t>
      </w:r>
      <w:r w:rsidRPr="00DF4598">
        <w:rPr>
          <w:rFonts w:ascii="Arial" w:hAnsi="Arial" w:cs="Arial"/>
          <w:sz w:val="24"/>
          <w:szCs w:val="24"/>
          <w:vertAlign w:val="superscript"/>
        </w:rPr>
        <w:t>)</w:t>
      </w:r>
      <w:r>
        <w:rPr>
          <w:rFonts w:ascii="Arial" w:hAnsi="Arial" w:cs="Arial"/>
          <w:sz w:val="24"/>
          <w:szCs w:val="24"/>
        </w:rPr>
        <w:t>.</w:t>
      </w:r>
    </w:p>
    <w:p w:rsidR="002C2FB2" w:rsidRPr="00DF4598" w:rsidRDefault="002C2FB2" w:rsidP="00F239EF">
      <w:pPr>
        <w:autoSpaceDE w:val="0"/>
        <w:autoSpaceDN w:val="0"/>
        <w:adjustRightInd w:val="0"/>
        <w:spacing w:after="0" w:line="480" w:lineRule="auto"/>
        <w:ind w:left="1416"/>
        <w:jc w:val="both"/>
        <w:rPr>
          <w:rFonts w:ascii="Arial" w:hAnsi="Arial" w:cs="Arial"/>
          <w:sz w:val="24"/>
          <w:szCs w:val="24"/>
        </w:rPr>
      </w:pPr>
    </w:p>
    <w:p w:rsidR="00F239EF" w:rsidRPr="00350147" w:rsidRDefault="00F239EF" w:rsidP="00F239EF">
      <w:pPr>
        <w:autoSpaceDE w:val="0"/>
        <w:autoSpaceDN w:val="0"/>
        <w:adjustRightInd w:val="0"/>
        <w:spacing w:after="0" w:line="480" w:lineRule="auto"/>
        <w:ind w:left="1416"/>
        <w:jc w:val="both"/>
        <w:rPr>
          <w:rFonts w:ascii="Arial" w:hAnsi="Arial" w:cs="Arial"/>
          <w:sz w:val="24"/>
          <w:szCs w:val="24"/>
        </w:rPr>
      </w:pPr>
      <w:r w:rsidRPr="00942917">
        <w:rPr>
          <w:rFonts w:ascii="Arial" w:hAnsi="Arial" w:cs="Arial"/>
          <w:b/>
          <w:i/>
          <w:sz w:val="24"/>
          <w:szCs w:val="24"/>
        </w:rPr>
        <w:t>Datos lógicamente accesibles:</w:t>
      </w:r>
      <w:r>
        <w:rPr>
          <w:rFonts w:ascii="Arial" w:hAnsi="Arial" w:cs="Arial"/>
          <w:b/>
          <w:sz w:val="24"/>
          <w:szCs w:val="24"/>
        </w:rPr>
        <w:t xml:space="preserve"> </w:t>
      </w:r>
      <w:r>
        <w:rPr>
          <w:rFonts w:ascii="Arial" w:hAnsi="Arial" w:cs="Arial"/>
          <w:sz w:val="24"/>
          <w:szCs w:val="24"/>
        </w:rPr>
        <w:t>Los cuales son a</w:t>
      </w:r>
      <w:r w:rsidRPr="00CE3024">
        <w:rPr>
          <w:rFonts w:ascii="Arial" w:hAnsi="Arial" w:cs="Arial"/>
          <w:sz w:val="24"/>
          <w:szCs w:val="24"/>
        </w:rPr>
        <w:t>lmacenados en dispositivos de almacenamiento internos, externos</w:t>
      </w:r>
      <w:r>
        <w:rPr>
          <w:rFonts w:ascii="Arial" w:hAnsi="Arial" w:cs="Arial"/>
          <w:sz w:val="24"/>
          <w:szCs w:val="24"/>
        </w:rPr>
        <w:t xml:space="preserve"> y extraíbles</w:t>
      </w:r>
      <w:r w:rsidRPr="00CE3024">
        <w:rPr>
          <w:rFonts w:ascii="Arial" w:hAnsi="Arial" w:cs="Arial"/>
          <w:sz w:val="24"/>
          <w:szCs w:val="24"/>
        </w:rPr>
        <w:t>.</w:t>
      </w:r>
      <w:r>
        <w:rPr>
          <w:rFonts w:ascii="Arial" w:hAnsi="Arial" w:cs="Arial"/>
          <w:sz w:val="24"/>
          <w:szCs w:val="24"/>
        </w:rPr>
        <w:t xml:space="preserve"> En estos datos pueden </w:t>
      </w:r>
      <w:r w:rsidRPr="00CE3024">
        <w:rPr>
          <w:rFonts w:ascii="Arial" w:hAnsi="Arial" w:cs="Arial"/>
          <w:sz w:val="24"/>
          <w:szCs w:val="24"/>
        </w:rPr>
        <w:t>existir algu</w:t>
      </w:r>
      <w:r>
        <w:rPr>
          <w:rFonts w:ascii="Arial" w:hAnsi="Arial" w:cs="Arial"/>
          <w:sz w:val="24"/>
          <w:szCs w:val="24"/>
        </w:rPr>
        <w:t>nas dificultades en estos datos como una g</w:t>
      </w:r>
      <w:r w:rsidRPr="00350147">
        <w:rPr>
          <w:rFonts w:ascii="Arial" w:hAnsi="Arial" w:cs="Arial"/>
          <w:sz w:val="24"/>
          <w:szCs w:val="24"/>
        </w:rPr>
        <w:t>ran can</w:t>
      </w:r>
      <w:r>
        <w:rPr>
          <w:rFonts w:ascii="Arial" w:hAnsi="Arial" w:cs="Arial"/>
          <w:sz w:val="24"/>
          <w:szCs w:val="24"/>
        </w:rPr>
        <w:t>tidad de información a analizar, la posibilidad que los datos estén cifrados o que existan d</w:t>
      </w:r>
      <w:r w:rsidRPr="00350147">
        <w:rPr>
          <w:rFonts w:ascii="Arial" w:hAnsi="Arial" w:cs="Arial"/>
          <w:sz w:val="24"/>
          <w:szCs w:val="24"/>
        </w:rPr>
        <w:t xml:space="preserve">atos corruptos o que incluyan alguna trampa como código hostil, que </w:t>
      </w:r>
      <w:r w:rsidRPr="00350147">
        <w:rPr>
          <w:rFonts w:ascii="Arial" w:hAnsi="Arial" w:cs="Arial"/>
          <w:sz w:val="24"/>
          <w:szCs w:val="24"/>
        </w:rPr>
        <w:lastRenderedPageBreak/>
        <w:t>al producirse cierta situación puede hacer que se formatee el disco duro.</w:t>
      </w:r>
    </w:p>
    <w:p w:rsidR="00F239EF" w:rsidRPr="00CE3024" w:rsidRDefault="00F239EF" w:rsidP="00F239EF">
      <w:pPr>
        <w:pStyle w:val="Prrafodelista"/>
        <w:autoSpaceDE w:val="0"/>
        <w:autoSpaceDN w:val="0"/>
        <w:adjustRightInd w:val="0"/>
        <w:spacing w:after="0" w:line="480" w:lineRule="auto"/>
        <w:ind w:left="2060"/>
        <w:jc w:val="both"/>
        <w:rPr>
          <w:rFonts w:ascii="Arial" w:hAnsi="Arial" w:cs="Arial"/>
          <w:sz w:val="24"/>
          <w:szCs w:val="24"/>
        </w:rPr>
      </w:pPr>
    </w:p>
    <w:p w:rsidR="00F239EF" w:rsidRPr="00CE3024" w:rsidRDefault="00F239EF" w:rsidP="00F239EF">
      <w:pPr>
        <w:autoSpaceDE w:val="0"/>
        <w:autoSpaceDN w:val="0"/>
        <w:adjustRightInd w:val="0"/>
        <w:spacing w:after="0" w:line="480" w:lineRule="auto"/>
        <w:ind w:left="1418"/>
        <w:jc w:val="both"/>
        <w:rPr>
          <w:rFonts w:ascii="Arial" w:hAnsi="Arial" w:cs="Arial"/>
          <w:sz w:val="24"/>
          <w:szCs w:val="24"/>
        </w:rPr>
      </w:pPr>
      <w:r w:rsidRPr="00942917">
        <w:rPr>
          <w:rFonts w:ascii="Arial" w:hAnsi="Arial" w:cs="Arial"/>
          <w:b/>
          <w:i/>
          <w:sz w:val="24"/>
          <w:szCs w:val="24"/>
        </w:rPr>
        <w:t>Datos que han sido eliminados:</w:t>
      </w:r>
      <w:r>
        <w:rPr>
          <w:rFonts w:ascii="Arial" w:hAnsi="Arial" w:cs="Arial"/>
          <w:b/>
          <w:sz w:val="24"/>
          <w:szCs w:val="24"/>
        </w:rPr>
        <w:t xml:space="preserve"> </w:t>
      </w:r>
      <w:r w:rsidRPr="00CE3024">
        <w:rPr>
          <w:rFonts w:ascii="Arial" w:hAnsi="Arial" w:cs="Arial"/>
          <w:sz w:val="24"/>
          <w:szCs w:val="24"/>
        </w:rPr>
        <w:t>Mientras los datos no hayan sido completamente sobrescritos se pueden recuperar.</w:t>
      </w:r>
      <w:r>
        <w:rPr>
          <w:rFonts w:ascii="Arial" w:hAnsi="Arial" w:cs="Arial"/>
          <w:sz w:val="24"/>
          <w:szCs w:val="24"/>
        </w:rPr>
        <w:t xml:space="preserve"> </w:t>
      </w:r>
      <w:r w:rsidRPr="00CE3024">
        <w:rPr>
          <w:rFonts w:ascii="Arial" w:hAnsi="Arial" w:cs="Arial"/>
          <w:sz w:val="24"/>
          <w:szCs w:val="24"/>
        </w:rPr>
        <w:t xml:space="preserve">Para recuperar </w:t>
      </w:r>
      <w:r>
        <w:rPr>
          <w:rFonts w:ascii="Arial" w:hAnsi="Arial" w:cs="Arial"/>
          <w:sz w:val="24"/>
          <w:szCs w:val="24"/>
        </w:rPr>
        <w:t xml:space="preserve">los </w:t>
      </w:r>
      <w:r w:rsidRPr="00CE3024">
        <w:rPr>
          <w:rFonts w:ascii="Arial" w:hAnsi="Arial" w:cs="Arial"/>
          <w:sz w:val="24"/>
          <w:szCs w:val="24"/>
        </w:rPr>
        <w:t xml:space="preserve">datos que han sido eliminados se utilizan herramientas de software </w:t>
      </w:r>
      <w:r>
        <w:rPr>
          <w:rFonts w:ascii="Arial" w:hAnsi="Arial" w:cs="Arial"/>
          <w:sz w:val="24"/>
          <w:szCs w:val="24"/>
        </w:rPr>
        <w:t xml:space="preserve">(capítulo 8.3) </w:t>
      </w:r>
      <w:r w:rsidRPr="00CE3024">
        <w:rPr>
          <w:rFonts w:ascii="Arial" w:hAnsi="Arial" w:cs="Arial"/>
          <w:sz w:val="24"/>
          <w:szCs w:val="24"/>
        </w:rPr>
        <w:t>que permiten recuperar archivos incluso después de haber formateado el disco duro.</w:t>
      </w:r>
    </w:p>
    <w:p w:rsidR="00F239EF" w:rsidRPr="00CE3024" w:rsidRDefault="00F239EF" w:rsidP="00F239EF">
      <w:pPr>
        <w:pStyle w:val="Prrafodelista"/>
        <w:autoSpaceDE w:val="0"/>
        <w:autoSpaceDN w:val="0"/>
        <w:adjustRightInd w:val="0"/>
        <w:spacing w:after="0" w:line="480" w:lineRule="auto"/>
        <w:ind w:left="1776"/>
        <w:jc w:val="both"/>
        <w:rPr>
          <w:rFonts w:ascii="Arial" w:hAnsi="Arial" w:cs="Arial"/>
          <w:sz w:val="24"/>
          <w:szCs w:val="24"/>
        </w:rPr>
      </w:pPr>
    </w:p>
    <w:p w:rsidR="00F239EF" w:rsidRPr="00CE3024" w:rsidRDefault="00F239EF" w:rsidP="00F239EF">
      <w:pPr>
        <w:autoSpaceDE w:val="0"/>
        <w:autoSpaceDN w:val="0"/>
        <w:adjustRightInd w:val="0"/>
        <w:spacing w:after="0" w:line="480" w:lineRule="auto"/>
        <w:ind w:left="1418"/>
        <w:jc w:val="both"/>
        <w:rPr>
          <w:rFonts w:ascii="Arial" w:hAnsi="Arial" w:cs="Arial"/>
          <w:sz w:val="24"/>
          <w:szCs w:val="24"/>
        </w:rPr>
      </w:pPr>
      <w:r w:rsidRPr="00942917">
        <w:rPr>
          <w:rFonts w:ascii="Arial" w:hAnsi="Arial" w:cs="Arial"/>
          <w:b/>
          <w:i/>
          <w:sz w:val="24"/>
          <w:szCs w:val="24"/>
        </w:rPr>
        <w:t>Datos en “</w:t>
      </w:r>
      <w:proofErr w:type="spellStart"/>
      <w:r w:rsidRPr="00942917">
        <w:rPr>
          <w:rFonts w:ascii="Arial" w:hAnsi="Arial" w:cs="Arial"/>
          <w:b/>
          <w:i/>
          <w:sz w:val="24"/>
          <w:szCs w:val="24"/>
        </w:rPr>
        <w:t>ambient</w:t>
      </w:r>
      <w:proofErr w:type="spellEnd"/>
      <w:r w:rsidRPr="00942917">
        <w:rPr>
          <w:rFonts w:ascii="Arial" w:hAnsi="Arial" w:cs="Arial"/>
          <w:b/>
          <w:i/>
          <w:sz w:val="24"/>
          <w:szCs w:val="24"/>
        </w:rPr>
        <w:t xml:space="preserve"> data”:</w:t>
      </w:r>
      <w:r>
        <w:rPr>
          <w:rFonts w:ascii="Arial" w:hAnsi="Arial" w:cs="Arial"/>
          <w:b/>
          <w:sz w:val="24"/>
          <w:szCs w:val="24"/>
        </w:rPr>
        <w:t xml:space="preserve"> </w:t>
      </w:r>
      <w:r w:rsidRPr="00CE3024">
        <w:rPr>
          <w:rFonts w:ascii="Arial" w:hAnsi="Arial" w:cs="Arial"/>
          <w:sz w:val="24"/>
          <w:szCs w:val="24"/>
        </w:rPr>
        <w:t xml:space="preserve">Datos en espacio no asignado, archivos de intercambio, espacio entre sectores, entre particiones, </w:t>
      </w:r>
      <w:r>
        <w:rPr>
          <w:rFonts w:ascii="Arial" w:hAnsi="Arial" w:cs="Arial"/>
          <w:sz w:val="24"/>
          <w:szCs w:val="24"/>
        </w:rPr>
        <w:t>flujos alternativos de datos,</w:t>
      </w:r>
      <w:r w:rsidRPr="00CE3024">
        <w:rPr>
          <w:rFonts w:ascii="Arial" w:hAnsi="Arial" w:cs="Arial"/>
          <w:sz w:val="24"/>
          <w:szCs w:val="24"/>
        </w:rPr>
        <w:t xml:space="preserve"> etc. Para recuperarlos se necesita software especial</w:t>
      </w:r>
      <w:r>
        <w:rPr>
          <w:rFonts w:ascii="Arial" w:hAnsi="Arial" w:cs="Arial"/>
          <w:sz w:val="24"/>
          <w:szCs w:val="24"/>
        </w:rPr>
        <w:t xml:space="preserve"> (capítulo 8.3)</w:t>
      </w:r>
      <w:r w:rsidRPr="00CE3024">
        <w:rPr>
          <w:rFonts w:ascii="Arial" w:hAnsi="Arial" w:cs="Arial"/>
          <w:sz w:val="24"/>
          <w:szCs w:val="24"/>
        </w:rPr>
        <w:t>.</w:t>
      </w:r>
    </w:p>
    <w:p w:rsidR="00F239EF" w:rsidRPr="00CE3024" w:rsidRDefault="00F239EF" w:rsidP="00F239EF">
      <w:pPr>
        <w:pStyle w:val="Prrafodelista"/>
        <w:autoSpaceDE w:val="0"/>
        <w:autoSpaceDN w:val="0"/>
        <w:adjustRightInd w:val="0"/>
        <w:spacing w:after="0" w:line="480" w:lineRule="auto"/>
        <w:ind w:left="1776"/>
        <w:jc w:val="both"/>
        <w:rPr>
          <w:rFonts w:ascii="Arial" w:hAnsi="Arial" w:cs="Arial"/>
          <w:sz w:val="24"/>
          <w:szCs w:val="24"/>
        </w:rPr>
      </w:pPr>
    </w:p>
    <w:p w:rsidR="00F239EF" w:rsidRDefault="00F239EF" w:rsidP="00F239EF">
      <w:pPr>
        <w:autoSpaceDE w:val="0"/>
        <w:autoSpaceDN w:val="0"/>
        <w:adjustRightInd w:val="0"/>
        <w:spacing w:after="0" w:line="480" w:lineRule="auto"/>
        <w:ind w:left="1416"/>
        <w:jc w:val="both"/>
        <w:rPr>
          <w:rFonts w:ascii="Arial" w:hAnsi="Arial" w:cs="Arial"/>
          <w:sz w:val="24"/>
          <w:szCs w:val="24"/>
        </w:rPr>
      </w:pPr>
      <w:r w:rsidRPr="00942917">
        <w:rPr>
          <w:rFonts w:ascii="Arial" w:hAnsi="Arial" w:cs="Arial"/>
          <w:b/>
          <w:i/>
          <w:sz w:val="24"/>
          <w:szCs w:val="24"/>
        </w:rPr>
        <w:t>Datos ocultos:</w:t>
      </w:r>
      <w:r>
        <w:rPr>
          <w:rFonts w:ascii="Arial" w:hAnsi="Arial" w:cs="Arial"/>
          <w:sz w:val="24"/>
          <w:szCs w:val="24"/>
        </w:rPr>
        <w:t xml:space="preserve"> </w:t>
      </w:r>
      <w:r w:rsidRPr="00CE3024">
        <w:rPr>
          <w:rFonts w:ascii="Arial" w:hAnsi="Arial" w:cs="Arial"/>
          <w:sz w:val="24"/>
          <w:szCs w:val="24"/>
        </w:rPr>
        <w:t xml:space="preserve">Los forenses informáticos pueden </w:t>
      </w:r>
      <w:r>
        <w:rPr>
          <w:rFonts w:ascii="Arial" w:hAnsi="Arial" w:cs="Arial"/>
          <w:sz w:val="24"/>
          <w:szCs w:val="24"/>
        </w:rPr>
        <w:t xml:space="preserve">usar técnicas </w:t>
      </w:r>
      <w:proofErr w:type="spellStart"/>
      <w:r>
        <w:rPr>
          <w:rFonts w:ascii="Arial" w:hAnsi="Arial" w:cs="Arial"/>
          <w:sz w:val="24"/>
          <w:szCs w:val="24"/>
        </w:rPr>
        <w:t>esteganográficas</w:t>
      </w:r>
      <w:proofErr w:type="spellEnd"/>
      <w:r w:rsidRPr="00CE3024">
        <w:rPr>
          <w:rFonts w:ascii="Arial" w:hAnsi="Arial" w:cs="Arial"/>
          <w:sz w:val="24"/>
          <w:szCs w:val="24"/>
        </w:rPr>
        <w:t xml:space="preserve"> para buscar </w:t>
      </w:r>
      <w:r>
        <w:rPr>
          <w:rFonts w:ascii="Arial" w:hAnsi="Arial" w:cs="Arial"/>
          <w:sz w:val="24"/>
          <w:szCs w:val="24"/>
        </w:rPr>
        <w:t xml:space="preserve">y detectar </w:t>
      </w:r>
      <w:r w:rsidRPr="00CE3024">
        <w:rPr>
          <w:rFonts w:ascii="Arial" w:hAnsi="Arial" w:cs="Arial"/>
          <w:sz w:val="24"/>
          <w:szCs w:val="24"/>
        </w:rPr>
        <w:t xml:space="preserve">información oculta en </w:t>
      </w:r>
      <w:r>
        <w:rPr>
          <w:rFonts w:ascii="Arial" w:hAnsi="Arial" w:cs="Arial"/>
          <w:sz w:val="24"/>
          <w:szCs w:val="24"/>
        </w:rPr>
        <w:t xml:space="preserve">los </w:t>
      </w:r>
      <w:r w:rsidRPr="00CE3024">
        <w:rPr>
          <w:rFonts w:ascii="Arial" w:hAnsi="Arial" w:cs="Arial"/>
          <w:sz w:val="24"/>
          <w:szCs w:val="24"/>
        </w:rPr>
        <w:t>sistemas</w:t>
      </w:r>
      <w:r>
        <w:rPr>
          <w:rFonts w:ascii="Arial" w:hAnsi="Arial" w:cs="Arial"/>
          <w:sz w:val="24"/>
          <w:szCs w:val="24"/>
        </w:rPr>
        <w:t xml:space="preserve"> o ficheros (Anexo J)</w:t>
      </w:r>
      <w:r w:rsidRPr="00CE3024">
        <w:rPr>
          <w:rFonts w:ascii="Arial" w:hAnsi="Arial" w:cs="Arial"/>
          <w:sz w:val="24"/>
          <w:szCs w:val="24"/>
        </w:rPr>
        <w:t xml:space="preserve">. </w:t>
      </w:r>
    </w:p>
    <w:p w:rsidR="00F239EF" w:rsidRDefault="00F239EF" w:rsidP="00F239EF">
      <w:pPr>
        <w:autoSpaceDE w:val="0"/>
        <w:autoSpaceDN w:val="0"/>
        <w:adjustRightInd w:val="0"/>
        <w:spacing w:after="0" w:line="480" w:lineRule="auto"/>
        <w:ind w:left="1416"/>
        <w:jc w:val="both"/>
        <w:rPr>
          <w:rFonts w:ascii="Arial" w:hAnsi="Arial" w:cs="Arial"/>
          <w:sz w:val="24"/>
          <w:szCs w:val="24"/>
        </w:rPr>
      </w:pPr>
    </w:p>
    <w:p w:rsidR="00F239EF" w:rsidRPr="00942917" w:rsidRDefault="00F239EF" w:rsidP="00F239EF">
      <w:pPr>
        <w:autoSpaceDE w:val="0"/>
        <w:autoSpaceDN w:val="0"/>
        <w:adjustRightInd w:val="0"/>
        <w:spacing w:after="0" w:line="480" w:lineRule="auto"/>
        <w:ind w:left="1416"/>
        <w:jc w:val="both"/>
        <w:rPr>
          <w:rFonts w:ascii="Arial" w:hAnsi="Arial" w:cs="Arial"/>
          <w:b/>
          <w:i/>
          <w:sz w:val="24"/>
          <w:szCs w:val="24"/>
        </w:rPr>
      </w:pPr>
      <w:r w:rsidRPr="00942917">
        <w:rPr>
          <w:rFonts w:ascii="Arial" w:hAnsi="Arial" w:cs="Arial"/>
          <w:b/>
          <w:i/>
          <w:sz w:val="24"/>
          <w:szCs w:val="24"/>
        </w:rPr>
        <w:t>Elementos a analizar según el tipo de sistema (Anexo K).</w:t>
      </w:r>
    </w:p>
    <w:p w:rsidR="00F239EF" w:rsidRDefault="00F239EF" w:rsidP="00F239EF">
      <w:pPr>
        <w:autoSpaceDE w:val="0"/>
        <w:autoSpaceDN w:val="0"/>
        <w:adjustRightInd w:val="0"/>
        <w:spacing w:after="0" w:line="480" w:lineRule="auto"/>
        <w:ind w:left="1416"/>
        <w:jc w:val="both"/>
        <w:rPr>
          <w:rFonts w:ascii="Arial" w:hAnsi="Arial" w:cs="Arial"/>
          <w:sz w:val="24"/>
          <w:szCs w:val="24"/>
        </w:rPr>
      </w:pPr>
      <w:r>
        <w:rPr>
          <w:rFonts w:ascii="Arial" w:hAnsi="Arial" w:cs="Arial"/>
          <w:sz w:val="24"/>
          <w:szCs w:val="24"/>
        </w:rPr>
        <w:t>Se deben analizar los elementos según el tipo de sistema, ya que contienen información distribuida de diferente manera. En los sistemas operativos como</w:t>
      </w:r>
      <w:r w:rsidRPr="00A1188A">
        <w:rPr>
          <w:rFonts w:ascii="Arial" w:hAnsi="Arial" w:cs="Arial"/>
          <w:sz w:val="24"/>
          <w:szCs w:val="24"/>
        </w:rPr>
        <w:t xml:space="preserve"> </w:t>
      </w:r>
      <w:r>
        <w:rPr>
          <w:rFonts w:ascii="Arial" w:hAnsi="Arial" w:cs="Arial"/>
          <w:sz w:val="24"/>
          <w:szCs w:val="24"/>
        </w:rPr>
        <w:t xml:space="preserve">MS Windows o Unix/Linux, </w:t>
      </w:r>
      <w:r>
        <w:rPr>
          <w:rFonts w:ascii="Arial" w:hAnsi="Arial" w:cs="Arial"/>
          <w:sz w:val="24"/>
          <w:szCs w:val="24"/>
        </w:rPr>
        <w:lastRenderedPageBreak/>
        <w:t>existen diferentes tipos de ficheros y registros que proporcionan información descriptiva importante.</w:t>
      </w:r>
    </w:p>
    <w:p w:rsidR="00F239EF" w:rsidRDefault="00F239EF" w:rsidP="00F239EF">
      <w:pPr>
        <w:autoSpaceDE w:val="0"/>
        <w:autoSpaceDN w:val="0"/>
        <w:adjustRightInd w:val="0"/>
        <w:spacing w:after="0" w:line="480" w:lineRule="auto"/>
        <w:ind w:left="1416"/>
        <w:jc w:val="both"/>
        <w:rPr>
          <w:rFonts w:ascii="Arial" w:hAnsi="Arial" w:cs="Arial"/>
          <w:sz w:val="24"/>
          <w:szCs w:val="24"/>
        </w:rPr>
      </w:pPr>
    </w:p>
    <w:p w:rsidR="00F239EF" w:rsidRDefault="00F239EF" w:rsidP="00F239EF">
      <w:pPr>
        <w:autoSpaceDE w:val="0"/>
        <w:autoSpaceDN w:val="0"/>
        <w:adjustRightInd w:val="0"/>
        <w:spacing w:after="0" w:line="480" w:lineRule="auto"/>
        <w:ind w:left="1416"/>
        <w:jc w:val="both"/>
        <w:rPr>
          <w:rFonts w:ascii="Arial" w:hAnsi="Arial" w:cs="Arial"/>
          <w:sz w:val="24"/>
          <w:szCs w:val="24"/>
        </w:rPr>
      </w:pPr>
      <w:r>
        <w:rPr>
          <w:rFonts w:ascii="Arial" w:hAnsi="Arial" w:cs="Arial"/>
          <w:sz w:val="24"/>
          <w:szCs w:val="24"/>
        </w:rPr>
        <w:t>E</w:t>
      </w:r>
      <w:r w:rsidRPr="00A1188A">
        <w:rPr>
          <w:rFonts w:ascii="Arial" w:hAnsi="Arial" w:cs="Arial"/>
          <w:sz w:val="24"/>
          <w:szCs w:val="24"/>
        </w:rPr>
        <w:t>xisten</w:t>
      </w:r>
      <w:r>
        <w:rPr>
          <w:rFonts w:ascii="Arial" w:hAnsi="Arial" w:cs="Arial"/>
          <w:sz w:val="24"/>
          <w:szCs w:val="24"/>
        </w:rPr>
        <w:t xml:space="preserve"> diferentes tipos de redes inalámbricas, conexiones, de donde se obtiene información de tarjetas, </w:t>
      </w:r>
      <w:proofErr w:type="spellStart"/>
      <w:r>
        <w:rPr>
          <w:rFonts w:ascii="Arial" w:hAnsi="Arial" w:cs="Arial"/>
          <w:sz w:val="24"/>
          <w:szCs w:val="24"/>
        </w:rPr>
        <w:t>logs</w:t>
      </w:r>
      <w:proofErr w:type="spellEnd"/>
      <w:r>
        <w:rPr>
          <w:rFonts w:ascii="Arial" w:hAnsi="Arial" w:cs="Arial"/>
          <w:sz w:val="24"/>
          <w:szCs w:val="24"/>
        </w:rPr>
        <w:t>, módems, etc. Para determinar información de las comunicaciones existentes que se realizan desde el ordenador.</w:t>
      </w:r>
    </w:p>
    <w:p w:rsidR="00F239EF" w:rsidRDefault="00F239EF" w:rsidP="00F239EF">
      <w:pPr>
        <w:autoSpaceDE w:val="0"/>
        <w:autoSpaceDN w:val="0"/>
        <w:adjustRightInd w:val="0"/>
        <w:spacing w:after="0" w:line="480" w:lineRule="auto"/>
        <w:ind w:left="1416"/>
        <w:jc w:val="both"/>
        <w:rPr>
          <w:rFonts w:ascii="Arial" w:hAnsi="Arial" w:cs="Arial"/>
          <w:sz w:val="24"/>
          <w:szCs w:val="24"/>
        </w:rPr>
      </w:pPr>
    </w:p>
    <w:p w:rsidR="00F239EF" w:rsidRDefault="00F239EF" w:rsidP="00F239EF">
      <w:pPr>
        <w:autoSpaceDE w:val="0"/>
        <w:autoSpaceDN w:val="0"/>
        <w:adjustRightInd w:val="0"/>
        <w:spacing w:after="0" w:line="480" w:lineRule="auto"/>
        <w:ind w:left="1416"/>
        <w:jc w:val="both"/>
        <w:rPr>
          <w:rFonts w:ascii="Arial" w:hAnsi="Arial" w:cs="Arial"/>
          <w:sz w:val="24"/>
          <w:szCs w:val="24"/>
        </w:rPr>
      </w:pPr>
      <w:r>
        <w:rPr>
          <w:rFonts w:ascii="Arial" w:hAnsi="Arial" w:cs="Arial"/>
          <w:sz w:val="24"/>
          <w:szCs w:val="24"/>
        </w:rPr>
        <w:t>En el caso de los d</w:t>
      </w:r>
      <w:r w:rsidRPr="00A1188A">
        <w:rPr>
          <w:rFonts w:ascii="Arial" w:hAnsi="Arial" w:cs="Arial"/>
          <w:sz w:val="24"/>
          <w:szCs w:val="24"/>
        </w:rPr>
        <w:t>ispositivos móviles</w:t>
      </w:r>
      <w:r>
        <w:rPr>
          <w:rFonts w:ascii="Arial" w:hAnsi="Arial" w:cs="Arial"/>
          <w:sz w:val="24"/>
          <w:szCs w:val="24"/>
        </w:rPr>
        <w:t xml:space="preserve"> se pueden obtener memorias, chips, tarjetas SIM donde se almacena la información personal que contiene y las actividades realizadas mediante este dispositivo.</w:t>
      </w:r>
    </w:p>
    <w:p w:rsidR="00F239EF" w:rsidRDefault="00F239EF" w:rsidP="00F239EF">
      <w:pPr>
        <w:autoSpaceDE w:val="0"/>
        <w:autoSpaceDN w:val="0"/>
        <w:adjustRightInd w:val="0"/>
        <w:spacing w:after="0" w:line="480" w:lineRule="auto"/>
        <w:ind w:left="1416"/>
        <w:jc w:val="both"/>
        <w:rPr>
          <w:rFonts w:ascii="Arial" w:hAnsi="Arial" w:cs="Arial"/>
          <w:sz w:val="24"/>
          <w:szCs w:val="24"/>
        </w:rPr>
      </w:pPr>
    </w:p>
    <w:p w:rsidR="00F239EF" w:rsidRPr="00CE3024" w:rsidRDefault="00F239EF" w:rsidP="00F239EF">
      <w:pPr>
        <w:pStyle w:val="Prrafodelista"/>
        <w:numPr>
          <w:ilvl w:val="2"/>
          <w:numId w:val="34"/>
        </w:numPr>
        <w:autoSpaceDE w:val="0"/>
        <w:autoSpaceDN w:val="0"/>
        <w:adjustRightInd w:val="0"/>
        <w:spacing w:after="0" w:line="480" w:lineRule="auto"/>
        <w:jc w:val="both"/>
        <w:outlineLvl w:val="2"/>
        <w:rPr>
          <w:rFonts w:ascii="Arial" w:hAnsi="Arial" w:cs="Arial"/>
          <w:b/>
          <w:sz w:val="24"/>
          <w:szCs w:val="24"/>
        </w:rPr>
      </w:pPr>
      <w:bookmarkStart w:id="115" w:name="_Toc295056538"/>
      <w:bookmarkStart w:id="116" w:name="_Toc297075536"/>
      <w:r>
        <w:rPr>
          <w:rFonts w:ascii="Arial" w:hAnsi="Arial" w:cs="Arial"/>
          <w:b/>
          <w:sz w:val="24"/>
          <w:szCs w:val="24"/>
        </w:rPr>
        <w:t>A</w:t>
      </w:r>
      <w:r w:rsidRPr="00CE3024">
        <w:rPr>
          <w:rFonts w:ascii="Arial" w:hAnsi="Arial" w:cs="Arial"/>
          <w:b/>
          <w:sz w:val="24"/>
          <w:szCs w:val="24"/>
        </w:rPr>
        <w:t>nálisis de dispositivos móviles</w:t>
      </w:r>
      <w:bookmarkEnd w:id="115"/>
      <w:bookmarkEnd w:id="116"/>
    </w:p>
    <w:p w:rsidR="00F239EF" w:rsidRPr="00BF5EF6" w:rsidRDefault="00F239EF" w:rsidP="00F239EF">
      <w:pPr>
        <w:pStyle w:val="Prrafodelista"/>
        <w:autoSpaceDE w:val="0"/>
        <w:autoSpaceDN w:val="0"/>
        <w:adjustRightInd w:val="0"/>
        <w:spacing w:after="0" w:line="480" w:lineRule="auto"/>
        <w:ind w:left="1416"/>
        <w:jc w:val="both"/>
        <w:rPr>
          <w:rFonts w:ascii="Arial" w:hAnsi="Arial" w:cs="Arial"/>
          <w:sz w:val="24"/>
          <w:szCs w:val="24"/>
        </w:rPr>
      </w:pPr>
      <w:r w:rsidRPr="00CE3024">
        <w:rPr>
          <w:rFonts w:ascii="Arial" w:hAnsi="Arial" w:cs="Arial"/>
          <w:sz w:val="24"/>
          <w:szCs w:val="24"/>
        </w:rPr>
        <w:t>El dispositivo debe ser totalmente cargado previo al examen, se debe considerar tener una fuente de</w:t>
      </w:r>
      <w:r>
        <w:rPr>
          <w:rFonts w:ascii="Arial" w:hAnsi="Arial" w:cs="Arial"/>
          <w:sz w:val="24"/>
          <w:szCs w:val="24"/>
        </w:rPr>
        <w:t xml:space="preserve"> alimentación de energía </w:t>
      </w:r>
      <w:r w:rsidRPr="00CE3024">
        <w:rPr>
          <w:rFonts w:ascii="Arial" w:hAnsi="Arial" w:cs="Arial"/>
          <w:sz w:val="24"/>
          <w:szCs w:val="24"/>
        </w:rPr>
        <w:t>fija o portátil.</w:t>
      </w:r>
      <w:r>
        <w:rPr>
          <w:rFonts w:ascii="Arial" w:hAnsi="Arial" w:cs="Arial"/>
          <w:sz w:val="24"/>
          <w:szCs w:val="24"/>
        </w:rPr>
        <w:t xml:space="preserve"> </w:t>
      </w:r>
      <w:r w:rsidRPr="00CE3024">
        <w:rPr>
          <w:rFonts w:ascii="Arial" w:hAnsi="Arial" w:cs="Arial"/>
          <w:sz w:val="24"/>
          <w:szCs w:val="24"/>
        </w:rPr>
        <w:t xml:space="preserve">El análisis se debe empezar con una copia de la información </w:t>
      </w:r>
      <w:r>
        <w:rPr>
          <w:rFonts w:ascii="Arial" w:hAnsi="Arial" w:cs="Arial"/>
          <w:sz w:val="24"/>
          <w:szCs w:val="24"/>
        </w:rPr>
        <w:t xml:space="preserve">que se extrae del dispositivo, el tipo de información que puede encontrarse y los pasos para encontrarla se detallan en el </w:t>
      </w:r>
      <w:r w:rsidR="00121D9C">
        <w:rPr>
          <w:rFonts w:ascii="Arial" w:hAnsi="Arial" w:cs="Arial"/>
          <w:sz w:val="24"/>
          <w:szCs w:val="24"/>
        </w:rPr>
        <w:t>A</w:t>
      </w:r>
      <w:r>
        <w:rPr>
          <w:rFonts w:ascii="Arial" w:hAnsi="Arial" w:cs="Arial"/>
          <w:sz w:val="24"/>
          <w:szCs w:val="24"/>
        </w:rPr>
        <w:t xml:space="preserve">nexo P. </w:t>
      </w:r>
    </w:p>
    <w:p w:rsidR="00F239EF" w:rsidRDefault="00F239EF" w:rsidP="00F239EF">
      <w:pPr>
        <w:pStyle w:val="Prrafodelista"/>
        <w:autoSpaceDE w:val="0"/>
        <w:autoSpaceDN w:val="0"/>
        <w:adjustRightInd w:val="0"/>
        <w:spacing w:after="0" w:line="480" w:lineRule="auto"/>
        <w:ind w:left="1418"/>
        <w:jc w:val="both"/>
        <w:rPr>
          <w:rFonts w:ascii="Arial" w:hAnsi="Arial" w:cs="Arial"/>
          <w:sz w:val="24"/>
          <w:szCs w:val="24"/>
        </w:rPr>
      </w:pPr>
    </w:p>
    <w:p w:rsidR="00F239EF" w:rsidRPr="00CE3024" w:rsidRDefault="00F239EF" w:rsidP="00F239EF">
      <w:pPr>
        <w:pStyle w:val="Prrafodelista"/>
        <w:autoSpaceDE w:val="0"/>
        <w:autoSpaceDN w:val="0"/>
        <w:adjustRightInd w:val="0"/>
        <w:spacing w:after="0" w:line="480" w:lineRule="auto"/>
        <w:ind w:left="1418"/>
        <w:jc w:val="both"/>
        <w:rPr>
          <w:rFonts w:ascii="Arial" w:hAnsi="Arial" w:cs="Arial"/>
          <w:sz w:val="24"/>
          <w:szCs w:val="24"/>
        </w:rPr>
      </w:pPr>
      <w:r>
        <w:rPr>
          <w:rFonts w:ascii="Arial" w:hAnsi="Arial" w:cs="Arial"/>
          <w:sz w:val="24"/>
          <w:szCs w:val="24"/>
        </w:rPr>
        <w:lastRenderedPageBreak/>
        <w:t>Los</w:t>
      </w:r>
      <w:r w:rsidRPr="00CE3024">
        <w:rPr>
          <w:rFonts w:ascii="Arial" w:hAnsi="Arial" w:cs="Arial"/>
          <w:sz w:val="24"/>
          <w:szCs w:val="24"/>
        </w:rPr>
        <w:t xml:space="preserve"> dispositivos móviles </w:t>
      </w:r>
      <w:r>
        <w:rPr>
          <w:rFonts w:ascii="Arial" w:hAnsi="Arial" w:cs="Arial"/>
          <w:sz w:val="24"/>
          <w:szCs w:val="24"/>
        </w:rPr>
        <w:t>cuentan con tres</w:t>
      </w:r>
      <w:r w:rsidRPr="00CE3024">
        <w:rPr>
          <w:rFonts w:ascii="Arial" w:hAnsi="Arial" w:cs="Arial"/>
          <w:sz w:val="24"/>
          <w:szCs w:val="24"/>
        </w:rPr>
        <w:t xml:space="preserve"> tipos de almacenamiento </w:t>
      </w:r>
      <w:r w:rsidR="00D2068C">
        <w:rPr>
          <w:rFonts w:ascii="Arial" w:hAnsi="Arial" w:cs="Arial"/>
          <w:sz w:val="24"/>
          <w:szCs w:val="24"/>
          <w:vertAlign w:val="superscript"/>
        </w:rPr>
        <w:t>(93</w:t>
      </w:r>
      <w:r w:rsidRPr="00CE3024">
        <w:rPr>
          <w:rFonts w:ascii="Arial" w:hAnsi="Arial" w:cs="Arial"/>
          <w:sz w:val="24"/>
          <w:szCs w:val="24"/>
          <w:vertAlign w:val="superscript"/>
        </w:rPr>
        <w:t>)</w:t>
      </w:r>
      <w:r w:rsidRPr="00CE3024">
        <w:rPr>
          <w:rFonts w:ascii="Arial" w:hAnsi="Arial" w:cs="Arial"/>
          <w:sz w:val="24"/>
          <w:szCs w:val="24"/>
        </w:rPr>
        <w:t>:</w:t>
      </w:r>
      <w:r>
        <w:rPr>
          <w:rFonts w:ascii="Arial" w:hAnsi="Arial" w:cs="Arial"/>
          <w:sz w:val="24"/>
          <w:szCs w:val="24"/>
        </w:rPr>
        <w:t xml:space="preserve"> T</w:t>
      </w:r>
      <w:r w:rsidRPr="00CE3024">
        <w:rPr>
          <w:rFonts w:ascii="Arial" w:hAnsi="Arial" w:cs="Arial"/>
          <w:sz w:val="24"/>
          <w:szCs w:val="24"/>
        </w:rPr>
        <w:t>arjeta SIM</w:t>
      </w:r>
      <w:r>
        <w:rPr>
          <w:rFonts w:ascii="Arial" w:hAnsi="Arial" w:cs="Arial"/>
          <w:sz w:val="24"/>
          <w:szCs w:val="24"/>
        </w:rPr>
        <w:t>,  m</w:t>
      </w:r>
      <w:r w:rsidRPr="00CE3024">
        <w:rPr>
          <w:rFonts w:ascii="Arial" w:hAnsi="Arial" w:cs="Arial"/>
          <w:sz w:val="24"/>
          <w:szCs w:val="24"/>
        </w:rPr>
        <w:t>emoria externa</w:t>
      </w:r>
      <w:r>
        <w:rPr>
          <w:rFonts w:ascii="Arial" w:hAnsi="Arial" w:cs="Arial"/>
          <w:sz w:val="24"/>
          <w:szCs w:val="24"/>
        </w:rPr>
        <w:t xml:space="preserve"> y </w:t>
      </w:r>
      <w:r w:rsidRPr="00CE3024">
        <w:rPr>
          <w:rFonts w:ascii="Arial" w:hAnsi="Arial" w:cs="Arial"/>
          <w:sz w:val="24"/>
          <w:szCs w:val="24"/>
        </w:rPr>
        <w:t xml:space="preserve">memoria </w:t>
      </w:r>
      <w:r>
        <w:rPr>
          <w:rFonts w:ascii="Arial" w:hAnsi="Arial" w:cs="Arial"/>
          <w:sz w:val="24"/>
          <w:szCs w:val="24"/>
        </w:rPr>
        <w:t>i</w:t>
      </w:r>
      <w:r w:rsidRPr="00CE3024">
        <w:rPr>
          <w:rFonts w:ascii="Arial" w:hAnsi="Arial" w:cs="Arial"/>
          <w:sz w:val="24"/>
          <w:szCs w:val="24"/>
        </w:rPr>
        <w:t>nterna.</w:t>
      </w:r>
    </w:p>
    <w:p w:rsidR="00F239EF" w:rsidRPr="00CE3024" w:rsidRDefault="00F239EF" w:rsidP="00F239EF">
      <w:pPr>
        <w:pStyle w:val="Prrafodelista"/>
        <w:autoSpaceDE w:val="0"/>
        <w:autoSpaceDN w:val="0"/>
        <w:adjustRightInd w:val="0"/>
        <w:spacing w:after="0" w:line="480" w:lineRule="auto"/>
        <w:ind w:left="1224"/>
        <w:jc w:val="both"/>
        <w:outlineLvl w:val="1"/>
        <w:rPr>
          <w:rFonts w:ascii="Arial" w:hAnsi="Arial" w:cs="Arial"/>
          <w:b/>
          <w:sz w:val="24"/>
          <w:szCs w:val="24"/>
        </w:rPr>
      </w:pPr>
    </w:p>
    <w:p w:rsidR="00F239EF" w:rsidRPr="00CE3024" w:rsidRDefault="00F239EF" w:rsidP="00F239EF">
      <w:pPr>
        <w:pStyle w:val="Prrafodelista"/>
        <w:tabs>
          <w:tab w:val="left" w:pos="1560"/>
        </w:tabs>
        <w:autoSpaceDE w:val="0"/>
        <w:autoSpaceDN w:val="0"/>
        <w:adjustRightInd w:val="0"/>
        <w:spacing w:after="0" w:line="480" w:lineRule="auto"/>
        <w:ind w:left="1418"/>
        <w:jc w:val="both"/>
        <w:rPr>
          <w:rFonts w:ascii="Arial" w:hAnsi="Arial" w:cs="Arial"/>
          <w:sz w:val="24"/>
          <w:szCs w:val="24"/>
        </w:rPr>
      </w:pPr>
      <w:r w:rsidRPr="00051413">
        <w:rPr>
          <w:rFonts w:ascii="Arial" w:hAnsi="Arial" w:cs="Arial"/>
          <w:sz w:val="24"/>
          <w:szCs w:val="24"/>
        </w:rPr>
        <w:t xml:space="preserve">En las tarjetas </w:t>
      </w:r>
      <w:r>
        <w:rPr>
          <w:rFonts w:ascii="Arial" w:hAnsi="Arial" w:cs="Arial"/>
          <w:sz w:val="24"/>
          <w:szCs w:val="24"/>
        </w:rPr>
        <w:t xml:space="preserve">desmontables </w:t>
      </w:r>
      <w:r w:rsidRPr="00051413">
        <w:rPr>
          <w:rFonts w:ascii="Arial" w:hAnsi="Arial" w:cs="Arial"/>
          <w:sz w:val="24"/>
          <w:szCs w:val="24"/>
        </w:rPr>
        <w:t>SIM</w:t>
      </w:r>
      <w:r>
        <w:rPr>
          <w:rFonts w:ascii="Arial" w:hAnsi="Arial" w:cs="Arial"/>
          <w:sz w:val="24"/>
          <w:szCs w:val="24"/>
        </w:rPr>
        <w:t xml:space="preserve"> de los teléfonos móviles podemos encontrar evidencia registrada en la i</w:t>
      </w:r>
      <w:r w:rsidRPr="00CE3024">
        <w:rPr>
          <w:rFonts w:ascii="Arial" w:hAnsi="Arial" w:cs="Arial"/>
          <w:sz w:val="24"/>
          <w:szCs w:val="24"/>
        </w:rPr>
        <w:t>nformación del servicio</w:t>
      </w:r>
      <w:r>
        <w:rPr>
          <w:rFonts w:ascii="Arial" w:hAnsi="Arial" w:cs="Arial"/>
          <w:sz w:val="24"/>
          <w:szCs w:val="24"/>
        </w:rPr>
        <w:t>, el listado de llamadas, d</w:t>
      </w:r>
      <w:r w:rsidRPr="00CE3024">
        <w:rPr>
          <w:rFonts w:ascii="Arial" w:hAnsi="Arial" w:cs="Arial"/>
          <w:sz w:val="24"/>
          <w:szCs w:val="24"/>
        </w:rPr>
        <w:t>irectorio telefónico</w:t>
      </w:r>
      <w:r>
        <w:rPr>
          <w:rFonts w:ascii="Arial" w:hAnsi="Arial" w:cs="Arial"/>
          <w:sz w:val="24"/>
          <w:szCs w:val="24"/>
        </w:rPr>
        <w:t xml:space="preserve"> y los m</w:t>
      </w:r>
      <w:r w:rsidRPr="00CE3024">
        <w:rPr>
          <w:rFonts w:ascii="Arial" w:hAnsi="Arial" w:cs="Arial"/>
          <w:sz w:val="24"/>
          <w:szCs w:val="24"/>
        </w:rPr>
        <w:t>ensajes</w:t>
      </w:r>
      <w:r>
        <w:rPr>
          <w:rFonts w:ascii="Arial" w:hAnsi="Arial" w:cs="Arial"/>
          <w:sz w:val="24"/>
          <w:szCs w:val="24"/>
        </w:rPr>
        <w:t xml:space="preserve"> de texto o multimedia.</w:t>
      </w:r>
    </w:p>
    <w:p w:rsidR="00F239EF" w:rsidRPr="00CE3024" w:rsidRDefault="00F239EF" w:rsidP="00F239EF">
      <w:pPr>
        <w:pStyle w:val="Prrafodelista"/>
        <w:autoSpaceDE w:val="0"/>
        <w:autoSpaceDN w:val="0"/>
        <w:adjustRightInd w:val="0"/>
        <w:spacing w:after="0" w:line="480" w:lineRule="auto"/>
        <w:ind w:left="1728"/>
        <w:jc w:val="both"/>
        <w:outlineLvl w:val="1"/>
        <w:rPr>
          <w:rFonts w:ascii="Arial" w:hAnsi="Arial" w:cs="Arial"/>
          <w:b/>
          <w:sz w:val="24"/>
          <w:szCs w:val="24"/>
        </w:rPr>
      </w:pPr>
    </w:p>
    <w:p w:rsidR="00F239EF" w:rsidRPr="00CE3024" w:rsidRDefault="00F239EF" w:rsidP="00F239EF">
      <w:pPr>
        <w:pStyle w:val="Prrafodelista"/>
        <w:tabs>
          <w:tab w:val="left" w:pos="1418"/>
        </w:tabs>
        <w:autoSpaceDE w:val="0"/>
        <w:autoSpaceDN w:val="0"/>
        <w:adjustRightInd w:val="0"/>
        <w:spacing w:after="0" w:line="480" w:lineRule="auto"/>
        <w:ind w:left="1418"/>
        <w:jc w:val="both"/>
        <w:rPr>
          <w:rFonts w:ascii="Arial" w:hAnsi="Arial" w:cs="Arial"/>
          <w:sz w:val="24"/>
          <w:szCs w:val="24"/>
        </w:rPr>
      </w:pPr>
      <w:r>
        <w:rPr>
          <w:rFonts w:ascii="Arial" w:hAnsi="Arial" w:cs="Arial"/>
          <w:sz w:val="24"/>
          <w:szCs w:val="24"/>
        </w:rPr>
        <w:t>En la memoria interna de estos dispositivos se almacena información como la identidad del teléfono, mensajes de texto, configuración del teléfono, g</w:t>
      </w:r>
      <w:r w:rsidRPr="00CE3024">
        <w:rPr>
          <w:rFonts w:ascii="Arial" w:hAnsi="Arial" w:cs="Arial"/>
          <w:sz w:val="24"/>
          <w:szCs w:val="24"/>
        </w:rPr>
        <w:t xml:space="preserve">rabaciones </w:t>
      </w:r>
      <w:r>
        <w:rPr>
          <w:rFonts w:ascii="Arial" w:hAnsi="Arial" w:cs="Arial"/>
          <w:sz w:val="24"/>
          <w:szCs w:val="24"/>
        </w:rPr>
        <w:t>de audio, calendario, imágenes, archivos, programas, e</w:t>
      </w:r>
      <w:r w:rsidRPr="00CE3024">
        <w:rPr>
          <w:rFonts w:ascii="Arial" w:hAnsi="Arial" w:cs="Arial"/>
          <w:sz w:val="24"/>
          <w:szCs w:val="24"/>
        </w:rPr>
        <w:t>-mail</w:t>
      </w:r>
      <w:r>
        <w:rPr>
          <w:rFonts w:ascii="Arial" w:hAnsi="Arial" w:cs="Arial"/>
          <w:sz w:val="24"/>
          <w:szCs w:val="24"/>
        </w:rPr>
        <w:t xml:space="preserve"> e h</w:t>
      </w:r>
      <w:r w:rsidRPr="00CE3024">
        <w:rPr>
          <w:rFonts w:ascii="Arial" w:hAnsi="Arial" w:cs="Arial"/>
          <w:sz w:val="24"/>
          <w:szCs w:val="24"/>
        </w:rPr>
        <w:t>istorial web.</w:t>
      </w:r>
    </w:p>
    <w:p w:rsidR="00F239EF" w:rsidRPr="00CE3024" w:rsidRDefault="00F239EF" w:rsidP="00F239EF">
      <w:pPr>
        <w:pStyle w:val="Prrafodelista"/>
        <w:tabs>
          <w:tab w:val="left" w:pos="1418"/>
        </w:tabs>
        <w:autoSpaceDE w:val="0"/>
        <w:autoSpaceDN w:val="0"/>
        <w:adjustRightInd w:val="0"/>
        <w:spacing w:after="0" w:line="480" w:lineRule="auto"/>
        <w:ind w:left="1728"/>
        <w:jc w:val="both"/>
        <w:outlineLvl w:val="1"/>
        <w:rPr>
          <w:rFonts w:ascii="Arial" w:hAnsi="Arial" w:cs="Arial"/>
          <w:b/>
          <w:sz w:val="24"/>
          <w:szCs w:val="24"/>
        </w:rPr>
      </w:pPr>
    </w:p>
    <w:p w:rsidR="00F239EF" w:rsidRDefault="00F239EF" w:rsidP="00F239EF">
      <w:pPr>
        <w:tabs>
          <w:tab w:val="left" w:pos="1418"/>
        </w:tabs>
        <w:autoSpaceDE w:val="0"/>
        <w:autoSpaceDN w:val="0"/>
        <w:adjustRightInd w:val="0"/>
        <w:spacing w:after="0" w:line="480" w:lineRule="auto"/>
        <w:ind w:left="1418"/>
        <w:jc w:val="both"/>
        <w:rPr>
          <w:rFonts w:ascii="Arial" w:hAnsi="Arial" w:cs="Arial"/>
          <w:sz w:val="24"/>
          <w:szCs w:val="24"/>
        </w:rPr>
      </w:pPr>
      <w:r w:rsidRPr="002F2F3C">
        <w:rPr>
          <w:rFonts w:ascii="Arial" w:hAnsi="Arial" w:cs="Arial"/>
          <w:sz w:val="24"/>
          <w:szCs w:val="24"/>
        </w:rPr>
        <w:t>Existen dispositivos móviles de última generación que tienen</w:t>
      </w:r>
      <w:r>
        <w:rPr>
          <w:rFonts w:ascii="Arial" w:hAnsi="Arial" w:cs="Arial"/>
          <w:sz w:val="24"/>
          <w:szCs w:val="24"/>
        </w:rPr>
        <w:t xml:space="preserve"> una tarjeta de </w:t>
      </w:r>
      <w:r w:rsidRPr="002F2F3C">
        <w:rPr>
          <w:rFonts w:ascii="Arial" w:hAnsi="Arial" w:cs="Arial"/>
          <w:sz w:val="24"/>
          <w:szCs w:val="24"/>
        </w:rPr>
        <w:t>memoria externa que posee capacidad de almace</w:t>
      </w:r>
      <w:r>
        <w:rPr>
          <w:rFonts w:ascii="Arial" w:hAnsi="Arial" w:cs="Arial"/>
          <w:sz w:val="24"/>
          <w:szCs w:val="24"/>
        </w:rPr>
        <w:t>namiento para</w:t>
      </w:r>
      <w:r w:rsidRPr="00CE3024">
        <w:rPr>
          <w:rFonts w:ascii="Arial" w:hAnsi="Arial" w:cs="Arial"/>
          <w:sz w:val="24"/>
          <w:szCs w:val="24"/>
        </w:rPr>
        <w:t xml:space="preserve"> </w:t>
      </w:r>
      <w:r>
        <w:rPr>
          <w:rFonts w:ascii="Arial" w:hAnsi="Arial" w:cs="Arial"/>
          <w:sz w:val="24"/>
          <w:szCs w:val="24"/>
        </w:rPr>
        <w:t>archivos personales tales como</w:t>
      </w:r>
      <w:r w:rsidRPr="00CE3024">
        <w:rPr>
          <w:rFonts w:ascii="Arial" w:hAnsi="Arial" w:cs="Arial"/>
          <w:sz w:val="24"/>
          <w:szCs w:val="24"/>
        </w:rPr>
        <w:t xml:space="preserve"> imágenes, música, video, </w:t>
      </w:r>
      <w:r>
        <w:rPr>
          <w:rFonts w:ascii="Arial" w:hAnsi="Arial" w:cs="Arial"/>
          <w:sz w:val="24"/>
          <w:szCs w:val="24"/>
        </w:rPr>
        <w:t xml:space="preserve">documentos, </w:t>
      </w:r>
      <w:r w:rsidRPr="00CE3024">
        <w:rPr>
          <w:rFonts w:ascii="Arial" w:hAnsi="Arial" w:cs="Arial"/>
          <w:sz w:val="24"/>
          <w:szCs w:val="24"/>
        </w:rPr>
        <w:t>etc.</w:t>
      </w:r>
    </w:p>
    <w:p w:rsidR="00F239EF" w:rsidRDefault="00F239EF" w:rsidP="00F239EF">
      <w:pPr>
        <w:tabs>
          <w:tab w:val="left" w:pos="1418"/>
        </w:tabs>
        <w:autoSpaceDE w:val="0"/>
        <w:autoSpaceDN w:val="0"/>
        <w:adjustRightInd w:val="0"/>
        <w:spacing w:after="0" w:line="480" w:lineRule="auto"/>
        <w:ind w:left="1418"/>
        <w:jc w:val="both"/>
        <w:rPr>
          <w:rFonts w:ascii="Arial" w:hAnsi="Arial" w:cs="Arial"/>
          <w:sz w:val="24"/>
          <w:szCs w:val="24"/>
        </w:rPr>
      </w:pPr>
    </w:p>
    <w:p w:rsidR="00F239EF" w:rsidRDefault="00F239EF" w:rsidP="009B4196">
      <w:pPr>
        <w:pStyle w:val="Prrafodelista"/>
        <w:autoSpaceDE w:val="0"/>
        <w:autoSpaceDN w:val="0"/>
        <w:adjustRightInd w:val="0"/>
        <w:spacing w:after="0" w:line="480" w:lineRule="auto"/>
        <w:ind w:left="1418"/>
        <w:jc w:val="both"/>
      </w:pPr>
      <w:r>
        <w:rPr>
          <w:rFonts w:ascii="Arial" w:hAnsi="Arial" w:cs="Arial"/>
          <w:sz w:val="24"/>
          <w:szCs w:val="24"/>
        </w:rPr>
        <w:t xml:space="preserve">Con la información obtenida se puede realizar una relación entre los datos encontrados y los resultados que se espera </w:t>
      </w:r>
      <w:r>
        <w:rPr>
          <w:rFonts w:ascii="Arial" w:hAnsi="Arial" w:cs="Arial"/>
          <w:sz w:val="24"/>
          <w:szCs w:val="24"/>
        </w:rPr>
        <w:lastRenderedPageBreak/>
        <w:t xml:space="preserve">obtener, esto lo podemos representar en una matriz de </w:t>
      </w:r>
      <w:r w:rsidRPr="00CE3024">
        <w:rPr>
          <w:rFonts w:ascii="Arial" w:hAnsi="Arial" w:cs="Arial"/>
          <w:sz w:val="24"/>
          <w:szCs w:val="24"/>
        </w:rPr>
        <w:t>referencia.</w:t>
      </w:r>
    </w:p>
    <w:p w:rsidR="00F239EF" w:rsidRDefault="009B4196" w:rsidP="00F239EF">
      <w:pPr>
        <w:pStyle w:val="Epgrafe"/>
        <w:keepNext/>
        <w:jc w:val="center"/>
      </w:pPr>
      <w:bookmarkStart w:id="117" w:name="_Toc294122980"/>
      <w:r>
        <w:t xml:space="preserve">                                 </w:t>
      </w:r>
      <w:r w:rsidR="00F239EF">
        <w:t xml:space="preserve">Tabla 7. </w:t>
      </w:r>
      <w:r w:rsidR="00F703FF">
        <w:fldChar w:fldCharType="begin"/>
      </w:r>
      <w:r w:rsidR="00592002">
        <w:instrText xml:space="preserve"> SEQ Tabla_7. \* ARABIC </w:instrText>
      </w:r>
      <w:r w:rsidR="00F703FF">
        <w:fldChar w:fldCharType="separate"/>
      </w:r>
      <w:r w:rsidR="007F46FF">
        <w:rPr>
          <w:noProof/>
        </w:rPr>
        <w:t>1</w:t>
      </w:r>
      <w:r w:rsidR="00F703FF">
        <w:rPr>
          <w:noProof/>
        </w:rPr>
        <w:fldChar w:fldCharType="end"/>
      </w:r>
      <w:r w:rsidR="00F239EF">
        <w:t xml:space="preserve"> - Matriz de referencia</w:t>
      </w:r>
      <w:bookmarkEnd w:id="117"/>
    </w:p>
    <w:tbl>
      <w:tblPr>
        <w:tblStyle w:val="Cuadrculaclara-nfasis11"/>
        <w:tblpPr w:leftFromText="141" w:rightFromText="141" w:vertAnchor="text" w:horzAnchor="margin" w:tblpXSpec="right" w:tblpY="110"/>
        <w:tblW w:w="0" w:type="auto"/>
        <w:tblLook w:val="04A0"/>
      </w:tblPr>
      <w:tblGrid>
        <w:gridCol w:w="1547"/>
        <w:gridCol w:w="970"/>
        <w:gridCol w:w="802"/>
        <w:gridCol w:w="1022"/>
        <w:gridCol w:w="1138"/>
        <w:gridCol w:w="655"/>
        <w:gridCol w:w="969"/>
      </w:tblGrid>
      <w:tr w:rsidR="009B4196" w:rsidRPr="009B4196" w:rsidTr="009B4196">
        <w:trPr>
          <w:cnfStyle w:val="100000000000"/>
          <w:trHeight w:val="476"/>
          <w:tblHeader/>
        </w:trPr>
        <w:tc>
          <w:tcPr>
            <w:cnfStyle w:val="001000000000"/>
            <w:tcW w:w="1547" w:type="dxa"/>
            <w:vAlign w:val="center"/>
          </w:tcPr>
          <w:p w:rsidR="009B4196" w:rsidRPr="009B4196" w:rsidRDefault="009B4196" w:rsidP="009B4196">
            <w:pPr>
              <w:autoSpaceDE w:val="0"/>
              <w:autoSpaceDN w:val="0"/>
              <w:adjustRightInd w:val="0"/>
              <w:spacing w:after="0"/>
              <w:jc w:val="center"/>
              <w:rPr>
                <w:rFonts w:ascii="Arial" w:hAnsi="Arial" w:cs="Arial"/>
                <w:sz w:val="18"/>
                <w:szCs w:val="18"/>
              </w:rPr>
            </w:pPr>
            <w:r w:rsidRPr="009B4196">
              <w:rPr>
                <w:rFonts w:ascii="Arial" w:hAnsi="Arial" w:cs="Arial"/>
                <w:sz w:val="18"/>
                <w:szCs w:val="18"/>
              </w:rPr>
              <w:t>Fuente de evidencia</w:t>
            </w:r>
          </w:p>
        </w:tc>
        <w:tc>
          <w:tcPr>
            <w:tcW w:w="970" w:type="dxa"/>
            <w:vAlign w:val="center"/>
          </w:tcPr>
          <w:p w:rsidR="009B4196" w:rsidRPr="009B4196" w:rsidRDefault="009B4196" w:rsidP="009B4196">
            <w:pPr>
              <w:autoSpaceDE w:val="0"/>
              <w:autoSpaceDN w:val="0"/>
              <w:adjustRightInd w:val="0"/>
              <w:spacing w:after="0"/>
              <w:jc w:val="center"/>
              <w:cnfStyle w:val="100000000000"/>
              <w:rPr>
                <w:rFonts w:ascii="Arial" w:hAnsi="Arial" w:cs="Arial"/>
                <w:sz w:val="18"/>
                <w:szCs w:val="18"/>
              </w:rPr>
            </w:pPr>
            <w:r w:rsidRPr="009B4196">
              <w:rPr>
                <w:rFonts w:ascii="Arial" w:hAnsi="Arial" w:cs="Arial"/>
                <w:sz w:val="18"/>
                <w:szCs w:val="18"/>
              </w:rPr>
              <w:t>¿Quién?</w:t>
            </w:r>
          </w:p>
        </w:tc>
        <w:tc>
          <w:tcPr>
            <w:tcW w:w="802" w:type="dxa"/>
            <w:vAlign w:val="center"/>
          </w:tcPr>
          <w:p w:rsidR="009B4196" w:rsidRPr="009B4196" w:rsidRDefault="009B4196" w:rsidP="009B4196">
            <w:pPr>
              <w:autoSpaceDE w:val="0"/>
              <w:autoSpaceDN w:val="0"/>
              <w:adjustRightInd w:val="0"/>
              <w:spacing w:after="0"/>
              <w:jc w:val="center"/>
              <w:cnfStyle w:val="100000000000"/>
              <w:rPr>
                <w:rFonts w:ascii="Arial" w:hAnsi="Arial" w:cs="Arial"/>
                <w:sz w:val="18"/>
                <w:szCs w:val="18"/>
              </w:rPr>
            </w:pPr>
            <w:r w:rsidRPr="009B4196">
              <w:rPr>
                <w:rFonts w:ascii="Arial" w:hAnsi="Arial" w:cs="Arial"/>
                <w:sz w:val="18"/>
                <w:szCs w:val="18"/>
              </w:rPr>
              <w:t>¿Qué?</w:t>
            </w:r>
          </w:p>
        </w:tc>
        <w:tc>
          <w:tcPr>
            <w:tcW w:w="1022" w:type="dxa"/>
            <w:vAlign w:val="center"/>
          </w:tcPr>
          <w:p w:rsidR="009B4196" w:rsidRPr="009B4196" w:rsidRDefault="009B4196" w:rsidP="009B4196">
            <w:pPr>
              <w:autoSpaceDE w:val="0"/>
              <w:autoSpaceDN w:val="0"/>
              <w:adjustRightInd w:val="0"/>
              <w:spacing w:after="0"/>
              <w:jc w:val="center"/>
              <w:cnfStyle w:val="100000000000"/>
              <w:rPr>
                <w:rFonts w:ascii="Arial" w:hAnsi="Arial" w:cs="Arial"/>
                <w:sz w:val="18"/>
                <w:szCs w:val="18"/>
              </w:rPr>
            </w:pPr>
            <w:r w:rsidRPr="009B4196">
              <w:rPr>
                <w:rFonts w:ascii="Arial" w:hAnsi="Arial" w:cs="Arial"/>
                <w:sz w:val="18"/>
                <w:szCs w:val="18"/>
              </w:rPr>
              <w:t>¿Dónde?</w:t>
            </w:r>
          </w:p>
        </w:tc>
        <w:tc>
          <w:tcPr>
            <w:tcW w:w="1138" w:type="dxa"/>
            <w:vAlign w:val="center"/>
          </w:tcPr>
          <w:p w:rsidR="009B4196" w:rsidRPr="009B4196" w:rsidRDefault="009B4196" w:rsidP="009B4196">
            <w:pPr>
              <w:autoSpaceDE w:val="0"/>
              <w:autoSpaceDN w:val="0"/>
              <w:adjustRightInd w:val="0"/>
              <w:spacing w:after="0"/>
              <w:jc w:val="center"/>
              <w:cnfStyle w:val="100000000000"/>
              <w:rPr>
                <w:rFonts w:ascii="Arial" w:hAnsi="Arial" w:cs="Arial"/>
                <w:sz w:val="18"/>
                <w:szCs w:val="18"/>
              </w:rPr>
            </w:pPr>
            <w:r w:rsidRPr="009B4196">
              <w:rPr>
                <w:rFonts w:ascii="Arial" w:hAnsi="Arial" w:cs="Arial"/>
                <w:sz w:val="18"/>
                <w:szCs w:val="18"/>
              </w:rPr>
              <w:t>¿Cuándo?</w:t>
            </w:r>
          </w:p>
        </w:tc>
        <w:tc>
          <w:tcPr>
            <w:tcW w:w="655" w:type="dxa"/>
            <w:vAlign w:val="center"/>
          </w:tcPr>
          <w:p w:rsidR="009B4196" w:rsidRPr="009B4196" w:rsidRDefault="009B4196" w:rsidP="009B4196">
            <w:pPr>
              <w:autoSpaceDE w:val="0"/>
              <w:autoSpaceDN w:val="0"/>
              <w:adjustRightInd w:val="0"/>
              <w:spacing w:after="0"/>
              <w:jc w:val="center"/>
              <w:cnfStyle w:val="100000000000"/>
              <w:rPr>
                <w:rFonts w:ascii="Arial" w:hAnsi="Arial" w:cs="Arial"/>
                <w:sz w:val="18"/>
                <w:szCs w:val="18"/>
              </w:rPr>
            </w:pPr>
            <w:r w:rsidRPr="009B4196">
              <w:rPr>
                <w:rFonts w:ascii="Arial" w:hAnsi="Arial" w:cs="Arial"/>
                <w:sz w:val="18"/>
                <w:szCs w:val="18"/>
              </w:rPr>
              <w:t>¿Por qué?</w:t>
            </w:r>
          </w:p>
        </w:tc>
        <w:tc>
          <w:tcPr>
            <w:tcW w:w="969" w:type="dxa"/>
            <w:vAlign w:val="center"/>
          </w:tcPr>
          <w:p w:rsidR="009B4196" w:rsidRPr="009B4196" w:rsidRDefault="009B4196" w:rsidP="009B4196">
            <w:pPr>
              <w:autoSpaceDE w:val="0"/>
              <w:autoSpaceDN w:val="0"/>
              <w:adjustRightInd w:val="0"/>
              <w:spacing w:after="0"/>
              <w:jc w:val="center"/>
              <w:cnfStyle w:val="100000000000"/>
              <w:rPr>
                <w:rFonts w:ascii="Arial" w:hAnsi="Arial" w:cs="Arial"/>
                <w:sz w:val="18"/>
                <w:szCs w:val="18"/>
              </w:rPr>
            </w:pPr>
            <w:r w:rsidRPr="009B4196">
              <w:rPr>
                <w:rFonts w:ascii="Arial" w:hAnsi="Arial" w:cs="Arial"/>
                <w:sz w:val="18"/>
                <w:szCs w:val="18"/>
              </w:rPr>
              <w:t>¿Cómo?</w:t>
            </w:r>
          </w:p>
        </w:tc>
      </w:tr>
      <w:tr w:rsidR="009B4196" w:rsidRPr="009B4196" w:rsidTr="009B4196">
        <w:trPr>
          <w:cnfStyle w:val="000000100000"/>
          <w:trHeight w:val="720"/>
        </w:trPr>
        <w:tc>
          <w:tcPr>
            <w:cnfStyle w:val="001000000000"/>
            <w:tcW w:w="1547" w:type="dxa"/>
            <w:vAlign w:val="center"/>
          </w:tcPr>
          <w:p w:rsidR="009B4196" w:rsidRPr="009B4196" w:rsidRDefault="009B4196" w:rsidP="009B4196">
            <w:pPr>
              <w:autoSpaceDE w:val="0"/>
              <w:autoSpaceDN w:val="0"/>
              <w:adjustRightInd w:val="0"/>
              <w:spacing w:after="0"/>
              <w:jc w:val="center"/>
              <w:rPr>
                <w:rFonts w:ascii="Arial" w:hAnsi="Arial" w:cs="Arial"/>
                <w:sz w:val="18"/>
                <w:szCs w:val="18"/>
              </w:rPr>
            </w:pPr>
            <w:r w:rsidRPr="009B4196">
              <w:rPr>
                <w:rFonts w:ascii="Arial" w:hAnsi="Arial" w:cs="Arial"/>
                <w:sz w:val="18"/>
                <w:szCs w:val="18"/>
              </w:rPr>
              <w:t>Identificadores de dispositivo  / suscriptor</w:t>
            </w:r>
          </w:p>
        </w:tc>
        <w:tc>
          <w:tcPr>
            <w:tcW w:w="970" w:type="dxa"/>
            <w:vAlign w:val="center"/>
          </w:tcPr>
          <w:p w:rsidR="009B4196" w:rsidRPr="009B4196" w:rsidRDefault="009B4196" w:rsidP="009B4196">
            <w:pPr>
              <w:autoSpaceDE w:val="0"/>
              <w:autoSpaceDN w:val="0"/>
              <w:adjustRightInd w:val="0"/>
              <w:spacing w:after="0"/>
              <w:jc w:val="center"/>
              <w:cnfStyle w:val="000000100000"/>
              <w:rPr>
                <w:rFonts w:ascii="Arial" w:hAnsi="Arial" w:cs="Arial"/>
                <w:sz w:val="18"/>
                <w:szCs w:val="18"/>
              </w:rPr>
            </w:pPr>
            <w:r w:rsidRPr="009B4196">
              <w:rPr>
                <w:rFonts w:ascii="Arial" w:hAnsi="Arial" w:cs="Arial"/>
                <w:sz w:val="18"/>
                <w:szCs w:val="18"/>
              </w:rPr>
              <w:t>X</w:t>
            </w:r>
          </w:p>
        </w:tc>
        <w:tc>
          <w:tcPr>
            <w:tcW w:w="802" w:type="dxa"/>
            <w:vAlign w:val="center"/>
          </w:tcPr>
          <w:p w:rsidR="009B4196" w:rsidRPr="009B4196" w:rsidRDefault="009B4196" w:rsidP="009B4196">
            <w:pPr>
              <w:autoSpaceDE w:val="0"/>
              <w:autoSpaceDN w:val="0"/>
              <w:adjustRightInd w:val="0"/>
              <w:spacing w:after="0"/>
              <w:jc w:val="center"/>
              <w:cnfStyle w:val="000000100000"/>
              <w:rPr>
                <w:rFonts w:ascii="Arial" w:hAnsi="Arial" w:cs="Arial"/>
                <w:sz w:val="18"/>
                <w:szCs w:val="18"/>
              </w:rPr>
            </w:pPr>
          </w:p>
        </w:tc>
        <w:tc>
          <w:tcPr>
            <w:tcW w:w="1022" w:type="dxa"/>
            <w:vAlign w:val="center"/>
          </w:tcPr>
          <w:p w:rsidR="009B4196" w:rsidRPr="009B4196" w:rsidRDefault="009B4196" w:rsidP="009B4196">
            <w:pPr>
              <w:autoSpaceDE w:val="0"/>
              <w:autoSpaceDN w:val="0"/>
              <w:adjustRightInd w:val="0"/>
              <w:spacing w:after="0"/>
              <w:jc w:val="center"/>
              <w:cnfStyle w:val="000000100000"/>
              <w:rPr>
                <w:rFonts w:ascii="Arial" w:hAnsi="Arial" w:cs="Arial"/>
                <w:sz w:val="18"/>
                <w:szCs w:val="18"/>
              </w:rPr>
            </w:pPr>
          </w:p>
        </w:tc>
        <w:tc>
          <w:tcPr>
            <w:tcW w:w="1138" w:type="dxa"/>
            <w:vAlign w:val="center"/>
          </w:tcPr>
          <w:p w:rsidR="009B4196" w:rsidRPr="009B4196" w:rsidRDefault="009B4196" w:rsidP="009B4196">
            <w:pPr>
              <w:autoSpaceDE w:val="0"/>
              <w:autoSpaceDN w:val="0"/>
              <w:adjustRightInd w:val="0"/>
              <w:spacing w:after="0"/>
              <w:jc w:val="center"/>
              <w:cnfStyle w:val="000000100000"/>
              <w:rPr>
                <w:rFonts w:ascii="Arial" w:hAnsi="Arial" w:cs="Arial"/>
                <w:sz w:val="18"/>
                <w:szCs w:val="18"/>
              </w:rPr>
            </w:pPr>
          </w:p>
        </w:tc>
        <w:tc>
          <w:tcPr>
            <w:tcW w:w="655" w:type="dxa"/>
            <w:vAlign w:val="center"/>
          </w:tcPr>
          <w:p w:rsidR="009B4196" w:rsidRPr="009B4196" w:rsidRDefault="009B4196" w:rsidP="009B4196">
            <w:pPr>
              <w:autoSpaceDE w:val="0"/>
              <w:autoSpaceDN w:val="0"/>
              <w:adjustRightInd w:val="0"/>
              <w:spacing w:after="0"/>
              <w:jc w:val="center"/>
              <w:cnfStyle w:val="000000100000"/>
              <w:rPr>
                <w:rFonts w:ascii="Arial" w:hAnsi="Arial" w:cs="Arial"/>
                <w:sz w:val="18"/>
                <w:szCs w:val="18"/>
              </w:rPr>
            </w:pPr>
          </w:p>
        </w:tc>
        <w:tc>
          <w:tcPr>
            <w:tcW w:w="969" w:type="dxa"/>
            <w:vAlign w:val="center"/>
          </w:tcPr>
          <w:p w:rsidR="009B4196" w:rsidRPr="009B4196" w:rsidRDefault="009B4196" w:rsidP="009B4196">
            <w:pPr>
              <w:autoSpaceDE w:val="0"/>
              <w:autoSpaceDN w:val="0"/>
              <w:adjustRightInd w:val="0"/>
              <w:spacing w:after="0"/>
              <w:jc w:val="center"/>
              <w:cnfStyle w:val="000000100000"/>
              <w:rPr>
                <w:rFonts w:ascii="Arial" w:hAnsi="Arial" w:cs="Arial"/>
                <w:sz w:val="18"/>
                <w:szCs w:val="18"/>
              </w:rPr>
            </w:pPr>
          </w:p>
        </w:tc>
      </w:tr>
      <w:tr w:rsidR="009B4196" w:rsidRPr="009B4196" w:rsidTr="009B4196">
        <w:trPr>
          <w:cnfStyle w:val="000000010000"/>
          <w:trHeight w:val="476"/>
        </w:trPr>
        <w:tc>
          <w:tcPr>
            <w:cnfStyle w:val="001000000000"/>
            <w:tcW w:w="1547" w:type="dxa"/>
            <w:vAlign w:val="center"/>
          </w:tcPr>
          <w:p w:rsidR="009B4196" w:rsidRPr="009B4196" w:rsidRDefault="009B4196" w:rsidP="009B4196">
            <w:pPr>
              <w:autoSpaceDE w:val="0"/>
              <w:autoSpaceDN w:val="0"/>
              <w:adjustRightInd w:val="0"/>
              <w:spacing w:after="0"/>
              <w:jc w:val="center"/>
              <w:rPr>
                <w:rFonts w:ascii="Arial" w:hAnsi="Arial" w:cs="Arial"/>
                <w:sz w:val="18"/>
                <w:szCs w:val="18"/>
              </w:rPr>
            </w:pPr>
            <w:r w:rsidRPr="009B4196">
              <w:rPr>
                <w:rFonts w:ascii="Arial" w:hAnsi="Arial" w:cs="Arial"/>
                <w:sz w:val="18"/>
                <w:szCs w:val="18"/>
              </w:rPr>
              <w:t>Registro de llamadas</w:t>
            </w:r>
          </w:p>
        </w:tc>
        <w:tc>
          <w:tcPr>
            <w:tcW w:w="970" w:type="dxa"/>
            <w:vAlign w:val="center"/>
          </w:tcPr>
          <w:p w:rsidR="009B4196" w:rsidRPr="009B4196" w:rsidRDefault="009B4196" w:rsidP="009B4196">
            <w:pPr>
              <w:autoSpaceDE w:val="0"/>
              <w:autoSpaceDN w:val="0"/>
              <w:adjustRightInd w:val="0"/>
              <w:spacing w:after="0"/>
              <w:jc w:val="center"/>
              <w:cnfStyle w:val="000000010000"/>
              <w:rPr>
                <w:rFonts w:ascii="Arial" w:hAnsi="Arial" w:cs="Arial"/>
                <w:sz w:val="18"/>
                <w:szCs w:val="18"/>
              </w:rPr>
            </w:pPr>
            <w:r w:rsidRPr="009B4196">
              <w:rPr>
                <w:rFonts w:ascii="Arial" w:hAnsi="Arial" w:cs="Arial"/>
                <w:sz w:val="18"/>
                <w:szCs w:val="18"/>
              </w:rPr>
              <w:t>X</w:t>
            </w:r>
          </w:p>
        </w:tc>
        <w:tc>
          <w:tcPr>
            <w:tcW w:w="802" w:type="dxa"/>
            <w:vAlign w:val="center"/>
          </w:tcPr>
          <w:p w:rsidR="009B4196" w:rsidRPr="009B4196" w:rsidRDefault="009B4196" w:rsidP="009B4196">
            <w:pPr>
              <w:autoSpaceDE w:val="0"/>
              <w:autoSpaceDN w:val="0"/>
              <w:adjustRightInd w:val="0"/>
              <w:spacing w:after="0"/>
              <w:jc w:val="center"/>
              <w:cnfStyle w:val="000000010000"/>
              <w:rPr>
                <w:rFonts w:ascii="Arial" w:hAnsi="Arial" w:cs="Arial"/>
                <w:sz w:val="18"/>
                <w:szCs w:val="18"/>
              </w:rPr>
            </w:pPr>
          </w:p>
        </w:tc>
        <w:tc>
          <w:tcPr>
            <w:tcW w:w="1022" w:type="dxa"/>
            <w:vAlign w:val="center"/>
          </w:tcPr>
          <w:p w:rsidR="009B4196" w:rsidRPr="009B4196" w:rsidRDefault="009B4196" w:rsidP="009B4196">
            <w:pPr>
              <w:autoSpaceDE w:val="0"/>
              <w:autoSpaceDN w:val="0"/>
              <w:adjustRightInd w:val="0"/>
              <w:spacing w:after="0"/>
              <w:jc w:val="center"/>
              <w:cnfStyle w:val="000000010000"/>
              <w:rPr>
                <w:rFonts w:ascii="Arial" w:hAnsi="Arial" w:cs="Arial"/>
                <w:sz w:val="18"/>
                <w:szCs w:val="18"/>
              </w:rPr>
            </w:pPr>
          </w:p>
        </w:tc>
        <w:tc>
          <w:tcPr>
            <w:tcW w:w="1138" w:type="dxa"/>
            <w:vAlign w:val="center"/>
          </w:tcPr>
          <w:p w:rsidR="009B4196" w:rsidRPr="009B4196" w:rsidRDefault="009B4196" w:rsidP="009B4196">
            <w:pPr>
              <w:autoSpaceDE w:val="0"/>
              <w:autoSpaceDN w:val="0"/>
              <w:adjustRightInd w:val="0"/>
              <w:spacing w:after="0"/>
              <w:jc w:val="center"/>
              <w:cnfStyle w:val="000000010000"/>
              <w:rPr>
                <w:rFonts w:ascii="Arial" w:hAnsi="Arial" w:cs="Arial"/>
                <w:sz w:val="18"/>
                <w:szCs w:val="18"/>
              </w:rPr>
            </w:pPr>
            <w:r w:rsidRPr="009B4196">
              <w:rPr>
                <w:rFonts w:ascii="Arial" w:hAnsi="Arial" w:cs="Arial"/>
                <w:sz w:val="18"/>
                <w:szCs w:val="18"/>
              </w:rPr>
              <w:t>X</w:t>
            </w:r>
          </w:p>
        </w:tc>
        <w:tc>
          <w:tcPr>
            <w:tcW w:w="655" w:type="dxa"/>
            <w:vAlign w:val="center"/>
          </w:tcPr>
          <w:p w:rsidR="009B4196" w:rsidRPr="009B4196" w:rsidRDefault="009B4196" w:rsidP="009B4196">
            <w:pPr>
              <w:autoSpaceDE w:val="0"/>
              <w:autoSpaceDN w:val="0"/>
              <w:adjustRightInd w:val="0"/>
              <w:spacing w:after="0"/>
              <w:jc w:val="center"/>
              <w:cnfStyle w:val="000000010000"/>
              <w:rPr>
                <w:rFonts w:ascii="Arial" w:hAnsi="Arial" w:cs="Arial"/>
                <w:sz w:val="18"/>
                <w:szCs w:val="18"/>
              </w:rPr>
            </w:pPr>
          </w:p>
        </w:tc>
        <w:tc>
          <w:tcPr>
            <w:tcW w:w="969" w:type="dxa"/>
            <w:vAlign w:val="center"/>
          </w:tcPr>
          <w:p w:rsidR="009B4196" w:rsidRPr="009B4196" w:rsidRDefault="009B4196" w:rsidP="009B4196">
            <w:pPr>
              <w:autoSpaceDE w:val="0"/>
              <w:autoSpaceDN w:val="0"/>
              <w:adjustRightInd w:val="0"/>
              <w:spacing w:after="0"/>
              <w:jc w:val="center"/>
              <w:cnfStyle w:val="000000010000"/>
              <w:rPr>
                <w:rFonts w:ascii="Arial" w:hAnsi="Arial" w:cs="Arial"/>
                <w:sz w:val="18"/>
                <w:szCs w:val="18"/>
              </w:rPr>
            </w:pPr>
          </w:p>
        </w:tc>
      </w:tr>
      <w:tr w:rsidR="009B4196" w:rsidRPr="009B4196" w:rsidTr="009B4196">
        <w:trPr>
          <w:cnfStyle w:val="000000100000"/>
          <w:trHeight w:val="489"/>
        </w:trPr>
        <w:tc>
          <w:tcPr>
            <w:cnfStyle w:val="001000000000"/>
            <w:tcW w:w="1547" w:type="dxa"/>
            <w:vAlign w:val="center"/>
          </w:tcPr>
          <w:p w:rsidR="009B4196" w:rsidRPr="009B4196" w:rsidRDefault="009B4196" w:rsidP="009B4196">
            <w:pPr>
              <w:autoSpaceDE w:val="0"/>
              <w:autoSpaceDN w:val="0"/>
              <w:adjustRightInd w:val="0"/>
              <w:spacing w:after="0"/>
              <w:jc w:val="center"/>
              <w:rPr>
                <w:rFonts w:ascii="Arial" w:hAnsi="Arial" w:cs="Arial"/>
                <w:sz w:val="18"/>
                <w:szCs w:val="18"/>
              </w:rPr>
            </w:pPr>
            <w:r w:rsidRPr="009B4196">
              <w:rPr>
                <w:rFonts w:ascii="Arial" w:hAnsi="Arial" w:cs="Arial"/>
                <w:sz w:val="18"/>
                <w:szCs w:val="18"/>
              </w:rPr>
              <w:t>Directorio telefónico</w:t>
            </w:r>
          </w:p>
        </w:tc>
        <w:tc>
          <w:tcPr>
            <w:tcW w:w="970" w:type="dxa"/>
            <w:vAlign w:val="center"/>
          </w:tcPr>
          <w:p w:rsidR="009B4196" w:rsidRPr="009B4196" w:rsidRDefault="009B4196" w:rsidP="009B4196">
            <w:pPr>
              <w:autoSpaceDE w:val="0"/>
              <w:autoSpaceDN w:val="0"/>
              <w:adjustRightInd w:val="0"/>
              <w:spacing w:after="0"/>
              <w:jc w:val="center"/>
              <w:cnfStyle w:val="000000100000"/>
              <w:rPr>
                <w:rFonts w:ascii="Arial" w:hAnsi="Arial" w:cs="Arial"/>
                <w:sz w:val="18"/>
                <w:szCs w:val="18"/>
              </w:rPr>
            </w:pPr>
            <w:r w:rsidRPr="009B4196">
              <w:rPr>
                <w:rFonts w:ascii="Arial" w:hAnsi="Arial" w:cs="Arial"/>
                <w:sz w:val="18"/>
                <w:szCs w:val="18"/>
              </w:rPr>
              <w:t>X</w:t>
            </w:r>
          </w:p>
        </w:tc>
        <w:tc>
          <w:tcPr>
            <w:tcW w:w="802" w:type="dxa"/>
            <w:vAlign w:val="center"/>
          </w:tcPr>
          <w:p w:rsidR="009B4196" w:rsidRPr="009B4196" w:rsidRDefault="009B4196" w:rsidP="009B4196">
            <w:pPr>
              <w:autoSpaceDE w:val="0"/>
              <w:autoSpaceDN w:val="0"/>
              <w:adjustRightInd w:val="0"/>
              <w:spacing w:after="0"/>
              <w:jc w:val="center"/>
              <w:cnfStyle w:val="000000100000"/>
              <w:rPr>
                <w:rFonts w:ascii="Arial" w:hAnsi="Arial" w:cs="Arial"/>
                <w:sz w:val="18"/>
                <w:szCs w:val="18"/>
              </w:rPr>
            </w:pPr>
          </w:p>
        </w:tc>
        <w:tc>
          <w:tcPr>
            <w:tcW w:w="1022" w:type="dxa"/>
            <w:vAlign w:val="center"/>
          </w:tcPr>
          <w:p w:rsidR="009B4196" w:rsidRPr="009B4196" w:rsidRDefault="009B4196" w:rsidP="009B4196">
            <w:pPr>
              <w:autoSpaceDE w:val="0"/>
              <w:autoSpaceDN w:val="0"/>
              <w:adjustRightInd w:val="0"/>
              <w:spacing w:after="0"/>
              <w:jc w:val="center"/>
              <w:cnfStyle w:val="000000100000"/>
              <w:rPr>
                <w:rFonts w:ascii="Arial" w:hAnsi="Arial" w:cs="Arial"/>
                <w:sz w:val="18"/>
                <w:szCs w:val="18"/>
              </w:rPr>
            </w:pPr>
          </w:p>
        </w:tc>
        <w:tc>
          <w:tcPr>
            <w:tcW w:w="1138" w:type="dxa"/>
            <w:vAlign w:val="center"/>
          </w:tcPr>
          <w:p w:rsidR="009B4196" w:rsidRPr="009B4196" w:rsidRDefault="009B4196" w:rsidP="009B4196">
            <w:pPr>
              <w:autoSpaceDE w:val="0"/>
              <w:autoSpaceDN w:val="0"/>
              <w:adjustRightInd w:val="0"/>
              <w:spacing w:after="0"/>
              <w:jc w:val="center"/>
              <w:cnfStyle w:val="000000100000"/>
              <w:rPr>
                <w:rFonts w:ascii="Arial" w:hAnsi="Arial" w:cs="Arial"/>
                <w:sz w:val="18"/>
                <w:szCs w:val="18"/>
              </w:rPr>
            </w:pPr>
          </w:p>
        </w:tc>
        <w:tc>
          <w:tcPr>
            <w:tcW w:w="655" w:type="dxa"/>
            <w:vAlign w:val="center"/>
          </w:tcPr>
          <w:p w:rsidR="009B4196" w:rsidRPr="009B4196" w:rsidRDefault="009B4196" w:rsidP="009B4196">
            <w:pPr>
              <w:autoSpaceDE w:val="0"/>
              <w:autoSpaceDN w:val="0"/>
              <w:adjustRightInd w:val="0"/>
              <w:spacing w:after="0"/>
              <w:jc w:val="center"/>
              <w:cnfStyle w:val="000000100000"/>
              <w:rPr>
                <w:rFonts w:ascii="Arial" w:hAnsi="Arial" w:cs="Arial"/>
                <w:sz w:val="18"/>
                <w:szCs w:val="18"/>
              </w:rPr>
            </w:pPr>
          </w:p>
        </w:tc>
        <w:tc>
          <w:tcPr>
            <w:tcW w:w="969" w:type="dxa"/>
            <w:vAlign w:val="center"/>
          </w:tcPr>
          <w:p w:rsidR="009B4196" w:rsidRPr="009B4196" w:rsidRDefault="009B4196" w:rsidP="009B4196">
            <w:pPr>
              <w:autoSpaceDE w:val="0"/>
              <w:autoSpaceDN w:val="0"/>
              <w:adjustRightInd w:val="0"/>
              <w:spacing w:after="0"/>
              <w:jc w:val="center"/>
              <w:cnfStyle w:val="000000100000"/>
              <w:rPr>
                <w:rFonts w:ascii="Arial" w:hAnsi="Arial" w:cs="Arial"/>
                <w:sz w:val="18"/>
                <w:szCs w:val="18"/>
              </w:rPr>
            </w:pPr>
          </w:p>
        </w:tc>
      </w:tr>
      <w:tr w:rsidR="009B4196" w:rsidRPr="009B4196" w:rsidTr="009B4196">
        <w:trPr>
          <w:cnfStyle w:val="000000010000"/>
          <w:trHeight w:val="245"/>
        </w:trPr>
        <w:tc>
          <w:tcPr>
            <w:cnfStyle w:val="001000000000"/>
            <w:tcW w:w="1547" w:type="dxa"/>
            <w:vAlign w:val="center"/>
          </w:tcPr>
          <w:p w:rsidR="009B4196" w:rsidRPr="009B4196" w:rsidRDefault="009B4196" w:rsidP="009B4196">
            <w:pPr>
              <w:autoSpaceDE w:val="0"/>
              <w:autoSpaceDN w:val="0"/>
              <w:adjustRightInd w:val="0"/>
              <w:spacing w:after="0"/>
              <w:jc w:val="center"/>
              <w:rPr>
                <w:rFonts w:ascii="Arial" w:hAnsi="Arial" w:cs="Arial"/>
                <w:sz w:val="18"/>
                <w:szCs w:val="18"/>
              </w:rPr>
            </w:pPr>
            <w:r w:rsidRPr="009B4196">
              <w:rPr>
                <w:rFonts w:ascii="Arial" w:hAnsi="Arial" w:cs="Arial"/>
                <w:sz w:val="18"/>
                <w:szCs w:val="18"/>
              </w:rPr>
              <w:t>Calendario</w:t>
            </w:r>
          </w:p>
        </w:tc>
        <w:tc>
          <w:tcPr>
            <w:tcW w:w="970" w:type="dxa"/>
            <w:vAlign w:val="center"/>
          </w:tcPr>
          <w:p w:rsidR="009B4196" w:rsidRPr="009B4196" w:rsidRDefault="009B4196" w:rsidP="009B4196">
            <w:pPr>
              <w:autoSpaceDE w:val="0"/>
              <w:autoSpaceDN w:val="0"/>
              <w:adjustRightInd w:val="0"/>
              <w:spacing w:after="0"/>
              <w:jc w:val="center"/>
              <w:cnfStyle w:val="000000010000"/>
              <w:rPr>
                <w:rFonts w:ascii="Arial" w:hAnsi="Arial" w:cs="Arial"/>
                <w:sz w:val="18"/>
                <w:szCs w:val="18"/>
              </w:rPr>
            </w:pPr>
            <w:r w:rsidRPr="009B4196">
              <w:rPr>
                <w:rFonts w:ascii="Arial" w:hAnsi="Arial" w:cs="Arial"/>
                <w:sz w:val="18"/>
                <w:szCs w:val="18"/>
              </w:rPr>
              <w:t>X</w:t>
            </w:r>
          </w:p>
        </w:tc>
        <w:tc>
          <w:tcPr>
            <w:tcW w:w="802" w:type="dxa"/>
            <w:vAlign w:val="center"/>
          </w:tcPr>
          <w:p w:rsidR="009B4196" w:rsidRPr="009B4196" w:rsidRDefault="009B4196" w:rsidP="009B4196">
            <w:pPr>
              <w:autoSpaceDE w:val="0"/>
              <w:autoSpaceDN w:val="0"/>
              <w:adjustRightInd w:val="0"/>
              <w:spacing w:after="0"/>
              <w:jc w:val="center"/>
              <w:cnfStyle w:val="000000010000"/>
              <w:rPr>
                <w:rFonts w:ascii="Arial" w:hAnsi="Arial" w:cs="Arial"/>
                <w:sz w:val="18"/>
                <w:szCs w:val="18"/>
              </w:rPr>
            </w:pPr>
            <w:r w:rsidRPr="009B4196">
              <w:rPr>
                <w:rFonts w:ascii="Arial" w:hAnsi="Arial" w:cs="Arial"/>
                <w:sz w:val="18"/>
                <w:szCs w:val="18"/>
              </w:rPr>
              <w:t>X</w:t>
            </w:r>
          </w:p>
        </w:tc>
        <w:tc>
          <w:tcPr>
            <w:tcW w:w="1022" w:type="dxa"/>
            <w:vAlign w:val="center"/>
          </w:tcPr>
          <w:p w:rsidR="009B4196" w:rsidRPr="009B4196" w:rsidRDefault="009B4196" w:rsidP="009B4196">
            <w:pPr>
              <w:autoSpaceDE w:val="0"/>
              <w:autoSpaceDN w:val="0"/>
              <w:adjustRightInd w:val="0"/>
              <w:spacing w:after="0"/>
              <w:jc w:val="center"/>
              <w:cnfStyle w:val="000000010000"/>
              <w:rPr>
                <w:rFonts w:ascii="Arial" w:hAnsi="Arial" w:cs="Arial"/>
                <w:sz w:val="18"/>
                <w:szCs w:val="18"/>
              </w:rPr>
            </w:pPr>
            <w:r w:rsidRPr="009B4196">
              <w:rPr>
                <w:rFonts w:ascii="Arial" w:hAnsi="Arial" w:cs="Arial"/>
                <w:sz w:val="18"/>
                <w:szCs w:val="18"/>
              </w:rPr>
              <w:t>X</w:t>
            </w:r>
          </w:p>
        </w:tc>
        <w:tc>
          <w:tcPr>
            <w:tcW w:w="1138" w:type="dxa"/>
            <w:vAlign w:val="center"/>
          </w:tcPr>
          <w:p w:rsidR="009B4196" w:rsidRPr="009B4196" w:rsidRDefault="009B4196" w:rsidP="009B4196">
            <w:pPr>
              <w:autoSpaceDE w:val="0"/>
              <w:autoSpaceDN w:val="0"/>
              <w:adjustRightInd w:val="0"/>
              <w:spacing w:after="0"/>
              <w:jc w:val="center"/>
              <w:cnfStyle w:val="000000010000"/>
              <w:rPr>
                <w:rFonts w:ascii="Arial" w:hAnsi="Arial" w:cs="Arial"/>
                <w:sz w:val="18"/>
                <w:szCs w:val="18"/>
              </w:rPr>
            </w:pPr>
            <w:r w:rsidRPr="009B4196">
              <w:rPr>
                <w:rFonts w:ascii="Arial" w:hAnsi="Arial" w:cs="Arial"/>
                <w:sz w:val="18"/>
                <w:szCs w:val="18"/>
              </w:rPr>
              <w:t>X</w:t>
            </w:r>
          </w:p>
        </w:tc>
        <w:tc>
          <w:tcPr>
            <w:tcW w:w="655" w:type="dxa"/>
            <w:vAlign w:val="center"/>
          </w:tcPr>
          <w:p w:rsidR="009B4196" w:rsidRPr="009B4196" w:rsidRDefault="009B4196" w:rsidP="009B4196">
            <w:pPr>
              <w:autoSpaceDE w:val="0"/>
              <w:autoSpaceDN w:val="0"/>
              <w:adjustRightInd w:val="0"/>
              <w:spacing w:after="0"/>
              <w:jc w:val="center"/>
              <w:cnfStyle w:val="000000010000"/>
              <w:rPr>
                <w:rFonts w:ascii="Arial" w:hAnsi="Arial" w:cs="Arial"/>
                <w:sz w:val="18"/>
                <w:szCs w:val="18"/>
              </w:rPr>
            </w:pPr>
            <w:r w:rsidRPr="009B4196">
              <w:rPr>
                <w:rFonts w:ascii="Arial" w:hAnsi="Arial" w:cs="Arial"/>
                <w:sz w:val="18"/>
                <w:szCs w:val="18"/>
              </w:rPr>
              <w:t>X</w:t>
            </w:r>
          </w:p>
        </w:tc>
        <w:tc>
          <w:tcPr>
            <w:tcW w:w="969" w:type="dxa"/>
            <w:vAlign w:val="center"/>
          </w:tcPr>
          <w:p w:rsidR="009B4196" w:rsidRPr="009B4196" w:rsidRDefault="009B4196" w:rsidP="009B4196">
            <w:pPr>
              <w:autoSpaceDE w:val="0"/>
              <w:autoSpaceDN w:val="0"/>
              <w:adjustRightInd w:val="0"/>
              <w:spacing w:after="0"/>
              <w:jc w:val="center"/>
              <w:cnfStyle w:val="000000010000"/>
              <w:rPr>
                <w:rFonts w:ascii="Arial" w:hAnsi="Arial" w:cs="Arial"/>
                <w:sz w:val="18"/>
                <w:szCs w:val="18"/>
              </w:rPr>
            </w:pPr>
            <w:r w:rsidRPr="009B4196">
              <w:rPr>
                <w:rFonts w:ascii="Arial" w:hAnsi="Arial" w:cs="Arial"/>
                <w:sz w:val="18"/>
                <w:szCs w:val="18"/>
              </w:rPr>
              <w:t>X</w:t>
            </w:r>
          </w:p>
        </w:tc>
      </w:tr>
      <w:tr w:rsidR="009B4196" w:rsidRPr="009B4196" w:rsidTr="009B4196">
        <w:trPr>
          <w:cnfStyle w:val="000000100000"/>
          <w:trHeight w:val="245"/>
        </w:trPr>
        <w:tc>
          <w:tcPr>
            <w:cnfStyle w:val="001000000000"/>
            <w:tcW w:w="1547" w:type="dxa"/>
            <w:vAlign w:val="center"/>
          </w:tcPr>
          <w:p w:rsidR="009B4196" w:rsidRPr="009B4196" w:rsidRDefault="009B4196" w:rsidP="009B4196">
            <w:pPr>
              <w:autoSpaceDE w:val="0"/>
              <w:autoSpaceDN w:val="0"/>
              <w:adjustRightInd w:val="0"/>
              <w:spacing w:after="0"/>
              <w:jc w:val="center"/>
              <w:rPr>
                <w:rFonts w:ascii="Arial" w:hAnsi="Arial" w:cs="Arial"/>
                <w:sz w:val="18"/>
                <w:szCs w:val="18"/>
              </w:rPr>
            </w:pPr>
            <w:r w:rsidRPr="009B4196">
              <w:rPr>
                <w:rFonts w:ascii="Arial" w:hAnsi="Arial" w:cs="Arial"/>
                <w:sz w:val="18"/>
                <w:szCs w:val="18"/>
              </w:rPr>
              <w:t>Mensajes</w:t>
            </w:r>
          </w:p>
        </w:tc>
        <w:tc>
          <w:tcPr>
            <w:tcW w:w="970" w:type="dxa"/>
            <w:vAlign w:val="center"/>
          </w:tcPr>
          <w:p w:rsidR="009B4196" w:rsidRPr="009B4196" w:rsidRDefault="009B4196" w:rsidP="009B4196">
            <w:pPr>
              <w:autoSpaceDE w:val="0"/>
              <w:autoSpaceDN w:val="0"/>
              <w:adjustRightInd w:val="0"/>
              <w:spacing w:after="0"/>
              <w:jc w:val="center"/>
              <w:cnfStyle w:val="000000100000"/>
              <w:rPr>
                <w:rFonts w:ascii="Arial" w:hAnsi="Arial" w:cs="Arial"/>
                <w:sz w:val="18"/>
                <w:szCs w:val="18"/>
              </w:rPr>
            </w:pPr>
            <w:r w:rsidRPr="009B4196">
              <w:rPr>
                <w:rFonts w:ascii="Arial" w:hAnsi="Arial" w:cs="Arial"/>
                <w:sz w:val="18"/>
                <w:szCs w:val="18"/>
              </w:rPr>
              <w:t>X</w:t>
            </w:r>
          </w:p>
        </w:tc>
        <w:tc>
          <w:tcPr>
            <w:tcW w:w="802" w:type="dxa"/>
            <w:vAlign w:val="center"/>
          </w:tcPr>
          <w:p w:rsidR="009B4196" w:rsidRPr="009B4196" w:rsidRDefault="009B4196" w:rsidP="009B4196">
            <w:pPr>
              <w:autoSpaceDE w:val="0"/>
              <w:autoSpaceDN w:val="0"/>
              <w:adjustRightInd w:val="0"/>
              <w:spacing w:after="0"/>
              <w:jc w:val="center"/>
              <w:cnfStyle w:val="000000100000"/>
              <w:rPr>
                <w:rFonts w:ascii="Arial" w:hAnsi="Arial" w:cs="Arial"/>
                <w:sz w:val="18"/>
                <w:szCs w:val="18"/>
              </w:rPr>
            </w:pPr>
            <w:r w:rsidRPr="009B4196">
              <w:rPr>
                <w:rFonts w:ascii="Arial" w:hAnsi="Arial" w:cs="Arial"/>
                <w:sz w:val="18"/>
                <w:szCs w:val="18"/>
              </w:rPr>
              <w:t>X</w:t>
            </w:r>
          </w:p>
        </w:tc>
        <w:tc>
          <w:tcPr>
            <w:tcW w:w="1022" w:type="dxa"/>
            <w:vAlign w:val="center"/>
          </w:tcPr>
          <w:p w:rsidR="009B4196" w:rsidRPr="009B4196" w:rsidRDefault="009B4196" w:rsidP="009B4196">
            <w:pPr>
              <w:autoSpaceDE w:val="0"/>
              <w:autoSpaceDN w:val="0"/>
              <w:adjustRightInd w:val="0"/>
              <w:spacing w:after="0"/>
              <w:jc w:val="center"/>
              <w:cnfStyle w:val="000000100000"/>
              <w:rPr>
                <w:rFonts w:ascii="Arial" w:hAnsi="Arial" w:cs="Arial"/>
                <w:sz w:val="18"/>
                <w:szCs w:val="18"/>
              </w:rPr>
            </w:pPr>
            <w:r w:rsidRPr="009B4196">
              <w:rPr>
                <w:rFonts w:ascii="Arial" w:hAnsi="Arial" w:cs="Arial"/>
                <w:sz w:val="18"/>
                <w:szCs w:val="18"/>
              </w:rPr>
              <w:t>X</w:t>
            </w:r>
          </w:p>
        </w:tc>
        <w:tc>
          <w:tcPr>
            <w:tcW w:w="1138" w:type="dxa"/>
            <w:vAlign w:val="center"/>
          </w:tcPr>
          <w:p w:rsidR="009B4196" w:rsidRPr="009B4196" w:rsidRDefault="009B4196" w:rsidP="009B4196">
            <w:pPr>
              <w:autoSpaceDE w:val="0"/>
              <w:autoSpaceDN w:val="0"/>
              <w:adjustRightInd w:val="0"/>
              <w:spacing w:after="0"/>
              <w:jc w:val="center"/>
              <w:cnfStyle w:val="000000100000"/>
              <w:rPr>
                <w:rFonts w:ascii="Arial" w:hAnsi="Arial" w:cs="Arial"/>
                <w:sz w:val="18"/>
                <w:szCs w:val="18"/>
              </w:rPr>
            </w:pPr>
            <w:r w:rsidRPr="009B4196">
              <w:rPr>
                <w:rFonts w:ascii="Arial" w:hAnsi="Arial" w:cs="Arial"/>
                <w:sz w:val="18"/>
                <w:szCs w:val="18"/>
              </w:rPr>
              <w:t>X</w:t>
            </w:r>
          </w:p>
        </w:tc>
        <w:tc>
          <w:tcPr>
            <w:tcW w:w="655" w:type="dxa"/>
            <w:vAlign w:val="center"/>
          </w:tcPr>
          <w:p w:rsidR="009B4196" w:rsidRPr="009B4196" w:rsidRDefault="009B4196" w:rsidP="009B4196">
            <w:pPr>
              <w:autoSpaceDE w:val="0"/>
              <w:autoSpaceDN w:val="0"/>
              <w:adjustRightInd w:val="0"/>
              <w:spacing w:after="0"/>
              <w:jc w:val="center"/>
              <w:cnfStyle w:val="000000100000"/>
              <w:rPr>
                <w:rFonts w:ascii="Arial" w:hAnsi="Arial" w:cs="Arial"/>
                <w:sz w:val="18"/>
                <w:szCs w:val="18"/>
              </w:rPr>
            </w:pPr>
            <w:r w:rsidRPr="009B4196">
              <w:rPr>
                <w:rFonts w:ascii="Arial" w:hAnsi="Arial" w:cs="Arial"/>
                <w:sz w:val="18"/>
                <w:szCs w:val="18"/>
              </w:rPr>
              <w:t>X</w:t>
            </w:r>
          </w:p>
        </w:tc>
        <w:tc>
          <w:tcPr>
            <w:tcW w:w="969" w:type="dxa"/>
            <w:vAlign w:val="center"/>
          </w:tcPr>
          <w:p w:rsidR="009B4196" w:rsidRPr="009B4196" w:rsidRDefault="009B4196" w:rsidP="009B4196">
            <w:pPr>
              <w:autoSpaceDE w:val="0"/>
              <w:autoSpaceDN w:val="0"/>
              <w:adjustRightInd w:val="0"/>
              <w:spacing w:after="0"/>
              <w:jc w:val="center"/>
              <w:cnfStyle w:val="000000100000"/>
              <w:rPr>
                <w:rFonts w:ascii="Arial" w:hAnsi="Arial" w:cs="Arial"/>
                <w:sz w:val="18"/>
                <w:szCs w:val="18"/>
              </w:rPr>
            </w:pPr>
            <w:r w:rsidRPr="009B4196">
              <w:rPr>
                <w:rFonts w:ascii="Arial" w:hAnsi="Arial" w:cs="Arial"/>
                <w:sz w:val="18"/>
                <w:szCs w:val="18"/>
              </w:rPr>
              <w:t>X</w:t>
            </w:r>
          </w:p>
        </w:tc>
      </w:tr>
      <w:tr w:rsidR="009B4196" w:rsidRPr="009B4196" w:rsidTr="009B4196">
        <w:trPr>
          <w:cnfStyle w:val="000000010000"/>
          <w:trHeight w:val="245"/>
        </w:trPr>
        <w:tc>
          <w:tcPr>
            <w:cnfStyle w:val="001000000000"/>
            <w:tcW w:w="1547" w:type="dxa"/>
            <w:vAlign w:val="center"/>
          </w:tcPr>
          <w:p w:rsidR="009B4196" w:rsidRPr="009B4196" w:rsidRDefault="009B4196" w:rsidP="009B4196">
            <w:pPr>
              <w:autoSpaceDE w:val="0"/>
              <w:autoSpaceDN w:val="0"/>
              <w:adjustRightInd w:val="0"/>
              <w:spacing w:after="0"/>
              <w:jc w:val="center"/>
              <w:rPr>
                <w:rFonts w:ascii="Arial" w:hAnsi="Arial" w:cs="Arial"/>
                <w:sz w:val="18"/>
                <w:szCs w:val="18"/>
              </w:rPr>
            </w:pPr>
            <w:r w:rsidRPr="009B4196">
              <w:rPr>
                <w:rFonts w:ascii="Arial" w:hAnsi="Arial" w:cs="Arial"/>
                <w:sz w:val="18"/>
                <w:szCs w:val="18"/>
              </w:rPr>
              <w:t>Ubicación</w:t>
            </w:r>
          </w:p>
        </w:tc>
        <w:tc>
          <w:tcPr>
            <w:tcW w:w="970" w:type="dxa"/>
            <w:vAlign w:val="center"/>
          </w:tcPr>
          <w:p w:rsidR="009B4196" w:rsidRPr="009B4196" w:rsidRDefault="009B4196" w:rsidP="009B4196">
            <w:pPr>
              <w:autoSpaceDE w:val="0"/>
              <w:autoSpaceDN w:val="0"/>
              <w:adjustRightInd w:val="0"/>
              <w:spacing w:after="0"/>
              <w:jc w:val="center"/>
              <w:cnfStyle w:val="000000010000"/>
              <w:rPr>
                <w:rFonts w:ascii="Arial" w:hAnsi="Arial" w:cs="Arial"/>
                <w:sz w:val="18"/>
                <w:szCs w:val="18"/>
              </w:rPr>
            </w:pPr>
          </w:p>
        </w:tc>
        <w:tc>
          <w:tcPr>
            <w:tcW w:w="802" w:type="dxa"/>
            <w:vAlign w:val="center"/>
          </w:tcPr>
          <w:p w:rsidR="009B4196" w:rsidRPr="009B4196" w:rsidRDefault="009B4196" w:rsidP="009B4196">
            <w:pPr>
              <w:autoSpaceDE w:val="0"/>
              <w:autoSpaceDN w:val="0"/>
              <w:adjustRightInd w:val="0"/>
              <w:spacing w:after="0"/>
              <w:jc w:val="center"/>
              <w:cnfStyle w:val="000000010000"/>
              <w:rPr>
                <w:rFonts w:ascii="Arial" w:hAnsi="Arial" w:cs="Arial"/>
                <w:sz w:val="18"/>
                <w:szCs w:val="18"/>
              </w:rPr>
            </w:pPr>
          </w:p>
        </w:tc>
        <w:tc>
          <w:tcPr>
            <w:tcW w:w="1022" w:type="dxa"/>
            <w:vAlign w:val="center"/>
          </w:tcPr>
          <w:p w:rsidR="009B4196" w:rsidRPr="009B4196" w:rsidRDefault="009B4196" w:rsidP="009B4196">
            <w:pPr>
              <w:autoSpaceDE w:val="0"/>
              <w:autoSpaceDN w:val="0"/>
              <w:adjustRightInd w:val="0"/>
              <w:spacing w:after="0"/>
              <w:jc w:val="center"/>
              <w:cnfStyle w:val="000000010000"/>
              <w:rPr>
                <w:rFonts w:ascii="Arial" w:hAnsi="Arial" w:cs="Arial"/>
                <w:sz w:val="18"/>
                <w:szCs w:val="18"/>
              </w:rPr>
            </w:pPr>
            <w:r w:rsidRPr="009B4196">
              <w:rPr>
                <w:rFonts w:ascii="Arial" w:hAnsi="Arial" w:cs="Arial"/>
                <w:sz w:val="18"/>
                <w:szCs w:val="18"/>
              </w:rPr>
              <w:t>X</w:t>
            </w:r>
          </w:p>
        </w:tc>
        <w:tc>
          <w:tcPr>
            <w:tcW w:w="1138" w:type="dxa"/>
            <w:vAlign w:val="center"/>
          </w:tcPr>
          <w:p w:rsidR="009B4196" w:rsidRPr="009B4196" w:rsidRDefault="009B4196" w:rsidP="009B4196">
            <w:pPr>
              <w:autoSpaceDE w:val="0"/>
              <w:autoSpaceDN w:val="0"/>
              <w:adjustRightInd w:val="0"/>
              <w:spacing w:after="0"/>
              <w:jc w:val="center"/>
              <w:cnfStyle w:val="000000010000"/>
              <w:rPr>
                <w:rFonts w:ascii="Arial" w:hAnsi="Arial" w:cs="Arial"/>
                <w:sz w:val="18"/>
                <w:szCs w:val="18"/>
              </w:rPr>
            </w:pPr>
            <w:r w:rsidRPr="009B4196">
              <w:rPr>
                <w:rFonts w:ascii="Arial" w:hAnsi="Arial" w:cs="Arial"/>
                <w:sz w:val="18"/>
                <w:szCs w:val="18"/>
              </w:rPr>
              <w:t>X</w:t>
            </w:r>
          </w:p>
        </w:tc>
        <w:tc>
          <w:tcPr>
            <w:tcW w:w="655" w:type="dxa"/>
            <w:vAlign w:val="center"/>
          </w:tcPr>
          <w:p w:rsidR="009B4196" w:rsidRPr="009B4196" w:rsidRDefault="009B4196" w:rsidP="009B4196">
            <w:pPr>
              <w:autoSpaceDE w:val="0"/>
              <w:autoSpaceDN w:val="0"/>
              <w:adjustRightInd w:val="0"/>
              <w:spacing w:after="0"/>
              <w:jc w:val="center"/>
              <w:cnfStyle w:val="000000010000"/>
              <w:rPr>
                <w:rFonts w:ascii="Arial" w:hAnsi="Arial" w:cs="Arial"/>
                <w:sz w:val="18"/>
                <w:szCs w:val="18"/>
              </w:rPr>
            </w:pPr>
          </w:p>
        </w:tc>
        <w:tc>
          <w:tcPr>
            <w:tcW w:w="969" w:type="dxa"/>
            <w:vAlign w:val="center"/>
          </w:tcPr>
          <w:p w:rsidR="009B4196" w:rsidRPr="009B4196" w:rsidRDefault="009B4196" w:rsidP="009B4196">
            <w:pPr>
              <w:autoSpaceDE w:val="0"/>
              <w:autoSpaceDN w:val="0"/>
              <w:adjustRightInd w:val="0"/>
              <w:spacing w:after="0"/>
              <w:jc w:val="center"/>
              <w:cnfStyle w:val="000000010000"/>
              <w:rPr>
                <w:rFonts w:ascii="Arial" w:hAnsi="Arial" w:cs="Arial"/>
                <w:sz w:val="18"/>
                <w:szCs w:val="18"/>
              </w:rPr>
            </w:pPr>
          </w:p>
        </w:tc>
      </w:tr>
      <w:tr w:rsidR="009B4196" w:rsidRPr="009B4196" w:rsidTr="009B4196">
        <w:trPr>
          <w:cnfStyle w:val="000000100000"/>
          <w:trHeight w:val="476"/>
        </w:trPr>
        <w:tc>
          <w:tcPr>
            <w:cnfStyle w:val="001000000000"/>
            <w:tcW w:w="1547" w:type="dxa"/>
            <w:vAlign w:val="center"/>
          </w:tcPr>
          <w:p w:rsidR="009B4196" w:rsidRPr="009B4196" w:rsidRDefault="009B4196" w:rsidP="009B4196">
            <w:pPr>
              <w:autoSpaceDE w:val="0"/>
              <w:autoSpaceDN w:val="0"/>
              <w:adjustRightInd w:val="0"/>
              <w:spacing w:after="0"/>
              <w:jc w:val="center"/>
              <w:rPr>
                <w:rFonts w:ascii="Arial" w:hAnsi="Arial" w:cs="Arial"/>
                <w:sz w:val="18"/>
                <w:szCs w:val="18"/>
              </w:rPr>
            </w:pPr>
            <w:r w:rsidRPr="009B4196">
              <w:rPr>
                <w:rFonts w:ascii="Arial" w:hAnsi="Arial" w:cs="Arial"/>
                <w:sz w:val="18"/>
                <w:szCs w:val="18"/>
              </w:rPr>
              <w:t>Contenido de URL de web</w:t>
            </w:r>
          </w:p>
        </w:tc>
        <w:tc>
          <w:tcPr>
            <w:tcW w:w="970" w:type="dxa"/>
            <w:vAlign w:val="center"/>
          </w:tcPr>
          <w:p w:rsidR="009B4196" w:rsidRPr="009B4196" w:rsidRDefault="009B4196" w:rsidP="009B4196">
            <w:pPr>
              <w:autoSpaceDE w:val="0"/>
              <w:autoSpaceDN w:val="0"/>
              <w:adjustRightInd w:val="0"/>
              <w:spacing w:after="0"/>
              <w:jc w:val="center"/>
              <w:cnfStyle w:val="000000100000"/>
              <w:rPr>
                <w:rFonts w:ascii="Arial" w:hAnsi="Arial" w:cs="Arial"/>
                <w:sz w:val="18"/>
                <w:szCs w:val="18"/>
              </w:rPr>
            </w:pPr>
            <w:r w:rsidRPr="009B4196">
              <w:rPr>
                <w:rFonts w:ascii="Arial" w:hAnsi="Arial" w:cs="Arial"/>
                <w:sz w:val="18"/>
                <w:szCs w:val="18"/>
              </w:rPr>
              <w:t>X</w:t>
            </w:r>
          </w:p>
        </w:tc>
        <w:tc>
          <w:tcPr>
            <w:tcW w:w="802" w:type="dxa"/>
            <w:vAlign w:val="center"/>
          </w:tcPr>
          <w:p w:rsidR="009B4196" w:rsidRPr="009B4196" w:rsidRDefault="009B4196" w:rsidP="009B4196">
            <w:pPr>
              <w:autoSpaceDE w:val="0"/>
              <w:autoSpaceDN w:val="0"/>
              <w:adjustRightInd w:val="0"/>
              <w:spacing w:after="0"/>
              <w:jc w:val="center"/>
              <w:cnfStyle w:val="000000100000"/>
              <w:rPr>
                <w:rFonts w:ascii="Arial" w:hAnsi="Arial" w:cs="Arial"/>
                <w:sz w:val="18"/>
                <w:szCs w:val="18"/>
              </w:rPr>
            </w:pPr>
            <w:r w:rsidRPr="009B4196">
              <w:rPr>
                <w:rFonts w:ascii="Arial" w:hAnsi="Arial" w:cs="Arial"/>
                <w:sz w:val="18"/>
                <w:szCs w:val="18"/>
              </w:rPr>
              <w:t>X</w:t>
            </w:r>
          </w:p>
        </w:tc>
        <w:tc>
          <w:tcPr>
            <w:tcW w:w="1022" w:type="dxa"/>
            <w:vAlign w:val="center"/>
          </w:tcPr>
          <w:p w:rsidR="009B4196" w:rsidRPr="009B4196" w:rsidRDefault="009B4196" w:rsidP="009B4196">
            <w:pPr>
              <w:autoSpaceDE w:val="0"/>
              <w:autoSpaceDN w:val="0"/>
              <w:adjustRightInd w:val="0"/>
              <w:spacing w:after="0"/>
              <w:jc w:val="center"/>
              <w:cnfStyle w:val="000000100000"/>
              <w:rPr>
                <w:rFonts w:ascii="Arial" w:hAnsi="Arial" w:cs="Arial"/>
                <w:sz w:val="18"/>
                <w:szCs w:val="18"/>
              </w:rPr>
            </w:pPr>
            <w:r w:rsidRPr="009B4196">
              <w:rPr>
                <w:rFonts w:ascii="Arial" w:hAnsi="Arial" w:cs="Arial"/>
                <w:sz w:val="18"/>
                <w:szCs w:val="18"/>
              </w:rPr>
              <w:t>X</w:t>
            </w:r>
          </w:p>
        </w:tc>
        <w:tc>
          <w:tcPr>
            <w:tcW w:w="1138" w:type="dxa"/>
            <w:vAlign w:val="center"/>
          </w:tcPr>
          <w:p w:rsidR="009B4196" w:rsidRPr="009B4196" w:rsidRDefault="009B4196" w:rsidP="009B4196">
            <w:pPr>
              <w:autoSpaceDE w:val="0"/>
              <w:autoSpaceDN w:val="0"/>
              <w:adjustRightInd w:val="0"/>
              <w:spacing w:after="0"/>
              <w:jc w:val="center"/>
              <w:cnfStyle w:val="000000100000"/>
              <w:rPr>
                <w:rFonts w:ascii="Arial" w:hAnsi="Arial" w:cs="Arial"/>
                <w:sz w:val="18"/>
                <w:szCs w:val="18"/>
              </w:rPr>
            </w:pPr>
            <w:r w:rsidRPr="009B4196">
              <w:rPr>
                <w:rFonts w:ascii="Arial" w:hAnsi="Arial" w:cs="Arial"/>
                <w:sz w:val="18"/>
                <w:szCs w:val="18"/>
              </w:rPr>
              <w:t>X</w:t>
            </w:r>
          </w:p>
        </w:tc>
        <w:tc>
          <w:tcPr>
            <w:tcW w:w="655" w:type="dxa"/>
            <w:vAlign w:val="center"/>
          </w:tcPr>
          <w:p w:rsidR="009B4196" w:rsidRPr="009B4196" w:rsidRDefault="009B4196" w:rsidP="009B4196">
            <w:pPr>
              <w:autoSpaceDE w:val="0"/>
              <w:autoSpaceDN w:val="0"/>
              <w:adjustRightInd w:val="0"/>
              <w:spacing w:after="0"/>
              <w:jc w:val="center"/>
              <w:cnfStyle w:val="000000100000"/>
              <w:rPr>
                <w:rFonts w:ascii="Arial" w:hAnsi="Arial" w:cs="Arial"/>
                <w:sz w:val="18"/>
                <w:szCs w:val="18"/>
              </w:rPr>
            </w:pPr>
            <w:r w:rsidRPr="009B4196">
              <w:rPr>
                <w:rFonts w:ascii="Arial" w:hAnsi="Arial" w:cs="Arial"/>
                <w:sz w:val="18"/>
                <w:szCs w:val="18"/>
              </w:rPr>
              <w:t>X</w:t>
            </w:r>
          </w:p>
        </w:tc>
        <w:tc>
          <w:tcPr>
            <w:tcW w:w="969" w:type="dxa"/>
            <w:vAlign w:val="center"/>
          </w:tcPr>
          <w:p w:rsidR="009B4196" w:rsidRPr="009B4196" w:rsidRDefault="009B4196" w:rsidP="009B4196">
            <w:pPr>
              <w:autoSpaceDE w:val="0"/>
              <w:autoSpaceDN w:val="0"/>
              <w:adjustRightInd w:val="0"/>
              <w:spacing w:after="0"/>
              <w:jc w:val="center"/>
              <w:cnfStyle w:val="000000100000"/>
              <w:rPr>
                <w:rFonts w:ascii="Arial" w:hAnsi="Arial" w:cs="Arial"/>
                <w:sz w:val="18"/>
                <w:szCs w:val="18"/>
              </w:rPr>
            </w:pPr>
            <w:r w:rsidRPr="009B4196">
              <w:rPr>
                <w:rFonts w:ascii="Arial" w:hAnsi="Arial" w:cs="Arial"/>
                <w:sz w:val="18"/>
                <w:szCs w:val="18"/>
              </w:rPr>
              <w:t>X</w:t>
            </w:r>
          </w:p>
        </w:tc>
      </w:tr>
      <w:tr w:rsidR="009B4196" w:rsidRPr="009B4196" w:rsidTr="009B4196">
        <w:trPr>
          <w:cnfStyle w:val="000000010000"/>
          <w:trHeight w:val="489"/>
        </w:trPr>
        <w:tc>
          <w:tcPr>
            <w:cnfStyle w:val="001000000000"/>
            <w:tcW w:w="1547" w:type="dxa"/>
            <w:vAlign w:val="center"/>
          </w:tcPr>
          <w:p w:rsidR="009B4196" w:rsidRPr="009B4196" w:rsidRDefault="009B4196" w:rsidP="009B4196">
            <w:pPr>
              <w:autoSpaceDE w:val="0"/>
              <w:autoSpaceDN w:val="0"/>
              <w:adjustRightInd w:val="0"/>
              <w:spacing w:after="0"/>
              <w:jc w:val="center"/>
              <w:rPr>
                <w:rFonts w:ascii="Arial" w:hAnsi="Arial" w:cs="Arial"/>
                <w:sz w:val="18"/>
                <w:szCs w:val="18"/>
              </w:rPr>
            </w:pPr>
            <w:r w:rsidRPr="009B4196">
              <w:rPr>
                <w:rFonts w:ascii="Arial" w:hAnsi="Arial" w:cs="Arial"/>
                <w:sz w:val="18"/>
                <w:szCs w:val="18"/>
              </w:rPr>
              <w:t>Imágenes / video</w:t>
            </w:r>
          </w:p>
        </w:tc>
        <w:tc>
          <w:tcPr>
            <w:tcW w:w="970" w:type="dxa"/>
            <w:vAlign w:val="center"/>
          </w:tcPr>
          <w:p w:rsidR="009B4196" w:rsidRPr="009B4196" w:rsidRDefault="009B4196" w:rsidP="009B4196">
            <w:pPr>
              <w:autoSpaceDE w:val="0"/>
              <w:autoSpaceDN w:val="0"/>
              <w:adjustRightInd w:val="0"/>
              <w:spacing w:after="0"/>
              <w:jc w:val="center"/>
              <w:cnfStyle w:val="000000010000"/>
              <w:rPr>
                <w:rFonts w:ascii="Arial" w:hAnsi="Arial" w:cs="Arial"/>
                <w:sz w:val="18"/>
                <w:szCs w:val="18"/>
              </w:rPr>
            </w:pPr>
            <w:r w:rsidRPr="009B4196">
              <w:rPr>
                <w:rFonts w:ascii="Arial" w:hAnsi="Arial" w:cs="Arial"/>
                <w:sz w:val="18"/>
                <w:szCs w:val="18"/>
              </w:rPr>
              <w:t>X</w:t>
            </w:r>
          </w:p>
        </w:tc>
        <w:tc>
          <w:tcPr>
            <w:tcW w:w="802" w:type="dxa"/>
            <w:vAlign w:val="center"/>
          </w:tcPr>
          <w:p w:rsidR="009B4196" w:rsidRPr="009B4196" w:rsidRDefault="009B4196" w:rsidP="009B4196">
            <w:pPr>
              <w:autoSpaceDE w:val="0"/>
              <w:autoSpaceDN w:val="0"/>
              <w:adjustRightInd w:val="0"/>
              <w:spacing w:after="0"/>
              <w:jc w:val="center"/>
              <w:cnfStyle w:val="000000010000"/>
              <w:rPr>
                <w:rFonts w:ascii="Arial" w:hAnsi="Arial" w:cs="Arial"/>
                <w:sz w:val="18"/>
                <w:szCs w:val="18"/>
              </w:rPr>
            </w:pPr>
            <w:r w:rsidRPr="009B4196">
              <w:rPr>
                <w:rFonts w:ascii="Arial" w:hAnsi="Arial" w:cs="Arial"/>
                <w:sz w:val="18"/>
                <w:szCs w:val="18"/>
              </w:rPr>
              <w:t>X</w:t>
            </w:r>
          </w:p>
        </w:tc>
        <w:tc>
          <w:tcPr>
            <w:tcW w:w="1022" w:type="dxa"/>
            <w:vAlign w:val="center"/>
          </w:tcPr>
          <w:p w:rsidR="009B4196" w:rsidRPr="009B4196" w:rsidRDefault="009B4196" w:rsidP="009B4196">
            <w:pPr>
              <w:autoSpaceDE w:val="0"/>
              <w:autoSpaceDN w:val="0"/>
              <w:adjustRightInd w:val="0"/>
              <w:spacing w:after="0"/>
              <w:jc w:val="center"/>
              <w:cnfStyle w:val="000000010000"/>
              <w:rPr>
                <w:rFonts w:ascii="Arial" w:hAnsi="Arial" w:cs="Arial"/>
                <w:sz w:val="18"/>
                <w:szCs w:val="18"/>
              </w:rPr>
            </w:pPr>
            <w:r w:rsidRPr="009B4196">
              <w:rPr>
                <w:rFonts w:ascii="Arial" w:hAnsi="Arial" w:cs="Arial"/>
                <w:sz w:val="18"/>
                <w:szCs w:val="18"/>
              </w:rPr>
              <w:t>X</w:t>
            </w:r>
          </w:p>
        </w:tc>
        <w:tc>
          <w:tcPr>
            <w:tcW w:w="1138" w:type="dxa"/>
            <w:vAlign w:val="center"/>
          </w:tcPr>
          <w:p w:rsidR="009B4196" w:rsidRPr="009B4196" w:rsidRDefault="009B4196" w:rsidP="009B4196">
            <w:pPr>
              <w:autoSpaceDE w:val="0"/>
              <w:autoSpaceDN w:val="0"/>
              <w:adjustRightInd w:val="0"/>
              <w:spacing w:after="0"/>
              <w:jc w:val="center"/>
              <w:cnfStyle w:val="000000010000"/>
              <w:rPr>
                <w:rFonts w:ascii="Arial" w:hAnsi="Arial" w:cs="Arial"/>
                <w:sz w:val="18"/>
                <w:szCs w:val="18"/>
              </w:rPr>
            </w:pPr>
            <w:r w:rsidRPr="009B4196">
              <w:rPr>
                <w:rFonts w:ascii="Arial" w:hAnsi="Arial" w:cs="Arial"/>
                <w:sz w:val="18"/>
                <w:szCs w:val="18"/>
              </w:rPr>
              <w:t>X</w:t>
            </w:r>
          </w:p>
        </w:tc>
        <w:tc>
          <w:tcPr>
            <w:tcW w:w="655" w:type="dxa"/>
            <w:vAlign w:val="center"/>
          </w:tcPr>
          <w:p w:rsidR="009B4196" w:rsidRPr="009B4196" w:rsidRDefault="009B4196" w:rsidP="009B4196">
            <w:pPr>
              <w:autoSpaceDE w:val="0"/>
              <w:autoSpaceDN w:val="0"/>
              <w:adjustRightInd w:val="0"/>
              <w:spacing w:after="0"/>
              <w:jc w:val="center"/>
              <w:cnfStyle w:val="000000010000"/>
              <w:rPr>
                <w:rFonts w:ascii="Arial" w:hAnsi="Arial" w:cs="Arial"/>
                <w:sz w:val="18"/>
                <w:szCs w:val="18"/>
              </w:rPr>
            </w:pPr>
          </w:p>
        </w:tc>
        <w:tc>
          <w:tcPr>
            <w:tcW w:w="969" w:type="dxa"/>
            <w:vAlign w:val="center"/>
          </w:tcPr>
          <w:p w:rsidR="009B4196" w:rsidRPr="009B4196" w:rsidRDefault="009B4196" w:rsidP="009B4196">
            <w:pPr>
              <w:autoSpaceDE w:val="0"/>
              <w:autoSpaceDN w:val="0"/>
              <w:adjustRightInd w:val="0"/>
              <w:spacing w:after="0"/>
              <w:jc w:val="center"/>
              <w:cnfStyle w:val="000000010000"/>
              <w:rPr>
                <w:rFonts w:ascii="Arial" w:hAnsi="Arial" w:cs="Arial"/>
                <w:sz w:val="18"/>
                <w:szCs w:val="18"/>
              </w:rPr>
            </w:pPr>
            <w:r w:rsidRPr="009B4196">
              <w:rPr>
                <w:rFonts w:ascii="Arial" w:hAnsi="Arial" w:cs="Arial"/>
                <w:sz w:val="18"/>
                <w:szCs w:val="18"/>
              </w:rPr>
              <w:t>X</w:t>
            </w:r>
          </w:p>
        </w:tc>
      </w:tr>
      <w:tr w:rsidR="009B4196" w:rsidRPr="009B4196" w:rsidTr="009B4196">
        <w:trPr>
          <w:cnfStyle w:val="000000100000"/>
          <w:trHeight w:val="720"/>
        </w:trPr>
        <w:tc>
          <w:tcPr>
            <w:cnfStyle w:val="001000000000"/>
            <w:tcW w:w="1547" w:type="dxa"/>
            <w:vAlign w:val="center"/>
          </w:tcPr>
          <w:p w:rsidR="009B4196" w:rsidRPr="009B4196" w:rsidRDefault="009B4196" w:rsidP="009B4196">
            <w:pPr>
              <w:autoSpaceDE w:val="0"/>
              <w:autoSpaceDN w:val="0"/>
              <w:adjustRightInd w:val="0"/>
              <w:spacing w:after="0"/>
              <w:jc w:val="center"/>
              <w:rPr>
                <w:rFonts w:ascii="Arial" w:hAnsi="Arial" w:cs="Arial"/>
                <w:sz w:val="18"/>
                <w:szCs w:val="18"/>
              </w:rPr>
            </w:pPr>
            <w:r w:rsidRPr="009B4196">
              <w:rPr>
                <w:rFonts w:ascii="Arial" w:hAnsi="Arial" w:cs="Arial"/>
                <w:sz w:val="18"/>
                <w:szCs w:val="18"/>
              </w:rPr>
              <w:t>Otro contenido de archivo</w:t>
            </w:r>
          </w:p>
        </w:tc>
        <w:tc>
          <w:tcPr>
            <w:tcW w:w="970" w:type="dxa"/>
            <w:vAlign w:val="center"/>
          </w:tcPr>
          <w:p w:rsidR="009B4196" w:rsidRPr="009B4196" w:rsidRDefault="009B4196" w:rsidP="009B4196">
            <w:pPr>
              <w:autoSpaceDE w:val="0"/>
              <w:autoSpaceDN w:val="0"/>
              <w:adjustRightInd w:val="0"/>
              <w:spacing w:after="0"/>
              <w:jc w:val="center"/>
              <w:cnfStyle w:val="000000100000"/>
              <w:rPr>
                <w:rFonts w:ascii="Arial" w:hAnsi="Arial" w:cs="Arial"/>
                <w:sz w:val="18"/>
                <w:szCs w:val="18"/>
              </w:rPr>
            </w:pPr>
            <w:r w:rsidRPr="009B4196">
              <w:rPr>
                <w:rFonts w:ascii="Arial" w:hAnsi="Arial" w:cs="Arial"/>
                <w:sz w:val="18"/>
                <w:szCs w:val="18"/>
              </w:rPr>
              <w:t>X</w:t>
            </w:r>
          </w:p>
        </w:tc>
        <w:tc>
          <w:tcPr>
            <w:tcW w:w="802" w:type="dxa"/>
            <w:vAlign w:val="center"/>
          </w:tcPr>
          <w:p w:rsidR="009B4196" w:rsidRPr="009B4196" w:rsidRDefault="009B4196" w:rsidP="009B4196">
            <w:pPr>
              <w:autoSpaceDE w:val="0"/>
              <w:autoSpaceDN w:val="0"/>
              <w:adjustRightInd w:val="0"/>
              <w:spacing w:after="0"/>
              <w:jc w:val="center"/>
              <w:cnfStyle w:val="000000100000"/>
              <w:rPr>
                <w:rFonts w:ascii="Arial" w:hAnsi="Arial" w:cs="Arial"/>
                <w:sz w:val="18"/>
                <w:szCs w:val="18"/>
              </w:rPr>
            </w:pPr>
            <w:r w:rsidRPr="009B4196">
              <w:rPr>
                <w:rFonts w:ascii="Arial" w:hAnsi="Arial" w:cs="Arial"/>
                <w:sz w:val="18"/>
                <w:szCs w:val="18"/>
              </w:rPr>
              <w:t>X</w:t>
            </w:r>
          </w:p>
        </w:tc>
        <w:tc>
          <w:tcPr>
            <w:tcW w:w="1022" w:type="dxa"/>
            <w:vAlign w:val="center"/>
          </w:tcPr>
          <w:p w:rsidR="009B4196" w:rsidRPr="009B4196" w:rsidRDefault="009B4196" w:rsidP="009B4196">
            <w:pPr>
              <w:autoSpaceDE w:val="0"/>
              <w:autoSpaceDN w:val="0"/>
              <w:adjustRightInd w:val="0"/>
              <w:spacing w:after="0"/>
              <w:jc w:val="center"/>
              <w:cnfStyle w:val="000000100000"/>
              <w:rPr>
                <w:rFonts w:ascii="Arial" w:hAnsi="Arial" w:cs="Arial"/>
                <w:sz w:val="18"/>
                <w:szCs w:val="18"/>
              </w:rPr>
            </w:pPr>
            <w:r w:rsidRPr="009B4196">
              <w:rPr>
                <w:rFonts w:ascii="Arial" w:hAnsi="Arial" w:cs="Arial"/>
                <w:sz w:val="18"/>
                <w:szCs w:val="18"/>
              </w:rPr>
              <w:t>X</w:t>
            </w:r>
          </w:p>
        </w:tc>
        <w:tc>
          <w:tcPr>
            <w:tcW w:w="1138" w:type="dxa"/>
            <w:vAlign w:val="center"/>
          </w:tcPr>
          <w:p w:rsidR="009B4196" w:rsidRPr="009B4196" w:rsidRDefault="009B4196" w:rsidP="009B4196">
            <w:pPr>
              <w:autoSpaceDE w:val="0"/>
              <w:autoSpaceDN w:val="0"/>
              <w:adjustRightInd w:val="0"/>
              <w:spacing w:after="0"/>
              <w:jc w:val="center"/>
              <w:cnfStyle w:val="000000100000"/>
              <w:rPr>
                <w:rFonts w:ascii="Arial" w:hAnsi="Arial" w:cs="Arial"/>
                <w:sz w:val="18"/>
                <w:szCs w:val="18"/>
              </w:rPr>
            </w:pPr>
            <w:r w:rsidRPr="009B4196">
              <w:rPr>
                <w:rFonts w:ascii="Arial" w:hAnsi="Arial" w:cs="Arial"/>
                <w:sz w:val="18"/>
                <w:szCs w:val="18"/>
              </w:rPr>
              <w:t>X</w:t>
            </w:r>
          </w:p>
        </w:tc>
        <w:tc>
          <w:tcPr>
            <w:tcW w:w="655" w:type="dxa"/>
            <w:vAlign w:val="center"/>
          </w:tcPr>
          <w:p w:rsidR="009B4196" w:rsidRPr="009B4196" w:rsidRDefault="009B4196" w:rsidP="009B4196">
            <w:pPr>
              <w:autoSpaceDE w:val="0"/>
              <w:autoSpaceDN w:val="0"/>
              <w:adjustRightInd w:val="0"/>
              <w:spacing w:after="0"/>
              <w:jc w:val="center"/>
              <w:cnfStyle w:val="000000100000"/>
              <w:rPr>
                <w:rFonts w:ascii="Arial" w:hAnsi="Arial" w:cs="Arial"/>
                <w:sz w:val="18"/>
                <w:szCs w:val="18"/>
              </w:rPr>
            </w:pPr>
            <w:r w:rsidRPr="009B4196">
              <w:rPr>
                <w:rFonts w:ascii="Arial" w:hAnsi="Arial" w:cs="Arial"/>
                <w:sz w:val="18"/>
                <w:szCs w:val="18"/>
              </w:rPr>
              <w:t>X</w:t>
            </w:r>
          </w:p>
        </w:tc>
        <w:tc>
          <w:tcPr>
            <w:tcW w:w="969" w:type="dxa"/>
            <w:vAlign w:val="center"/>
          </w:tcPr>
          <w:p w:rsidR="009B4196" w:rsidRPr="009B4196" w:rsidRDefault="009B4196" w:rsidP="009B4196">
            <w:pPr>
              <w:autoSpaceDE w:val="0"/>
              <w:autoSpaceDN w:val="0"/>
              <w:adjustRightInd w:val="0"/>
              <w:spacing w:after="0"/>
              <w:jc w:val="center"/>
              <w:cnfStyle w:val="000000100000"/>
              <w:rPr>
                <w:rFonts w:ascii="Arial" w:hAnsi="Arial" w:cs="Arial"/>
                <w:sz w:val="18"/>
                <w:szCs w:val="18"/>
              </w:rPr>
            </w:pPr>
            <w:r w:rsidRPr="009B4196">
              <w:rPr>
                <w:rFonts w:ascii="Arial" w:hAnsi="Arial" w:cs="Arial"/>
                <w:sz w:val="18"/>
                <w:szCs w:val="18"/>
              </w:rPr>
              <w:t>X</w:t>
            </w:r>
          </w:p>
        </w:tc>
      </w:tr>
    </w:tbl>
    <w:p w:rsidR="009B4196" w:rsidRPr="009B4196" w:rsidRDefault="009B4196" w:rsidP="009B4196"/>
    <w:p w:rsidR="00F239EF" w:rsidRDefault="00F239EF" w:rsidP="00F239EF">
      <w:pPr>
        <w:pStyle w:val="Prrafodelista"/>
        <w:autoSpaceDE w:val="0"/>
        <w:autoSpaceDN w:val="0"/>
        <w:adjustRightInd w:val="0"/>
        <w:spacing w:after="0" w:line="480" w:lineRule="auto"/>
        <w:ind w:left="1224"/>
        <w:jc w:val="both"/>
        <w:outlineLvl w:val="2"/>
        <w:rPr>
          <w:rFonts w:ascii="Arial" w:hAnsi="Arial" w:cs="Arial"/>
          <w:b/>
          <w:sz w:val="24"/>
          <w:szCs w:val="24"/>
        </w:rPr>
      </w:pPr>
    </w:p>
    <w:p w:rsidR="006A1247" w:rsidRDefault="006A1247" w:rsidP="00F239EF">
      <w:pPr>
        <w:pStyle w:val="Prrafodelista"/>
        <w:autoSpaceDE w:val="0"/>
        <w:autoSpaceDN w:val="0"/>
        <w:adjustRightInd w:val="0"/>
        <w:spacing w:after="0" w:line="480" w:lineRule="auto"/>
        <w:ind w:left="1224"/>
        <w:jc w:val="both"/>
        <w:outlineLvl w:val="2"/>
        <w:rPr>
          <w:rFonts w:ascii="Arial" w:hAnsi="Arial" w:cs="Arial"/>
          <w:b/>
          <w:sz w:val="24"/>
          <w:szCs w:val="24"/>
        </w:rPr>
      </w:pPr>
    </w:p>
    <w:p w:rsidR="009B4196" w:rsidRDefault="009B4196" w:rsidP="00F239EF">
      <w:pPr>
        <w:pStyle w:val="Prrafodelista"/>
        <w:autoSpaceDE w:val="0"/>
        <w:autoSpaceDN w:val="0"/>
        <w:adjustRightInd w:val="0"/>
        <w:spacing w:after="0" w:line="480" w:lineRule="auto"/>
        <w:ind w:left="1224"/>
        <w:jc w:val="both"/>
        <w:outlineLvl w:val="2"/>
        <w:rPr>
          <w:rFonts w:ascii="Arial" w:hAnsi="Arial" w:cs="Arial"/>
          <w:b/>
          <w:sz w:val="24"/>
          <w:szCs w:val="24"/>
        </w:rPr>
      </w:pPr>
    </w:p>
    <w:p w:rsidR="009B4196" w:rsidRDefault="009B4196" w:rsidP="00F239EF">
      <w:pPr>
        <w:pStyle w:val="Prrafodelista"/>
        <w:autoSpaceDE w:val="0"/>
        <w:autoSpaceDN w:val="0"/>
        <w:adjustRightInd w:val="0"/>
        <w:spacing w:after="0" w:line="480" w:lineRule="auto"/>
        <w:ind w:left="1224"/>
        <w:jc w:val="both"/>
        <w:outlineLvl w:val="2"/>
        <w:rPr>
          <w:rFonts w:ascii="Arial" w:hAnsi="Arial" w:cs="Arial"/>
          <w:b/>
          <w:sz w:val="24"/>
          <w:szCs w:val="24"/>
        </w:rPr>
      </w:pPr>
    </w:p>
    <w:p w:rsidR="009B4196" w:rsidRDefault="009B4196" w:rsidP="00F239EF">
      <w:pPr>
        <w:pStyle w:val="Prrafodelista"/>
        <w:autoSpaceDE w:val="0"/>
        <w:autoSpaceDN w:val="0"/>
        <w:adjustRightInd w:val="0"/>
        <w:spacing w:after="0" w:line="480" w:lineRule="auto"/>
        <w:ind w:left="1224"/>
        <w:jc w:val="both"/>
        <w:outlineLvl w:val="2"/>
        <w:rPr>
          <w:rFonts w:ascii="Arial" w:hAnsi="Arial" w:cs="Arial"/>
          <w:b/>
          <w:sz w:val="24"/>
          <w:szCs w:val="24"/>
        </w:rPr>
      </w:pPr>
    </w:p>
    <w:p w:rsidR="009B4196" w:rsidRDefault="009B4196" w:rsidP="00F239EF">
      <w:pPr>
        <w:pStyle w:val="Prrafodelista"/>
        <w:autoSpaceDE w:val="0"/>
        <w:autoSpaceDN w:val="0"/>
        <w:adjustRightInd w:val="0"/>
        <w:spacing w:after="0" w:line="480" w:lineRule="auto"/>
        <w:ind w:left="1224"/>
        <w:jc w:val="both"/>
        <w:outlineLvl w:val="2"/>
        <w:rPr>
          <w:rFonts w:ascii="Arial" w:hAnsi="Arial" w:cs="Arial"/>
          <w:b/>
          <w:sz w:val="24"/>
          <w:szCs w:val="24"/>
        </w:rPr>
      </w:pPr>
    </w:p>
    <w:p w:rsidR="009B4196" w:rsidRDefault="009B4196" w:rsidP="00F239EF">
      <w:pPr>
        <w:pStyle w:val="Prrafodelista"/>
        <w:autoSpaceDE w:val="0"/>
        <w:autoSpaceDN w:val="0"/>
        <w:adjustRightInd w:val="0"/>
        <w:spacing w:after="0" w:line="480" w:lineRule="auto"/>
        <w:ind w:left="1224"/>
        <w:jc w:val="both"/>
        <w:outlineLvl w:val="2"/>
        <w:rPr>
          <w:rFonts w:ascii="Arial" w:hAnsi="Arial" w:cs="Arial"/>
          <w:b/>
          <w:sz w:val="24"/>
          <w:szCs w:val="24"/>
        </w:rPr>
      </w:pPr>
    </w:p>
    <w:p w:rsidR="009B4196" w:rsidRDefault="009B4196" w:rsidP="00F239EF">
      <w:pPr>
        <w:pStyle w:val="Prrafodelista"/>
        <w:autoSpaceDE w:val="0"/>
        <w:autoSpaceDN w:val="0"/>
        <w:adjustRightInd w:val="0"/>
        <w:spacing w:after="0" w:line="480" w:lineRule="auto"/>
        <w:ind w:left="1224"/>
        <w:jc w:val="both"/>
        <w:outlineLvl w:val="2"/>
        <w:rPr>
          <w:rFonts w:ascii="Arial" w:hAnsi="Arial" w:cs="Arial"/>
          <w:b/>
          <w:sz w:val="24"/>
          <w:szCs w:val="24"/>
        </w:rPr>
      </w:pPr>
    </w:p>
    <w:p w:rsidR="009B4196" w:rsidRPr="009B4196" w:rsidRDefault="009B4196" w:rsidP="009B4196">
      <w:pPr>
        <w:widowControl w:val="0"/>
        <w:autoSpaceDE w:val="0"/>
        <w:autoSpaceDN w:val="0"/>
        <w:adjustRightInd w:val="0"/>
        <w:spacing w:before="240" w:after="0" w:line="480" w:lineRule="auto"/>
        <w:rPr>
          <w:rFonts w:ascii="Arial" w:hAnsi="Arial" w:cs="Arial"/>
          <w:b/>
          <w:bCs/>
          <w:sz w:val="24"/>
          <w:szCs w:val="24"/>
        </w:rPr>
      </w:pPr>
    </w:p>
    <w:p w:rsidR="00F239EF" w:rsidRPr="0029263B" w:rsidRDefault="00C6413F" w:rsidP="00C31638">
      <w:pPr>
        <w:pStyle w:val="Prrafodelista"/>
        <w:widowControl w:val="0"/>
        <w:numPr>
          <w:ilvl w:val="2"/>
          <w:numId w:val="34"/>
        </w:numPr>
        <w:autoSpaceDE w:val="0"/>
        <w:autoSpaceDN w:val="0"/>
        <w:adjustRightInd w:val="0"/>
        <w:spacing w:before="240" w:after="0" w:line="480" w:lineRule="auto"/>
        <w:outlineLvl w:val="2"/>
        <w:rPr>
          <w:rFonts w:ascii="Arial" w:hAnsi="Arial" w:cs="Arial"/>
          <w:b/>
          <w:bCs/>
          <w:sz w:val="24"/>
          <w:szCs w:val="24"/>
        </w:rPr>
      </w:pPr>
      <w:bookmarkStart w:id="118" w:name="_Toc297075537"/>
      <w:r w:rsidRPr="0029263B">
        <w:rPr>
          <w:rFonts w:ascii="Arial" w:hAnsi="Arial" w:cs="Arial"/>
          <w:b/>
          <w:bCs/>
          <w:sz w:val="24"/>
          <w:szCs w:val="24"/>
        </w:rPr>
        <w:t>Presentación de resultados</w:t>
      </w:r>
      <w:bookmarkEnd w:id="118"/>
    </w:p>
    <w:p w:rsidR="00F239EF" w:rsidRDefault="00F239EF" w:rsidP="00F239EF">
      <w:pPr>
        <w:widowControl w:val="0"/>
        <w:autoSpaceDE w:val="0"/>
        <w:autoSpaceDN w:val="0"/>
        <w:adjustRightInd w:val="0"/>
        <w:spacing w:after="0" w:line="480" w:lineRule="auto"/>
        <w:ind w:left="1418"/>
        <w:jc w:val="both"/>
        <w:rPr>
          <w:rFonts w:ascii="Arial" w:hAnsi="Arial" w:cs="Arial"/>
          <w:sz w:val="24"/>
          <w:szCs w:val="24"/>
        </w:rPr>
      </w:pPr>
      <w:r>
        <w:rPr>
          <w:rFonts w:ascii="Arial" w:hAnsi="Arial" w:cs="Arial"/>
          <w:sz w:val="24"/>
          <w:szCs w:val="24"/>
        </w:rPr>
        <w:t>La elaboración del reporte de los resultados detalla las evidencias encontradas durante el análisis, presenta cada procedimiento realizado a cada una de ellas, justificándolos para darle validez a la evidencia digital, replantea los hechos y determina las conclusiones.</w:t>
      </w:r>
    </w:p>
    <w:p w:rsidR="00F239EF" w:rsidRDefault="00F239EF" w:rsidP="00F239EF">
      <w:pPr>
        <w:widowControl w:val="0"/>
        <w:autoSpaceDE w:val="0"/>
        <w:autoSpaceDN w:val="0"/>
        <w:adjustRightInd w:val="0"/>
        <w:spacing w:after="0" w:line="480" w:lineRule="auto"/>
        <w:ind w:left="1418"/>
        <w:jc w:val="both"/>
        <w:rPr>
          <w:rFonts w:ascii="Arial" w:hAnsi="Arial" w:cs="Arial"/>
          <w:sz w:val="24"/>
          <w:szCs w:val="24"/>
        </w:rPr>
      </w:pPr>
    </w:p>
    <w:p w:rsidR="00F239EF" w:rsidRDefault="00F239EF" w:rsidP="00F239EF">
      <w:pPr>
        <w:widowControl w:val="0"/>
        <w:autoSpaceDE w:val="0"/>
        <w:autoSpaceDN w:val="0"/>
        <w:adjustRightInd w:val="0"/>
        <w:spacing w:after="0" w:line="480" w:lineRule="auto"/>
        <w:ind w:left="1418"/>
        <w:jc w:val="both"/>
        <w:rPr>
          <w:rFonts w:ascii="Arial" w:hAnsi="Arial" w:cs="Arial"/>
          <w:sz w:val="24"/>
          <w:szCs w:val="24"/>
        </w:rPr>
      </w:pPr>
      <w:r>
        <w:rPr>
          <w:rFonts w:ascii="Arial" w:hAnsi="Arial" w:cs="Arial"/>
          <w:sz w:val="24"/>
          <w:szCs w:val="24"/>
        </w:rPr>
        <w:t xml:space="preserve">El objetivo de presentar los resultados de las evidencias encontradas ante la corte es probar el delito que se ha </w:t>
      </w:r>
      <w:r>
        <w:rPr>
          <w:rFonts w:ascii="Arial" w:hAnsi="Arial" w:cs="Arial"/>
          <w:sz w:val="24"/>
          <w:szCs w:val="24"/>
        </w:rPr>
        <w:lastRenderedPageBreak/>
        <w:t xml:space="preserve">realizado, el qué, como, cuando y quien fue el autor del mismo. El éxito del caso depende en su gran mayoría de la efectividad de la presentación de los resultados.  </w:t>
      </w:r>
    </w:p>
    <w:p w:rsidR="00F239EF" w:rsidRDefault="00F239EF" w:rsidP="00F239EF">
      <w:pPr>
        <w:widowControl w:val="0"/>
        <w:autoSpaceDE w:val="0"/>
        <w:autoSpaceDN w:val="0"/>
        <w:adjustRightInd w:val="0"/>
        <w:spacing w:after="0" w:line="480" w:lineRule="auto"/>
        <w:ind w:left="1418"/>
        <w:jc w:val="both"/>
        <w:rPr>
          <w:rFonts w:ascii="Arial" w:hAnsi="Arial" w:cs="Arial"/>
          <w:sz w:val="24"/>
          <w:szCs w:val="24"/>
        </w:rPr>
      </w:pPr>
    </w:p>
    <w:p w:rsidR="00F239EF" w:rsidRDefault="00F239EF" w:rsidP="00F239EF">
      <w:pPr>
        <w:widowControl w:val="0"/>
        <w:autoSpaceDE w:val="0"/>
        <w:autoSpaceDN w:val="0"/>
        <w:adjustRightInd w:val="0"/>
        <w:spacing w:after="0" w:line="480" w:lineRule="auto"/>
        <w:ind w:left="1418"/>
        <w:jc w:val="both"/>
        <w:rPr>
          <w:rFonts w:ascii="Arial" w:hAnsi="Arial" w:cs="Arial"/>
          <w:sz w:val="24"/>
          <w:szCs w:val="24"/>
        </w:rPr>
      </w:pPr>
      <w:r>
        <w:rPr>
          <w:rFonts w:ascii="Arial" w:hAnsi="Arial" w:cs="Arial"/>
          <w:sz w:val="24"/>
          <w:szCs w:val="24"/>
        </w:rPr>
        <w:t>Los informes deben presentar la información relevante de la evidencia evitando la terminología técnica, de manera clara, concisa, estructurada y sin ambigüedad para hacer su interpretación lo más sencilla posible, el lenguaje natural utilizado en la presentación facilita a que las personas en la audiencia que no necesariamente tengan conocimientos técnicos comprendan los resultados.</w:t>
      </w:r>
    </w:p>
    <w:p w:rsidR="00F239EF" w:rsidRPr="00CE3024" w:rsidRDefault="00F239EF" w:rsidP="00F239EF">
      <w:pPr>
        <w:tabs>
          <w:tab w:val="left" w:pos="5400"/>
        </w:tabs>
        <w:autoSpaceDE w:val="0"/>
        <w:autoSpaceDN w:val="0"/>
        <w:adjustRightInd w:val="0"/>
        <w:spacing w:after="0" w:line="240" w:lineRule="auto"/>
        <w:jc w:val="both"/>
        <w:outlineLvl w:val="1"/>
        <w:rPr>
          <w:rFonts w:ascii="Arial" w:hAnsi="Arial" w:cs="Arial"/>
          <w:sz w:val="24"/>
          <w:szCs w:val="24"/>
        </w:rPr>
        <w:sectPr w:rsidR="00F239EF" w:rsidRPr="00CE3024" w:rsidSect="00A52956">
          <w:pgSz w:w="11907" w:h="16839" w:code="9"/>
          <w:pgMar w:top="2268" w:right="1361" w:bottom="2268" w:left="2268" w:header="624" w:footer="720" w:gutter="0"/>
          <w:cols w:space="720"/>
          <w:noEndnote/>
          <w:titlePg/>
          <w:docGrid w:linePitch="299"/>
        </w:sectPr>
      </w:pPr>
    </w:p>
    <w:p w:rsidR="00F239EF" w:rsidRPr="00CE3024" w:rsidRDefault="00F239EF" w:rsidP="00F239EF">
      <w:pPr>
        <w:tabs>
          <w:tab w:val="left" w:pos="5400"/>
        </w:tabs>
        <w:autoSpaceDE w:val="0"/>
        <w:autoSpaceDN w:val="0"/>
        <w:adjustRightInd w:val="0"/>
        <w:spacing w:after="0" w:line="240" w:lineRule="auto"/>
        <w:jc w:val="both"/>
        <w:outlineLvl w:val="1"/>
        <w:rPr>
          <w:rFonts w:ascii="Arial" w:hAnsi="Arial" w:cs="Arial"/>
          <w:sz w:val="24"/>
          <w:szCs w:val="24"/>
        </w:rPr>
      </w:pPr>
    </w:p>
    <w:p w:rsidR="00F239EF" w:rsidRDefault="00F239EF" w:rsidP="00F239EF">
      <w:pPr>
        <w:tabs>
          <w:tab w:val="left" w:pos="5400"/>
        </w:tabs>
        <w:autoSpaceDE w:val="0"/>
        <w:autoSpaceDN w:val="0"/>
        <w:adjustRightInd w:val="0"/>
        <w:spacing w:after="0" w:line="240" w:lineRule="auto"/>
        <w:jc w:val="both"/>
        <w:outlineLvl w:val="1"/>
        <w:rPr>
          <w:rFonts w:ascii="Arial" w:hAnsi="Arial" w:cs="Arial"/>
          <w:sz w:val="24"/>
          <w:szCs w:val="24"/>
        </w:rPr>
      </w:pPr>
    </w:p>
    <w:p w:rsidR="00F239EF" w:rsidRDefault="00F239EF" w:rsidP="00F239EF">
      <w:pPr>
        <w:tabs>
          <w:tab w:val="left" w:pos="5400"/>
        </w:tabs>
        <w:autoSpaceDE w:val="0"/>
        <w:autoSpaceDN w:val="0"/>
        <w:adjustRightInd w:val="0"/>
        <w:spacing w:after="0" w:line="240" w:lineRule="auto"/>
        <w:jc w:val="both"/>
        <w:outlineLvl w:val="1"/>
        <w:rPr>
          <w:rFonts w:ascii="Arial" w:hAnsi="Arial" w:cs="Arial"/>
          <w:sz w:val="24"/>
          <w:szCs w:val="24"/>
        </w:rPr>
      </w:pPr>
    </w:p>
    <w:p w:rsidR="00F239EF" w:rsidRPr="00CE3024" w:rsidRDefault="00F239EF" w:rsidP="00F239EF">
      <w:pPr>
        <w:tabs>
          <w:tab w:val="left" w:pos="5400"/>
        </w:tabs>
        <w:autoSpaceDE w:val="0"/>
        <w:autoSpaceDN w:val="0"/>
        <w:adjustRightInd w:val="0"/>
        <w:spacing w:after="0" w:line="240" w:lineRule="auto"/>
        <w:jc w:val="both"/>
        <w:outlineLvl w:val="1"/>
        <w:rPr>
          <w:rFonts w:ascii="Arial" w:hAnsi="Arial" w:cs="Arial"/>
          <w:sz w:val="24"/>
          <w:szCs w:val="24"/>
        </w:rPr>
      </w:pPr>
    </w:p>
    <w:p w:rsidR="00F239EF" w:rsidRPr="00CE3024" w:rsidRDefault="00F239EF" w:rsidP="00F239EF">
      <w:pPr>
        <w:tabs>
          <w:tab w:val="left" w:pos="5400"/>
        </w:tabs>
        <w:autoSpaceDE w:val="0"/>
        <w:autoSpaceDN w:val="0"/>
        <w:adjustRightInd w:val="0"/>
        <w:spacing w:after="0" w:line="240" w:lineRule="auto"/>
        <w:jc w:val="both"/>
        <w:outlineLvl w:val="1"/>
        <w:rPr>
          <w:rFonts w:ascii="Arial" w:hAnsi="Arial" w:cs="Arial"/>
          <w:sz w:val="24"/>
          <w:szCs w:val="24"/>
        </w:rPr>
      </w:pPr>
    </w:p>
    <w:p w:rsidR="00F239EF" w:rsidRPr="00CE3024" w:rsidRDefault="00F239EF" w:rsidP="00F239EF">
      <w:pPr>
        <w:tabs>
          <w:tab w:val="left" w:pos="5400"/>
        </w:tabs>
        <w:autoSpaceDE w:val="0"/>
        <w:autoSpaceDN w:val="0"/>
        <w:adjustRightInd w:val="0"/>
        <w:spacing w:after="0" w:line="240" w:lineRule="auto"/>
        <w:jc w:val="both"/>
        <w:outlineLvl w:val="1"/>
        <w:rPr>
          <w:rFonts w:ascii="Arial" w:hAnsi="Arial" w:cs="Arial"/>
          <w:sz w:val="24"/>
          <w:szCs w:val="24"/>
        </w:rPr>
      </w:pPr>
    </w:p>
    <w:p w:rsidR="00F239EF" w:rsidRPr="001A0886" w:rsidRDefault="00F239EF" w:rsidP="00F239EF">
      <w:pPr>
        <w:numPr>
          <w:ilvl w:val="0"/>
          <w:numId w:val="34"/>
        </w:numPr>
        <w:autoSpaceDE w:val="0"/>
        <w:autoSpaceDN w:val="0"/>
        <w:adjustRightInd w:val="0"/>
        <w:spacing w:after="0" w:line="480" w:lineRule="auto"/>
        <w:ind w:left="708" w:hanging="708"/>
        <w:contextualSpacing/>
        <w:jc w:val="center"/>
        <w:outlineLvl w:val="0"/>
        <w:rPr>
          <w:rFonts w:ascii="Arial" w:hAnsi="Arial" w:cs="Arial"/>
          <w:b/>
          <w:sz w:val="48"/>
          <w:szCs w:val="48"/>
        </w:rPr>
      </w:pPr>
      <w:bookmarkStart w:id="119" w:name="_Toc286495190"/>
      <w:bookmarkStart w:id="120" w:name="_Toc295056539"/>
      <w:bookmarkStart w:id="121" w:name="_Toc297075538"/>
      <w:r w:rsidRPr="00CE3024">
        <w:rPr>
          <w:rFonts w:ascii="Arial" w:hAnsi="Arial" w:cs="Arial"/>
          <w:b/>
          <w:sz w:val="48"/>
          <w:szCs w:val="48"/>
        </w:rPr>
        <w:t>DISEÑO DE</w:t>
      </w:r>
      <w:r w:rsidR="006835C7">
        <w:rPr>
          <w:rFonts w:ascii="Arial" w:hAnsi="Arial" w:cs="Arial"/>
          <w:b/>
          <w:sz w:val="48"/>
          <w:szCs w:val="48"/>
        </w:rPr>
        <w:t>L</w:t>
      </w:r>
      <w:r w:rsidRPr="00CE3024">
        <w:rPr>
          <w:rFonts w:ascii="Arial" w:hAnsi="Arial" w:cs="Arial"/>
          <w:b/>
          <w:sz w:val="48"/>
          <w:szCs w:val="48"/>
        </w:rPr>
        <w:t xml:space="preserve"> LABORATORIO DE </w:t>
      </w:r>
      <w:r w:rsidR="006835C7">
        <w:rPr>
          <w:rFonts w:ascii="Arial" w:hAnsi="Arial" w:cs="Arial"/>
          <w:b/>
          <w:sz w:val="48"/>
          <w:szCs w:val="48"/>
        </w:rPr>
        <w:t xml:space="preserve">CIENCIAS </w:t>
      </w:r>
      <w:r w:rsidRPr="00CE3024">
        <w:rPr>
          <w:rFonts w:ascii="Arial" w:hAnsi="Arial" w:cs="Arial"/>
          <w:b/>
          <w:sz w:val="48"/>
          <w:szCs w:val="48"/>
        </w:rPr>
        <w:t>FORENS</w:t>
      </w:r>
      <w:r w:rsidR="006835C7">
        <w:rPr>
          <w:rFonts w:ascii="Arial" w:hAnsi="Arial" w:cs="Arial"/>
          <w:b/>
          <w:sz w:val="48"/>
          <w:szCs w:val="48"/>
        </w:rPr>
        <w:t>ES</w:t>
      </w:r>
      <w:r w:rsidRPr="00CE3024">
        <w:rPr>
          <w:rFonts w:ascii="Arial" w:hAnsi="Arial" w:cs="Arial"/>
          <w:b/>
          <w:sz w:val="48"/>
          <w:szCs w:val="48"/>
        </w:rPr>
        <w:t xml:space="preserve"> DIGITAL</w:t>
      </w:r>
      <w:bookmarkEnd w:id="119"/>
      <w:bookmarkEnd w:id="120"/>
      <w:r w:rsidR="006835C7">
        <w:rPr>
          <w:rFonts w:ascii="Arial" w:hAnsi="Arial" w:cs="Arial"/>
          <w:b/>
          <w:sz w:val="48"/>
          <w:szCs w:val="48"/>
        </w:rPr>
        <w:t>ES</w:t>
      </w:r>
      <w:bookmarkEnd w:id="121"/>
    </w:p>
    <w:p w:rsidR="00F239EF" w:rsidRPr="00CE3024" w:rsidRDefault="00F239EF" w:rsidP="00F239EF">
      <w:pPr>
        <w:autoSpaceDE w:val="0"/>
        <w:autoSpaceDN w:val="0"/>
        <w:adjustRightInd w:val="0"/>
        <w:spacing w:after="0"/>
        <w:ind w:left="792"/>
        <w:contextualSpacing/>
        <w:jc w:val="both"/>
        <w:outlineLvl w:val="1"/>
        <w:rPr>
          <w:rFonts w:ascii="Arial" w:hAnsi="Arial" w:cs="Arial"/>
          <w:b/>
          <w:sz w:val="24"/>
          <w:szCs w:val="24"/>
        </w:rPr>
      </w:pPr>
    </w:p>
    <w:p w:rsidR="00F239EF" w:rsidRPr="00CE3024" w:rsidRDefault="00F239EF" w:rsidP="00F239EF">
      <w:pPr>
        <w:autoSpaceDE w:val="0"/>
        <w:autoSpaceDN w:val="0"/>
        <w:adjustRightInd w:val="0"/>
        <w:spacing w:after="0"/>
        <w:ind w:left="792"/>
        <w:contextualSpacing/>
        <w:jc w:val="both"/>
        <w:outlineLvl w:val="1"/>
        <w:rPr>
          <w:rFonts w:ascii="Arial" w:hAnsi="Arial" w:cs="Arial"/>
          <w:b/>
          <w:sz w:val="24"/>
          <w:szCs w:val="24"/>
        </w:rPr>
      </w:pPr>
    </w:p>
    <w:p w:rsidR="00F239EF" w:rsidRPr="00CE3024" w:rsidRDefault="00F239EF" w:rsidP="00F239EF">
      <w:pPr>
        <w:autoSpaceDE w:val="0"/>
        <w:autoSpaceDN w:val="0"/>
        <w:adjustRightInd w:val="0"/>
        <w:spacing w:after="0"/>
        <w:ind w:left="792"/>
        <w:contextualSpacing/>
        <w:jc w:val="both"/>
        <w:outlineLvl w:val="1"/>
        <w:rPr>
          <w:rFonts w:ascii="Arial" w:hAnsi="Arial" w:cs="Arial"/>
          <w:b/>
          <w:sz w:val="24"/>
          <w:szCs w:val="24"/>
        </w:rPr>
      </w:pPr>
    </w:p>
    <w:p w:rsidR="00F239EF" w:rsidRDefault="00F239EF" w:rsidP="00F239EF">
      <w:pPr>
        <w:autoSpaceDE w:val="0"/>
        <w:autoSpaceDN w:val="0"/>
        <w:adjustRightInd w:val="0"/>
        <w:spacing w:after="0"/>
        <w:ind w:left="792"/>
        <w:contextualSpacing/>
        <w:jc w:val="both"/>
        <w:outlineLvl w:val="1"/>
        <w:rPr>
          <w:rFonts w:ascii="Arial" w:hAnsi="Arial" w:cs="Arial"/>
          <w:b/>
          <w:sz w:val="24"/>
          <w:szCs w:val="24"/>
        </w:rPr>
      </w:pPr>
    </w:p>
    <w:p w:rsidR="00F239EF" w:rsidRDefault="00F239EF" w:rsidP="006A1247">
      <w:pPr>
        <w:spacing w:after="0" w:line="480" w:lineRule="auto"/>
        <w:jc w:val="both"/>
        <w:rPr>
          <w:rFonts w:ascii="Arial" w:hAnsi="Arial" w:cs="Arial"/>
          <w:sz w:val="24"/>
          <w:szCs w:val="24"/>
        </w:rPr>
      </w:pPr>
      <w:bookmarkStart w:id="122" w:name="_Toc290843359"/>
      <w:r>
        <w:rPr>
          <w:rFonts w:ascii="Arial" w:hAnsi="Arial" w:cs="Arial"/>
          <w:sz w:val="24"/>
          <w:szCs w:val="24"/>
        </w:rPr>
        <w:t>A</w:t>
      </w:r>
      <w:r w:rsidRPr="00013F55">
        <w:rPr>
          <w:rFonts w:ascii="Arial" w:hAnsi="Arial" w:cs="Arial"/>
          <w:sz w:val="24"/>
          <w:szCs w:val="24"/>
        </w:rPr>
        <w:t xml:space="preserve">nalizaremos las condiciones físicas, ambientales e infraestructura para la adecuación del Laboratorio de Ciencia Forense Digital, así como también las opciones de hardware y software necesarios para el proceso de análisis forense digital. </w:t>
      </w:r>
      <w:r>
        <w:rPr>
          <w:rFonts w:ascii="Arial" w:hAnsi="Arial" w:cs="Arial"/>
          <w:sz w:val="24"/>
          <w:szCs w:val="24"/>
        </w:rPr>
        <w:t xml:space="preserve">Luego de analizar las opciones </w:t>
      </w:r>
      <w:r w:rsidRPr="00013F55">
        <w:rPr>
          <w:rFonts w:ascii="Arial" w:hAnsi="Arial" w:cs="Arial"/>
          <w:sz w:val="24"/>
          <w:szCs w:val="24"/>
        </w:rPr>
        <w:t xml:space="preserve">se seleccionará una de </w:t>
      </w:r>
      <w:r>
        <w:rPr>
          <w:rFonts w:ascii="Arial" w:hAnsi="Arial" w:cs="Arial"/>
          <w:sz w:val="24"/>
          <w:szCs w:val="24"/>
        </w:rPr>
        <w:t>el</w:t>
      </w:r>
      <w:r w:rsidRPr="00013F55">
        <w:rPr>
          <w:rFonts w:ascii="Arial" w:hAnsi="Arial" w:cs="Arial"/>
          <w:sz w:val="24"/>
          <w:szCs w:val="24"/>
        </w:rPr>
        <w:t xml:space="preserve">las </w:t>
      </w:r>
      <w:r>
        <w:rPr>
          <w:rFonts w:ascii="Arial" w:hAnsi="Arial" w:cs="Arial"/>
          <w:sz w:val="24"/>
          <w:szCs w:val="24"/>
        </w:rPr>
        <w:t xml:space="preserve">para la </w:t>
      </w:r>
      <w:r w:rsidRPr="00013F55">
        <w:rPr>
          <w:rFonts w:ascii="Arial" w:hAnsi="Arial" w:cs="Arial"/>
          <w:sz w:val="24"/>
          <w:szCs w:val="24"/>
        </w:rPr>
        <w:t>implementación del laboratorio basándonos en factores prioritarios como ubicación, seguridad, entre otras.</w:t>
      </w:r>
    </w:p>
    <w:p w:rsidR="00F239EF" w:rsidRDefault="00F239EF" w:rsidP="00F239EF">
      <w:pPr>
        <w:spacing w:line="480" w:lineRule="auto"/>
        <w:jc w:val="both"/>
        <w:rPr>
          <w:rFonts w:ascii="Arial" w:hAnsi="Arial" w:cs="Arial"/>
          <w:sz w:val="24"/>
          <w:szCs w:val="24"/>
        </w:rPr>
      </w:pPr>
    </w:p>
    <w:p w:rsidR="00F239EF" w:rsidRPr="00244355" w:rsidRDefault="00F239EF" w:rsidP="00F239EF">
      <w:pPr>
        <w:pStyle w:val="Prrafodelista"/>
        <w:numPr>
          <w:ilvl w:val="1"/>
          <w:numId w:val="34"/>
        </w:numPr>
        <w:autoSpaceDE w:val="0"/>
        <w:autoSpaceDN w:val="0"/>
        <w:adjustRightInd w:val="0"/>
        <w:spacing w:after="0" w:line="480" w:lineRule="auto"/>
        <w:ind w:left="432"/>
        <w:jc w:val="both"/>
        <w:outlineLvl w:val="1"/>
        <w:rPr>
          <w:rFonts w:ascii="Arial" w:hAnsi="Arial" w:cs="Arial"/>
          <w:b/>
          <w:sz w:val="24"/>
          <w:szCs w:val="24"/>
        </w:rPr>
      </w:pPr>
      <w:bookmarkStart w:id="123" w:name="_Toc295056540"/>
      <w:bookmarkStart w:id="124" w:name="_Toc297075539"/>
      <w:r w:rsidRPr="00244355">
        <w:rPr>
          <w:rFonts w:ascii="Arial" w:hAnsi="Arial" w:cs="Arial"/>
          <w:b/>
          <w:sz w:val="24"/>
          <w:szCs w:val="24"/>
        </w:rPr>
        <w:t>INSTALACIONES</w:t>
      </w:r>
      <w:bookmarkEnd w:id="122"/>
      <w:bookmarkEnd w:id="123"/>
      <w:bookmarkEnd w:id="124"/>
    </w:p>
    <w:p w:rsidR="00F239EF" w:rsidRPr="005D453A" w:rsidRDefault="00F239EF" w:rsidP="00F239EF">
      <w:pPr>
        <w:pStyle w:val="Prrafodelista"/>
        <w:spacing w:line="480" w:lineRule="auto"/>
        <w:ind w:left="432"/>
        <w:jc w:val="both"/>
        <w:rPr>
          <w:rFonts w:ascii="Arial" w:hAnsi="Arial" w:cs="Arial"/>
          <w:sz w:val="24"/>
          <w:szCs w:val="24"/>
        </w:rPr>
      </w:pPr>
      <w:r w:rsidRPr="005D453A">
        <w:rPr>
          <w:rFonts w:ascii="Arial" w:hAnsi="Arial" w:cs="Arial"/>
          <w:sz w:val="24"/>
          <w:szCs w:val="24"/>
        </w:rPr>
        <w:t>El Laboratorio de Ciencia Forense Digital requiere de instalaciones que cumplan con las características y acondicionamiento descritos a continuación:</w:t>
      </w:r>
    </w:p>
    <w:p w:rsidR="00F239EF" w:rsidRPr="005B1218" w:rsidRDefault="00F239EF" w:rsidP="00F239EF">
      <w:pPr>
        <w:pStyle w:val="Ttulo3"/>
        <w:numPr>
          <w:ilvl w:val="2"/>
          <w:numId w:val="34"/>
        </w:numPr>
        <w:rPr>
          <w:rFonts w:ascii="Arial" w:hAnsi="Arial" w:cs="Arial"/>
          <w:sz w:val="24"/>
          <w:szCs w:val="24"/>
        </w:rPr>
      </w:pPr>
      <w:bookmarkStart w:id="125" w:name="_Toc295056541"/>
      <w:bookmarkStart w:id="126" w:name="_Toc297075540"/>
      <w:r w:rsidRPr="005B1218">
        <w:rPr>
          <w:rFonts w:ascii="Arial" w:hAnsi="Arial" w:cs="Arial"/>
          <w:sz w:val="24"/>
          <w:szCs w:val="24"/>
        </w:rPr>
        <w:lastRenderedPageBreak/>
        <w:t>Seguridad física de las instalaciones</w:t>
      </w:r>
      <w:bookmarkEnd w:id="125"/>
      <w:bookmarkEnd w:id="126"/>
    </w:p>
    <w:p w:rsidR="00F239EF" w:rsidRPr="00013F55" w:rsidRDefault="00F239EF" w:rsidP="00F239EF">
      <w:pPr>
        <w:autoSpaceDE w:val="0"/>
        <w:autoSpaceDN w:val="0"/>
        <w:adjustRightInd w:val="0"/>
        <w:spacing w:after="0" w:line="480" w:lineRule="auto"/>
        <w:ind w:left="1416"/>
        <w:jc w:val="both"/>
        <w:rPr>
          <w:rFonts w:ascii="Arial" w:hAnsi="Arial" w:cs="Arial"/>
          <w:sz w:val="24"/>
          <w:szCs w:val="24"/>
        </w:rPr>
      </w:pPr>
      <w:r w:rsidRPr="00013F55">
        <w:rPr>
          <w:rFonts w:ascii="Arial" w:hAnsi="Arial" w:cs="Arial"/>
          <w:sz w:val="24"/>
          <w:szCs w:val="24"/>
        </w:rPr>
        <w:t>Las instalaciones deben de garantizar la integridad y la seguridad de la evidencia, es por esto que contar</w:t>
      </w:r>
      <w:r w:rsidR="00121D9C">
        <w:rPr>
          <w:rFonts w:ascii="Arial" w:hAnsi="Arial" w:cs="Arial"/>
          <w:sz w:val="24"/>
          <w:szCs w:val="24"/>
        </w:rPr>
        <w:t>á</w:t>
      </w:r>
      <w:r w:rsidRPr="00013F55">
        <w:rPr>
          <w:rFonts w:ascii="Arial" w:hAnsi="Arial" w:cs="Arial"/>
          <w:sz w:val="24"/>
          <w:szCs w:val="24"/>
        </w:rPr>
        <w:t xml:space="preserve"> con medidas de seguridad que permitan el acceso solo a personal autorizado, para definir las medidas de </w:t>
      </w:r>
      <w:r>
        <w:rPr>
          <w:rFonts w:ascii="Arial" w:hAnsi="Arial" w:cs="Arial"/>
          <w:sz w:val="24"/>
          <w:szCs w:val="24"/>
        </w:rPr>
        <w:t>seguridad</w:t>
      </w:r>
      <w:r w:rsidRPr="00013F55">
        <w:rPr>
          <w:rFonts w:ascii="Arial" w:hAnsi="Arial" w:cs="Arial"/>
          <w:sz w:val="24"/>
          <w:szCs w:val="24"/>
        </w:rPr>
        <w:t xml:space="preserve"> que se detallan a continuación nos ayudaremos de algunas fuentes </w:t>
      </w:r>
      <w:r w:rsidR="00D2068C">
        <w:rPr>
          <w:rFonts w:ascii="Arial" w:hAnsi="Arial" w:cs="Arial"/>
          <w:sz w:val="24"/>
          <w:szCs w:val="24"/>
          <w:vertAlign w:val="superscript"/>
        </w:rPr>
        <w:t>(94) (95</w:t>
      </w:r>
      <w:r w:rsidRPr="00013F55">
        <w:rPr>
          <w:rFonts w:ascii="Arial" w:hAnsi="Arial" w:cs="Arial"/>
          <w:sz w:val="24"/>
          <w:szCs w:val="24"/>
          <w:vertAlign w:val="superscript"/>
        </w:rPr>
        <w:t>)</w:t>
      </w:r>
      <w:r>
        <w:rPr>
          <w:rFonts w:ascii="Arial" w:hAnsi="Arial" w:cs="Arial"/>
          <w:sz w:val="24"/>
          <w:szCs w:val="24"/>
        </w:rPr>
        <w:t>:</w:t>
      </w:r>
      <w:r w:rsidRPr="00013F55">
        <w:rPr>
          <w:rFonts w:ascii="Arial" w:hAnsi="Arial" w:cs="Arial"/>
          <w:sz w:val="24"/>
          <w:szCs w:val="24"/>
        </w:rPr>
        <w:t xml:space="preserve"> </w:t>
      </w:r>
    </w:p>
    <w:p w:rsidR="00F239EF" w:rsidRPr="00013F55" w:rsidRDefault="00F239EF" w:rsidP="00F239EF">
      <w:pPr>
        <w:autoSpaceDE w:val="0"/>
        <w:autoSpaceDN w:val="0"/>
        <w:adjustRightInd w:val="0"/>
        <w:spacing w:after="0" w:line="480" w:lineRule="auto"/>
        <w:ind w:left="1776"/>
        <w:contextualSpacing/>
        <w:jc w:val="both"/>
        <w:rPr>
          <w:rFonts w:ascii="Arial" w:hAnsi="Arial" w:cs="Arial"/>
          <w:sz w:val="24"/>
          <w:szCs w:val="24"/>
        </w:rPr>
      </w:pPr>
    </w:p>
    <w:p w:rsidR="00F239EF" w:rsidRPr="00942917" w:rsidRDefault="00F239EF" w:rsidP="00F239EF">
      <w:pPr>
        <w:autoSpaceDE w:val="0"/>
        <w:autoSpaceDN w:val="0"/>
        <w:adjustRightInd w:val="0"/>
        <w:spacing w:after="0" w:line="480" w:lineRule="auto"/>
        <w:ind w:left="1418"/>
        <w:contextualSpacing/>
        <w:jc w:val="both"/>
        <w:rPr>
          <w:rFonts w:ascii="Arial" w:hAnsi="Arial" w:cs="Arial"/>
          <w:sz w:val="24"/>
          <w:szCs w:val="24"/>
        </w:rPr>
      </w:pPr>
      <w:r w:rsidRPr="00942917">
        <w:rPr>
          <w:rFonts w:ascii="Arial" w:hAnsi="Arial" w:cs="Arial"/>
          <w:sz w:val="24"/>
          <w:szCs w:val="24"/>
        </w:rPr>
        <w:t>Acceso mediante sistema biométrico, y cerradura, previamente se debe haber realizado la identificación de la persona que desea ingresar. También,</w:t>
      </w:r>
      <w:r>
        <w:rPr>
          <w:rFonts w:ascii="Arial" w:hAnsi="Arial" w:cs="Arial"/>
          <w:sz w:val="24"/>
          <w:szCs w:val="24"/>
        </w:rPr>
        <w:t xml:space="preserve"> contar</w:t>
      </w:r>
      <w:r w:rsidR="00121D9C">
        <w:rPr>
          <w:rFonts w:ascii="Arial" w:hAnsi="Arial" w:cs="Arial"/>
          <w:sz w:val="24"/>
          <w:szCs w:val="24"/>
        </w:rPr>
        <w:t xml:space="preserve">á </w:t>
      </w:r>
      <w:r>
        <w:rPr>
          <w:rFonts w:ascii="Arial" w:hAnsi="Arial" w:cs="Arial"/>
          <w:sz w:val="24"/>
          <w:szCs w:val="24"/>
        </w:rPr>
        <w:t xml:space="preserve">con </w:t>
      </w:r>
      <w:r w:rsidRPr="00942917">
        <w:rPr>
          <w:rFonts w:ascii="Arial" w:hAnsi="Arial" w:cs="Arial"/>
          <w:sz w:val="24"/>
          <w:szCs w:val="24"/>
        </w:rPr>
        <w:t>un sistema de video de circuito cerrado, que grabará todos los acontecimientos dentro del laboratorio, todas las áreas contarán con cámaras y estas grabarán durante las 24 horas incluso si el laboratorio no se encuentra operando y solo podrán acceder a las grabaciones la persona encargada de la seguridad del laboratorio y el supervisor. Finalmente,</w:t>
      </w:r>
      <w:r>
        <w:rPr>
          <w:rFonts w:ascii="Arial" w:hAnsi="Arial" w:cs="Arial"/>
          <w:sz w:val="24"/>
          <w:szCs w:val="24"/>
        </w:rPr>
        <w:t xml:space="preserve"> se instalar</w:t>
      </w:r>
      <w:r w:rsidR="00121D9C">
        <w:rPr>
          <w:rFonts w:ascii="Arial" w:hAnsi="Arial" w:cs="Arial"/>
          <w:sz w:val="24"/>
          <w:szCs w:val="24"/>
        </w:rPr>
        <w:t>á</w:t>
      </w:r>
      <w:r>
        <w:rPr>
          <w:rFonts w:ascii="Arial" w:hAnsi="Arial" w:cs="Arial"/>
          <w:sz w:val="24"/>
          <w:szCs w:val="24"/>
        </w:rPr>
        <w:t xml:space="preserve"> u</w:t>
      </w:r>
      <w:r w:rsidRPr="00942917">
        <w:rPr>
          <w:rFonts w:ascii="Arial" w:hAnsi="Arial" w:cs="Arial"/>
          <w:sz w:val="24"/>
          <w:szCs w:val="24"/>
        </w:rPr>
        <w:t>n sistema de alarma con sensor de movimientos que se encontrará intercomunicado con la estación de policía más cercana y con un equipo de guardianía privada, los cuales atenderán cualquier  alerta del laboratorio.</w:t>
      </w:r>
    </w:p>
    <w:p w:rsidR="00F239EF" w:rsidRPr="00F91D0F" w:rsidRDefault="00F239EF" w:rsidP="00F239EF">
      <w:pPr>
        <w:autoSpaceDE w:val="0"/>
        <w:autoSpaceDN w:val="0"/>
        <w:adjustRightInd w:val="0"/>
        <w:spacing w:after="0" w:line="480" w:lineRule="auto"/>
        <w:ind w:left="1418"/>
        <w:contextualSpacing/>
        <w:jc w:val="both"/>
        <w:rPr>
          <w:rFonts w:ascii="Arial" w:hAnsi="Arial" w:cs="Arial"/>
          <w:sz w:val="24"/>
          <w:szCs w:val="24"/>
        </w:rPr>
      </w:pPr>
      <w:r>
        <w:rPr>
          <w:rFonts w:ascii="Arial" w:hAnsi="Arial" w:cs="Arial"/>
          <w:sz w:val="24"/>
          <w:szCs w:val="24"/>
        </w:rPr>
        <w:lastRenderedPageBreak/>
        <w:t>Todo el personal que labore</w:t>
      </w:r>
      <w:r w:rsidRPr="00F91D0F">
        <w:rPr>
          <w:rFonts w:ascii="Arial" w:hAnsi="Arial" w:cs="Arial"/>
          <w:sz w:val="24"/>
          <w:szCs w:val="24"/>
        </w:rPr>
        <w:t xml:space="preserve"> dentro de las instalaciones</w:t>
      </w:r>
      <w:r w:rsidR="00121D9C">
        <w:rPr>
          <w:rFonts w:ascii="Arial" w:hAnsi="Arial" w:cs="Arial"/>
          <w:sz w:val="24"/>
          <w:szCs w:val="24"/>
        </w:rPr>
        <w:t xml:space="preserve"> </w:t>
      </w:r>
      <w:r w:rsidRPr="00F91D0F">
        <w:rPr>
          <w:rFonts w:ascii="Arial" w:hAnsi="Arial" w:cs="Arial"/>
          <w:sz w:val="24"/>
          <w:szCs w:val="24"/>
        </w:rPr>
        <w:t xml:space="preserve">del laboratorio deberá de portar la credencial otorgada por el laboratorio en todo momento y en un lugar visible. Por lo general no se aceptan visitas al laboratorio, pero en el caso de que alguna persona requiera comunicarse con personal del laboratorio, deberá presentar una identificación y será anunciado con esa persona para luego ser atendido en el área anexa de Control de Acceso y Entrada, ninguna persona que no labore en el laboratorio podrá ingresar a las áreas de análisis, en casos especiales se deberá solicitar una autorización del supervisor del laboratorio. Además, </w:t>
      </w:r>
      <w:r>
        <w:rPr>
          <w:rFonts w:ascii="Arial" w:hAnsi="Arial" w:cs="Arial"/>
          <w:sz w:val="24"/>
          <w:szCs w:val="24"/>
        </w:rPr>
        <w:t>s</w:t>
      </w:r>
      <w:r w:rsidRPr="00F91D0F">
        <w:rPr>
          <w:rFonts w:ascii="Arial" w:hAnsi="Arial" w:cs="Arial"/>
          <w:sz w:val="24"/>
          <w:szCs w:val="24"/>
        </w:rPr>
        <w:t>e llevará un registro de las personas que ingresan al laboratorio mediante el llenado de un documento de registro (Anexo H), toda persona que ingrese al área de Control de Acceso y Entrada del laboratorio quedará registrada junto con el nombre de la persona con quien se comunicó, el motivo y firmará su salida.</w:t>
      </w:r>
    </w:p>
    <w:p w:rsidR="00F239EF" w:rsidRDefault="00F239EF" w:rsidP="00F239EF">
      <w:pPr>
        <w:autoSpaceDE w:val="0"/>
        <w:autoSpaceDN w:val="0"/>
        <w:adjustRightInd w:val="0"/>
        <w:spacing w:after="0" w:line="480" w:lineRule="auto"/>
        <w:contextualSpacing/>
        <w:jc w:val="both"/>
        <w:rPr>
          <w:rFonts w:ascii="Arial" w:hAnsi="Arial" w:cs="Arial"/>
          <w:sz w:val="24"/>
          <w:szCs w:val="24"/>
        </w:rPr>
      </w:pPr>
    </w:p>
    <w:p w:rsidR="00F239EF" w:rsidRPr="00013F55" w:rsidRDefault="00F239EF" w:rsidP="00F239EF">
      <w:pPr>
        <w:pStyle w:val="Prrafodelista"/>
        <w:numPr>
          <w:ilvl w:val="2"/>
          <w:numId w:val="34"/>
        </w:numPr>
        <w:autoSpaceDE w:val="0"/>
        <w:autoSpaceDN w:val="0"/>
        <w:adjustRightInd w:val="0"/>
        <w:spacing w:after="0" w:line="480" w:lineRule="auto"/>
        <w:jc w:val="both"/>
        <w:outlineLvl w:val="2"/>
        <w:rPr>
          <w:rFonts w:ascii="Arial" w:hAnsi="Arial" w:cs="Arial"/>
          <w:b/>
          <w:sz w:val="24"/>
          <w:szCs w:val="24"/>
        </w:rPr>
      </w:pPr>
      <w:bookmarkStart w:id="127" w:name="_Toc290843361"/>
      <w:bookmarkStart w:id="128" w:name="_Toc295056542"/>
      <w:bookmarkStart w:id="129" w:name="_Toc297075541"/>
      <w:r w:rsidRPr="00013F55">
        <w:rPr>
          <w:rFonts w:ascii="Arial" w:hAnsi="Arial" w:cs="Arial"/>
          <w:b/>
          <w:sz w:val="24"/>
          <w:szCs w:val="24"/>
        </w:rPr>
        <w:t>Condiciones ambientales</w:t>
      </w:r>
      <w:bookmarkEnd w:id="127"/>
      <w:bookmarkEnd w:id="128"/>
      <w:bookmarkEnd w:id="129"/>
    </w:p>
    <w:p w:rsidR="00F239EF" w:rsidRPr="00013F55" w:rsidRDefault="00F239EF" w:rsidP="00F239EF">
      <w:pPr>
        <w:autoSpaceDE w:val="0"/>
        <w:autoSpaceDN w:val="0"/>
        <w:adjustRightInd w:val="0"/>
        <w:spacing w:after="0" w:line="480" w:lineRule="auto"/>
        <w:ind w:left="1416"/>
        <w:jc w:val="both"/>
        <w:rPr>
          <w:rFonts w:ascii="Arial" w:hAnsi="Arial" w:cs="Arial"/>
          <w:sz w:val="24"/>
          <w:szCs w:val="24"/>
        </w:rPr>
      </w:pPr>
      <w:r w:rsidRPr="00013F55">
        <w:rPr>
          <w:rFonts w:ascii="Arial" w:hAnsi="Arial" w:cs="Arial"/>
          <w:sz w:val="24"/>
          <w:szCs w:val="24"/>
        </w:rPr>
        <w:t>El laboratorio debe poseer las condiciones ambientales ideales</w:t>
      </w:r>
      <w:r>
        <w:rPr>
          <w:rFonts w:ascii="Arial" w:hAnsi="Arial" w:cs="Arial"/>
          <w:sz w:val="24"/>
          <w:szCs w:val="24"/>
        </w:rPr>
        <w:t xml:space="preserve">, las cuales detallamos más adelante, </w:t>
      </w:r>
      <w:r w:rsidRPr="00013F55">
        <w:rPr>
          <w:rFonts w:ascii="Arial" w:hAnsi="Arial" w:cs="Arial"/>
          <w:sz w:val="24"/>
          <w:szCs w:val="24"/>
        </w:rPr>
        <w:t xml:space="preserve">como energía eléctrica, buena iluminación, ventilación, temperatura y humedad apropiados para la realización de las investigaciones, </w:t>
      </w:r>
      <w:r w:rsidRPr="00013F55">
        <w:rPr>
          <w:rFonts w:ascii="Arial" w:hAnsi="Arial" w:cs="Arial"/>
          <w:sz w:val="24"/>
          <w:szCs w:val="24"/>
        </w:rPr>
        <w:lastRenderedPageBreak/>
        <w:t xml:space="preserve">asegurándose en todo momento que estas condiciones no invaliden el resultado de los análisis ni la calidad requerida, así mismo el estado de las evidencias digitales originales </w:t>
      </w:r>
      <w:r w:rsidR="00D2068C">
        <w:rPr>
          <w:rFonts w:ascii="Arial" w:hAnsi="Arial" w:cs="Arial"/>
          <w:sz w:val="24"/>
          <w:szCs w:val="24"/>
          <w:vertAlign w:val="superscript"/>
        </w:rPr>
        <w:t>(94) (96</w:t>
      </w:r>
      <w:r w:rsidRPr="00013F55">
        <w:rPr>
          <w:rFonts w:ascii="Arial" w:hAnsi="Arial" w:cs="Arial"/>
          <w:sz w:val="24"/>
          <w:szCs w:val="24"/>
          <w:vertAlign w:val="superscript"/>
        </w:rPr>
        <w:t>)</w:t>
      </w:r>
      <w:r w:rsidR="002770B1" w:rsidRPr="002770B1">
        <w:rPr>
          <w:rFonts w:ascii="Arial" w:hAnsi="Arial" w:cs="Arial"/>
          <w:sz w:val="24"/>
          <w:szCs w:val="24"/>
          <w:vertAlign w:val="superscript"/>
        </w:rPr>
        <w:t xml:space="preserve"> </w:t>
      </w:r>
      <w:r w:rsidR="002770B1">
        <w:rPr>
          <w:rFonts w:ascii="Arial" w:hAnsi="Arial" w:cs="Arial"/>
          <w:sz w:val="24"/>
          <w:szCs w:val="24"/>
          <w:vertAlign w:val="superscript"/>
        </w:rPr>
        <w:t>(97</w:t>
      </w:r>
      <w:r w:rsidR="002770B1" w:rsidRPr="00013F55">
        <w:rPr>
          <w:rFonts w:ascii="Arial" w:hAnsi="Arial" w:cs="Arial"/>
          <w:sz w:val="24"/>
          <w:szCs w:val="24"/>
          <w:vertAlign w:val="superscript"/>
        </w:rPr>
        <w:t>)</w:t>
      </w:r>
      <w:r w:rsidRPr="00013F55">
        <w:rPr>
          <w:rFonts w:ascii="Arial" w:hAnsi="Arial" w:cs="Arial"/>
          <w:sz w:val="24"/>
          <w:szCs w:val="24"/>
        </w:rPr>
        <w:t>.</w:t>
      </w:r>
    </w:p>
    <w:p w:rsidR="00F239EF" w:rsidRPr="00013F55" w:rsidRDefault="00F239EF" w:rsidP="00F239EF">
      <w:pPr>
        <w:autoSpaceDE w:val="0"/>
        <w:autoSpaceDN w:val="0"/>
        <w:adjustRightInd w:val="0"/>
        <w:spacing w:after="0" w:line="480" w:lineRule="auto"/>
        <w:ind w:left="1416"/>
        <w:jc w:val="both"/>
        <w:rPr>
          <w:rFonts w:ascii="Arial" w:hAnsi="Arial" w:cs="Arial"/>
          <w:sz w:val="24"/>
          <w:szCs w:val="24"/>
        </w:rPr>
      </w:pPr>
    </w:p>
    <w:p w:rsidR="00F239EF" w:rsidRDefault="00F239EF" w:rsidP="00F239EF">
      <w:pPr>
        <w:autoSpaceDE w:val="0"/>
        <w:autoSpaceDN w:val="0"/>
        <w:adjustRightInd w:val="0"/>
        <w:spacing w:after="0" w:line="480" w:lineRule="auto"/>
        <w:ind w:left="1416"/>
        <w:jc w:val="both"/>
        <w:rPr>
          <w:rFonts w:ascii="Arial" w:hAnsi="Arial" w:cs="Arial"/>
          <w:sz w:val="24"/>
          <w:szCs w:val="24"/>
        </w:rPr>
      </w:pPr>
      <w:r w:rsidRPr="00013F55">
        <w:rPr>
          <w:rFonts w:ascii="Arial" w:hAnsi="Arial" w:cs="Arial"/>
          <w:sz w:val="24"/>
          <w:szCs w:val="24"/>
        </w:rPr>
        <w:t>Un laboratorio de Ciencias Forenses Digitales debe estar preparado para el peor de los casos, puesto que se manejan dispositivos eléctricos y electrónicos susceptibles a problemas eléctricos, por ello,  es primordial tomar en cuenta las siguientes condiciones para evitar que influyan en la calidad de los resultados:</w:t>
      </w:r>
    </w:p>
    <w:p w:rsidR="00F239EF" w:rsidRPr="00013F55" w:rsidRDefault="00F239EF" w:rsidP="00F239EF">
      <w:pPr>
        <w:autoSpaceDE w:val="0"/>
        <w:autoSpaceDN w:val="0"/>
        <w:adjustRightInd w:val="0"/>
        <w:spacing w:after="0" w:line="480" w:lineRule="auto"/>
        <w:ind w:left="1416"/>
        <w:jc w:val="both"/>
        <w:rPr>
          <w:rFonts w:ascii="Arial" w:hAnsi="Arial" w:cs="Arial"/>
          <w:sz w:val="24"/>
          <w:szCs w:val="24"/>
        </w:rPr>
      </w:pPr>
    </w:p>
    <w:p w:rsidR="00F239EF" w:rsidRPr="00013F55" w:rsidRDefault="00F239EF" w:rsidP="00F239EF">
      <w:pPr>
        <w:numPr>
          <w:ilvl w:val="0"/>
          <w:numId w:val="7"/>
        </w:numPr>
        <w:autoSpaceDE w:val="0"/>
        <w:autoSpaceDN w:val="0"/>
        <w:adjustRightInd w:val="0"/>
        <w:spacing w:after="0" w:line="480" w:lineRule="auto"/>
        <w:contextualSpacing/>
        <w:jc w:val="both"/>
        <w:rPr>
          <w:rFonts w:ascii="Arial" w:hAnsi="Arial" w:cs="Arial"/>
          <w:sz w:val="24"/>
          <w:szCs w:val="24"/>
        </w:rPr>
      </w:pPr>
      <w:r w:rsidRPr="00013F55">
        <w:rPr>
          <w:rFonts w:ascii="Arial" w:hAnsi="Arial" w:cs="Arial"/>
          <w:sz w:val="24"/>
          <w:szCs w:val="24"/>
        </w:rPr>
        <w:t>Esterilidad biológica.- Se desinfectará la superficie de trabajo, se recomienda</w:t>
      </w:r>
      <w:r w:rsidR="00B067C9">
        <w:rPr>
          <w:rFonts w:ascii="Arial" w:hAnsi="Arial" w:cs="Arial"/>
          <w:sz w:val="24"/>
          <w:szCs w:val="24"/>
        </w:rPr>
        <w:t xml:space="preserve"> lej</w:t>
      </w:r>
      <w:r>
        <w:rPr>
          <w:rFonts w:ascii="Arial" w:hAnsi="Arial" w:cs="Arial"/>
          <w:sz w:val="24"/>
          <w:szCs w:val="24"/>
        </w:rPr>
        <w:t>ía al 2%</w:t>
      </w:r>
      <w:r w:rsidRPr="00013F55">
        <w:rPr>
          <w:rFonts w:ascii="Arial" w:hAnsi="Arial" w:cs="Arial"/>
          <w:sz w:val="24"/>
          <w:szCs w:val="24"/>
        </w:rPr>
        <w:t>.</w:t>
      </w:r>
    </w:p>
    <w:p w:rsidR="00F239EF" w:rsidRPr="00013F55" w:rsidRDefault="00F239EF" w:rsidP="00F239EF">
      <w:pPr>
        <w:numPr>
          <w:ilvl w:val="0"/>
          <w:numId w:val="7"/>
        </w:numPr>
        <w:autoSpaceDE w:val="0"/>
        <w:autoSpaceDN w:val="0"/>
        <w:adjustRightInd w:val="0"/>
        <w:spacing w:after="0" w:line="480" w:lineRule="auto"/>
        <w:contextualSpacing/>
        <w:jc w:val="both"/>
        <w:rPr>
          <w:rFonts w:ascii="Arial" w:hAnsi="Arial" w:cs="Arial"/>
          <w:sz w:val="24"/>
          <w:szCs w:val="24"/>
        </w:rPr>
      </w:pPr>
      <w:r w:rsidRPr="00013F55">
        <w:rPr>
          <w:rFonts w:ascii="Arial" w:hAnsi="Arial" w:cs="Arial"/>
          <w:sz w:val="24"/>
          <w:szCs w:val="24"/>
        </w:rPr>
        <w:t xml:space="preserve">Interferencia electromagnética.- </w:t>
      </w:r>
      <w:r w:rsidR="00121D9C">
        <w:rPr>
          <w:rFonts w:ascii="Arial" w:hAnsi="Arial" w:cs="Arial"/>
          <w:sz w:val="24"/>
          <w:szCs w:val="24"/>
        </w:rPr>
        <w:t>Se utiliza la</w:t>
      </w:r>
      <w:r w:rsidRPr="00013F55">
        <w:rPr>
          <w:rFonts w:ascii="Arial" w:hAnsi="Arial" w:cs="Arial"/>
          <w:sz w:val="24"/>
          <w:szCs w:val="24"/>
        </w:rPr>
        <w:t xml:space="preserve"> jaula de </w:t>
      </w:r>
      <w:proofErr w:type="spellStart"/>
      <w:r w:rsidRPr="00013F55">
        <w:rPr>
          <w:rFonts w:ascii="Arial" w:hAnsi="Arial" w:cs="Arial"/>
          <w:sz w:val="24"/>
          <w:szCs w:val="24"/>
        </w:rPr>
        <w:t>Faraday</w:t>
      </w:r>
      <w:proofErr w:type="spellEnd"/>
      <w:r w:rsidRPr="00013F55">
        <w:rPr>
          <w:rFonts w:ascii="Arial" w:hAnsi="Arial" w:cs="Arial"/>
          <w:sz w:val="24"/>
          <w:szCs w:val="24"/>
        </w:rPr>
        <w:t xml:space="preserve"> para blindaje contra radiofrecuencia e interferencia electromagnética.</w:t>
      </w:r>
    </w:p>
    <w:p w:rsidR="00F239EF" w:rsidRPr="00013F55" w:rsidRDefault="00121D9C" w:rsidP="00F239EF">
      <w:pPr>
        <w:numPr>
          <w:ilvl w:val="0"/>
          <w:numId w:val="7"/>
        </w:numPr>
        <w:autoSpaceDE w:val="0"/>
        <w:autoSpaceDN w:val="0"/>
        <w:adjustRightInd w:val="0"/>
        <w:spacing w:after="0" w:line="480" w:lineRule="auto"/>
        <w:contextualSpacing/>
        <w:jc w:val="both"/>
        <w:rPr>
          <w:rFonts w:ascii="Arial" w:hAnsi="Arial" w:cs="Arial"/>
          <w:sz w:val="24"/>
          <w:szCs w:val="24"/>
        </w:rPr>
      </w:pPr>
      <w:r>
        <w:rPr>
          <w:rFonts w:ascii="Arial" w:hAnsi="Arial" w:cs="Arial"/>
          <w:sz w:val="24"/>
          <w:szCs w:val="24"/>
        </w:rPr>
        <w:t>Suministro eléctrico.- I</w:t>
      </w:r>
      <w:r w:rsidR="00F239EF" w:rsidRPr="00013F55">
        <w:rPr>
          <w:rFonts w:ascii="Arial" w:hAnsi="Arial" w:cs="Arial"/>
          <w:sz w:val="24"/>
          <w:szCs w:val="24"/>
        </w:rPr>
        <w:t>nstalación de UPS y generador eléctrico</w:t>
      </w:r>
    </w:p>
    <w:p w:rsidR="00F239EF" w:rsidRPr="00013F55" w:rsidRDefault="00F239EF" w:rsidP="00F239EF">
      <w:pPr>
        <w:numPr>
          <w:ilvl w:val="0"/>
          <w:numId w:val="7"/>
        </w:numPr>
        <w:autoSpaceDE w:val="0"/>
        <w:autoSpaceDN w:val="0"/>
        <w:adjustRightInd w:val="0"/>
        <w:spacing w:after="0" w:line="480" w:lineRule="auto"/>
        <w:contextualSpacing/>
        <w:jc w:val="both"/>
        <w:rPr>
          <w:rFonts w:ascii="Arial" w:hAnsi="Arial" w:cs="Arial"/>
          <w:sz w:val="24"/>
          <w:szCs w:val="24"/>
        </w:rPr>
      </w:pPr>
      <w:r w:rsidRPr="00013F55">
        <w:rPr>
          <w:rFonts w:ascii="Arial" w:hAnsi="Arial" w:cs="Arial"/>
          <w:sz w:val="24"/>
          <w:szCs w:val="24"/>
        </w:rPr>
        <w:t>Ruido y vibración.- Instalación de materiales aislantes para evitar la propagación de ruido y vibraciones dentro del laboratorio.</w:t>
      </w:r>
    </w:p>
    <w:p w:rsidR="00F239EF" w:rsidRPr="006819E0" w:rsidRDefault="00F239EF" w:rsidP="00F239EF">
      <w:pPr>
        <w:autoSpaceDE w:val="0"/>
        <w:autoSpaceDN w:val="0"/>
        <w:adjustRightInd w:val="0"/>
        <w:spacing w:after="0" w:line="480" w:lineRule="auto"/>
        <w:ind w:left="1416"/>
        <w:jc w:val="both"/>
        <w:rPr>
          <w:rStyle w:val="nfasis"/>
          <w:rFonts w:ascii="Arial" w:hAnsi="Arial" w:cs="Arial"/>
          <w:bCs/>
          <w:i w:val="0"/>
          <w:color w:val="000000"/>
          <w:sz w:val="24"/>
          <w:szCs w:val="24"/>
        </w:rPr>
      </w:pPr>
    </w:p>
    <w:p w:rsidR="00F239EF" w:rsidRPr="00013F55" w:rsidRDefault="00F239EF" w:rsidP="00F239EF">
      <w:pPr>
        <w:autoSpaceDE w:val="0"/>
        <w:autoSpaceDN w:val="0"/>
        <w:adjustRightInd w:val="0"/>
        <w:spacing w:after="0" w:line="480" w:lineRule="auto"/>
        <w:ind w:left="1416"/>
        <w:jc w:val="both"/>
        <w:rPr>
          <w:rFonts w:ascii="Arial" w:hAnsi="Arial" w:cs="Arial"/>
          <w:sz w:val="24"/>
          <w:szCs w:val="24"/>
        </w:rPr>
      </w:pPr>
      <w:r>
        <w:rPr>
          <w:rFonts w:ascii="Arial" w:hAnsi="Arial" w:cs="Arial"/>
          <w:sz w:val="24"/>
          <w:szCs w:val="24"/>
        </w:rPr>
        <w:lastRenderedPageBreak/>
        <w:t>El s</w:t>
      </w:r>
      <w:r w:rsidRPr="00013F55">
        <w:rPr>
          <w:rFonts w:ascii="Arial" w:hAnsi="Arial" w:cs="Arial"/>
          <w:sz w:val="24"/>
          <w:szCs w:val="24"/>
        </w:rPr>
        <w:t>istema de climatización</w:t>
      </w:r>
      <w:r>
        <w:rPr>
          <w:rFonts w:ascii="Arial" w:hAnsi="Arial" w:cs="Arial"/>
          <w:sz w:val="24"/>
          <w:szCs w:val="24"/>
        </w:rPr>
        <w:t xml:space="preserve"> e instalación de filtros </w:t>
      </w:r>
      <w:r w:rsidRPr="00013F55">
        <w:rPr>
          <w:rFonts w:ascii="Arial" w:hAnsi="Arial" w:cs="Arial"/>
          <w:sz w:val="24"/>
          <w:szCs w:val="24"/>
        </w:rPr>
        <w:t xml:space="preserve">evita </w:t>
      </w:r>
      <w:r>
        <w:rPr>
          <w:rFonts w:ascii="Arial" w:hAnsi="Arial" w:cs="Arial"/>
          <w:sz w:val="24"/>
          <w:szCs w:val="24"/>
        </w:rPr>
        <w:t xml:space="preserve">el paso de polvo, la humedad, y </w:t>
      </w:r>
      <w:r w:rsidRPr="00013F55">
        <w:rPr>
          <w:rFonts w:ascii="Arial" w:hAnsi="Arial" w:cs="Arial"/>
          <w:sz w:val="24"/>
          <w:szCs w:val="24"/>
        </w:rPr>
        <w:t>el sobrecalentamiento y deterioro de los</w:t>
      </w:r>
      <w:r>
        <w:rPr>
          <w:rFonts w:ascii="Arial" w:hAnsi="Arial" w:cs="Arial"/>
          <w:sz w:val="24"/>
          <w:szCs w:val="24"/>
        </w:rPr>
        <w:t xml:space="preserve"> equipos de cómputo que se usará</w:t>
      </w:r>
      <w:r w:rsidRPr="00013F55">
        <w:rPr>
          <w:rFonts w:ascii="Arial" w:hAnsi="Arial" w:cs="Arial"/>
          <w:sz w:val="24"/>
          <w:szCs w:val="24"/>
        </w:rPr>
        <w:t xml:space="preserve">n en las diferentes etapas del proceso de análisis de la evidencia, es recomendable manejar un correcto sistema de refrigeración con temperaturas que vayan de 18°C a 30°C, aunque se recomienda que se mantenga en una temperatura estable de 22°C y mantener un límite de humedad máximo del 65% dentro de las instalaciones.  </w:t>
      </w:r>
    </w:p>
    <w:p w:rsidR="00F239EF" w:rsidRPr="00013F55" w:rsidRDefault="00F239EF" w:rsidP="00F239EF">
      <w:pPr>
        <w:autoSpaceDE w:val="0"/>
        <w:autoSpaceDN w:val="0"/>
        <w:adjustRightInd w:val="0"/>
        <w:spacing w:after="0" w:line="480" w:lineRule="auto"/>
        <w:ind w:left="1416"/>
        <w:jc w:val="both"/>
        <w:rPr>
          <w:rFonts w:ascii="Arial" w:hAnsi="Arial" w:cs="Arial"/>
          <w:sz w:val="24"/>
          <w:szCs w:val="24"/>
        </w:rPr>
      </w:pPr>
    </w:p>
    <w:p w:rsidR="00F239EF" w:rsidRPr="00013F55" w:rsidRDefault="00F239EF" w:rsidP="00F239EF">
      <w:pPr>
        <w:autoSpaceDE w:val="0"/>
        <w:autoSpaceDN w:val="0"/>
        <w:adjustRightInd w:val="0"/>
        <w:spacing w:after="0" w:line="480" w:lineRule="auto"/>
        <w:ind w:left="1416"/>
        <w:jc w:val="both"/>
        <w:rPr>
          <w:rFonts w:ascii="Arial" w:hAnsi="Arial" w:cs="Arial"/>
          <w:sz w:val="24"/>
          <w:szCs w:val="24"/>
        </w:rPr>
      </w:pPr>
      <w:r w:rsidRPr="00013F55">
        <w:rPr>
          <w:rFonts w:ascii="Arial" w:hAnsi="Arial" w:cs="Arial"/>
          <w:sz w:val="24"/>
          <w:szCs w:val="24"/>
        </w:rPr>
        <w:t xml:space="preserve">Sistema de extinción de incendios que este adecuado al material eléctrico y magnético,  que se va a manejar dentro de las instalaciones, para tratar de causar el menor impacto en caso de su uso,  tales como </w:t>
      </w:r>
      <w:r w:rsidRPr="00B667BF">
        <w:rPr>
          <w:rStyle w:val="Textoennegrita"/>
          <w:rFonts w:ascii="Arial" w:hAnsi="Arial" w:cs="Arial"/>
          <w:b w:val="0"/>
          <w:iCs/>
          <w:color w:val="000000"/>
          <w:sz w:val="24"/>
          <w:szCs w:val="24"/>
        </w:rPr>
        <w:t>polvo químico seco o bióxido de carbono</w:t>
      </w:r>
      <w:r w:rsidRPr="00B667BF">
        <w:rPr>
          <w:rFonts w:ascii="Arial" w:hAnsi="Arial" w:cs="Arial"/>
          <w:b/>
          <w:sz w:val="24"/>
          <w:szCs w:val="24"/>
        </w:rPr>
        <w:t xml:space="preserve"> </w:t>
      </w:r>
      <w:r w:rsidRPr="00013F55">
        <w:rPr>
          <w:rFonts w:ascii="Arial" w:hAnsi="Arial" w:cs="Arial"/>
          <w:sz w:val="24"/>
          <w:szCs w:val="24"/>
        </w:rPr>
        <w:t>, espuma, INERGEN, entre otras.</w:t>
      </w:r>
    </w:p>
    <w:p w:rsidR="00F239EF" w:rsidRPr="00013F55" w:rsidRDefault="00F239EF" w:rsidP="00F239EF">
      <w:pPr>
        <w:autoSpaceDE w:val="0"/>
        <w:autoSpaceDN w:val="0"/>
        <w:adjustRightInd w:val="0"/>
        <w:spacing w:after="0" w:line="480" w:lineRule="auto"/>
        <w:ind w:left="1416"/>
        <w:jc w:val="both"/>
        <w:rPr>
          <w:rFonts w:ascii="Arial" w:hAnsi="Arial" w:cs="Arial"/>
          <w:sz w:val="24"/>
          <w:szCs w:val="24"/>
        </w:rPr>
      </w:pPr>
    </w:p>
    <w:p w:rsidR="00F239EF" w:rsidRDefault="00F239EF" w:rsidP="00F239EF">
      <w:pPr>
        <w:autoSpaceDE w:val="0"/>
        <w:autoSpaceDN w:val="0"/>
        <w:adjustRightInd w:val="0"/>
        <w:spacing w:after="0" w:line="480" w:lineRule="auto"/>
        <w:ind w:left="1416"/>
        <w:jc w:val="both"/>
        <w:rPr>
          <w:rFonts w:ascii="Arial" w:hAnsi="Arial" w:cs="Arial"/>
          <w:sz w:val="24"/>
          <w:szCs w:val="24"/>
        </w:rPr>
      </w:pPr>
      <w:r>
        <w:rPr>
          <w:rFonts w:ascii="Arial" w:hAnsi="Arial" w:cs="Arial"/>
          <w:sz w:val="24"/>
          <w:szCs w:val="24"/>
        </w:rPr>
        <w:t xml:space="preserve">Una valoración de los costos de </w:t>
      </w:r>
      <w:r w:rsidRPr="00013F55">
        <w:rPr>
          <w:rFonts w:ascii="Arial" w:hAnsi="Arial" w:cs="Arial"/>
          <w:sz w:val="24"/>
          <w:szCs w:val="24"/>
        </w:rPr>
        <w:t xml:space="preserve">estos sistemas se detallan </w:t>
      </w:r>
      <w:r w:rsidRPr="00C80A19">
        <w:rPr>
          <w:rFonts w:ascii="Arial" w:hAnsi="Arial" w:cs="Arial"/>
          <w:sz w:val="24"/>
          <w:szCs w:val="24"/>
        </w:rPr>
        <w:t xml:space="preserve">en el Anexo </w:t>
      </w:r>
      <w:r>
        <w:rPr>
          <w:rFonts w:ascii="Arial" w:hAnsi="Arial" w:cs="Arial"/>
          <w:sz w:val="24"/>
          <w:szCs w:val="24"/>
        </w:rPr>
        <w:t>L de presupuesto i</w:t>
      </w:r>
      <w:r w:rsidRPr="00C80A19">
        <w:rPr>
          <w:rFonts w:ascii="Arial" w:hAnsi="Arial" w:cs="Arial"/>
          <w:sz w:val="24"/>
          <w:szCs w:val="24"/>
        </w:rPr>
        <w:t>nicial,</w:t>
      </w:r>
      <w:r w:rsidRPr="00013F55">
        <w:rPr>
          <w:rFonts w:ascii="Arial" w:hAnsi="Arial" w:cs="Arial"/>
          <w:color w:val="FF0000"/>
          <w:sz w:val="24"/>
          <w:szCs w:val="24"/>
        </w:rPr>
        <w:t xml:space="preserve"> </w:t>
      </w:r>
      <w:r w:rsidRPr="00013F55">
        <w:rPr>
          <w:rFonts w:ascii="Arial" w:hAnsi="Arial" w:cs="Arial"/>
          <w:sz w:val="24"/>
          <w:szCs w:val="24"/>
        </w:rPr>
        <w:t xml:space="preserve">la distribución de estos sistemas se detallan </w:t>
      </w:r>
      <w:r>
        <w:rPr>
          <w:rFonts w:ascii="Arial" w:hAnsi="Arial" w:cs="Arial"/>
          <w:sz w:val="24"/>
          <w:szCs w:val="24"/>
        </w:rPr>
        <w:t>a continuación</w:t>
      </w:r>
      <w:r w:rsidRPr="00013F55">
        <w:rPr>
          <w:rFonts w:ascii="Arial" w:hAnsi="Arial" w:cs="Arial"/>
          <w:sz w:val="24"/>
          <w:szCs w:val="24"/>
        </w:rPr>
        <w:t>.</w:t>
      </w:r>
    </w:p>
    <w:p w:rsidR="00F239EF" w:rsidRDefault="00F239EF" w:rsidP="00F239EF">
      <w:pPr>
        <w:autoSpaceDE w:val="0"/>
        <w:autoSpaceDN w:val="0"/>
        <w:adjustRightInd w:val="0"/>
        <w:spacing w:after="0" w:line="480" w:lineRule="auto"/>
        <w:ind w:left="1416"/>
        <w:jc w:val="both"/>
        <w:rPr>
          <w:rFonts w:ascii="Arial" w:hAnsi="Arial" w:cs="Arial"/>
          <w:sz w:val="24"/>
          <w:szCs w:val="24"/>
        </w:rPr>
      </w:pPr>
    </w:p>
    <w:p w:rsidR="00F239EF" w:rsidRPr="00013F55" w:rsidRDefault="00F239EF" w:rsidP="00F239EF">
      <w:pPr>
        <w:pStyle w:val="Prrafodelista"/>
        <w:numPr>
          <w:ilvl w:val="2"/>
          <w:numId w:val="34"/>
        </w:numPr>
        <w:autoSpaceDE w:val="0"/>
        <w:autoSpaceDN w:val="0"/>
        <w:adjustRightInd w:val="0"/>
        <w:spacing w:after="0" w:line="480" w:lineRule="auto"/>
        <w:ind w:left="1418" w:hanging="698"/>
        <w:jc w:val="both"/>
        <w:outlineLvl w:val="2"/>
        <w:rPr>
          <w:rFonts w:ascii="Arial" w:hAnsi="Arial" w:cs="Arial"/>
          <w:b/>
          <w:sz w:val="24"/>
          <w:szCs w:val="24"/>
        </w:rPr>
      </w:pPr>
      <w:bookmarkStart w:id="130" w:name="_Toc295056543"/>
      <w:bookmarkStart w:id="131" w:name="_Toc297075542"/>
      <w:r w:rsidRPr="00013F55">
        <w:rPr>
          <w:rFonts w:ascii="Arial" w:hAnsi="Arial" w:cs="Arial"/>
          <w:b/>
          <w:sz w:val="24"/>
          <w:szCs w:val="24"/>
        </w:rPr>
        <w:t>Despliegue de infraestructura en el interior de laboratorio</w:t>
      </w:r>
      <w:bookmarkEnd w:id="130"/>
      <w:bookmarkEnd w:id="131"/>
    </w:p>
    <w:p w:rsidR="00F239EF" w:rsidRDefault="00F239EF" w:rsidP="00F239EF">
      <w:pPr>
        <w:autoSpaceDE w:val="0"/>
        <w:autoSpaceDN w:val="0"/>
        <w:adjustRightInd w:val="0"/>
        <w:spacing w:after="0" w:line="480" w:lineRule="auto"/>
        <w:ind w:left="1418"/>
        <w:contextualSpacing/>
        <w:jc w:val="both"/>
        <w:rPr>
          <w:rFonts w:ascii="Arial" w:hAnsi="Arial" w:cs="Arial"/>
          <w:sz w:val="24"/>
          <w:szCs w:val="24"/>
        </w:rPr>
      </w:pPr>
      <w:r>
        <w:rPr>
          <w:rFonts w:ascii="Arial" w:hAnsi="Arial" w:cs="Arial"/>
          <w:sz w:val="24"/>
          <w:szCs w:val="24"/>
        </w:rPr>
        <w:t>L</w:t>
      </w:r>
      <w:r w:rsidRPr="00013F55">
        <w:rPr>
          <w:rFonts w:ascii="Arial" w:hAnsi="Arial" w:cs="Arial"/>
          <w:sz w:val="24"/>
          <w:szCs w:val="24"/>
        </w:rPr>
        <w:t>as instalaciones deberán contar con elementos esenciales</w:t>
      </w:r>
      <w:r>
        <w:rPr>
          <w:rFonts w:ascii="Arial" w:hAnsi="Arial" w:cs="Arial"/>
          <w:sz w:val="24"/>
          <w:szCs w:val="24"/>
        </w:rPr>
        <w:t xml:space="preserve">, tales </w:t>
      </w:r>
      <w:r w:rsidRPr="00013F55">
        <w:rPr>
          <w:rFonts w:ascii="Arial" w:hAnsi="Arial" w:cs="Arial"/>
          <w:sz w:val="24"/>
          <w:szCs w:val="24"/>
        </w:rPr>
        <w:t>como</w:t>
      </w:r>
      <w:r>
        <w:rPr>
          <w:rFonts w:ascii="Arial" w:hAnsi="Arial" w:cs="Arial"/>
          <w:sz w:val="24"/>
          <w:szCs w:val="24"/>
        </w:rPr>
        <w:t xml:space="preserve"> </w:t>
      </w:r>
      <w:r w:rsidR="00D2068C">
        <w:rPr>
          <w:rFonts w:ascii="Arial" w:hAnsi="Arial" w:cs="Arial"/>
          <w:sz w:val="24"/>
          <w:szCs w:val="24"/>
          <w:vertAlign w:val="superscript"/>
        </w:rPr>
        <w:t>(98) (99</w:t>
      </w:r>
      <w:r w:rsidRPr="00013F55">
        <w:rPr>
          <w:rFonts w:ascii="Arial" w:hAnsi="Arial" w:cs="Arial"/>
          <w:sz w:val="24"/>
          <w:szCs w:val="24"/>
          <w:vertAlign w:val="superscript"/>
        </w:rPr>
        <w:t>)</w:t>
      </w:r>
      <w:r w:rsidRPr="00013F55">
        <w:rPr>
          <w:rFonts w:ascii="Arial" w:hAnsi="Arial" w:cs="Arial"/>
          <w:sz w:val="24"/>
          <w:szCs w:val="24"/>
        </w:rPr>
        <w:t>:</w:t>
      </w:r>
    </w:p>
    <w:p w:rsidR="00F239EF" w:rsidRPr="00013F55" w:rsidRDefault="00F239EF" w:rsidP="00F239EF">
      <w:pPr>
        <w:numPr>
          <w:ilvl w:val="0"/>
          <w:numId w:val="52"/>
        </w:numPr>
        <w:autoSpaceDE w:val="0"/>
        <w:autoSpaceDN w:val="0"/>
        <w:adjustRightInd w:val="0"/>
        <w:spacing w:after="0" w:line="480" w:lineRule="auto"/>
        <w:ind w:left="2127"/>
        <w:contextualSpacing/>
        <w:jc w:val="both"/>
        <w:rPr>
          <w:rFonts w:ascii="Arial" w:hAnsi="Arial" w:cs="Arial"/>
          <w:sz w:val="24"/>
          <w:szCs w:val="24"/>
        </w:rPr>
      </w:pPr>
      <w:r w:rsidRPr="00013F55">
        <w:rPr>
          <w:rFonts w:ascii="Arial" w:hAnsi="Arial" w:cs="Arial"/>
          <w:sz w:val="24"/>
          <w:szCs w:val="24"/>
        </w:rPr>
        <w:lastRenderedPageBreak/>
        <w:t>Cableado de red,  con puntos de red en todas las áreas del laboratorio, e</w:t>
      </w:r>
      <w:r>
        <w:rPr>
          <w:rFonts w:ascii="Arial" w:hAnsi="Arial" w:cs="Arial"/>
          <w:sz w:val="24"/>
          <w:szCs w:val="24"/>
        </w:rPr>
        <w:t>sta</w:t>
      </w:r>
      <w:r w:rsidRPr="00013F55">
        <w:rPr>
          <w:rFonts w:ascii="Arial" w:hAnsi="Arial" w:cs="Arial"/>
          <w:sz w:val="24"/>
          <w:szCs w:val="24"/>
        </w:rPr>
        <w:t xml:space="preserve"> será una intranet sin acceso a internet, en la mayoría de las áreas.</w:t>
      </w:r>
    </w:p>
    <w:p w:rsidR="00F239EF" w:rsidRPr="00013F55" w:rsidRDefault="00F239EF" w:rsidP="00F239EF">
      <w:pPr>
        <w:numPr>
          <w:ilvl w:val="0"/>
          <w:numId w:val="52"/>
        </w:numPr>
        <w:autoSpaceDE w:val="0"/>
        <w:autoSpaceDN w:val="0"/>
        <w:adjustRightInd w:val="0"/>
        <w:spacing w:after="0" w:line="480" w:lineRule="auto"/>
        <w:ind w:left="2127"/>
        <w:contextualSpacing/>
        <w:jc w:val="both"/>
        <w:rPr>
          <w:rFonts w:ascii="Arial" w:hAnsi="Arial" w:cs="Arial"/>
          <w:sz w:val="24"/>
          <w:szCs w:val="24"/>
        </w:rPr>
      </w:pPr>
      <w:r w:rsidRPr="00013F55">
        <w:rPr>
          <w:rFonts w:ascii="Arial" w:hAnsi="Arial" w:cs="Arial"/>
          <w:sz w:val="24"/>
          <w:szCs w:val="24"/>
        </w:rPr>
        <w:t>Conexión a red exterior (internet), la cual va a ser destinada para cualquier consulta, investigación, transmisión de información, que tenga que realizar el personal del laboratorio entorno a un caso en análisis o a analizar.</w:t>
      </w:r>
    </w:p>
    <w:p w:rsidR="00F239EF" w:rsidRPr="00013F55" w:rsidRDefault="00F239EF" w:rsidP="00F239EF">
      <w:pPr>
        <w:numPr>
          <w:ilvl w:val="0"/>
          <w:numId w:val="52"/>
        </w:numPr>
        <w:autoSpaceDE w:val="0"/>
        <w:autoSpaceDN w:val="0"/>
        <w:adjustRightInd w:val="0"/>
        <w:spacing w:after="0" w:line="480" w:lineRule="auto"/>
        <w:ind w:left="2127"/>
        <w:contextualSpacing/>
        <w:jc w:val="both"/>
        <w:rPr>
          <w:rFonts w:ascii="Arial" w:hAnsi="Arial" w:cs="Arial"/>
          <w:sz w:val="24"/>
          <w:szCs w:val="24"/>
        </w:rPr>
      </w:pPr>
      <w:r w:rsidRPr="00013F55">
        <w:rPr>
          <w:rFonts w:ascii="Arial" w:hAnsi="Arial" w:cs="Arial"/>
          <w:sz w:val="24"/>
          <w:szCs w:val="24"/>
        </w:rPr>
        <w:t xml:space="preserve">Cableado telefónico para uso tanto externo como interno, uso de las líneas externas mediante la digitación de un código de seguridad, y el uso interno mediante la digitación del número de la </w:t>
      </w:r>
      <w:r>
        <w:rPr>
          <w:rFonts w:ascii="Arial" w:hAnsi="Arial" w:cs="Arial"/>
          <w:sz w:val="24"/>
          <w:szCs w:val="24"/>
        </w:rPr>
        <w:t>extensión</w:t>
      </w:r>
      <w:r w:rsidRPr="00013F55">
        <w:rPr>
          <w:rFonts w:ascii="Arial" w:hAnsi="Arial" w:cs="Arial"/>
          <w:sz w:val="24"/>
          <w:szCs w:val="24"/>
        </w:rPr>
        <w:t>.</w:t>
      </w:r>
    </w:p>
    <w:p w:rsidR="00F239EF" w:rsidRPr="00013F55" w:rsidRDefault="00F239EF" w:rsidP="00F239EF">
      <w:pPr>
        <w:numPr>
          <w:ilvl w:val="0"/>
          <w:numId w:val="52"/>
        </w:numPr>
        <w:autoSpaceDE w:val="0"/>
        <w:autoSpaceDN w:val="0"/>
        <w:adjustRightInd w:val="0"/>
        <w:spacing w:after="0" w:line="480" w:lineRule="auto"/>
        <w:ind w:left="2127"/>
        <w:contextualSpacing/>
        <w:jc w:val="both"/>
        <w:rPr>
          <w:rFonts w:ascii="Arial" w:hAnsi="Arial" w:cs="Arial"/>
          <w:sz w:val="24"/>
          <w:szCs w:val="24"/>
        </w:rPr>
      </w:pPr>
      <w:r>
        <w:rPr>
          <w:rFonts w:ascii="Arial" w:hAnsi="Arial" w:cs="Arial"/>
          <w:sz w:val="24"/>
          <w:szCs w:val="24"/>
        </w:rPr>
        <w:t>Generador e</w:t>
      </w:r>
      <w:r w:rsidRPr="00013F55">
        <w:rPr>
          <w:rFonts w:ascii="Arial" w:hAnsi="Arial" w:cs="Arial"/>
          <w:sz w:val="24"/>
          <w:szCs w:val="24"/>
        </w:rPr>
        <w:t xml:space="preserve">léctrico propio o </w:t>
      </w:r>
      <w:r>
        <w:rPr>
          <w:rFonts w:ascii="Arial" w:hAnsi="Arial" w:cs="Arial"/>
          <w:sz w:val="24"/>
          <w:szCs w:val="24"/>
        </w:rPr>
        <w:t>UPS</w:t>
      </w:r>
      <w:r w:rsidRPr="00013F55">
        <w:rPr>
          <w:rFonts w:ascii="Arial" w:hAnsi="Arial" w:cs="Arial"/>
          <w:sz w:val="24"/>
          <w:szCs w:val="24"/>
        </w:rPr>
        <w:t xml:space="preserve">, en caso de que falle el suministro de energía eléctrica, el </w:t>
      </w:r>
      <w:r w:rsidR="00E108EA">
        <w:rPr>
          <w:rFonts w:ascii="Arial" w:hAnsi="Arial" w:cs="Arial"/>
          <w:sz w:val="24"/>
          <w:szCs w:val="24"/>
        </w:rPr>
        <w:t>g</w:t>
      </w:r>
      <w:r w:rsidRPr="00013F55">
        <w:rPr>
          <w:rFonts w:ascii="Arial" w:hAnsi="Arial" w:cs="Arial"/>
          <w:sz w:val="24"/>
          <w:szCs w:val="24"/>
        </w:rPr>
        <w:t xml:space="preserve">enerador se encontraría ubicado en un área externa al laboratorio. </w:t>
      </w:r>
    </w:p>
    <w:p w:rsidR="00F239EF" w:rsidRDefault="00F239EF" w:rsidP="00F239EF">
      <w:pPr>
        <w:pStyle w:val="Prrafodelista"/>
        <w:numPr>
          <w:ilvl w:val="0"/>
          <w:numId w:val="52"/>
        </w:numPr>
        <w:autoSpaceDE w:val="0"/>
        <w:autoSpaceDN w:val="0"/>
        <w:adjustRightInd w:val="0"/>
        <w:spacing w:after="0" w:line="480" w:lineRule="auto"/>
        <w:ind w:left="2127"/>
        <w:jc w:val="both"/>
        <w:rPr>
          <w:rFonts w:ascii="Arial" w:hAnsi="Arial" w:cs="Arial"/>
          <w:sz w:val="24"/>
          <w:szCs w:val="24"/>
        </w:rPr>
      </w:pPr>
      <w:r w:rsidRPr="00013F55">
        <w:rPr>
          <w:rFonts w:ascii="Arial" w:hAnsi="Arial" w:cs="Arial"/>
          <w:sz w:val="24"/>
          <w:szCs w:val="24"/>
        </w:rPr>
        <w:t xml:space="preserve">Habitaciones en lo posible sin ventanas a la parte externa del laboratorio y con divisiones para las distintas áreas son ideales para este tipo de instalaciones. Si el techo tiene cielo raso asegurarse que no existan aperturas por el cual puede caer algún tipo de </w:t>
      </w:r>
      <w:r>
        <w:rPr>
          <w:rFonts w:ascii="Arial" w:hAnsi="Arial" w:cs="Arial"/>
          <w:sz w:val="24"/>
          <w:szCs w:val="24"/>
        </w:rPr>
        <w:t>contaminante o elemento que contamine la evidencia</w:t>
      </w:r>
      <w:r w:rsidRPr="00013F55">
        <w:rPr>
          <w:rFonts w:ascii="Arial" w:hAnsi="Arial" w:cs="Arial"/>
          <w:sz w:val="24"/>
          <w:szCs w:val="24"/>
        </w:rPr>
        <w:t>.</w:t>
      </w:r>
    </w:p>
    <w:p w:rsidR="0022569C" w:rsidRPr="00013F55" w:rsidRDefault="0022569C" w:rsidP="0022569C">
      <w:pPr>
        <w:pStyle w:val="Prrafodelista"/>
        <w:autoSpaceDE w:val="0"/>
        <w:autoSpaceDN w:val="0"/>
        <w:adjustRightInd w:val="0"/>
        <w:spacing w:after="0" w:line="480" w:lineRule="auto"/>
        <w:ind w:left="2127"/>
        <w:jc w:val="both"/>
        <w:rPr>
          <w:rFonts w:ascii="Arial" w:hAnsi="Arial" w:cs="Arial"/>
          <w:sz w:val="24"/>
          <w:szCs w:val="24"/>
        </w:rPr>
      </w:pPr>
    </w:p>
    <w:p w:rsidR="00F239EF" w:rsidRDefault="00F239EF" w:rsidP="00F239EF">
      <w:pPr>
        <w:autoSpaceDE w:val="0"/>
        <w:autoSpaceDN w:val="0"/>
        <w:adjustRightInd w:val="0"/>
        <w:spacing w:after="0" w:line="480" w:lineRule="auto"/>
        <w:ind w:left="1416"/>
        <w:jc w:val="both"/>
        <w:rPr>
          <w:rFonts w:ascii="Arial" w:hAnsi="Arial" w:cs="Arial"/>
          <w:sz w:val="24"/>
          <w:szCs w:val="24"/>
        </w:rPr>
      </w:pPr>
      <w:r w:rsidRPr="00013F55">
        <w:rPr>
          <w:rFonts w:ascii="Arial" w:hAnsi="Arial" w:cs="Arial"/>
          <w:sz w:val="24"/>
          <w:szCs w:val="24"/>
        </w:rPr>
        <w:lastRenderedPageBreak/>
        <w:t xml:space="preserve">Las instalaciones estarán divididas en tres áreas: almacenamiento, </w:t>
      </w:r>
      <w:r>
        <w:rPr>
          <w:rFonts w:ascii="Arial" w:hAnsi="Arial" w:cs="Arial"/>
          <w:sz w:val="24"/>
          <w:szCs w:val="24"/>
        </w:rPr>
        <w:t xml:space="preserve">mecánica </w:t>
      </w:r>
      <w:r w:rsidRPr="00013F55">
        <w:rPr>
          <w:rFonts w:ascii="Arial" w:hAnsi="Arial" w:cs="Arial"/>
          <w:sz w:val="24"/>
          <w:szCs w:val="24"/>
        </w:rPr>
        <w:t xml:space="preserve">y análisis; a continuación presentamos tres opciones de diseño, en cuanto a la distribución de las áreas mencionadas: </w:t>
      </w:r>
    </w:p>
    <w:p w:rsidR="00F239EF" w:rsidRDefault="00F239EF" w:rsidP="00F239EF">
      <w:pPr>
        <w:autoSpaceDE w:val="0"/>
        <w:autoSpaceDN w:val="0"/>
        <w:adjustRightInd w:val="0"/>
        <w:spacing w:after="0" w:line="480" w:lineRule="auto"/>
        <w:ind w:left="1416"/>
        <w:jc w:val="both"/>
        <w:rPr>
          <w:rFonts w:ascii="Arial" w:hAnsi="Arial" w:cs="Arial"/>
          <w:sz w:val="24"/>
          <w:szCs w:val="24"/>
        </w:rPr>
      </w:pPr>
    </w:p>
    <w:p w:rsidR="00F239EF" w:rsidRPr="006A1247" w:rsidRDefault="00F239EF" w:rsidP="00F239EF">
      <w:pPr>
        <w:autoSpaceDE w:val="0"/>
        <w:autoSpaceDN w:val="0"/>
        <w:adjustRightInd w:val="0"/>
        <w:spacing w:after="0" w:line="480" w:lineRule="auto"/>
        <w:ind w:left="1418"/>
        <w:jc w:val="both"/>
        <w:rPr>
          <w:rFonts w:ascii="Arial" w:hAnsi="Arial" w:cs="Arial"/>
          <w:b/>
          <w:i/>
          <w:sz w:val="24"/>
          <w:szCs w:val="24"/>
        </w:rPr>
      </w:pPr>
      <w:r w:rsidRPr="006A1247">
        <w:rPr>
          <w:rFonts w:ascii="Arial" w:hAnsi="Arial" w:cs="Arial"/>
          <w:b/>
          <w:i/>
          <w:sz w:val="24"/>
          <w:szCs w:val="24"/>
        </w:rPr>
        <w:t>Diseño 1.</w:t>
      </w:r>
    </w:p>
    <w:p w:rsidR="00F239EF" w:rsidRDefault="00F239EF" w:rsidP="00F239EF">
      <w:pPr>
        <w:autoSpaceDE w:val="0"/>
        <w:autoSpaceDN w:val="0"/>
        <w:adjustRightInd w:val="0"/>
        <w:spacing w:after="0" w:line="480" w:lineRule="auto"/>
        <w:ind w:left="1418"/>
        <w:jc w:val="both"/>
        <w:rPr>
          <w:rFonts w:ascii="Arial" w:hAnsi="Arial" w:cs="Arial"/>
          <w:sz w:val="24"/>
          <w:szCs w:val="24"/>
        </w:rPr>
      </w:pPr>
      <w:r>
        <w:rPr>
          <w:rFonts w:ascii="Arial" w:hAnsi="Arial" w:cs="Arial"/>
          <w:sz w:val="24"/>
          <w:szCs w:val="24"/>
        </w:rPr>
        <w:t xml:space="preserve">En el diseño uno, </w:t>
      </w:r>
      <w:r w:rsidR="00F70454">
        <w:rPr>
          <w:rFonts w:ascii="Arial" w:hAnsi="Arial" w:cs="Arial"/>
          <w:sz w:val="24"/>
          <w:szCs w:val="24"/>
        </w:rPr>
        <w:t xml:space="preserve">las divisiones son realizadas con paneles móviles, </w:t>
      </w:r>
      <w:r>
        <w:rPr>
          <w:rFonts w:ascii="Arial" w:hAnsi="Arial" w:cs="Arial"/>
          <w:sz w:val="24"/>
          <w:szCs w:val="24"/>
        </w:rPr>
        <w:t>se muestra u</w:t>
      </w:r>
      <w:r w:rsidRPr="00013F55">
        <w:rPr>
          <w:rFonts w:ascii="Arial" w:hAnsi="Arial" w:cs="Arial"/>
          <w:sz w:val="24"/>
          <w:szCs w:val="24"/>
        </w:rPr>
        <w:t>n área de control de acceso y entrada</w:t>
      </w:r>
      <w:r>
        <w:rPr>
          <w:rFonts w:ascii="Arial" w:hAnsi="Arial" w:cs="Arial"/>
          <w:sz w:val="24"/>
          <w:szCs w:val="24"/>
        </w:rPr>
        <w:t>,</w:t>
      </w:r>
      <w:r w:rsidRPr="00013F55">
        <w:rPr>
          <w:rFonts w:ascii="Arial" w:hAnsi="Arial" w:cs="Arial"/>
          <w:sz w:val="24"/>
          <w:szCs w:val="24"/>
        </w:rPr>
        <w:t xml:space="preserve"> </w:t>
      </w:r>
      <w:r>
        <w:rPr>
          <w:rFonts w:ascii="Arial" w:hAnsi="Arial" w:cs="Arial"/>
          <w:sz w:val="24"/>
          <w:szCs w:val="24"/>
        </w:rPr>
        <w:t xml:space="preserve">donde se recibirán visitantes en caso de existir, se tiene una </w:t>
      </w:r>
      <w:r w:rsidRPr="00013F55">
        <w:rPr>
          <w:rFonts w:ascii="Arial" w:hAnsi="Arial" w:cs="Arial"/>
          <w:sz w:val="24"/>
          <w:szCs w:val="24"/>
        </w:rPr>
        <w:t>puerta que permitirá el ingreso al laboratorio</w:t>
      </w:r>
      <w:r>
        <w:rPr>
          <w:rFonts w:ascii="Arial" w:hAnsi="Arial" w:cs="Arial"/>
          <w:sz w:val="24"/>
          <w:szCs w:val="24"/>
        </w:rPr>
        <w:t>. Existirá un á</w:t>
      </w:r>
      <w:r w:rsidRPr="00013F55">
        <w:rPr>
          <w:rFonts w:ascii="Arial" w:hAnsi="Arial" w:cs="Arial"/>
          <w:sz w:val="24"/>
          <w:szCs w:val="24"/>
        </w:rPr>
        <w:t xml:space="preserve">rea de almacenamiento abierta, </w:t>
      </w:r>
      <w:r>
        <w:rPr>
          <w:rFonts w:ascii="Arial" w:hAnsi="Arial" w:cs="Arial"/>
          <w:sz w:val="24"/>
          <w:szCs w:val="24"/>
        </w:rPr>
        <w:t xml:space="preserve">la cual tendrá varios </w:t>
      </w:r>
      <w:r w:rsidRPr="00013F55">
        <w:rPr>
          <w:rFonts w:ascii="Arial" w:hAnsi="Arial" w:cs="Arial"/>
          <w:sz w:val="24"/>
          <w:szCs w:val="24"/>
        </w:rPr>
        <w:t>armarios y</w:t>
      </w:r>
      <w:r>
        <w:rPr>
          <w:rFonts w:ascii="Arial" w:hAnsi="Arial" w:cs="Arial"/>
          <w:sz w:val="24"/>
          <w:szCs w:val="24"/>
        </w:rPr>
        <w:t xml:space="preserve"> un mostrador donde se receptará</w:t>
      </w:r>
      <w:r w:rsidRPr="00013F55">
        <w:rPr>
          <w:rFonts w:ascii="Arial" w:hAnsi="Arial" w:cs="Arial"/>
          <w:sz w:val="24"/>
          <w:szCs w:val="24"/>
        </w:rPr>
        <w:t xml:space="preserve"> la evidencia.</w:t>
      </w:r>
    </w:p>
    <w:p w:rsidR="00F239EF" w:rsidRPr="00013F55" w:rsidRDefault="00F239EF" w:rsidP="00F239EF">
      <w:pPr>
        <w:autoSpaceDE w:val="0"/>
        <w:autoSpaceDN w:val="0"/>
        <w:adjustRightInd w:val="0"/>
        <w:spacing w:after="0" w:line="480" w:lineRule="auto"/>
        <w:ind w:left="1418"/>
        <w:jc w:val="both"/>
        <w:rPr>
          <w:rFonts w:ascii="Arial" w:hAnsi="Arial" w:cs="Arial"/>
          <w:sz w:val="24"/>
          <w:szCs w:val="24"/>
        </w:rPr>
      </w:pPr>
    </w:p>
    <w:p w:rsidR="00F239EF" w:rsidRPr="00EF3806" w:rsidRDefault="00F239EF" w:rsidP="00F70454">
      <w:pPr>
        <w:autoSpaceDE w:val="0"/>
        <w:autoSpaceDN w:val="0"/>
        <w:adjustRightInd w:val="0"/>
        <w:spacing w:after="0" w:line="480" w:lineRule="auto"/>
        <w:ind w:left="1418"/>
        <w:jc w:val="both"/>
        <w:rPr>
          <w:rFonts w:ascii="Arial" w:hAnsi="Arial" w:cs="Arial"/>
          <w:sz w:val="24"/>
          <w:szCs w:val="24"/>
        </w:rPr>
      </w:pPr>
      <w:r>
        <w:rPr>
          <w:rFonts w:ascii="Arial" w:hAnsi="Arial" w:cs="Arial"/>
          <w:sz w:val="24"/>
          <w:szCs w:val="24"/>
        </w:rPr>
        <w:t>En el área mecánica estarán ubicados dos puestos de trabajo utilizados</w:t>
      </w:r>
      <w:r w:rsidRPr="00013F55">
        <w:rPr>
          <w:rFonts w:ascii="Arial" w:hAnsi="Arial" w:cs="Arial"/>
          <w:sz w:val="24"/>
          <w:szCs w:val="24"/>
        </w:rPr>
        <w:t xml:space="preserve"> por el personal </w:t>
      </w:r>
      <w:r>
        <w:rPr>
          <w:rFonts w:ascii="Arial" w:hAnsi="Arial" w:cs="Arial"/>
          <w:sz w:val="24"/>
          <w:szCs w:val="24"/>
        </w:rPr>
        <w:t xml:space="preserve">del laboratorio </w:t>
      </w:r>
      <w:r w:rsidRPr="00013F55">
        <w:rPr>
          <w:rFonts w:ascii="Arial" w:hAnsi="Arial" w:cs="Arial"/>
          <w:sz w:val="24"/>
          <w:szCs w:val="24"/>
        </w:rPr>
        <w:t>para el ensamblaje y desmonte de equipos.</w:t>
      </w:r>
      <w:r>
        <w:rPr>
          <w:rFonts w:ascii="Arial" w:hAnsi="Arial" w:cs="Arial"/>
          <w:sz w:val="24"/>
          <w:szCs w:val="24"/>
        </w:rPr>
        <w:t xml:space="preserve"> E</w:t>
      </w:r>
      <w:r w:rsidRPr="00013F55">
        <w:rPr>
          <w:rFonts w:ascii="Arial" w:hAnsi="Arial" w:cs="Arial"/>
          <w:sz w:val="24"/>
          <w:szCs w:val="24"/>
        </w:rPr>
        <w:t>n el área de análisis</w:t>
      </w:r>
      <w:r>
        <w:rPr>
          <w:rFonts w:ascii="Arial" w:hAnsi="Arial" w:cs="Arial"/>
          <w:sz w:val="24"/>
          <w:szCs w:val="24"/>
        </w:rPr>
        <w:t xml:space="preserve"> también existirán dos puestos de trabajo</w:t>
      </w:r>
      <w:r w:rsidRPr="00013F55">
        <w:rPr>
          <w:rFonts w:ascii="Arial" w:hAnsi="Arial" w:cs="Arial"/>
          <w:sz w:val="24"/>
          <w:szCs w:val="24"/>
        </w:rPr>
        <w:t xml:space="preserve">, uno </w:t>
      </w:r>
      <w:r>
        <w:rPr>
          <w:rFonts w:ascii="Arial" w:hAnsi="Arial" w:cs="Arial"/>
          <w:sz w:val="24"/>
          <w:szCs w:val="24"/>
        </w:rPr>
        <w:t>tendrá</w:t>
      </w:r>
      <w:r w:rsidRPr="00013F55">
        <w:rPr>
          <w:rFonts w:ascii="Arial" w:hAnsi="Arial" w:cs="Arial"/>
          <w:sz w:val="24"/>
          <w:szCs w:val="24"/>
        </w:rPr>
        <w:t xml:space="preserve"> acceso a internet y el otro no.</w:t>
      </w:r>
    </w:p>
    <w:p w:rsidR="00F239EF" w:rsidRDefault="00F239EF" w:rsidP="00F239EF">
      <w:pPr>
        <w:keepNext/>
        <w:autoSpaceDE w:val="0"/>
        <w:autoSpaceDN w:val="0"/>
        <w:adjustRightInd w:val="0"/>
        <w:spacing w:after="0" w:line="480" w:lineRule="auto"/>
        <w:ind w:left="2124"/>
      </w:pPr>
      <w:r w:rsidRPr="00013F55">
        <w:rPr>
          <w:rFonts w:ascii="Arial" w:hAnsi="Arial" w:cs="Arial"/>
          <w:sz w:val="24"/>
          <w:szCs w:val="24"/>
        </w:rPr>
        <w:object w:dxaOrig="17479" w:dyaOrig="127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3pt;height:202.5pt" o:ole="">
            <v:imagedata r:id="rId17" o:title=""/>
          </v:shape>
          <o:OLEObject Type="Embed" ProgID="Visio.Drawing.11" ShapeID="_x0000_i1025" DrawAspect="Content" ObjectID="_1370865439" r:id="rId18"/>
        </w:object>
      </w:r>
    </w:p>
    <w:p w:rsidR="00F239EF" w:rsidRDefault="00F239EF" w:rsidP="00F239EF">
      <w:pPr>
        <w:pStyle w:val="Epgrafe"/>
        <w:ind w:left="1416" w:firstLine="2"/>
        <w:jc w:val="center"/>
      </w:pPr>
      <w:bookmarkStart w:id="132" w:name="_Toc294123558"/>
      <w:r>
        <w:t xml:space="preserve">               Ilustración 8. </w:t>
      </w:r>
      <w:r w:rsidR="00F703FF">
        <w:fldChar w:fldCharType="begin"/>
      </w:r>
      <w:r w:rsidR="00592002">
        <w:instrText xml:space="preserve"> SEQ Ilustración_8. \* ARABIC </w:instrText>
      </w:r>
      <w:r w:rsidR="00F703FF">
        <w:fldChar w:fldCharType="separate"/>
      </w:r>
      <w:r w:rsidR="007F46FF">
        <w:rPr>
          <w:noProof/>
        </w:rPr>
        <w:t>1</w:t>
      </w:r>
      <w:r w:rsidR="00F703FF">
        <w:rPr>
          <w:noProof/>
        </w:rPr>
        <w:fldChar w:fldCharType="end"/>
      </w:r>
      <w:r>
        <w:t xml:space="preserve"> - </w:t>
      </w:r>
      <w:bookmarkStart w:id="133" w:name="OLE_LINK1"/>
      <w:bookmarkStart w:id="134" w:name="OLE_LINK2"/>
      <w:r>
        <w:t>Diseño del Laboratorio de Ciencias Forenses Digitales, opción 1</w:t>
      </w:r>
      <w:bookmarkEnd w:id="132"/>
      <w:bookmarkEnd w:id="133"/>
      <w:bookmarkEnd w:id="134"/>
    </w:p>
    <w:p w:rsidR="00F239EF" w:rsidRDefault="00F239EF" w:rsidP="00F239EF">
      <w:pPr>
        <w:autoSpaceDE w:val="0"/>
        <w:autoSpaceDN w:val="0"/>
        <w:adjustRightInd w:val="0"/>
        <w:spacing w:after="0" w:line="480" w:lineRule="auto"/>
        <w:ind w:left="1416"/>
        <w:jc w:val="both"/>
        <w:rPr>
          <w:rFonts w:ascii="Arial" w:hAnsi="Arial" w:cs="Arial"/>
          <w:b/>
          <w:sz w:val="24"/>
          <w:szCs w:val="24"/>
        </w:rPr>
      </w:pPr>
    </w:p>
    <w:p w:rsidR="00F239EF" w:rsidRPr="006A1247" w:rsidRDefault="00F239EF" w:rsidP="00F239EF">
      <w:pPr>
        <w:ind w:left="1418"/>
        <w:rPr>
          <w:rFonts w:ascii="Arial" w:hAnsi="Arial" w:cs="Arial"/>
          <w:b/>
          <w:i/>
          <w:sz w:val="24"/>
          <w:szCs w:val="24"/>
        </w:rPr>
      </w:pPr>
      <w:r w:rsidRPr="006A1247">
        <w:rPr>
          <w:rFonts w:ascii="Arial" w:hAnsi="Arial" w:cs="Arial"/>
          <w:b/>
          <w:i/>
          <w:sz w:val="24"/>
          <w:szCs w:val="24"/>
        </w:rPr>
        <w:t>Diseño 2.</w:t>
      </w:r>
    </w:p>
    <w:p w:rsidR="00F239EF" w:rsidRDefault="00F239EF" w:rsidP="00F239EF">
      <w:pPr>
        <w:spacing w:after="0" w:line="480" w:lineRule="auto"/>
        <w:ind w:left="1418"/>
        <w:jc w:val="both"/>
        <w:rPr>
          <w:rFonts w:ascii="Arial" w:hAnsi="Arial" w:cs="Arial"/>
          <w:sz w:val="24"/>
          <w:szCs w:val="24"/>
        </w:rPr>
      </w:pPr>
      <w:r>
        <w:rPr>
          <w:rFonts w:ascii="Arial" w:hAnsi="Arial" w:cs="Arial"/>
          <w:sz w:val="24"/>
          <w:szCs w:val="24"/>
        </w:rPr>
        <w:t>En el diseño dos, se muestra un á</w:t>
      </w:r>
      <w:r w:rsidRPr="004D4AF6">
        <w:rPr>
          <w:rFonts w:ascii="Arial" w:hAnsi="Arial" w:cs="Arial"/>
          <w:sz w:val="24"/>
          <w:szCs w:val="24"/>
        </w:rPr>
        <w:t>rea de almacenamiento más segura,</w:t>
      </w:r>
      <w:r>
        <w:rPr>
          <w:rFonts w:ascii="Arial" w:hAnsi="Arial" w:cs="Arial"/>
          <w:sz w:val="24"/>
          <w:szCs w:val="24"/>
        </w:rPr>
        <w:t xml:space="preserve"> ya que previo a esta área se acondicionará</w:t>
      </w:r>
      <w:r w:rsidRPr="004D4AF6">
        <w:rPr>
          <w:rFonts w:ascii="Arial" w:hAnsi="Arial" w:cs="Arial"/>
          <w:sz w:val="24"/>
          <w:szCs w:val="24"/>
        </w:rPr>
        <w:t xml:space="preserve"> un cubículo con </w:t>
      </w:r>
      <w:r>
        <w:rPr>
          <w:rFonts w:ascii="Arial" w:hAnsi="Arial" w:cs="Arial"/>
          <w:sz w:val="24"/>
          <w:szCs w:val="24"/>
        </w:rPr>
        <w:t xml:space="preserve">una </w:t>
      </w:r>
      <w:r w:rsidRPr="004D4AF6">
        <w:rPr>
          <w:rFonts w:ascii="Arial" w:hAnsi="Arial" w:cs="Arial"/>
          <w:sz w:val="24"/>
          <w:szCs w:val="24"/>
        </w:rPr>
        <w:t xml:space="preserve">puerta de </w:t>
      </w:r>
      <w:r>
        <w:rPr>
          <w:rFonts w:ascii="Arial" w:hAnsi="Arial" w:cs="Arial"/>
          <w:sz w:val="24"/>
          <w:szCs w:val="24"/>
        </w:rPr>
        <w:t xml:space="preserve">acceso a </w:t>
      </w:r>
      <w:r w:rsidRPr="004D4AF6">
        <w:rPr>
          <w:rFonts w:ascii="Arial" w:hAnsi="Arial" w:cs="Arial"/>
          <w:sz w:val="24"/>
          <w:szCs w:val="24"/>
        </w:rPr>
        <w:t>la ubicación de los armarios de evidencia</w:t>
      </w:r>
      <w:r>
        <w:rPr>
          <w:rFonts w:ascii="Arial" w:hAnsi="Arial" w:cs="Arial"/>
          <w:sz w:val="24"/>
          <w:szCs w:val="24"/>
        </w:rPr>
        <w:t>.</w:t>
      </w:r>
    </w:p>
    <w:p w:rsidR="00F239EF" w:rsidRDefault="00F239EF" w:rsidP="00F239EF">
      <w:pPr>
        <w:spacing w:after="0" w:line="480" w:lineRule="auto"/>
        <w:ind w:left="1418"/>
        <w:jc w:val="both"/>
        <w:rPr>
          <w:rFonts w:ascii="Arial" w:hAnsi="Arial" w:cs="Arial"/>
          <w:sz w:val="24"/>
          <w:szCs w:val="24"/>
        </w:rPr>
      </w:pPr>
    </w:p>
    <w:p w:rsidR="00F239EF" w:rsidRDefault="00F239EF" w:rsidP="00F239EF">
      <w:pPr>
        <w:spacing w:after="0" w:line="480" w:lineRule="auto"/>
        <w:ind w:left="1418"/>
        <w:jc w:val="both"/>
        <w:rPr>
          <w:rFonts w:ascii="Arial" w:hAnsi="Arial" w:cs="Arial"/>
          <w:sz w:val="24"/>
          <w:szCs w:val="24"/>
        </w:rPr>
      </w:pPr>
      <w:r>
        <w:rPr>
          <w:rFonts w:ascii="Arial" w:hAnsi="Arial" w:cs="Arial"/>
          <w:sz w:val="24"/>
          <w:szCs w:val="24"/>
        </w:rPr>
        <w:t>Se cuenta con m</w:t>
      </w:r>
      <w:r w:rsidRPr="004D4AF6">
        <w:rPr>
          <w:rFonts w:ascii="Arial" w:hAnsi="Arial" w:cs="Arial"/>
          <w:sz w:val="24"/>
          <w:szCs w:val="24"/>
        </w:rPr>
        <w:t xml:space="preserve">ayor amplitud en el área de análisis, </w:t>
      </w:r>
      <w:r>
        <w:rPr>
          <w:rFonts w:ascii="Arial" w:hAnsi="Arial" w:cs="Arial"/>
          <w:sz w:val="24"/>
          <w:szCs w:val="24"/>
        </w:rPr>
        <w:t xml:space="preserve">aquí se ubicarán </w:t>
      </w:r>
      <w:r w:rsidRPr="004D4AF6">
        <w:rPr>
          <w:rFonts w:ascii="Arial" w:hAnsi="Arial" w:cs="Arial"/>
          <w:sz w:val="24"/>
          <w:szCs w:val="24"/>
        </w:rPr>
        <w:t xml:space="preserve">tres puestos de trabajo </w:t>
      </w:r>
      <w:r>
        <w:rPr>
          <w:rFonts w:ascii="Arial" w:hAnsi="Arial" w:cs="Arial"/>
          <w:sz w:val="24"/>
          <w:szCs w:val="24"/>
        </w:rPr>
        <w:t>cada uno con un armario respectivo</w:t>
      </w:r>
      <w:r w:rsidRPr="004D4AF6">
        <w:rPr>
          <w:rFonts w:ascii="Arial" w:hAnsi="Arial" w:cs="Arial"/>
          <w:sz w:val="24"/>
          <w:szCs w:val="24"/>
        </w:rPr>
        <w:t xml:space="preserve">, y </w:t>
      </w:r>
      <w:r>
        <w:rPr>
          <w:rFonts w:ascii="Arial" w:hAnsi="Arial" w:cs="Arial"/>
          <w:sz w:val="24"/>
          <w:szCs w:val="24"/>
        </w:rPr>
        <w:t xml:space="preserve">serán </w:t>
      </w:r>
      <w:r w:rsidRPr="004D4AF6">
        <w:rPr>
          <w:rFonts w:ascii="Arial" w:hAnsi="Arial" w:cs="Arial"/>
          <w:sz w:val="24"/>
          <w:szCs w:val="24"/>
        </w:rPr>
        <w:t>dividid</w:t>
      </w:r>
      <w:r>
        <w:rPr>
          <w:rFonts w:ascii="Arial" w:hAnsi="Arial" w:cs="Arial"/>
          <w:sz w:val="24"/>
          <w:szCs w:val="24"/>
        </w:rPr>
        <w:t>o</w:t>
      </w:r>
      <w:r w:rsidRPr="004D4AF6">
        <w:rPr>
          <w:rFonts w:ascii="Arial" w:hAnsi="Arial" w:cs="Arial"/>
          <w:sz w:val="24"/>
          <w:szCs w:val="24"/>
        </w:rPr>
        <w:t>s con paneles móviles.</w:t>
      </w:r>
      <w:r>
        <w:rPr>
          <w:rFonts w:ascii="Arial" w:hAnsi="Arial" w:cs="Arial"/>
          <w:sz w:val="24"/>
          <w:szCs w:val="24"/>
        </w:rPr>
        <w:t xml:space="preserve"> </w:t>
      </w:r>
      <w:r w:rsidRPr="004D4AF6">
        <w:rPr>
          <w:rFonts w:ascii="Arial" w:hAnsi="Arial" w:cs="Arial"/>
          <w:sz w:val="24"/>
          <w:szCs w:val="24"/>
        </w:rPr>
        <w:t xml:space="preserve">Todas las áreas son de libre acceso, solo </w:t>
      </w:r>
      <w:r>
        <w:rPr>
          <w:rFonts w:ascii="Arial" w:hAnsi="Arial" w:cs="Arial"/>
          <w:sz w:val="24"/>
          <w:szCs w:val="24"/>
        </w:rPr>
        <w:t xml:space="preserve">se </w:t>
      </w:r>
      <w:r w:rsidRPr="004D4AF6">
        <w:rPr>
          <w:rFonts w:ascii="Arial" w:hAnsi="Arial" w:cs="Arial"/>
          <w:sz w:val="24"/>
          <w:szCs w:val="24"/>
        </w:rPr>
        <w:t>cuenta con una puerta de entra</w:t>
      </w:r>
      <w:r>
        <w:rPr>
          <w:rFonts w:ascii="Arial" w:hAnsi="Arial" w:cs="Arial"/>
          <w:sz w:val="24"/>
          <w:szCs w:val="24"/>
        </w:rPr>
        <w:t>da</w:t>
      </w:r>
      <w:r w:rsidRPr="004D4AF6">
        <w:rPr>
          <w:rFonts w:ascii="Arial" w:hAnsi="Arial" w:cs="Arial"/>
          <w:sz w:val="24"/>
          <w:szCs w:val="24"/>
        </w:rPr>
        <w:t xml:space="preserve"> principal </w:t>
      </w:r>
      <w:r>
        <w:rPr>
          <w:rFonts w:ascii="Arial" w:hAnsi="Arial" w:cs="Arial"/>
          <w:sz w:val="24"/>
          <w:szCs w:val="24"/>
        </w:rPr>
        <w:t>a</w:t>
      </w:r>
      <w:r w:rsidRPr="004D4AF6">
        <w:rPr>
          <w:rFonts w:ascii="Arial" w:hAnsi="Arial" w:cs="Arial"/>
          <w:sz w:val="24"/>
          <w:szCs w:val="24"/>
        </w:rPr>
        <w:t xml:space="preserve"> las instalaciones</w:t>
      </w:r>
      <w:r>
        <w:rPr>
          <w:rFonts w:ascii="Arial" w:hAnsi="Arial" w:cs="Arial"/>
          <w:sz w:val="24"/>
          <w:szCs w:val="24"/>
        </w:rPr>
        <w:t xml:space="preserve"> del laboratorio</w:t>
      </w:r>
      <w:r w:rsidRPr="004D4AF6">
        <w:rPr>
          <w:rFonts w:ascii="Arial" w:hAnsi="Arial" w:cs="Arial"/>
          <w:sz w:val="24"/>
          <w:szCs w:val="24"/>
        </w:rPr>
        <w:t>.</w:t>
      </w:r>
    </w:p>
    <w:p w:rsidR="00F239EF" w:rsidRDefault="00F239EF" w:rsidP="00F239EF">
      <w:pPr>
        <w:pStyle w:val="Epgrafe"/>
        <w:spacing w:after="0"/>
        <w:ind w:left="1418" w:firstLine="24"/>
        <w:jc w:val="center"/>
      </w:pPr>
      <w:r w:rsidRPr="00013F55">
        <w:rPr>
          <w:rFonts w:ascii="Arial" w:hAnsi="Arial" w:cs="Arial"/>
        </w:rPr>
        <w:object w:dxaOrig="17479" w:dyaOrig="13546">
          <v:shape id="_x0000_i1026" type="#_x0000_t75" style="width:303pt;height:235.5pt" o:ole="">
            <v:imagedata r:id="rId19" o:title=""/>
          </v:shape>
          <o:OLEObject Type="Embed" ProgID="Visio.Drawing.11" ShapeID="_x0000_i1026" DrawAspect="Content" ObjectID="_1370865440" r:id="rId20"/>
        </w:object>
      </w:r>
      <w:bookmarkStart w:id="135" w:name="_Toc294123559"/>
      <w:r>
        <w:rPr>
          <w:rFonts w:ascii="Arial" w:hAnsi="Arial" w:cs="Arial"/>
        </w:rPr>
        <w:t xml:space="preserve">     </w:t>
      </w:r>
      <w:r w:rsidRPr="00422BD7">
        <w:t xml:space="preserve"> </w:t>
      </w:r>
      <w:r>
        <w:t xml:space="preserve">                  Ilustración 8. </w:t>
      </w:r>
      <w:r w:rsidR="00F703FF">
        <w:fldChar w:fldCharType="begin"/>
      </w:r>
      <w:r w:rsidR="00592002">
        <w:instrText xml:space="preserve"> SEQ Ilustración_8. \* ARABIC </w:instrText>
      </w:r>
      <w:r w:rsidR="00F703FF">
        <w:fldChar w:fldCharType="separate"/>
      </w:r>
      <w:r w:rsidR="007F46FF">
        <w:rPr>
          <w:noProof/>
        </w:rPr>
        <w:t>2</w:t>
      </w:r>
      <w:r w:rsidR="00F703FF">
        <w:rPr>
          <w:noProof/>
        </w:rPr>
        <w:fldChar w:fldCharType="end"/>
      </w:r>
      <w:r>
        <w:t xml:space="preserve"> - Diseño del Laboratorio de Ciencias Forenses Digitales, opción 2</w:t>
      </w:r>
      <w:bookmarkEnd w:id="135"/>
    </w:p>
    <w:p w:rsidR="00F239EF" w:rsidRDefault="00F239EF" w:rsidP="00F239EF">
      <w:pPr>
        <w:keepNext/>
        <w:spacing w:after="0" w:line="480" w:lineRule="auto"/>
        <w:ind w:left="1418"/>
        <w:jc w:val="both"/>
      </w:pPr>
    </w:p>
    <w:p w:rsidR="00F239EF" w:rsidRPr="006A1247" w:rsidRDefault="00F239EF" w:rsidP="00F239EF">
      <w:pPr>
        <w:ind w:left="1418"/>
        <w:jc w:val="both"/>
        <w:rPr>
          <w:rFonts w:ascii="Arial" w:hAnsi="Arial" w:cs="Arial"/>
          <w:b/>
          <w:i/>
          <w:sz w:val="24"/>
          <w:szCs w:val="24"/>
        </w:rPr>
      </w:pPr>
      <w:r w:rsidRPr="006A1247">
        <w:rPr>
          <w:rFonts w:ascii="Arial" w:hAnsi="Arial" w:cs="Arial"/>
          <w:b/>
          <w:i/>
          <w:sz w:val="24"/>
          <w:szCs w:val="24"/>
        </w:rPr>
        <w:t>Diseño 3</w:t>
      </w:r>
      <w:r w:rsidR="006A1247">
        <w:rPr>
          <w:rFonts w:ascii="Arial" w:hAnsi="Arial" w:cs="Arial"/>
          <w:b/>
          <w:i/>
          <w:sz w:val="24"/>
          <w:szCs w:val="24"/>
        </w:rPr>
        <w:t>.</w:t>
      </w:r>
    </w:p>
    <w:p w:rsidR="00F239EF" w:rsidRDefault="00F239EF" w:rsidP="006A1247">
      <w:pPr>
        <w:spacing w:after="0" w:line="480" w:lineRule="auto"/>
        <w:ind w:left="1418"/>
        <w:jc w:val="both"/>
        <w:rPr>
          <w:rFonts w:ascii="Arial" w:hAnsi="Arial" w:cs="Arial"/>
          <w:sz w:val="24"/>
          <w:szCs w:val="24"/>
        </w:rPr>
      </w:pPr>
      <w:r>
        <w:rPr>
          <w:rFonts w:ascii="Arial" w:hAnsi="Arial" w:cs="Arial"/>
          <w:sz w:val="24"/>
          <w:szCs w:val="24"/>
        </w:rPr>
        <w:t>En el diseño tres, se muestra un á</w:t>
      </w:r>
      <w:r w:rsidRPr="00013F55">
        <w:rPr>
          <w:rFonts w:ascii="Arial" w:hAnsi="Arial" w:cs="Arial"/>
          <w:sz w:val="24"/>
          <w:szCs w:val="24"/>
        </w:rPr>
        <w:t xml:space="preserve">rea de análisis </w:t>
      </w:r>
      <w:r>
        <w:rPr>
          <w:rFonts w:ascii="Arial" w:hAnsi="Arial" w:cs="Arial"/>
          <w:sz w:val="24"/>
          <w:szCs w:val="24"/>
        </w:rPr>
        <w:t xml:space="preserve">en la que se ubicarán </w:t>
      </w:r>
      <w:r w:rsidRPr="00013F55">
        <w:rPr>
          <w:rFonts w:ascii="Arial" w:hAnsi="Arial" w:cs="Arial"/>
          <w:sz w:val="24"/>
          <w:szCs w:val="24"/>
        </w:rPr>
        <w:t>cuatro puestos de trabajo, con una puerta de acceso a esta área haciéndola más s</w:t>
      </w:r>
      <w:r>
        <w:rPr>
          <w:rFonts w:ascii="Arial" w:hAnsi="Arial" w:cs="Arial"/>
          <w:sz w:val="24"/>
          <w:szCs w:val="24"/>
        </w:rPr>
        <w:t>egura. El á</w:t>
      </w:r>
      <w:r w:rsidRPr="00013F55">
        <w:rPr>
          <w:rFonts w:ascii="Arial" w:hAnsi="Arial" w:cs="Arial"/>
          <w:sz w:val="24"/>
          <w:szCs w:val="24"/>
        </w:rPr>
        <w:t xml:space="preserve">rea mecánica </w:t>
      </w:r>
      <w:r>
        <w:rPr>
          <w:rFonts w:ascii="Arial" w:hAnsi="Arial" w:cs="Arial"/>
          <w:sz w:val="24"/>
          <w:szCs w:val="24"/>
        </w:rPr>
        <w:t xml:space="preserve">contará con </w:t>
      </w:r>
      <w:r w:rsidRPr="00013F55">
        <w:rPr>
          <w:rFonts w:ascii="Arial" w:hAnsi="Arial" w:cs="Arial"/>
          <w:sz w:val="24"/>
          <w:szCs w:val="24"/>
        </w:rPr>
        <w:t xml:space="preserve">tres puestos </w:t>
      </w:r>
      <w:r>
        <w:rPr>
          <w:rFonts w:ascii="Arial" w:hAnsi="Arial" w:cs="Arial"/>
          <w:sz w:val="24"/>
          <w:szCs w:val="24"/>
        </w:rPr>
        <w:t xml:space="preserve">de trabajo de </w:t>
      </w:r>
      <w:r w:rsidRPr="00013F55">
        <w:rPr>
          <w:rFonts w:ascii="Arial" w:hAnsi="Arial" w:cs="Arial"/>
          <w:sz w:val="24"/>
          <w:szCs w:val="24"/>
        </w:rPr>
        <w:t>mayor amplitud, y con</w:t>
      </w:r>
      <w:r>
        <w:rPr>
          <w:rFonts w:ascii="Arial" w:hAnsi="Arial" w:cs="Arial"/>
          <w:sz w:val="24"/>
          <w:szCs w:val="24"/>
        </w:rPr>
        <w:t xml:space="preserve"> una puerta individual</w:t>
      </w:r>
      <w:r w:rsidRPr="00013F55">
        <w:rPr>
          <w:rFonts w:ascii="Arial" w:hAnsi="Arial" w:cs="Arial"/>
          <w:sz w:val="24"/>
          <w:szCs w:val="24"/>
        </w:rPr>
        <w:t xml:space="preserve"> de acceso restringiendo la entrada.</w:t>
      </w:r>
      <w:r>
        <w:rPr>
          <w:rFonts w:ascii="Arial" w:hAnsi="Arial" w:cs="Arial"/>
          <w:sz w:val="24"/>
          <w:szCs w:val="24"/>
        </w:rPr>
        <w:t xml:space="preserve"> </w:t>
      </w:r>
      <w:r w:rsidRPr="00013F55">
        <w:rPr>
          <w:rFonts w:ascii="Arial" w:hAnsi="Arial" w:cs="Arial"/>
          <w:sz w:val="24"/>
          <w:szCs w:val="24"/>
        </w:rPr>
        <w:t>El área de almacenamiento es de mayor seguridad ya que para</w:t>
      </w:r>
      <w:r>
        <w:rPr>
          <w:rFonts w:ascii="Arial" w:hAnsi="Arial" w:cs="Arial"/>
          <w:sz w:val="24"/>
          <w:szCs w:val="24"/>
        </w:rPr>
        <w:t xml:space="preserve"> poder ingresar a los armarios s</w:t>
      </w:r>
      <w:r w:rsidRPr="00013F55">
        <w:rPr>
          <w:rFonts w:ascii="Arial" w:hAnsi="Arial" w:cs="Arial"/>
          <w:sz w:val="24"/>
          <w:szCs w:val="24"/>
        </w:rPr>
        <w:t xml:space="preserve">e debe de ingresar por dos puertas </w:t>
      </w:r>
      <w:r>
        <w:rPr>
          <w:rFonts w:ascii="Arial" w:hAnsi="Arial" w:cs="Arial"/>
          <w:sz w:val="24"/>
          <w:szCs w:val="24"/>
        </w:rPr>
        <w:t>previas con seguridades.</w:t>
      </w:r>
    </w:p>
    <w:p w:rsidR="00F239EF" w:rsidRDefault="00F239EF" w:rsidP="00F239EF">
      <w:pPr>
        <w:spacing w:line="480" w:lineRule="auto"/>
        <w:ind w:left="1418"/>
        <w:jc w:val="both"/>
        <w:rPr>
          <w:rFonts w:ascii="Arial" w:hAnsi="Arial" w:cs="Arial"/>
          <w:sz w:val="24"/>
          <w:szCs w:val="24"/>
        </w:rPr>
      </w:pPr>
    </w:p>
    <w:p w:rsidR="00F239EF" w:rsidRPr="00422BD7" w:rsidRDefault="00F239EF" w:rsidP="00F239EF">
      <w:pPr>
        <w:pStyle w:val="Epgrafe"/>
        <w:spacing w:line="480" w:lineRule="auto"/>
        <w:ind w:left="1418"/>
        <w:jc w:val="both"/>
        <w:rPr>
          <w:rFonts w:ascii="Arial" w:hAnsi="Arial" w:cs="Arial"/>
          <w:b w:val="0"/>
          <w:color w:val="auto"/>
          <w:sz w:val="24"/>
          <w:szCs w:val="24"/>
        </w:rPr>
      </w:pPr>
      <w:r w:rsidRPr="00422BD7">
        <w:rPr>
          <w:rFonts w:ascii="Arial" w:hAnsi="Arial" w:cs="Arial"/>
          <w:b w:val="0"/>
          <w:color w:val="auto"/>
          <w:sz w:val="24"/>
          <w:szCs w:val="24"/>
        </w:rPr>
        <w:t xml:space="preserve">En esta opción las divisiones serán hechas con paredes fijas de cemento, </w:t>
      </w:r>
      <w:r>
        <w:rPr>
          <w:rFonts w:ascii="Arial" w:hAnsi="Arial" w:cs="Arial"/>
          <w:b w:val="0"/>
          <w:color w:val="auto"/>
          <w:sz w:val="24"/>
          <w:szCs w:val="24"/>
        </w:rPr>
        <w:t>haciendo a</w:t>
      </w:r>
      <w:r w:rsidRPr="00422BD7">
        <w:rPr>
          <w:rFonts w:ascii="Arial" w:hAnsi="Arial" w:cs="Arial"/>
          <w:b w:val="0"/>
          <w:color w:val="auto"/>
          <w:sz w:val="24"/>
          <w:szCs w:val="24"/>
        </w:rPr>
        <w:t xml:space="preserve"> esta la opción más segura, sin embargo </w:t>
      </w:r>
      <w:r w:rsidRPr="00422BD7">
        <w:rPr>
          <w:rFonts w:ascii="Arial" w:hAnsi="Arial" w:cs="Arial"/>
          <w:b w:val="0"/>
          <w:color w:val="auto"/>
          <w:sz w:val="24"/>
          <w:szCs w:val="24"/>
        </w:rPr>
        <w:lastRenderedPageBreak/>
        <w:t>se con</w:t>
      </w:r>
      <w:r>
        <w:rPr>
          <w:rFonts w:ascii="Arial" w:hAnsi="Arial" w:cs="Arial"/>
          <w:b w:val="0"/>
          <w:color w:val="auto"/>
          <w:sz w:val="24"/>
          <w:szCs w:val="24"/>
        </w:rPr>
        <w:t>vierte en la opción que genera</w:t>
      </w:r>
      <w:r w:rsidRPr="00422BD7">
        <w:rPr>
          <w:rFonts w:ascii="Arial" w:hAnsi="Arial" w:cs="Arial"/>
          <w:b w:val="0"/>
          <w:color w:val="auto"/>
          <w:sz w:val="24"/>
          <w:szCs w:val="24"/>
        </w:rPr>
        <w:t xml:space="preserve"> un mayor consumo de recursos económico</w:t>
      </w:r>
      <w:r>
        <w:rPr>
          <w:rFonts w:ascii="Arial" w:hAnsi="Arial" w:cs="Arial"/>
          <w:b w:val="0"/>
          <w:color w:val="auto"/>
          <w:sz w:val="24"/>
          <w:szCs w:val="24"/>
        </w:rPr>
        <w:t>s</w:t>
      </w:r>
      <w:r w:rsidRPr="00422BD7">
        <w:rPr>
          <w:rFonts w:ascii="Arial" w:hAnsi="Arial" w:cs="Arial"/>
          <w:b w:val="0"/>
          <w:color w:val="auto"/>
          <w:sz w:val="24"/>
          <w:szCs w:val="24"/>
        </w:rPr>
        <w:t>, y limitaría el crecimiento futuro del laboratorio.</w:t>
      </w:r>
    </w:p>
    <w:p w:rsidR="00F239EF" w:rsidRDefault="00F239EF" w:rsidP="00F239EF">
      <w:pPr>
        <w:pStyle w:val="Epgrafe"/>
        <w:ind w:left="1418" w:firstLine="72"/>
        <w:jc w:val="center"/>
      </w:pPr>
      <w:r w:rsidRPr="00013F55">
        <w:rPr>
          <w:rFonts w:ascii="Arial" w:hAnsi="Arial" w:cs="Arial"/>
        </w:rPr>
        <w:object w:dxaOrig="17479" w:dyaOrig="13546">
          <v:shape id="_x0000_i1027" type="#_x0000_t75" style="width:303pt;height:231pt" o:ole="">
            <v:imagedata r:id="rId21" o:title=""/>
          </v:shape>
          <o:OLEObject Type="Embed" ProgID="Visio.Drawing.11" ShapeID="_x0000_i1027" DrawAspect="Content" ObjectID="_1370865441" r:id="rId22"/>
        </w:object>
      </w:r>
      <w:bookmarkStart w:id="136" w:name="_Toc294123560"/>
      <w:r>
        <w:rPr>
          <w:rFonts w:ascii="Arial" w:hAnsi="Arial" w:cs="Arial"/>
        </w:rPr>
        <w:t xml:space="preserve">       </w:t>
      </w:r>
      <w:r w:rsidRPr="00422BD7">
        <w:t xml:space="preserve"> </w:t>
      </w:r>
      <w:r>
        <w:t xml:space="preserve">Ilustración 8. </w:t>
      </w:r>
      <w:r w:rsidR="00F703FF">
        <w:fldChar w:fldCharType="begin"/>
      </w:r>
      <w:r w:rsidR="00592002">
        <w:instrText xml:space="preserve"> SEQ Ilustración_8. \* ARABIC </w:instrText>
      </w:r>
      <w:r w:rsidR="00F703FF">
        <w:fldChar w:fldCharType="separate"/>
      </w:r>
      <w:r w:rsidR="007F46FF">
        <w:rPr>
          <w:noProof/>
        </w:rPr>
        <w:t>3</w:t>
      </w:r>
      <w:r w:rsidR="00F703FF">
        <w:rPr>
          <w:noProof/>
        </w:rPr>
        <w:fldChar w:fldCharType="end"/>
      </w:r>
      <w:r>
        <w:t xml:space="preserve"> -</w:t>
      </w:r>
      <w:r w:rsidRPr="00172BD9">
        <w:t xml:space="preserve"> </w:t>
      </w:r>
      <w:r>
        <w:t>Diseño del Laboratorio de Ciencias Forenses Digitales, opción 3</w:t>
      </w:r>
      <w:bookmarkEnd w:id="136"/>
    </w:p>
    <w:p w:rsidR="00F239EF" w:rsidRDefault="00F239EF" w:rsidP="00F239EF">
      <w:pPr>
        <w:spacing w:line="480" w:lineRule="auto"/>
        <w:ind w:left="1418"/>
        <w:jc w:val="both"/>
      </w:pPr>
    </w:p>
    <w:p w:rsidR="00F239EF" w:rsidRDefault="00CD5058" w:rsidP="00F239EF">
      <w:pPr>
        <w:autoSpaceDE w:val="0"/>
        <w:autoSpaceDN w:val="0"/>
        <w:adjustRightInd w:val="0"/>
        <w:spacing w:after="0" w:line="480" w:lineRule="auto"/>
        <w:ind w:left="1418"/>
        <w:jc w:val="both"/>
        <w:rPr>
          <w:rFonts w:ascii="Arial" w:hAnsi="Arial" w:cs="Arial"/>
          <w:sz w:val="24"/>
          <w:szCs w:val="24"/>
        </w:rPr>
      </w:pPr>
      <w:r>
        <w:rPr>
          <w:rFonts w:ascii="Arial" w:hAnsi="Arial" w:cs="Arial"/>
          <w:sz w:val="24"/>
          <w:szCs w:val="24"/>
        </w:rPr>
        <w:t>Se selecciona el diseño nú</w:t>
      </w:r>
      <w:r w:rsidR="00F239EF" w:rsidRPr="006700B0">
        <w:rPr>
          <w:rFonts w:ascii="Arial" w:hAnsi="Arial" w:cs="Arial"/>
          <w:sz w:val="24"/>
          <w:szCs w:val="24"/>
        </w:rPr>
        <w:t>mero dos como el que mejor se adapta a las necesidades del laboratorio, ya que cuenta con seguridades en el área más crítica como es el área de almacenamiento con respecto a la opción uno, y con respecto a la opción tres supondría una menor inversión económica y facilidad de reubicación de las áreas de acuerdo a las necesidades o crecimiento del laboratorio.</w:t>
      </w:r>
    </w:p>
    <w:p w:rsidR="00F239EF" w:rsidRDefault="00F239EF" w:rsidP="00F239EF">
      <w:pPr>
        <w:autoSpaceDE w:val="0"/>
        <w:autoSpaceDN w:val="0"/>
        <w:adjustRightInd w:val="0"/>
        <w:spacing w:after="0" w:line="480" w:lineRule="auto"/>
        <w:ind w:left="1418"/>
        <w:jc w:val="both"/>
        <w:rPr>
          <w:rFonts w:ascii="Arial" w:hAnsi="Arial" w:cs="Arial"/>
          <w:sz w:val="24"/>
          <w:szCs w:val="24"/>
        </w:rPr>
      </w:pPr>
    </w:p>
    <w:p w:rsidR="00F239EF" w:rsidRPr="000136EB" w:rsidRDefault="00F239EF" w:rsidP="00F239EF">
      <w:pPr>
        <w:pStyle w:val="Prrafodelista"/>
        <w:numPr>
          <w:ilvl w:val="2"/>
          <w:numId w:val="34"/>
        </w:numPr>
        <w:autoSpaceDE w:val="0"/>
        <w:autoSpaceDN w:val="0"/>
        <w:adjustRightInd w:val="0"/>
        <w:spacing w:after="0" w:line="480" w:lineRule="auto"/>
        <w:ind w:left="1418" w:hanging="698"/>
        <w:jc w:val="both"/>
        <w:outlineLvl w:val="2"/>
        <w:rPr>
          <w:rFonts w:ascii="Arial" w:hAnsi="Arial" w:cs="Arial"/>
          <w:sz w:val="24"/>
          <w:szCs w:val="24"/>
        </w:rPr>
      </w:pPr>
      <w:bookmarkStart w:id="137" w:name="_Toc295056544"/>
      <w:bookmarkStart w:id="138" w:name="_Toc297075543"/>
      <w:r>
        <w:rPr>
          <w:rFonts w:ascii="Arial" w:hAnsi="Arial" w:cs="Arial"/>
          <w:b/>
          <w:sz w:val="24"/>
          <w:szCs w:val="24"/>
        </w:rPr>
        <w:lastRenderedPageBreak/>
        <w:t>Especificacion</w:t>
      </w:r>
      <w:r w:rsidR="00980F18">
        <w:rPr>
          <w:rFonts w:ascii="Arial" w:hAnsi="Arial" w:cs="Arial"/>
          <w:b/>
          <w:sz w:val="24"/>
          <w:szCs w:val="24"/>
        </w:rPr>
        <w:t xml:space="preserve">es generales de las opciones de instalaciones físicas para la </w:t>
      </w:r>
      <w:r>
        <w:rPr>
          <w:rFonts w:ascii="Arial" w:hAnsi="Arial" w:cs="Arial"/>
          <w:b/>
          <w:sz w:val="24"/>
          <w:szCs w:val="24"/>
        </w:rPr>
        <w:t>implementación</w:t>
      </w:r>
      <w:bookmarkEnd w:id="137"/>
      <w:r w:rsidR="00980F18">
        <w:rPr>
          <w:rFonts w:ascii="Arial" w:hAnsi="Arial" w:cs="Arial"/>
          <w:b/>
          <w:sz w:val="24"/>
          <w:szCs w:val="24"/>
        </w:rPr>
        <w:t xml:space="preserve"> del laboratorio</w:t>
      </w:r>
      <w:bookmarkEnd w:id="138"/>
    </w:p>
    <w:p w:rsidR="00F239EF" w:rsidRDefault="00F239EF" w:rsidP="00F239EF">
      <w:pPr>
        <w:autoSpaceDE w:val="0"/>
        <w:autoSpaceDN w:val="0"/>
        <w:adjustRightInd w:val="0"/>
        <w:spacing w:after="0" w:line="480" w:lineRule="auto"/>
        <w:ind w:left="1418"/>
        <w:jc w:val="both"/>
        <w:rPr>
          <w:rFonts w:ascii="Arial" w:hAnsi="Arial" w:cs="Arial"/>
          <w:b/>
          <w:sz w:val="24"/>
          <w:szCs w:val="24"/>
        </w:rPr>
      </w:pPr>
    </w:p>
    <w:p w:rsidR="00F239EF" w:rsidRPr="00013F55" w:rsidRDefault="00F239EF" w:rsidP="00F239EF">
      <w:pPr>
        <w:autoSpaceDE w:val="0"/>
        <w:autoSpaceDN w:val="0"/>
        <w:adjustRightInd w:val="0"/>
        <w:spacing w:after="0" w:line="480" w:lineRule="auto"/>
        <w:ind w:left="1418"/>
        <w:jc w:val="both"/>
        <w:rPr>
          <w:rFonts w:ascii="Arial" w:hAnsi="Arial" w:cs="Arial"/>
          <w:sz w:val="24"/>
          <w:szCs w:val="24"/>
        </w:rPr>
      </w:pPr>
      <w:r w:rsidRPr="001D3D0D">
        <w:rPr>
          <w:rFonts w:ascii="Arial" w:hAnsi="Arial" w:cs="Arial"/>
          <w:sz w:val="24"/>
          <w:szCs w:val="24"/>
        </w:rPr>
        <w:t>Para el</w:t>
      </w:r>
      <w:r w:rsidRPr="002F730A">
        <w:rPr>
          <w:rFonts w:ascii="Arial" w:hAnsi="Arial" w:cs="Arial"/>
          <w:b/>
          <w:i/>
          <w:sz w:val="24"/>
          <w:szCs w:val="24"/>
        </w:rPr>
        <w:t xml:space="preserve"> diseño del área de almacenamiento,</w:t>
      </w:r>
      <w:r w:rsidR="0053451D">
        <w:rPr>
          <w:rFonts w:ascii="Arial" w:hAnsi="Arial" w:cs="Arial"/>
          <w:sz w:val="24"/>
          <w:szCs w:val="24"/>
        </w:rPr>
        <w:t xml:space="preserve"> tomare</w:t>
      </w:r>
      <w:r w:rsidR="0053451D" w:rsidRPr="00013F55">
        <w:rPr>
          <w:rFonts w:ascii="Arial" w:hAnsi="Arial" w:cs="Arial"/>
          <w:sz w:val="24"/>
          <w:szCs w:val="24"/>
        </w:rPr>
        <w:t>mos</w:t>
      </w:r>
      <w:r w:rsidRPr="00013F55">
        <w:rPr>
          <w:rFonts w:ascii="Arial" w:hAnsi="Arial" w:cs="Arial"/>
          <w:sz w:val="24"/>
          <w:szCs w:val="24"/>
        </w:rPr>
        <w:t xml:space="preserve"> como referencia el documento</w:t>
      </w:r>
      <w:r>
        <w:rPr>
          <w:rFonts w:ascii="Arial" w:hAnsi="Arial" w:cs="Arial"/>
          <w:sz w:val="24"/>
          <w:szCs w:val="24"/>
        </w:rPr>
        <w:t xml:space="preserve"> </w:t>
      </w:r>
      <w:r w:rsidRPr="00013F55">
        <w:rPr>
          <w:rFonts w:ascii="Arial" w:hAnsi="Arial" w:cs="Arial"/>
          <w:sz w:val="24"/>
          <w:szCs w:val="24"/>
        </w:rPr>
        <w:t>“</w:t>
      </w:r>
      <w:proofErr w:type="spellStart"/>
      <w:r w:rsidRPr="00013F55">
        <w:rPr>
          <w:rFonts w:ascii="Arial" w:hAnsi="Arial" w:cs="Arial"/>
          <w:sz w:val="24"/>
          <w:szCs w:val="24"/>
        </w:rPr>
        <w:t>Forensic</w:t>
      </w:r>
      <w:proofErr w:type="spellEnd"/>
      <w:r w:rsidRPr="00013F55">
        <w:rPr>
          <w:rFonts w:ascii="Arial" w:hAnsi="Arial" w:cs="Arial"/>
          <w:sz w:val="24"/>
          <w:szCs w:val="24"/>
        </w:rPr>
        <w:t xml:space="preserve"> </w:t>
      </w:r>
      <w:proofErr w:type="spellStart"/>
      <w:r w:rsidRPr="00013F55">
        <w:rPr>
          <w:rFonts w:ascii="Arial" w:hAnsi="Arial" w:cs="Arial"/>
          <w:sz w:val="24"/>
          <w:szCs w:val="24"/>
        </w:rPr>
        <w:t>Laboratories</w:t>
      </w:r>
      <w:proofErr w:type="spellEnd"/>
      <w:r w:rsidRPr="00013F55">
        <w:rPr>
          <w:rFonts w:ascii="Arial" w:hAnsi="Arial" w:cs="Arial"/>
          <w:sz w:val="24"/>
          <w:szCs w:val="24"/>
        </w:rPr>
        <w:t xml:space="preserve">: </w:t>
      </w:r>
      <w:proofErr w:type="spellStart"/>
      <w:r w:rsidRPr="00013F55">
        <w:rPr>
          <w:rFonts w:ascii="Arial" w:hAnsi="Arial" w:cs="Arial"/>
          <w:sz w:val="24"/>
          <w:szCs w:val="24"/>
        </w:rPr>
        <w:t>Handbook</w:t>
      </w:r>
      <w:proofErr w:type="spellEnd"/>
      <w:r w:rsidRPr="00013F55">
        <w:rPr>
          <w:rFonts w:ascii="Arial" w:hAnsi="Arial" w:cs="Arial"/>
          <w:sz w:val="24"/>
          <w:szCs w:val="24"/>
        </w:rPr>
        <w:t xml:space="preserve"> </w:t>
      </w:r>
      <w:proofErr w:type="spellStart"/>
      <w:r w:rsidRPr="00013F55">
        <w:rPr>
          <w:rFonts w:ascii="Arial" w:hAnsi="Arial" w:cs="Arial"/>
          <w:sz w:val="24"/>
          <w:szCs w:val="24"/>
        </w:rPr>
        <w:t>for</w:t>
      </w:r>
      <w:proofErr w:type="spellEnd"/>
      <w:r w:rsidRPr="00013F55">
        <w:rPr>
          <w:rFonts w:ascii="Arial" w:hAnsi="Arial" w:cs="Arial"/>
          <w:sz w:val="24"/>
          <w:szCs w:val="24"/>
        </w:rPr>
        <w:t xml:space="preserve"> </w:t>
      </w:r>
      <w:proofErr w:type="spellStart"/>
      <w:r w:rsidRPr="00013F55">
        <w:rPr>
          <w:rFonts w:ascii="Arial" w:hAnsi="Arial" w:cs="Arial"/>
          <w:sz w:val="24"/>
          <w:szCs w:val="24"/>
        </w:rPr>
        <w:t>Facility</w:t>
      </w:r>
      <w:proofErr w:type="spellEnd"/>
      <w:r w:rsidRPr="00013F55">
        <w:rPr>
          <w:rFonts w:ascii="Arial" w:hAnsi="Arial" w:cs="Arial"/>
          <w:sz w:val="24"/>
          <w:szCs w:val="24"/>
        </w:rPr>
        <w:t xml:space="preserve"> </w:t>
      </w:r>
      <w:proofErr w:type="spellStart"/>
      <w:r w:rsidRPr="00013F55">
        <w:rPr>
          <w:rFonts w:ascii="Arial" w:hAnsi="Arial" w:cs="Arial"/>
          <w:sz w:val="24"/>
          <w:szCs w:val="24"/>
        </w:rPr>
        <w:t>Planning</w:t>
      </w:r>
      <w:proofErr w:type="spellEnd"/>
      <w:r w:rsidRPr="00013F55">
        <w:rPr>
          <w:rFonts w:ascii="Arial" w:hAnsi="Arial" w:cs="Arial"/>
          <w:sz w:val="24"/>
          <w:szCs w:val="24"/>
        </w:rPr>
        <w:t xml:space="preserve">, </w:t>
      </w:r>
      <w:proofErr w:type="spellStart"/>
      <w:r w:rsidRPr="00013F55">
        <w:rPr>
          <w:rFonts w:ascii="Arial" w:hAnsi="Arial" w:cs="Arial"/>
          <w:sz w:val="24"/>
          <w:szCs w:val="24"/>
        </w:rPr>
        <w:t>Design</w:t>
      </w:r>
      <w:proofErr w:type="spellEnd"/>
      <w:r w:rsidRPr="00013F55">
        <w:rPr>
          <w:rFonts w:ascii="Arial" w:hAnsi="Arial" w:cs="Arial"/>
          <w:sz w:val="24"/>
          <w:szCs w:val="24"/>
        </w:rPr>
        <w:t xml:space="preserve">, </w:t>
      </w:r>
      <w:proofErr w:type="spellStart"/>
      <w:r w:rsidRPr="00013F55">
        <w:rPr>
          <w:rFonts w:ascii="Arial" w:hAnsi="Arial" w:cs="Arial"/>
          <w:sz w:val="24"/>
          <w:szCs w:val="24"/>
        </w:rPr>
        <w:t>Construction</w:t>
      </w:r>
      <w:proofErr w:type="spellEnd"/>
      <w:r w:rsidRPr="00013F55">
        <w:rPr>
          <w:rFonts w:ascii="Arial" w:hAnsi="Arial" w:cs="Arial"/>
          <w:sz w:val="24"/>
          <w:szCs w:val="24"/>
        </w:rPr>
        <w:t xml:space="preserve">, and </w:t>
      </w:r>
      <w:proofErr w:type="spellStart"/>
      <w:r w:rsidRPr="00013F55">
        <w:rPr>
          <w:rFonts w:ascii="Arial" w:hAnsi="Arial" w:cs="Arial"/>
          <w:sz w:val="24"/>
          <w:szCs w:val="24"/>
        </w:rPr>
        <w:t>Moving</w:t>
      </w:r>
      <w:proofErr w:type="spellEnd"/>
      <w:r w:rsidRPr="00013F55">
        <w:rPr>
          <w:rFonts w:ascii="Arial" w:hAnsi="Arial" w:cs="Arial"/>
          <w:sz w:val="24"/>
          <w:szCs w:val="24"/>
        </w:rPr>
        <w:t xml:space="preserve">” </w:t>
      </w:r>
      <w:r w:rsidR="00D2068C">
        <w:rPr>
          <w:rFonts w:ascii="Arial" w:hAnsi="Arial" w:cs="Arial"/>
          <w:sz w:val="24"/>
          <w:szCs w:val="24"/>
          <w:vertAlign w:val="superscript"/>
        </w:rPr>
        <w:t>(95</w:t>
      </w:r>
      <w:r w:rsidRPr="00013F55">
        <w:rPr>
          <w:rFonts w:ascii="Arial" w:hAnsi="Arial" w:cs="Arial"/>
          <w:sz w:val="24"/>
          <w:szCs w:val="24"/>
          <w:vertAlign w:val="superscript"/>
        </w:rPr>
        <w:t>)</w:t>
      </w:r>
      <w:r>
        <w:rPr>
          <w:rFonts w:ascii="Arial" w:hAnsi="Arial" w:cs="Arial"/>
          <w:sz w:val="24"/>
          <w:szCs w:val="24"/>
        </w:rPr>
        <w:t>,</w:t>
      </w:r>
      <w:r w:rsidRPr="00013F55">
        <w:rPr>
          <w:rFonts w:ascii="Arial" w:hAnsi="Arial" w:cs="Arial"/>
          <w:sz w:val="24"/>
          <w:szCs w:val="24"/>
        </w:rPr>
        <w:t xml:space="preserve"> del Departamento de Justicia de los Estados Unidos.</w:t>
      </w:r>
    </w:p>
    <w:p w:rsidR="00F239EF" w:rsidRPr="00013F55" w:rsidRDefault="00F239EF" w:rsidP="00F239EF">
      <w:pPr>
        <w:autoSpaceDE w:val="0"/>
        <w:autoSpaceDN w:val="0"/>
        <w:adjustRightInd w:val="0"/>
        <w:spacing w:after="0" w:line="480" w:lineRule="auto"/>
        <w:ind w:left="2127"/>
        <w:jc w:val="both"/>
        <w:rPr>
          <w:rFonts w:ascii="Arial" w:hAnsi="Arial" w:cs="Arial"/>
          <w:sz w:val="24"/>
          <w:szCs w:val="24"/>
        </w:rPr>
      </w:pPr>
    </w:p>
    <w:p w:rsidR="00F239EF" w:rsidRPr="00013F55" w:rsidRDefault="00F239EF" w:rsidP="00F239EF">
      <w:pPr>
        <w:autoSpaceDE w:val="0"/>
        <w:autoSpaceDN w:val="0"/>
        <w:adjustRightInd w:val="0"/>
        <w:spacing w:after="0" w:line="480" w:lineRule="auto"/>
        <w:ind w:left="1418"/>
        <w:jc w:val="both"/>
        <w:rPr>
          <w:rFonts w:ascii="Arial" w:hAnsi="Arial" w:cs="Arial"/>
          <w:sz w:val="24"/>
          <w:szCs w:val="24"/>
        </w:rPr>
      </w:pPr>
      <w:r w:rsidRPr="00013F55">
        <w:rPr>
          <w:rFonts w:ascii="Arial" w:hAnsi="Arial" w:cs="Arial"/>
          <w:sz w:val="24"/>
          <w:szCs w:val="24"/>
        </w:rPr>
        <w:t>Esta área contar</w:t>
      </w:r>
      <w:r>
        <w:rPr>
          <w:rFonts w:ascii="Arial" w:hAnsi="Arial" w:cs="Arial"/>
          <w:sz w:val="24"/>
          <w:szCs w:val="24"/>
        </w:rPr>
        <w:t>á</w:t>
      </w:r>
      <w:r w:rsidRPr="00013F55">
        <w:rPr>
          <w:rFonts w:ascii="Arial" w:hAnsi="Arial" w:cs="Arial"/>
          <w:sz w:val="24"/>
          <w:szCs w:val="24"/>
        </w:rPr>
        <w:t xml:space="preserve"> con seguridades físicas desde su ingreso debido a la importancia que representa el almacenamiento de la evidencia para garantizar su integridad.</w:t>
      </w:r>
      <w:r>
        <w:rPr>
          <w:rFonts w:ascii="Arial" w:hAnsi="Arial" w:cs="Arial"/>
          <w:sz w:val="24"/>
          <w:szCs w:val="24"/>
        </w:rPr>
        <w:t xml:space="preserve"> Además, contará con </w:t>
      </w:r>
      <w:r w:rsidRPr="00013F55">
        <w:rPr>
          <w:rFonts w:ascii="Arial" w:hAnsi="Arial" w:cs="Arial"/>
          <w:sz w:val="24"/>
          <w:szCs w:val="24"/>
        </w:rPr>
        <w:t>un Área de Control de Acceso y Entrada, que será el lugar donde se atenderá a las personas que soliciten alguna prueba para su análisis, ningún personal sin autorización podrá acceder más allá del Área de Control de Acceso y Entrada.</w:t>
      </w:r>
    </w:p>
    <w:p w:rsidR="00F239EF" w:rsidRPr="00013F55" w:rsidRDefault="00F239EF" w:rsidP="00F239EF">
      <w:pPr>
        <w:autoSpaceDE w:val="0"/>
        <w:autoSpaceDN w:val="0"/>
        <w:adjustRightInd w:val="0"/>
        <w:spacing w:after="0" w:line="480" w:lineRule="auto"/>
        <w:ind w:left="2127"/>
        <w:jc w:val="both"/>
        <w:rPr>
          <w:rFonts w:ascii="Arial" w:hAnsi="Arial" w:cs="Arial"/>
          <w:sz w:val="24"/>
          <w:szCs w:val="24"/>
        </w:rPr>
      </w:pPr>
    </w:p>
    <w:p w:rsidR="00F239EF" w:rsidRDefault="00F239EF" w:rsidP="00F239EF">
      <w:pPr>
        <w:autoSpaceDE w:val="0"/>
        <w:autoSpaceDN w:val="0"/>
        <w:adjustRightInd w:val="0"/>
        <w:spacing w:after="0" w:line="480" w:lineRule="auto"/>
        <w:ind w:left="1418"/>
        <w:jc w:val="both"/>
        <w:rPr>
          <w:rFonts w:ascii="Arial" w:hAnsi="Arial" w:cs="Arial"/>
          <w:sz w:val="24"/>
          <w:szCs w:val="24"/>
        </w:rPr>
      </w:pPr>
      <w:r w:rsidRPr="00013F55">
        <w:rPr>
          <w:rFonts w:ascii="Arial" w:hAnsi="Arial" w:cs="Arial"/>
          <w:sz w:val="24"/>
          <w:szCs w:val="24"/>
        </w:rPr>
        <w:t xml:space="preserve">También </w:t>
      </w:r>
      <w:r>
        <w:rPr>
          <w:rFonts w:ascii="Arial" w:hAnsi="Arial" w:cs="Arial"/>
          <w:sz w:val="24"/>
          <w:szCs w:val="24"/>
        </w:rPr>
        <w:t>tendrá</w:t>
      </w:r>
      <w:r w:rsidRPr="00013F55">
        <w:rPr>
          <w:rFonts w:ascii="Arial" w:hAnsi="Arial" w:cs="Arial"/>
          <w:sz w:val="24"/>
          <w:szCs w:val="24"/>
        </w:rPr>
        <w:t xml:space="preserve"> armarios en donde se almacenará la evidencia que llegan a las instalaciones del laboratorio para el proceso de investigación y para su almacenaje posterior a los análisis, esta área tendrá acceso restringido al igual que todas las instalaciones y se registrará la hora y el nombre de la persona </w:t>
      </w:r>
      <w:r>
        <w:rPr>
          <w:rFonts w:ascii="Arial" w:hAnsi="Arial" w:cs="Arial"/>
          <w:sz w:val="24"/>
          <w:szCs w:val="24"/>
        </w:rPr>
        <w:t>que acceda a ella (Anexo G</w:t>
      </w:r>
      <w:r w:rsidRPr="00013F55">
        <w:rPr>
          <w:rFonts w:ascii="Arial" w:hAnsi="Arial" w:cs="Arial"/>
          <w:sz w:val="24"/>
          <w:szCs w:val="24"/>
        </w:rPr>
        <w:t>)</w:t>
      </w:r>
      <w:r>
        <w:rPr>
          <w:rFonts w:ascii="Arial" w:hAnsi="Arial" w:cs="Arial"/>
          <w:sz w:val="24"/>
          <w:szCs w:val="24"/>
        </w:rPr>
        <w:t>.</w:t>
      </w:r>
    </w:p>
    <w:p w:rsidR="00EC45F1" w:rsidRPr="00013F55" w:rsidRDefault="00EC45F1" w:rsidP="00F239EF">
      <w:pPr>
        <w:autoSpaceDE w:val="0"/>
        <w:autoSpaceDN w:val="0"/>
        <w:adjustRightInd w:val="0"/>
        <w:spacing w:after="0" w:line="480" w:lineRule="auto"/>
        <w:ind w:left="1418"/>
        <w:jc w:val="both"/>
        <w:rPr>
          <w:rFonts w:ascii="Arial" w:hAnsi="Arial" w:cs="Arial"/>
          <w:sz w:val="24"/>
          <w:szCs w:val="24"/>
        </w:rPr>
      </w:pPr>
    </w:p>
    <w:p w:rsidR="00F239EF" w:rsidRPr="00013F55" w:rsidRDefault="00F239EF" w:rsidP="00F239EF">
      <w:pPr>
        <w:autoSpaceDE w:val="0"/>
        <w:autoSpaceDN w:val="0"/>
        <w:adjustRightInd w:val="0"/>
        <w:spacing w:after="0" w:line="480" w:lineRule="auto"/>
        <w:ind w:left="1418"/>
        <w:jc w:val="both"/>
        <w:rPr>
          <w:rFonts w:ascii="Arial" w:hAnsi="Arial" w:cs="Arial"/>
          <w:sz w:val="24"/>
          <w:szCs w:val="24"/>
        </w:rPr>
      </w:pPr>
      <w:r w:rsidRPr="00013F55">
        <w:rPr>
          <w:rFonts w:ascii="Arial" w:hAnsi="Arial" w:cs="Arial"/>
          <w:sz w:val="24"/>
          <w:szCs w:val="24"/>
        </w:rPr>
        <w:t>Para evitar daños en la evidencia por c</w:t>
      </w:r>
      <w:r w:rsidR="0053451D">
        <w:rPr>
          <w:rFonts w:ascii="Arial" w:hAnsi="Arial" w:cs="Arial"/>
          <w:sz w:val="24"/>
          <w:szCs w:val="24"/>
        </w:rPr>
        <w:t>ondiciones ambientales se tomará</w:t>
      </w:r>
      <w:r w:rsidRPr="00013F55">
        <w:rPr>
          <w:rFonts w:ascii="Arial" w:hAnsi="Arial" w:cs="Arial"/>
          <w:sz w:val="24"/>
          <w:szCs w:val="24"/>
        </w:rPr>
        <w:t>n precauciones para el correcto almacenamiento de la evidencia dependiendo de la naturaleza de la misma, usando contenedores antiestáticos y/o esponja antiestática, lo que ayudar</w:t>
      </w:r>
      <w:r w:rsidR="0053451D">
        <w:rPr>
          <w:rFonts w:ascii="Arial" w:hAnsi="Arial" w:cs="Arial"/>
          <w:sz w:val="24"/>
          <w:szCs w:val="24"/>
        </w:rPr>
        <w:t>á</w:t>
      </w:r>
      <w:r w:rsidRPr="00013F55">
        <w:rPr>
          <w:rFonts w:ascii="Arial" w:hAnsi="Arial" w:cs="Arial"/>
          <w:sz w:val="24"/>
          <w:szCs w:val="24"/>
        </w:rPr>
        <w:t xml:space="preserve"> a aislar de fuentes eléctricas y de campos magnéticos, que puedan corromper la información contenida en los dispositivos digitales durante su almacenamiento y transport</w:t>
      </w:r>
      <w:r w:rsidR="00CC14D6">
        <w:rPr>
          <w:rFonts w:ascii="Arial" w:hAnsi="Arial" w:cs="Arial"/>
          <w:sz w:val="24"/>
          <w:szCs w:val="24"/>
        </w:rPr>
        <w:t>e</w:t>
      </w:r>
      <w:r w:rsidRPr="00013F55">
        <w:rPr>
          <w:rFonts w:ascii="Arial" w:hAnsi="Arial" w:cs="Arial"/>
          <w:sz w:val="24"/>
          <w:szCs w:val="24"/>
        </w:rPr>
        <w:t>.</w:t>
      </w:r>
    </w:p>
    <w:p w:rsidR="00F239EF" w:rsidRPr="00013F55" w:rsidRDefault="00F239EF" w:rsidP="00F239EF">
      <w:pPr>
        <w:autoSpaceDE w:val="0"/>
        <w:autoSpaceDN w:val="0"/>
        <w:adjustRightInd w:val="0"/>
        <w:spacing w:after="0" w:line="480" w:lineRule="auto"/>
        <w:ind w:left="2127"/>
        <w:jc w:val="both"/>
        <w:rPr>
          <w:rFonts w:ascii="Arial" w:hAnsi="Arial" w:cs="Arial"/>
          <w:sz w:val="24"/>
          <w:szCs w:val="24"/>
        </w:rPr>
      </w:pPr>
    </w:p>
    <w:p w:rsidR="00F239EF" w:rsidRPr="00013F55" w:rsidRDefault="00F239EF" w:rsidP="00F239EF">
      <w:pPr>
        <w:autoSpaceDE w:val="0"/>
        <w:autoSpaceDN w:val="0"/>
        <w:adjustRightInd w:val="0"/>
        <w:spacing w:after="0" w:line="480" w:lineRule="auto"/>
        <w:ind w:left="1418"/>
        <w:jc w:val="both"/>
        <w:rPr>
          <w:rFonts w:ascii="Arial" w:hAnsi="Arial" w:cs="Arial"/>
          <w:sz w:val="24"/>
          <w:szCs w:val="24"/>
        </w:rPr>
      </w:pPr>
      <w:r w:rsidRPr="00013F55">
        <w:rPr>
          <w:rFonts w:ascii="Arial" w:hAnsi="Arial" w:cs="Arial"/>
          <w:sz w:val="24"/>
          <w:szCs w:val="24"/>
        </w:rPr>
        <w:t xml:space="preserve">Las puertas de acceso al almacén poseerá cerraduras tipo </w:t>
      </w:r>
      <w:proofErr w:type="spellStart"/>
      <w:r w:rsidRPr="00013F55">
        <w:rPr>
          <w:rFonts w:ascii="Arial" w:hAnsi="Arial" w:cs="Arial"/>
          <w:sz w:val="24"/>
          <w:szCs w:val="24"/>
        </w:rPr>
        <w:t>multilock</w:t>
      </w:r>
      <w:proofErr w:type="spellEnd"/>
      <w:r w:rsidRPr="00013F55">
        <w:rPr>
          <w:rFonts w:ascii="Arial" w:hAnsi="Arial" w:cs="Arial"/>
          <w:sz w:val="24"/>
          <w:szCs w:val="24"/>
        </w:rPr>
        <w:t xml:space="preserve"> para mantener una mayor seguridad de las pruebas, lo que garantizar</w:t>
      </w:r>
      <w:r w:rsidR="007C69D3">
        <w:rPr>
          <w:rFonts w:ascii="Arial" w:hAnsi="Arial" w:cs="Arial"/>
          <w:sz w:val="24"/>
          <w:szCs w:val="24"/>
        </w:rPr>
        <w:t>á</w:t>
      </w:r>
      <w:r w:rsidRPr="00013F55">
        <w:rPr>
          <w:rFonts w:ascii="Arial" w:hAnsi="Arial" w:cs="Arial"/>
          <w:sz w:val="24"/>
          <w:szCs w:val="24"/>
        </w:rPr>
        <w:t xml:space="preserve"> que solo personal autorizado podrá ingresar y tener contacto con los contenedores de las evidencias, además se instalar</w:t>
      </w:r>
      <w:r w:rsidR="0053451D">
        <w:rPr>
          <w:rFonts w:ascii="Arial" w:hAnsi="Arial" w:cs="Arial"/>
          <w:sz w:val="24"/>
          <w:szCs w:val="24"/>
        </w:rPr>
        <w:t>á</w:t>
      </w:r>
      <w:r w:rsidRPr="00013F55">
        <w:rPr>
          <w:rFonts w:ascii="Arial" w:hAnsi="Arial" w:cs="Arial"/>
          <w:sz w:val="24"/>
          <w:szCs w:val="24"/>
        </w:rPr>
        <w:t>n cámaras de seguridad que se encuentren registrando quienes entran y salen del almacén.</w:t>
      </w:r>
    </w:p>
    <w:p w:rsidR="00F239EF" w:rsidRPr="00013F55" w:rsidRDefault="00F239EF" w:rsidP="00F239EF">
      <w:pPr>
        <w:autoSpaceDE w:val="0"/>
        <w:autoSpaceDN w:val="0"/>
        <w:adjustRightInd w:val="0"/>
        <w:spacing w:after="0" w:line="480" w:lineRule="auto"/>
        <w:ind w:left="2127"/>
        <w:jc w:val="both"/>
        <w:rPr>
          <w:rFonts w:ascii="Arial" w:hAnsi="Arial" w:cs="Arial"/>
          <w:sz w:val="24"/>
          <w:szCs w:val="24"/>
        </w:rPr>
      </w:pPr>
    </w:p>
    <w:p w:rsidR="00F239EF" w:rsidRPr="00013F55" w:rsidRDefault="00F239EF" w:rsidP="00F239EF">
      <w:pPr>
        <w:autoSpaceDE w:val="0"/>
        <w:autoSpaceDN w:val="0"/>
        <w:adjustRightInd w:val="0"/>
        <w:spacing w:after="0" w:line="480" w:lineRule="auto"/>
        <w:ind w:left="1418"/>
        <w:jc w:val="both"/>
        <w:rPr>
          <w:rFonts w:ascii="Arial" w:hAnsi="Arial" w:cs="Arial"/>
          <w:sz w:val="24"/>
          <w:szCs w:val="24"/>
        </w:rPr>
      </w:pPr>
      <w:r w:rsidRPr="00013F55">
        <w:rPr>
          <w:rFonts w:ascii="Arial" w:hAnsi="Arial" w:cs="Arial"/>
          <w:sz w:val="24"/>
          <w:szCs w:val="24"/>
        </w:rPr>
        <w:t xml:space="preserve">Así mismo los armarios </w:t>
      </w:r>
      <w:r>
        <w:rPr>
          <w:rFonts w:ascii="Arial" w:hAnsi="Arial" w:cs="Arial"/>
          <w:sz w:val="24"/>
          <w:szCs w:val="24"/>
        </w:rPr>
        <w:t>tendrán</w:t>
      </w:r>
      <w:r w:rsidRPr="00013F55">
        <w:rPr>
          <w:rFonts w:ascii="Arial" w:hAnsi="Arial" w:cs="Arial"/>
          <w:sz w:val="24"/>
          <w:szCs w:val="24"/>
        </w:rPr>
        <w:t xml:space="preserve"> cerraduras o candados tipo </w:t>
      </w:r>
      <w:proofErr w:type="spellStart"/>
      <w:r w:rsidRPr="00013F55">
        <w:rPr>
          <w:rFonts w:ascii="Arial" w:hAnsi="Arial" w:cs="Arial"/>
          <w:sz w:val="24"/>
          <w:szCs w:val="24"/>
        </w:rPr>
        <w:t>multilock</w:t>
      </w:r>
      <w:proofErr w:type="spellEnd"/>
      <w:r w:rsidRPr="00013F55">
        <w:rPr>
          <w:rFonts w:ascii="Arial" w:hAnsi="Arial" w:cs="Arial"/>
          <w:sz w:val="24"/>
          <w:szCs w:val="24"/>
        </w:rPr>
        <w:t xml:space="preserve"> como medida de seguridad, y un control escrito de acceso a los armarios, la integración de estas medidas permitirá mantener un registro de quienes acceden a los armarios para la manipulación del sistema, el acceso a estos armarios solo lo tendrá la persona encargada del almacén de la evidencia, y solo </w:t>
      </w:r>
      <w:r w:rsidRPr="00013F55">
        <w:rPr>
          <w:rFonts w:ascii="Arial" w:hAnsi="Arial" w:cs="Arial"/>
          <w:sz w:val="24"/>
          <w:szCs w:val="24"/>
        </w:rPr>
        <w:lastRenderedPageBreak/>
        <w:t>se podrá acceder a estos armarios cuando sea necesario, almacenar nueva evidencia, extraer evidencias para los análisis, para almacenar la evidencia después del análisis, o para extraer la evidencia para su destrucción o su traslado a otras instalaciones según ordene la autoridad competente a cargo del caso.</w:t>
      </w:r>
    </w:p>
    <w:p w:rsidR="00F239EF" w:rsidRPr="00013F55" w:rsidRDefault="00F239EF" w:rsidP="00F239EF">
      <w:pPr>
        <w:autoSpaceDE w:val="0"/>
        <w:autoSpaceDN w:val="0"/>
        <w:adjustRightInd w:val="0"/>
        <w:spacing w:after="0" w:line="480" w:lineRule="auto"/>
        <w:ind w:left="2127"/>
        <w:jc w:val="both"/>
        <w:rPr>
          <w:rFonts w:ascii="Arial" w:hAnsi="Arial" w:cs="Arial"/>
          <w:sz w:val="24"/>
          <w:szCs w:val="24"/>
        </w:rPr>
      </w:pPr>
    </w:p>
    <w:p w:rsidR="00F239EF" w:rsidRDefault="00F239EF" w:rsidP="00F239EF">
      <w:pPr>
        <w:autoSpaceDE w:val="0"/>
        <w:autoSpaceDN w:val="0"/>
        <w:adjustRightInd w:val="0"/>
        <w:spacing w:after="0" w:line="480" w:lineRule="auto"/>
        <w:ind w:left="1418"/>
        <w:jc w:val="both"/>
        <w:rPr>
          <w:rFonts w:ascii="Arial" w:hAnsi="Arial" w:cs="Arial"/>
          <w:sz w:val="24"/>
          <w:szCs w:val="24"/>
        </w:rPr>
      </w:pPr>
      <w:r w:rsidRPr="00013F55">
        <w:rPr>
          <w:rFonts w:ascii="Arial" w:hAnsi="Arial" w:cs="Arial"/>
          <w:sz w:val="24"/>
          <w:szCs w:val="24"/>
        </w:rPr>
        <w:t>Toda persona que ingrese a la recepción y almacén, tendrá que registrar sus datos y el motivo por el cual entra al área de almacenamiento, así mismo serán grabadas durante toda su permanencia en esta área.</w:t>
      </w:r>
    </w:p>
    <w:p w:rsidR="00F239EF" w:rsidRDefault="00F239EF" w:rsidP="00F239EF">
      <w:pPr>
        <w:autoSpaceDE w:val="0"/>
        <w:autoSpaceDN w:val="0"/>
        <w:adjustRightInd w:val="0"/>
        <w:spacing w:after="0" w:line="480" w:lineRule="auto"/>
        <w:ind w:left="1418"/>
        <w:jc w:val="both"/>
        <w:rPr>
          <w:rFonts w:ascii="Arial" w:hAnsi="Arial" w:cs="Arial"/>
          <w:sz w:val="24"/>
          <w:szCs w:val="24"/>
        </w:rPr>
      </w:pPr>
    </w:p>
    <w:p w:rsidR="00F239EF" w:rsidRPr="00013F55" w:rsidRDefault="00F239EF" w:rsidP="00F239EF">
      <w:pPr>
        <w:autoSpaceDE w:val="0"/>
        <w:autoSpaceDN w:val="0"/>
        <w:adjustRightInd w:val="0"/>
        <w:spacing w:after="0" w:line="480" w:lineRule="auto"/>
        <w:ind w:left="1416"/>
        <w:jc w:val="both"/>
        <w:rPr>
          <w:rFonts w:ascii="Arial" w:hAnsi="Arial" w:cs="Arial"/>
          <w:sz w:val="24"/>
          <w:szCs w:val="24"/>
        </w:rPr>
      </w:pPr>
      <w:r w:rsidRPr="002F730A">
        <w:rPr>
          <w:rFonts w:ascii="Arial" w:hAnsi="Arial" w:cs="Arial"/>
          <w:b/>
          <w:i/>
          <w:sz w:val="24"/>
          <w:szCs w:val="24"/>
        </w:rPr>
        <w:t>En  el área mecánica</w:t>
      </w:r>
      <w:r>
        <w:rPr>
          <w:rFonts w:ascii="Arial" w:hAnsi="Arial" w:cs="Arial"/>
          <w:sz w:val="24"/>
          <w:szCs w:val="24"/>
        </w:rPr>
        <w:t>,</w:t>
      </w:r>
      <w:r w:rsidRPr="00013F55">
        <w:rPr>
          <w:rFonts w:ascii="Arial" w:hAnsi="Arial" w:cs="Arial"/>
          <w:sz w:val="24"/>
          <w:szCs w:val="24"/>
        </w:rPr>
        <w:t xml:space="preserve"> se realizar</w:t>
      </w:r>
      <w:r w:rsidR="0053451D">
        <w:rPr>
          <w:rFonts w:ascii="Arial" w:hAnsi="Arial" w:cs="Arial"/>
          <w:sz w:val="24"/>
          <w:szCs w:val="24"/>
        </w:rPr>
        <w:t xml:space="preserve">á </w:t>
      </w:r>
      <w:r w:rsidRPr="00013F55">
        <w:rPr>
          <w:rFonts w:ascii="Arial" w:hAnsi="Arial" w:cs="Arial"/>
          <w:sz w:val="24"/>
          <w:szCs w:val="24"/>
        </w:rPr>
        <w:t xml:space="preserve">el desmontaje, ensamblaje y manipulación física de un computador, en caso de que se necesite analizar  un computador completo, esto es  para que sus partes puedan ser analizadas por separado si las circunstancias lo ameritan. Usaremos como referencia </w:t>
      </w:r>
      <w:r w:rsidR="00D2068C">
        <w:rPr>
          <w:rFonts w:ascii="Arial" w:hAnsi="Arial" w:cs="Arial"/>
          <w:sz w:val="24"/>
          <w:szCs w:val="24"/>
          <w:vertAlign w:val="superscript"/>
        </w:rPr>
        <w:t>(99</w:t>
      </w:r>
      <w:r w:rsidRPr="00422BD7">
        <w:rPr>
          <w:rFonts w:ascii="Arial" w:hAnsi="Arial" w:cs="Arial"/>
          <w:sz w:val="24"/>
          <w:szCs w:val="24"/>
          <w:vertAlign w:val="superscript"/>
        </w:rPr>
        <w:t>)</w:t>
      </w:r>
      <w:r w:rsidRPr="00422BD7">
        <w:rPr>
          <w:rFonts w:ascii="Arial" w:hAnsi="Arial" w:cs="Arial"/>
          <w:sz w:val="24"/>
          <w:szCs w:val="24"/>
        </w:rPr>
        <w:t>,</w:t>
      </w:r>
      <w:r w:rsidRPr="00422BD7">
        <w:rPr>
          <w:rFonts w:ascii="Arial" w:hAnsi="Arial" w:cs="Arial"/>
          <w:sz w:val="24"/>
          <w:szCs w:val="24"/>
          <w:vertAlign w:val="superscript"/>
        </w:rPr>
        <w:t xml:space="preserve"> </w:t>
      </w:r>
      <w:r w:rsidRPr="00013F55">
        <w:rPr>
          <w:rFonts w:ascii="Arial" w:hAnsi="Arial" w:cs="Arial"/>
          <w:sz w:val="24"/>
          <w:szCs w:val="24"/>
        </w:rPr>
        <w:t>para ayudarnos al diseño de esta área.</w:t>
      </w:r>
    </w:p>
    <w:p w:rsidR="00F239EF" w:rsidRPr="00013F55" w:rsidRDefault="00F239EF" w:rsidP="00F239EF">
      <w:pPr>
        <w:autoSpaceDE w:val="0"/>
        <w:autoSpaceDN w:val="0"/>
        <w:adjustRightInd w:val="0"/>
        <w:spacing w:after="0" w:line="480" w:lineRule="auto"/>
        <w:ind w:left="2127"/>
        <w:jc w:val="both"/>
        <w:rPr>
          <w:rFonts w:ascii="Arial" w:hAnsi="Arial" w:cs="Arial"/>
          <w:sz w:val="24"/>
          <w:szCs w:val="24"/>
        </w:rPr>
      </w:pPr>
    </w:p>
    <w:p w:rsidR="00F239EF" w:rsidRPr="00013F55" w:rsidRDefault="00F239EF" w:rsidP="00F239EF">
      <w:pPr>
        <w:autoSpaceDE w:val="0"/>
        <w:autoSpaceDN w:val="0"/>
        <w:adjustRightInd w:val="0"/>
        <w:spacing w:after="0" w:line="480" w:lineRule="auto"/>
        <w:ind w:left="1418"/>
        <w:jc w:val="both"/>
        <w:rPr>
          <w:rFonts w:ascii="Arial" w:hAnsi="Arial" w:cs="Arial"/>
          <w:sz w:val="24"/>
          <w:szCs w:val="24"/>
        </w:rPr>
      </w:pPr>
      <w:r w:rsidRPr="00013F55">
        <w:rPr>
          <w:rFonts w:ascii="Arial" w:hAnsi="Arial" w:cs="Arial"/>
          <w:sz w:val="24"/>
          <w:szCs w:val="24"/>
        </w:rPr>
        <w:t>Para llevar a cabo la tarea de desmontaje, se dispondrán de herramientas necesarias</w:t>
      </w:r>
      <w:r>
        <w:rPr>
          <w:rFonts w:ascii="Arial" w:hAnsi="Arial" w:cs="Arial"/>
          <w:sz w:val="24"/>
          <w:szCs w:val="24"/>
        </w:rPr>
        <w:t>,</w:t>
      </w:r>
      <w:r w:rsidRPr="00013F55">
        <w:rPr>
          <w:rFonts w:ascii="Arial" w:hAnsi="Arial" w:cs="Arial"/>
          <w:sz w:val="24"/>
          <w:szCs w:val="24"/>
        </w:rPr>
        <w:t xml:space="preserve"> así como de equipos </w:t>
      </w:r>
      <w:r>
        <w:rPr>
          <w:rFonts w:ascii="Arial" w:hAnsi="Arial" w:cs="Arial"/>
          <w:sz w:val="24"/>
          <w:szCs w:val="24"/>
        </w:rPr>
        <w:t>especializados</w:t>
      </w:r>
      <w:r w:rsidRPr="00013F55">
        <w:rPr>
          <w:rFonts w:ascii="Arial" w:hAnsi="Arial" w:cs="Arial"/>
          <w:sz w:val="24"/>
          <w:szCs w:val="24"/>
        </w:rPr>
        <w:t>, entre las herramientas que se dispondrán están:</w:t>
      </w:r>
    </w:p>
    <w:p w:rsidR="00F239EF" w:rsidRPr="00960B49" w:rsidRDefault="00F239EF" w:rsidP="00F239EF">
      <w:pPr>
        <w:pStyle w:val="Prrafodelista"/>
        <w:numPr>
          <w:ilvl w:val="0"/>
          <w:numId w:val="72"/>
        </w:numPr>
        <w:autoSpaceDE w:val="0"/>
        <w:autoSpaceDN w:val="0"/>
        <w:adjustRightInd w:val="0"/>
        <w:spacing w:after="0" w:line="480" w:lineRule="auto"/>
        <w:jc w:val="both"/>
        <w:rPr>
          <w:rFonts w:ascii="Arial" w:hAnsi="Arial" w:cs="Arial"/>
          <w:sz w:val="24"/>
          <w:szCs w:val="24"/>
        </w:rPr>
      </w:pPr>
      <w:r w:rsidRPr="00960B49">
        <w:rPr>
          <w:rFonts w:ascii="Arial" w:hAnsi="Arial" w:cs="Arial"/>
          <w:sz w:val="24"/>
          <w:szCs w:val="24"/>
        </w:rPr>
        <w:lastRenderedPageBreak/>
        <w:t>Juego destornil</w:t>
      </w:r>
      <w:r>
        <w:rPr>
          <w:rFonts w:ascii="Arial" w:hAnsi="Arial" w:cs="Arial"/>
          <w:sz w:val="24"/>
          <w:szCs w:val="24"/>
        </w:rPr>
        <w:t xml:space="preserve">ladores (Estrella. hexagonal o </w:t>
      </w:r>
      <w:proofErr w:type="spellStart"/>
      <w:r>
        <w:rPr>
          <w:rFonts w:ascii="Arial" w:hAnsi="Arial" w:cs="Arial"/>
          <w:sz w:val="24"/>
          <w:szCs w:val="24"/>
        </w:rPr>
        <w:t>torx</w:t>
      </w:r>
      <w:proofErr w:type="spellEnd"/>
      <w:r>
        <w:rPr>
          <w:rFonts w:ascii="Arial" w:hAnsi="Arial" w:cs="Arial"/>
          <w:sz w:val="24"/>
          <w:szCs w:val="24"/>
        </w:rPr>
        <w:t>, de pala</w:t>
      </w:r>
      <w:r w:rsidRPr="00960B49">
        <w:rPr>
          <w:rFonts w:ascii="Arial" w:hAnsi="Arial" w:cs="Arial"/>
          <w:sz w:val="24"/>
          <w:szCs w:val="24"/>
        </w:rPr>
        <w:t xml:space="preserve">, de copa y </w:t>
      </w:r>
      <w:proofErr w:type="spellStart"/>
      <w:r w:rsidRPr="00960B49">
        <w:rPr>
          <w:rFonts w:ascii="Arial" w:hAnsi="Arial" w:cs="Arial"/>
          <w:sz w:val="24"/>
          <w:szCs w:val="24"/>
        </w:rPr>
        <w:t>Y</w:t>
      </w:r>
      <w:proofErr w:type="spellEnd"/>
      <w:r w:rsidRPr="00960B49">
        <w:rPr>
          <w:rFonts w:ascii="Arial" w:hAnsi="Arial" w:cs="Arial"/>
          <w:sz w:val="24"/>
          <w:szCs w:val="24"/>
        </w:rPr>
        <w:t>, entre otros)</w:t>
      </w:r>
    </w:p>
    <w:p w:rsidR="00F239EF" w:rsidRPr="00960B49" w:rsidRDefault="00F239EF" w:rsidP="00F239EF">
      <w:pPr>
        <w:pStyle w:val="Prrafodelista"/>
        <w:numPr>
          <w:ilvl w:val="0"/>
          <w:numId w:val="72"/>
        </w:numPr>
        <w:autoSpaceDE w:val="0"/>
        <w:autoSpaceDN w:val="0"/>
        <w:adjustRightInd w:val="0"/>
        <w:spacing w:after="0" w:line="480" w:lineRule="auto"/>
        <w:jc w:val="both"/>
        <w:rPr>
          <w:rFonts w:ascii="Arial" w:hAnsi="Arial" w:cs="Arial"/>
          <w:sz w:val="24"/>
          <w:szCs w:val="24"/>
        </w:rPr>
      </w:pPr>
      <w:r>
        <w:rPr>
          <w:rFonts w:ascii="Arial" w:hAnsi="Arial" w:cs="Arial"/>
          <w:sz w:val="24"/>
          <w:szCs w:val="24"/>
        </w:rPr>
        <w:t>Pulsera Antiestática</w:t>
      </w:r>
    </w:p>
    <w:p w:rsidR="00F239EF" w:rsidRPr="00960B49" w:rsidRDefault="00F239EF" w:rsidP="00F239EF">
      <w:pPr>
        <w:pStyle w:val="Prrafodelista"/>
        <w:numPr>
          <w:ilvl w:val="0"/>
          <w:numId w:val="72"/>
        </w:numPr>
        <w:autoSpaceDE w:val="0"/>
        <w:autoSpaceDN w:val="0"/>
        <w:adjustRightInd w:val="0"/>
        <w:spacing w:after="0" w:line="480" w:lineRule="auto"/>
        <w:jc w:val="both"/>
        <w:rPr>
          <w:rFonts w:ascii="Arial" w:hAnsi="Arial" w:cs="Arial"/>
          <w:sz w:val="24"/>
          <w:szCs w:val="24"/>
        </w:rPr>
      </w:pPr>
      <w:r w:rsidRPr="00960B49">
        <w:rPr>
          <w:rFonts w:ascii="Arial" w:hAnsi="Arial" w:cs="Arial"/>
          <w:sz w:val="24"/>
          <w:szCs w:val="24"/>
        </w:rPr>
        <w:t xml:space="preserve">Soplador </w:t>
      </w:r>
    </w:p>
    <w:p w:rsidR="00F239EF" w:rsidRPr="00960B49" w:rsidRDefault="00F239EF" w:rsidP="00F239EF">
      <w:pPr>
        <w:pStyle w:val="Prrafodelista"/>
        <w:numPr>
          <w:ilvl w:val="0"/>
          <w:numId w:val="72"/>
        </w:numPr>
        <w:autoSpaceDE w:val="0"/>
        <w:autoSpaceDN w:val="0"/>
        <w:adjustRightInd w:val="0"/>
        <w:spacing w:after="0" w:line="480" w:lineRule="auto"/>
        <w:jc w:val="both"/>
        <w:rPr>
          <w:rFonts w:ascii="Arial" w:hAnsi="Arial" w:cs="Arial"/>
          <w:sz w:val="24"/>
          <w:szCs w:val="24"/>
        </w:rPr>
      </w:pPr>
      <w:r w:rsidRPr="00960B49">
        <w:rPr>
          <w:rFonts w:ascii="Arial" w:hAnsi="Arial" w:cs="Arial"/>
          <w:sz w:val="24"/>
          <w:szCs w:val="24"/>
        </w:rPr>
        <w:t>Limpia contactos en aerosol</w:t>
      </w:r>
    </w:p>
    <w:p w:rsidR="00F239EF" w:rsidRPr="00013F55" w:rsidRDefault="00F239EF" w:rsidP="00F239EF">
      <w:pPr>
        <w:autoSpaceDE w:val="0"/>
        <w:autoSpaceDN w:val="0"/>
        <w:adjustRightInd w:val="0"/>
        <w:spacing w:after="0" w:line="480" w:lineRule="auto"/>
        <w:ind w:left="2127"/>
        <w:jc w:val="both"/>
        <w:rPr>
          <w:rFonts w:ascii="Arial" w:hAnsi="Arial" w:cs="Arial"/>
          <w:sz w:val="24"/>
          <w:szCs w:val="24"/>
        </w:rPr>
      </w:pPr>
    </w:p>
    <w:p w:rsidR="00F239EF" w:rsidRPr="00013F55" w:rsidRDefault="00F239EF" w:rsidP="00F239EF">
      <w:pPr>
        <w:autoSpaceDE w:val="0"/>
        <w:autoSpaceDN w:val="0"/>
        <w:adjustRightInd w:val="0"/>
        <w:spacing w:after="0" w:line="480" w:lineRule="auto"/>
        <w:ind w:left="1418"/>
        <w:jc w:val="both"/>
        <w:rPr>
          <w:rFonts w:ascii="Arial" w:hAnsi="Arial" w:cs="Arial"/>
          <w:sz w:val="24"/>
          <w:szCs w:val="24"/>
        </w:rPr>
      </w:pPr>
      <w:r w:rsidRPr="00013F55">
        <w:rPr>
          <w:rFonts w:ascii="Arial" w:hAnsi="Arial" w:cs="Arial"/>
          <w:sz w:val="24"/>
          <w:szCs w:val="24"/>
        </w:rPr>
        <w:t>En esta área se realizar</w:t>
      </w:r>
      <w:r w:rsidR="0053451D">
        <w:rPr>
          <w:rFonts w:ascii="Arial" w:hAnsi="Arial" w:cs="Arial"/>
          <w:sz w:val="24"/>
          <w:szCs w:val="24"/>
        </w:rPr>
        <w:t>á</w:t>
      </w:r>
      <w:r w:rsidRPr="00013F55">
        <w:rPr>
          <w:rFonts w:ascii="Arial" w:hAnsi="Arial" w:cs="Arial"/>
          <w:sz w:val="24"/>
          <w:szCs w:val="24"/>
        </w:rPr>
        <w:t xml:space="preserve"> la extracción de ciertos elementos del computador como disco duros, tarjetas de memorias, para posteriormente pasen al área de análisis.</w:t>
      </w:r>
    </w:p>
    <w:p w:rsidR="00F239EF" w:rsidRPr="00013F55" w:rsidRDefault="00F239EF" w:rsidP="00F239EF">
      <w:pPr>
        <w:autoSpaceDE w:val="0"/>
        <w:autoSpaceDN w:val="0"/>
        <w:adjustRightInd w:val="0"/>
        <w:spacing w:after="0" w:line="480" w:lineRule="auto"/>
        <w:ind w:left="1418"/>
        <w:jc w:val="both"/>
        <w:rPr>
          <w:rFonts w:ascii="Arial" w:hAnsi="Arial" w:cs="Arial"/>
          <w:sz w:val="24"/>
          <w:szCs w:val="24"/>
        </w:rPr>
      </w:pPr>
    </w:p>
    <w:p w:rsidR="00F239EF" w:rsidRPr="00013F55" w:rsidRDefault="00F239EF" w:rsidP="00F239EF">
      <w:pPr>
        <w:autoSpaceDE w:val="0"/>
        <w:autoSpaceDN w:val="0"/>
        <w:adjustRightInd w:val="0"/>
        <w:spacing w:after="0" w:line="480" w:lineRule="auto"/>
        <w:ind w:left="1416"/>
        <w:jc w:val="both"/>
        <w:rPr>
          <w:rFonts w:ascii="Arial" w:hAnsi="Arial" w:cs="Arial"/>
          <w:sz w:val="24"/>
          <w:szCs w:val="24"/>
        </w:rPr>
      </w:pPr>
      <w:r w:rsidRPr="002F730A">
        <w:rPr>
          <w:rFonts w:ascii="Arial" w:hAnsi="Arial" w:cs="Arial"/>
          <w:b/>
          <w:i/>
          <w:sz w:val="24"/>
          <w:szCs w:val="24"/>
        </w:rPr>
        <w:t>En el área de análisis del laboratorio</w:t>
      </w:r>
      <w:r w:rsidRPr="00013F55">
        <w:rPr>
          <w:rFonts w:ascii="Arial" w:hAnsi="Arial" w:cs="Arial"/>
          <w:sz w:val="24"/>
          <w:szCs w:val="24"/>
        </w:rPr>
        <w:t>, se llevar</w:t>
      </w:r>
      <w:r w:rsidR="0053451D">
        <w:rPr>
          <w:rFonts w:ascii="Arial" w:hAnsi="Arial" w:cs="Arial"/>
          <w:sz w:val="24"/>
          <w:szCs w:val="24"/>
        </w:rPr>
        <w:t>á</w:t>
      </w:r>
      <w:r w:rsidRPr="00013F55">
        <w:rPr>
          <w:rFonts w:ascii="Arial" w:hAnsi="Arial" w:cs="Arial"/>
          <w:sz w:val="24"/>
          <w:szCs w:val="24"/>
        </w:rPr>
        <w:t xml:space="preserve"> a cabo el proceso de respaldo de información, copias de la evidencia original, etc. Para proceder al análisis y búsqueda de evidencia. </w:t>
      </w:r>
    </w:p>
    <w:p w:rsidR="00F239EF" w:rsidRPr="00013F55" w:rsidRDefault="00F239EF" w:rsidP="00F239EF">
      <w:pPr>
        <w:autoSpaceDE w:val="0"/>
        <w:autoSpaceDN w:val="0"/>
        <w:adjustRightInd w:val="0"/>
        <w:spacing w:after="0" w:line="480" w:lineRule="auto"/>
        <w:ind w:left="2127"/>
        <w:jc w:val="both"/>
        <w:rPr>
          <w:rFonts w:ascii="Arial" w:hAnsi="Arial" w:cs="Arial"/>
          <w:sz w:val="24"/>
          <w:szCs w:val="24"/>
        </w:rPr>
      </w:pPr>
    </w:p>
    <w:p w:rsidR="00EC45F1" w:rsidRDefault="00F239EF" w:rsidP="00F239EF">
      <w:pPr>
        <w:autoSpaceDE w:val="0"/>
        <w:autoSpaceDN w:val="0"/>
        <w:adjustRightInd w:val="0"/>
        <w:spacing w:after="0" w:line="480" w:lineRule="auto"/>
        <w:ind w:left="1416"/>
        <w:jc w:val="both"/>
        <w:rPr>
          <w:rFonts w:ascii="Arial" w:hAnsi="Arial" w:cs="Arial"/>
          <w:sz w:val="24"/>
          <w:szCs w:val="24"/>
        </w:rPr>
      </w:pPr>
      <w:r w:rsidRPr="00013F55">
        <w:rPr>
          <w:rFonts w:ascii="Arial" w:hAnsi="Arial" w:cs="Arial"/>
          <w:sz w:val="24"/>
          <w:szCs w:val="24"/>
        </w:rPr>
        <w:t>Para llevar a cabo todas las tareas que están incluidas en el análisis de la evidencia, esta área contar</w:t>
      </w:r>
      <w:r>
        <w:rPr>
          <w:rFonts w:ascii="Arial" w:hAnsi="Arial" w:cs="Arial"/>
          <w:sz w:val="24"/>
          <w:szCs w:val="24"/>
        </w:rPr>
        <w:t>á</w:t>
      </w:r>
      <w:r w:rsidRPr="00013F55">
        <w:rPr>
          <w:rFonts w:ascii="Arial" w:hAnsi="Arial" w:cs="Arial"/>
          <w:sz w:val="24"/>
          <w:szCs w:val="24"/>
        </w:rPr>
        <w:t xml:space="preserve"> con las herramientas de análisis forenses que se dispongan tanto hardware como software.</w:t>
      </w:r>
      <w:r>
        <w:rPr>
          <w:rFonts w:ascii="Arial" w:hAnsi="Arial" w:cs="Arial"/>
          <w:sz w:val="24"/>
          <w:szCs w:val="24"/>
        </w:rPr>
        <w:t xml:space="preserve"> Existirán </w:t>
      </w:r>
      <w:r w:rsidRPr="00013F55">
        <w:rPr>
          <w:rFonts w:ascii="Arial" w:hAnsi="Arial" w:cs="Arial"/>
          <w:sz w:val="24"/>
          <w:szCs w:val="24"/>
        </w:rPr>
        <w:t>dos zonas</w:t>
      </w:r>
      <w:r>
        <w:rPr>
          <w:rFonts w:ascii="Arial" w:hAnsi="Arial" w:cs="Arial"/>
          <w:sz w:val="24"/>
          <w:szCs w:val="24"/>
        </w:rPr>
        <w:t>,</w:t>
      </w:r>
      <w:r w:rsidRPr="00013F55">
        <w:rPr>
          <w:rFonts w:ascii="Arial" w:hAnsi="Arial" w:cs="Arial"/>
          <w:sz w:val="24"/>
          <w:szCs w:val="24"/>
        </w:rPr>
        <w:t xml:space="preserve"> una de la cuales tendrá acceso a internet en la cual se podrán realizar investigaciones, que se necesiten dentro del proceso de análisis, y la otra zona no tendrá acceso a internet para evitar cualquier intervención externa en el análisis de la evidencia.</w:t>
      </w:r>
      <w:r w:rsidR="00EC45F1">
        <w:rPr>
          <w:rFonts w:ascii="Arial" w:hAnsi="Arial" w:cs="Arial"/>
          <w:sz w:val="24"/>
          <w:szCs w:val="24"/>
        </w:rPr>
        <w:t xml:space="preserve"> </w:t>
      </w:r>
    </w:p>
    <w:p w:rsidR="00EC45F1" w:rsidRDefault="00EC45F1" w:rsidP="00F239EF">
      <w:pPr>
        <w:autoSpaceDE w:val="0"/>
        <w:autoSpaceDN w:val="0"/>
        <w:adjustRightInd w:val="0"/>
        <w:spacing w:after="0" w:line="480" w:lineRule="auto"/>
        <w:ind w:left="1416"/>
        <w:jc w:val="both"/>
        <w:rPr>
          <w:rFonts w:ascii="Arial" w:hAnsi="Arial" w:cs="Arial"/>
          <w:sz w:val="24"/>
          <w:szCs w:val="24"/>
        </w:rPr>
      </w:pPr>
    </w:p>
    <w:p w:rsidR="00F239EF" w:rsidRPr="00013F55" w:rsidRDefault="00F239EF" w:rsidP="00F239EF">
      <w:pPr>
        <w:autoSpaceDE w:val="0"/>
        <w:autoSpaceDN w:val="0"/>
        <w:adjustRightInd w:val="0"/>
        <w:spacing w:after="0" w:line="480" w:lineRule="auto"/>
        <w:ind w:left="1416"/>
        <w:jc w:val="both"/>
        <w:rPr>
          <w:rFonts w:ascii="Arial" w:hAnsi="Arial" w:cs="Arial"/>
          <w:sz w:val="24"/>
          <w:szCs w:val="24"/>
        </w:rPr>
      </w:pPr>
      <w:r>
        <w:rPr>
          <w:rFonts w:ascii="Arial" w:hAnsi="Arial" w:cs="Arial"/>
          <w:sz w:val="24"/>
          <w:szCs w:val="24"/>
        </w:rPr>
        <w:t>E</w:t>
      </w:r>
      <w:r w:rsidRPr="00013F55">
        <w:rPr>
          <w:rFonts w:ascii="Arial" w:hAnsi="Arial" w:cs="Arial"/>
          <w:sz w:val="24"/>
          <w:szCs w:val="24"/>
        </w:rPr>
        <w:t xml:space="preserve">n todas las áreas, </w:t>
      </w:r>
      <w:r w:rsidR="0053451D">
        <w:rPr>
          <w:rFonts w:ascii="Arial" w:hAnsi="Arial" w:cs="Arial"/>
          <w:sz w:val="24"/>
          <w:szCs w:val="24"/>
        </w:rPr>
        <w:t xml:space="preserve">se </w:t>
      </w:r>
      <w:r w:rsidRPr="00013F55">
        <w:rPr>
          <w:rFonts w:ascii="Arial" w:hAnsi="Arial" w:cs="Arial"/>
          <w:sz w:val="24"/>
          <w:szCs w:val="24"/>
        </w:rPr>
        <w:t xml:space="preserve">dispondrá de cámaras de seguridad, que registrarán en video todo lo que suceda </w:t>
      </w:r>
      <w:r>
        <w:rPr>
          <w:rFonts w:ascii="Arial" w:hAnsi="Arial" w:cs="Arial"/>
          <w:sz w:val="24"/>
          <w:szCs w:val="24"/>
        </w:rPr>
        <w:t>en el interior</w:t>
      </w:r>
      <w:r w:rsidRPr="00013F55">
        <w:rPr>
          <w:rFonts w:ascii="Arial" w:hAnsi="Arial" w:cs="Arial"/>
          <w:sz w:val="24"/>
          <w:szCs w:val="24"/>
        </w:rPr>
        <w:t>.</w:t>
      </w:r>
    </w:p>
    <w:p w:rsidR="00F239EF" w:rsidRPr="00013F55" w:rsidRDefault="00F239EF" w:rsidP="00F239EF">
      <w:pPr>
        <w:autoSpaceDE w:val="0"/>
        <w:autoSpaceDN w:val="0"/>
        <w:adjustRightInd w:val="0"/>
        <w:spacing w:after="0" w:line="480" w:lineRule="auto"/>
        <w:ind w:left="1416"/>
        <w:jc w:val="both"/>
        <w:rPr>
          <w:rFonts w:ascii="Arial" w:hAnsi="Arial" w:cs="Arial"/>
          <w:sz w:val="24"/>
          <w:szCs w:val="24"/>
        </w:rPr>
      </w:pPr>
    </w:p>
    <w:p w:rsidR="00F239EF" w:rsidRPr="00013F55" w:rsidRDefault="00F239EF" w:rsidP="00F239EF">
      <w:pPr>
        <w:numPr>
          <w:ilvl w:val="1"/>
          <w:numId w:val="34"/>
        </w:numPr>
        <w:autoSpaceDE w:val="0"/>
        <w:autoSpaceDN w:val="0"/>
        <w:adjustRightInd w:val="0"/>
        <w:spacing w:after="0" w:line="480" w:lineRule="auto"/>
        <w:contextualSpacing/>
        <w:jc w:val="both"/>
        <w:outlineLvl w:val="1"/>
        <w:rPr>
          <w:rFonts w:ascii="Arial" w:hAnsi="Arial" w:cs="Arial"/>
          <w:b/>
          <w:sz w:val="24"/>
          <w:szCs w:val="24"/>
        </w:rPr>
      </w:pPr>
      <w:bookmarkStart w:id="139" w:name="_Toc295056545"/>
      <w:bookmarkStart w:id="140" w:name="_Toc297075544"/>
      <w:r w:rsidRPr="00013F55">
        <w:rPr>
          <w:rFonts w:ascii="Arial" w:hAnsi="Arial" w:cs="Arial"/>
          <w:b/>
          <w:sz w:val="24"/>
          <w:szCs w:val="24"/>
        </w:rPr>
        <w:t xml:space="preserve">EQUIPOS </w:t>
      </w:r>
      <w:r>
        <w:rPr>
          <w:rFonts w:ascii="Arial" w:hAnsi="Arial" w:cs="Arial"/>
          <w:b/>
          <w:sz w:val="24"/>
          <w:szCs w:val="24"/>
        </w:rPr>
        <w:t>INFORMÁTICOS</w:t>
      </w:r>
      <w:bookmarkEnd w:id="139"/>
      <w:bookmarkEnd w:id="140"/>
    </w:p>
    <w:p w:rsidR="00F239EF" w:rsidRPr="00F53A35" w:rsidRDefault="00F239EF" w:rsidP="00F239EF">
      <w:pPr>
        <w:pStyle w:val="Prrafodelista"/>
        <w:autoSpaceDE w:val="0"/>
        <w:autoSpaceDN w:val="0"/>
        <w:adjustRightInd w:val="0"/>
        <w:spacing w:after="0" w:line="480" w:lineRule="auto"/>
        <w:ind w:left="792"/>
        <w:jc w:val="both"/>
        <w:rPr>
          <w:rFonts w:ascii="Arial" w:hAnsi="Arial" w:cs="Arial"/>
          <w:sz w:val="24"/>
          <w:szCs w:val="24"/>
        </w:rPr>
      </w:pPr>
      <w:r w:rsidRPr="00F53A35">
        <w:rPr>
          <w:rFonts w:ascii="Arial" w:hAnsi="Arial" w:cs="Arial"/>
          <w:sz w:val="24"/>
          <w:szCs w:val="24"/>
        </w:rPr>
        <w:t>El conjunto de equipos de trabajo en el laboratorio de Ciencia Forense Digital</w:t>
      </w:r>
      <w:r>
        <w:rPr>
          <w:rFonts w:ascii="Arial" w:hAnsi="Arial" w:cs="Arial"/>
          <w:sz w:val="24"/>
          <w:szCs w:val="24"/>
        </w:rPr>
        <w:t>,</w:t>
      </w:r>
      <w:r w:rsidRPr="00F53A35">
        <w:rPr>
          <w:rFonts w:ascii="Arial" w:hAnsi="Arial" w:cs="Arial"/>
          <w:sz w:val="24"/>
          <w:szCs w:val="24"/>
        </w:rPr>
        <w:t xml:space="preserve"> integra herramientas especializadas, computadores de escritorio y portátiles para llevar a cabo el proceso de análisis forense.</w:t>
      </w:r>
    </w:p>
    <w:p w:rsidR="00F239EF" w:rsidRPr="00F53A35" w:rsidRDefault="00F239EF" w:rsidP="00F239EF">
      <w:pPr>
        <w:pStyle w:val="Prrafodelista"/>
        <w:autoSpaceDE w:val="0"/>
        <w:autoSpaceDN w:val="0"/>
        <w:adjustRightInd w:val="0"/>
        <w:spacing w:after="0" w:line="480" w:lineRule="auto"/>
        <w:ind w:left="792"/>
        <w:jc w:val="both"/>
        <w:rPr>
          <w:rFonts w:ascii="Arial" w:hAnsi="Arial" w:cs="Arial"/>
          <w:sz w:val="24"/>
          <w:szCs w:val="24"/>
        </w:rPr>
      </w:pPr>
    </w:p>
    <w:p w:rsidR="00F239EF" w:rsidRPr="00F53A35" w:rsidRDefault="00F239EF" w:rsidP="00F239EF">
      <w:pPr>
        <w:pStyle w:val="Prrafodelista"/>
        <w:autoSpaceDE w:val="0"/>
        <w:autoSpaceDN w:val="0"/>
        <w:adjustRightInd w:val="0"/>
        <w:spacing w:after="0" w:line="480" w:lineRule="auto"/>
        <w:ind w:left="792"/>
        <w:jc w:val="both"/>
        <w:rPr>
          <w:rFonts w:ascii="Arial" w:hAnsi="Arial" w:cs="Arial"/>
          <w:sz w:val="24"/>
          <w:szCs w:val="24"/>
        </w:rPr>
      </w:pPr>
      <w:r w:rsidRPr="00F53A35">
        <w:rPr>
          <w:rFonts w:ascii="Arial" w:hAnsi="Arial" w:cs="Arial"/>
          <w:sz w:val="24"/>
          <w:szCs w:val="24"/>
        </w:rPr>
        <w:t xml:space="preserve">Herramientas de duplicación de discos con alta velocidad de copiado, conectividad con las diferentes interfaces de discos duros, adaptadores, portabilidad, esto permitirá realizar copias de </w:t>
      </w:r>
      <w:r w:rsidR="005805A6">
        <w:rPr>
          <w:rFonts w:ascii="Arial" w:hAnsi="Arial" w:cs="Arial"/>
          <w:sz w:val="24"/>
          <w:szCs w:val="24"/>
        </w:rPr>
        <w:t>discos duros los cuales se usará</w:t>
      </w:r>
      <w:r w:rsidRPr="00F53A35">
        <w:rPr>
          <w:rFonts w:ascii="Arial" w:hAnsi="Arial" w:cs="Arial"/>
          <w:sz w:val="24"/>
          <w:szCs w:val="24"/>
        </w:rPr>
        <w:t>n</w:t>
      </w:r>
      <w:r w:rsidR="005805A6">
        <w:rPr>
          <w:rFonts w:ascii="Arial" w:hAnsi="Arial" w:cs="Arial"/>
          <w:sz w:val="24"/>
          <w:szCs w:val="24"/>
        </w:rPr>
        <w:t xml:space="preserve"> </w:t>
      </w:r>
      <w:r w:rsidRPr="00F53A35">
        <w:rPr>
          <w:rFonts w:ascii="Arial" w:hAnsi="Arial" w:cs="Arial"/>
          <w:sz w:val="24"/>
          <w:szCs w:val="24"/>
        </w:rPr>
        <w:t xml:space="preserve">para  los análisis de las pruebas de una manera fácil y rápida. En el punto uno del </w:t>
      </w:r>
      <w:r w:rsidRPr="00D770B4">
        <w:rPr>
          <w:rFonts w:ascii="Arial" w:hAnsi="Arial" w:cs="Arial"/>
          <w:sz w:val="24"/>
          <w:szCs w:val="24"/>
        </w:rPr>
        <w:t xml:space="preserve">Anexo </w:t>
      </w:r>
      <w:r>
        <w:rPr>
          <w:rFonts w:ascii="Arial" w:hAnsi="Arial" w:cs="Arial"/>
          <w:sz w:val="24"/>
          <w:szCs w:val="24"/>
        </w:rPr>
        <w:t>V</w:t>
      </w:r>
      <w:r w:rsidRPr="00D770B4">
        <w:rPr>
          <w:rFonts w:ascii="Arial" w:hAnsi="Arial" w:cs="Arial"/>
          <w:sz w:val="24"/>
          <w:szCs w:val="24"/>
        </w:rPr>
        <w:t xml:space="preserve"> </w:t>
      </w:r>
      <w:r>
        <w:rPr>
          <w:rFonts w:ascii="Arial" w:hAnsi="Arial" w:cs="Arial"/>
          <w:sz w:val="24"/>
          <w:szCs w:val="24"/>
        </w:rPr>
        <w:t xml:space="preserve">de </w:t>
      </w:r>
      <w:r w:rsidRPr="00D770B4">
        <w:rPr>
          <w:rFonts w:ascii="Arial" w:hAnsi="Arial" w:cs="Arial"/>
          <w:sz w:val="24"/>
          <w:szCs w:val="24"/>
        </w:rPr>
        <w:t>Hardware,</w:t>
      </w:r>
      <w:r w:rsidRPr="00F53A35">
        <w:rPr>
          <w:rFonts w:ascii="Arial" w:hAnsi="Arial" w:cs="Arial"/>
          <w:sz w:val="24"/>
          <w:szCs w:val="24"/>
        </w:rPr>
        <w:t xml:space="preserve"> se muestra una comparación entre varias herramientas de este tipo y que nos servirá para la elaboración de las opciones de implementación mostradas en el capítulo 8.7</w:t>
      </w:r>
    </w:p>
    <w:p w:rsidR="00F239EF" w:rsidRPr="00F53A35" w:rsidRDefault="00F239EF" w:rsidP="00F239EF">
      <w:pPr>
        <w:pStyle w:val="Prrafodelista"/>
        <w:autoSpaceDE w:val="0"/>
        <w:autoSpaceDN w:val="0"/>
        <w:adjustRightInd w:val="0"/>
        <w:spacing w:after="0" w:line="480" w:lineRule="auto"/>
        <w:ind w:left="792"/>
        <w:jc w:val="both"/>
        <w:rPr>
          <w:rFonts w:ascii="Arial" w:hAnsi="Arial" w:cs="Arial"/>
          <w:sz w:val="24"/>
          <w:szCs w:val="24"/>
        </w:rPr>
      </w:pPr>
    </w:p>
    <w:p w:rsidR="00F239EF" w:rsidRPr="00F53A35" w:rsidRDefault="00F239EF" w:rsidP="00F239EF">
      <w:pPr>
        <w:pStyle w:val="Prrafodelista"/>
        <w:autoSpaceDE w:val="0"/>
        <w:autoSpaceDN w:val="0"/>
        <w:adjustRightInd w:val="0"/>
        <w:spacing w:after="0" w:line="480" w:lineRule="auto"/>
        <w:ind w:left="792"/>
        <w:jc w:val="both"/>
        <w:rPr>
          <w:rFonts w:ascii="Arial" w:hAnsi="Arial" w:cs="Arial"/>
          <w:sz w:val="24"/>
          <w:szCs w:val="24"/>
        </w:rPr>
      </w:pPr>
      <w:r w:rsidRPr="00F53A35">
        <w:rPr>
          <w:rFonts w:ascii="Arial" w:hAnsi="Arial" w:cs="Arial"/>
          <w:sz w:val="24"/>
          <w:szCs w:val="24"/>
        </w:rPr>
        <w:t xml:space="preserve">Además </w:t>
      </w:r>
      <w:r w:rsidR="0053451D">
        <w:rPr>
          <w:rFonts w:ascii="Arial" w:hAnsi="Arial" w:cs="Arial"/>
          <w:sz w:val="24"/>
          <w:szCs w:val="24"/>
        </w:rPr>
        <w:t>s</w:t>
      </w:r>
      <w:r w:rsidRPr="00F53A35">
        <w:rPr>
          <w:rFonts w:ascii="Arial" w:hAnsi="Arial" w:cs="Arial"/>
          <w:sz w:val="24"/>
          <w:szCs w:val="24"/>
        </w:rPr>
        <w:t xml:space="preserve">e contará con dos tipos de equipo en las instalaciones  el equipo base que será una desktop y un equipo portátil que será una laptop con similares características que el </w:t>
      </w:r>
      <w:r>
        <w:rPr>
          <w:rFonts w:ascii="Arial" w:hAnsi="Arial" w:cs="Arial"/>
          <w:sz w:val="24"/>
          <w:szCs w:val="24"/>
        </w:rPr>
        <w:t xml:space="preserve">equipo </w:t>
      </w:r>
      <w:r w:rsidRPr="00F53A35">
        <w:rPr>
          <w:rFonts w:ascii="Arial" w:hAnsi="Arial" w:cs="Arial"/>
          <w:sz w:val="24"/>
          <w:szCs w:val="24"/>
        </w:rPr>
        <w:t xml:space="preserve">base. Las </w:t>
      </w:r>
      <w:r w:rsidRPr="00F53A35">
        <w:rPr>
          <w:rFonts w:ascii="Arial" w:hAnsi="Arial" w:cs="Arial"/>
          <w:sz w:val="24"/>
          <w:szCs w:val="24"/>
        </w:rPr>
        <w:lastRenderedPageBreak/>
        <w:t>características de los equipos se mostrar</w:t>
      </w:r>
      <w:r>
        <w:rPr>
          <w:rFonts w:ascii="Arial" w:hAnsi="Arial" w:cs="Arial"/>
          <w:sz w:val="24"/>
          <w:szCs w:val="24"/>
        </w:rPr>
        <w:t>á</w:t>
      </w:r>
      <w:r w:rsidRPr="00F53A35">
        <w:rPr>
          <w:rFonts w:ascii="Arial" w:hAnsi="Arial" w:cs="Arial"/>
          <w:sz w:val="24"/>
          <w:szCs w:val="24"/>
        </w:rPr>
        <w:t>n</w:t>
      </w:r>
      <w:r>
        <w:rPr>
          <w:rFonts w:ascii="Arial" w:hAnsi="Arial" w:cs="Arial"/>
          <w:sz w:val="24"/>
          <w:szCs w:val="24"/>
        </w:rPr>
        <w:t xml:space="preserve"> </w:t>
      </w:r>
      <w:r w:rsidRPr="00F53A35">
        <w:rPr>
          <w:rFonts w:ascii="Arial" w:hAnsi="Arial" w:cs="Arial"/>
          <w:sz w:val="24"/>
          <w:szCs w:val="24"/>
        </w:rPr>
        <w:t>a continuación, se us</w:t>
      </w:r>
      <w:r>
        <w:rPr>
          <w:rFonts w:ascii="Arial" w:hAnsi="Arial" w:cs="Arial"/>
          <w:sz w:val="24"/>
          <w:szCs w:val="24"/>
        </w:rPr>
        <w:t>ó</w:t>
      </w:r>
      <w:r w:rsidRPr="00F53A35">
        <w:rPr>
          <w:rFonts w:ascii="Arial" w:hAnsi="Arial" w:cs="Arial"/>
          <w:sz w:val="24"/>
          <w:szCs w:val="24"/>
        </w:rPr>
        <w:t xml:space="preserve"> como referencia para decidir las características la </w:t>
      </w:r>
      <w:r w:rsidRPr="00D770B4">
        <w:rPr>
          <w:rFonts w:ascii="Arial" w:hAnsi="Arial" w:cs="Arial"/>
          <w:sz w:val="24"/>
          <w:szCs w:val="24"/>
        </w:rPr>
        <w:t xml:space="preserve">fuente </w:t>
      </w:r>
      <w:r w:rsidR="00D2068C">
        <w:rPr>
          <w:rFonts w:ascii="Arial" w:hAnsi="Arial" w:cs="Arial"/>
          <w:noProof/>
          <w:sz w:val="24"/>
          <w:szCs w:val="24"/>
          <w:vertAlign w:val="superscript"/>
          <w:lang w:eastAsia="es-EC"/>
        </w:rPr>
        <w:t>(99</w:t>
      </w:r>
      <w:r w:rsidRPr="00D770B4">
        <w:rPr>
          <w:rFonts w:ascii="Arial" w:hAnsi="Arial" w:cs="Arial"/>
          <w:noProof/>
          <w:sz w:val="24"/>
          <w:szCs w:val="24"/>
          <w:vertAlign w:val="superscript"/>
          <w:lang w:eastAsia="es-EC"/>
        </w:rPr>
        <w:t>)</w:t>
      </w:r>
      <w:r w:rsidRPr="00D770B4">
        <w:rPr>
          <w:rFonts w:ascii="Arial" w:hAnsi="Arial" w:cs="Arial"/>
          <w:sz w:val="24"/>
          <w:szCs w:val="24"/>
        </w:rPr>
        <w:t>:</w:t>
      </w:r>
    </w:p>
    <w:p w:rsidR="00F239EF" w:rsidRPr="00F53A35" w:rsidRDefault="00F239EF" w:rsidP="00F239EF">
      <w:pPr>
        <w:pStyle w:val="Prrafodelista"/>
        <w:autoSpaceDE w:val="0"/>
        <w:autoSpaceDN w:val="0"/>
        <w:adjustRightInd w:val="0"/>
        <w:spacing w:after="0" w:line="480" w:lineRule="auto"/>
        <w:ind w:left="792"/>
        <w:jc w:val="both"/>
        <w:rPr>
          <w:rFonts w:ascii="Arial" w:hAnsi="Arial" w:cs="Arial"/>
          <w:sz w:val="24"/>
          <w:szCs w:val="24"/>
        </w:rPr>
      </w:pPr>
    </w:p>
    <w:p w:rsidR="00F239EF" w:rsidRPr="006A1247" w:rsidRDefault="00F239EF" w:rsidP="00F239EF">
      <w:pPr>
        <w:pStyle w:val="Prrafodelista"/>
        <w:autoSpaceDE w:val="0"/>
        <w:autoSpaceDN w:val="0"/>
        <w:adjustRightInd w:val="0"/>
        <w:spacing w:after="0" w:line="480" w:lineRule="auto"/>
        <w:ind w:left="792"/>
        <w:jc w:val="both"/>
        <w:rPr>
          <w:rFonts w:ascii="Arial" w:hAnsi="Arial" w:cs="Arial"/>
          <w:b/>
          <w:i/>
          <w:noProof/>
          <w:sz w:val="24"/>
          <w:szCs w:val="24"/>
          <w:lang w:eastAsia="es-EC"/>
        </w:rPr>
      </w:pPr>
      <w:r w:rsidRPr="006A1247">
        <w:rPr>
          <w:rFonts w:ascii="Arial" w:hAnsi="Arial" w:cs="Arial"/>
          <w:b/>
          <w:i/>
          <w:noProof/>
          <w:sz w:val="24"/>
          <w:szCs w:val="24"/>
          <w:lang w:eastAsia="es-EC"/>
        </w:rPr>
        <w:t>Equipo base forense.</w:t>
      </w:r>
    </w:p>
    <w:p w:rsidR="00F239EF" w:rsidRPr="00F53A35" w:rsidRDefault="00F239EF" w:rsidP="00F239EF">
      <w:pPr>
        <w:pStyle w:val="Prrafodelista"/>
        <w:autoSpaceDE w:val="0"/>
        <w:autoSpaceDN w:val="0"/>
        <w:adjustRightInd w:val="0"/>
        <w:spacing w:after="0" w:line="480" w:lineRule="auto"/>
        <w:ind w:left="792"/>
        <w:jc w:val="both"/>
        <w:rPr>
          <w:rFonts w:ascii="Arial" w:hAnsi="Arial" w:cs="Arial"/>
          <w:noProof/>
          <w:sz w:val="24"/>
          <w:szCs w:val="24"/>
          <w:lang w:eastAsia="es-EC"/>
        </w:rPr>
      </w:pPr>
      <w:r w:rsidRPr="00F53A35">
        <w:rPr>
          <w:rFonts w:ascii="Arial" w:hAnsi="Arial" w:cs="Arial"/>
          <w:noProof/>
          <w:sz w:val="24"/>
          <w:szCs w:val="24"/>
          <w:lang w:eastAsia="es-EC"/>
        </w:rPr>
        <w:t xml:space="preserve">Este equipo servirá para el almacenamiento de evidencia digital, </w:t>
      </w:r>
      <w:r w:rsidR="0053451D">
        <w:rPr>
          <w:rFonts w:ascii="Arial" w:hAnsi="Arial" w:cs="Arial"/>
          <w:noProof/>
          <w:sz w:val="24"/>
          <w:szCs w:val="24"/>
          <w:lang w:eastAsia="es-EC"/>
        </w:rPr>
        <w:t xml:space="preserve"> reportes técnicos, para creació</w:t>
      </w:r>
      <w:r w:rsidRPr="00F53A35">
        <w:rPr>
          <w:rFonts w:ascii="Arial" w:hAnsi="Arial" w:cs="Arial"/>
          <w:noProof/>
          <w:sz w:val="24"/>
          <w:szCs w:val="24"/>
          <w:lang w:eastAsia="es-EC"/>
        </w:rPr>
        <w:t>n y ejecución de máquinas virtuales, y para operaciones que requieran un</w:t>
      </w:r>
      <w:r>
        <w:rPr>
          <w:rFonts w:ascii="Arial" w:hAnsi="Arial" w:cs="Arial"/>
          <w:noProof/>
          <w:sz w:val="24"/>
          <w:szCs w:val="24"/>
          <w:lang w:eastAsia="es-EC"/>
        </w:rPr>
        <w:t>a alta capacidad de procesamiento</w:t>
      </w:r>
      <w:r w:rsidRPr="00F53A35">
        <w:rPr>
          <w:rFonts w:ascii="Arial" w:hAnsi="Arial" w:cs="Arial"/>
          <w:noProof/>
          <w:sz w:val="24"/>
          <w:szCs w:val="24"/>
          <w:lang w:eastAsia="es-EC"/>
        </w:rPr>
        <w:t xml:space="preserve">. Entre las caracteristicas que debe poseer este equipo estan: Procesador </w:t>
      </w:r>
      <w:r>
        <w:rPr>
          <w:rFonts w:ascii="Arial" w:hAnsi="Arial" w:cs="Arial"/>
          <w:noProof/>
          <w:sz w:val="24"/>
          <w:szCs w:val="24"/>
          <w:lang w:eastAsia="es-EC"/>
        </w:rPr>
        <w:t xml:space="preserve">con una alta capacidad </w:t>
      </w:r>
      <w:r w:rsidRPr="00F53A35">
        <w:rPr>
          <w:rFonts w:ascii="Arial" w:hAnsi="Arial" w:cs="Arial"/>
          <w:noProof/>
          <w:sz w:val="24"/>
          <w:szCs w:val="24"/>
          <w:lang w:eastAsia="es-EC"/>
        </w:rPr>
        <w:t xml:space="preserve">para tener una mayor velocidad de procesamiento en especial para el trabajo con audio y video, con </w:t>
      </w:r>
      <w:r>
        <w:rPr>
          <w:rFonts w:ascii="Arial" w:hAnsi="Arial" w:cs="Arial"/>
          <w:noProof/>
          <w:sz w:val="24"/>
          <w:szCs w:val="24"/>
          <w:lang w:eastAsia="es-EC"/>
        </w:rPr>
        <w:t>un sistema operativo estable y capaz de ser compatible con el software forense que se va a utilizar</w:t>
      </w:r>
      <w:r w:rsidRPr="00F53A35">
        <w:rPr>
          <w:rFonts w:ascii="Arial" w:hAnsi="Arial" w:cs="Arial"/>
          <w:noProof/>
          <w:sz w:val="24"/>
          <w:szCs w:val="24"/>
          <w:lang w:eastAsia="es-EC"/>
        </w:rPr>
        <w:t xml:space="preserve">, </w:t>
      </w:r>
      <w:r>
        <w:rPr>
          <w:rFonts w:ascii="Arial" w:hAnsi="Arial" w:cs="Arial"/>
          <w:noProof/>
          <w:sz w:val="24"/>
          <w:szCs w:val="24"/>
          <w:lang w:eastAsia="es-EC"/>
        </w:rPr>
        <w:t>d</w:t>
      </w:r>
      <w:r w:rsidRPr="00F53A35">
        <w:rPr>
          <w:rFonts w:ascii="Arial" w:hAnsi="Arial" w:cs="Arial"/>
          <w:noProof/>
          <w:sz w:val="24"/>
          <w:szCs w:val="24"/>
          <w:lang w:eastAsia="es-EC"/>
        </w:rPr>
        <w:t xml:space="preserve">isco duro </w:t>
      </w:r>
      <w:r>
        <w:rPr>
          <w:rFonts w:ascii="Arial" w:hAnsi="Arial" w:cs="Arial"/>
          <w:noProof/>
          <w:sz w:val="24"/>
          <w:szCs w:val="24"/>
          <w:lang w:eastAsia="es-EC"/>
        </w:rPr>
        <w:t>con gran capacidad de almacenamiento</w:t>
      </w:r>
      <w:r w:rsidRPr="00F53A35">
        <w:rPr>
          <w:rFonts w:ascii="Arial" w:hAnsi="Arial" w:cs="Arial"/>
          <w:noProof/>
          <w:sz w:val="24"/>
          <w:szCs w:val="24"/>
          <w:lang w:eastAsia="es-EC"/>
        </w:rPr>
        <w:t>, e</w:t>
      </w:r>
      <w:r>
        <w:rPr>
          <w:rFonts w:ascii="Arial" w:hAnsi="Arial" w:cs="Arial"/>
          <w:noProof/>
          <w:sz w:val="24"/>
          <w:szCs w:val="24"/>
          <w:lang w:eastAsia="es-EC"/>
        </w:rPr>
        <w:t>n configuraci</w:t>
      </w:r>
      <w:r w:rsidR="0053451D">
        <w:rPr>
          <w:rFonts w:ascii="Arial" w:hAnsi="Arial" w:cs="Arial"/>
          <w:noProof/>
          <w:sz w:val="24"/>
          <w:szCs w:val="24"/>
          <w:lang w:eastAsia="es-EC"/>
        </w:rPr>
        <w:t>ó</w:t>
      </w:r>
      <w:r>
        <w:rPr>
          <w:rFonts w:ascii="Arial" w:hAnsi="Arial" w:cs="Arial"/>
          <w:noProof/>
          <w:sz w:val="24"/>
          <w:szCs w:val="24"/>
          <w:lang w:eastAsia="es-EC"/>
        </w:rPr>
        <w:t>n RAID-1+0 que será</w:t>
      </w:r>
      <w:r w:rsidRPr="00F53A35">
        <w:rPr>
          <w:rFonts w:ascii="Arial" w:hAnsi="Arial" w:cs="Arial"/>
          <w:noProof/>
          <w:sz w:val="24"/>
          <w:szCs w:val="24"/>
          <w:lang w:eastAsia="es-EC"/>
        </w:rPr>
        <w:t>n utili</w:t>
      </w:r>
      <w:r w:rsidR="0053451D">
        <w:rPr>
          <w:rFonts w:ascii="Arial" w:hAnsi="Arial" w:cs="Arial"/>
          <w:noProof/>
          <w:sz w:val="24"/>
          <w:szCs w:val="24"/>
          <w:lang w:eastAsia="es-EC"/>
        </w:rPr>
        <w:t>zados como almacen de informació</w:t>
      </w:r>
      <w:r w:rsidRPr="00F53A35">
        <w:rPr>
          <w:rFonts w:ascii="Arial" w:hAnsi="Arial" w:cs="Arial"/>
          <w:noProof/>
          <w:sz w:val="24"/>
          <w:szCs w:val="24"/>
          <w:lang w:eastAsia="es-EC"/>
        </w:rPr>
        <w:t>n de casos trabajados, Y 500 GB en configuraci</w:t>
      </w:r>
      <w:r w:rsidR="0053451D">
        <w:rPr>
          <w:rFonts w:ascii="Arial" w:hAnsi="Arial" w:cs="Arial"/>
          <w:noProof/>
          <w:sz w:val="24"/>
          <w:szCs w:val="24"/>
          <w:lang w:eastAsia="es-EC"/>
        </w:rPr>
        <w:t>ó</w:t>
      </w:r>
      <w:r w:rsidR="00236DDC">
        <w:rPr>
          <w:rFonts w:ascii="Arial" w:hAnsi="Arial" w:cs="Arial"/>
          <w:noProof/>
          <w:sz w:val="24"/>
          <w:szCs w:val="24"/>
          <w:lang w:eastAsia="es-EC"/>
        </w:rPr>
        <w:t>n RAID-0 que será</w:t>
      </w:r>
      <w:r w:rsidRPr="00F53A35">
        <w:rPr>
          <w:rFonts w:ascii="Arial" w:hAnsi="Arial" w:cs="Arial"/>
          <w:noProof/>
          <w:sz w:val="24"/>
          <w:szCs w:val="24"/>
          <w:lang w:eastAsia="es-EC"/>
        </w:rPr>
        <w:t xml:space="preserve">n usados para almacenamiento de trabajo temporal o tareas especificas, </w:t>
      </w:r>
      <w:r>
        <w:rPr>
          <w:rFonts w:ascii="Arial" w:hAnsi="Arial" w:cs="Arial"/>
          <w:noProof/>
          <w:sz w:val="24"/>
          <w:szCs w:val="24"/>
          <w:lang w:eastAsia="es-EC"/>
        </w:rPr>
        <w:t>memoria RAM 8 GB DDR3, puertos USB</w:t>
      </w:r>
      <w:r w:rsidRPr="00F53A35">
        <w:rPr>
          <w:rFonts w:ascii="Arial" w:hAnsi="Arial" w:cs="Arial"/>
          <w:noProof/>
          <w:sz w:val="24"/>
          <w:szCs w:val="24"/>
          <w:lang w:eastAsia="es-EC"/>
        </w:rPr>
        <w:t>, fireware, red 100/1000, Monitor 22''</w:t>
      </w:r>
      <w:r>
        <w:rPr>
          <w:rFonts w:ascii="Arial" w:hAnsi="Arial" w:cs="Arial"/>
          <w:noProof/>
          <w:sz w:val="24"/>
          <w:szCs w:val="24"/>
          <w:lang w:eastAsia="es-EC"/>
        </w:rPr>
        <w:t>.</w:t>
      </w:r>
    </w:p>
    <w:p w:rsidR="00F239EF" w:rsidRDefault="00F239EF" w:rsidP="00F239EF">
      <w:pPr>
        <w:pStyle w:val="Prrafodelista"/>
        <w:autoSpaceDE w:val="0"/>
        <w:autoSpaceDN w:val="0"/>
        <w:adjustRightInd w:val="0"/>
        <w:spacing w:after="0" w:line="480" w:lineRule="auto"/>
        <w:ind w:left="792"/>
        <w:jc w:val="both"/>
        <w:rPr>
          <w:rFonts w:ascii="Arial" w:hAnsi="Arial" w:cs="Arial"/>
          <w:b/>
          <w:noProof/>
          <w:sz w:val="24"/>
          <w:szCs w:val="24"/>
          <w:lang w:eastAsia="es-EC"/>
        </w:rPr>
      </w:pPr>
    </w:p>
    <w:p w:rsidR="00EC45F1" w:rsidRDefault="00EC45F1" w:rsidP="00F239EF">
      <w:pPr>
        <w:pStyle w:val="Prrafodelista"/>
        <w:autoSpaceDE w:val="0"/>
        <w:autoSpaceDN w:val="0"/>
        <w:adjustRightInd w:val="0"/>
        <w:spacing w:after="0" w:line="480" w:lineRule="auto"/>
        <w:ind w:left="792"/>
        <w:jc w:val="both"/>
        <w:rPr>
          <w:rFonts w:ascii="Arial" w:hAnsi="Arial" w:cs="Arial"/>
          <w:b/>
          <w:noProof/>
          <w:sz w:val="24"/>
          <w:szCs w:val="24"/>
          <w:lang w:eastAsia="es-EC"/>
        </w:rPr>
      </w:pPr>
    </w:p>
    <w:p w:rsidR="00F239EF" w:rsidRPr="006A1247" w:rsidRDefault="00F239EF" w:rsidP="00F239EF">
      <w:pPr>
        <w:pStyle w:val="Prrafodelista"/>
        <w:autoSpaceDE w:val="0"/>
        <w:autoSpaceDN w:val="0"/>
        <w:adjustRightInd w:val="0"/>
        <w:spacing w:after="0" w:line="480" w:lineRule="auto"/>
        <w:ind w:left="792"/>
        <w:jc w:val="both"/>
        <w:rPr>
          <w:rFonts w:ascii="Arial" w:hAnsi="Arial" w:cs="Arial"/>
          <w:b/>
          <w:i/>
          <w:noProof/>
          <w:sz w:val="24"/>
          <w:szCs w:val="24"/>
          <w:lang w:eastAsia="es-EC"/>
        </w:rPr>
      </w:pPr>
      <w:r w:rsidRPr="006A1247">
        <w:rPr>
          <w:rFonts w:ascii="Arial" w:hAnsi="Arial" w:cs="Arial"/>
          <w:b/>
          <w:i/>
          <w:noProof/>
          <w:sz w:val="24"/>
          <w:szCs w:val="24"/>
          <w:lang w:eastAsia="es-EC"/>
        </w:rPr>
        <w:t>Equipo Portatil.</w:t>
      </w:r>
    </w:p>
    <w:p w:rsidR="00F239EF" w:rsidRPr="00F53A35" w:rsidRDefault="00F239EF" w:rsidP="00F239EF">
      <w:pPr>
        <w:pStyle w:val="Prrafodelista"/>
        <w:autoSpaceDE w:val="0"/>
        <w:autoSpaceDN w:val="0"/>
        <w:adjustRightInd w:val="0"/>
        <w:spacing w:after="0" w:line="480" w:lineRule="auto"/>
        <w:ind w:left="792"/>
        <w:jc w:val="both"/>
        <w:rPr>
          <w:rFonts w:ascii="Arial" w:hAnsi="Arial" w:cs="Arial"/>
          <w:noProof/>
          <w:sz w:val="24"/>
          <w:szCs w:val="24"/>
          <w:lang w:eastAsia="es-EC"/>
        </w:rPr>
      </w:pPr>
      <w:r w:rsidRPr="00F53A35">
        <w:rPr>
          <w:rFonts w:ascii="Arial" w:hAnsi="Arial" w:cs="Arial"/>
          <w:noProof/>
          <w:sz w:val="24"/>
          <w:szCs w:val="24"/>
          <w:lang w:eastAsia="es-EC"/>
        </w:rPr>
        <w:t>Este equipo servir</w:t>
      </w:r>
      <w:r>
        <w:rPr>
          <w:rFonts w:ascii="Arial" w:hAnsi="Arial" w:cs="Arial"/>
          <w:noProof/>
          <w:sz w:val="24"/>
          <w:szCs w:val="24"/>
          <w:lang w:eastAsia="es-EC"/>
        </w:rPr>
        <w:t>á</w:t>
      </w:r>
      <w:r w:rsidRPr="00F53A35">
        <w:rPr>
          <w:rFonts w:ascii="Arial" w:hAnsi="Arial" w:cs="Arial"/>
          <w:noProof/>
          <w:sz w:val="24"/>
          <w:szCs w:val="24"/>
          <w:lang w:eastAsia="es-EC"/>
        </w:rPr>
        <w:t xml:space="preserve"> para realizar trabajo de campo en caso de que se amerite, con alta capacidad de procesamiento para poder realizar</w:t>
      </w:r>
      <w:r w:rsidR="0053451D">
        <w:rPr>
          <w:rFonts w:ascii="Arial" w:hAnsi="Arial" w:cs="Arial"/>
          <w:noProof/>
          <w:sz w:val="24"/>
          <w:szCs w:val="24"/>
          <w:lang w:eastAsia="es-EC"/>
        </w:rPr>
        <w:t xml:space="preserve"> las </w:t>
      </w:r>
      <w:r w:rsidR="0053451D">
        <w:rPr>
          <w:rFonts w:ascii="Arial" w:hAnsi="Arial" w:cs="Arial"/>
          <w:noProof/>
          <w:sz w:val="24"/>
          <w:szCs w:val="24"/>
          <w:lang w:eastAsia="es-EC"/>
        </w:rPr>
        <w:lastRenderedPageBreak/>
        <w:t>tareas. Entre las caracterí</w:t>
      </w:r>
      <w:r w:rsidRPr="00F53A35">
        <w:rPr>
          <w:rFonts w:ascii="Arial" w:hAnsi="Arial" w:cs="Arial"/>
          <w:noProof/>
          <w:sz w:val="24"/>
          <w:szCs w:val="24"/>
          <w:lang w:eastAsia="es-EC"/>
        </w:rPr>
        <w:t>sticas</w:t>
      </w:r>
      <w:r w:rsidR="0053451D">
        <w:rPr>
          <w:rFonts w:ascii="Arial" w:hAnsi="Arial" w:cs="Arial"/>
          <w:noProof/>
          <w:sz w:val="24"/>
          <w:szCs w:val="24"/>
          <w:lang w:eastAsia="es-EC"/>
        </w:rPr>
        <w:t xml:space="preserve"> </w:t>
      </w:r>
      <w:r w:rsidRPr="00F53A35">
        <w:rPr>
          <w:rFonts w:ascii="Arial" w:hAnsi="Arial" w:cs="Arial"/>
          <w:noProof/>
          <w:sz w:val="24"/>
          <w:szCs w:val="24"/>
          <w:lang w:eastAsia="es-EC"/>
        </w:rPr>
        <w:t>de este equipo tenemos</w:t>
      </w:r>
      <w:r>
        <w:rPr>
          <w:rFonts w:ascii="Arial" w:hAnsi="Arial" w:cs="Arial"/>
          <w:noProof/>
          <w:sz w:val="24"/>
          <w:szCs w:val="24"/>
          <w:lang w:eastAsia="es-EC"/>
        </w:rPr>
        <w:t xml:space="preserve">: Sistema operativo estable y capaz de ser compatible con el software forense que se va a utilizar, procesador con </w:t>
      </w:r>
      <w:r w:rsidRPr="00F53A35">
        <w:rPr>
          <w:rFonts w:ascii="Arial" w:hAnsi="Arial" w:cs="Arial"/>
          <w:noProof/>
          <w:sz w:val="24"/>
          <w:szCs w:val="24"/>
          <w:lang w:eastAsia="es-EC"/>
        </w:rPr>
        <w:t>alto poder de procesamiento para t</w:t>
      </w:r>
      <w:r>
        <w:rPr>
          <w:rFonts w:ascii="Arial" w:hAnsi="Arial" w:cs="Arial"/>
          <w:noProof/>
          <w:sz w:val="24"/>
          <w:szCs w:val="24"/>
          <w:lang w:eastAsia="es-EC"/>
        </w:rPr>
        <w:t>ener un tiempo de respuesta alto, d</w:t>
      </w:r>
      <w:r w:rsidRPr="00F53A35">
        <w:rPr>
          <w:rFonts w:ascii="Arial" w:hAnsi="Arial" w:cs="Arial"/>
          <w:noProof/>
          <w:sz w:val="24"/>
          <w:szCs w:val="24"/>
          <w:lang w:eastAsia="es-EC"/>
        </w:rPr>
        <w:t xml:space="preserve">isco duro  </w:t>
      </w:r>
      <w:r>
        <w:rPr>
          <w:rFonts w:ascii="Arial" w:hAnsi="Arial" w:cs="Arial"/>
          <w:noProof/>
          <w:sz w:val="24"/>
          <w:szCs w:val="24"/>
          <w:lang w:eastAsia="es-EC"/>
        </w:rPr>
        <w:t>con gran capacidad de almacenamiento, m</w:t>
      </w:r>
      <w:r w:rsidRPr="00F53A35">
        <w:rPr>
          <w:rFonts w:ascii="Arial" w:hAnsi="Arial" w:cs="Arial"/>
          <w:noProof/>
          <w:sz w:val="24"/>
          <w:szCs w:val="24"/>
          <w:lang w:eastAsia="es-EC"/>
        </w:rPr>
        <w:t xml:space="preserve">emoria RAM </w:t>
      </w:r>
      <w:r>
        <w:rPr>
          <w:rFonts w:ascii="Arial" w:hAnsi="Arial" w:cs="Arial"/>
          <w:noProof/>
          <w:sz w:val="24"/>
          <w:szCs w:val="24"/>
          <w:lang w:eastAsia="es-EC"/>
        </w:rPr>
        <w:t>de alta velocidad, p</w:t>
      </w:r>
      <w:r w:rsidRPr="00F53A35">
        <w:rPr>
          <w:rFonts w:ascii="Arial" w:hAnsi="Arial" w:cs="Arial"/>
          <w:noProof/>
          <w:sz w:val="24"/>
          <w:szCs w:val="24"/>
          <w:lang w:eastAsia="es-EC"/>
        </w:rPr>
        <w:t>uertos U</w:t>
      </w:r>
      <w:r>
        <w:rPr>
          <w:rFonts w:ascii="Arial" w:hAnsi="Arial" w:cs="Arial"/>
          <w:noProof/>
          <w:sz w:val="24"/>
          <w:szCs w:val="24"/>
          <w:lang w:eastAsia="es-EC"/>
        </w:rPr>
        <w:t>SB</w:t>
      </w:r>
      <w:r w:rsidRPr="00F53A35">
        <w:rPr>
          <w:rFonts w:ascii="Arial" w:hAnsi="Arial" w:cs="Arial"/>
          <w:noProof/>
          <w:sz w:val="24"/>
          <w:szCs w:val="24"/>
          <w:lang w:eastAsia="es-EC"/>
        </w:rPr>
        <w:t>, fireware, red 100/1000</w:t>
      </w:r>
      <w:r>
        <w:rPr>
          <w:rFonts w:ascii="Arial" w:hAnsi="Arial" w:cs="Arial"/>
          <w:noProof/>
          <w:sz w:val="24"/>
          <w:szCs w:val="24"/>
          <w:lang w:eastAsia="es-EC"/>
        </w:rPr>
        <w:t>.</w:t>
      </w:r>
    </w:p>
    <w:p w:rsidR="00F239EF" w:rsidRDefault="00F239EF" w:rsidP="00F239EF">
      <w:pPr>
        <w:autoSpaceDE w:val="0"/>
        <w:autoSpaceDN w:val="0"/>
        <w:adjustRightInd w:val="0"/>
        <w:spacing w:after="0" w:line="480" w:lineRule="auto"/>
        <w:ind w:left="792"/>
        <w:jc w:val="both"/>
        <w:rPr>
          <w:rFonts w:ascii="Arial" w:hAnsi="Arial" w:cs="Arial"/>
          <w:noProof/>
          <w:sz w:val="24"/>
          <w:szCs w:val="24"/>
          <w:lang w:eastAsia="es-EC"/>
        </w:rPr>
      </w:pPr>
      <w:r w:rsidRPr="00013F55">
        <w:rPr>
          <w:rFonts w:ascii="Arial" w:hAnsi="Arial" w:cs="Arial"/>
          <w:noProof/>
          <w:sz w:val="24"/>
          <w:szCs w:val="24"/>
          <w:lang w:eastAsia="es-EC"/>
        </w:rPr>
        <w:t xml:space="preserve"> </w:t>
      </w:r>
    </w:p>
    <w:p w:rsidR="00F239EF" w:rsidRPr="006A1247" w:rsidRDefault="00F239EF" w:rsidP="00F239EF">
      <w:pPr>
        <w:ind w:left="84" w:firstLine="708"/>
        <w:rPr>
          <w:rFonts w:ascii="Arial" w:hAnsi="Arial" w:cs="Arial"/>
          <w:b/>
          <w:i/>
          <w:sz w:val="24"/>
          <w:szCs w:val="24"/>
        </w:rPr>
      </w:pPr>
      <w:r w:rsidRPr="006A1247">
        <w:rPr>
          <w:rFonts w:ascii="Arial" w:hAnsi="Arial" w:cs="Arial"/>
          <w:b/>
          <w:i/>
          <w:sz w:val="24"/>
          <w:szCs w:val="24"/>
        </w:rPr>
        <w:t xml:space="preserve">Accesorios adicionales. </w:t>
      </w:r>
    </w:p>
    <w:p w:rsidR="00F239EF" w:rsidRPr="00F53A35" w:rsidRDefault="00F239EF" w:rsidP="00F239EF">
      <w:pPr>
        <w:pStyle w:val="Prrafodelista"/>
        <w:spacing w:line="480" w:lineRule="auto"/>
        <w:ind w:left="792"/>
        <w:jc w:val="both"/>
        <w:rPr>
          <w:rFonts w:ascii="Arial" w:hAnsi="Arial" w:cs="Arial"/>
          <w:sz w:val="24"/>
          <w:szCs w:val="24"/>
        </w:rPr>
      </w:pPr>
      <w:r w:rsidRPr="00F53A35">
        <w:rPr>
          <w:rFonts w:ascii="Arial" w:hAnsi="Arial" w:cs="Arial"/>
          <w:sz w:val="24"/>
          <w:szCs w:val="24"/>
        </w:rPr>
        <w:t>Adicionalmente a los equipos especializados dentro del laboratorio, se deberá de contar con una serie de herramie</w:t>
      </w:r>
      <w:r w:rsidR="0053451D">
        <w:rPr>
          <w:rFonts w:ascii="Arial" w:hAnsi="Arial" w:cs="Arial"/>
          <w:sz w:val="24"/>
          <w:szCs w:val="24"/>
        </w:rPr>
        <w:t>ntas  y suministros, que ayudará</w:t>
      </w:r>
      <w:r w:rsidRPr="00F53A35">
        <w:rPr>
          <w:rFonts w:ascii="Arial" w:hAnsi="Arial" w:cs="Arial"/>
          <w:sz w:val="24"/>
          <w:szCs w:val="24"/>
        </w:rPr>
        <w:t xml:space="preserve">n a llevar a cabo la labor del perito, estas herramientas servirán entre otras cosas para sacar respaldos de la información relevante, la presentación de informes, imágenes de discos duros. Entre esos accesorios tenemos </w:t>
      </w:r>
      <w:r w:rsidR="00D2068C">
        <w:rPr>
          <w:rFonts w:ascii="Arial" w:hAnsi="Arial" w:cs="Arial"/>
          <w:sz w:val="24"/>
          <w:szCs w:val="24"/>
          <w:vertAlign w:val="superscript"/>
        </w:rPr>
        <w:t>(99</w:t>
      </w:r>
      <w:r w:rsidRPr="00F53A35">
        <w:rPr>
          <w:rFonts w:ascii="Arial" w:hAnsi="Arial" w:cs="Arial"/>
          <w:sz w:val="24"/>
          <w:szCs w:val="24"/>
          <w:vertAlign w:val="superscript"/>
        </w:rPr>
        <w:t>)</w:t>
      </w:r>
      <w:r w:rsidRPr="00F53A35">
        <w:rPr>
          <w:rFonts w:ascii="Arial" w:hAnsi="Arial" w:cs="Arial"/>
          <w:sz w:val="24"/>
          <w:szCs w:val="24"/>
        </w:rPr>
        <w:t xml:space="preserve">: discos duro externos, grabadores de CD/DVD, adaptadores, dispositivos de almacenamiento, podemos ver una lista más detallada en el punto dos de </w:t>
      </w:r>
      <w:r w:rsidRPr="00D770B4">
        <w:rPr>
          <w:rFonts w:ascii="Arial" w:hAnsi="Arial" w:cs="Arial"/>
          <w:sz w:val="24"/>
          <w:szCs w:val="24"/>
        </w:rPr>
        <w:t xml:space="preserve">Anexo </w:t>
      </w:r>
      <w:r>
        <w:rPr>
          <w:rFonts w:ascii="Arial" w:hAnsi="Arial" w:cs="Arial"/>
          <w:sz w:val="24"/>
          <w:szCs w:val="24"/>
        </w:rPr>
        <w:t>V</w:t>
      </w:r>
      <w:r w:rsidRPr="00D770B4">
        <w:rPr>
          <w:rFonts w:ascii="Arial" w:hAnsi="Arial" w:cs="Arial"/>
          <w:sz w:val="24"/>
          <w:szCs w:val="24"/>
        </w:rPr>
        <w:t xml:space="preserve"> hardware</w:t>
      </w:r>
      <w:r w:rsidRPr="00F53A35">
        <w:rPr>
          <w:rFonts w:ascii="Arial" w:hAnsi="Arial" w:cs="Arial"/>
          <w:sz w:val="24"/>
          <w:szCs w:val="24"/>
        </w:rPr>
        <w:t xml:space="preserve">.  </w:t>
      </w:r>
    </w:p>
    <w:p w:rsidR="00F239EF" w:rsidRPr="00013F55" w:rsidRDefault="00F239EF" w:rsidP="00F239EF">
      <w:pPr>
        <w:autoSpaceDE w:val="0"/>
        <w:autoSpaceDN w:val="0"/>
        <w:adjustRightInd w:val="0"/>
        <w:spacing w:after="0" w:line="480" w:lineRule="auto"/>
        <w:ind w:left="2136"/>
        <w:contextualSpacing/>
        <w:jc w:val="both"/>
        <w:rPr>
          <w:rFonts w:ascii="Arial" w:hAnsi="Arial" w:cs="Arial"/>
          <w:sz w:val="24"/>
          <w:szCs w:val="24"/>
        </w:rPr>
      </w:pPr>
    </w:p>
    <w:p w:rsidR="00F239EF" w:rsidRPr="00013F55" w:rsidRDefault="00F239EF" w:rsidP="00F239EF">
      <w:pPr>
        <w:pStyle w:val="Ttulo2"/>
        <w:numPr>
          <w:ilvl w:val="1"/>
          <w:numId w:val="34"/>
        </w:numPr>
        <w:spacing w:after="240"/>
        <w:rPr>
          <w:rFonts w:ascii="Arial" w:hAnsi="Arial" w:cs="Arial"/>
          <w:color w:val="auto"/>
          <w:sz w:val="24"/>
          <w:szCs w:val="24"/>
        </w:rPr>
      </w:pPr>
      <w:bookmarkStart w:id="141" w:name="_Toc290843364"/>
      <w:bookmarkStart w:id="142" w:name="_Toc295056546"/>
      <w:bookmarkStart w:id="143" w:name="_Toc297075545"/>
      <w:r w:rsidRPr="00013F55">
        <w:rPr>
          <w:rFonts w:ascii="Arial" w:hAnsi="Arial" w:cs="Arial"/>
          <w:color w:val="auto"/>
          <w:sz w:val="24"/>
          <w:szCs w:val="24"/>
        </w:rPr>
        <w:t>SOFTWARE</w:t>
      </w:r>
      <w:bookmarkEnd w:id="141"/>
      <w:r>
        <w:rPr>
          <w:rFonts w:ascii="Arial" w:hAnsi="Arial" w:cs="Arial"/>
          <w:color w:val="auto"/>
          <w:sz w:val="24"/>
          <w:szCs w:val="24"/>
        </w:rPr>
        <w:t xml:space="preserve"> UTILIZADO</w:t>
      </w:r>
      <w:bookmarkEnd w:id="142"/>
      <w:bookmarkEnd w:id="143"/>
    </w:p>
    <w:p w:rsidR="00F239EF" w:rsidRPr="00F53A35" w:rsidRDefault="00F239EF" w:rsidP="00F239EF">
      <w:pPr>
        <w:pStyle w:val="Prrafodelista"/>
        <w:autoSpaceDE w:val="0"/>
        <w:autoSpaceDN w:val="0"/>
        <w:adjustRightInd w:val="0"/>
        <w:spacing w:after="0" w:line="480" w:lineRule="auto"/>
        <w:ind w:left="792"/>
        <w:jc w:val="both"/>
        <w:rPr>
          <w:rFonts w:ascii="Arial" w:hAnsi="Arial" w:cs="Arial"/>
          <w:sz w:val="24"/>
          <w:szCs w:val="24"/>
        </w:rPr>
      </w:pPr>
      <w:r w:rsidRPr="00F53A35">
        <w:rPr>
          <w:rFonts w:ascii="Arial" w:hAnsi="Arial" w:cs="Arial"/>
          <w:sz w:val="24"/>
          <w:szCs w:val="24"/>
        </w:rPr>
        <w:t>Existen</w:t>
      </w:r>
      <w:r w:rsidR="00AA4AF7">
        <w:rPr>
          <w:rFonts w:ascii="Arial" w:hAnsi="Arial" w:cs="Arial"/>
          <w:sz w:val="24"/>
          <w:szCs w:val="24"/>
        </w:rPr>
        <w:t xml:space="preserve"> varias</w:t>
      </w:r>
      <w:r w:rsidRPr="00F53A35">
        <w:rPr>
          <w:rFonts w:ascii="Arial" w:hAnsi="Arial" w:cs="Arial"/>
          <w:sz w:val="24"/>
          <w:szCs w:val="24"/>
        </w:rPr>
        <w:t xml:space="preserve"> herramientas de software usadas </w:t>
      </w:r>
      <w:r w:rsidR="00AA4AF7">
        <w:rPr>
          <w:rFonts w:ascii="Arial" w:hAnsi="Arial" w:cs="Arial"/>
          <w:sz w:val="24"/>
          <w:szCs w:val="24"/>
        </w:rPr>
        <w:t>en</w:t>
      </w:r>
      <w:r w:rsidRPr="00F53A35">
        <w:rPr>
          <w:rFonts w:ascii="Arial" w:hAnsi="Arial" w:cs="Arial"/>
          <w:sz w:val="24"/>
          <w:szCs w:val="24"/>
        </w:rPr>
        <w:t xml:space="preserve"> el análisis forense digital </w:t>
      </w:r>
      <w:r w:rsidR="00AA4AF7">
        <w:rPr>
          <w:rFonts w:ascii="Arial" w:hAnsi="Arial" w:cs="Arial"/>
          <w:sz w:val="24"/>
          <w:szCs w:val="24"/>
        </w:rPr>
        <w:t>de</w:t>
      </w:r>
      <w:r w:rsidRPr="00F53A35">
        <w:rPr>
          <w:rFonts w:ascii="Arial" w:hAnsi="Arial" w:cs="Arial"/>
          <w:sz w:val="24"/>
          <w:szCs w:val="24"/>
        </w:rPr>
        <w:t xml:space="preserve"> las cuales presentamos las características principales de algunas de ellas en la tabla que se presenta a continuación:</w:t>
      </w:r>
    </w:p>
    <w:p w:rsidR="00F239EF" w:rsidRDefault="009B4196" w:rsidP="00F239EF">
      <w:pPr>
        <w:pStyle w:val="Epgrafe"/>
        <w:keepNext/>
        <w:jc w:val="center"/>
      </w:pPr>
      <w:r>
        <w:lastRenderedPageBreak/>
        <w:t xml:space="preserve">                                           </w:t>
      </w:r>
      <w:bookmarkStart w:id="144" w:name="_Toc296872655"/>
      <w:r w:rsidR="00F239EF">
        <w:t xml:space="preserve">Tabla 8. </w:t>
      </w:r>
      <w:r w:rsidR="00F703FF">
        <w:fldChar w:fldCharType="begin"/>
      </w:r>
      <w:r w:rsidR="00592002">
        <w:instrText xml:space="preserve"> SEQ Tabla_8. \* ARABIC </w:instrText>
      </w:r>
      <w:r w:rsidR="00F703FF">
        <w:fldChar w:fldCharType="separate"/>
      </w:r>
      <w:r w:rsidR="007F46FF">
        <w:rPr>
          <w:noProof/>
        </w:rPr>
        <w:t>1</w:t>
      </w:r>
      <w:r w:rsidR="00F703FF">
        <w:rPr>
          <w:noProof/>
        </w:rPr>
        <w:fldChar w:fldCharType="end"/>
      </w:r>
      <w:r w:rsidR="00F239EF">
        <w:t xml:space="preserve"> - Tabla comparativa de software</w:t>
      </w:r>
      <w:bookmarkEnd w:id="144"/>
    </w:p>
    <w:tbl>
      <w:tblPr>
        <w:tblStyle w:val="Cuadrculaclara-nfasis11"/>
        <w:tblW w:w="7938" w:type="dxa"/>
        <w:tblInd w:w="959" w:type="dxa"/>
        <w:tblLayout w:type="fixed"/>
        <w:tblLook w:val="04A0"/>
      </w:tblPr>
      <w:tblGrid>
        <w:gridCol w:w="1276"/>
        <w:gridCol w:w="708"/>
        <w:gridCol w:w="709"/>
        <w:gridCol w:w="709"/>
        <w:gridCol w:w="992"/>
        <w:gridCol w:w="992"/>
        <w:gridCol w:w="993"/>
        <w:gridCol w:w="708"/>
        <w:gridCol w:w="851"/>
      </w:tblGrid>
      <w:tr w:rsidR="00F239EF" w:rsidRPr="00DA08FE" w:rsidTr="00D05544">
        <w:trPr>
          <w:cnfStyle w:val="100000000000"/>
          <w:trHeight w:val="972"/>
          <w:tblHeader/>
        </w:trPr>
        <w:tc>
          <w:tcPr>
            <w:cnfStyle w:val="001000000000"/>
            <w:tcW w:w="1276" w:type="dxa"/>
            <w:noWrap/>
            <w:vAlign w:val="center"/>
          </w:tcPr>
          <w:p w:rsidR="00F239EF" w:rsidRPr="00DA08FE" w:rsidRDefault="00F239EF" w:rsidP="00D05544">
            <w:pPr>
              <w:spacing w:after="0"/>
              <w:rPr>
                <w:rFonts w:ascii="Arial" w:eastAsiaTheme="minorEastAsia" w:hAnsi="Arial" w:cs="Arial"/>
                <w:sz w:val="14"/>
                <w:szCs w:val="14"/>
              </w:rPr>
            </w:pPr>
          </w:p>
          <w:p w:rsidR="00F239EF" w:rsidRPr="00DA08FE" w:rsidRDefault="00F239EF" w:rsidP="00D05544">
            <w:pPr>
              <w:spacing w:after="0"/>
              <w:rPr>
                <w:rFonts w:ascii="Arial" w:eastAsiaTheme="minorEastAsia" w:hAnsi="Arial" w:cs="Arial"/>
                <w:sz w:val="14"/>
                <w:szCs w:val="14"/>
              </w:rPr>
            </w:pPr>
          </w:p>
        </w:tc>
        <w:tc>
          <w:tcPr>
            <w:tcW w:w="708" w:type="dxa"/>
            <w:vAlign w:val="center"/>
          </w:tcPr>
          <w:p w:rsidR="00F239EF" w:rsidRPr="00DA08FE" w:rsidRDefault="00F239EF" w:rsidP="00D05544">
            <w:pPr>
              <w:spacing w:after="0" w:line="240" w:lineRule="auto"/>
              <w:jc w:val="center"/>
              <w:cnfStyle w:val="100000000000"/>
              <w:rPr>
                <w:rFonts w:ascii="Arial" w:eastAsiaTheme="minorEastAsia" w:hAnsi="Arial" w:cs="Arial"/>
                <w:sz w:val="14"/>
                <w:szCs w:val="14"/>
              </w:rPr>
            </w:pPr>
            <w:r w:rsidRPr="00DA08FE">
              <w:rPr>
                <w:rFonts w:ascii="Arial" w:eastAsiaTheme="minorEastAsia" w:hAnsi="Arial" w:cs="Arial"/>
                <w:sz w:val="14"/>
                <w:szCs w:val="14"/>
              </w:rPr>
              <w:t>Encase</w:t>
            </w:r>
          </w:p>
        </w:tc>
        <w:tc>
          <w:tcPr>
            <w:tcW w:w="709" w:type="dxa"/>
            <w:vAlign w:val="center"/>
          </w:tcPr>
          <w:p w:rsidR="00F239EF" w:rsidRPr="00DA08FE" w:rsidRDefault="00F239EF" w:rsidP="00D05544">
            <w:pPr>
              <w:spacing w:after="0" w:line="240" w:lineRule="auto"/>
              <w:jc w:val="center"/>
              <w:cnfStyle w:val="100000000000"/>
              <w:rPr>
                <w:rFonts w:ascii="Arial" w:eastAsiaTheme="minorEastAsia" w:hAnsi="Arial" w:cs="Arial"/>
                <w:sz w:val="14"/>
                <w:szCs w:val="14"/>
              </w:rPr>
            </w:pPr>
            <w:proofErr w:type="spellStart"/>
            <w:r w:rsidRPr="00DA08FE">
              <w:rPr>
                <w:rFonts w:ascii="Arial" w:eastAsiaTheme="minorEastAsia" w:hAnsi="Arial" w:cs="Arial"/>
                <w:sz w:val="14"/>
                <w:szCs w:val="14"/>
              </w:rPr>
              <w:t>Deft</w:t>
            </w:r>
            <w:proofErr w:type="spellEnd"/>
            <w:r w:rsidRPr="00DA08FE">
              <w:rPr>
                <w:rFonts w:ascii="Arial" w:eastAsiaTheme="minorEastAsia" w:hAnsi="Arial" w:cs="Arial"/>
                <w:sz w:val="14"/>
                <w:szCs w:val="14"/>
              </w:rPr>
              <w:t xml:space="preserve"> Extra</w:t>
            </w:r>
          </w:p>
        </w:tc>
        <w:tc>
          <w:tcPr>
            <w:tcW w:w="709" w:type="dxa"/>
            <w:vAlign w:val="center"/>
          </w:tcPr>
          <w:p w:rsidR="00F239EF" w:rsidRPr="00DA08FE" w:rsidRDefault="00F239EF" w:rsidP="00D05544">
            <w:pPr>
              <w:spacing w:after="0" w:line="240" w:lineRule="auto"/>
              <w:jc w:val="center"/>
              <w:cnfStyle w:val="100000000000"/>
              <w:rPr>
                <w:rFonts w:ascii="Arial" w:eastAsiaTheme="minorEastAsia" w:hAnsi="Arial" w:cs="Arial"/>
                <w:sz w:val="14"/>
                <w:szCs w:val="14"/>
              </w:rPr>
            </w:pPr>
            <w:proofErr w:type="spellStart"/>
            <w:r w:rsidRPr="00DA08FE">
              <w:rPr>
                <w:rFonts w:ascii="Arial" w:eastAsiaTheme="minorEastAsia" w:hAnsi="Arial" w:cs="Arial"/>
                <w:sz w:val="14"/>
                <w:szCs w:val="14"/>
              </w:rPr>
              <w:t>Caine</w:t>
            </w:r>
            <w:proofErr w:type="spellEnd"/>
          </w:p>
        </w:tc>
        <w:tc>
          <w:tcPr>
            <w:tcW w:w="992" w:type="dxa"/>
            <w:vAlign w:val="center"/>
          </w:tcPr>
          <w:p w:rsidR="00F239EF" w:rsidRPr="00DA08FE" w:rsidRDefault="00F239EF" w:rsidP="00D05544">
            <w:pPr>
              <w:spacing w:after="0" w:line="240" w:lineRule="auto"/>
              <w:jc w:val="center"/>
              <w:cnfStyle w:val="100000000000"/>
              <w:rPr>
                <w:rFonts w:ascii="Arial" w:eastAsiaTheme="minorEastAsia" w:hAnsi="Arial" w:cs="Arial"/>
                <w:sz w:val="14"/>
                <w:szCs w:val="14"/>
              </w:rPr>
            </w:pPr>
            <w:r w:rsidRPr="00DA08FE">
              <w:rPr>
                <w:rFonts w:ascii="Arial" w:eastAsiaTheme="minorEastAsia" w:hAnsi="Arial" w:cs="Arial"/>
                <w:sz w:val="14"/>
                <w:szCs w:val="14"/>
              </w:rPr>
              <w:t xml:space="preserve">Digital </w:t>
            </w:r>
            <w:proofErr w:type="spellStart"/>
            <w:r w:rsidRPr="00DA08FE">
              <w:rPr>
                <w:rFonts w:ascii="Arial" w:eastAsiaTheme="minorEastAsia" w:hAnsi="Arial" w:cs="Arial"/>
                <w:sz w:val="14"/>
                <w:szCs w:val="14"/>
              </w:rPr>
              <w:t>Forensics</w:t>
            </w:r>
            <w:proofErr w:type="spellEnd"/>
            <w:r w:rsidRPr="00DA08FE">
              <w:rPr>
                <w:rFonts w:ascii="Arial" w:eastAsiaTheme="minorEastAsia" w:hAnsi="Arial" w:cs="Arial"/>
                <w:sz w:val="14"/>
                <w:szCs w:val="14"/>
              </w:rPr>
              <w:t xml:space="preserve"> Framework</w:t>
            </w:r>
          </w:p>
        </w:tc>
        <w:tc>
          <w:tcPr>
            <w:tcW w:w="992" w:type="dxa"/>
            <w:vAlign w:val="center"/>
          </w:tcPr>
          <w:p w:rsidR="00F239EF" w:rsidRPr="00DA08FE" w:rsidRDefault="00F239EF" w:rsidP="00D05544">
            <w:pPr>
              <w:spacing w:after="0" w:line="240" w:lineRule="auto"/>
              <w:jc w:val="center"/>
              <w:cnfStyle w:val="100000000000"/>
              <w:rPr>
                <w:rFonts w:ascii="Arial" w:eastAsiaTheme="minorEastAsia" w:hAnsi="Arial" w:cs="Arial"/>
                <w:sz w:val="14"/>
                <w:szCs w:val="14"/>
              </w:rPr>
            </w:pPr>
            <w:proofErr w:type="spellStart"/>
            <w:r w:rsidRPr="00DA08FE">
              <w:rPr>
                <w:rFonts w:ascii="Arial" w:eastAsiaTheme="minorEastAsia" w:hAnsi="Arial" w:cs="Arial"/>
                <w:sz w:val="14"/>
                <w:szCs w:val="14"/>
              </w:rPr>
              <w:t>Forensics</w:t>
            </w:r>
            <w:proofErr w:type="spellEnd"/>
            <w:r w:rsidRPr="00DA08FE">
              <w:rPr>
                <w:rFonts w:ascii="Arial" w:eastAsiaTheme="minorEastAsia" w:hAnsi="Arial" w:cs="Arial"/>
                <w:sz w:val="14"/>
                <w:szCs w:val="14"/>
              </w:rPr>
              <w:t xml:space="preserve"> </w:t>
            </w:r>
            <w:proofErr w:type="spellStart"/>
            <w:r w:rsidRPr="00DA08FE">
              <w:rPr>
                <w:rFonts w:ascii="Arial" w:eastAsiaTheme="minorEastAsia" w:hAnsi="Arial" w:cs="Arial"/>
                <w:sz w:val="14"/>
                <w:szCs w:val="14"/>
              </w:rPr>
              <w:t>Toolkit</w:t>
            </w:r>
            <w:proofErr w:type="spellEnd"/>
          </w:p>
        </w:tc>
        <w:tc>
          <w:tcPr>
            <w:tcW w:w="993" w:type="dxa"/>
            <w:vAlign w:val="center"/>
          </w:tcPr>
          <w:p w:rsidR="00F239EF" w:rsidRPr="00DA08FE" w:rsidRDefault="00F239EF" w:rsidP="00D05544">
            <w:pPr>
              <w:spacing w:after="0" w:line="240" w:lineRule="auto"/>
              <w:jc w:val="center"/>
              <w:cnfStyle w:val="100000000000"/>
              <w:rPr>
                <w:rFonts w:ascii="Arial" w:eastAsiaTheme="minorEastAsia" w:hAnsi="Arial" w:cs="Arial"/>
                <w:sz w:val="14"/>
                <w:szCs w:val="14"/>
              </w:rPr>
            </w:pPr>
            <w:proofErr w:type="spellStart"/>
            <w:r w:rsidRPr="00DA08FE">
              <w:rPr>
                <w:rFonts w:ascii="Arial" w:eastAsiaTheme="minorEastAsia" w:hAnsi="Arial" w:cs="Arial"/>
                <w:sz w:val="14"/>
                <w:szCs w:val="14"/>
              </w:rPr>
              <w:t>Easy</w:t>
            </w:r>
            <w:proofErr w:type="spellEnd"/>
            <w:r w:rsidRPr="00DA08FE">
              <w:rPr>
                <w:rFonts w:ascii="Arial" w:eastAsiaTheme="minorEastAsia" w:hAnsi="Arial" w:cs="Arial"/>
                <w:sz w:val="14"/>
                <w:szCs w:val="14"/>
              </w:rPr>
              <w:t xml:space="preserve"> </w:t>
            </w:r>
            <w:proofErr w:type="spellStart"/>
            <w:r w:rsidRPr="00DA08FE">
              <w:rPr>
                <w:rFonts w:ascii="Arial" w:eastAsiaTheme="minorEastAsia" w:hAnsi="Arial" w:cs="Arial"/>
                <w:sz w:val="14"/>
                <w:szCs w:val="14"/>
              </w:rPr>
              <w:t>Recovery</w:t>
            </w:r>
            <w:proofErr w:type="spellEnd"/>
            <w:r w:rsidRPr="00DA08FE">
              <w:rPr>
                <w:rFonts w:ascii="Arial" w:eastAsiaTheme="minorEastAsia" w:hAnsi="Arial" w:cs="Arial"/>
                <w:sz w:val="14"/>
                <w:szCs w:val="14"/>
              </w:rPr>
              <w:t xml:space="preserve"> Professional</w:t>
            </w:r>
          </w:p>
        </w:tc>
        <w:tc>
          <w:tcPr>
            <w:tcW w:w="708" w:type="dxa"/>
            <w:vAlign w:val="center"/>
          </w:tcPr>
          <w:p w:rsidR="00F239EF" w:rsidRPr="00DA08FE" w:rsidRDefault="00F239EF" w:rsidP="00D05544">
            <w:pPr>
              <w:spacing w:after="0" w:line="240" w:lineRule="auto"/>
              <w:jc w:val="center"/>
              <w:cnfStyle w:val="100000000000"/>
              <w:rPr>
                <w:rFonts w:ascii="Arial" w:eastAsiaTheme="minorEastAsia" w:hAnsi="Arial" w:cs="Arial"/>
                <w:sz w:val="14"/>
                <w:szCs w:val="14"/>
              </w:rPr>
            </w:pPr>
            <w:r w:rsidRPr="00DA08FE">
              <w:rPr>
                <w:rFonts w:ascii="Arial" w:eastAsiaTheme="minorEastAsia" w:hAnsi="Arial" w:cs="Arial"/>
                <w:sz w:val="14"/>
                <w:szCs w:val="14"/>
              </w:rPr>
              <w:t xml:space="preserve">Fox </w:t>
            </w:r>
            <w:proofErr w:type="spellStart"/>
            <w:r w:rsidRPr="00DA08FE">
              <w:rPr>
                <w:rFonts w:ascii="Arial" w:eastAsiaTheme="minorEastAsia" w:hAnsi="Arial" w:cs="Arial"/>
                <w:sz w:val="14"/>
                <w:szCs w:val="14"/>
              </w:rPr>
              <w:t>Analysis</w:t>
            </w:r>
            <w:proofErr w:type="spellEnd"/>
          </w:p>
        </w:tc>
        <w:tc>
          <w:tcPr>
            <w:tcW w:w="851" w:type="dxa"/>
            <w:vAlign w:val="center"/>
          </w:tcPr>
          <w:p w:rsidR="00F239EF" w:rsidRPr="00DA08FE" w:rsidRDefault="00F239EF" w:rsidP="00D05544">
            <w:pPr>
              <w:spacing w:after="0" w:line="240" w:lineRule="auto"/>
              <w:jc w:val="center"/>
              <w:cnfStyle w:val="100000000000"/>
              <w:rPr>
                <w:rFonts w:ascii="Arial" w:eastAsiaTheme="minorEastAsia" w:hAnsi="Arial" w:cs="Arial"/>
                <w:sz w:val="14"/>
                <w:szCs w:val="14"/>
              </w:rPr>
            </w:pPr>
            <w:proofErr w:type="spellStart"/>
            <w:r w:rsidRPr="00DA08FE">
              <w:rPr>
                <w:rFonts w:ascii="Arial" w:eastAsiaTheme="minorEastAsia" w:hAnsi="Arial" w:cs="Arial"/>
                <w:sz w:val="14"/>
                <w:szCs w:val="14"/>
              </w:rPr>
              <w:t>Chrome</w:t>
            </w:r>
            <w:proofErr w:type="spellEnd"/>
            <w:r w:rsidRPr="00DA08FE">
              <w:rPr>
                <w:rFonts w:ascii="Arial" w:eastAsiaTheme="minorEastAsia" w:hAnsi="Arial" w:cs="Arial"/>
                <w:sz w:val="14"/>
                <w:szCs w:val="14"/>
              </w:rPr>
              <w:t xml:space="preserve"> </w:t>
            </w:r>
            <w:proofErr w:type="spellStart"/>
            <w:r w:rsidRPr="00DA08FE">
              <w:rPr>
                <w:rFonts w:ascii="Arial" w:eastAsiaTheme="minorEastAsia" w:hAnsi="Arial" w:cs="Arial"/>
                <w:sz w:val="14"/>
                <w:szCs w:val="14"/>
              </w:rPr>
              <w:t>Analysis</w:t>
            </w:r>
            <w:proofErr w:type="spellEnd"/>
          </w:p>
        </w:tc>
      </w:tr>
      <w:tr w:rsidR="00F239EF" w:rsidRPr="00DA08FE" w:rsidTr="00D05544">
        <w:trPr>
          <w:cnfStyle w:val="000000100000"/>
        </w:trPr>
        <w:tc>
          <w:tcPr>
            <w:cnfStyle w:val="001000000000"/>
            <w:tcW w:w="1276" w:type="dxa"/>
            <w:noWrap/>
            <w:vAlign w:val="center"/>
          </w:tcPr>
          <w:p w:rsidR="00F239EF" w:rsidRPr="00DA08FE" w:rsidRDefault="00F239EF" w:rsidP="00D05544">
            <w:pPr>
              <w:spacing w:after="0"/>
              <w:rPr>
                <w:rFonts w:ascii="Arial" w:eastAsiaTheme="minorEastAsia" w:hAnsi="Arial" w:cs="Arial"/>
                <w:sz w:val="14"/>
                <w:szCs w:val="14"/>
              </w:rPr>
            </w:pPr>
            <w:r w:rsidRPr="00DA08FE">
              <w:rPr>
                <w:rFonts w:ascii="Arial" w:eastAsiaTheme="minorEastAsia" w:hAnsi="Arial" w:cs="Arial"/>
                <w:sz w:val="14"/>
                <w:szCs w:val="14"/>
              </w:rPr>
              <w:t>Clonación de discos</w:t>
            </w:r>
          </w:p>
        </w:tc>
        <w:tc>
          <w:tcPr>
            <w:tcW w:w="708"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r w:rsidRPr="00DA08FE">
              <w:rPr>
                <w:rFonts w:ascii="Arial" w:eastAsiaTheme="minorEastAsia" w:hAnsi="Arial" w:cs="Arial"/>
                <w:sz w:val="14"/>
                <w:szCs w:val="14"/>
              </w:rPr>
              <w:t>X</w:t>
            </w:r>
          </w:p>
        </w:tc>
        <w:tc>
          <w:tcPr>
            <w:tcW w:w="709"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r w:rsidRPr="00DA08FE">
              <w:rPr>
                <w:rFonts w:ascii="Arial" w:eastAsiaTheme="minorEastAsia" w:hAnsi="Arial" w:cs="Arial"/>
                <w:sz w:val="14"/>
                <w:szCs w:val="14"/>
              </w:rPr>
              <w:t>X</w:t>
            </w:r>
          </w:p>
        </w:tc>
        <w:tc>
          <w:tcPr>
            <w:tcW w:w="709"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992"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992"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r w:rsidRPr="00DA08FE">
              <w:rPr>
                <w:rFonts w:ascii="Arial" w:eastAsiaTheme="minorEastAsia" w:hAnsi="Arial" w:cs="Arial"/>
                <w:sz w:val="14"/>
                <w:szCs w:val="14"/>
              </w:rPr>
              <w:t>X</w:t>
            </w:r>
          </w:p>
        </w:tc>
        <w:tc>
          <w:tcPr>
            <w:tcW w:w="993"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708"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851"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r>
      <w:tr w:rsidR="00F239EF" w:rsidRPr="00DA08FE" w:rsidTr="00D05544">
        <w:trPr>
          <w:cnfStyle w:val="000000010000"/>
        </w:trPr>
        <w:tc>
          <w:tcPr>
            <w:cnfStyle w:val="001000000000"/>
            <w:tcW w:w="1276" w:type="dxa"/>
            <w:noWrap/>
            <w:vAlign w:val="center"/>
          </w:tcPr>
          <w:p w:rsidR="00F239EF" w:rsidRPr="00DA08FE" w:rsidRDefault="00F239EF" w:rsidP="00D05544">
            <w:pPr>
              <w:spacing w:after="0"/>
              <w:rPr>
                <w:rFonts w:ascii="Arial" w:eastAsiaTheme="minorEastAsia" w:hAnsi="Arial" w:cs="Arial"/>
                <w:sz w:val="14"/>
                <w:szCs w:val="14"/>
              </w:rPr>
            </w:pPr>
            <w:r w:rsidRPr="00DA08FE">
              <w:rPr>
                <w:rFonts w:ascii="Arial" w:eastAsiaTheme="minorEastAsia" w:hAnsi="Arial" w:cs="Arial"/>
                <w:sz w:val="14"/>
                <w:szCs w:val="14"/>
              </w:rPr>
              <w:t>Comprobar integridad criptográfica</w:t>
            </w:r>
          </w:p>
        </w:tc>
        <w:tc>
          <w:tcPr>
            <w:tcW w:w="708"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r w:rsidRPr="00DA08FE">
              <w:rPr>
                <w:rFonts w:ascii="Arial" w:eastAsiaTheme="minorEastAsia" w:hAnsi="Arial" w:cs="Arial"/>
                <w:sz w:val="14"/>
                <w:szCs w:val="14"/>
              </w:rPr>
              <w:t>X</w:t>
            </w:r>
          </w:p>
        </w:tc>
        <w:tc>
          <w:tcPr>
            <w:tcW w:w="709"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r w:rsidRPr="00DA08FE">
              <w:rPr>
                <w:rFonts w:ascii="Arial" w:eastAsiaTheme="minorEastAsia" w:hAnsi="Arial" w:cs="Arial"/>
                <w:sz w:val="14"/>
                <w:szCs w:val="14"/>
              </w:rPr>
              <w:t>X</w:t>
            </w:r>
          </w:p>
        </w:tc>
        <w:tc>
          <w:tcPr>
            <w:tcW w:w="709"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992"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r w:rsidRPr="00DA08FE">
              <w:rPr>
                <w:rFonts w:ascii="Arial" w:eastAsiaTheme="minorEastAsia" w:hAnsi="Arial" w:cs="Arial"/>
                <w:sz w:val="14"/>
                <w:szCs w:val="14"/>
              </w:rPr>
              <w:t>X</w:t>
            </w:r>
          </w:p>
        </w:tc>
        <w:tc>
          <w:tcPr>
            <w:tcW w:w="992"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r w:rsidRPr="00DA08FE">
              <w:rPr>
                <w:rFonts w:ascii="Arial" w:eastAsiaTheme="minorEastAsia" w:hAnsi="Arial" w:cs="Arial"/>
                <w:sz w:val="14"/>
                <w:szCs w:val="14"/>
              </w:rPr>
              <w:t>X</w:t>
            </w:r>
          </w:p>
        </w:tc>
        <w:tc>
          <w:tcPr>
            <w:tcW w:w="993"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708"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851"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r>
      <w:tr w:rsidR="00F239EF" w:rsidRPr="00DA08FE" w:rsidTr="00D05544">
        <w:trPr>
          <w:cnfStyle w:val="000000100000"/>
          <w:trHeight w:val="92"/>
        </w:trPr>
        <w:tc>
          <w:tcPr>
            <w:cnfStyle w:val="001000000000"/>
            <w:tcW w:w="1276" w:type="dxa"/>
            <w:noWrap/>
            <w:vAlign w:val="center"/>
          </w:tcPr>
          <w:p w:rsidR="00F239EF" w:rsidRPr="00DA08FE" w:rsidRDefault="00F239EF" w:rsidP="00D05544">
            <w:pPr>
              <w:spacing w:after="0"/>
              <w:rPr>
                <w:rFonts w:ascii="Arial" w:eastAsiaTheme="minorEastAsia" w:hAnsi="Arial" w:cs="Arial"/>
                <w:sz w:val="14"/>
                <w:szCs w:val="14"/>
              </w:rPr>
            </w:pPr>
            <w:r w:rsidRPr="00DA08FE">
              <w:rPr>
                <w:rFonts w:ascii="Arial" w:eastAsiaTheme="minorEastAsia" w:hAnsi="Arial" w:cs="Arial"/>
                <w:sz w:val="14"/>
                <w:szCs w:val="14"/>
              </w:rPr>
              <w:t>Información del sistema</w:t>
            </w:r>
          </w:p>
        </w:tc>
        <w:tc>
          <w:tcPr>
            <w:tcW w:w="708"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r w:rsidRPr="00DA08FE">
              <w:rPr>
                <w:rFonts w:ascii="Arial" w:eastAsiaTheme="minorEastAsia" w:hAnsi="Arial" w:cs="Arial"/>
                <w:sz w:val="14"/>
                <w:szCs w:val="14"/>
              </w:rPr>
              <w:t>X</w:t>
            </w:r>
          </w:p>
        </w:tc>
        <w:tc>
          <w:tcPr>
            <w:tcW w:w="709"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r w:rsidRPr="00DA08FE">
              <w:rPr>
                <w:rFonts w:ascii="Arial" w:eastAsiaTheme="minorEastAsia" w:hAnsi="Arial" w:cs="Arial"/>
                <w:sz w:val="14"/>
                <w:szCs w:val="14"/>
              </w:rPr>
              <w:t>X</w:t>
            </w:r>
          </w:p>
        </w:tc>
        <w:tc>
          <w:tcPr>
            <w:tcW w:w="709"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r w:rsidRPr="00DA08FE">
              <w:rPr>
                <w:rFonts w:ascii="Arial" w:eastAsiaTheme="minorEastAsia" w:hAnsi="Arial" w:cs="Arial"/>
                <w:sz w:val="14"/>
                <w:szCs w:val="14"/>
              </w:rPr>
              <w:t>X</w:t>
            </w:r>
          </w:p>
        </w:tc>
        <w:tc>
          <w:tcPr>
            <w:tcW w:w="992"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992"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r w:rsidRPr="00DA08FE">
              <w:rPr>
                <w:rFonts w:ascii="Arial" w:eastAsiaTheme="minorEastAsia" w:hAnsi="Arial" w:cs="Arial"/>
                <w:sz w:val="14"/>
                <w:szCs w:val="14"/>
              </w:rPr>
              <w:t>X</w:t>
            </w:r>
          </w:p>
        </w:tc>
        <w:tc>
          <w:tcPr>
            <w:tcW w:w="993"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708"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851"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r>
      <w:tr w:rsidR="00F239EF" w:rsidRPr="00DA08FE" w:rsidTr="00D05544">
        <w:trPr>
          <w:cnfStyle w:val="000000010000"/>
        </w:trPr>
        <w:tc>
          <w:tcPr>
            <w:cnfStyle w:val="001000000000"/>
            <w:tcW w:w="1276" w:type="dxa"/>
            <w:noWrap/>
            <w:vAlign w:val="center"/>
          </w:tcPr>
          <w:p w:rsidR="00F239EF" w:rsidRPr="00DA08FE" w:rsidRDefault="00F239EF" w:rsidP="00D05544">
            <w:pPr>
              <w:spacing w:after="0"/>
              <w:rPr>
                <w:rFonts w:ascii="Arial" w:eastAsiaTheme="minorEastAsia" w:hAnsi="Arial" w:cs="Arial"/>
                <w:sz w:val="14"/>
                <w:szCs w:val="14"/>
              </w:rPr>
            </w:pPr>
            <w:r w:rsidRPr="00DA08FE">
              <w:rPr>
                <w:rFonts w:ascii="Arial" w:eastAsiaTheme="minorEastAsia" w:hAnsi="Arial" w:cs="Arial"/>
                <w:sz w:val="14"/>
                <w:szCs w:val="14"/>
              </w:rPr>
              <w:t>Adquisición en vivo</w:t>
            </w:r>
          </w:p>
        </w:tc>
        <w:tc>
          <w:tcPr>
            <w:tcW w:w="708"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r w:rsidRPr="00DA08FE">
              <w:rPr>
                <w:rFonts w:ascii="Arial" w:eastAsiaTheme="minorEastAsia" w:hAnsi="Arial" w:cs="Arial"/>
                <w:sz w:val="14"/>
                <w:szCs w:val="14"/>
              </w:rPr>
              <w:t>X</w:t>
            </w:r>
          </w:p>
        </w:tc>
        <w:tc>
          <w:tcPr>
            <w:tcW w:w="709"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r w:rsidRPr="00DA08FE">
              <w:rPr>
                <w:rFonts w:ascii="Arial" w:eastAsiaTheme="minorEastAsia" w:hAnsi="Arial" w:cs="Arial"/>
                <w:sz w:val="14"/>
                <w:szCs w:val="14"/>
              </w:rPr>
              <w:t>X</w:t>
            </w:r>
          </w:p>
        </w:tc>
        <w:tc>
          <w:tcPr>
            <w:tcW w:w="709"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r w:rsidRPr="00DA08FE">
              <w:rPr>
                <w:rFonts w:ascii="Arial" w:eastAsiaTheme="minorEastAsia" w:hAnsi="Arial" w:cs="Arial"/>
                <w:sz w:val="14"/>
                <w:szCs w:val="14"/>
              </w:rPr>
              <w:t>X</w:t>
            </w:r>
          </w:p>
        </w:tc>
        <w:tc>
          <w:tcPr>
            <w:tcW w:w="992"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992"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r w:rsidRPr="00DA08FE">
              <w:rPr>
                <w:rFonts w:ascii="Arial" w:eastAsiaTheme="minorEastAsia" w:hAnsi="Arial" w:cs="Arial"/>
                <w:sz w:val="14"/>
                <w:szCs w:val="14"/>
              </w:rPr>
              <w:t>X</w:t>
            </w:r>
          </w:p>
        </w:tc>
        <w:tc>
          <w:tcPr>
            <w:tcW w:w="993"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708"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851"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r>
      <w:tr w:rsidR="00F239EF" w:rsidRPr="00DA08FE" w:rsidTr="00D05544">
        <w:trPr>
          <w:cnfStyle w:val="000000100000"/>
        </w:trPr>
        <w:tc>
          <w:tcPr>
            <w:cnfStyle w:val="001000000000"/>
            <w:tcW w:w="1276" w:type="dxa"/>
            <w:noWrap/>
            <w:vAlign w:val="center"/>
          </w:tcPr>
          <w:p w:rsidR="00F239EF" w:rsidRPr="00DA08FE" w:rsidRDefault="00F239EF" w:rsidP="00D05544">
            <w:pPr>
              <w:spacing w:after="0"/>
              <w:rPr>
                <w:rFonts w:ascii="Arial" w:eastAsiaTheme="minorEastAsia" w:hAnsi="Arial" w:cs="Arial"/>
                <w:sz w:val="14"/>
                <w:szCs w:val="14"/>
              </w:rPr>
            </w:pPr>
            <w:r w:rsidRPr="00DA08FE">
              <w:rPr>
                <w:rFonts w:ascii="Arial" w:eastAsiaTheme="minorEastAsia" w:hAnsi="Arial" w:cs="Arial"/>
                <w:sz w:val="14"/>
                <w:szCs w:val="14"/>
              </w:rPr>
              <w:t>Recuperación de contraseñas</w:t>
            </w:r>
          </w:p>
        </w:tc>
        <w:tc>
          <w:tcPr>
            <w:tcW w:w="708"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r w:rsidRPr="00DA08FE">
              <w:rPr>
                <w:rFonts w:ascii="Arial" w:eastAsiaTheme="minorEastAsia" w:hAnsi="Arial" w:cs="Arial"/>
                <w:sz w:val="14"/>
                <w:szCs w:val="14"/>
              </w:rPr>
              <w:t>X</w:t>
            </w:r>
          </w:p>
        </w:tc>
        <w:tc>
          <w:tcPr>
            <w:tcW w:w="709"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r w:rsidRPr="00DA08FE">
              <w:rPr>
                <w:rFonts w:ascii="Arial" w:eastAsiaTheme="minorEastAsia" w:hAnsi="Arial" w:cs="Arial"/>
                <w:sz w:val="14"/>
                <w:szCs w:val="14"/>
              </w:rPr>
              <w:t>X</w:t>
            </w:r>
          </w:p>
        </w:tc>
        <w:tc>
          <w:tcPr>
            <w:tcW w:w="709"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r w:rsidRPr="00DA08FE">
              <w:rPr>
                <w:rFonts w:ascii="Arial" w:eastAsiaTheme="minorEastAsia" w:hAnsi="Arial" w:cs="Arial"/>
                <w:sz w:val="14"/>
                <w:szCs w:val="14"/>
              </w:rPr>
              <w:t>X</w:t>
            </w:r>
          </w:p>
        </w:tc>
        <w:tc>
          <w:tcPr>
            <w:tcW w:w="992"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992"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r w:rsidRPr="00DA08FE">
              <w:rPr>
                <w:rFonts w:ascii="Arial" w:eastAsiaTheme="minorEastAsia" w:hAnsi="Arial" w:cs="Arial"/>
                <w:sz w:val="14"/>
                <w:szCs w:val="14"/>
              </w:rPr>
              <w:t>X</w:t>
            </w:r>
          </w:p>
        </w:tc>
        <w:tc>
          <w:tcPr>
            <w:tcW w:w="993"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708"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851"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r>
      <w:tr w:rsidR="00F239EF" w:rsidRPr="00DA08FE" w:rsidTr="00D05544">
        <w:trPr>
          <w:cnfStyle w:val="000000010000"/>
        </w:trPr>
        <w:tc>
          <w:tcPr>
            <w:cnfStyle w:val="001000000000"/>
            <w:tcW w:w="1276" w:type="dxa"/>
            <w:noWrap/>
            <w:vAlign w:val="center"/>
          </w:tcPr>
          <w:p w:rsidR="00F239EF" w:rsidRPr="00DA08FE" w:rsidRDefault="00F239EF" w:rsidP="00D05544">
            <w:pPr>
              <w:spacing w:after="0"/>
              <w:rPr>
                <w:rFonts w:ascii="Arial" w:eastAsiaTheme="minorEastAsia" w:hAnsi="Arial" w:cs="Arial"/>
                <w:sz w:val="14"/>
                <w:szCs w:val="14"/>
              </w:rPr>
            </w:pPr>
            <w:r w:rsidRPr="00DA08FE">
              <w:rPr>
                <w:rFonts w:ascii="Arial" w:eastAsiaTheme="minorEastAsia" w:hAnsi="Arial" w:cs="Arial"/>
                <w:sz w:val="14"/>
                <w:szCs w:val="14"/>
              </w:rPr>
              <w:t>Recuperación de archivos borrados</w:t>
            </w:r>
          </w:p>
        </w:tc>
        <w:tc>
          <w:tcPr>
            <w:tcW w:w="708"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r w:rsidRPr="00DA08FE">
              <w:rPr>
                <w:rFonts w:ascii="Arial" w:eastAsiaTheme="minorEastAsia" w:hAnsi="Arial" w:cs="Arial"/>
                <w:sz w:val="14"/>
                <w:szCs w:val="14"/>
              </w:rPr>
              <w:t>X</w:t>
            </w:r>
          </w:p>
        </w:tc>
        <w:tc>
          <w:tcPr>
            <w:tcW w:w="709"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709"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992"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r w:rsidRPr="00DA08FE">
              <w:rPr>
                <w:rFonts w:ascii="Arial" w:eastAsiaTheme="minorEastAsia" w:hAnsi="Arial" w:cs="Arial"/>
                <w:sz w:val="14"/>
                <w:szCs w:val="14"/>
              </w:rPr>
              <w:t>X</w:t>
            </w:r>
          </w:p>
        </w:tc>
        <w:tc>
          <w:tcPr>
            <w:tcW w:w="992"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r w:rsidRPr="00DA08FE">
              <w:rPr>
                <w:rFonts w:ascii="Arial" w:eastAsiaTheme="minorEastAsia" w:hAnsi="Arial" w:cs="Arial"/>
                <w:sz w:val="14"/>
                <w:szCs w:val="14"/>
              </w:rPr>
              <w:t>X</w:t>
            </w:r>
          </w:p>
        </w:tc>
        <w:tc>
          <w:tcPr>
            <w:tcW w:w="993"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r w:rsidRPr="00DA08FE">
              <w:rPr>
                <w:rFonts w:ascii="Arial" w:eastAsiaTheme="minorEastAsia" w:hAnsi="Arial" w:cs="Arial"/>
                <w:sz w:val="14"/>
                <w:szCs w:val="14"/>
              </w:rPr>
              <w:t>X</w:t>
            </w:r>
          </w:p>
        </w:tc>
        <w:tc>
          <w:tcPr>
            <w:tcW w:w="708"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851"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r>
      <w:tr w:rsidR="00F239EF" w:rsidRPr="00DA08FE" w:rsidTr="00D05544">
        <w:trPr>
          <w:cnfStyle w:val="000000100000"/>
        </w:trPr>
        <w:tc>
          <w:tcPr>
            <w:cnfStyle w:val="001000000000"/>
            <w:tcW w:w="1276" w:type="dxa"/>
            <w:noWrap/>
            <w:vAlign w:val="center"/>
          </w:tcPr>
          <w:p w:rsidR="00F239EF" w:rsidRPr="00DA08FE" w:rsidRDefault="00F239EF" w:rsidP="00D05544">
            <w:pPr>
              <w:spacing w:after="0"/>
              <w:rPr>
                <w:rFonts w:ascii="Arial" w:eastAsiaTheme="minorEastAsia" w:hAnsi="Arial" w:cs="Arial"/>
                <w:sz w:val="14"/>
                <w:szCs w:val="14"/>
              </w:rPr>
            </w:pPr>
            <w:r w:rsidRPr="00DA08FE">
              <w:rPr>
                <w:rFonts w:ascii="Arial" w:eastAsiaTheme="minorEastAsia" w:hAnsi="Arial" w:cs="Arial"/>
                <w:sz w:val="14"/>
                <w:szCs w:val="14"/>
              </w:rPr>
              <w:t>Recuperación de emails borrados</w:t>
            </w:r>
          </w:p>
        </w:tc>
        <w:tc>
          <w:tcPr>
            <w:tcW w:w="708"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r w:rsidRPr="00DA08FE">
              <w:rPr>
                <w:rFonts w:ascii="Arial" w:eastAsiaTheme="minorEastAsia" w:hAnsi="Arial" w:cs="Arial"/>
                <w:sz w:val="14"/>
                <w:szCs w:val="14"/>
              </w:rPr>
              <w:t>X</w:t>
            </w:r>
          </w:p>
        </w:tc>
        <w:tc>
          <w:tcPr>
            <w:tcW w:w="709"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709"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992"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992"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r w:rsidRPr="00DA08FE">
              <w:rPr>
                <w:rFonts w:ascii="Arial" w:eastAsiaTheme="minorEastAsia" w:hAnsi="Arial" w:cs="Arial"/>
                <w:sz w:val="14"/>
                <w:szCs w:val="14"/>
              </w:rPr>
              <w:t>X</w:t>
            </w:r>
          </w:p>
        </w:tc>
        <w:tc>
          <w:tcPr>
            <w:tcW w:w="993"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708"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851"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r>
      <w:tr w:rsidR="00F239EF" w:rsidRPr="00DA08FE" w:rsidTr="00D05544">
        <w:trPr>
          <w:cnfStyle w:val="000000010000"/>
        </w:trPr>
        <w:tc>
          <w:tcPr>
            <w:cnfStyle w:val="001000000000"/>
            <w:tcW w:w="1276" w:type="dxa"/>
            <w:noWrap/>
            <w:vAlign w:val="center"/>
          </w:tcPr>
          <w:p w:rsidR="00F239EF" w:rsidRPr="00DA08FE" w:rsidRDefault="00F239EF" w:rsidP="00D05544">
            <w:pPr>
              <w:spacing w:after="0"/>
              <w:rPr>
                <w:rFonts w:ascii="Arial" w:eastAsiaTheme="minorEastAsia" w:hAnsi="Arial" w:cs="Arial"/>
                <w:sz w:val="14"/>
                <w:szCs w:val="14"/>
              </w:rPr>
            </w:pPr>
            <w:r w:rsidRPr="00DA08FE">
              <w:rPr>
                <w:rFonts w:ascii="Arial" w:eastAsiaTheme="minorEastAsia" w:hAnsi="Arial" w:cs="Arial"/>
                <w:sz w:val="14"/>
                <w:szCs w:val="14"/>
              </w:rPr>
              <w:t>Análisis forense en redes</w:t>
            </w:r>
          </w:p>
        </w:tc>
        <w:tc>
          <w:tcPr>
            <w:tcW w:w="708"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r w:rsidRPr="00DA08FE">
              <w:rPr>
                <w:rFonts w:ascii="Arial" w:eastAsiaTheme="minorEastAsia" w:hAnsi="Arial" w:cs="Arial"/>
                <w:sz w:val="14"/>
                <w:szCs w:val="14"/>
              </w:rPr>
              <w:t>X</w:t>
            </w:r>
          </w:p>
        </w:tc>
        <w:tc>
          <w:tcPr>
            <w:tcW w:w="709"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r w:rsidRPr="00DA08FE">
              <w:rPr>
                <w:rFonts w:ascii="Arial" w:eastAsiaTheme="minorEastAsia" w:hAnsi="Arial" w:cs="Arial"/>
                <w:sz w:val="14"/>
                <w:szCs w:val="14"/>
              </w:rPr>
              <w:t>X</w:t>
            </w:r>
          </w:p>
        </w:tc>
        <w:tc>
          <w:tcPr>
            <w:tcW w:w="709"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r w:rsidRPr="00DA08FE">
              <w:rPr>
                <w:rFonts w:ascii="Arial" w:eastAsiaTheme="minorEastAsia" w:hAnsi="Arial" w:cs="Arial"/>
                <w:sz w:val="14"/>
                <w:szCs w:val="14"/>
              </w:rPr>
              <w:t>X</w:t>
            </w:r>
          </w:p>
        </w:tc>
        <w:tc>
          <w:tcPr>
            <w:tcW w:w="992"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992"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993"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708"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851"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r>
      <w:tr w:rsidR="00F239EF" w:rsidRPr="00DA08FE" w:rsidTr="00D05544">
        <w:trPr>
          <w:cnfStyle w:val="000000100000"/>
        </w:trPr>
        <w:tc>
          <w:tcPr>
            <w:cnfStyle w:val="001000000000"/>
            <w:tcW w:w="1276" w:type="dxa"/>
            <w:noWrap/>
            <w:vAlign w:val="center"/>
          </w:tcPr>
          <w:p w:rsidR="00F239EF" w:rsidRPr="00DA08FE" w:rsidRDefault="00F239EF" w:rsidP="00D05544">
            <w:pPr>
              <w:spacing w:after="0"/>
              <w:rPr>
                <w:rFonts w:ascii="Arial" w:eastAsiaTheme="minorEastAsia" w:hAnsi="Arial" w:cs="Arial"/>
                <w:sz w:val="14"/>
                <w:szCs w:val="14"/>
              </w:rPr>
            </w:pPr>
            <w:r w:rsidRPr="00DA08FE">
              <w:rPr>
                <w:rFonts w:ascii="Arial" w:eastAsiaTheme="minorEastAsia" w:hAnsi="Arial" w:cs="Arial"/>
                <w:sz w:val="14"/>
                <w:szCs w:val="14"/>
              </w:rPr>
              <w:t>Análisis forense en navegadores</w:t>
            </w:r>
          </w:p>
        </w:tc>
        <w:tc>
          <w:tcPr>
            <w:tcW w:w="708"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r w:rsidRPr="00DA08FE">
              <w:rPr>
                <w:rFonts w:ascii="Arial" w:eastAsiaTheme="minorEastAsia" w:hAnsi="Arial" w:cs="Arial"/>
                <w:sz w:val="14"/>
                <w:szCs w:val="14"/>
              </w:rPr>
              <w:t>X</w:t>
            </w:r>
          </w:p>
        </w:tc>
        <w:tc>
          <w:tcPr>
            <w:tcW w:w="709"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r w:rsidRPr="00DA08FE">
              <w:rPr>
                <w:rFonts w:ascii="Arial" w:eastAsiaTheme="minorEastAsia" w:hAnsi="Arial" w:cs="Arial"/>
                <w:sz w:val="14"/>
                <w:szCs w:val="14"/>
              </w:rPr>
              <w:t>X</w:t>
            </w:r>
          </w:p>
        </w:tc>
        <w:tc>
          <w:tcPr>
            <w:tcW w:w="709"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r w:rsidRPr="00DA08FE">
              <w:rPr>
                <w:rFonts w:ascii="Arial" w:eastAsiaTheme="minorEastAsia" w:hAnsi="Arial" w:cs="Arial"/>
                <w:sz w:val="14"/>
                <w:szCs w:val="14"/>
              </w:rPr>
              <w:t>X</w:t>
            </w:r>
          </w:p>
        </w:tc>
        <w:tc>
          <w:tcPr>
            <w:tcW w:w="992"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992"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r w:rsidRPr="00DA08FE">
              <w:rPr>
                <w:rFonts w:ascii="Arial" w:eastAsiaTheme="minorEastAsia" w:hAnsi="Arial" w:cs="Arial"/>
                <w:sz w:val="14"/>
                <w:szCs w:val="14"/>
              </w:rPr>
              <w:t>X</w:t>
            </w:r>
          </w:p>
        </w:tc>
        <w:tc>
          <w:tcPr>
            <w:tcW w:w="993"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708"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r w:rsidRPr="00DA08FE">
              <w:rPr>
                <w:rFonts w:ascii="Arial" w:eastAsiaTheme="minorEastAsia" w:hAnsi="Arial" w:cs="Arial"/>
                <w:sz w:val="14"/>
                <w:szCs w:val="14"/>
              </w:rPr>
              <w:t>X</w:t>
            </w:r>
          </w:p>
        </w:tc>
        <w:tc>
          <w:tcPr>
            <w:tcW w:w="851"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r w:rsidRPr="00DA08FE">
              <w:rPr>
                <w:rFonts w:ascii="Arial" w:eastAsiaTheme="minorEastAsia" w:hAnsi="Arial" w:cs="Arial"/>
                <w:sz w:val="14"/>
                <w:szCs w:val="14"/>
              </w:rPr>
              <w:t>X</w:t>
            </w:r>
          </w:p>
        </w:tc>
      </w:tr>
      <w:tr w:rsidR="00F239EF" w:rsidRPr="00DA08FE" w:rsidTr="00D05544">
        <w:trPr>
          <w:cnfStyle w:val="000000010000"/>
        </w:trPr>
        <w:tc>
          <w:tcPr>
            <w:cnfStyle w:val="001000000000"/>
            <w:tcW w:w="1276" w:type="dxa"/>
            <w:noWrap/>
            <w:vAlign w:val="center"/>
          </w:tcPr>
          <w:p w:rsidR="00F239EF" w:rsidRPr="00DA08FE" w:rsidRDefault="00F239EF" w:rsidP="00D05544">
            <w:pPr>
              <w:spacing w:after="0"/>
              <w:rPr>
                <w:rFonts w:ascii="Arial" w:eastAsiaTheme="minorEastAsia" w:hAnsi="Arial" w:cs="Arial"/>
                <w:sz w:val="14"/>
                <w:szCs w:val="14"/>
              </w:rPr>
            </w:pPr>
            <w:r w:rsidRPr="00DA08FE">
              <w:rPr>
                <w:rFonts w:ascii="Arial" w:eastAsiaTheme="minorEastAsia" w:hAnsi="Arial" w:cs="Arial"/>
                <w:sz w:val="14"/>
                <w:szCs w:val="14"/>
              </w:rPr>
              <w:t>Análisis de dispositivos móviles</w:t>
            </w:r>
          </w:p>
        </w:tc>
        <w:tc>
          <w:tcPr>
            <w:tcW w:w="708"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r w:rsidRPr="00DA08FE">
              <w:rPr>
                <w:rFonts w:ascii="Arial" w:eastAsiaTheme="minorEastAsia" w:hAnsi="Arial" w:cs="Arial"/>
                <w:sz w:val="14"/>
                <w:szCs w:val="14"/>
              </w:rPr>
              <w:t>X</w:t>
            </w:r>
          </w:p>
        </w:tc>
        <w:tc>
          <w:tcPr>
            <w:tcW w:w="709"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709"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992"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r w:rsidRPr="00DA08FE">
              <w:rPr>
                <w:rFonts w:ascii="Arial" w:eastAsiaTheme="minorEastAsia" w:hAnsi="Arial" w:cs="Arial"/>
                <w:sz w:val="14"/>
                <w:szCs w:val="14"/>
              </w:rPr>
              <w:t>X</w:t>
            </w:r>
          </w:p>
        </w:tc>
        <w:tc>
          <w:tcPr>
            <w:tcW w:w="992"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993"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708"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851"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r>
      <w:tr w:rsidR="00F239EF" w:rsidRPr="00DA08FE" w:rsidTr="00D05544">
        <w:trPr>
          <w:cnfStyle w:val="000000100000"/>
        </w:trPr>
        <w:tc>
          <w:tcPr>
            <w:cnfStyle w:val="001000000000"/>
            <w:tcW w:w="1276" w:type="dxa"/>
            <w:noWrap/>
            <w:vAlign w:val="center"/>
          </w:tcPr>
          <w:p w:rsidR="00F239EF" w:rsidRPr="00DA08FE" w:rsidRDefault="00F239EF" w:rsidP="00D05544">
            <w:pPr>
              <w:spacing w:after="0"/>
              <w:rPr>
                <w:rFonts w:ascii="Arial" w:eastAsiaTheme="minorEastAsia" w:hAnsi="Arial" w:cs="Arial"/>
                <w:sz w:val="14"/>
                <w:szCs w:val="14"/>
              </w:rPr>
            </w:pPr>
            <w:r w:rsidRPr="00DA08FE">
              <w:rPr>
                <w:rFonts w:ascii="Arial" w:eastAsiaTheme="minorEastAsia" w:hAnsi="Arial" w:cs="Arial"/>
                <w:sz w:val="14"/>
                <w:szCs w:val="14"/>
              </w:rPr>
              <w:t>Análisis de firmas de archivos</w:t>
            </w:r>
          </w:p>
        </w:tc>
        <w:tc>
          <w:tcPr>
            <w:tcW w:w="708"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r w:rsidRPr="00DA08FE">
              <w:rPr>
                <w:rFonts w:ascii="Arial" w:eastAsiaTheme="minorEastAsia" w:hAnsi="Arial" w:cs="Arial"/>
                <w:sz w:val="14"/>
                <w:szCs w:val="14"/>
              </w:rPr>
              <w:t>X</w:t>
            </w:r>
          </w:p>
        </w:tc>
        <w:tc>
          <w:tcPr>
            <w:tcW w:w="709"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709"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992"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992"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993"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708"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851"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r>
      <w:tr w:rsidR="00F239EF" w:rsidRPr="00DA08FE" w:rsidTr="00D05544">
        <w:trPr>
          <w:cnfStyle w:val="000000010000"/>
        </w:trPr>
        <w:tc>
          <w:tcPr>
            <w:cnfStyle w:val="001000000000"/>
            <w:tcW w:w="1276" w:type="dxa"/>
            <w:noWrap/>
            <w:vAlign w:val="center"/>
          </w:tcPr>
          <w:p w:rsidR="00F239EF" w:rsidRPr="00DA08FE" w:rsidRDefault="00F239EF" w:rsidP="00D05544">
            <w:pPr>
              <w:spacing w:after="0"/>
              <w:rPr>
                <w:rFonts w:ascii="Arial" w:eastAsiaTheme="minorEastAsia" w:hAnsi="Arial" w:cs="Arial"/>
                <w:sz w:val="14"/>
                <w:szCs w:val="14"/>
              </w:rPr>
            </w:pPr>
            <w:r w:rsidRPr="00DA08FE">
              <w:rPr>
                <w:rFonts w:ascii="Arial" w:eastAsiaTheme="minorEastAsia" w:hAnsi="Arial" w:cs="Arial"/>
                <w:sz w:val="14"/>
                <w:szCs w:val="14"/>
              </w:rPr>
              <w:t>Búsqueda de archivos</w:t>
            </w:r>
          </w:p>
        </w:tc>
        <w:tc>
          <w:tcPr>
            <w:tcW w:w="708"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r w:rsidRPr="00DA08FE">
              <w:rPr>
                <w:rFonts w:ascii="Arial" w:eastAsiaTheme="minorEastAsia" w:hAnsi="Arial" w:cs="Arial"/>
                <w:sz w:val="14"/>
                <w:szCs w:val="14"/>
              </w:rPr>
              <w:t>X</w:t>
            </w:r>
          </w:p>
        </w:tc>
        <w:tc>
          <w:tcPr>
            <w:tcW w:w="709"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r w:rsidRPr="00DA08FE">
              <w:rPr>
                <w:rFonts w:ascii="Arial" w:eastAsiaTheme="minorEastAsia" w:hAnsi="Arial" w:cs="Arial"/>
                <w:sz w:val="14"/>
                <w:szCs w:val="14"/>
              </w:rPr>
              <w:t>X</w:t>
            </w:r>
          </w:p>
        </w:tc>
        <w:tc>
          <w:tcPr>
            <w:tcW w:w="709"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992"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992"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r w:rsidRPr="00DA08FE">
              <w:rPr>
                <w:rFonts w:ascii="Arial" w:eastAsiaTheme="minorEastAsia" w:hAnsi="Arial" w:cs="Arial"/>
                <w:sz w:val="14"/>
                <w:szCs w:val="14"/>
              </w:rPr>
              <w:t>X</w:t>
            </w:r>
          </w:p>
        </w:tc>
        <w:tc>
          <w:tcPr>
            <w:tcW w:w="993"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708"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851"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r>
      <w:tr w:rsidR="00F239EF" w:rsidRPr="00DA08FE" w:rsidTr="00D05544">
        <w:trPr>
          <w:cnfStyle w:val="000000100000"/>
          <w:trHeight w:val="243"/>
        </w:trPr>
        <w:tc>
          <w:tcPr>
            <w:cnfStyle w:val="001000000000"/>
            <w:tcW w:w="1276" w:type="dxa"/>
            <w:noWrap/>
            <w:vAlign w:val="center"/>
          </w:tcPr>
          <w:p w:rsidR="00F239EF" w:rsidRPr="00DA08FE" w:rsidRDefault="00F239EF" w:rsidP="00D05544">
            <w:pPr>
              <w:spacing w:after="0"/>
              <w:rPr>
                <w:rFonts w:ascii="Arial" w:eastAsiaTheme="minorEastAsia" w:hAnsi="Arial" w:cs="Arial"/>
                <w:sz w:val="14"/>
                <w:szCs w:val="14"/>
              </w:rPr>
            </w:pPr>
            <w:r w:rsidRPr="00DA08FE">
              <w:rPr>
                <w:rFonts w:ascii="Arial" w:eastAsiaTheme="minorEastAsia" w:hAnsi="Arial" w:cs="Arial"/>
                <w:sz w:val="14"/>
                <w:szCs w:val="14"/>
              </w:rPr>
              <w:t>Utilitarios extras</w:t>
            </w:r>
          </w:p>
        </w:tc>
        <w:tc>
          <w:tcPr>
            <w:tcW w:w="708"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709"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r w:rsidRPr="00DA08FE">
              <w:rPr>
                <w:rFonts w:ascii="Arial" w:eastAsiaTheme="minorEastAsia" w:hAnsi="Arial" w:cs="Arial"/>
                <w:sz w:val="14"/>
                <w:szCs w:val="14"/>
              </w:rPr>
              <w:t>X</w:t>
            </w:r>
          </w:p>
        </w:tc>
        <w:tc>
          <w:tcPr>
            <w:tcW w:w="709"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r w:rsidRPr="00DA08FE">
              <w:rPr>
                <w:rFonts w:ascii="Arial" w:eastAsiaTheme="minorEastAsia" w:hAnsi="Arial" w:cs="Arial"/>
                <w:sz w:val="14"/>
                <w:szCs w:val="14"/>
              </w:rPr>
              <w:t>X</w:t>
            </w:r>
          </w:p>
        </w:tc>
        <w:tc>
          <w:tcPr>
            <w:tcW w:w="992"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992"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993"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708"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851"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r>
      <w:tr w:rsidR="00F239EF" w:rsidRPr="00DA08FE" w:rsidTr="0022569C">
        <w:trPr>
          <w:cnfStyle w:val="000000010000"/>
          <w:trHeight w:val="243"/>
        </w:trPr>
        <w:tc>
          <w:tcPr>
            <w:cnfStyle w:val="001000000000"/>
            <w:tcW w:w="1276" w:type="dxa"/>
            <w:noWrap/>
            <w:vAlign w:val="center"/>
          </w:tcPr>
          <w:p w:rsidR="00F239EF" w:rsidRPr="00DA08FE" w:rsidRDefault="00F239EF" w:rsidP="00D05544">
            <w:pPr>
              <w:spacing w:after="0"/>
              <w:rPr>
                <w:rFonts w:ascii="Arial" w:eastAsiaTheme="minorEastAsia" w:hAnsi="Arial" w:cs="Arial"/>
                <w:sz w:val="14"/>
                <w:szCs w:val="14"/>
              </w:rPr>
            </w:pPr>
            <w:r w:rsidRPr="00DA08FE">
              <w:rPr>
                <w:rFonts w:ascii="Arial" w:eastAsiaTheme="minorEastAsia" w:hAnsi="Arial" w:cs="Arial"/>
                <w:sz w:val="14"/>
                <w:szCs w:val="14"/>
              </w:rPr>
              <w:t>Reporte manual</w:t>
            </w:r>
          </w:p>
        </w:tc>
        <w:tc>
          <w:tcPr>
            <w:tcW w:w="708"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709"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r w:rsidRPr="00DA08FE">
              <w:rPr>
                <w:rFonts w:ascii="Arial" w:eastAsiaTheme="minorEastAsia" w:hAnsi="Arial" w:cs="Arial"/>
                <w:sz w:val="14"/>
                <w:szCs w:val="14"/>
              </w:rPr>
              <w:t>X</w:t>
            </w:r>
          </w:p>
        </w:tc>
        <w:tc>
          <w:tcPr>
            <w:tcW w:w="709"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992"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992"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993"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708"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851"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r>
      <w:tr w:rsidR="00F239EF" w:rsidRPr="00DA08FE" w:rsidTr="00D05544">
        <w:trPr>
          <w:cnfStyle w:val="000000100000"/>
        </w:trPr>
        <w:tc>
          <w:tcPr>
            <w:cnfStyle w:val="001000000000"/>
            <w:tcW w:w="1276" w:type="dxa"/>
            <w:noWrap/>
            <w:vAlign w:val="center"/>
          </w:tcPr>
          <w:p w:rsidR="00F239EF" w:rsidRPr="00DA08FE" w:rsidRDefault="00F239EF" w:rsidP="00D05544">
            <w:pPr>
              <w:spacing w:after="0"/>
              <w:rPr>
                <w:rFonts w:ascii="Arial" w:eastAsiaTheme="minorEastAsia" w:hAnsi="Arial" w:cs="Arial"/>
                <w:sz w:val="14"/>
                <w:szCs w:val="14"/>
              </w:rPr>
            </w:pPr>
            <w:r w:rsidRPr="00DA08FE">
              <w:rPr>
                <w:rFonts w:ascii="Arial" w:eastAsiaTheme="minorEastAsia" w:hAnsi="Arial" w:cs="Arial"/>
                <w:sz w:val="14"/>
                <w:szCs w:val="14"/>
              </w:rPr>
              <w:t>Reporte automático</w:t>
            </w:r>
          </w:p>
        </w:tc>
        <w:tc>
          <w:tcPr>
            <w:tcW w:w="708"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r w:rsidRPr="00DA08FE">
              <w:rPr>
                <w:rFonts w:ascii="Arial" w:eastAsiaTheme="minorEastAsia" w:hAnsi="Arial" w:cs="Arial"/>
                <w:sz w:val="14"/>
                <w:szCs w:val="14"/>
              </w:rPr>
              <w:t>X</w:t>
            </w:r>
          </w:p>
        </w:tc>
        <w:tc>
          <w:tcPr>
            <w:tcW w:w="709"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709"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992"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992"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r w:rsidRPr="00DA08FE">
              <w:rPr>
                <w:rFonts w:ascii="Arial" w:eastAsiaTheme="minorEastAsia" w:hAnsi="Arial" w:cs="Arial"/>
                <w:sz w:val="14"/>
                <w:szCs w:val="14"/>
              </w:rPr>
              <w:t>X</w:t>
            </w:r>
          </w:p>
        </w:tc>
        <w:tc>
          <w:tcPr>
            <w:tcW w:w="993"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708"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851"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r>
      <w:tr w:rsidR="00F239EF" w:rsidRPr="00DA08FE" w:rsidTr="00D05544">
        <w:trPr>
          <w:cnfStyle w:val="000000010000"/>
        </w:trPr>
        <w:tc>
          <w:tcPr>
            <w:cnfStyle w:val="001000000000"/>
            <w:tcW w:w="1276" w:type="dxa"/>
            <w:noWrap/>
            <w:vAlign w:val="center"/>
          </w:tcPr>
          <w:p w:rsidR="00F239EF" w:rsidRPr="00DA08FE" w:rsidRDefault="00F239EF" w:rsidP="00D05544">
            <w:pPr>
              <w:spacing w:after="0"/>
              <w:rPr>
                <w:rFonts w:ascii="Arial" w:eastAsiaTheme="minorEastAsia" w:hAnsi="Arial" w:cs="Arial"/>
                <w:sz w:val="14"/>
                <w:szCs w:val="14"/>
              </w:rPr>
            </w:pPr>
            <w:r w:rsidRPr="00DA08FE">
              <w:rPr>
                <w:rFonts w:ascii="Arial" w:eastAsiaTheme="minorEastAsia" w:hAnsi="Arial" w:cs="Arial"/>
                <w:sz w:val="14"/>
                <w:szCs w:val="14"/>
              </w:rPr>
              <w:t>Volcado de memoria RAM</w:t>
            </w:r>
          </w:p>
        </w:tc>
        <w:tc>
          <w:tcPr>
            <w:tcW w:w="708"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709"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709"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r w:rsidRPr="00DA08FE">
              <w:rPr>
                <w:rFonts w:ascii="Arial" w:eastAsiaTheme="minorEastAsia" w:hAnsi="Arial" w:cs="Arial"/>
                <w:sz w:val="14"/>
                <w:szCs w:val="14"/>
              </w:rPr>
              <w:t>X</w:t>
            </w:r>
          </w:p>
        </w:tc>
        <w:tc>
          <w:tcPr>
            <w:tcW w:w="992"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992"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993"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708"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851"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r>
      <w:tr w:rsidR="00F239EF" w:rsidRPr="00DA08FE" w:rsidTr="00D05544">
        <w:trPr>
          <w:cnfStyle w:val="000000100000"/>
        </w:trPr>
        <w:tc>
          <w:tcPr>
            <w:cnfStyle w:val="001000000000"/>
            <w:tcW w:w="1276" w:type="dxa"/>
            <w:noWrap/>
            <w:vAlign w:val="center"/>
          </w:tcPr>
          <w:p w:rsidR="00F239EF" w:rsidRPr="00DA08FE" w:rsidRDefault="00F239EF" w:rsidP="00D05544">
            <w:pPr>
              <w:spacing w:after="0"/>
              <w:rPr>
                <w:rFonts w:ascii="Arial" w:eastAsiaTheme="minorEastAsia" w:hAnsi="Arial" w:cs="Arial"/>
                <w:sz w:val="14"/>
                <w:szCs w:val="14"/>
              </w:rPr>
            </w:pPr>
            <w:r w:rsidRPr="00DA08FE">
              <w:rPr>
                <w:rFonts w:ascii="Arial" w:eastAsiaTheme="minorEastAsia" w:hAnsi="Arial" w:cs="Arial"/>
                <w:sz w:val="14"/>
                <w:szCs w:val="14"/>
              </w:rPr>
              <w:t>Adquisición de evidencia RAM</w:t>
            </w:r>
          </w:p>
        </w:tc>
        <w:tc>
          <w:tcPr>
            <w:tcW w:w="708"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r w:rsidRPr="00DA08FE">
              <w:rPr>
                <w:rFonts w:ascii="Arial" w:eastAsiaTheme="minorEastAsia" w:hAnsi="Arial" w:cs="Arial"/>
                <w:sz w:val="14"/>
                <w:szCs w:val="14"/>
              </w:rPr>
              <w:t>X</w:t>
            </w:r>
          </w:p>
        </w:tc>
        <w:tc>
          <w:tcPr>
            <w:tcW w:w="709"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709"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992"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992"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993"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708"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c>
          <w:tcPr>
            <w:tcW w:w="851" w:type="dxa"/>
            <w:vAlign w:val="center"/>
          </w:tcPr>
          <w:p w:rsidR="00F239EF" w:rsidRPr="00DA08FE" w:rsidRDefault="00F239EF" w:rsidP="00D05544">
            <w:pPr>
              <w:spacing w:after="0"/>
              <w:jc w:val="center"/>
              <w:cnfStyle w:val="000000100000"/>
              <w:rPr>
                <w:rFonts w:ascii="Arial" w:eastAsiaTheme="minorEastAsia" w:hAnsi="Arial" w:cs="Arial"/>
                <w:sz w:val="14"/>
                <w:szCs w:val="14"/>
              </w:rPr>
            </w:pPr>
          </w:p>
        </w:tc>
      </w:tr>
      <w:tr w:rsidR="00F239EF" w:rsidRPr="00DA08FE" w:rsidTr="00D05544">
        <w:trPr>
          <w:cnfStyle w:val="000000010000"/>
        </w:trPr>
        <w:tc>
          <w:tcPr>
            <w:cnfStyle w:val="001000000000"/>
            <w:tcW w:w="1276" w:type="dxa"/>
            <w:noWrap/>
            <w:vAlign w:val="center"/>
          </w:tcPr>
          <w:p w:rsidR="00F239EF" w:rsidRPr="00DA08FE" w:rsidRDefault="00F239EF" w:rsidP="00D05544">
            <w:pPr>
              <w:spacing w:after="0"/>
              <w:rPr>
                <w:rFonts w:ascii="Arial" w:eastAsiaTheme="minorEastAsia" w:hAnsi="Arial" w:cs="Arial"/>
                <w:sz w:val="14"/>
                <w:szCs w:val="14"/>
              </w:rPr>
            </w:pPr>
            <w:r w:rsidRPr="00DA08FE">
              <w:rPr>
                <w:rFonts w:ascii="Arial" w:eastAsiaTheme="minorEastAsia" w:hAnsi="Arial" w:cs="Arial"/>
                <w:sz w:val="14"/>
                <w:szCs w:val="14"/>
              </w:rPr>
              <w:t>Herramientas de automatización</w:t>
            </w:r>
          </w:p>
        </w:tc>
        <w:tc>
          <w:tcPr>
            <w:tcW w:w="708"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r w:rsidRPr="00DA08FE">
              <w:rPr>
                <w:rFonts w:ascii="Arial" w:eastAsiaTheme="minorEastAsia" w:hAnsi="Arial" w:cs="Arial"/>
                <w:sz w:val="14"/>
                <w:szCs w:val="14"/>
              </w:rPr>
              <w:t>X</w:t>
            </w:r>
          </w:p>
        </w:tc>
        <w:tc>
          <w:tcPr>
            <w:tcW w:w="709"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709"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992"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992"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993"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708"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c>
          <w:tcPr>
            <w:tcW w:w="851" w:type="dxa"/>
            <w:vAlign w:val="center"/>
          </w:tcPr>
          <w:p w:rsidR="00F239EF" w:rsidRPr="00DA08FE" w:rsidRDefault="00F239EF" w:rsidP="00D05544">
            <w:pPr>
              <w:spacing w:after="0"/>
              <w:jc w:val="center"/>
              <w:cnfStyle w:val="000000010000"/>
              <w:rPr>
                <w:rFonts w:ascii="Arial" w:eastAsiaTheme="minorEastAsia" w:hAnsi="Arial" w:cs="Arial"/>
                <w:sz w:val="14"/>
                <w:szCs w:val="14"/>
              </w:rPr>
            </w:pPr>
          </w:p>
        </w:tc>
      </w:tr>
    </w:tbl>
    <w:p w:rsidR="00F239EF" w:rsidRPr="00013F55" w:rsidRDefault="00F239EF" w:rsidP="00F239EF">
      <w:pPr>
        <w:autoSpaceDE w:val="0"/>
        <w:autoSpaceDN w:val="0"/>
        <w:adjustRightInd w:val="0"/>
        <w:spacing w:after="0" w:line="480" w:lineRule="auto"/>
        <w:ind w:left="792"/>
        <w:jc w:val="both"/>
        <w:rPr>
          <w:rFonts w:ascii="Arial" w:hAnsi="Arial" w:cs="Arial"/>
          <w:sz w:val="24"/>
          <w:szCs w:val="24"/>
        </w:rPr>
      </w:pPr>
      <w:r w:rsidRPr="00013F55">
        <w:rPr>
          <w:rFonts w:ascii="Arial" w:hAnsi="Arial" w:cs="Arial"/>
          <w:sz w:val="24"/>
          <w:szCs w:val="24"/>
        </w:rPr>
        <w:t xml:space="preserve">En base a la evaluación y comparación de los software indicados en la tabla </w:t>
      </w:r>
      <w:r>
        <w:rPr>
          <w:rFonts w:ascii="Arial" w:hAnsi="Arial" w:cs="Arial"/>
          <w:sz w:val="24"/>
          <w:szCs w:val="24"/>
        </w:rPr>
        <w:t>8.1</w:t>
      </w:r>
      <w:r w:rsidRPr="00013F55">
        <w:rPr>
          <w:rFonts w:ascii="Arial" w:hAnsi="Arial" w:cs="Arial"/>
          <w:sz w:val="24"/>
          <w:szCs w:val="24"/>
        </w:rPr>
        <w:t xml:space="preserve">, se puede observar que existen dos </w:t>
      </w:r>
      <w:r>
        <w:rPr>
          <w:rFonts w:ascii="Arial" w:hAnsi="Arial" w:cs="Arial"/>
          <w:sz w:val="24"/>
          <w:szCs w:val="24"/>
        </w:rPr>
        <w:t xml:space="preserve">herramientas de </w:t>
      </w:r>
      <w:r w:rsidRPr="00013F55">
        <w:rPr>
          <w:rFonts w:ascii="Arial" w:hAnsi="Arial" w:cs="Arial"/>
          <w:sz w:val="24"/>
          <w:szCs w:val="24"/>
        </w:rPr>
        <w:t>software que son los más completos en cuanto a tareas se puedan realizar, es</w:t>
      </w:r>
      <w:r>
        <w:rPr>
          <w:rFonts w:ascii="Arial" w:hAnsi="Arial" w:cs="Arial"/>
          <w:sz w:val="24"/>
          <w:szCs w:val="24"/>
        </w:rPr>
        <w:t>t</w:t>
      </w:r>
      <w:r w:rsidRPr="00013F55">
        <w:rPr>
          <w:rFonts w:ascii="Arial" w:hAnsi="Arial" w:cs="Arial"/>
          <w:sz w:val="24"/>
          <w:szCs w:val="24"/>
        </w:rPr>
        <w:t xml:space="preserve">os son el Encase y el </w:t>
      </w:r>
      <w:proofErr w:type="spellStart"/>
      <w:r w:rsidRPr="00013F55">
        <w:rPr>
          <w:rFonts w:ascii="Arial" w:hAnsi="Arial" w:cs="Arial"/>
          <w:sz w:val="24"/>
          <w:szCs w:val="24"/>
        </w:rPr>
        <w:t>Deft</w:t>
      </w:r>
      <w:proofErr w:type="spellEnd"/>
      <w:r w:rsidRPr="00013F55">
        <w:rPr>
          <w:rFonts w:ascii="Arial" w:hAnsi="Arial" w:cs="Arial"/>
          <w:sz w:val="24"/>
          <w:szCs w:val="24"/>
        </w:rPr>
        <w:t xml:space="preserve">-extra, y que se puede hacer </w:t>
      </w:r>
      <w:r w:rsidRPr="00013F55">
        <w:rPr>
          <w:rFonts w:ascii="Arial" w:hAnsi="Arial" w:cs="Arial"/>
          <w:sz w:val="24"/>
          <w:szCs w:val="24"/>
        </w:rPr>
        <w:lastRenderedPageBreak/>
        <w:t>uso de software complementario si fuese necesario para las tareas que no pueda</w:t>
      </w:r>
      <w:r>
        <w:rPr>
          <w:rFonts w:ascii="Arial" w:hAnsi="Arial" w:cs="Arial"/>
          <w:sz w:val="24"/>
          <w:szCs w:val="24"/>
        </w:rPr>
        <w:t>n desempeñar estas dos herramientas</w:t>
      </w:r>
      <w:r w:rsidRPr="00013F55">
        <w:rPr>
          <w:rFonts w:ascii="Arial" w:hAnsi="Arial" w:cs="Arial"/>
          <w:sz w:val="24"/>
          <w:szCs w:val="24"/>
        </w:rPr>
        <w:t xml:space="preserve">. La descripción y características detalladas de estos </w:t>
      </w:r>
      <w:r>
        <w:rPr>
          <w:rFonts w:ascii="Arial" w:hAnsi="Arial" w:cs="Arial"/>
          <w:sz w:val="24"/>
          <w:szCs w:val="24"/>
        </w:rPr>
        <w:t xml:space="preserve">tipos de </w:t>
      </w:r>
      <w:r w:rsidRPr="00013F55">
        <w:rPr>
          <w:rFonts w:ascii="Arial" w:hAnsi="Arial" w:cs="Arial"/>
          <w:sz w:val="24"/>
          <w:szCs w:val="24"/>
        </w:rPr>
        <w:t xml:space="preserve">software se encuentran en el  </w:t>
      </w:r>
      <w:r w:rsidRPr="00B13F03">
        <w:rPr>
          <w:rFonts w:ascii="Arial" w:hAnsi="Arial" w:cs="Arial"/>
          <w:sz w:val="24"/>
          <w:szCs w:val="24"/>
        </w:rPr>
        <w:t xml:space="preserve">Anexo </w:t>
      </w:r>
      <w:r>
        <w:rPr>
          <w:rFonts w:ascii="Arial" w:hAnsi="Arial" w:cs="Arial"/>
          <w:sz w:val="24"/>
          <w:szCs w:val="24"/>
        </w:rPr>
        <w:t>M</w:t>
      </w:r>
      <w:r w:rsidRPr="00013F55">
        <w:rPr>
          <w:rFonts w:ascii="Arial" w:hAnsi="Arial" w:cs="Arial"/>
          <w:sz w:val="24"/>
          <w:szCs w:val="24"/>
        </w:rPr>
        <w:t>.</w:t>
      </w:r>
    </w:p>
    <w:p w:rsidR="00F239EF" w:rsidRPr="00013F55" w:rsidRDefault="00F239EF" w:rsidP="00F239EF">
      <w:pPr>
        <w:autoSpaceDE w:val="0"/>
        <w:autoSpaceDN w:val="0"/>
        <w:adjustRightInd w:val="0"/>
        <w:spacing w:after="0" w:line="480" w:lineRule="auto"/>
        <w:ind w:left="792"/>
        <w:jc w:val="both"/>
        <w:rPr>
          <w:rFonts w:ascii="Arial" w:hAnsi="Arial" w:cs="Arial"/>
          <w:sz w:val="24"/>
          <w:szCs w:val="24"/>
        </w:rPr>
      </w:pPr>
    </w:p>
    <w:p w:rsidR="00F239EF" w:rsidRDefault="00F239EF" w:rsidP="00F239EF">
      <w:pPr>
        <w:autoSpaceDE w:val="0"/>
        <w:autoSpaceDN w:val="0"/>
        <w:adjustRightInd w:val="0"/>
        <w:spacing w:after="0" w:line="480" w:lineRule="auto"/>
        <w:ind w:left="792"/>
        <w:jc w:val="both"/>
        <w:rPr>
          <w:rFonts w:ascii="Arial" w:hAnsi="Arial" w:cs="Arial"/>
          <w:sz w:val="24"/>
          <w:szCs w:val="24"/>
        </w:rPr>
      </w:pPr>
      <w:r w:rsidRPr="00013F55">
        <w:rPr>
          <w:rFonts w:ascii="Arial" w:hAnsi="Arial" w:cs="Arial"/>
          <w:sz w:val="24"/>
          <w:szCs w:val="24"/>
        </w:rPr>
        <w:t xml:space="preserve">Para la elección final del software que se va a usar en el laboratorio </w:t>
      </w:r>
      <w:r>
        <w:rPr>
          <w:rFonts w:ascii="Arial" w:hAnsi="Arial" w:cs="Arial"/>
          <w:sz w:val="24"/>
          <w:szCs w:val="24"/>
        </w:rPr>
        <w:t>de Ciencias Forenses Digitales</w:t>
      </w:r>
      <w:r w:rsidRPr="00013F55">
        <w:rPr>
          <w:rFonts w:ascii="Arial" w:hAnsi="Arial" w:cs="Arial"/>
          <w:sz w:val="24"/>
          <w:szCs w:val="24"/>
        </w:rPr>
        <w:t xml:space="preserve"> se basar</w:t>
      </w:r>
      <w:r>
        <w:rPr>
          <w:rFonts w:ascii="Arial" w:hAnsi="Arial" w:cs="Arial"/>
          <w:sz w:val="24"/>
          <w:szCs w:val="24"/>
        </w:rPr>
        <w:t xml:space="preserve">á </w:t>
      </w:r>
      <w:r w:rsidRPr="00013F55">
        <w:rPr>
          <w:rFonts w:ascii="Arial" w:hAnsi="Arial" w:cs="Arial"/>
          <w:sz w:val="24"/>
          <w:szCs w:val="24"/>
        </w:rPr>
        <w:t xml:space="preserve">además de las características en el costo de la licencias y la capacidad adquisitiva del laboratorio al momento de implementación, es por esto que mostramos tres opciones de implementación </w:t>
      </w:r>
      <w:r>
        <w:rPr>
          <w:rFonts w:ascii="Arial" w:hAnsi="Arial" w:cs="Arial"/>
          <w:sz w:val="24"/>
          <w:szCs w:val="24"/>
        </w:rPr>
        <w:t>(</w:t>
      </w:r>
      <w:r w:rsidRPr="00B13F03">
        <w:rPr>
          <w:rFonts w:ascii="Arial" w:hAnsi="Arial" w:cs="Arial"/>
          <w:sz w:val="24"/>
          <w:szCs w:val="24"/>
        </w:rPr>
        <w:t xml:space="preserve">Anexo </w:t>
      </w:r>
      <w:r>
        <w:rPr>
          <w:rFonts w:ascii="Arial" w:hAnsi="Arial" w:cs="Arial"/>
          <w:sz w:val="24"/>
          <w:szCs w:val="24"/>
        </w:rPr>
        <w:t>N</w:t>
      </w:r>
      <w:r w:rsidRPr="00B13F03">
        <w:rPr>
          <w:rFonts w:ascii="Arial" w:hAnsi="Arial" w:cs="Arial"/>
          <w:sz w:val="24"/>
          <w:szCs w:val="24"/>
        </w:rPr>
        <w:t>)</w:t>
      </w:r>
      <w:r>
        <w:rPr>
          <w:rFonts w:ascii="Arial" w:hAnsi="Arial" w:cs="Arial"/>
          <w:sz w:val="24"/>
          <w:szCs w:val="24"/>
        </w:rPr>
        <w:t>.</w:t>
      </w:r>
    </w:p>
    <w:p w:rsidR="00F239EF" w:rsidRDefault="00F239EF" w:rsidP="00F239EF">
      <w:pPr>
        <w:autoSpaceDE w:val="0"/>
        <w:autoSpaceDN w:val="0"/>
        <w:adjustRightInd w:val="0"/>
        <w:spacing w:after="0" w:line="480" w:lineRule="auto"/>
        <w:ind w:left="792"/>
        <w:jc w:val="both"/>
        <w:rPr>
          <w:rFonts w:ascii="Arial" w:hAnsi="Arial" w:cs="Arial"/>
          <w:sz w:val="24"/>
          <w:szCs w:val="24"/>
        </w:rPr>
      </w:pPr>
    </w:p>
    <w:p w:rsidR="00F239EF" w:rsidRPr="00013F55" w:rsidRDefault="00F239EF" w:rsidP="00F239EF">
      <w:pPr>
        <w:pStyle w:val="Prrafodelista"/>
        <w:numPr>
          <w:ilvl w:val="1"/>
          <w:numId w:val="34"/>
        </w:numPr>
        <w:outlineLvl w:val="1"/>
        <w:rPr>
          <w:rFonts w:ascii="Arial" w:hAnsi="Arial" w:cs="Arial"/>
          <w:b/>
          <w:sz w:val="24"/>
          <w:szCs w:val="24"/>
        </w:rPr>
      </w:pPr>
      <w:bookmarkStart w:id="145" w:name="_Toc295056547"/>
      <w:bookmarkStart w:id="146" w:name="_Toc297075546"/>
      <w:r w:rsidRPr="00013F55">
        <w:rPr>
          <w:rFonts w:ascii="Arial" w:hAnsi="Arial" w:cs="Arial"/>
          <w:b/>
          <w:sz w:val="24"/>
          <w:szCs w:val="24"/>
        </w:rPr>
        <w:t>MATERIALES DE REFERENCIA.</w:t>
      </w:r>
      <w:bookmarkEnd w:id="145"/>
      <w:bookmarkEnd w:id="146"/>
    </w:p>
    <w:p w:rsidR="00F239EF" w:rsidRPr="00C25E00" w:rsidRDefault="00F239EF" w:rsidP="00F239EF">
      <w:pPr>
        <w:autoSpaceDE w:val="0"/>
        <w:autoSpaceDN w:val="0"/>
        <w:adjustRightInd w:val="0"/>
        <w:spacing w:after="0" w:line="480" w:lineRule="auto"/>
        <w:ind w:left="792"/>
        <w:jc w:val="both"/>
        <w:rPr>
          <w:rFonts w:ascii="Arial" w:hAnsi="Arial" w:cs="Arial"/>
          <w:sz w:val="24"/>
          <w:szCs w:val="24"/>
        </w:rPr>
      </w:pPr>
      <w:r w:rsidRPr="00C25E00">
        <w:rPr>
          <w:rFonts w:ascii="Arial" w:hAnsi="Arial" w:cs="Arial"/>
          <w:sz w:val="24"/>
          <w:szCs w:val="24"/>
        </w:rPr>
        <w:t xml:space="preserve">Una biblioteca con libros y revistas referentes al tema de seguridad informática, análisis forense, y temas relacionados a la actividad del laboratorio </w:t>
      </w:r>
      <w:r w:rsidR="00D2068C">
        <w:rPr>
          <w:rFonts w:ascii="Arial" w:hAnsi="Arial" w:cs="Arial"/>
          <w:sz w:val="24"/>
          <w:szCs w:val="24"/>
          <w:vertAlign w:val="superscript"/>
        </w:rPr>
        <w:t>(94) (95) (99</w:t>
      </w:r>
      <w:r w:rsidRPr="00C25E00">
        <w:rPr>
          <w:rFonts w:ascii="Arial" w:hAnsi="Arial" w:cs="Arial"/>
          <w:sz w:val="24"/>
          <w:szCs w:val="24"/>
          <w:vertAlign w:val="superscript"/>
        </w:rPr>
        <w:t>)</w:t>
      </w:r>
      <w:r w:rsidRPr="00C25E00">
        <w:rPr>
          <w:rFonts w:ascii="Arial" w:hAnsi="Arial" w:cs="Arial"/>
          <w:sz w:val="24"/>
          <w:szCs w:val="24"/>
        </w:rPr>
        <w:t>.</w:t>
      </w:r>
    </w:p>
    <w:p w:rsidR="00F239EF" w:rsidRPr="00C25E00" w:rsidRDefault="00F239EF" w:rsidP="00F239EF">
      <w:pPr>
        <w:pStyle w:val="Prrafodelista"/>
        <w:autoSpaceDE w:val="0"/>
        <w:autoSpaceDN w:val="0"/>
        <w:adjustRightInd w:val="0"/>
        <w:spacing w:after="0" w:line="480" w:lineRule="auto"/>
        <w:ind w:left="360"/>
        <w:jc w:val="both"/>
        <w:rPr>
          <w:rFonts w:ascii="Arial" w:hAnsi="Arial" w:cs="Arial"/>
          <w:sz w:val="24"/>
          <w:szCs w:val="24"/>
        </w:rPr>
      </w:pPr>
    </w:p>
    <w:p w:rsidR="00F239EF" w:rsidRDefault="00F239EF" w:rsidP="00F239EF">
      <w:pPr>
        <w:pStyle w:val="Prrafodelista"/>
        <w:autoSpaceDE w:val="0"/>
        <w:autoSpaceDN w:val="0"/>
        <w:adjustRightInd w:val="0"/>
        <w:spacing w:after="0" w:line="480" w:lineRule="auto"/>
        <w:ind w:left="792"/>
        <w:jc w:val="both"/>
        <w:rPr>
          <w:rFonts w:ascii="Arial" w:hAnsi="Arial" w:cs="Arial"/>
          <w:sz w:val="24"/>
          <w:szCs w:val="24"/>
        </w:rPr>
      </w:pPr>
      <w:r w:rsidRPr="00C25E00">
        <w:rPr>
          <w:rFonts w:ascii="Arial" w:hAnsi="Arial" w:cs="Arial"/>
          <w:sz w:val="24"/>
          <w:szCs w:val="24"/>
        </w:rPr>
        <w:t xml:space="preserve">También se contará con una base de archivos digitales con </w:t>
      </w:r>
      <w:proofErr w:type="spellStart"/>
      <w:r w:rsidRPr="00C25E00">
        <w:rPr>
          <w:rFonts w:ascii="Arial" w:hAnsi="Arial" w:cs="Arial"/>
          <w:sz w:val="24"/>
          <w:szCs w:val="24"/>
        </w:rPr>
        <w:t>papers</w:t>
      </w:r>
      <w:proofErr w:type="spellEnd"/>
      <w:r w:rsidRPr="00C25E00">
        <w:rPr>
          <w:rFonts w:ascii="Arial" w:hAnsi="Arial" w:cs="Arial"/>
          <w:sz w:val="24"/>
          <w:szCs w:val="24"/>
        </w:rPr>
        <w:t>, mejores prácticas, normas y manuales de procedimientos en el campo Forense Digital.</w:t>
      </w:r>
      <w:r>
        <w:rPr>
          <w:rFonts w:ascii="Arial" w:hAnsi="Arial" w:cs="Arial"/>
          <w:sz w:val="24"/>
          <w:szCs w:val="24"/>
        </w:rPr>
        <w:t xml:space="preserve"> </w:t>
      </w:r>
      <w:r w:rsidRPr="00C25E00">
        <w:rPr>
          <w:rFonts w:ascii="Arial" w:hAnsi="Arial" w:cs="Arial"/>
          <w:sz w:val="24"/>
          <w:szCs w:val="24"/>
        </w:rPr>
        <w:t>Este material será una buena fuente de referencia al alcance de los miembros del laboratorio, la cual se mantendrá actualizada conforme a los avances tecnológicos y disponibilidad de recursos.</w:t>
      </w:r>
    </w:p>
    <w:p w:rsidR="00F239EF" w:rsidRDefault="00F239EF" w:rsidP="00F239EF">
      <w:pPr>
        <w:pStyle w:val="Prrafodelista"/>
        <w:autoSpaceDE w:val="0"/>
        <w:autoSpaceDN w:val="0"/>
        <w:adjustRightInd w:val="0"/>
        <w:spacing w:after="0" w:line="480" w:lineRule="auto"/>
        <w:ind w:left="792"/>
        <w:jc w:val="both"/>
        <w:rPr>
          <w:rFonts w:ascii="Arial" w:hAnsi="Arial" w:cs="Arial"/>
          <w:sz w:val="24"/>
          <w:szCs w:val="24"/>
        </w:rPr>
      </w:pPr>
    </w:p>
    <w:p w:rsidR="00F239EF" w:rsidRPr="00013F55" w:rsidRDefault="00F239EF" w:rsidP="00F239EF">
      <w:pPr>
        <w:pStyle w:val="Prrafodelista"/>
        <w:numPr>
          <w:ilvl w:val="1"/>
          <w:numId w:val="34"/>
        </w:numPr>
        <w:autoSpaceDE w:val="0"/>
        <w:autoSpaceDN w:val="0"/>
        <w:adjustRightInd w:val="0"/>
        <w:spacing w:after="0" w:line="480" w:lineRule="auto"/>
        <w:jc w:val="both"/>
        <w:outlineLvl w:val="1"/>
        <w:rPr>
          <w:rFonts w:ascii="Arial" w:hAnsi="Arial" w:cs="Arial"/>
          <w:b/>
          <w:sz w:val="24"/>
          <w:szCs w:val="24"/>
        </w:rPr>
      </w:pPr>
      <w:bookmarkStart w:id="147" w:name="_Toc290843366"/>
      <w:bookmarkStart w:id="148" w:name="_Toc295056548"/>
      <w:bookmarkStart w:id="149" w:name="_Toc297075547"/>
      <w:r w:rsidRPr="00013F55">
        <w:rPr>
          <w:rFonts w:ascii="Arial" w:hAnsi="Arial" w:cs="Arial"/>
          <w:b/>
          <w:sz w:val="24"/>
          <w:szCs w:val="24"/>
        </w:rPr>
        <w:t>MANTENIMIENTO DE EQUIPO E INSTALACIONES.</w:t>
      </w:r>
      <w:bookmarkEnd w:id="147"/>
      <w:bookmarkEnd w:id="148"/>
      <w:bookmarkEnd w:id="149"/>
      <w:r w:rsidRPr="00013F55">
        <w:rPr>
          <w:rFonts w:ascii="Arial" w:hAnsi="Arial" w:cs="Arial"/>
          <w:b/>
          <w:sz w:val="24"/>
          <w:szCs w:val="24"/>
        </w:rPr>
        <w:t xml:space="preserve">  </w:t>
      </w:r>
    </w:p>
    <w:p w:rsidR="00F239EF" w:rsidRPr="00013F55" w:rsidRDefault="00F239EF" w:rsidP="00F239EF">
      <w:pPr>
        <w:pStyle w:val="Prrafodelista"/>
        <w:autoSpaceDE w:val="0"/>
        <w:autoSpaceDN w:val="0"/>
        <w:adjustRightInd w:val="0"/>
        <w:spacing w:after="0" w:line="480" w:lineRule="auto"/>
        <w:ind w:left="792"/>
        <w:jc w:val="both"/>
        <w:rPr>
          <w:rFonts w:ascii="Arial" w:hAnsi="Arial" w:cs="Arial"/>
          <w:sz w:val="24"/>
          <w:szCs w:val="24"/>
        </w:rPr>
      </w:pPr>
      <w:r w:rsidRPr="00013F55">
        <w:rPr>
          <w:rFonts w:ascii="Arial" w:hAnsi="Arial" w:cs="Arial"/>
          <w:sz w:val="24"/>
          <w:szCs w:val="24"/>
        </w:rPr>
        <w:t>El laboratorio de Ciencia Forense Digital debe estar siempre en óptimas condiciones para asegurar la confiabilidad e integridad de los resultados que se obtengan en el análisis forense.</w:t>
      </w:r>
    </w:p>
    <w:p w:rsidR="00F239EF" w:rsidRPr="00013F55" w:rsidRDefault="00F239EF" w:rsidP="00F239EF">
      <w:pPr>
        <w:pStyle w:val="Prrafodelista"/>
        <w:autoSpaceDE w:val="0"/>
        <w:autoSpaceDN w:val="0"/>
        <w:adjustRightInd w:val="0"/>
        <w:spacing w:after="0" w:line="480" w:lineRule="auto"/>
        <w:ind w:left="792"/>
        <w:jc w:val="both"/>
        <w:rPr>
          <w:rFonts w:ascii="Arial" w:hAnsi="Arial" w:cs="Arial"/>
          <w:sz w:val="24"/>
          <w:szCs w:val="24"/>
        </w:rPr>
      </w:pPr>
    </w:p>
    <w:p w:rsidR="00F239EF" w:rsidRPr="00013F55" w:rsidRDefault="00F239EF" w:rsidP="00F239EF">
      <w:pPr>
        <w:pStyle w:val="Prrafodelista"/>
        <w:autoSpaceDE w:val="0"/>
        <w:autoSpaceDN w:val="0"/>
        <w:adjustRightInd w:val="0"/>
        <w:spacing w:after="0" w:line="480" w:lineRule="auto"/>
        <w:ind w:left="792"/>
        <w:jc w:val="both"/>
        <w:rPr>
          <w:rFonts w:ascii="Arial" w:hAnsi="Arial" w:cs="Arial"/>
          <w:sz w:val="24"/>
          <w:szCs w:val="24"/>
        </w:rPr>
      </w:pPr>
      <w:r w:rsidRPr="00013F55">
        <w:rPr>
          <w:rFonts w:ascii="Arial" w:hAnsi="Arial" w:cs="Arial"/>
          <w:sz w:val="24"/>
          <w:szCs w:val="24"/>
        </w:rPr>
        <w:t>Para eso se debe</w:t>
      </w:r>
      <w:r w:rsidR="0053451D">
        <w:rPr>
          <w:rFonts w:ascii="Arial" w:hAnsi="Arial" w:cs="Arial"/>
          <w:sz w:val="24"/>
          <w:szCs w:val="24"/>
        </w:rPr>
        <w:t>rá</w:t>
      </w:r>
      <w:r w:rsidRPr="00013F55">
        <w:rPr>
          <w:rFonts w:ascii="Arial" w:hAnsi="Arial" w:cs="Arial"/>
          <w:sz w:val="24"/>
          <w:szCs w:val="24"/>
        </w:rPr>
        <w:t xml:space="preserve"> efectuar mantenimiento tanto en los equipos como en las instalaciones, para evitar que estos se deterioren y favorecer la vida útil, hay dos tipos de mantenimiento</w:t>
      </w:r>
      <w:r>
        <w:rPr>
          <w:rFonts w:ascii="Arial" w:hAnsi="Arial" w:cs="Arial"/>
          <w:sz w:val="24"/>
          <w:szCs w:val="24"/>
        </w:rPr>
        <w:t xml:space="preserve">, </w:t>
      </w:r>
      <w:r w:rsidRPr="00013F55">
        <w:rPr>
          <w:rFonts w:ascii="Arial" w:hAnsi="Arial" w:cs="Arial"/>
          <w:sz w:val="24"/>
          <w:szCs w:val="24"/>
        </w:rPr>
        <w:t xml:space="preserve"> preventivo y correctivo:</w:t>
      </w:r>
    </w:p>
    <w:p w:rsidR="00F239EF" w:rsidRPr="00013F55" w:rsidRDefault="00F239EF" w:rsidP="00F239EF">
      <w:pPr>
        <w:pStyle w:val="Prrafodelista"/>
        <w:autoSpaceDE w:val="0"/>
        <w:autoSpaceDN w:val="0"/>
        <w:adjustRightInd w:val="0"/>
        <w:spacing w:after="0" w:line="480" w:lineRule="auto"/>
        <w:ind w:left="792"/>
        <w:jc w:val="both"/>
        <w:rPr>
          <w:rFonts w:ascii="Arial" w:hAnsi="Arial" w:cs="Arial"/>
          <w:sz w:val="24"/>
          <w:szCs w:val="24"/>
        </w:rPr>
      </w:pPr>
    </w:p>
    <w:p w:rsidR="00F239EF" w:rsidRDefault="00095083" w:rsidP="00F239EF">
      <w:pPr>
        <w:pStyle w:val="Prrafodelista"/>
        <w:autoSpaceDE w:val="0"/>
        <w:autoSpaceDN w:val="0"/>
        <w:adjustRightInd w:val="0"/>
        <w:spacing w:after="0" w:line="480" w:lineRule="auto"/>
        <w:ind w:left="792"/>
        <w:jc w:val="both"/>
        <w:rPr>
          <w:rFonts w:ascii="Arial" w:eastAsiaTheme="minorEastAsia" w:hAnsi="Arial" w:cs="Arial"/>
          <w:sz w:val="24"/>
          <w:szCs w:val="24"/>
        </w:rPr>
      </w:pPr>
      <w:r>
        <w:rPr>
          <w:rFonts w:ascii="Arial" w:hAnsi="Arial" w:cs="Arial"/>
          <w:b/>
          <w:i/>
          <w:sz w:val="24"/>
          <w:szCs w:val="24"/>
        </w:rPr>
        <w:t>El m</w:t>
      </w:r>
      <w:r w:rsidR="00F239EF" w:rsidRPr="0024516F">
        <w:rPr>
          <w:rFonts w:ascii="Arial" w:hAnsi="Arial" w:cs="Arial"/>
          <w:b/>
          <w:i/>
          <w:sz w:val="24"/>
          <w:szCs w:val="24"/>
        </w:rPr>
        <w:t xml:space="preserve">antenimiento preventivo </w:t>
      </w:r>
      <w:r w:rsidR="00AA4AF7">
        <w:rPr>
          <w:rFonts w:ascii="Arial" w:hAnsi="Arial" w:cs="Arial"/>
          <w:b/>
          <w:i/>
          <w:sz w:val="24"/>
          <w:szCs w:val="24"/>
        </w:rPr>
        <w:t xml:space="preserve">de los </w:t>
      </w:r>
      <w:r w:rsidR="00F239EF" w:rsidRPr="0024516F">
        <w:rPr>
          <w:rFonts w:ascii="Arial" w:hAnsi="Arial" w:cs="Arial"/>
          <w:b/>
          <w:i/>
          <w:sz w:val="24"/>
          <w:szCs w:val="24"/>
        </w:rPr>
        <w:t>equipos</w:t>
      </w:r>
      <w:r w:rsidR="00AA4AF7">
        <w:rPr>
          <w:rFonts w:ascii="Arial" w:hAnsi="Arial" w:cs="Arial"/>
          <w:sz w:val="24"/>
          <w:szCs w:val="24"/>
        </w:rPr>
        <w:t xml:space="preserve"> c</w:t>
      </w:r>
      <w:r w:rsidR="00F239EF" w:rsidRPr="00013F55">
        <w:rPr>
          <w:rFonts w:ascii="Arial" w:hAnsi="Arial" w:cs="Arial"/>
          <w:sz w:val="24"/>
          <w:szCs w:val="24"/>
        </w:rPr>
        <w:t xml:space="preserve">onsiste en crear un ambiente favorable para el sistema, y prolongar la vida útil del equipo, economizando el gasto de reparaciones en los equipos así como el mantener el equipo con las protecciones ante los ataques de virus informáticos, entre las tareas del </w:t>
      </w:r>
      <w:r w:rsidR="00EC45F1">
        <w:rPr>
          <w:rFonts w:ascii="Arial" w:hAnsi="Arial" w:cs="Arial"/>
          <w:sz w:val="24"/>
          <w:szCs w:val="24"/>
        </w:rPr>
        <w:t>mantenimiento preventivo, están</w:t>
      </w:r>
      <w:r w:rsidR="00F239EF">
        <w:rPr>
          <w:rFonts w:ascii="Arial" w:hAnsi="Arial" w:cs="Arial"/>
          <w:sz w:val="24"/>
          <w:szCs w:val="24"/>
        </w:rPr>
        <w:t xml:space="preserve">: </w:t>
      </w:r>
      <w:r w:rsidR="0053451D">
        <w:rPr>
          <w:rFonts w:ascii="Arial" w:eastAsiaTheme="minorEastAsia" w:hAnsi="Arial" w:cs="Arial"/>
          <w:sz w:val="24"/>
          <w:szCs w:val="24"/>
        </w:rPr>
        <w:t>l</w:t>
      </w:r>
      <w:r w:rsidR="00F239EF">
        <w:rPr>
          <w:rFonts w:ascii="Arial" w:eastAsiaTheme="minorEastAsia" w:hAnsi="Arial" w:cs="Arial"/>
          <w:sz w:val="24"/>
          <w:szCs w:val="24"/>
        </w:rPr>
        <w:t xml:space="preserve">impieza del dispositivo, </w:t>
      </w:r>
      <w:r w:rsidR="0053451D">
        <w:rPr>
          <w:rFonts w:ascii="Arial" w:eastAsiaTheme="minorEastAsia" w:hAnsi="Arial" w:cs="Arial"/>
          <w:sz w:val="24"/>
          <w:szCs w:val="24"/>
        </w:rPr>
        <w:t>a</w:t>
      </w:r>
      <w:r w:rsidR="00F239EF" w:rsidRPr="00013F55">
        <w:rPr>
          <w:rFonts w:ascii="Arial" w:eastAsiaTheme="minorEastAsia" w:hAnsi="Arial" w:cs="Arial"/>
          <w:sz w:val="24"/>
          <w:szCs w:val="24"/>
        </w:rPr>
        <w:t>ctualización del sistema</w:t>
      </w:r>
      <w:r w:rsidR="00F239EF">
        <w:rPr>
          <w:rFonts w:ascii="Arial" w:eastAsiaTheme="minorEastAsia" w:hAnsi="Arial" w:cs="Arial"/>
          <w:sz w:val="24"/>
          <w:szCs w:val="24"/>
        </w:rPr>
        <w:t xml:space="preserve"> operativo, parches, seguridad,</w:t>
      </w:r>
      <w:r w:rsidR="00F239EF" w:rsidRPr="00013F55">
        <w:rPr>
          <w:rFonts w:ascii="Arial" w:eastAsiaTheme="minorEastAsia" w:hAnsi="Arial" w:cs="Arial"/>
          <w:sz w:val="24"/>
          <w:szCs w:val="24"/>
        </w:rPr>
        <w:t xml:space="preserve"> antivirus</w:t>
      </w:r>
      <w:r w:rsidR="00F239EF">
        <w:rPr>
          <w:rFonts w:ascii="Arial" w:eastAsiaTheme="minorEastAsia" w:hAnsi="Arial" w:cs="Arial"/>
          <w:sz w:val="24"/>
          <w:szCs w:val="24"/>
        </w:rPr>
        <w:t xml:space="preserve">, </w:t>
      </w:r>
      <w:r w:rsidR="00F239EF" w:rsidRPr="00013F55">
        <w:rPr>
          <w:rFonts w:ascii="Arial" w:eastAsiaTheme="minorEastAsia" w:hAnsi="Arial" w:cs="Arial"/>
          <w:sz w:val="24"/>
          <w:szCs w:val="24"/>
        </w:rPr>
        <w:t>licencias</w:t>
      </w:r>
      <w:r w:rsidR="00F239EF">
        <w:rPr>
          <w:rFonts w:ascii="Arial" w:eastAsiaTheme="minorEastAsia" w:hAnsi="Arial" w:cs="Arial"/>
          <w:sz w:val="24"/>
          <w:szCs w:val="24"/>
        </w:rPr>
        <w:t xml:space="preserve"> y versiones, </w:t>
      </w:r>
      <w:r w:rsidR="0053451D">
        <w:rPr>
          <w:rFonts w:ascii="Arial" w:eastAsiaTheme="minorEastAsia" w:hAnsi="Arial" w:cs="Arial"/>
          <w:sz w:val="24"/>
          <w:szCs w:val="24"/>
        </w:rPr>
        <w:t>v</w:t>
      </w:r>
      <w:r w:rsidR="00F239EF" w:rsidRPr="00013F55">
        <w:rPr>
          <w:rFonts w:ascii="Arial" w:eastAsiaTheme="minorEastAsia" w:hAnsi="Arial" w:cs="Arial"/>
          <w:sz w:val="24"/>
          <w:szCs w:val="24"/>
        </w:rPr>
        <w:t>erificación de licencias activas</w:t>
      </w:r>
      <w:r w:rsidR="00F239EF">
        <w:rPr>
          <w:rFonts w:ascii="Arial" w:eastAsiaTheme="minorEastAsia" w:hAnsi="Arial" w:cs="Arial"/>
          <w:sz w:val="24"/>
          <w:szCs w:val="24"/>
        </w:rPr>
        <w:t xml:space="preserve">, </w:t>
      </w:r>
      <w:r w:rsidR="00AA4AF7">
        <w:rPr>
          <w:rFonts w:ascii="Arial" w:eastAsiaTheme="minorEastAsia" w:hAnsi="Arial" w:cs="Arial"/>
          <w:sz w:val="24"/>
          <w:szCs w:val="24"/>
        </w:rPr>
        <w:t>v</w:t>
      </w:r>
      <w:r w:rsidR="00F239EF" w:rsidRPr="00013F55">
        <w:rPr>
          <w:rFonts w:ascii="Arial" w:eastAsiaTheme="minorEastAsia" w:hAnsi="Arial" w:cs="Arial"/>
          <w:sz w:val="24"/>
          <w:szCs w:val="24"/>
        </w:rPr>
        <w:t>erificar que cumplan con las necesidades actuales de los análisis</w:t>
      </w:r>
      <w:r w:rsidR="00F239EF">
        <w:rPr>
          <w:rFonts w:ascii="Arial" w:eastAsiaTheme="minorEastAsia" w:hAnsi="Arial" w:cs="Arial"/>
          <w:sz w:val="24"/>
          <w:szCs w:val="24"/>
        </w:rPr>
        <w:t>.</w:t>
      </w:r>
    </w:p>
    <w:p w:rsidR="00EC45F1" w:rsidRPr="00013F55" w:rsidRDefault="00EC45F1" w:rsidP="00F239EF">
      <w:pPr>
        <w:pStyle w:val="Prrafodelista"/>
        <w:autoSpaceDE w:val="0"/>
        <w:autoSpaceDN w:val="0"/>
        <w:adjustRightInd w:val="0"/>
        <w:spacing w:after="0" w:line="480" w:lineRule="auto"/>
        <w:ind w:left="792"/>
        <w:jc w:val="both"/>
        <w:rPr>
          <w:rFonts w:ascii="Arial" w:eastAsiaTheme="minorEastAsia" w:hAnsi="Arial" w:cs="Arial"/>
          <w:sz w:val="24"/>
          <w:szCs w:val="24"/>
        </w:rPr>
      </w:pPr>
    </w:p>
    <w:p w:rsidR="00F239EF" w:rsidRPr="004E4151" w:rsidRDefault="00095083" w:rsidP="00F239EF">
      <w:pPr>
        <w:pStyle w:val="Prrafodelista"/>
        <w:autoSpaceDE w:val="0"/>
        <w:autoSpaceDN w:val="0"/>
        <w:adjustRightInd w:val="0"/>
        <w:spacing w:after="0" w:line="480" w:lineRule="auto"/>
        <w:ind w:left="792"/>
        <w:jc w:val="both"/>
        <w:rPr>
          <w:rFonts w:ascii="Arial" w:hAnsi="Arial" w:cs="Arial"/>
          <w:sz w:val="24"/>
          <w:szCs w:val="24"/>
        </w:rPr>
      </w:pPr>
      <w:r>
        <w:rPr>
          <w:rFonts w:ascii="Arial" w:hAnsi="Arial" w:cs="Arial"/>
          <w:b/>
          <w:i/>
          <w:sz w:val="24"/>
          <w:szCs w:val="24"/>
        </w:rPr>
        <w:lastRenderedPageBreak/>
        <w:t>El m</w:t>
      </w:r>
      <w:r w:rsidR="00AA4AF7">
        <w:rPr>
          <w:rFonts w:ascii="Arial" w:hAnsi="Arial" w:cs="Arial"/>
          <w:b/>
          <w:i/>
          <w:sz w:val="24"/>
          <w:szCs w:val="24"/>
        </w:rPr>
        <w:t>antenimiento c</w:t>
      </w:r>
      <w:r w:rsidR="00F239EF" w:rsidRPr="00C72215">
        <w:rPr>
          <w:rFonts w:ascii="Arial" w:hAnsi="Arial" w:cs="Arial"/>
          <w:b/>
          <w:i/>
          <w:sz w:val="24"/>
          <w:szCs w:val="24"/>
        </w:rPr>
        <w:t xml:space="preserve">orrectivo </w:t>
      </w:r>
      <w:r w:rsidR="00AA4AF7">
        <w:rPr>
          <w:rFonts w:ascii="Arial" w:hAnsi="Arial" w:cs="Arial"/>
          <w:b/>
          <w:i/>
          <w:sz w:val="24"/>
          <w:szCs w:val="24"/>
        </w:rPr>
        <w:t xml:space="preserve">de los </w:t>
      </w:r>
      <w:r w:rsidR="00F239EF" w:rsidRPr="00C72215">
        <w:rPr>
          <w:rFonts w:ascii="Arial" w:hAnsi="Arial" w:cs="Arial"/>
          <w:b/>
          <w:i/>
          <w:sz w:val="24"/>
          <w:szCs w:val="24"/>
        </w:rPr>
        <w:t>equipos</w:t>
      </w:r>
      <w:r w:rsidR="00AA4AF7">
        <w:rPr>
          <w:rFonts w:ascii="Arial" w:hAnsi="Arial" w:cs="Arial"/>
          <w:b/>
          <w:sz w:val="24"/>
          <w:szCs w:val="24"/>
        </w:rPr>
        <w:t xml:space="preserve"> </w:t>
      </w:r>
      <w:r w:rsidR="00AA4AF7" w:rsidRPr="00AA4AF7">
        <w:rPr>
          <w:rFonts w:ascii="Arial" w:hAnsi="Arial" w:cs="Arial"/>
          <w:sz w:val="24"/>
          <w:szCs w:val="24"/>
        </w:rPr>
        <w:t>c</w:t>
      </w:r>
      <w:r w:rsidR="00F239EF" w:rsidRPr="00013F55">
        <w:rPr>
          <w:rFonts w:ascii="Arial" w:hAnsi="Arial" w:cs="Arial"/>
          <w:sz w:val="24"/>
          <w:szCs w:val="24"/>
        </w:rPr>
        <w:t>onsiste en la reparación de los componentes de la computadora, esto va desde una pequeña soldadura, al cambio total de una tarjeta o dispositivo, ya que en muchos casos es más barato cambiar un dispositivo que repararlo.</w:t>
      </w:r>
    </w:p>
    <w:p w:rsidR="00F239EF" w:rsidRDefault="00F239EF" w:rsidP="00F239EF">
      <w:pPr>
        <w:pStyle w:val="Prrafodelista"/>
        <w:spacing w:line="480" w:lineRule="auto"/>
        <w:ind w:left="792"/>
        <w:jc w:val="both"/>
        <w:rPr>
          <w:rFonts w:ascii="Arial" w:hAnsi="Arial" w:cs="Arial"/>
          <w:b/>
          <w:sz w:val="24"/>
          <w:szCs w:val="24"/>
        </w:rPr>
      </w:pPr>
    </w:p>
    <w:p w:rsidR="00F239EF" w:rsidRPr="0024516F" w:rsidRDefault="00F239EF" w:rsidP="00F239EF">
      <w:pPr>
        <w:pStyle w:val="Prrafodelista"/>
        <w:spacing w:line="480" w:lineRule="auto"/>
        <w:ind w:left="792"/>
        <w:jc w:val="both"/>
        <w:rPr>
          <w:rFonts w:ascii="Arial" w:hAnsi="Arial" w:cs="Arial"/>
          <w:b/>
          <w:i/>
          <w:sz w:val="24"/>
          <w:szCs w:val="24"/>
        </w:rPr>
      </w:pPr>
      <w:r w:rsidRPr="0024516F">
        <w:rPr>
          <w:rFonts w:ascii="Arial" w:hAnsi="Arial" w:cs="Arial"/>
          <w:b/>
          <w:i/>
          <w:sz w:val="24"/>
          <w:szCs w:val="24"/>
        </w:rPr>
        <w:t xml:space="preserve">Mantenimiento de </w:t>
      </w:r>
      <w:r w:rsidR="00AA4AF7">
        <w:rPr>
          <w:rFonts w:ascii="Arial" w:hAnsi="Arial" w:cs="Arial"/>
          <w:b/>
          <w:i/>
          <w:sz w:val="24"/>
          <w:szCs w:val="24"/>
        </w:rPr>
        <w:t xml:space="preserve">las </w:t>
      </w:r>
      <w:r w:rsidRPr="0024516F">
        <w:rPr>
          <w:rFonts w:ascii="Arial" w:hAnsi="Arial" w:cs="Arial"/>
          <w:b/>
          <w:i/>
          <w:sz w:val="24"/>
          <w:szCs w:val="24"/>
        </w:rPr>
        <w:t>instalaciones</w:t>
      </w:r>
    </w:p>
    <w:p w:rsidR="00F239EF" w:rsidRPr="00013F55" w:rsidRDefault="00F239EF" w:rsidP="00F239EF">
      <w:pPr>
        <w:pStyle w:val="Prrafodelista"/>
        <w:spacing w:line="480" w:lineRule="auto"/>
        <w:ind w:left="792"/>
        <w:jc w:val="both"/>
        <w:rPr>
          <w:rFonts w:ascii="Arial" w:hAnsi="Arial" w:cs="Arial"/>
          <w:sz w:val="24"/>
          <w:szCs w:val="24"/>
        </w:rPr>
      </w:pPr>
      <w:r w:rsidRPr="00013F55">
        <w:rPr>
          <w:rFonts w:ascii="Arial" w:hAnsi="Arial" w:cs="Arial"/>
          <w:sz w:val="24"/>
          <w:szCs w:val="24"/>
        </w:rPr>
        <w:t>Al igual que los equipos computacionales, las instalaciones físicas del laboratorio también necesitan un mantenimiento preventivo y correctivo cuando sea  el caso.</w:t>
      </w:r>
    </w:p>
    <w:p w:rsidR="00F239EF" w:rsidRPr="00013F55" w:rsidRDefault="00F239EF" w:rsidP="00F239EF">
      <w:pPr>
        <w:pStyle w:val="Prrafodelista"/>
        <w:autoSpaceDE w:val="0"/>
        <w:autoSpaceDN w:val="0"/>
        <w:adjustRightInd w:val="0"/>
        <w:spacing w:after="0" w:line="480" w:lineRule="auto"/>
        <w:ind w:left="792"/>
        <w:jc w:val="both"/>
        <w:rPr>
          <w:rFonts w:ascii="Arial" w:hAnsi="Arial" w:cs="Arial"/>
          <w:sz w:val="24"/>
          <w:szCs w:val="24"/>
        </w:rPr>
      </w:pPr>
    </w:p>
    <w:p w:rsidR="00F239EF" w:rsidRPr="00013F55" w:rsidRDefault="00AA4AF7" w:rsidP="00F239EF">
      <w:pPr>
        <w:pStyle w:val="Prrafodelista"/>
        <w:autoSpaceDE w:val="0"/>
        <w:autoSpaceDN w:val="0"/>
        <w:adjustRightInd w:val="0"/>
        <w:spacing w:after="0" w:line="480" w:lineRule="auto"/>
        <w:ind w:left="792"/>
        <w:jc w:val="both"/>
        <w:rPr>
          <w:rFonts w:ascii="Arial" w:hAnsi="Arial" w:cs="Arial"/>
          <w:sz w:val="24"/>
          <w:szCs w:val="24"/>
        </w:rPr>
      </w:pPr>
      <w:r>
        <w:rPr>
          <w:rFonts w:ascii="Arial" w:hAnsi="Arial" w:cs="Arial"/>
          <w:b/>
          <w:i/>
          <w:sz w:val="24"/>
          <w:szCs w:val="24"/>
        </w:rPr>
        <w:t>Mantenimiento preventivo d</w:t>
      </w:r>
      <w:r w:rsidRPr="00C72215">
        <w:rPr>
          <w:rFonts w:ascii="Arial" w:hAnsi="Arial" w:cs="Arial"/>
          <w:b/>
          <w:i/>
          <w:sz w:val="24"/>
          <w:szCs w:val="24"/>
        </w:rPr>
        <w:t>e las instalaciones</w:t>
      </w:r>
      <w:r>
        <w:rPr>
          <w:rFonts w:ascii="Arial" w:hAnsi="Arial" w:cs="Arial"/>
          <w:b/>
          <w:sz w:val="24"/>
          <w:szCs w:val="24"/>
        </w:rPr>
        <w:t xml:space="preserve">, </w:t>
      </w:r>
      <w:r w:rsidRPr="00AA4AF7">
        <w:rPr>
          <w:rFonts w:ascii="Arial" w:hAnsi="Arial" w:cs="Arial"/>
          <w:sz w:val="24"/>
          <w:szCs w:val="24"/>
        </w:rPr>
        <w:t xml:space="preserve">el cual </w:t>
      </w:r>
      <w:r>
        <w:rPr>
          <w:rFonts w:ascii="Arial" w:hAnsi="Arial" w:cs="Arial"/>
          <w:sz w:val="24"/>
          <w:szCs w:val="24"/>
        </w:rPr>
        <w:t>podría tomar en cuenta</w:t>
      </w:r>
      <w:r w:rsidR="00F239EF" w:rsidRPr="00013F55">
        <w:rPr>
          <w:rFonts w:ascii="Arial" w:hAnsi="Arial" w:cs="Arial"/>
          <w:sz w:val="24"/>
          <w:szCs w:val="24"/>
        </w:rPr>
        <w:t xml:space="preserve"> pintura, limpieza de pisos, paredes y/o techo, mantenimiento a los muebles de las oficinas, mantenimiento de los equipos de ventilación, tareas de reorganización del mobiliario.</w:t>
      </w:r>
    </w:p>
    <w:p w:rsidR="00F239EF" w:rsidRPr="00013F55" w:rsidRDefault="00F239EF" w:rsidP="00F239EF">
      <w:pPr>
        <w:pStyle w:val="Prrafodelista"/>
        <w:autoSpaceDE w:val="0"/>
        <w:autoSpaceDN w:val="0"/>
        <w:adjustRightInd w:val="0"/>
        <w:spacing w:after="0" w:line="480" w:lineRule="auto"/>
        <w:ind w:left="792"/>
        <w:jc w:val="both"/>
        <w:rPr>
          <w:rFonts w:ascii="Arial" w:hAnsi="Arial" w:cs="Arial"/>
          <w:sz w:val="24"/>
          <w:szCs w:val="24"/>
        </w:rPr>
      </w:pPr>
    </w:p>
    <w:p w:rsidR="00F239EF" w:rsidRPr="00013F55" w:rsidRDefault="00F239EF" w:rsidP="00F239EF">
      <w:pPr>
        <w:pStyle w:val="Prrafodelista"/>
        <w:autoSpaceDE w:val="0"/>
        <w:autoSpaceDN w:val="0"/>
        <w:adjustRightInd w:val="0"/>
        <w:spacing w:after="0" w:line="480" w:lineRule="auto"/>
        <w:ind w:left="792"/>
        <w:jc w:val="both"/>
        <w:rPr>
          <w:rFonts w:ascii="Arial" w:hAnsi="Arial" w:cs="Arial"/>
          <w:sz w:val="24"/>
          <w:szCs w:val="24"/>
        </w:rPr>
      </w:pPr>
      <w:r w:rsidRPr="00C72215">
        <w:rPr>
          <w:rFonts w:ascii="Arial" w:hAnsi="Arial" w:cs="Arial"/>
          <w:b/>
          <w:i/>
          <w:sz w:val="24"/>
          <w:szCs w:val="24"/>
        </w:rPr>
        <w:t xml:space="preserve">Mantenimiento </w:t>
      </w:r>
      <w:r w:rsidR="00AA4AF7">
        <w:rPr>
          <w:rFonts w:ascii="Arial" w:hAnsi="Arial" w:cs="Arial"/>
          <w:b/>
          <w:i/>
          <w:sz w:val="24"/>
          <w:szCs w:val="24"/>
        </w:rPr>
        <w:t>c</w:t>
      </w:r>
      <w:r w:rsidRPr="00C72215">
        <w:rPr>
          <w:rFonts w:ascii="Arial" w:hAnsi="Arial" w:cs="Arial"/>
          <w:b/>
          <w:i/>
          <w:sz w:val="24"/>
          <w:szCs w:val="24"/>
        </w:rPr>
        <w:t>orrectivo</w:t>
      </w:r>
      <w:r w:rsidR="00AA4AF7">
        <w:rPr>
          <w:rFonts w:ascii="Arial" w:hAnsi="Arial" w:cs="Arial"/>
          <w:b/>
          <w:i/>
          <w:sz w:val="24"/>
          <w:szCs w:val="24"/>
        </w:rPr>
        <w:t xml:space="preserve"> d</w:t>
      </w:r>
      <w:r w:rsidR="00AA4AF7" w:rsidRPr="00C72215">
        <w:rPr>
          <w:rFonts w:ascii="Arial" w:hAnsi="Arial" w:cs="Arial"/>
          <w:b/>
          <w:i/>
          <w:sz w:val="24"/>
          <w:szCs w:val="24"/>
        </w:rPr>
        <w:t>e las instalaciones</w:t>
      </w:r>
      <w:r w:rsidR="00AA4AF7">
        <w:rPr>
          <w:rFonts w:ascii="Arial" w:hAnsi="Arial" w:cs="Arial"/>
          <w:b/>
          <w:i/>
          <w:sz w:val="24"/>
          <w:szCs w:val="24"/>
        </w:rPr>
        <w:t xml:space="preserve">, </w:t>
      </w:r>
      <w:r w:rsidR="00AA4AF7">
        <w:rPr>
          <w:rFonts w:ascii="Arial" w:hAnsi="Arial" w:cs="Arial"/>
          <w:sz w:val="24"/>
          <w:szCs w:val="24"/>
        </w:rPr>
        <w:t>en el cual s</w:t>
      </w:r>
      <w:r w:rsidRPr="00013F55">
        <w:rPr>
          <w:rFonts w:ascii="Arial" w:hAnsi="Arial" w:cs="Arial"/>
          <w:sz w:val="24"/>
          <w:szCs w:val="24"/>
        </w:rPr>
        <w:t>e podría</w:t>
      </w:r>
      <w:r w:rsidR="00AA4AF7">
        <w:rPr>
          <w:rFonts w:ascii="Arial" w:hAnsi="Arial" w:cs="Arial"/>
          <w:sz w:val="24"/>
          <w:szCs w:val="24"/>
        </w:rPr>
        <w:t xml:space="preserve"> realizar el c</w:t>
      </w:r>
      <w:r w:rsidRPr="00013F55">
        <w:rPr>
          <w:rFonts w:ascii="Arial" w:hAnsi="Arial" w:cs="Arial"/>
          <w:sz w:val="24"/>
          <w:szCs w:val="24"/>
        </w:rPr>
        <w:t>ambio de alguna de las piezas en el laboratorio, puerta</w:t>
      </w:r>
      <w:r w:rsidR="00AA4AF7">
        <w:rPr>
          <w:rFonts w:ascii="Arial" w:hAnsi="Arial" w:cs="Arial"/>
          <w:sz w:val="24"/>
          <w:szCs w:val="24"/>
        </w:rPr>
        <w:t>s</w:t>
      </w:r>
      <w:r w:rsidRPr="00013F55">
        <w:rPr>
          <w:rFonts w:ascii="Arial" w:hAnsi="Arial" w:cs="Arial"/>
          <w:sz w:val="24"/>
          <w:szCs w:val="24"/>
        </w:rPr>
        <w:t>,</w:t>
      </w:r>
      <w:r w:rsidR="00AA4AF7">
        <w:rPr>
          <w:rFonts w:ascii="Arial" w:hAnsi="Arial" w:cs="Arial"/>
          <w:sz w:val="24"/>
          <w:szCs w:val="24"/>
        </w:rPr>
        <w:t xml:space="preserve"> </w:t>
      </w:r>
      <w:r w:rsidRPr="00013F55">
        <w:rPr>
          <w:rFonts w:ascii="Arial" w:hAnsi="Arial" w:cs="Arial"/>
          <w:sz w:val="24"/>
          <w:szCs w:val="24"/>
        </w:rPr>
        <w:t>piezas eléctricas, focos, reubicación de áreas, entre otras.</w:t>
      </w:r>
    </w:p>
    <w:p w:rsidR="00F239EF" w:rsidRPr="003C2492" w:rsidRDefault="00F239EF" w:rsidP="00F239EF">
      <w:pPr>
        <w:pStyle w:val="Prrafodelista"/>
        <w:autoSpaceDE w:val="0"/>
        <w:autoSpaceDN w:val="0"/>
        <w:adjustRightInd w:val="0"/>
        <w:spacing w:after="0" w:line="480" w:lineRule="auto"/>
        <w:ind w:left="792"/>
        <w:jc w:val="both"/>
        <w:rPr>
          <w:rFonts w:ascii="Arial" w:hAnsi="Arial" w:cs="Arial"/>
          <w:sz w:val="24"/>
          <w:szCs w:val="24"/>
        </w:rPr>
      </w:pPr>
    </w:p>
    <w:p w:rsidR="00F239EF" w:rsidRPr="003C2492" w:rsidRDefault="00AA4AF7" w:rsidP="00F239EF">
      <w:pPr>
        <w:pStyle w:val="Prrafodelista"/>
        <w:autoSpaceDE w:val="0"/>
        <w:autoSpaceDN w:val="0"/>
        <w:adjustRightInd w:val="0"/>
        <w:spacing w:after="0" w:line="480" w:lineRule="auto"/>
        <w:ind w:left="792"/>
        <w:jc w:val="both"/>
        <w:rPr>
          <w:rFonts w:ascii="Arial" w:hAnsi="Arial" w:cs="Arial"/>
          <w:sz w:val="24"/>
          <w:szCs w:val="24"/>
        </w:rPr>
      </w:pPr>
      <w:r>
        <w:rPr>
          <w:rFonts w:ascii="Arial" w:hAnsi="Arial" w:cs="Arial"/>
          <w:sz w:val="24"/>
          <w:szCs w:val="24"/>
        </w:rPr>
        <w:t xml:space="preserve">Es </w:t>
      </w:r>
      <w:r w:rsidRPr="003C2492">
        <w:rPr>
          <w:rFonts w:ascii="Arial" w:hAnsi="Arial" w:cs="Arial"/>
          <w:sz w:val="24"/>
          <w:szCs w:val="24"/>
        </w:rPr>
        <w:t xml:space="preserve">recomendable </w:t>
      </w:r>
      <w:r>
        <w:rPr>
          <w:rFonts w:ascii="Arial" w:hAnsi="Arial" w:cs="Arial"/>
          <w:sz w:val="24"/>
          <w:szCs w:val="24"/>
        </w:rPr>
        <w:t>realizar e</w:t>
      </w:r>
      <w:r w:rsidR="00F239EF" w:rsidRPr="003C2492">
        <w:rPr>
          <w:rFonts w:ascii="Arial" w:hAnsi="Arial" w:cs="Arial"/>
          <w:sz w:val="24"/>
          <w:szCs w:val="24"/>
        </w:rPr>
        <w:t xml:space="preserve">stos mantenimientos con una periodicidad de una vez por semestre y </w:t>
      </w:r>
      <w:r>
        <w:rPr>
          <w:rFonts w:ascii="Arial" w:hAnsi="Arial" w:cs="Arial"/>
          <w:sz w:val="24"/>
          <w:szCs w:val="24"/>
        </w:rPr>
        <w:t>establecerlo</w:t>
      </w:r>
      <w:r w:rsidR="00F239EF" w:rsidRPr="003C2492">
        <w:rPr>
          <w:rFonts w:ascii="Arial" w:hAnsi="Arial" w:cs="Arial"/>
          <w:sz w:val="24"/>
          <w:szCs w:val="24"/>
        </w:rPr>
        <w:t xml:space="preserve"> como política del laboratorio, </w:t>
      </w:r>
      <w:r>
        <w:rPr>
          <w:rFonts w:ascii="Arial" w:hAnsi="Arial" w:cs="Arial"/>
          <w:sz w:val="24"/>
          <w:szCs w:val="24"/>
        </w:rPr>
        <w:lastRenderedPageBreak/>
        <w:t>p</w:t>
      </w:r>
      <w:r w:rsidR="00F239EF" w:rsidRPr="003C2492">
        <w:rPr>
          <w:rFonts w:ascii="Arial" w:hAnsi="Arial" w:cs="Arial"/>
          <w:sz w:val="24"/>
          <w:szCs w:val="24"/>
        </w:rPr>
        <w:t>ara evitar la contaminación de la evidencia durante y después del análisis forense. Se debe registrar el último mantenimiento realizado.</w:t>
      </w:r>
    </w:p>
    <w:p w:rsidR="00F239EF" w:rsidRDefault="00F239EF" w:rsidP="00F239EF">
      <w:pPr>
        <w:autoSpaceDE w:val="0"/>
        <w:autoSpaceDN w:val="0"/>
        <w:adjustRightInd w:val="0"/>
        <w:spacing w:after="0" w:line="480" w:lineRule="auto"/>
        <w:ind w:left="792"/>
        <w:jc w:val="both"/>
        <w:rPr>
          <w:rFonts w:ascii="Arial" w:hAnsi="Arial" w:cs="Arial"/>
          <w:sz w:val="24"/>
          <w:szCs w:val="24"/>
        </w:rPr>
      </w:pPr>
    </w:p>
    <w:p w:rsidR="00F239EF" w:rsidRPr="00013F55" w:rsidRDefault="00F239EF" w:rsidP="00F239EF">
      <w:pPr>
        <w:pStyle w:val="Prrafodelista"/>
        <w:numPr>
          <w:ilvl w:val="1"/>
          <w:numId w:val="34"/>
        </w:numPr>
        <w:autoSpaceDE w:val="0"/>
        <w:autoSpaceDN w:val="0"/>
        <w:adjustRightInd w:val="0"/>
        <w:spacing w:after="0" w:line="480" w:lineRule="auto"/>
        <w:jc w:val="both"/>
        <w:outlineLvl w:val="1"/>
        <w:rPr>
          <w:rFonts w:ascii="Arial" w:hAnsi="Arial" w:cs="Arial"/>
          <w:b/>
          <w:sz w:val="24"/>
          <w:szCs w:val="24"/>
        </w:rPr>
      </w:pPr>
      <w:bookmarkStart w:id="150" w:name="_Toc295056549"/>
      <w:bookmarkStart w:id="151" w:name="_Toc297075548"/>
      <w:r w:rsidRPr="00013F55">
        <w:rPr>
          <w:rFonts w:ascii="Arial" w:hAnsi="Arial" w:cs="Arial"/>
          <w:b/>
          <w:sz w:val="24"/>
          <w:szCs w:val="24"/>
        </w:rPr>
        <w:t>POSIBLES UBICACIONES  EN LA ESPOL</w:t>
      </w:r>
      <w:bookmarkEnd w:id="150"/>
      <w:bookmarkEnd w:id="151"/>
    </w:p>
    <w:p w:rsidR="00F239EF" w:rsidRDefault="00F239EF" w:rsidP="00F239EF">
      <w:pPr>
        <w:pStyle w:val="Prrafodelista"/>
        <w:autoSpaceDE w:val="0"/>
        <w:autoSpaceDN w:val="0"/>
        <w:adjustRightInd w:val="0"/>
        <w:spacing w:after="0" w:line="480" w:lineRule="auto"/>
        <w:ind w:left="792"/>
        <w:jc w:val="both"/>
        <w:rPr>
          <w:rFonts w:ascii="Arial" w:hAnsi="Arial" w:cs="Arial"/>
          <w:sz w:val="24"/>
          <w:szCs w:val="24"/>
        </w:rPr>
      </w:pPr>
      <w:r w:rsidRPr="00013F55">
        <w:rPr>
          <w:rFonts w:ascii="Arial" w:hAnsi="Arial" w:cs="Arial"/>
          <w:sz w:val="24"/>
          <w:szCs w:val="24"/>
        </w:rPr>
        <w:t xml:space="preserve">Dentro de las instalaciones de la ESPOL se encuentran áreas disponibles que podrían ser utilizadas  para la implementación del laboratorio, de las </w:t>
      </w:r>
      <w:r>
        <w:rPr>
          <w:rFonts w:ascii="Arial" w:hAnsi="Arial" w:cs="Arial"/>
          <w:sz w:val="24"/>
          <w:szCs w:val="24"/>
        </w:rPr>
        <w:t>cuales mencionaremos tres</w:t>
      </w:r>
      <w:r w:rsidRPr="00013F55">
        <w:rPr>
          <w:rFonts w:ascii="Arial" w:hAnsi="Arial" w:cs="Arial"/>
          <w:sz w:val="24"/>
          <w:szCs w:val="24"/>
        </w:rPr>
        <w:t xml:space="preserve"> áreas donde podría ser implementado el laboratorio, de estas </w:t>
      </w:r>
      <w:r w:rsidR="0053451D">
        <w:rPr>
          <w:rFonts w:ascii="Arial" w:hAnsi="Arial" w:cs="Arial"/>
          <w:sz w:val="24"/>
          <w:szCs w:val="24"/>
        </w:rPr>
        <w:t xml:space="preserve">escogeremos </w:t>
      </w:r>
      <w:r w:rsidRPr="00013F55">
        <w:rPr>
          <w:rFonts w:ascii="Arial" w:hAnsi="Arial" w:cs="Arial"/>
          <w:sz w:val="24"/>
          <w:szCs w:val="24"/>
        </w:rPr>
        <w:t>una como posible ubicación d</w:t>
      </w:r>
      <w:r>
        <w:rPr>
          <w:rFonts w:ascii="Arial" w:hAnsi="Arial" w:cs="Arial"/>
          <w:sz w:val="24"/>
          <w:szCs w:val="24"/>
        </w:rPr>
        <w:t>el laboratorio forense digital</w:t>
      </w:r>
      <w:r w:rsidRPr="00013F55">
        <w:rPr>
          <w:rFonts w:ascii="Arial" w:hAnsi="Arial" w:cs="Arial"/>
          <w:sz w:val="24"/>
          <w:szCs w:val="24"/>
        </w:rPr>
        <w:t>.</w:t>
      </w:r>
    </w:p>
    <w:p w:rsidR="00F239EF" w:rsidRDefault="00F239EF" w:rsidP="00F239EF">
      <w:pPr>
        <w:pStyle w:val="Prrafodelista"/>
        <w:autoSpaceDE w:val="0"/>
        <w:autoSpaceDN w:val="0"/>
        <w:adjustRightInd w:val="0"/>
        <w:spacing w:after="0" w:line="480" w:lineRule="auto"/>
        <w:ind w:left="792"/>
        <w:jc w:val="both"/>
        <w:rPr>
          <w:rFonts w:ascii="Arial" w:hAnsi="Arial" w:cs="Arial"/>
          <w:sz w:val="24"/>
          <w:szCs w:val="24"/>
        </w:rPr>
      </w:pPr>
    </w:p>
    <w:p w:rsidR="00F239EF" w:rsidRPr="00013F55" w:rsidRDefault="00F239EF" w:rsidP="00F239EF">
      <w:pPr>
        <w:pStyle w:val="Prrafodelista"/>
        <w:autoSpaceDE w:val="0"/>
        <w:autoSpaceDN w:val="0"/>
        <w:adjustRightInd w:val="0"/>
        <w:spacing w:after="0" w:line="480" w:lineRule="auto"/>
        <w:ind w:left="851"/>
        <w:jc w:val="both"/>
        <w:rPr>
          <w:rFonts w:ascii="Arial" w:hAnsi="Arial" w:cs="Arial"/>
          <w:sz w:val="24"/>
          <w:szCs w:val="24"/>
        </w:rPr>
      </w:pPr>
      <w:r w:rsidRPr="0024516F">
        <w:rPr>
          <w:rFonts w:ascii="Arial" w:hAnsi="Arial" w:cs="Arial"/>
          <w:b/>
          <w:i/>
          <w:sz w:val="24"/>
          <w:szCs w:val="24"/>
        </w:rPr>
        <w:t>Una posible ubicación se encuentra en las instalaciones del CSI</w:t>
      </w:r>
      <w:r w:rsidRPr="00013F55">
        <w:rPr>
          <w:rFonts w:ascii="Arial" w:hAnsi="Arial" w:cs="Arial"/>
          <w:sz w:val="24"/>
          <w:szCs w:val="24"/>
        </w:rPr>
        <w:t>,</w:t>
      </w:r>
      <w:r>
        <w:rPr>
          <w:rFonts w:ascii="Arial" w:hAnsi="Arial" w:cs="Arial"/>
          <w:sz w:val="24"/>
          <w:szCs w:val="24"/>
        </w:rPr>
        <w:t xml:space="preserve"> en el aula que actualmente es utilizada</w:t>
      </w:r>
      <w:r w:rsidRPr="00013F55">
        <w:rPr>
          <w:rFonts w:ascii="Arial" w:hAnsi="Arial" w:cs="Arial"/>
          <w:sz w:val="24"/>
          <w:szCs w:val="24"/>
        </w:rPr>
        <w:t xml:space="preserve"> como sala de capacitaciones</w:t>
      </w:r>
      <w:r>
        <w:rPr>
          <w:rFonts w:ascii="Arial" w:hAnsi="Arial" w:cs="Arial"/>
          <w:sz w:val="24"/>
          <w:szCs w:val="24"/>
        </w:rPr>
        <w:t>, pero en caso de i</w:t>
      </w:r>
      <w:r w:rsidRPr="00013F55">
        <w:rPr>
          <w:rFonts w:ascii="Arial" w:hAnsi="Arial" w:cs="Arial"/>
          <w:sz w:val="24"/>
          <w:szCs w:val="24"/>
        </w:rPr>
        <w:t>mplementar el laborato</w:t>
      </w:r>
      <w:r>
        <w:rPr>
          <w:rFonts w:ascii="Arial" w:hAnsi="Arial" w:cs="Arial"/>
          <w:sz w:val="24"/>
          <w:szCs w:val="24"/>
        </w:rPr>
        <w:t>rio el lugar podría ser ocupado para este fin, el aula está ubicada frente a la entrada principal y junto a la sala de  servidores del CSI</w:t>
      </w:r>
      <w:r w:rsidRPr="00013F55">
        <w:rPr>
          <w:rFonts w:ascii="Arial" w:hAnsi="Arial" w:cs="Arial"/>
          <w:sz w:val="24"/>
          <w:szCs w:val="24"/>
        </w:rPr>
        <w:t>.</w:t>
      </w:r>
    </w:p>
    <w:p w:rsidR="00F239EF" w:rsidRDefault="00F239EF" w:rsidP="00F239EF">
      <w:pPr>
        <w:pStyle w:val="Prrafodelista"/>
        <w:autoSpaceDE w:val="0"/>
        <w:autoSpaceDN w:val="0"/>
        <w:adjustRightInd w:val="0"/>
        <w:spacing w:after="0" w:line="480" w:lineRule="auto"/>
        <w:ind w:left="851"/>
        <w:jc w:val="both"/>
        <w:rPr>
          <w:rFonts w:ascii="Arial" w:hAnsi="Arial" w:cs="Arial"/>
          <w:b/>
          <w:sz w:val="24"/>
          <w:szCs w:val="24"/>
        </w:rPr>
      </w:pPr>
    </w:p>
    <w:p w:rsidR="00F239EF" w:rsidRPr="002D4245" w:rsidRDefault="00F239EF" w:rsidP="00F239EF">
      <w:pPr>
        <w:pStyle w:val="Prrafodelista"/>
        <w:autoSpaceDE w:val="0"/>
        <w:autoSpaceDN w:val="0"/>
        <w:adjustRightInd w:val="0"/>
        <w:spacing w:after="0" w:line="480" w:lineRule="auto"/>
        <w:ind w:left="851"/>
        <w:jc w:val="both"/>
        <w:rPr>
          <w:rFonts w:ascii="Arial" w:hAnsi="Arial" w:cs="Arial"/>
          <w:sz w:val="24"/>
          <w:szCs w:val="24"/>
        </w:rPr>
      </w:pPr>
      <w:r w:rsidRPr="003C2492">
        <w:rPr>
          <w:rFonts w:ascii="Arial" w:hAnsi="Arial" w:cs="Arial"/>
          <w:sz w:val="24"/>
          <w:szCs w:val="24"/>
        </w:rPr>
        <w:t>Dentro de las ventajas de esta opción esta el acondicionamiento, esta</w:t>
      </w:r>
      <w:r>
        <w:rPr>
          <w:rFonts w:ascii="Arial" w:hAnsi="Arial" w:cs="Arial"/>
          <w:sz w:val="24"/>
          <w:szCs w:val="24"/>
        </w:rPr>
        <w:t xml:space="preserve"> aula cuenta con un s</w:t>
      </w:r>
      <w:r w:rsidRPr="002D4245">
        <w:rPr>
          <w:rFonts w:ascii="Arial" w:hAnsi="Arial" w:cs="Arial"/>
          <w:sz w:val="24"/>
          <w:szCs w:val="24"/>
        </w:rPr>
        <w:t>istema de aire acondicionado</w:t>
      </w:r>
      <w:r>
        <w:rPr>
          <w:rFonts w:ascii="Arial" w:hAnsi="Arial" w:cs="Arial"/>
          <w:sz w:val="24"/>
          <w:szCs w:val="24"/>
        </w:rPr>
        <w:t xml:space="preserve"> ideal para el desempeño de las actividades a desarrollarse, además cuenta con sistema de alarma con sensores de  movimiento y sistema contra incendio automático, lo cual supondría un ahorro en la inversión inicial del laboratorio. También cuenta con una habitación que se la </w:t>
      </w:r>
      <w:r>
        <w:rPr>
          <w:rFonts w:ascii="Arial" w:hAnsi="Arial" w:cs="Arial"/>
          <w:sz w:val="24"/>
          <w:szCs w:val="24"/>
        </w:rPr>
        <w:lastRenderedPageBreak/>
        <w:t xml:space="preserve">puede acondicionar como el almacén de evidencia, su tamaño mediano (aproximadamente  </w:t>
      </w:r>
      <w:r w:rsidRPr="00013F55">
        <w:rPr>
          <w:rFonts w:ascii="Arial" w:hAnsi="Arial" w:cs="Arial"/>
          <w:sz w:val="24"/>
          <w:szCs w:val="24"/>
        </w:rPr>
        <w:t>40mts</w:t>
      </w:r>
      <w:r w:rsidRPr="00013F55">
        <w:rPr>
          <w:rFonts w:ascii="Arial" w:hAnsi="Arial" w:cs="Arial"/>
          <w:sz w:val="24"/>
          <w:szCs w:val="24"/>
          <w:vertAlign w:val="superscript"/>
        </w:rPr>
        <w:t>2</w:t>
      </w:r>
      <w:r w:rsidRPr="002D4245">
        <w:rPr>
          <w:rFonts w:ascii="Arial" w:hAnsi="Arial" w:cs="Arial"/>
          <w:sz w:val="24"/>
          <w:szCs w:val="24"/>
        </w:rPr>
        <w:t>)</w:t>
      </w:r>
      <w:r>
        <w:rPr>
          <w:rFonts w:ascii="Arial" w:hAnsi="Arial" w:cs="Arial"/>
          <w:sz w:val="24"/>
          <w:szCs w:val="24"/>
        </w:rPr>
        <w:t>.</w:t>
      </w:r>
    </w:p>
    <w:p w:rsidR="00F239EF" w:rsidRPr="00013F55" w:rsidRDefault="00F239EF" w:rsidP="00F239EF">
      <w:pPr>
        <w:pStyle w:val="Prrafodelista"/>
        <w:autoSpaceDE w:val="0"/>
        <w:autoSpaceDN w:val="0"/>
        <w:adjustRightInd w:val="0"/>
        <w:spacing w:after="0" w:line="480" w:lineRule="auto"/>
        <w:ind w:left="851"/>
        <w:jc w:val="both"/>
        <w:rPr>
          <w:rFonts w:ascii="Arial" w:hAnsi="Arial" w:cs="Arial"/>
          <w:sz w:val="24"/>
          <w:szCs w:val="24"/>
        </w:rPr>
      </w:pPr>
    </w:p>
    <w:p w:rsidR="00F239EF" w:rsidRPr="002D4245" w:rsidRDefault="00F239EF" w:rsidP="00F239EF">
      <w:pPr>
        <w:pStyle w:val="Prrafodelista"/>
        <w:autoSpaceDE w:val="0"/>
        <w:autoSpaceDN w:val="0"/>
        <w:adjustRightInd w:val="0"/>
        <w:spacing w:after="0" w:line="480" w:lineRule="auto"/>
        <w:ind w:left="851"/>
        <w:jc w:val="both"/>
        <w:rPr>
          <w:rFonts w:ascii="Arial" w:hAnsi="Arial" w:cs="Arial"/>
          <w:sz w:val="24"/>
          <w:szCs w:val="24"/>
        </w:rPr>
      </w:pPr>
      <w:r w:rsidRPr="003C2492">
        <w:rPr>
          <w:rFonts w:ascii="Arial" w:hAnsi="Arial" w:cs="Arial"/>
          <w:sz w:val="24"/>
          <w:szCs w:val="24"/>
        </w:rPr>
        <w:t xml:space="preserve">Como desventajas esta la ubicación ya que </w:t>
      </w:r>
      <w:r w:rsidRPr="002D4245">
        <w:rPr>
          <w:rFonts w:ascii="Arial" w:hAnsi="Arial" w:cs="Arial"/>
          <w:sz w:val="24"/>
          <w:szCs w:val="24"/>
        </w:rPr>
        <w:t>hace que sea un poco complicado de llegar, para personas que no conocen la ESPOL</w:t>
      </w:r>
      <w:r>
        <w:rPr>
          <w:rFonts w:ascii="Arial" w:hAnsi="Arial" w:cs="Arial"/>
          <w:sz w:val="24"/>
          <w:szCs w:val="24"/>
        </w:rPr>
        <w:t xml:space="preserve">, Cuenta con una pared completamente de vidrio </w:t>
      </w:r>
      <w:r w:rsidRPr="00013F55">
        <w:rPr>
          <w:rFonts w:ascii="Arial" w:hAnsi="Arial" w:cs="Arial"/>
          <w:sz w:val="24"/>
          <w:szCs w:val="24"/>
        </w:rPr>
        <w:t>que une a la sala de servidores del CSI</w:t>
      </w:r>
      <w:r>
        <w:rPr>
          <w:rFonts w:ascii="Arial" w:hAnsi="Arial" w:cs="Arial"/>
          <w:sz w:val="24"/>
          <w:szCs w:val="24"/>
        </w:rPr>
        <w:t xml:space="preserve"> lo cual supondría una inversión en su cambio por una pared de cemento, habría que realizar una impermeabilización de su techo ya que hay alguna filtración en época de lluvia. </w:t>
      </w:r>
    </w:p>
    <w:p w:rsidR="00F239EF" w:rsidRDefault="00F239EF" w:rsidP="00F239EF">
      <w:pPr>
        <w:pStyle w:val="Prrafodelista"/>
        <w:autoSpaceDE w:val="0"/>
        <w:autoSpaceDN w:val="0"/>
        <w:adjustRightInd w:val="0"/>
        <w:spacing w:after="0" w:line="480" w:lineRule="auto"/>
        <w:ind w:left="792"/>
        <w:jc w:val="both"/>
        <w:rPr>
          <w:rFonts w:ascii="Arial" w:hAnsi="Arial" w:cs="Arial"/>
          <w:sz w:val="24"/>
          <w:szCs w:val="24"/>
        </w:rPr>
      </w:pPr>
    </w:p>
    <w:p w:rsidR="00F239EF" w:rsidRDefault="00F239EF" w:rsidP="00F239EF">
      <w:pPr>
        <w:pStyle w:val="Prrafodelista"/>
        <w:autoSpaceDE w:val="0"/>
        <w:autoSpaceDN w:val="0"/>
        <w:adjustRightInd w:val="0"/>
        <w:spacing w:after="0" w:line="480" w:lineRule="auto"/>
        <w:ind w:left="851"/>
        <w:jc w:val="both"/>
        <w:rPr>
          <w:rFonts w:ascii="Arial" w:hAnsi="Arial" w:cs="Arial"/>
          <w:sz w:val="24"/>
          <w:szCs w:val="24"/>
        </w:rPr>
      </w:pPr>
      <w:r>
        <w:rPr>
          <w:rFonts w:ascii="Arial" w:hAnsi="Arial" w:cs="Arial"/>
          <w:b/>
          <w:i/>
          <w:sz w:val="24"/>
          <w:szCs w:val="24"/>
        </w:rPr>
        <w:t>La s</w:t>
      </w:r>
      <w:r w:rsidRPr="0024516F">
        <w:rPr>
          <w:rFonts w:ascii="Arial" w:hAnsi="Arial" w:cs="Arial"/>
          <w:b/>
          <w:i/>
          <w:sz w:val="24"/>
          <w:szCs w:val="24"/>
        </w:rPr>
        <w:t xml:space="preserve">ala de ayudantes </w:t>
      </w:r>
      <w:r>
        <w:rPr>
          <w:rFonts w:ascii="Arial" w:hAnsi="Arial" w:cs="Arial"/>
          <w:b/>
          <w:i/>
          <w:sz w:val="24"/>
          <w:szCs w:val="24"/>
        </w:rPr>
        <w:t xml:space="preserve">ubicada en el </w:t>
      </w:r>
      <w:r w:rsidRPr="00A263DD">
        <w:rPr>
          <w:rFonts w:ascii="Arial" w:hAnsi="Arial" w:cs="Arial"/>
          <w:b/>
          <w:i/>
          <w:sz w:val="24"/>
          <w:szCs w:val="24"/>
        </w:rPr>
        <w:t>edificio de Gobierno de la</w:t>
      </w:r>
      <w:r>
        <w:rPr>
          <w:rFonts w:ascii="Arial" w:hAnsi="Arial" w:cs="Arial"/>
          <w:b/>
          <w:i/>
          <w:sz w:val="24"/>
          <w:szCs w:val="24"/>
        </w:rPr>
        <w:t xml:space="preserve"> FIEC</w:t>
      </w:r>
      <w:r w:rsidRPr="00A263DD">
        <w:rPr>
          <w:rFonts w:ascii="Arial" w:hAnsi="Arial" w:cs="Arial"/>
          <w:b/>
          <w:i/>
          <w:sz w:val="24"/>
          <w:szCs w:val="24"/>
        </w:rPr>
        <w:t xml:space="preserve"> (Edif</w:t>
      </w:r>
      <w:r w:rsidR="0042631E">
        <w:rPr>
          <w:rFonts w:ascii="Arial" w:hAnsi="Arial" w:cs="Arial"/>
          <w:b/>
          <w:i/>
          <w:sz w:val="24"/>
          <w:szCs w:val="24"/>
        </w:rPr>
        <w:t>.</w:t>
      </w:r>
      <w:r w:rsidRPr="00A263DD">
        <w:rPr>
          <w:rFonts w:ascii="Arial" w:hAnsi="Arial" w:cs="Arial"/>
          <w:b/>
          <w:i/>
          <w:sz w:val="24"/>
          <w:szCs w:val="24"/>
        </w:rPr>
        <w:t xml:space="preserve"> 15-A</w:t>
      </w:r>
      <w:r>
        <w:rPr>
          <w:rFonts w:ascii="Arial" w:hAnsi="Arial" w:cs="Arial"/>
          <w:b/>
          <w:i/>
          <w:sz w:val="24"/>
          <w:szCs w:val="24"/>
        </w:rPr>
        <w:t xml:space="preserve">), </w:t>
      </w:r>
      <w:r w:rsidRPr="00A263DD">
        <w:rPr>
          <w:rFonts w:ascii="Arial" w:hAnsi="Arial" w:cs="Arial"/>
          <w:sz w:val="24"/>
          <w:szCs w:val="24"/>
        </w:rPr>
        <w:t>e</w:t>
      </w:r>
      <w:r>
        <w:rPr>
          <w:rFonts w:ascii="Arial" w:hAnsi="Arial" w:cs="Arial"/>
          <w:sz w:val="24"/>
          <w:szCs w:val="24"/>
        </w:rPr>
        <w:t xml:space="preserve">n el segundo piso, </w:t>
      </w:r>
      <w:r w:rsidRPr="00013F55">
        <w:rPr>
          <w:rFonts w:ascii="Arial" w:hAnsi="Arial" w:cs="Arial"/>
          <w:sz w:val="24"/>
          <w:szCs w:val="24"/>
        </w:rPr>
        <w:t xml:space="preserve">que en caso de ser solicitado podría reubicarse en otra área del edificio y este salón ser asignado </w:t>
      </w:r>
      <w:r>
        <w:rPr>
          <w:rFonts w:ascii="Arial" w:hAnsi="Arial" w:cs="Arial"/>
          <w:sz w:val="24"/>
          <w:szCs w:val="24"/>
        </w:rPr>
        <w:t xml:space="preserve">en su totalidad </w:t>
      </w:r>
      <w:r w:rsidRPr="00013F55">
        <w:rPr>
          <w:rFonts w:ascii="Arial" w:hAnsi="Arial" w:cs="Arial"/>
          <w:sz w:val="24"/>
          <w:szCs w:val="24"/>
        </w:rPr>
        <w:t>o</w:t>
      </w:r>
      <w:r>
        <w:rPr>
          <w:rFonts w:ascii="Arial" w:hAnsi="Arial" w:cs="Arial"/>
          <w:sz w:val="24"/>
          <w:szCs w:val="24"/>
        </w:rPr>
        <w:t xml:space="preserve"> parcialmente </w:t>
      </w:r>
      <w:r w:rsidRPr="00013F55">
        <w:rPr>
          <w:rFonts w:ascii="Arial" w:hAnsi="Arial" w:cs="Arial"/>
          <w:sz w:val="24"/>
          <w:szCs w:val="24"/>
        </w:rPr>
        <w:t>asignad</w:t>
      </w:r>
      <w:r>
        <w:rPr>
          <w:rFonts w:ascii="Arial" w:hAnsi="Arial" w:cs="Arial"/>
          <w:sz w:val="24"/>
          <w:szCs w:val="24"/>
        </w:rPr>
        <w:t>o</w:t>
      </w:r>
      <w:r w:rsidRPr="00013F55">
        <w:rPr>
          <w:rFonts w:ascii="Arial" w:hAnsi="Arial" w:cs="Arial"/>
          <w:sz w:val="24"/>
          <w:szCs w:val="24"/>
        </w:rPr>
        <w:t xml:space="preserve"> al laboratorio </w:t>
      </w:r>
      <w:r>
        <w:rPr>
          <w:rFonts w:ascii="Arial" w:hAnsi="Arial" w:cs="Arial"/>
          <w:sz w:val="24"/>
          <w:szCs w:val="24"/>
        </w:rPr>
        <w:t>de Ciencias Forenses Digitales, es otra opción de ubicación dentro del área de ingeniería</w:t>
      </w:r>
      <w:r w:rsidR="00E108EA">
        <w:rPr>
          <w:rFonts w:ascii="Arial" w:hAnsi="Arial" w:cs="Arial"/>
          <w:sz w:val="24"/>
          <w:szCs w:val="24"/>
        </w:rPr>
        <w:t>s</w:t>
      </w:r>
      <w:r w:rsidRPr="00013F55">
        <w:rPr>
          <w:rFonts w:ascii="Arial" w:hAnsi="Arial" w:cs="Arial"/>
          <w:sz w:val="24"/>
          <w:szCs w:val="24"/>
        </w:rPr>
        <w:t>.</w:t>
      </w:r>
    </w:p>
    <w:p w:rsidR="00F239EF" w:rsidRPr="00013F55" w:rsidRDefault="00F239EF" w:rsidP="00F239EF">
      <w:pPr>
        <w:pStyle w:val="Prrafodelista"/>
        <w:autoSpaceDE w:val="0"/>
        <w:autoSpaceDN w:val="0"/>
        <w:adjustRightInd w:val="0"/>
        <w:spacing w:after="0" w:line="480" w:lineRule="auto"/>
        <w:ind w:left="851"/>
        <w:jc w:val="both"/>
        <w:rPr>
          <w:rFonts w:ascii="Arial" w:hAnsi="Arial" w:cs="Arial"/>
          <w:sz w:val="24"/>
          <w:szCs w:val="24"/>
        </w:rPr>
      </w:pPr>
    </w:p>
    <w:p w:rsidR="00F239EF" w:rsidRPr="002D4245" w:rsidRDefault="00F239EF" w:rsidP="00F239EF">
      <w:pPr>
        <w:pStyle w:val="Prrafodelista"/>
        <w:autoSpaceDE w:val="0"/>
        <w:autoSpaceDN w:val="0"/>
        <w:adjustRightInd w:val="0"/>
        <w:spacing w:after="0" w:line="480" w:lineRule="auto"/>
        <w:ind w:left="851"/>
        <w:jc w:val="both"/>
        <w:rPr>
          <w:rFonts w:ascii="Arial" w:hAnsi="Arial" w:cs="Arial"/>
          <w:sz w:val="24"/>
          <w:szCs w:val="24"/>
        </w:rPr>
      </w:pPr>
      <w:r w:rsidRPr="003C2492">
        <w:rPr>
          <w:rFonts w:ascii="Arial" w:hAnsi="Arial" w:cs="Arial"/>
          <w:sz w:val="24"/>
          <w:szCs w:val="24"/>
        </w:rPr>
        <w:t>Como ventajas</w:t>
      </w:r>
      <w:r>
        <w:rPr>
          <w:rFonts w:ascii="Arial" w:hAnsi="Arial" w:cs="Arial"/>
          <w:sz w:val="24"/>
          <w:szCs w:val="24"/>
        </w:rPr>
        <w:t>,</w:t>
      </w:r>
      <w:r w:rsidRPr="003C2492">
        <w:rPr>
          <w:rFonts w:ascii="Arial" w:hAnsi="Arial" w:cs="Arial"/>
          <w:sz w:val="24"/>
          <w:szCs w:val="24"/>
        </w:rPr>
        <w:t xml:space="preserve"> esta instalación cuenta</w:t>
      </w:r>
      <w:r w:rsidRPr="002D4245">
        <w:rPr>
          <w:rFonts w:ascii="Arial" w:hAnsi="Arial" w:cs="Arial"/>
          <w:sz w:val="24"/>
          <w:szCs w:val="24"/>
        </w:rPr>
        <w:t xml:space="preserve"> con un </w:t>
      </w:r>
      <w:r>
        <w:rPr>
          <w:rFonts w:ascii="Arial" w:hAnsi="Arial" w:cs="Arial"/>
          <w:sz w:val="24"/>
          <w:szCs w:val="24"/>
        </w:rPr>
        <w:t>s</w:t>
      </w:r>
      <w:r w:rsidRPr="002D4245">
        <w:rPr>
          <w:rFonts w:ascii="Arial" w:hAnsi="Arial" w:cs="Arial"/>
          <w:sz w:val="24"/>
          <w:szCs w:val="24"/>
        </w:rPr>
        <w:t>istema de aire acondicionado con alta capacidad de enfriamiento lo cual permite tener un clima ideal para el trabajo a realizar en el laboratorio, además cuenta con sistema de alarma con sensor de movimie</w:t>
      </w:r>
      <w:r>
        <w:rPr>
          <w:rFonts w:ascii="Arial" w:hAnsi="Arial" w:cs="Arial"/>
          <w:sz w:val="24"/>
          <w:szCs w:val="24"/>
        </w:rPr>
        <w:t xml:space="preserve">nto distribuido por toda el aula. Esta </w:t>
      </w:r>
      <w:r w:rsidRPr="002D4245">
        <w:rPr>
          <w:rFonts w:ascii="Arial" w:hAnsi="Arial" w:cs="Arial"/>
          <w:sz w:val="24"/>
          <w:szCs w:val="24"/>
        </w:rPr>
        <w:t xml:space="preserve">área </w:t>
      </w:r>
      <w:r>
        <w:rPr>
          <w:rFonts w:ascii="Arial" w:hAnsi="Arial" w:cs="Arial"/>
          <w:sz w:val="24"/>
          <w:szCs w:val="24"/>
        </w:rPr>
        <w:t xml:space="preserve">es la </w:t>
      </w:r>
      <w:r w:rsidRPr="002D4245">
        <w:rPr>
          <w:rFonts w:ascii="Arial" w:hAnsi="Arial" w:cs="Arial"/>
          <w:sz w:val="24"/>
          <w:szCs w:val="24"/>
        </w:rPr>
        <w:t xml:space="preserve">más grande </w:t>
      </w:r>
      <w:r w:rsidRPr="002D4245">
        <w:rPr>
          <w:rFonts w:ascii="Arial" w:hAnsi="Arial" w:cs="Arial"/>
          <w:sz w:val="24"/>
          <w:szCs w:val="24"/>
        </w:rPr>
        <w:lastRenderedPageBreak/>
        <w:t>(</w:t>
      </w:r>
      <w:r>
        <w:rPr>
          <w:rFonts w:ascii="Arial" w:hAnsi="Arial" w:cs="Arial"/>
          <w:sz w:val="24"/>
          <w:szCs w:val="24"/>
        </w:rPr>
        <w:t xml:space="preserve">aproximadamente </w:t>
      </w:r>
      <w:r w:rsidRPr="002D4245">
        <w:rPr>
          <w:rFonts w:ascii="Arial" w:hAnsi="Arial" w:cs="Arial"/>
          <w:sz w:val="24"/>
          <w:szCs w:val="24"/>
        </w:rPr>
        <w:t>90mts</w:t>
      </w:r>
      <w:r w:rsidRPr="002D4245">
        <w:rPr>
          <w:rFonts w:ascii="Arial" w:hAnsi="Arial" w:cs="Arial"/>
          <w:sz w:val="24"/>
          <w:szCs w:val="24"/>
          <w:vertAlign w:val="superscript"/>
        </w:rPr>
        <w:t>2</w:t>
      </w:r>
      <w:r>
        <w:rPr>
          <w:rFonts w:ascii="Arial" w:hAnsi="Arial" w:cs="Arial"/>
          <w:sz w:val="24"/>
          <w:szCs w:val="24"/>
        </w:rPr>
        <w:t>) de entre las tres mencionadas cabe recalcar que como esta área se encuentra en el segundo piso se adaptaría  muy bien a las necesidades del laboratorio.</w:t>
      </w:r>
    </w:p>
    <w:p w:rsidR="00F239EF" w:rsidRPr="00013F55" w:rsidRDefault="00F239EF" w:rsidP="00F239EF">
      <w:pPr>
        <w:pStyle w:val="Prrafodelista"/>
        <w:autoSpaceDE w:val="0"/>
        <w:autoSpaceDN w:val="0"/>
        <w:adjustRightInd w:val="0"/>
        <w:spacing w:after="0" w:line="480" w:lineRule="auto"/>
        <w:ind w:left="851"/>
        <w:jc w:val="both"/>
        <w:rPr>
          <w:rFonts w:ascii="Arial" w:hAnsi="Arial" w:cs="Arial"/>
          <w:sz w:val="24"/>
          <w:szCs w:val="24"/>
        </w:rPr>
      </w:pPr>
    </w:p>
    <w:p w:rsidR="00F239EF" w:rsidRPr="00013F55" w:rsidRDefault="00F239EF" w:rsidP="00F239EF">
      <w:pPr>
        <w:pStyle w:val="Prrafodelista"/>
        <w:autoSpaceDE w:val="0"/>
        <w:autoSpaceDN w:val="0"/>
        <w:adjustRightInd w:val="0"/>
        <w:spacing w:after="0" w:line="480" w:lineRule="auto"/>
        <w:ind w:left="851"/>
        <w:jc w:val="both"/>
        <w:rPr>
          <w:rFonts w:ascii="Arial" w:hAnsi="Arial" w:cs="Arial"/>
          <w:sz w:val="24"/>
          <w:szCs w:val="24"/>
        </w:rPr>
      </w:pPr>
      <w:r w:rsidRPr="003C2492">
        <w:rPr>
          <w:rFonts w:ascii="Arial" w:hAnsi="Arial" w:cs="Arial"/>
          <w:sz w:val="24"/>
          <w:szCs w:val="24"/>
        </w:rPr>
        <w:t>Como desventajas podríamos determinar que al encontrarse en</w:t>
      </w:r>
      <w:r w:rsidRPr="002D4245">
        <w:rPr>
          <w:rFonts w:ascii="Arial" w:hAnsi="Arial" w:cs="Arial"/>
          <w:sz w:val="24"/>
          <w:szCs w:val="24"/>
        </w:rPr>
        <w:t xml:space="preserve"> el edificio de gobierno, es de libre acceso a los estudiantes</w:t>
      </w:r>
      <w:r>
        <w:rPr>
          <w:rFonts w:ascii="Arial" w:hAnsi="Arial" w:cs="Arial"/>
          <w:sz w:val="24"/>
          <w:szCs w:val="24"/>
        </w:rPr>
        <w:t>, lo cual puede causar problemas de ruido e interrupciones en el desarrollo normal de actividades</w:t>
      </w:r>
      <w:r w:rsidRPr="002D4245">
        <w:rPr>
          <w:rFonts w:ascii="Arial" w:hAnsi="Arial" w:cs="Arial"/>
          <w:sz w:val="24"/>
          <w:szCs w:val="24"/>
        </w:rPr>
        <w:t>.</w:t>
      </w:r>
      <w:r>
        <w:rPr>
          <w:rFonts w:ascii="Arial" w:hAnsi="Arial" w:cs="Arial"/>
          <w:sz w:val="24"/>
          <w:szCs w:val="24"/>
        </w:rPr>
        <w:t xml:space="preserve"> Además esta área no cuenta con ningún tipo de divisiones por lo cual habría que hacer un acondicionamiento completo en divisiones y mobiliario. También se debe de realizar el cambio de una pared de vidrio que se encuentra en el frente de esta aula por una pared de cemento y poner las seguridades necesarias en el ingreso al lugar</w:t>
      </w:r>
    </w:p>
    <w:p w:rsidR="00F239EF" w:rsidRDefault="00F239EF" w:rsidP="00F239EF">
      <w:pPr>
        <w:pStyle w:val="Prrafodelista"/>
        <w:autoSpaceDE w:val="0"/>
        <w:autoSpaceDN w:val="0"/>
        <w:adjustRightInd w:val="0"/>
        <w:spacing w:after="0" w:line="480" w:lineRule="auto"/>
        <w:ind w:left="792"/>
        <w:jc w:val="both"/>
        <w:rPr>
          <w:rFonts w:ascii="Arial" w:hAnsi="Arial" w:cs="Arial"/>
          <w:sz w:val="24"/>
          <w:szCs w:val="24"/>
        </w:rPr>
      </w:pPr>
    </w:p>
    <w:p w:rsidR="00F239EF" w:rsidRDefault="00F239EF" w:rsidP="00F239EF">
      <w:pPr>
        <w:pStyle w:val="Prrafodelista"/>
        <w:autoSpaceDE w:val="0"/>
        <w:autoSpaceDN w:val="0"/>
        <w:adjustRightInd w:val="0"/>
        <w:spacing w:after="0" w:line="480" w:lineRule="auto"/>
        <w:ind w:left="851"/>
        <w:jc w:val="both"/>
        <w:rPr>
          <w:rFonts w:ascii="Arial" w:hAnsi="Arial" w:cs="Arial"/>
          <w:sz w:val="24"/>
          <w:szCs w:val="24"/>
        </w:rPr>
      </w:pPr>
      <w:r>
        <w:rPr>
          <w:rFonts w:ascii="Arial" w:hAnsi="Arial" w:cs="Arial"/>
          <w:b/>
          <w:i/>
          <w:sz w:val="24"/>
          <w:szCs w:val="24"/>
        </w:rPr>
        <w:t>La</w:t>
      </w:r>
      <w:r w:rsidRPr="0024516F">
        <w:rPr>
          <w:rFonts w:ascii="Arial" w:hAnsi="Arial" w:cs="Arial"/>
          <w:b/>
          <w:i/>
          <w:sz w:val="24"/>
          <w:szCs w:val="24"/>
        </w:rPr>
        <w:t xml:space="preserve"> </w:t>
      </w:r>
      <w:r>
        <w:rPr>
          <w:rFonts w:ascii="Arial" w:hAnsi="Arial" w:cs="Arial"/>
          <w:b/>
          <w:i/>
          <w:sz w:val="24"/>
          <w:szCs w:val="24"/>
        </w:rPr>
        <w:t>o</w:t>
      </w:r>
      <w:r w:rsidRPr="0024516F">
        <w:rPr>
          <w:rFonts w:ascii="Arial" w:hAnsi="Arial" w:cs="Arial"/>
          <w:b/>
          <w:i/>
          <w:sz w:val="24"/>
          <w:szCs w:val="24"/>
        </w:rPr>
        <w:t>ficina del VLIR en el edificio 16C</w:t>
      </w:r>
      <w:r>
        <w:rPr>
          <w:rFonts w:ascii="Arial" w:hAnsi="Arial" w:cs="Arial"/>
          <w:b/>
          <w:i/>
          <w:sz w:val="24"/>
          <w:szCs w:val="24"/>
        </w:rPr>
        <w:t xml:space="preserve"> de la FIEC</w:t>
      </w:r>
      <w:r w:rsidRPr="0024516F">
        <w:rPr>
          <w:rFonts w:ascii="Arial" w:hAnsi="Arial" w:cs="Arial"/>
          <w:b/>
          <w:i/>
          <w:sz w:val="24"/>
          <w:szCs w:val="24"/>
        </w:rPr>
        <w:t>,</w:t>
      </w:r>
      <w:r>
        <w:rPr>
          <w:rFonts w:ascii="Arial" w:hAnsi="Arial" w:cs="Arial"/>
          <w:sz w:val="24"/>
          <w:szCs w:val="24"/>
        </w:rPr>
        <w:t xml:space="preserve"> </w:t>
      </w:r>
      <w:r w:rsidRPr="00013F55">
        <w:rPr>
          <w:rFonts w:ascii="Arial" w:hAnsi="Arial" w:cs="Arial"/>
          <w:sz w:val="24"/>
          <w:szCs w:val="24"/>
        </w:rPr>
        <w:t xml:space="preserve"> actualmente </w:t>
      </w:r>
      <w:r>
        <w:rPr>
          <w:rFonts w:ascii="Arial" w:hAnsi="Arial" w:cs="Arial"/>
          <w:sz w:val="24"/>
          <w:szCs w:val="24"/>
        </w:rPr>
        <w:t xml:space="preserve">es </w:t>
      </w:r>
      <w:r w:rsidRPr="00013F55">
        <w:rPr>
          <w:rFonts w:ascii="Arial" w:hAnsi="Arial" w:cs="Arial"/>
          <w:sz w:val="24"/>
          <w:szCs w:val="24"/>
        </w:rPr>
        <w:t xml:space="preserve">utilizada </w:t>
      </w:r>
      <w:r>
        <w:rPr>
          <w:rFonts w:ascii="Arial" w:hAnsi="Arial" w:cs="Arial"/>
          <w:sz w:val="24"/>
          <w:szCs w:val="24"/>
        </w:rPr>
        <w:t>ocasionalmente y según los encargados de</w:t>
      </w:r>
      <w:r w:rsidRPr="00013F55">
        <w:rPr>
          <w:rFonts w:ascii="Arial" w:hAnsi="Arial" w:cs="Arial"/>
          <w:sz w:val="24"/>
          <w:szCs w:val="24"/>
        </w:rPr>
        <w:t xml:space="preserve">l área, esta oficina podría ser solicitada al decanato para </w:t>
      </w:r>
      <w:r>
        <w:rPr>
          <w:rFonts w:ascii="Arial" w:hAnsi="Arial" w:cs="Arial"/>
          <w:sz w:val="24"/>
          <w:szCs w:val="24"/>
        </w:rPr>
        <w:t xml:space="preserve">la implementación </w:t>
      </w:r>
      <w:r w:rsidRPr="00013F55">
        <w:rPr>
          <w:rFonts w:ascii="Arial" w:hAnsi="Arial" w:cs="Arial"/>
          <w:sz w:val="24"/>
          <w:szCs w:val="24"/>
        </w:rPr>
        <w:t>del laboratorio.</w:t>
      </w:r>
    </w:p>
    <w:p w:rsidR="00F239EF" w:rsidRPr="00013F55" w:rsidRDefault="00F239EF" w:rsidP="00F239EF">
      <w:pPr>
        <w:pStyle w:val="Prrafodelista"/>
        <w:autoSpaceDE w:val="0"/>
        <w:autoSpaceDN w:val="0"/>
        <w:adjustRightInd w:val="0"/>
        <w:spacing w:after="0" w:line="480" w:lineRule="auto"/>
        <w:ind w:left="851"/>
        <w:jc w:val="both"/>
        <w:rPr>
          <w:rFonts w:ascii="Arial" w:hAnsi="Arial" w:cs="Arial"/>
          <w:sz w:val="24"/>
          <w:szCs w:val="24"/>
        </w:rPr>
      </w:pPr>
    </w:p>
    <w:p w:rsidR="00F239EF" w:rsidRPr="00013F55" w:rsidRDefault="00F239EF" w:rsidP="00F239EF">
      <w:pPr>
        <w:pStyle w:val="Prrafodelista"/>
        <w:autoSpaceDE w:val="0"/>
        <w:autoSpaceDN w:val="0"/>
        <w:adjustRightInd w:val="0"/>
        <w:spacing w:after="0" w:line="480" w:lineRule="auto"/>
        <w:ind w:left="851"/>
        <w:jc w:val="both"/>
        <w:rPr>
          <w:rFonts w:ascii="Arial" w:hAnsi="Arial" w:cs="Arial"/>
          <w:sz w:val="24"/>
          <w:szCs w:val="24"/>
        </w:rPr>
      </w:pPr>
      <w:r w:rsidRPr="00801FCF">
        <w:rPr>
          <w:rFonts w:ascii="Arial" w:hAnsi="Arial" w:cs="Arial"/>
          <w:sz w:val="24"/>
          <w:szCs w:val="24"/>
        </w:rPr>
        <w:t>Como ventajas, e</w:t>
      </w:r>
      <w:r>
        <w:rPr>
          <w:rFonts w:ascii="Arial" w:hAnsi="Arial" w:cs="Arial"/>
          <w:sz w:val="24"/>
          <w:szCs w:val="24"/>
        </w:rPr>
        <w:t>sta área cuenta con un s</w:t>
      </w:r>
      <w:r w:rsidRPr="00013F55">
        <w:rPr>
          <w:rFonts w:ascii="Arial" w:hAnsi="Arial" w:cs="Arial"/>
          <w:sz w:val="24"/>
          <w:szCs w:val="24"/>
        </w:rPr>
        <w:t>istema de aire acondicionado</w:t>
      </w:r>
      <w:r>
        <w:rPr>
          <w:rFonts w:ascii="Arial" w:hAnsi="Arial" w:cs="Arial"/>
          <w:sz w:val="24"/>
          <w:szCs w:val="24"/>
        </w:rPr>
        <w:t xml:space="preserve"> instalado, lo cual disminuiría el presupuesto inicial, así mismo cuenta con un sistema de alarma con sensores  de </w:t>
      </w:r>
      <w:r>
        <w:rPr>
          <w:rFonts w:ascii="Arial" w:hAnsi="Arial" w:cs="Arial"/>
          <w:sz w:val="24"/>
          <w:szCs w:val="24"/>
        </w:rPr>
        <w:lastRenderedPageBreak/>
        <w:t xml:space="preserve">movimiento lo cual </w:t>
      </w:r>
      <w:r w:rsidR="00792D85">
        <w:rPr>
          <w:rFonts w:ascii="Arial" w:hAnsi="Arial" w:cs="Arial"/>
          <w:sz w:val="24"/>
          <w:szCs w:val="24"/>
        </w:rPr>
        <w:t xml:space="preserve">reducirá el costo de </w:t>
      </w:r>
      <w:r>
        <w:rPr>
          <w:rFonts w:ascii="Arial" w:hAnsi="Arial" w:cs="Arial"/>
          <w:sz w:val="24"/>
          <w:szCs w:val="24"/>
        </w:rPr>
        <w:t>la inversión inicial, además el acceso previo a las instalaciones cuenta con cerradura eléctrica y solo pueden acceder con llave o si alguien de adentro lo permite.</w:t>
      </w:r>
    </w:p>
    <w:p w:rsidR="00F239EF" w:rsidRPr="00013F55" w:rsidRDefault="00F239EF" w:rsidP="00F239EF">
      <w:pPr>
        <w:pStyle w:val="Prrafodelista"/>
        <w:autoSpaceDE w:val="0"/>
        <w:autoSpaceDN w:val="0"/>
        <w:adjustRightInd w:val="0"/>
        <w:spacing w:after="0" w:line="480" w:lineRule="auto"/>
        <w:ind w:left="851"/>
        <w:jc w:val="both"/>
        <w:rPr>
          <w:rFonts w:ascii="Arial" w:hAnsi="Arial" w:cs="Arial"/>
          <w:sz w:val="24"/>
          <w:szCs w:val="24"/>
        </w:rPr>
      </w:pPr>
    </w:p>
    <w:p w:rsidR="00F239EF" w:rsidRPr="00C43ADA" w:rsidRDefault="00F239EF" w:rsidP="00F239EF">
      <w:pPr>
        <w:pStyle w:val="Prrafodelista"/>
        <w:autoSpaceDE w:val="0"/>
        <w:autoSpaceDN w:val="0"/>
        <w:adjustRightInd w:val="0"/>
        <w:spacing w:after="0" w:line="480" w:lineRule="auto"/>
        <w:ind w:left="851"/>
        <w:jc w:val="both"/>
        <w:rPr>
          <w:rFonts w:ascii="Arial" w:hAnsi="Arial" w:cs="Arial"/>
          <w:sz w:val="24"/>
          <w:szCs w:val="24"/>
        </w:rPr>
      </w:pPr>
      <w:r w:rsidRPr="00801FCF">
        <w:rPr>
          <w:rFonts w:ascii="Arial" w:hAnsi="Arial" w:cs="Arial"/>
          <w:sz w:val="24"/>
          <w:szCs w:val="24"/>
        </w:rPr>
        <w:t>Algunas características que podríamos considerar como desventajas son el</w:t>
      </w:r>
      <w:r w:rsidRPr="00C43ADA">
        <w:rPr>
          <w:rFonts w:ascii="Arial" w:hAnsi="Arial" w:cs="Arial"/>
          <w:sz w:val="24"/>
          <w:szCs w:val="24"/>
        </w:rPr>
        <w:t xml:space="preserve"> ruido en su exterior y que se filtra al interior del aula, ya que se encuentra en una ubicación de alta concurrencia de estudiantes puede interferir en la concentración de los peritos. Además,  cuenta con una división de vidrio que separa el salón con el exterior, la cual debe ser cambiada con una pared de cemento. De las tres áreas mencionadas es</w:t>
      </w:r>
      <w:r>
        <w:rPr>
          <w:rFonts w:ascii="Arial" w:hAnsi="Arial" w:cs="Arial"/>
          <w:sz w:val="24"/>
          <w:szCs w:val="24"/>
        </w:rPr>
        <w:t>ta opción es</w:t>
      </w:r>
      <w:r w:rsidRPr="00C43ADA">
        <w:rPr>
          <w:rFonts w:ascii="Arial" w:hAnsi="Arial" w:cs="Arial"/>
          <w:sz w:val="24"/>
          <w:szCs w:val="24"/>
        </w:rPr>
        <w:t xml:space="preserve"> la má</w:t>
      </w:r>
      <w:r>
        <w:rPr>
          <w:rFonts w:ascii="Arial" w:hAnsi="Arial" w:cs="Arial"/>
          <w:sz w:val="24"/>
          <w:szCs w:val="24"/>
        </w:rPr>
        <w:t xml:space="preserve">s pequeña y se </w:t>
      </w:r>
      <w:r w:rsidRPr="00C43ADA">
        <w:rPr>
          <w:rFonts w:ascii="Arial" w:hAnsi="Arial" w:cs="Arial"/>
          <w:sz w:val="24"/>
          <w:szCs w:val="24"/>
        </w:rPr>
        <w:t>necesitaría acon</w:t>
      </w:r>
      <w:r>
        <w:rPr>
          <w:rFonts w:ascii="Arial" w:hAnsi="Arial" w:cs="Arial"/>
          <w:sz w:val="24"/>
          <w:szCs w:val="24"/>
        </w:rPr>
        <w:t>dicionar el lugar completamente.</w:t>
      </w:r>
    </w:p>
    <w:p w:rsidR="00F239EF" w:rsidRPr="00013F55" w:rsidRDefault="00F239EF" w:rsidP="00F239EF">
      <w:pPr>
        <w:autoSpaceDE w:val="0"/>
        <w:autoSpaceDN w:val="0"/>
        <w:adjustRightInd w:val="0"/>
        <w:spacing w:after="0" w:line="480" w:lineRule="auto"/>
        <w:ind w:left="851"/>
        <w:jc w:val="both"/>
        <w:rPr>
          <w:rFonts w:ascii="Arial" w:hAnsi="Arial" w:cs="Arial"/>
          <w:sz w:val="24"/>
          <w:szCs w:val="24"/>
        </w:rPr>
      </w:pPr>
    </w:p>
    <w:p w:rsidR="00F239EF" w:rsidRPr="00013F55" w:rsidRDefault="00F239EF" w:rsidP="00F239EF">
      <w:pPr>
        <w:autoSpaceDE w:val="0"/>
        <w:autoSpaceDN w:val="0"/>
        <w:adjustRightInd w:val="0"/>
        <w:spacing w:after="0" w:line="480" w:lineRule="auto"/>
        <w:ind w:left="851"/>
        <w:jc w:val="both"/>
        <w:rPr>
          <w:rFonts w:ascii="Arial" w:hAnsi="Arial" w:cs="Arial"/>
          <w:sz w:val="24"/>
          <w:szCs w:val="24"/>
        </w:rPr>
      </w:pPr>
      <w:r>
        <w:rPr>
          <w:rFonts w:ascii="Arial" w:hAnsi="Arial" w:cs="Arial"/>
          <w:sz w:val="24"/>
          <w:szCs w:val="24"/>
        </w:rPr>
        <w:t xml:space="preserve">Evaluando las </w:t>
      </w:r>
      <w:r w:rsidRPr="00013F55">
        <w:rPr>
          <w:rFonts w:ascii="Arial" w:hAnsi="Arial" w:cs="Arial"/>
          <w:sz w:val="24"/>
          <w:szCs w:val="24"/>
        </w:rPr>
        <w:t>ventajas y d</w:t>
      </w:r>
      <w:r>
        <w:rPr>
          <w:rFonts w:ascii="Arial" w:hAnsi="Arial" w:cs="Arial"/>
          <w:sz w:val="24"/>
          <w:szCs w:val="24"/>
        </w:rPr>
        <w:t xml:space="preserve">esventajas de cada una de las </w:t>
      </w:r>
      <w:r w:rsidRPr="00013F55">
        <w:rPr>
          <w:rFonts w:ascii="Arial" w:hAnsi="Arial" w:cs="Arial"/>
          <w:sz w:val="24"/>
          <w:szCs w:val="24"/>
        </w:rPr>
        <w:t xml:space="preserve">tres opciones </w:t>
      </w:r>
      <w:r>
        <w:rPr>
          <w:rFonts w:ascii="Arial" w:hAnsi="Arial" w:cs="Arial"/>
          <w:sz w:val="24"/>
          <w:szCs w:val="24"/>
        </w:rPr>
        <w:t xml:space="preserve">planteadas, </w:t>
      </w:r>
      <w:r w:rsidRPr="00013F55">
        <w:rPr>
          <w:rFonts w:ascii="Arial" w:hAnsi="Arial" w:cs="Arial"/>
          <w:sz w:val="24"/>
          <w:szCs w:val="24"/>
        </w:rPr>
        <w:t>la que más se adapta a las necesidades y</w:t>
      </w:r>
      <w:r>
        <w:rPr>
          <w:rFonts w:ascii="Arial" w:hAnsi="Arial" w:cs="Arial"/>
          <w:sz w:val="24"/>
          <w:szCs w:val="24"/>
        </w:rPr>
        <w:t xml:space="preserve"> requerimientos del laboratorio</w:t>
      </w:r>
      <w:r w:rsidRPr="00013F55">
        <w:rPr>
          <w:rFonts w:ascii="Arial" w:hAnsi="Arial" w:cs="Arial"/>
          <w:sz w:val="24"/>
          <w:szCs w:val="24"/>
        </w:rPr>
        <w:t xml:space="preserve"> es el </w:t>
      </w:r>
      <w:r>
        <w:rPr>
          <w:rFonts w:ascii="Arial" w:hAnsi="Arial" w:cs="Arial"/>
          <w:sz w:val="24"/>
          <w:szCs w:val="24"/>
        </w:rPr>
        <w:t xml:space="preserve">aula </w:t>
      </w:r>
      <w:r w:rsidRPr="00013F55">
        <w:rPr>
          <w:rFonts w:ascii="Arial" w:hAnsi="Arial" w:cs="Arial"/>
          <w:sz w:val="24"/>
          <w:szCs w:val="24"/>
        </w:rPr>
        <w:t>del CSI ya que cuenta con mayor aco</w:t>
      </w:r>
      <w:r>
        <w:rPr>
          <w:rFonts w:ascii="Arial" w:hAnsi="Arial" w:cs="Arial"/>
          <w:sz w:val="24"/>
          <w:szCs w:val="24"/>
        </w:rPr>
        <w:t>ndicionamiento sobre las demás á</w:t>
      </w:r>
      <w:r w:rsidRPr="00013F55">
        <w:rPr>
          <w:rFonts w:ascii="Arial" w:hAnsi="Arial" w:cs="Arial"/>
          <w:sz w:val="24"/>
          <w:szCs w:val="24"/>
        </w:rPr>
        <w:t>reas, además</w:t>
      </w:r>
      <w:r>
        <w:rPr>
          <w:rFonts w:ascii="Arial" w:hAnsi="Arial" w:cs="Arial"/>
          <w:sz w:val="24"/>
          <w:szCs w:val="24"/>
        </w:rPr>
        <w:t xml:space="preserve"> el ambiente tiene poca contaminación de </w:t>
      </w:r>
      <w:r w:rsidRPr="00013F55">
        <w:rPr>
          <w:rFonts w:ascii="Arial" w:hAnsi="Arial" w:cs="Arial"/>
          <w:sz w:val="24"/>
          <w:szCs w:val="24"/>
        </w:rPr>
        <w:t xml:space="preserve">ruido y </w:t>
      </w:r>
      <w:r>
        <w:rPr>
          <w:rFonts w:ascii="Arial" w:hAnsi="Arial" w:cs="Arial"/>
          <w:sz w:val="24"/>
          <w:szCs w:val="24"/>
        </w:rPr>
        <w:t xml:space="preserve">no existe un </w:t>
      </w:r>
      <w:r w:rsidRPr="00013F55">
        <w:rPr>
          <w:rFonts w:ascii="Arial" w:hAnsi="Arial" w:cs="Arial"/>
          <w:sz w:val="24"/>
          <w:szCs w:val="24"/>
        </w:rPr>
        <w:t xml:space="preserve">acceso masivo de personal que no </w:t>
      </w:r>
      <w:r>
        <w:rPr>
          <w:rFonts w:ascii="Arial" w:hAnsi="Arial" w:cs="Arial"/>
          <w:sz w:val="24"/>
          <w:szCs w:val="24"/>
        </w:rPr>
        <w:t>labora en estas instalaciones</w:t>
      </w:r>
      <w:r w:rsidRPr="00013F55">
        <w:rPr>
          <w:rFonts w:ascii="Arial" w:hAnsi="Arial" w:cs="Arial"/>
          <w:sz w:val="24"/>
          <w:szCs w:val="24"/>
        </w:rPr>
        <w:t>.</w:t>
      </w:r>
    </w:p>
    <w:p w:rsidR="00F239EF" w:rsidRPr="009B5F9C" w:rsidRDefault="002016D0" w:rsidP="00F239EF">
      <w:pPr>
        <w:pStyle w:val="Prrafodelista"/>
        <w:numPr>
          <w:ilvl w:val="1"/>
          <w:numId w:val="34"/>
        </w:numPr>
        <w:autoSpaceDE w:val="0"/>
        <w:autoSpaceDN w:val="0"/>
        <w:adjustRightInd w:val="0"/>
        <w:spacing w:after="0" w:line="480" w:lineRule="auto"/>
        <w:jc w:val="both"/>
        <w:outlineLvl w:val="1"/>
        <w:rPr>
          <w:rFonts w:ascii="Arial" w:hAnsi="Arial" w:cs="Arial"/>
          <w:b/>
          <w:sz w:val="24"/>
          <w:szCs w:val="24"/>
        </w:rPr>
      </w:pPr>
      <w:bookmarkStart w:id="152" w:name="_Toc290843367"/>
      <w:bookmarkStart w:id="153" w:name="_Toc295056550"/>
      <w:bookmarkStart w:id="154" w:name="_Toc297075549"/>
      <w:r>
        <w:rPr>
          <w:rFonts w:ascii="Arial" w:hAnsi="Arial" w:cs="Arial"/>
          <w:b/>
          <w:sz w:val="24"/>
          <w:szCs w:val="24"/>
        </w:rPr>
        <w:t>OPCIONES DE IMPLEMENTACIÓ</w:t>
      </w:r>
      <w:r w:rsidR="00F239EF" w:rsidRPr="00013F55">
        <w:rPr>
          <w:rFonts w:ascii="Arial" w:hAnsi="Arial" w:cs="Arial"/>
          <w:b/>
          <w:sz w:val="24"/>
          <w:szCs w:val="24"/>
        </w:rPr>
        <w:t>N DE</w:t>
      </w:r>
      <w:r>
        <w:rPr>
          <w:rFonts w:ascii="Arial" w:hAnsi="Arial" w:cs="Arial"/>
          <w:b/>
          <w:sz w:val="24"/>
          <w:szCs w:val="24"/>
        </w:rPr>
        <w:t>L</w:t>
      </w:r>
      <w:r w:rsidR="00F239EF" w:rsidRPr="00013F55">
        <w:rPr>
          <w:rFonts w:ascii="Arial" w:hAnsi="Arial" w:cs="Arial"/>
          <w:b/>
          <w:sz w:val="24"/>
          <w:szCs w:val="24"/>
        </w:rPr>
        <w:t xml:space="preserve"> LABORATORIO</w:t>
      </w:r>
      <w:r w:rsidR="00980F18">
        <w:rPr>
          <w:rFonts w:ascii="Arial" w:hAnsi="Arial" w:cs="Arial"/>
          <w:b/>
          <w:sz w:val="24"/>
          <w:szCs w:val="24"/>
        </w:rPr>
        <w:t xml:space="preserve"> FORENSE DIGITAL </w:t>
      </w:r>
      <w:r w:rsidR="00F239EF" w:rsidRPr="00013F55">
        <w:rPr>
          <w:rFonts w:ascii="Arial" w:hAnsi="Arial" w:cs="Arial"/>
          <w:b/>
          <w:sz w:val="24"/>
          <w:szCs w:val="24"/>
        </w:rPr>
        <w:t>EN LA ESPOL</w:t>
      </w:r>
      <w:bookmarkEnd w:id="152"/>
      <w:bookmarkEnd w:id="153"/>
      <w:bookmarkEnd w:id="154"/>
    </w:p>
    <w:p w:rsidR="00F239EF" w:rsidRPr="00013F55" w:rsidRDefault="00F239EF" w:rsidP="00F239EF">
      <w:pPr>
        <w:pStyle w:val="Prrafodelista"/>
        <w:autoSpaceDE w:val="0"/>
        <w:autoSpaceDN w:val="0"/>
        <w:adjustRightInd w:val="0"/>
        <w:spacing w:after="0" w:line="480" w:lineRule="auto"/>
        <w:ind w:left="792"/>
        <w:jc w:val="both"/>
        <w:rPr>
          <w:rFonts w:ascii="Arial" w:hAnsi="Arial" w:cs="Arial"/>
          <w:sz w:val="24"/>
          <w:szCs w:val="24"/>
        </w:rPr>
      </w:pPr>
      <w:r w:rsidRPr="00013F55">
        <w:rPr>
          <w:rFonts w:ascii="Arial" w:hAnsi="Arial" w:cs="Arial"/>
          <w:sz w:val="24"/>
          <w:szCs w:val="24"/>
        </w:rPr>
        <w:lastRenderedPageBreak/>
        <w:t>Tomando en cuenta todas las características de diseño del laboratorio mencionadas al inicio de este capítulo, las necesidades actuales con respecto a solución de casos de delitos informáticos y los recursos con los que podríamos contar, planteamos tres opciones para la implementación de un laboratorio de Ciencia</w:t>
      </w:r>
      <w:r>
        <w:rPr>
          <w:rFonts w:ascii="Arial" w:hAnsi="Arial" w:cs="Arial"/>
          <w:sz w:val="24"/>
          <w:szCs w:val="24"/>
        </w:rPr>
        <w:t>s</w:t>
      </w:r>
      <w:r w:rsidRPr="00013F55">
        <w:rPr>
          <w:rFonts w:ascii="Arial" w:hAnsi="Arial" w:cs="Arial"/>
          <w:sz w:val="24"/>
          <w:szCs w:val="24"/>
        </w:rPr>
        <w:t xml:space="preserve"> Forense</w:t>
      </w:r>
      <w:r>
        <w:rPr>
          <w:rFonts w:ascii="Arial" w:hAnsi="Arial" w:cs="Arial"/>
          <w:sz w:val="24"/>
          <w:szCs w:val="24"/>
        </w:rPr>
        <w:t>s</w:t>
      </w:r>
      <w:r w:rsidRPr="00013F55">
        <w:rPr>
          <w:rFonts w:ascii="Arial" w:hAnsi="Arial" w:cs="Arial"/>
          <w:sz w:val="24"/>
          <w:szCs w:val="24"/>
        </w:rPr>
        <w:t xml:space="preserve"> Digital</w:t>
      </w:r>
      <w:r>
        <w:rPr>
          <w:rFonts w:ascii="Arial" w:hAnsi="Arial" w:cs="Arial"/>
          <w:sz w:val="24"/>
          <w:szCs w:val="24"/>
        </w:rPr>
        <w:t>es.</w:t>
      </w:r>
    </w:p>
    <w:p w:rsidR="00F239EF" w:rsidRPr="00013F55" w:rsidRDefault="00F239EF" w:rsidP="00F239EF">
      <w:pPr>
        <w:pStyle w:val="Prrafodelista"/>
        <w:autoSpaceDE w:val="0"/>
        <w:autoSpaceDN w:val="0"/>
        <w:adjustRightInd w:val="0"/>
        <w:spacing w:after="0" w:line="480" w:lineRule="auto"/>
        <w:ind w:left="792"/>
        <w:rPr>
          <w:rFonts w:ascii="Arial" w:hAnsi="Arial" w:cs="Arial"/>
          <w:sz w:val="24"/>
          <w:szCs w:val="24"/>
        </w:rPr>
      </w:pPr>
    </w:p>
    <w:p w:rsidR="00F239EF" w:rsidRDefault="00F239EF" w:rsidP="00F239EF">
      <w:pPr>
        <w:pStyle w:val="Prrafodelista"/>
        <w:autoSpaceDE w:val="0"/>
        <w:autoSpaceDN w:val="0"/>
        <w:adjustRightInd w:val="0"/>
        <w:spacing w:after="0" w:line="480" w:lineRule="auto"/>
        <w:ind w:left="792"/>
        <w:jc w:val="both"/>
        <w:rPr>
          <w:rFonts w:ascii="Arial" w:hAnsi="Arial" w:cs="Arial"/>
          <w:sz w:val="24"/>
          <w:szCs w:val="24"/>
        </w:rPr>
      </w:pPr>
      <w:r w:rsidRPr="00013F55">
        <w:rPr>
          <w:rFonts w:ascii="Arial" w:hAnsi="Arial" w:cs="Arial"/>
          <w:sz w:val="24"/>
          <w:szCs w:val="24"/>
        </w:rPr>
        <w:t>Se indican los precios de los elementos básicos necesarios</w:t>
      </w:r>
      <w:r>
        <w:rPr>
          <w:rFonts w:ascii="Arial" w:hAnsi="Arial" w:cs="Arial"/>
          <w:sz w:val="24"/>
          <w:szCs w:val="24"/>
        </w:rPr>
        <w:t xml:space="preserve"> para la implementación se detallan en el </w:t>
      </w:r>
      <w:r w:rsidR="00E108EA">
        <w:rPr>
          <w:rFonts w:ascii="Arial" w:hAnsi="Arial" w:cs="Arial"/>
          <w:sz w:val="24"/>
          <w:szCs w:val="24"/>
        </w:rPr>
        <w:t>Anexo N de Opciones de I</w:t>
      </w:r>
      <w:r>
        <w:rPr>
          <w:rFonts w:ascii="Arial" w:hAnsi="Arial" w:cs="Arial"/>
          <w:sz w:val="24"/>
          <w:szCs w:val="24"/>
        </w:rPr>
        <w:t>mplementación</w:t>
      </w:r>
      <w:r w:rsidRPr="00013F55">
        <w:rPr>
          <w:rFonts w:ascii="Arial" w:hAnsi="Arial" w:cs="Arial"/>
          <w:sz w:val="24"/>
          <w:szCs w:val="24"/>
        </w:rPr>
        <w:t xml:space="preserve">, el lugar óptimo para el funcionamiento del laboratorio debe cumplir con el acondicionamiento descrito en </w:t>
      </w:r>
      <w:r w:rsidR="009D08BF">
        <w:rPr>
          <w:rFonts w:ascii="Arial" w:hAnsi="Arial" w:cs="Arial"/>
          <w:sz w:val="24"/>
          <w:szCs w:val="24"/>
        </w:rPr>
        <w:t>el capitulo 8.1.2</w:t>
      </w:r>
      <w:r w:rsidRPr="00013F55">
        <w:rPr>
          <w:rFonts w:ascii="Arial" w:hAnsi="Arial" w:cs="Arial"/>
          <w:sz w:val="24"/>
          <w:szCs w:val="24"/>
        </w:rPr>
        <w:t>, Diseño de laboratorio de Ciencia</w:t>
      </w:r>
      <w:r>
        <w:rPr>
          <w:rFonts w:ascii="Arial" w:hAnsi="Arial" w:cs="Arial"/>
          <w:sz w:val="24"/>
          <w:szCs w:val="24"/>
        </w:rPr>
        <w:t>s</w:t>
      </w:r>
      <w:r w:rsidRPr="00013F55">
        <w:rPr>
          <w:rFonts w:ascii="Arial" w:hAnsi="Arial" w:cs="Arial"/>
          <w:sz w:val="24"/>
          <w:szCs w:val="24"/>
        </w:rPr>
        <w:t xml:space="preserve"> Forense</w:t>
      </w:r>
      <w:r>
        <w:rPr>
          <w:rFonts w:ascii="Arial" w:hAnsi="Arial" w:cs="Arial"/>
          <w:sz w:val="24"/>
          <w:szCs w:val="24"/>
        </w:rPr>
        <w:t>s</w:t>
      </w:r>
      <w:r w:rsidRPr="00013F55">
        <w:rPr>
          <w:rFonts w:ascii="Arial" w:hAnsi="Arial" w:cs="Arial"/>
          <w:sz w:val="24"/>
          <w:szCs w:val="24"/>
        </w:rPr>
        <w:t xml:space="preserve"> Digital</w:t>
      </w:r>
      <w:r>
        <w:rPr>
          <w:rFonts w:ascii="Arial" w:hAnsi="Arial" w:cs="Arial"/>
          <w:sz w:val="24"/>
          <w:szCs w:val="24"/>
        </w:rPr>
        <w:t>es</w:t>
      </w:r>
      <w:r w:rsidRPr="00013F55">
        <w:rPr>
          <w:rFonts w:ascii="Arial" w:hAnsi="Arial" w:cs="Arial"/>
          <w:sz w:val="24"/>
          <w:szCs w:val="24"/>
        </w:rPr>
        <w:t>.</w:t>
      </w:r>
    </w:p>
    <w:p w:rsidR="00F239EF" w:rsidRDefault="00F239EF" w:rsidP="00F239EF">
      <w:pPr>
        <w:pStyle w:val="Prrafodelista"/>
        <w:autoSpaceDE w:val="0"/>
        <w:autoSpaceDN w:val="0"/>
        <w:adjustRightInd w:val="0"/>
        <w:spacing w:after="0" w:line="480" w:lineRule="auto"/>
        <w:ind w:left="792"/>
        <w:jc w:val="both"/>
        <w:rPr>
          <w:rFonts w:ascii="Arial" w:hAnsi="Arial" w:cs="Arial"/>
          <w:sz w:val="24"/>
          <w:szCs w:val="24"/>
        </w:rPr>
      </w:pPr>
    </w:p>
    <w:p w:rsidR="00F239EF" w:rsidRPr="0024516F" w:rsidRDefault="00F239EF" w:rsidP="00F239EF">
      <w:pPr>
        <w:pStyle w:val="Prrafodelista"/>
        <w:tabs>
          <w:tab w:val="left" w:pos="993"/>
        </w:tabs>
        <w:autoSpaceDE w:val="0"/>
        <w:autoSpaceDN w:val="0"/>
        <w:adjustRightInd w:val="0"/>
        <w:spacing w:after="0" w:line="480" w:lineRule="auto"/>
        <w:ind w:left="792"/>
        <w:rPr>
          <w:rFonts w:ascii="Arial" w:hAnsi="Arial" w:cs="Arial"/>
          <w:b/>
          <w:i/>
          <w:sz w:val="24"/>
          <w:szCs w:val="24"/>
        </w:rPr>
      </w:pPr>
      <w:bookmarkStart w:id="155" w:name="_Toc290843368"/>
      <w:r w:rsidRPr="0024516F">
        <w:rPr>
          <w:rFonts w:ascii="Arial" w:hAnsi="Arial" w:cs="Arial"/>
          <w:b/>
          <w:i/>
          <w:sz w:val="24"/>
          <w:szCs w:val="24"/>
        </w:rPr>
        <w:t>Alternativa Uno</w:t>
      </w:r>
      <w:bookmarkEnd w:id="155"/>
      <w:r w:rsidRPr="0024516F">
        <w:rPr>
          <w:rFonts w:ascii="Arial" w:hAnsi="Arial" w:cs="Arial"/>
          <w:b/>
          <w:i/>
          <w:sz w:val="24"/>
          <w:szCs w:val="24"/>
        </w:rPr>
        <w:t>: hardware especializado y software comercial.</w:t>
      </w:r>
    </w:p>
    <w:p w:rsidR="00F239EF" w:rsidRDefault="00F239EF" w:rsidP="00F239EF">
      <w:pPr>
        <w:pStyle w:val="Prrafodelista"/>
        <w:autoSpaceDE w:val="0"/>
        <w:autoSpaceDN w:val="0"/>
        <w:adjustRightInd w:val="0"/>
        <w:spacing w:after="0" w:line="480" w:lineRule="auto"/>
        <w:ind w:left="792"/>
        <w:jc w:val="both"/>
        <w:rPr>
          <w:rFonts w:ascii="Arial" w:hAnsi="Arial" w:cs="Arial"/>
          <w:sz w:val="24"/>
          <w:szCs w:val="24"/>
        </w:rPr>
      </w:pPr>
      <w:r w:rsidRPr="00013F55">
        <w:rPr>
          <w:rFonts w:ascii="Arial" w:hAnsi="Arial" w:cs="Arial"/>
          <w:sz w:val="24"/>
          <w:szCs w:val="24"/>
        </w:rPr>
        <w:t>Esta alternativa se compone de hardware forense, y software forense comercial. Por lo tanto, se requiere de una mayor inversión económica</w:t>
      </w:r>
      <w:r>
        <w:rPr>
          <w:rFonts w:ascii="Arial" w:hAnsi="Arial" w:cs="Arial"/>
          <w:sz w:val="24"/>
          <w:szCs w:val="24"/>
        </w:rPr>
        <w:t xml:space="preserve">. </w:t>
      </w:r>
      <w:r w:rsidRPr="00013F55">
        <w:rPr>
          <w:rFonts w:ascii="Arial" w:hAnsi="Arial" w:cs="Arial"/>
          <w:sz w:val="24"/>
          <w:szCs w:val="24"/>
        </w:rPr>
        <w:t>Para esta alternativa se seleccion</w:t>
      </w:r>
      <w:r w:rsidR="00792D85">
        <w:rPr>
          <w:rFonts w:ascii="Arial" w:hAnsi="Arial" w:cs="Arial"/>
          <w:sz w:val="24"/>
          <w:szCs w:val="24"/>
        </w:rPr>
        <w:t>ó</w:t>
      </w:r>
      <w:r w:rsidRPr="00013F55">
        <w:rPr>
          <w:rFonts w:ascii="Arial" w:hAnsi="Arial" w:cs="Arial"/>
          <w:sz w:val="24"/>
          <w:szCs w:val="24"/>
        </w:rPr>
        <w:t xml:space="preserve"> al Encase como el software principal para el proceso de análisis de la evidencia ya que es la herramienta más</w:t>
      </w:r>
      <w:r>
        <w:rPr>
          <w:rFonts w:ascii="Arial" w:hAnsi="Arial" w:cs="Arial"/>
          <w:sz w:val="24"/>
          <w:szCs w:val="24"/>
        </w:rPr>
        <w:t xml:space="preserve"> completa y</w:t>
      </w:r>
      <w:r w:rsidRPr="00013F55">
        <w:rPr>
          <w:rFonts w:ascii="Arial" w:hAnsi="Arial" w:cs="Arial"/>
          <w:sz w:val="24"/>
          <w:szCs w:val="24"/>
        </w:rPr>
        <w:t xml:space="preserve"> utilizada en el campo forense digital.</w:t>
      </w:r>
    </w:p>
    <w:p w:rsidR="00F239EF" w:rsidRDefault="00F239EF" w:rsidP="00F239EF">
      <w:pPr>
        <w:pStyle w:val="Prrafodelista"/>
        <w:autoSpaceDE w:val="0"/>
        <w:autoSpaceDN w:val="0"/>
        <w:adjustRightInd w:val="0"/>
        <w:spacing w:after="0" w:line="480" w:lineRule="auto"/>
        <w:ind w:left="792"/>
        <w:jc w:val="both"/>
        <w:rPr>
          <w:rFonts w:ascii="Arial" w:hAnsi="Arial" w:cs="Arial"/>
          <w:sz w:val="24"/>
          <w:szCs w:val="24"/>
        </w:rPr>
      </w:pPr>
    </w:p>
    <w:p w:rsidR="00F239EF" w:rsidRPr="00013F55" w:rsidRDefault="00F239EF" w:rsidP="00F239EF">
      <w:pPr>
        <w:pStyle w:val="Prrafodelista"/>
        <w:autoSpaceDE w:val="0"/>
        <w:autoSpaceDN w:val="0"/>
        <w:adjustRightInd w:val="0"/>
        <w:spacing w:after="0" w:line="480" w:lineRule="auto"/>
        <w:ind w:left="792"/>
        <w:jc w:val="both"/>
        <w:rPr>
          <w:rFonts w:ascii="Arial" w:hAnsi="Arial" w:cs="Arial"/>
          <w:sz w:val="24"/>
          <w:szCs w:val="24"/>
        </w:rPr>
      </w:pPr>
      <w:r>
        <w:rPr>
          <w:rFonts w:ascii="Arial" w:hAnsi="Arial" w:cs="Arial"/>
          <w:sz w:val="24"/>
          <w:szCs w:val="24"/>
        </w:rPr>
        <w:lastRenderedPageBreak/>
        <w:t xml:space="preserve">La alternativa uno incluye los costos de la inversión inicial, y del hardware y software que se va a utilizar en el laboratorio, lo cual da un costo total de 54.319,14 dólares. </w:t>
      </w:r>
    </w:p>
    <w:p w:rsidR="00F239EF" w:rsidRPr="00013F55" w:rsidRDefault="00F239EF" w:rsidP="00F239EF">
      <w:pPr>
        <w:pStyle w:val="Prrafodelista"/>
        <w:autoSpaceDE w:val="0"/>
        <w:autoSpaceDN w:val="0"/>
        <w:adjustRightInd w:val="0"/>
        <w:spacing w:after="0" w:line="480" w:lineRule="auto"/>
        <w:ind w:left="792"/>
        <w:jc w:val="both"/>
        <w:outlineLvl w:val="0"/>
        <w:rPr>
          <w:rFonts w:ascii="Arial" w:hAnsi="Arial" w:cs="Arial"/>
          <w:sz w:val="24"/>
          <w:szCs w:val="24"/>
        </w:rPr>
      </w:pPr>
    </w:p>
    <w:p w:rsidR="00F239EF" w:rsidRPr="0024516F" w:rsidRDefault="00F239EF" w:rsidP="00F239EF">
      <w:pPr>
        <w:pStyle w:val="Prrafodelista"/>
        <w:tabs>
          <w:tab w:val="left" w:pos="993"/>
        </w:tabs>
        <w:autoSpaceDE w:val="0"/>
        <w:autoSpaceDN w:val="0"/>
        <w:adjustRightInd w:val="0"/>
        <w:spacing w:after="0" w:line="480" w:lineRule="auto"/>
        <w:ind w:left="792"/>
        <w:rPr>
          <w:rFonts w:ascii="Arial" w:hAnsi="Arial" w:cs="Arial"/>
          <w:b/>
          <w:i/>
          <w:sz w:val="24"/>
          <w:szCs w:val="24"/>
        </w:rPr>
      </w:pPr>
      <w:bookmarkStart w:id="156" w:name="_Toc290843369"/>
      <w:r w:rsidRPr="0024516F">
        <w:rPr>
          <w:rFonts w:ascii="Arial" w:hAnsi="Arial" w:cs="Arial"/>
          <w:b/>
          <w:i/>
          <w:sz w:val="24"/>
          <w:szCs w:val="24"/>
        </w:rPr>
        <w:t xml:space="preserve">Alternativa </w:t>
      </w:r>
      <w:bookmarkEnd w:id="156"/>
      <w:r w:rsidRPr="0024516F">
        <w:rPr>
          <w:rFonts w:ascii="Arial" w:hAnsi="Arial" w:cs="Arial"/>
          <w:b/>
          <w:i/>
          <w:sz w:val="24"/>
          <w:szCs w:val="24"/>
        </w:rPr>
        <w:t>Dos: Hardware especializado y software libre.</w:t>
      </w:r>
    </w:p>
    <w:p w:rsidR="00F239EF" w:rsidRDefault="00F239EF" w:rsidP="00F239EF">
      <w:pPr>
        <w:pStyle w:val="Prrafodelista"/>
        <w:autoSpaceDE w:val="0"/>
        <w:autoSpaceDN w:val="0"/>
        <w:adjustRightInd w:val="0"/>
        <w:spacing w:after="0" w:line="480" w:lineRule="auto"/>
        <w:ind w:left="792"/>
        <w:jc w:val="both"/>
        <w:rPr>
          <w:rFonts w:ascii="Arial" w:hAnsi="Arial" w:cs="Arial"/>
          <w:sz w:val="24"/>
          <w:szCs w:val="24"/>
        </w:rPr>
      </w:pPr>
      <w:r w:rsidRPr="00013F55">
        <w:rPr>
          <w:rFonts w:ascii="Arial" w:hAnsi="Arial" w:cs="Arial"/>
          <w:sz w:val="24"/>
          <w:szCs w:val="24"/>
        </w:rPr>
        <w:t>Esta alternativa combina herramientas de hardware forense especializado, software forense libre y software complementario comercial y libre, esta opción requiere un poco menos de inversión ya que no sería necesaria la compra de licencias de software para su uso.</w:t>
      </w:r>
      <w:r>
        <w:rPr>
          <w:rFonts w:ascii="Arial" w:hAnsi="Arial" w:cs="Arial"/>
          <w:sz w:val="24"/>
          <w:szCs w:val="24"/>
        </w:rPr>
        <w:t xml:space="preserve"> </w:t>
      </w:r>
      <w:r w:rsidRPr="00013F55">
        <w:rPr>
          <w:rFonts w:ascii="Arial" w:hAnsi="Arial" w:cs="Arial"/>
          <w:sz w:val="24"/>
          <w:szCs w:val="24"/>
        </w:rPr>
        <w:t xml:space="preserve">Para esta alternativa se ha seleccionado como software forense el </w:t>
      </w:r>
      <w:proofErr w:type="spellStart"/>
      <w:r w:rsidRPr="00013F55">
        <w:rPr>
          <w:rFonts w:ascii="Arial" w:hAnsi="Arial" w:cs="Arial"/>
          <w:sz w:val="24"/>
          <w:szCs w:val="24"/>
        </w:rPr>
        <w:t>Deft</w:t>
      </w:r>
      <w:proofErr w:type="spellEnd"/>
      <w:r w:rsidRPr="00013F55">
        <w:rPr>
          <w:rFonts w:ascii="Arial" w:hAnsi="Arial" w:cs="Arial"/>
          <w:sz w:val="24"/>
          <w:szCs w:val="24"/>
        </w:rPr>
        <w:t>-Extra ya que es una herramienta que presta una integración de varias  utilidades forenses que son de gran ayuda en el momento del análisis.</w:t>
      </w:r>
    </w:p>
    <w:p w:rsidR="00F239EF" w:rsidRDefault="00F239EF" w:rsidP="00F239EF">
      <w:pPr>
        <w:pStyle w:val="Prrafodelista"/>
        <w:autoSpaceDE w:val="0"/>
        <w:autoSpaceDN w:val="0"/>
        <w:adjustRightInd w:val="0"/>
        <w:spacing w:after="0" w:line="480" w:lineRule="auto"/>
        <w:ind w:left="792"/>
        <w:jc w:val="both"/>
        <w:rPr>
          <w:rFonts w:ascii="Arial" w:hAnsi="Arial" w:cs="Arial"/>
          <w:sz w:val="24"/>
          <w:szCs w:val="24"/>
        </w:rPr>
      </w:pPr>
    </w:p>
    <w:p w:rsidR="00F239EF" w:rsidRDefault="00F239EF" w:rsidP="00F239EF">
      <w:pPr>
        <w:pStyle w:val="Prrafodelista"/>
        <w:autoSpaceDE w:val="0"/>
        <w:autoSpaceDN w:val="0"/>
        <w:adjustRightInd w:val="0"/>
        <w:spacing w:after="0" w:line="480" w:lineRule="auto"/>
        <w:ind w:left="792"/>
        <w:jc w:val="both"/>
        <w:rPr>
          <w:rFonts w:ascii="Arial" w:hAnsi="Arial" w:cs="Arial"/>
          <w:sz w:val="24"/>
          <w:szCs w:val="24"/>
        </w:rPr>
      </w:pPr>
      <w:r>
        <w:rPr>
          <w:rFonts w:ascii="Arial" w:hAnsi="Arial" w:cs="Arial"/>
          <w:sz w:val="24"/>
          <w:szCs w:val="24"/>
        </w:rPr>
        <w:t xml:space="preserve">La alternativa dos incluye los costos de la inversión inicial, y del hardware y software que se va a utilizar en el laboratorio, lo cual da un costo total de 45.840,64 dólares. </w:t>
      </w:r>
    </w:p>
    <w:p w:rsidR="00EC45F1" w:rsidRPr="00013F55" w:rsidRDefault="00EC45F1" w:rsidP="00F239EF">
      <w:pPr>
        <w:pStyle w:val="Prrafodelista"/>
        <w:autoSpaceDE w:val="0"/>
        <w:autoSpaceDN w:val="0"/>
        <w:adjustRightInd w:val="0"/>
        <w:spacing w:after="0" w:line="480" w:lineRule="auto"/>
        <w:ind w:left="792"/>
        <w:jc w:val="both"/>
        <w:rPr>
          <w:rFonts w:ascii="Arial" w:hAnsi="Arial" w:cs="Arial"/>
          <w:sz w:val="24"/>
          <w:szCs w:val="24"/>
        </w:rPr>
      </w:pPr>
    </w:p>
    <w:p w:rsidR="00F239EF" w:rsidRPr="0024516F" w:rsidRDefault="00F239EF" w:rsidP="00B400DE">
      <w:pPr>
        <w:pStyle w:val="Prrafodelista"/>
        <w:autoSpaceDE w:val="0"/>
        <w:autoSpaceDN w:val="0"/>
        <w:adjustRightInd w:val="0"/>
        <w:spacing w:after="0" w:line="480" w:lineRule="auto"/>
        <w:ind w:left="792"/>
        <w:jc w:val="both"/>
        <w:rPr>
          <w:rFonts w:ascii="Arial" w:hAnsi="Arial" w:cs="Arial"/>
          <w:b/>
          <w:i/>
          <w:sz w:val="24"/>
          <w:szCs w:val="24"/>
        </w:rPr>
      </w:pPr>
      <w:bookmarkStart w:id="157" w:name="_Toc290843370"/>
      <w:r w:rsidRPr="0024516F">
        <w:rPr>
          <w:rFonts w:ascii="Arial" w:hAnsi="Arial" w:cs="Arial"/>
          <w:b/>
          <w:i/>
          <w:sz w:val="24"/>
          <w:szCs w:val="24"/>
        </w:rPr>
        <w:t xml:space="preserve">Alternativa </w:t>
      </w:r>
      <w:bookmarkEnd w:id="157"/>
      <w:r w:rsidRPr="0024516F">
        <w:rPr>
          <w:rFonts w:ascii="Arial" w:hAnsi="Arial" w:cs="Arial"/>
          <w:b/>
          <w:i/>
          <w:sz w:val="24"/>
          <w:szCs w:val="24"/>
        </w:rPr>
        <w:t>Tres: Hardware básico y software libre.</w:t>
      </w:r>
    </w:p>
    <w:p w:rsidR="00F239EF" w:rsidRDefault="00F239EF" w:rsidP="00F239EF">
      <w:pPr>
        <w:pStyle w:val="Prrafodelista"/>
        <w:tabs>
          <w:tab w:val="left" w:pos="993"/>
        </w:tabs>
        <w:autoSpaceDE w:val="0"/>
        <w:autoSpaceDN w:val="0"/>
        <w:adjustRightInd w:val="0"/>
        <w:spacing w:after="0" w:line="480" w:lineRule="auto"/>
        <w:ind w:left="792"/>
        <w:jc w:val="both"/>
        <w:rPr>
          <w:rFonts w:ascii="Arial" w:hAnsi="Arial" w:cs="Arial"/>
          <w:sz w:val="24"/>
          <w:szCs w:val="24"/>
        </w:rPr>
      </w:pPr>
      <w:r w:rsidRPr="00013F55">
        <w:rPr>
          <w:rFonts w:ascii="Arial" w:hAnsi="Arial" w:cs="Arial"/>
          <w:sz w:val="24"/>
          <w:szCs w:val="24"/>
        </w:rPr>
        <w:t xml:space="preserve">Para esta alternativa escogemos solo herramientas de software libre, así como hardware </w:t>
      </w:r>
      <w:r>
        <w:rPr>
          <w:rFonts w:ascii="Arial" w:hAnsi="Arial" w:cs="Arial"/>
          <w:sz w:val="24"/>
          <w:szCs w:val="24"/>
        </w:rPr>
        <w:t xml:space="preserve">básico </w:t>
      </w:r>
      <w:r w:rsidRPr="00013F55">
        <w:rPr>
          <w:rFonts w:ascii="Arial" w:hAnsi="Arial" w:cs="Arial"/>
          <w:sz w:val="24"/>
          <w:szCs w:val="24"/>
        </w:rPr>
        <w:t xml:space="preserve">computacional de uso diario que lo ajustaremos a las necesidades del laboratorio, no haremos uso de </w:t>
      </w:r>
      <w:r w:rsidRPr="00013F55">
        <w:rPr>
          <w:rFonts w:ascii="Arial" w:hAnsi="Arial" w:cs="Arial"/>
          <w:sz w:val="24"/>
          <w:szCs w:val="24"/>
        </w:rPr>
        <w:lastRenderedPageBreak/>
        <w:t xml:space="preserve">equipos especializados. </w:t>
      </w:r>
      <w:r>
        <w:rPr>
          <w:rFonts w:ascii="Arial" w:hAnsi="Arial" w:cs="Arial"/>
          <w:sz w:val="24"/>
          <w:szCs w:val="24"/>
        </w:rPr>
        <w:t>Esto permitirá tener un laboratorio con una inversión inferior a las otras dos opciones</w:t>
      </w:r>
      <w:r w:rsidR="00E108EA">
        <w:rPr>
          <w:rFonts w:ascii="Arial" w:hAnsi="Arial" w:cs="Arial"/>
          <w:sz w:val="24"/>
          <w:szCs w:val="24"/>
        </w:rPr>
        <w:t>.</w:t>
      </w:r>
    </w:p>
    <w:p w:rsidR="00EA749E" w:rsidRDefault="00EA749E" w:rsidP="00F239EF">
      <w:pPr>
        <w:pStyle w:val="Prrafodelista"/>
        <w:tabs>
          <w:tab w:val="left" w:pos="993"/>
        </w:tabs>
        <w:autoSpaceDE w:val="0"/>
        <w:autoSpaceDN w:val="0"/>
        <w:adjustRightInd w:val="0"/>
        <w:spacing w:after="0" w:line="480" w:lineRule="auto"/>
        <w:ind w:left="792"/>
        <w:jc w:val="both"/>
        <w:rPr>
          <w:rFonts w:ascii="Arial" w:hAnsi="Arial" w:cs="Arial"/>
          <w:sz w:val="24"/>
          <w:szCs w:val="24"/>
        </w:rPr>
      </w:pPr>
    </w:p>
    <w:p w:rsidR="00EA749E" w:rsidRDefault="00EA749E" w:rsidP="00EA749E">
      <w:pPr>
        <w:pStyle w:val="Prrafodelista"/>
        <w:autoSpaceDE w:val="0"/>
        <w:autoSpaceDN w:val="0"/>
        <w:adjustRightInd w:val="0"/>
        <w:spacing w:after="0" w:line="480" w:lineRule="auto"/>
        <w:ind w:left="792"/>
        <w:jc w:val="both"/>
        <w:rPr>
          <w:rFonts w:ascii="Arial" w:hAnsi="Arial" w:cs="Arial"/>
          <w:sz w:val="24"/>
          <w:szCs w:val="24"/>
        </w:rPr>
      </w:pPr>
      <w:r>
        <w:rPr>
          <w:rFonts w:ascii="Arial" w:hAnsi="Arial" w:cs="Arial"/>
          <w:sz w:val="24"/>
          <w:szCs w:val="24"/>
        </w:rPr>
        <w:t xml:space="preserve">La alternativa tres incluye los costos de la inversión inicial, y del hardware y software que se va a utilizar en el laboratorio, lo cual da un costo total de 15.890,40 dólares. </w:t>
      </w:r>
    </w:p>
    <w:p w:rsidR="00EA749E" w:rsidRDefault="00EA749E" w:rsidP="00EA749E">
      <w:pPr>
        <w:pStyle w:val="Prrafodelista"/>
        <w:autoSpaceDE w:val="0"/>
        <w:autoSpaceDN w:val="0"/>
        <w:adjustRightInd w:val="0"/>
        <w:spacing w:after="0" w:line="480" w:lineRule="auto"/>
        <w:ind w:left="792"/>
        <w:jc w:val="both"/>
        <w:rPr>
          <w:rFonts w:ascii="Arial" w:hAnsi="Arial" w:cs="Arial"/>
          <w:sz w:val="24"/>
          <w:szCs w:val="24"/>
        </w:rPr>
      </w:pPr>
    </w:p>
    <w:p w:rsidR="00F239EF" w:rsidRDefault="00F239EF" w:rsidP="00F239EF">
      <w:pPr>
        <w:pStyle w:val="Prrafodelista"/>
        <w:autoSpaceDE w:val="0"/>
        <w:autoSpaceDN w:val="0"/>
        <w:adjustRightInd w:val="0"/>
        <w:spacing w:after="0" w:line="480" w:lineRule="auto"/>
        <w:ind w:left="792"/>
        <w:jc w:val="both"/>
        <w:rPr>
          <w:rFonts w:ascii="Arial" w:hAnsi="Arial" w:cs="Arial"/>
          <w:sz w:val="24"/>
          <w:szCs w:val="24"/>
        </w:rPr>
      </w:pPr>
      <w:r>
        <w:rPr>
          <w:rFonts w:ascii="Arial" w:hAnsi="Arial" w:cs="Arial"/>
          <w:sz w:val="24"/>
          <w:szCs w:val="24"/>
        </w:rPr>
        <w:t>De estas tres alternativas seleccionamos la primera ya que al contar con hardware y software especializado el trabajo realizado por los peritos cuenta con mayor respaldo ya que se realizar</w:t>
      </w:r>
      <w:r w:rsidR="00716CFA">
        <w:rPr>
          <w:rFonts w:ascii="Arial" w:hAnsi="Arial" w:cs="Arial"/>
          <w:sz w:val="24"/>
          <w:szCs w:val="24"/>
        </w:rPr>
        <w:t>á</w:t>
      </w:r>
      <w:r w:rsidR="00354450">
        <w:rPr>
          <w:rFonts w:ascii="Arial" w:hAnsi="Arial" w:cs="Arial"/>
          <w:sz w:val="24"/>
          <w:szCs w:val="24"/>
        </w:rPr>
        <w:t xml:space="preserve"> </w:t>
      </w:r>
      <w:r>
        <w:rPr>
          <w:rFonts w:ascii="Arial" w:hAnsi="Arial" w:cs="Arial"/>
          <w:sz w:val="24"/>
          <w:szCs w:val="24"/>
        </w:rPr>
        <w:t>con mayor precisión y confiabilidad que genera el uso de software comercial.</w:t>
      </w:r>
    </w:p>
    <w:p w:rsidR="00F239EF" w:rsidRDefault="00F239EF" w:rsidP="00F239EF">
      <w:pPr>
        <w:pStyle w:val="Prrafodelista"/>
        <w:autoSpaceDE w:val="0"/>
        <w:autoSpaceDN w:val="0"/>
        <w:adjustRightInd w:val="0"/>
        <w:spacing w:after="0" w:line="480" w:lineRule="auto"/>
        <w:ind w:left="792"/>
        <w:jc w:val="both"/>
        <w:rPr>
          <w:rFonts w:ascii="Arial" w:hAnsi="Arial" w:cs="Arial"/>
          <w:sz w:val="24"/>
          <w:szCs w:val="24"/>
        </w:rPr>
      </w:pPr>
    </w:p>
    <w:p w:rsidR="00F239EF" w:rsidRDefault="00F239EF" w:rsidP="00F239EF">
      <w:pPr>
        <w:autoSpaceDE w:val="0"/>
        <w:autoSpaceDN w:val="0"/>
        <w:adjustRightInd w:val="0"/>
        <w:spacing w:after="0" w:line="480" w:lineRule="auto"/>
        <w:ind w:left="1416"/>
        <w:rPr>
          <w:rFonts w:ascii="Arial" w:hAnsi="Arial" w:cs="Arial"/>
          <w:sz w:val="24"/>
          <w:szCs w:val="24"/>
        </w:rPr>
      </w:pPr>
    </w:p>
    <w:p w:rsidR="00EA749E" w:rsidRDefault="00EA749E" w:rsidP="00F239EF">
      <w:pPr>
        <w:autoSpaceDE w:val="0"/>
        <w:autoSpaceDN w:val="0"/>
        <w:adjustRightInd w:val="0"/>
        <w:spacing w:after="0" w:line="480" w:lineRule="auto"/>
        <w:ind w:left="1416"/>
        <w:rPr>
          <w:rFonts w:ascii="Arial" w:hAnsi="Arial" w:cs="Arial"/>
          <w:sz w:val="24"/>
          <w:szCs w:val="24"/>
        </w:rPr>
      </w:pPr>
    </w:p>
    <w:p w:rsidR="00EA749E" w:rsidRDefault="00EA749E" w:rsidP="00F239EF">
      <w:pPr>
        <w:autoSpaceDE w:val="0"/>
        <w:autoSpaceDN w:val="0"/>
        <w:adjustRightInd w:val="0"/>
        <w:spacing w:after="0" w:line="480" w:lineRule="auto"/>
        <w:ind w:left="1416"/>
        <w:rPr>
          <w:rFonts w:ascii="Arial" w:hAnsi="Arial" w:cs="Arial"/>
          <w:sz w:val="24"/>
          <w:szCs w:val="24"/>
        </w:rPr>
      </w:pPr>
    </w:p>
    <w:p w:rsidR="00EA749E" w:rsidRDefault="00EA749E" w:rsidP="00F239EF">
      <w:pPr>
        <w:autoSpaceDE w:val="0"/>
        <w:autoSpaceDN w:val="0"/>
        <w:adjustRightInd w:val="0"/>
        <w:spacing w:after="0" w:line="480" w:lineRule="auto"/>
        <w:ind w:left="1416"/>
        <w:rPr>
          <w:rFonts w:ascii="Arial" w:hAnsi="Arial" w:cs="Arial"/>
          <w:sz w:val="24"/>
          <w:szCs w:val="24"/>
        </w:rPr>
      </w:pPr>
    </w:p>
    <w:p w:rsidR="00EA749E" w:rsidRPr="00CE3024" w:rsidRDefault="00EA749E" w:rsidP="00F239EF">
      <w:pPr>
        <w:autoSpaceDE w:val="0"/>
        <w:autoSpaceDN w:val="0"/>
        <w:adjustRightInd w:val="0"/>
        <w:spacing w:after="0" w:line="480" w:lineRule="auto"/>
        <w:ind w:left="1416"/>
        <w:rPr>
          <w:rFonts w:ascii="Arial" w:hAnsi="Arial" w:cs="Arial"/>
          <w:sz w:val="24"/>
          <w:szCs w:val="24"/>
        </w:rPr>
      </w:pPr>
    </w:p>
    <w:p w:rsidR="00F239EF" w:rsidRPr="00CE3024" w:rsidRDefault="00F239EF" w:rsidP="00F239EF">
      <w:pPr>
        <w:autoSpaceDE w:val="0"/>
        <w:autoSpaceDN w:val="0"/>
        <w:adjustRightInd w:val="0"/>
        <w:spacing w:after="0"/>
        <w:ind w:left="1416"/>
        <w:rPr>
          <w:rFonts w:ascii="Arial" w:hAnsi="Arial" w:cs="Arial"/>
          <w:sz w:val="24"/>
          <w:szCs w:val="24"/>
        </w:rPr>
      </w:pPr>
    </w:p>
    <w:p w:rsidR="00F239EF" w:rsidRPr="00CE3024" w:rsidRDefault="00F239EF" w:rsidP="00F239EF">
      <w:pPr>
        <w:autoSpaceDE w:val="0"/>
        <w:autoSpaceDN w:val="0"/>
        <w:adjustRightInd w:val="0"/>
        <w:spacing w:after="0"/>
        <w:ind w:left="1416"/>
        <w:rPr>
          <w:rFonts w:ascii="Arial" w:hAnsi="Arial" w:cs="Arial"/>
          <w:sz w:val="24"/>
          <w:szCs w:val="24"/>
        </w:rPr>
      </w:pPr>
    </w:p>
    <w:p w:rsidR="00F239EF" w:rsidRPr="00CE3024" w:rsidRDefault="00F239EF" w:rsidP="00F239EF">
      <w:pPr>
        <w:autoSpaceDE w:val="0"/>
        <w:autoSpaceDN w:val="0"/>
        <w:adjustRightInd w:val="0"/>
        <w:spacing w:after="0"/>
        <w:ind w:left="1416"/>
        <w:rPr>
          <w:rFonts w:ascii="Arial" w:hAnsi="Arial" w:cs="Arial"/>
          <w:sz w:val="24"/>
          <w:szCs w:val="24"/>
        </w:rPr>
      </w:pPr>
    </w:p>
    <w:p w:rsidR="00F239EF" w:rsidRPr="00CE3024" w:rsidRDefault="00F239EF" w:rsidP="00F239EF">
      <w:pPr>
        <w:autoSpaceDE w:val="0"/>
        <w:autoSpaceDN w:val="0"/>
        <w:adjustRightInd w:val="0"/>
        <w:spacing w:after="0"/>
        <w:ind w:left="1416"/>
        <w:rPr>
          <w:rFonts w:ascii="Arial" w:hAnsi="Arial" w:cs="Arial"/>
          <w:sz w:val="24"/>
          <w:szCs w:val="24"/>
        </w:rPr>
      </w:pPr>
    </w:p>
    <w:p w:rsidR="00F239EF" w:rsidRDefault="00F239EF" w:rsidP="00F239EF">
      <w:pPr>
        <w:autoSpaceDE w:val="0"/>
        <w:autoSpaceDN w:val="0"/>
        <w:adjustRightInd w:val="0"/>
        <w:spacing w:after="0"/>
        <w:ind w:left="1416"/>
        <w:rPr>
          <w:rFonts w:ascii="Arial" w:hAnsi="Arial" w:cs="Arial"/>
          <w:sz w:val="24"/>
          <w:szCs w:val="24"/>
        </w:rPr>
      </w:pPr>
    </w:p>
    <w:p w:rsidR="00EA749E" w:rsidRDefault="00EA749E" w:rsidP="00F239EF">
      <w:pPr>
        <w:autoSpaceDE w:val="0"/>
        <w:autoSpaceDN w:val="0"/>
        <w:adjustRightInd w:val="0"/>
        <w:spacing w:after="0"/>
        <w:ind w:left="1416"/>
        <w:rPr>
          <w:rFonts w:ascii="Arial" w:hAnsi="Arial" w:cs="Arial"/>
          <w:sz w:val="24"/>
          <w:szCs w:val="24"/>
        </w:rPr>
      </w:pPr>
    </w:p>
    <w:p w:rsidR="00EA749E" w:rsidRDefault="00EA749E" w:rsidP="00F239EF">
      <w:pPr>
        <w:autoSpaceDE w:val="0"/>
        <w:autoSpaceDN w:val="0"/>
        <w:adjustRightInd w:val="0"/>
        <w:spacing w:after="0"/>
        <w:ind w:left="1416"/>
        <w:rPr>
          <w:rFonts w:ascii="Arial" w:hAnsi="Arial" w:cs="Arial"/>
          <w:sz w:val="24"/>
          <w:szCs w:val="24"/>
        </w:rPr>
      </w:pPr>
    </w:p>
    <w:p w:rsidR="00EA749E" w:rsidRDefault="00EA749E" w:rsidP="00F239EF">
      <w:pPr>
        <w:autoSpaceDE w:val="0"/>
        <w:autoSpaceDN w:val="0"/>
        <w:adjustRightInd w:val="0"/>
        <w:spacing w:after="0"/>
        <w:ind w:left="1416"/>
        <w:rPr>
          <w:rFonts w:ascii="Arial" w:hAnsi="Arial" w:cs="Arial"/>
          <w:sz w:val="24"/>
          <w:szCs w:val="24"/>
        </w:rPr>
      </w:pPr>
    </w:p>
    <w:p w:rsidR="00EA749E" w:rsidRDefault="00EA749E" w:rsidP="00F239EF">
      <w:pPr>
        <w:autoSpaceDE w:val="0"/>
        <w:autoSpaceDN w:val="0"/>
        <w:adjustRightInd w:val="0"/>
        <w:spacing w:after="0"/>
        <w:ind w:left="1416"/>
        <w:rPr>
          <w:rFonts w:ascii="Arial" w:hAnsi="Arial" w:cs="Arial"/>
          <w:sz w:val="24"/>
          <w:szCs w:val="24"/>
        </w:rPr>
      </w:pPr>
    </w:p>
    <w:p w:rsidR="00EA749E" w:rsidRDefault="00EA749E" w:rsidP="00F239EF">
      <w:pPr>
        <w:autoSpaceDE w:val="0"/>
        <w:autoSpaceDN w:val="0"/>
        <w:adjustRightInd w:val="0"/>
        <w:spacing w:after="0"/>
        <w:ind w:left="1416"/>
        <w:rPr>
          <w:rFonts w:ascii="Arial" w:hAnsi="Arial" w:cs="Arial"/>
          <w:sz w:val="24"/>
          <w:szCs w:val="24"/>
        </w:rPr>
      </w:pPr>
    </w:p>
    <w:p w:rsidR="00EA749E" w:rsidRDefault="00EA749E" w:rsidP="00F239EF">
      <w:pPr>
        <w:autoSpaceDE w:val="0"/>
        <w:autoSpaceDN w:val="0"/>
        <w:adjustRightInd w:val="0"/>
        <w:spacing w:after="0"/>
        <w:ind w:left="1416"/>
        <w:rPr>
          <w:rFonts w:ascii="Arial" w:hAnsi="Arial" w:cs="Arial"/>
          <w:sz w:val="24"/>
          <w:szCs w:val="24"/>
        </w:rPr>
      </w:pPr>
    </w:p>
    <w:p w:rsidR="00EA749E" w:rsidRDefault="00EA749E" w:rsidP="00F239EF">
      <w:pPr>
        <w:autoSpaceDE w:val="0"/>
        <w:autoSpaceDN w:val="0"/>
        <w:adjustRightInd w:val="0"/>
        <w:spacing w:after="0"/>
        <w:ind w:left="1416"/>
        <w:rPr>
          <w:rFonts w:ascii="Arial" w:hAnsi="Arial" w:cs="Arial"/>
          <w:sz w:val="24"/>
          <w:szCs w:val="24"/>
        </w:rPr>
      </w:pPr>
    </w:p>
    <w:p w:rsidR="00EA749E" w:rsidRDefault="00EA749E" w:rsidP="00F239EF">
      <w:pPr>
        <w:autoSpaceDE w:val="0"/>
        <w:autoSpaceDN w:val="0"/>
        <w:adjustRightInd w:val="0"/>
        <w:spacing w:after="0"/>
        <w:ind w:left="1416"/>
        <w:rPr>
          <w:rFonts w:ascii="Arial" w:hAnsi="Arial" w:cs="Arial"/>
          <w:sz w:val="24"/>
          <w:szCs w:val="24"/>
        </w:rPr>
      </w:pPr>
    </w:p>
    <w:p w:rsidR="00EA749E" w:rsidRDefault="00EA749E" w:rsidP="00F239EF">
      <w:pPr>
        <w:autoSpaceDE w:val="0"/>
        <w:autoSpaceDN w:val="0"/>
        <w:adjustRightInd w:val="0"/>
        <w:spacing w:after="0"/>
        <w:ind w:left="1416"/>
        <w:rPr>
          <w:rFonts w:ascii="Arial" w:hAnsi="Arial" w:cs="Arial"/>
          <w:sz w:val="24"/>
          <w:szCs w:val="24"/>
        </w:rPr>
      </w:pPr>
    </w:p>
    <w:p w:rsidR="00EA749E" w:rsidRPr="00CE3024" w:rsidRDefault="00EA749E" w:rsidP="00F239EF">
      <w:pPr>
        <w:autoSpaceDE w:val="0"/>
        <w:autoSpaceDN w:val="0"/>
        <w:adjustRightInd w:val="0"/>
        <w:spacing w:after="0"/>
        <w:ind w:left="1416"/>
        <w:rPr>
          <w:rFonts w:ascii="Arial" w:hAnsi="Arial" w:cs="Arial"/>
          <w:sz w:val="24"/>
          <w:szCs w:val="24"/>
        </w:rPr>
      </w:pPr>
    </w:p>
    <w:p w:rsidR="00851FDB" w:rsidRPr="00851FDB" w:rsidRDefault="00F239EF" w:rsidP="00851FDB">
      <w:pPr>
        <w:pStyle w:val="Prrafodelista"/>
        <w:numPr>
          <w:ilvl w:val="0"/>
          <w:numId w:val="34"/>
        </w:numPr>
        <w:autoSpaceDE w:val="0"/>
        <w:autoSpaceDN w:val="0"/>
        <w:adjustRightInd w:val="0"/>
        <w:spacing w:after="0" w:line="480" w:lineRule="auto"/>
        <w:jc w:val="center"/>
        <w:outlineLvl w:val="0"/>
        <w:rPr>
          <w:rFonts w:ascii="Arial" w:hAnsi="Arial" w:cs="Arial"/>
          <w:b/>
          <w:sz w:val="48"/>
          <w:szCs w:val="48"/>
        </w:rPr>
      </w:pPr>
      <w:bookmarkStart w:id="158" w:name="_Toc295056551"/>
      <w:bookmarkStart w:id="159" w:name="_Toc297075550"/>
      <w:r w:rsidRPr="00CE3024">
        <w:rPr>
          <w:rFonts w:ascii="Arial" w:hAnsi="Arial" w:cs="Arial"/>
          <w:b/>
          <w:sz w:val="48"/>
          <w:szCs w:val="48"/>
        </w:rPr>
        <w:t>EJEMPLOS DE ESCENARIOS DE APLICACIÓN DE LA METODOLOGÍA</w:t>
      </w:r>
      <w:bookmarkEnd w:id="158"/>
      <w:bookmarkEnd w:id="159"/>
    </w:p>
    <w:p w:rsidR="00F239EF" w:rsidRPr="00CE3024" w:rsidRDefault="00F239EF" w:rsidP="00F239EF">
      <w:pPr>
        <w:autoSpaceDE w:val="0"/>
        <w:autoSpaceDN w:val="0"/>
        <w:adjustRightInd w:val="0"/>
        <w:spacing w:after="0" w:line="240" w:lineRule="auto"/>
        <w:jc w:val="both"/>
        <w:rPr>
          <w:rFonts w:ascii="Arial" w:hAnsi="Arial" w:cs="Arial"/>
          <w:b/>
          <w:sz w:val="24"/>
          <w:szCs w:val="24"/>
        </w:rPr>
      </w:pPr>
    </w:p>
    <w:p w:rsidR="00F239EF" w:rsidRPr="00CE3024" w:rsidRDefault="00F239EF" w:rsidP="00F239EF">
      <w:pPr>
        <w:autoSpaceDE w:val="0"/>
        <w:autoSpaceDN w:val="0"/>
        <w:adjustRightInd w:val="0"/>
        <w:spacing w:after="0" w:line="240" w:lineRule="auto"/>
        <w:jc w:val="both"/>
        <w:rPr>
          <w:rFonts w:ascii="Arial" w:hAnsi="Arial" w:cs="Arial"/>
          <w:b/>
          <w:sz w:val="24"/>
          <w:szCs w:val="24"/>
        </w:rPr>
      </w:pPr>
    </w:p>
    <w:p w:rsidR="00F239EF" w:rsidRPr="00CE3024" w:rsidRDefault="00F239EF" w:rsidP="00F239EF">
      <w:pPr>
        <w:autoSpaceDE w:val="0"/>
        <w:autoSpaceDN w:val="0"/>
        <w:adjustRightInd w:val="0"/>
        <w:spacing w:after="0" w:line="240" w:lineRule="auto"/>
        <w:jc w:val="both"/>
        <w:rPr>
          <w:rFonts w:ascii="Arial" w:hAnsi="Arial" w:cs="Arial"/>
          <w:b/>
          <w:sz w:val="24"/>
          <w:szCs w:val="24"/>
        </w:rPr>
      </w:pPr>
    </w:p>
    <w:p w:rsidR="00F239EF" w:rsidRDefault="00F239EF" w:rsidP="00F239EF">
      <w:pPr>
        <w:autoSpaceDE w:val="0"/>
        <w:autoSpaceDN w:val="0"/>
        <w:adjustRightInd w:val="0"/>
        <w:spacing w:after="0" w:line="240" w:lineRule="auto"/>
        <w:jc w:val="both"/>
        <w:rPr>
          <w:rFonts w:ascii="Arial" w:hAnsi="Arial" w:cs="Arial"/>
          <w:b/>
          <w:sz w:val="24"/>
          <w:szCs w:val="24"/>
        </w:rPr>
      </w:pPr>
    </w:p>
    <w:p w:rsidR="0057442B" w:rsidRDefault="0057442B" w:rsidP="00851FDB">
      <w:pPr>
        <w:autoSpaceDE w:val="0"/>
        <w:autoSpaceDN w:val="0"/>
        <w:adjustRightInd w:val="0"/>
        <w:spacing w:after="0" w:line="480" w:lineRule="auto"/>
        <w:ind w:left="360"/>
        <w:jc w:val="both"/>
        <w:rPr>
          <w:rFonts w:ascii="Arial" w:hAnsi="Arial" w:cs="Arial"/>
          <w:sz w:val="24"/>
          <w:szCs w:val="24"/>
        </w:rPr>
      </w:pPr>
      <w:r>
        <w:rPr>
          <w:rFonts w:ascii="Arial" w:hAnsi="Arial" w:cs="Arial"/>
          <w:sz w:val="24"/>
          <w:szCs w:val="24"/>
        </w:rPr>
        <w:t xml:space="preserve">Existen varios tipos de delitos informáticos como hemos descrito anteriormente, a continuación presentamos varios ejemplos basados en situaciones reales y posibles resoluciones de estos delitos aplicando la metodología descrita en el </w:t>
      </w:r>
      <w:r w:rsidR="00792D85">
        <w:rPr>
          <w:rFonts w:ascii="Arial" w:hAnsi="Arial" w:cs="Arial"/>
          <w:sz w:val="24"/>
          <w:szCs w:val="24"/>
        </w:rPr>
        <w:t>capítulo</w:t>
      </w:r>
      <w:r>
        <w:rPr>
          <w:rFonts w:ascii="Arial" w:hAnsi="Arial" w:cs="Arial"/>
          <w:sz w:val="24"/>
          <w:szCs w:val="24"/>
        </w:rPr>
        <w:t xml:space="preserve"> 7. </w:t>
      </w:r>
    </w:p>
    <w:p w:rsidR="00821065" w:rsidRDefault="00821065" w:rsidP="0057442B">
      <w:pPr>
        <w:autoSpaceDE w:val="0"/>
        <w:autoSpaceDN w:val="0"/>
        <w:adjustRightInd w:val="0"/>
        <w:spacing w:after="0" w:line="480" w:lineRule="auto"/>
        <w:jc w:val="both"/>
        <w:rPr>
          <w:rFonts w:ascii="Arial" w:hAnsi="Arial" w:cs="Arial"/>
          <w:sz w:val="24"/>
          <w:szCs w:val="24"/>
        </w:rPr>
      </w:pPr>
    </w:p>
    <w:p w:rsidR="00F239EF" w:rsidRPr="0022569C" w:rsidRDefault="0022569C" w:rsidP="006008A3">
      <w:pPr>
        <w:pStyle w:val="Prrafodelista"/>
        <w:numPr>
          <w:ilvl w:val="1"/>
          <w:numId w:val="34"/>
        </w:numPr>
        <w:tabs>
          <w:tab w:val="left" w:pos="993"/>
        </w:tabs>
        <w:autoSpaceDE w:val="0"/>
        <w:autoSpaceDN w:val="0"/>
        <w:adjustRightInd w:val="0"/>
        <w:spacing w:after="0" w:line="480" w:lineRule="auto"/>
        <w:jc w:val="both"/>
        <w:outlineLvl w:val="1"/>
        <w:rPr>
          <w:rFonts w:ascii="Arial" w:hAnsi="Arial" w:cs="Arial"/>
          <w:b/>
          <w:sz w:val="24"/>
          <w:szCs w:val="24"/>
        </w:rPr>
      </w:pPr>
      <w:bookmarkStart w:id="160" w:name="_Toc297075551"/>
      <w:r w:rsidRPr="0022569C">
        <w:rPr>
          <w:rFonts w:ascii="Arial" w:hAnsi="Arial" w:cs="Arial"/>
          <w:b/>
          <w:sz w:val="24"/>
          <w:szCs w:val="24"/>
        </w:rPr>
        <w:t>CASO PORNOGRAFÍA INFANTIL CIFRADA</w:t>
      </w:r>
      <w:bookmarkEnd w:id="160"/>
    </w:p>
    <w:p w:rsidR="00F239EF" w:rsidRPr="00CE3024" w:rsidRDefault="00F239EF" w:rsidP="00F239EF">
      <w:pPr>
        <w:autoSpaceDE w:val="0"/>
        <w:autoSpaceDN w:val="0"/>
        <w:adjustRightInd w:val="0"/>
        <w:spacing w:after="0" w:line="480" w:lineRule="auto"/>
        <w:ind w:left="792"/>
        <w:jc w:val="both"/>
        <w:rPr>
          <w:rFonts w:ascii="Arial" w:hAnsi="Arial" w:cs="Arial"/>
          <w:sz w:val="24"/>
          <w:szCs w:val="24"/>
        </w:rPr>
      </w:pPr>
      <w:r w:rsidRPr="00CE3024">
        <w:rPr>
          <w:rFonts w:ascii="Arial" w:hAnsi="Arial" w:cs="Arial"/>
          <w:sz w:val="24"/>
          <w:szCs w:val="24"/>
        </w:rPr>
        <w:t>La policía se encuentra en proceso de investigación de u</w:t>
      </w:r>
      <w:r>
        <w:rPr>
          <w:rFonts w:ascii="Arial" w:hAnsi="Arial" w:cs="Arial"/>
          <w:sz w:val="24"/>
          <w:szCs w:val="24"/>
        </w:rPr>
        <w:t>n caso de pornografía infantil, d</w:t>
      </w:r>
      <w:r w:rsidRPr="00CE3024">
        <w:rPr>
          <w:rFonts w:ascii="Arial" w:hAnsi="Arial" w:cs="Arial"/>
          <w:sz w:val="24"/>
          <w:szCs w:val="24"/>
        </w:rPr>
        <w:t>urante el allanamiento del domicilio del sospechoso se encontró un ce</w:t>
      </w:r>
      <w:r>
        <w:rPr>
          <w:rFonts w:ascii="Arial" w:hAnsi="Arial" w:cs="Arial"/>
          <w:sz w:val="24"/>
          <w:szCs w:val="24"/>
        </w:rPr>
        <w:t>lular Nokia modelo 5310 y una PC</w:t>
      </w:r>
      <w:r w:rsidRPr="00CE3024">
        <w:rPr>
          <w:rFonts w:ascii="Arial" w:hAnsi="Arial" w:cs="Arial"/>
          <w:sz w:val="24"/>
          <w:szCs w:val="24"/>
        </w:rPr>
        <w:t xml:space="preserve"> de escritorio. </w:t>
      </w:r>
      <w:r>
        <w:rPr>
          <w:rFonts w:ascii="Arial" w:hAnsi="Arial" w:cs="Arial"/>
          <w:sz w:val="24"/>
          <w:szCs w:val="24"/>
        </w:rPr>
        <w:t>Esta evidencia es entregada al L</w:t>
      </w:r>
      <w:r w:rsidRPr="00CE3024">
        <w:rPr>
          <w:rFonts w:ascii="Arial" w:hAnsi="Arial" w:cs="Arial"/>
          <w:sz w:val="24"/>
          <w:szCs w:val="24"/>
        </w:rPr>
        <w:t xml:space="preserve">aboratorio de </w:t>
      </w:r>
      <w:r>
        <w:rPr>
          <w:rFonts w:ascii="Arial" w:hAnsi="Arial" w:cs="Arial"/>
          <w:sz w:val="24"/>
          <w:szCs w:val="24"/>
        </w:rPr>
        <w:t>Ciencias Forenses Digitales</w:t>
      </w:r>
      <w:r w:rsidRPr="00CE3024">
        <w:rPr>
          <w:rFonts w:ascii="Arial" w:hAnsi="Arial" w:cs="Arial"/>
          <w:sz w:val="24"/>
          <w:szCs w:val="24"/>
        </w:rPr>
        <w:t xml:space="preserve"> para su análisis.</w:t>
      </w:r>
    </w:p>
    <w:p w:rsidR="00F239EF" w:rsidRPr="00CE3024" w:rsidRDefault="00F239EF" w:rsidP="00F239EF">
      <w:pPr>
        <w:autoSpaceDE w:val="0"/>
        <w:autoSpaceDN w:val="0"/>
        <w:adjustRightInd w:val="0"/>
        <w:spacing w:after="0" w:line="480" w:lineRule="auto"/>
        <w:ind w:left="792"/>
        <w:jc w:val="both"/>
        <w:rPr>
          <w:rFonts w:ascii="Arial" w:hAnsi="Arial" w:cs="Arial"/>
          <w:sz w:val="24"/>
          <w:szCs w:val="24"/>
        </w:rPr>
      </w:pPr>
    </w:p>
    <w:p w:rsidR="00F239EF" w:rsidRPr="0082675C" w:rsidRDefault="00F239EF" w:rsidP="00F239EF">
      <w:pPr>
        <w:autoSpaceDE w:val="0"/>
        <w:autoSpaceDN w:val="0"/>
        <w:adjustRightInd w:val="0"/>
        <w:spacing w:after="0" w:line="480" w:lineRule="auto"/>
        <w:ind w:left="792"/>
        <w:jc w:val="both"/>
        <w:rPr>
          <w:rFonts w:ascii="Arial" w:hAnsi="Arial" w:cs="Arial"/>
          <w:sz w:val="24"/>
          <w:szCs w:val="24"/>
        </w:rPr>
      </w:pPr>
      <w:r w:rsidRPr="0082675C">
        <w:rPr>
          <w:rFonts w:ascii="Arial" w:hAnsi="Arial" w:cs="Arial"/>
          <w:sz w:val="24"/>
          <w:szCs w:val="24"/>
        </w:rPr>
        <w:t>Definimos a continuación varios pasos a seguir para el análisis de la evidencia digital.</w:t>
      </w:r>
    </w:p>
    <w:p w:rsidR="00F239EF" w:rsidRDefault="00F239EF" w:rsidP="00F239EF">
      <w:pPr>
        <w:autoSpaceDE w:val="0"/>
        <w:autoSpaceDN w:val="0"/>
        <w:adjustRightInd w:val="0"/>
        <w:spacing w:after="0" w:line="480" w:lineRule="auto"/>
        <w:ind w:left="993"/>
        <w:jc w:val="both"/>
        <w:rPr>
          <w:rFonts w:ascii="Arial" w:hAnsi="Arial" w:cs="Arial"/>
          <w:b/>
          <w:sz w:val="24"/>
          <w:szCs w:val="24"/>
        </w:rPr>
      </w:pPr>
    </w:p>
    <w:p w:rsidR="00F239EF" w:rsidRPr="008E1545" w:rsidRDefault="00F239EF" w:rsidP="00F239EF">
      <w:pPr>
        <w:autoSpaceDE w:val="0"/>
        <w:autoSpaceDN w:val="0"/>
        <w:adjustRightInd w:val="0"/>
        <w:spacing w:after="0" w:line="480" w:lineRule="auto"/>
        <w:ind w:left="84" w:firstLine="708"/>
        <w:jc w:val="both"/>
        <w:rPr>
          <w:rFonts w:ascii="Arial" w:hAnsi="Arial" w:cs="Arial"/>
          <w:b/>
          <w:i/>
          <w:sz w:val="24"/>
          <w:szCs w:val="24"/>
        </w:rPr>
      </w:pPr>
      <w:r w:rsidRPr="008E1545">
        <w:rPr>
          <w:rFonts w:ascii="Arial" w:hAnsi="Arial" w:cs="Arial"/>
          <w:b/>
          <w:i/>
          <w:sz w:val="24"/>
          <w:szCs w:val="24"/>
        </w:rPr>
        <w:t>Análisis de celular (Anexo P)</w:t>
      </w:r>
    </w:p>
    <w:p w:rsidR="00F239EF" w:rsidRPr="00CE3024" w:rsidRDefault="00F239EF" w:rsidP="00F239EF">
      <w:pPr>
        <w:pStyle w:val="Prrafodelista"/>
        <w:numPr>
          <w:ilvl w:val="0"/>
          <w:numId w:val="75"/>
        </w:numPr>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t xml:space="preserve">Se recibe la evidencia proveniente de la persona que lleva el caso llenando el formato Ingreso de evidencia del Anexo </w:t>
      </w:r>
      <w:r>
        <w:rPr>
          <w:rFonts w:ascii="Arial" w:hAnsi="Arial" w:cs="Arial"/>
          <w:sz w:val="24"/>
          <w:szCs w:val="24"/>
        </w:rPr>
        <w:t>B</w:t>
      </w:r>
      <w:r w:rsidRPr="00CE3024">
        <w:rPr>
          <w:rFonts w:ascii="Arial" w:hAnsi="Arial" w:cs="Arial"/>
          <w:sz w:val="24"/>
          <w:szCs w:val="24"/>
        </w:rPr>
        <w:t>.</w:t>
      </w:r>
    </w:p>
    <w:p w:rsidR="00F239EF" w:rsidRPr="00CE3024" w:rsidRDefault="00F239EF" w:rsidP="00F239EF">
      <w:pPr>
        <w:pStyle w:val="Prrafodelista"/>
        <w:numPr>
          <w:ilvl w:val="0"/>
          <w:numId w:val="75"/>
        </w:numPr>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t xml:space="preserve">Se ingresa la evidencia al inventario del laboratorio llenando el formato del Anexo </w:t>
      </w:r>
      <w:r>
        <w:rPr>
          <w:rFonts w:ascii="Arial" w:hAnsi="Arial" w:cs="Arial"/>
          <w:sz w:val="24"/>
          <w:szCs w:val="24"/>
        </w:rPr>
        <w:t>C</w:t>
      </w:r>
      <w:r w:rsidRPr="00CE3024">
        <w:rPr>
          <w:rFonts w:ascii="Arial" w:hAnsi="Arial" w:cs="Arial"/>
          <w:sz w:val="24"/>
          <w:szCs w:val="24"/>
        </w:rPr>
        <w:t>.</w:t>
      </w:r>
    </w:p>
    <w:p w:rsidR="00F239EF" w:rsidRPr="00CE3024" w:rsidRDefault="00F239EF" w:rsidP="00F239EF">
      <w:pPr>
        <w:pStyle w:val="Prrafodelista"/>
        <w:numPr>
          <w:ilvl w:val="0"/>
          <w:numId w:val="75"/>
        </w:numPr>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t>Se procede a obtener una imagen del contenido del celular para conservar la integridad de la evidencia original cumpliendo los criterios de</w:t>
      </w:r>
      <w:r>
        <w:rPr>
          <w:rFonts w:ascii="Arial" w:hAnsi="Arial" w:cs="Arial"/>
          <w:sz w:val="24"/>
          <w:szCs w:val="24"/>
        </w:rPr>
        <w:t xml:space="preserve"> admisibilidad detallados en el capítulo 5.3. </w:t>
      </w:r>
    </w:p>
    <w:p w:rsidR="00F239EF" w:rsidRPr="00CE3024" w:rsidRDefault="00F239EF" w:rsidP="00F239EF">
      <w:pPr>
        <w:pStyle w:val="Prrafodelista"/>
        <w:numPr>
          <w:ilvl w:val="0"/>
          <w:numId w:val="75"/>
        </w:numPr>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t xml:space="preserve">Se procede a realizar el análisis sobre la imagen obtenida como se detalla </w:t>
      </w:r>
      <w:r>
        <w:rPr>
          <w:rFonts w:ascii="Arial" w:hAnsi="Arial" w:cs="Arial"/>
          <w:sz w:val="24"/>
          <w:szCs w:val="24"/>
        </w:rPr>
        <w:t>en el Anexo P</w:t>
      </w:r>
      <w:r w:rsidRPr="00CE3024">
        <w:rPr>
          <w:rFonts w:ascii="Arial" w:hAnsi="Arial" w:cs="Arial"/>
          <w:sz w:val="24"/>
          <w:szCs w:val="24"/>
        </w:rPr>
        <w:t>.</w:t>
      </w:r>
    </w:p>
    <w:p w:rsidR="00F239EF" w:rsidRPr="00CE3024" w:rsidRDefault="00F239EF" w:rsidP="00F239EF">
      <w:pPr>
        <w:pStyle w:val="Prrafodelista"/>
        <w:numPr>
          <w:ilvl w:val="1"/>
          <w:numId w:val="12"/>
        </w:numPr>
        <w:autoSpaceDE w:val="0"/>
        <w:autoSpaceDN w:val="0"/>
        <w:adjustRightInd w:val="0"/>
        <w:spacing w:after="0" w:line="480" w:lineRule="auto"/>
        <w:ind w:left="1560"/>
        <w:jc w:val="both"/>
        <w:rPr>
          <w:rFonts w:ascii="Arial" w:hAnsi="Arial" w:cs="Arial"/>
          <w:sz w:val="24"/>
          <w:szCs w:val="24"/>
        </w:rPr>
      </w:pPr>
      <w:r w:rsidRPr="00CE3024">
        <w:rPr>
          <w:rFonts w:ascii="Arial" w:hAnsi="Arial" w:cs="Arial"/>
          <w:sz w:val="24"/>
          <w:szCs w:val="24"/>
        </w:rPr>
        <w:t>La herramienta que usamos en este análisis nos presenta la información del dispositivo móvil clasificada de la siguiente manera:</w:t>
      </w:r>
    </w:p>
    <w:p w:rsidR="00F239EF" w:rsidRPr="0082675C" w:rsidRDefault="00F239EF" w:rsidP="00F239EF">
      <w:pPr>
        <w:pStyle w:val="Prrafodelista"/>
        <w:numPr>
          <w:ilvl w:val="0"/>
          <w:numId w:val="76"/>
        </w:numPr>
        <w:autoSpaceDE w:val="0"/>
        <w:autoSpaceDN w:val="0"/>
        <w:adjustRightInd w:val="0"/>
        <w:spacing w:after="0" w:line="480" w:lineRule="auto"/>
        <w:jc w:val="both"/>
        <w:rPr>
          <w:rFonts w:ascii="Arial" w:hAnsi="Arial" w:cs="Arial"/>
          <w:sz w:val="24"/>
          <w:szCs w:val="24"/>
        </w:rPr>
      </w:pPr>
      <w:r w:rsidRPr="0082675C">
        <w:rPr>
          <w:rFonts w:ascii="Arial" w:hAnsi="Arial" w:cs="Arial"/>
          <w:sz w:val="24"/>
          <w:szCs w:val="24"/>
        </w:rPr>
        <w:t>Mensajes de texto</w:t>
      </w:r>
    </w:p>
    <w:p w:rsidR="00F239EF" w:rsidRPr="0082675C" w:rsidRDefault="00F239EF" w:rsidP="00F239EF">
      <w:pPr>
        <w:pStyle w:val="Prrafodelista"/>
        <w:numPr>
          <w:ilvl w:val="0"/>
          <w:numId w:val="76"/>
        </w:numPr>
        <w:autoSpaceDE w:val="0"/>
        <w:autoSpaceDN w:val="0"/>
        <w:adjustRightInd w:val="0"/>
        <w:spacing w:after="0" w:line="480" w:lineRule="auto"/>
        <w:jc w:val="both"/>
        <w:rPr>
          <w:rFonts w:ascii="Arial" w:hAnsi="Arial" w:cs="Arial"/>
          <w:sz w:val="24"/>
          <w:szCs w:val="24"/>
        </w:rPr>
      </w:pPr>
      <w:r w:rsidRPr="0082675C">
        <w:rPr>
          <w:rFonts w:ascii="Arial" w:hAnsi="Arial" w:cs="Arial"/>
          <w:sz w:val="24"/>
          <w:szCs w:val="24"/>
        </w:rPr>
        <w:t>Directorio telefónico</w:t>
      </w:r>
    </w:p>
    <w:p w:rsidR="00F239EF" w:rsidRPr="0082675C" w:rsidRDefault="00F239EF" w:rsidP="00F239EF">
      <w:pPr>
        <w:pStyle w:val="Prrafodelista"/>
        <w:numPr>
          <w:ilvl w:val="0"/>
          <w:numId w:val="76"/>
        </w:numPr>
        <w:autoSpaceDE w:val="0"/>
        <w:autoSpaceDN w:val="0"/>
        <w:adjustRightInd w:val="0"/>
        <w:spacing w:after="0" w:line="480" w:lineRule="auto"/>
        <w:jc w:val="both"/>
        <w:rPr>
          <w:rFonts w:ascii="Arial" w:hAnsi="Arial" w:cs="Arial"/>
          <w:sz w:val="24"/>
          <w:szCs w:val="24"/>
        </w:rPr>
      </w:pPr>
      <w:r w:rsidRPr="0082675C">
        <w:rPr>
          <w:rFonts w:ascii="Arial" w:hAnsi="Arial" w:cs="Arial"/>
          <w:sz w:val="24"/>
          <w:szCs w:val="24"/>
        </w:rPr>
        <w:t>Llamadas realizadas</w:t>
      </w:r>
    </w:p>
    <w:p w:rsidR="00F239EF" w:rsidRPr="0082675C" w:rsidRDefault="00F239EF" w:rsidP="00F239EF">
      <w:pPr>
        <w:pStyle w:val="Prrafodelista"/>
        <w:numPr>
          <w:ilvl w:val="0"/>
          <w:numId w:val="76"/>
        </w:numPr>
        <w:autoSpaceDE w:val="0"/>
        <w:autoSpaceDN w:val="0"/>
        <w:adjustRightInd w:val="0"/>
        <w:spacing w:after="0" w:line="480" w:lineRule="auto"/>
        <w:jc w:val="both"/>
        <w:rPr>
          <w:rFonts w:ascii="Arial" w:hAnsi="Arial" w:cs="Arial"/>
          <w:sz w:val="24"/>
          <w:szCs w:val="24"/>
        </w:rPr>
      </w:pPr>
      <w:r w:rsidRPr="0082675C">
        <w:rPr>
          <w:rFonts w:ascii="Arial" w:hAnsi="Arial" w:cs="Arial"/>
          <w:sz w:val="24"/>
          <w:szCs w:val="24"/>
        </w:rPr>
        <w:t>Llamadas recibidas</w:t>
      </w:r>
    </w:p>
    <w:p w:rsidR="00F239EF" w:rsidRPr="0082675C" w:rsidRDefault="00F239EF" w:rsidP="00F239EF">
      <w:pPr>
        <w:pStyle w:val="Prrafodelista"/>
        <w:numPr>
          <w:ilvl w:val="0"/>
          <w:numId w:val="76"/>
        </w:numPr>
        <w:autoSpaceDE w:val="0"/>
        <w:autoSpaceDN w:val="0"/>
        <w:adjustRightInd w:val="0"/>
        <w:spacing w:after="0" w:line="480" w:lineRule="auto"/>
        <w:jc w:val="both"/>
        <w:rPr>
          <w:rFonts w:ascii="Arial" w:hAnsi="Arial" w:cs="Arial"/>
          <w:sz w:val="24"/>
          <w:szCs w:val="24"/>
        </w:rPr>
      </w:pPr>
      <w:r w:rsidRPr="0082675C">
        <w:rPr>
          <w:rFonts w:ascii="Arial" w:hAnsi="Arial" w:cs="Arial"/>
          <w:sz w:val="24"/>
          <w:szCs w:val="24"/>
        </w:rPr>
        <w:lastRenderedPageBreak/>
        <w:t>Llamadas perdidas</w:t>
      </w:r>
    </w:p>
    <w:p w:rsidR="00F239EF" w:rsidRPr="0082675C" w:rsidRDefault="00F239EF" w:rsidP="00F239EF">
      <w:pPr>
        <w:pStyle w:val="Prrafodelista"/>
        <w:numPr>
          <w:ilvl w:val="0"/>
          <w:numId w:val="76"/>
        </w:numPr>
        <w:autoSpaceDE w:val="0"/>
        <w:autoSpaceDN w:val="0"/>
        <w:adjustRightInd w:val="0"/>
        <w:spacing w:after="0" w:line="480" w:lineRule="auto"/>
        <w:jc w:val="both"/>
        <w:rPr>
          <w:rFonts w:ascii="Arial" w:hAnsi="Arial" w:cs="Arial"/>
          <w:sz w:val="24"/>
          <w:szCs w:val="24"/>
        </w:rPr>
      </w:pPr>
      <w:r w:rsidRPr="0082675C">
        <w:rPr>
          <w:rFonts w:ascii="Arial" w:hAnsi="Arial" w:cs="Arial"/>
          <w:sz w:val="24"/>
          <w:szCs w:val="24"/>
        </w:rPr>
        <w:t>Fotos</w:t>
      </w:r>
    </w:p>
    <w:p w:rsidR="00F239EF" w:rsidRPr="0082675C" w:rsidRDefault="00F239EF" w:rsidP="00F239EF">
      <w:pPr>
        <w:pStyle w:val="Prrafodelista"/>
        <w:numPr>
          <w:ilvl w:val="0"/>
          <w:numId w:val="76"/>
        </w:numPr>
        <w:autoSpaceDE w:val="0"/>
        <w:autoSpaceDN w:val="0"/>
        <w:adjustRightInd w:val="0"/>
        <w:spacing w:after="0" w:line="480" w:lineRule="auto"/>
        <w:jc w:val="both"/>
        <w:rPr>
          <w:rFonts w:ascii="Arial" w:hAnsi="Arial" w:cs="Arial"/>
          <w:sz w:val="24"/>
          <w:szCs w:val="24"/>
        </w:rPr>
      </w:pPr>
      <w:r w:rsidRPr="0082675C">
        <w:rPr>
          <w:rFonts w:ascii="Arial" w:hAnsi="Arial" w:cs="Arial"/>
          <w:sz w:val="24"/>
          <w:szCs w:val="24"/>
        </w:rPr>
        <w:t>Videos</w:t>
      </w:r>
    </w:p>
    <w:p w:rsidR="00F239EF" w:rsidRDefault="00F239EF" w:rsidP="00F239EF">
      <w:pPr>
        <w:pStyle w:val="Prrafodelista"/>
        <w:numPr>
          <w:ilvl w:val="0"/>
          <w:numId w:val="76"/>
        </w:numPr>
        <w:autoSpaceDE w:val="0"/>
        <w:autoSpaceDN w:val="0"/>
        <w:adjustRightInd w:val="0"/>
        <w:spacing w:after="0" w:line="480" w:lineRule="auto"/>
        <w:jc w:val="both"/>
        <w:rPr>
          <w:rFonts w:ascii="Arial" w:hAnsi="Arial" w:cs="Arial"/>
          <w:sz w:val="24"/>
          <w:szCs w:val="24"/>
        </w:rPr>
      </w:pPr>
      <w:r w:rsidRPr="0082675C">
        <w:rPr>
          <w:rFonts w:ascii="Arial" w:hAnsi="Arial" w:cs="Arial"/>
          <w:sz w:val="24"/>
          <w:szCs w:val="24"/>
        </w:rPr>
        <w:t>Audi</w:t>
      </w:r>
      <w:r>
        <w:rPr>
          <w:rFonts w:ascii="Arial" w:hAnsi="Arial" w:cs="Arial"/>
          <w:sz w:val="24"/>
          <w:szCs w:val="24"/>
        </w:rPr>
        <w:t>o</w:t>
      </w:r>
    </w:p>
    <w:p w:rsidR="00F239EF" w:rsidRPr="0082675C" w:rsidRDefault="00F239EF" w:rsidP="00F239EF">
      <w:pPr>
        <w:pStyle w:val="Prrafodelista"/>
        <w:numPr>
          <w:ilvl w:val="0"/>
          <w:numId w:val="76"/>
        </w:numPr>
        <w:autoSpaceDE w:val="0"/>
        <w:autoSpaceDN w:val="0"/>
        <w:adjustRightInd w:val="0"/>
        <w:spacing w:after="0" w:line="480" w:lineRule="auto"/>
        <w:jc w:val="both"/>
        <w:rPr>
          <w:rFonts w:ascii="Arial" w:hAnsi="Arial" w:cs="Arial"/>
          <w:sz w:val="24"/>
          <w:szCs w:val="24"/>
        </w:rPr>
      </w:pPr>
      <w:r w:rsidRPr="0082675C">
        <w:rPr>
          <w:rFonts w:ascii="Arial" w:hAnsi="Arial" w:cs="Arial"/>
          <w:sz w:val="24"/>
          <w:szCs w:val="24"/>
        </w:rPr>
        <w:t>Calendario</w:t>
      </w:r>
    </w:p>
    <w:p w:rsidR="00F239EF" w:rsidRPr="0082675C" w:rsidRDefault="00F239EF" w:rsidP="00F239EF">
      <w:pPr>
        <w:pStyle w:val="Prrafodelista"/>
        <w:numPr>
          <w:ilvl w:val="0"/>
          <w:numId w:val="76"/>
        </w:numPr>
        <w:tabs>
          <w:tab w:val="left" w:pos="1560"/>
        </w:tabs>
        <w:autoSpaceDE w:val="0"/>
        <w:autoSpaceDN w:val="0"/>
        <w:adjustRightInd w:val="0"/>
        <w:spacing w:after="0" w:line="480" w:lineRule="auto"/>
        <w:jc w:val="both"/>
        <w:rPr>
          <w:rFonts w:ascii="Arial" w:hAnsi="Arial" w:cs="Arial"/>
          <w:sz w:val="24"/>
          <w:szCs w:val="24"/>
        </w:rPr>
      </w:pPr>
      <w:r w:rsidRPr="0082675C">
        <w:rPr>
          <w:rFonts w:ascii="Arial" w:hAnsi="Arial" w:cs="Arial"/>
          <w:sz w:val="24"/>
          <w:szCs w:val="24"/>
        </w:rPr>
        <w:t>Notas</w:t>
      </w:r>
    </w:p>
    <w:p w:rsidR="00F239EF" w:rsidRPr="0082675C" w:rsidRDefault="00F239EF" w:rsidP="00F239EF">
      <w:pPr>
        <w:pStyle w:val="Prrafodelista"/>
        <w:numPr>
          <w:ilvl w:val="0"/>
          <w:numId w:val="76"/>
        </w:numPr>
        <w:tabs>
          <w:tab w:val="left" w:pos="1560"/>
        </w:tabs>
        <w:autoSpaceDE w:val="0"/>
        <w:autoSpaceDN w:val="0"/>
        <w:adjustRightInd w:val="0"/>
        <w:spacing w:after="0" w:line="480" w:lineRule="auto"/>
        <w:jc w:val="both"/>
        <w:rPr>
          <w:rFonts w:ascii="Arial" w:hAnsi="Arial" w:cs="Arial"/>
          <w:sz w:val="24"/>
          <w:szCs w:val="24"/>
        </w:rPr>
      </w:pPr>
      <w:r w:rsidRPr="0082675C">
        <w:rPr>
          <w:rFonts w:ascii="Arial" w:hAnsi="Arial" w:cs="Arial"/>
          <w:sz w:val="24"/>
          <w:szCs w:val="24"/>
        </w:rPr>
        <w:t>Tareas</w:t>
      </w:r>
    </w:p>
    <w:p w:rsidR="00F239EF" w:rsidRPr="0082675C" w:rsidRDefault="00F239EF" w:rsidP="00F239EF">
      <w:pPr>
        <w:pStyle w:val="Prrafodelista"/>
        <w:numPr>
          <w:ilvl w:val="0"/>
          <w:numId w:val="76"/>
        </w:numPr>
        <w:tabs>
          <w:tab w:val="left" w:pos="1560"/>
        </w:tabs>
        <w:autoSpaceDE w:val="0"/>
        <w:autoSpaceDN w:val="0"/>
        <w:adjustRightInd w:val="0"/>
        <w:spacing w:after="0" w:line="480" w:lineRule="auto"/>
        <w:jc w:val="both"/>
        <w:rPr>
          <w:rFonts w:ascii="Arial" w:hAnsi="Arial" w:cs="Arial"/>
          <w:sz w:val="24"/>
          <w:szCs w:val="24"/>
        </w:rPr>
      </w:pPr>
      <w:r w:rsidRPr="0082675C">
        <w:rPr>
          <w:rFonts w:ascii="Arial" w:hAnsi="Arial" w:cs="Arial"/>
          <w:sz w:val="24"/>
          <w:szCs w:val="24"/>
        </w:rPr>
        <w:t>Registro de navegación web</w:t>
      </w:r>
    </w:p>
    <w:p w:rsidR="00F239EF" w:rsidRPr="00CE3024" w:rsidRDefault="00F239EF" w:rsidP="00F239EF">
      <w:pPr>
        <w:pStyle w:val="Prrafodelista"/>
        <w:autoSpaceDE w:val="0"/>
        <w:autoSpaceDN w:val="0"/>
        <w:adjustRightInd w:val="0"/>
        <w:spacing w:after="0" w:line="480" w:lineRule="auto"/>
        <w:ind w:left="1560"/>
        <w:jc w:val="both"/>
        <w:rPr>
          <w:rFonts w:ascii="Arial" w:hAnsi="Arial" w:cs="Arial"/>
          <w:sz w:val="24"/>
          <w:szCs w:val="24"/>
        </w:rPr>
      </w:pPr>
    </w:p>
    <w:p w:rsidR="00F239EF" w:rsidRPr="00CE3024" w:rsidRDefault="00F239EF" w:rsidP="00F239EF">
      <w:pPr>
        <w:pStyle w:val="Prrafodelista"/>
        <w:numPr>
          <w:ilvl w:val="1"/>
          <w:numId w:val="12"/>
        </w:numPr>
        <w:autoSpaceDE w:val="0"/>
        <w:autoSpaceDN w:val="0"/>
        <w:adjustRightInd w:val="0"/>
        <w:spacing w:after="0" w:line="480" w:lineRule="auto"/>
        <w:ind w:left="1560"/>
        <w:jc w:val="both"/>
        <w:rPr>
          <w:rFonts w:ascii="Arial" w:hAnsi="Arial" w:cs="Arial"/>
          <w:sz w:val="24"/>
          <w:szCs w:val="24"/>
        </w:rPr>
      </w:pPr>
      <w:r w:rsidRPr="00CE3024">
        <w:rPr>
          <w:rFonts w:ascii="Arial" w:hAnsi="Arial" w:cs="Arial"/>
          <w:sz w:val="24"/>
          <w:szCs w:val="24"/>
        </w:rPr>
        <w:t>Determinar la información relevante con respecto al caso investigado.</w:t>
      </w:r>
    </w:p>
    <w:p w:rsidR="00F239EF" w:rsidRPr="00CE3024" w:rsidRDefault="00F239EF" w:rsidP="00F239EF">
      <w:pPr>
        <w:pStyle w:val="Prrafodelista"/>
        <w:numPr>
          <w:ilvl w:val="1"/>
          <w:numId w:val="12"/>
        </w:numPr>
        <w:autoSpaceDE w:val="0"/>
        <w:autoSpaceDN w:val="0"/>
        <w:adjustRightInd w:val="0"/>
        <w:spacing w:after="0" w:line="480" w:lineRule="auto"/>
        <w:ind w:left="1560"/>
        <w:jc w:val="both"/>
        <w:rPr>
          <w:rFonts w:ascii="Arial" w:hAnsi="Arial" w:cs="Arial"/>
          <w:sz w:val="24"/>
          <w:szCs w:val="24"/>
        </w:rPr>
      </w:pPr>
      <w:r w:rsidRPr="00CE3024">
        <w:rPr>
          <w:rFonts w:ascii="Arial" w:hAnsi="Arial" w:cs="Arial"/>
          <w:sz w:val="24"/>
          <w:szCs w:val="24"/>
        </w:rPr>
        <w:t xml:space="preserve">Realizar el informe de la evidencia encontrada </w:t>
      </w:r>
      <w:r>
        <w:rPr>
          <w:rFonts w:ascii="Arial" w:hAnsi="Arial" w:cs="Arial"/>
          <w:sz w:val="24"/>
          <w:szCs w:val="24"/>
        </w:rPr>
        <w:t xml:space="preserve"> y adjuntar</w:t>
      </w:r>
      <w:r w:rsidRPr="00CE3024">
        <w:rPr>
          <w:rFonts w:ascii="Arial" w:hAnsi="Arial" w:cs="Arial"/>
          <w:sz w:val="24"/>
          <w:szCs w:val="24"/>
        </w:rPr>
        <w:t xml:space="preserve"> el informe generado por el programa.</w:t>
      </w:r>
    </w:p>
    <w:p w:rsidR="00F239EF" w:rsidRPr="00CE3024" w:rsidRDefault="00F239EF" w:rsidP="00F239EF">
      <w:pPr>
        <w:autoSpaceDE w:val="0"/>
        <w:autoSpaceDN w:val="0"/>
        <w:adjustRightInd w:val="0"/>
        <w:spacing w:after="0" w:line="480" w:lineRule="auto"/>
        <w:ind w:left="993"/>
        <w:jc w:val="both"/>
        <w:rPr>
          <w:rFonts w:ascii="Arial" w:hAnsi="Arial" w:cs="Arial"/>
          <w:sz w:val="24"/>
          <w:szCs w:val="24"/>
        </w:rPr>
      </w:pPr>
    </w:p>
    <w:p w:rsidR="00F239EF" w:rsidRPr="008E1545" w:rsidRDefault="00F239EF" w:rsidP="00F239EF">
      <w:pPr>
        <w:autoSpaceDE w:val="0"/>
        <w:autoSpaceDN w:val="0"/>
        <w:adjustRightInd w:val="0"/>
        <w:spacing w:after="0" w:line="480" w:lineRule="auto"/>
        <w:ind w:left="993"/>
        <w:jc w:val="both"/>
        <w:rPr>
          <w:rFonts w:ascii="Arial" w:hAnsi="Arial" w:cs="Arial"/>
          <w:b/>
          <w:i/>
          <w:sz w:val="24"/>
          <w:szCs w:val="24"/>
        </w:rPr>
      </w:pPr>
      <w:r w:rsidRPr="008E1545">
        <w:rPr>
          <w:rFonts w:ascii="Arial" w:hAnsi="Arial" w:cs="Arial"/>
          <w:b/>
          <w:i/>
          <w:sz w:val="24"/>
          <w:szCs w:val="24"/>
        </w:rPr>
        <w:t>Análisis de PC de escritorio</w:t>
      </w:r>
    </w:p>
    <w:p w:rsidR="00F239EF" w:rsidRPr="00CE3024" w:rsidRDefault="00F239EF" w:rsidP="00F239EF">
      <w:pPr>
        <w:pStyle w:val="Prrafodelista"/>
        <w:numPr>
          <w:ilvl w:val="1"/>
          <w:numId w:val="12"/>
        </w:numPr>
        <w:autoSpaceDE w:val="0"/>
        <w:autoSpaceDN w:val="0"/>
        <w:adjustRightInd w:val="0"/>
        <w:spacing w:after="0" w:line="480" w:lineRule="auto"/>
        <w:ind w:left="1560"/>
        <w:jc w:val="both"/>
        <w:rPr>
          <w:rFonts w:ascii="Arial" w:hAnsi="Arial" w:cs="Arial"/>
          <w:sz w:val="24"/>
          <w:szCs w:val="24"/>
        </w:rPr>
      </w:pPr>
      <w:r w:rsidRPr="00CE3024">
        <w:rPr>
          <w:rFonts w:ascii="Arial" w:hAnsi="Arial" w:cs="Arial"/>
          <w:sz w:val="24"/>
          <w:szCs w:val="24"/>
        </w:rPr>
        <w:t xml:space="preserve">Se recibe la evidencia proveniente de la persona que lleva el caso llenando el formato </w:t>
      </w:r>
      <w:r>
        <w:rPr>
          <w:rFonts w:ascii="Arial" w:hAnsi="Arial" w:cs="Arial"/>
          <w:sz w:val="24"/>
          <w:szCs w:val="24"/>
        </w:rPr>
        <w:t>Ingreso de evidencia del Anexo B</w:t>
      </w:r>
      <w:r w:rsidRPr="00CE3024">
        <w:rPr>
          <w:rFonts w:ascii="Arial" w:hAnsi="Arial" w:cs="Arial"/>
          <w:sz w:val="24"/>
          <w:szCs w:val="24"/>
        </w:rPr>
        <w:t>.</w:t>
      </w:r>
    </w:p>
    <w:p w:rsidR="00F239EF" w:rsidRPr="00CE3024" w:rsidRDefault="00F239EF" w:rsidP="00F239EF">
      <w:pPr>
        <w:pStyle w:val="Prrafodelista"/>
        <w:numPr>
          <w:ilvl w:val="1"/>
          <w:numId w:val="12"/>
        </w:numPr>
        <w:autoSpaceDE w:val="0"/>
        <w:autoSpaceDN w:val="0"/>
        <w:adjustRightInd w:val="0"/>
        <w:spacing w:after="0" w:line="480" w:lineRule="auto"/>
        <w:ind w:left="1560"/>
        <w:jc w:val="both"/>
        <w:rPr>
          <w:rFonts w:ascii="Arial" w:hAnsi="Arial" w:cs="Arial"/>
          <w:sz w:val="24"/>
          <w:szCs w:val="24"/>
        </w:rPr>
      </w:pPr>
      <w:r w:rsidRPr="00CE3024">
        <w:rPr>
          <w:rFonts w:ascii="Arial" w:hAnsi="Arial" w:cs="Arial"/>
          <w:sz w:val="24"/>
          <w:szCs w:val="24"/>
        </w:rPr>
        <w:t>Se ingresa la evidencia al inventario del laboratorio</w:t>
      </w:r>
      <w:r>
        <w:rPr>
          <w:rFonts w:ascii="Arial" w:hAnsi="Arial" w:cs="Arial"/>
          <w:sz w:val="24"/>
          <w:szCs w:val="24"/>
        </w:rPr>
        <w:t xml:space="preserve"> llenando el formato del Anexo C</w:t>
      </w:r>
      <w:r w:rsidRPr="00CE3024">
        <w:rPr>
          <w:rFonts w:ascii="Arial" w:hAnsi="Arial" w:cs="Arial"/>
          <w:sz w:val="24"/>
          <w:szCs w:val="24"/>
        </w:rPr>
        <w:t>.</w:t>
      </w:r>
    </w:p>
    <w:p w:rsidR="00F239EF" w:rsidRPr="00CE3024" w:rsidRDefault="00F239EF" w:rsidP="00F239EF">
      <w:pPr>
        <w:pStyle w:val="Prrafodelista"/>
        <w:numPr>
          <w:ilvl w:val="1"/>
          <w:numId w:val="12"/>
        </w:numPr>
        <w:autoSpaceDE w:val="0"/>
        <w:autoSpaceDN w:val="0"/>
        <w:adjustRightInd w:val="0"/>
        <w:spacing w:after="0" w:line="480" w:lineRule="auto"/>
        <w:ind w:left="1560"/>
        <w:jc w:val="both"/>
        <w:rPr>
          <w:rFonts w:ascii="Arial" w:hAnsi="Arial" w:cs="Arial"/>
          <w:sz w:val="24"/>
          <w:szCs w:val="24"/>
        </w:rPr>
      </w:pPr>
      <w:r w:rsidRPr="00CE3024">
        <w:rPr>
          <w:rFonts w:ascii="Arial" w:hAnsi="Arial" w:cs="Arial"/>
          <w:sz w:val="24"/>
          <w:szCs w:val="24"/>
        </w:rPr>
        <w:t>Obtener una imagen del disco duro del computador c</w:t>
      </w:r>
      <w:r>
        <w:rPr>
          <w:rFonts w:ascii="Arial" w:hAnsi="Arial" w:cs="Arial"/>
          <w:sz w:val="24"/>
          <w:szCs w:val="24"/>
        </w:rPr>
        <w:t>omo se indica en el capítulo 7.2</w:t>
      </w:r>
      <w:r w:rsidRPr="00CE3024">
        <w:rPr>
          <w:rFonts w:ascii="Arial" w:hAnsi="Arial" w:cs="Arial"/>
          <w:sz w:val="24"/>
          <w:szCs w:val="24"/>
        </w:rPr>
        <w:t xml:space="preserve">.1 y cumpliendo los criterios de admisibilidad mencionados en el Capitulo 5.3. </w:t>
      </w:r>
    </w:p>
    <w:p w:rsidR="00F239EF" w:rsidRPr="00CE3024" w:rsidRDefault="00F239EF" w:rsidP="00F239EF">
      <w:pPr>
        <w:pStyle w:val="Prrafodelista"/>
        <w:numPr>
          <w:ilvl w:val="1"/>
          <w:numId w:val="12"/>
        </w:numPr>
        <w:autoSpaceDE w:val="0"/>
        <w:autoSpaceDN w:val="0"/>
        <w:adjustRightInd w:val="0"/>
        <w:spacing w:after="0" w:line="480" w:lineRule="auto"/>
        <w:ind w:left="1560"/>
        <w:jc w:val="both"/>
        <w:rPr>
          <w:rFonts w:ascii="Arial" w:hAnsi="Arial" w:cs="Arial"/>
          <w:sz w:val="24"/>
          <w:szCs w:val="24"/>
        </w:rPr>
      </w:pPr>
      <w:r w:rsidRPr="00CE3024">
        <w:rPr>
          <w:rFonts w:ascii="Arial" w:hAnsi="Arial" w:cs="Arial"/>
          <w:sz w:val="24"/>
          <w:szCs w:val="24"/>
        </w:rPr>
        <w:lastRenderedPageBreak/>
        <w:t>Determinar información almacenada en el disco duro.</w:t>
      </w:r>
    </w:p>
    <w:p w:rsidR="00F239EF" w:rsidRPr="00CE3024" w:rsidRDefault="00F239EF" w:rsidP="00F239EF">
      <w:pPr>
        <w:pStyle w:val="Prrafodelista"/>
        <w:numPr>
          <w:ilvl w:val="1"/>
          <w:numId w:val="12"/>
        </w:numPr>
        <w:autoSpaceDE w:val="0"/>
        <w:autoSpaceDN w:val="0"/>
        <w:adjustRightInd w:val="0"/>
        <w:spacing w:after="0" w:line="480" w:lineRule="auto"/>
        <w:ind w:left="1560"/>
        <w:jc w:val="both"/>
        <w:rPr>
          <w:rFonts w:ascii="Arial" w:hAnsi="Arial" w:cs="Arial"/>
          <w:sz w:val="24"/>
          <w:szCs w:val="24"/>
        </w:rPr>
      </w:pPr>
      <w:r w:rsidRPr="00CE3024">
        <w:rPr>
          <w:rFonts w:ascii="Arial" w:hAnsi="Arial" w:cs="Arial"/>
          <w:sz w:val="24"/>
          <w:szCs w:val="24"/>
        </w:rPr>
        <w:t>Recuperar información que haya sido eliminada del d</w:t>
      </w:r>
      <w:r>
        <w:rPr>
          <w:rFonts w:ascii="Arial" w:hAnsi="Arial" w:cs="Arial"/>
          <w:sz w:val="24"/>
          <w:szCs w:val="24"/>
        </w:rPr>
        <w:t xml:space="preserve">isco duro </w:t>
      </w:r>
      <w:r w:rsidRPr="00CE3024">
        <w:rPr>
          <w:rFonts w:ascii="Arial" w:hAnsi="Arial" w:cs="Arial"/>
          <w:sz w:val="24"/>
          <w:szCs w:val="24"/>
        </w:rPr>
        <w:t>con la ayuda de las herramientas descritas en el capítulo 8.3.</w:t>
      </w:r>
    </w:p>
    <w:p w:rsidR="00F239EF" w:rsidRPr="00CE3024" w:rsidRDefault="00F239EF" w:rsidP="00F239EF">
      <w:pPr>
        <w:pStyle w:val="Prrafodelista"/>
        <w:numPr>
          <w:ilvl w:val="1"/>
          <w:numId w:val="12"/>
        </w:numPr>
        <w:autoSpaceDE w:val="0"/>
        <w:autoSpaceDN w:val="0"/>
        <w:adjustRightInd w:val="0"/>
        <w:spacing w:after="0" w:line="480" w:lineRule="auto"/>
        <w:ind w:left="1560"/>
        <w:jc w:val="both"/>
        <w:rPr>
          <w:rFonts w:ascii="Arial" w:hAnsi="Arial" w:cs="Arial"/>
          <w:sz w:val="24"/>
          <w:szCs w:val="24"/>
        </w:rPr>
      </w:pPr>
      <w:r w:rsidRPr="00CE3024">
        <w:rPr>
          <w:rFonts w:ascii="Arial" w:hAnsi="Arial" w:cs="Arial"/>
          <w:sz w:val="24"/>
          <w:szCs w:val="24"/>
        </w:rPr>
        <w:t>De la información recuperada, determinar la información relevante con respecto al caso vigente.</w:t>
      </w:r>
    </w:p>
    <w:p w:rsidR="00F239EF" w:rsidRPr="00CE3024" w:rsidRDefault="00F239EF" w:rsidP="00F239EF">
      <w:pPr>
        <w:pStyle w:val="Prrafodelista"/>
        <w:numPr>
          <w:ilvl w:val="1"/>
          <w:numId w:val="12"/>
        </w:numPr>
        <w:autoSpaceDE w:val="0"/>
        <w:autoSpaceDN w:val="0"/>
        <w:adjustRightInd w:val="0"/>
        <w:spacing w:after="0" w:line="480" w:lineRule="auto"/>
        <w:ind w:left="1560"/>
        <w:jc w:val="both"/>
        <w:rPr>
          <w:rFonts w:ascii="Arial" w:hAnsi="Arial" w:cs="Arial"/>
          <w:sz w:val="24"/>
          <w:szCs w:val="24"/>
        </w:rPr>
      </w:pPr>
      <w:r>
        <w:rPr>
          <w:rFonts w:ascii="Arial" w:hAnsi="Arial" w:cs="Arial"/>
          <w:sz w:val="24"/>
          <w:szCs w:val="24"/>
        </w:rPr>
        <w:t>Con ayuda de la herramienta</w:t>
      </w:r>
      <w:r w:rsidRPr="00CE3024">
        <w:rPr>
          <w:rFonts w:ascii="Arial" w:hAnsi="Arial" w:cs="Arial"/>
          <w:sz w:val="24"/>
          <w:szCs w:val="24"/>
        </w:rPr>
        <w:t xml:space="preserve"> fo</w:t>
      </w:r>
      <w:r>
        <w:rPr>
          <w:rFonts w:ascii="Arial" w:hAnsi="Arial" w:cs="Arial"/>
          <w:sz w:val="24"/>
          <w:szCs w:val="24"/>
        </w:rPr>
        <w:t xml:space="preserve">rense mencionada en el </w:t>
      </w:r>
      <w:r w:rsidRPr="009C0EF0">
        <w:rPr>
          <w:rFonts w:ascii="Arial" w:hAnsi="Arial" w:cs="Arial"/>
          <w:sz w:val="24"/>
          <w:szCs w:val="24"/>
        </w:rPr>
        <w:t xml:space="preserve">Anexo </w:t>
      </w:r>
      <w:r>
        <w:rPr>
          <w:rFonts w:ascii="Arial" w:hAnsi="Arial" w:cs="Arial"/>
          <w:sz w:val="24"/>
          <w:szCs w:val="24"/>
        </w:rPr>
        <w:t>O</w:t>
      </w:r>
      <w:r w:rsidRPr="00CE3024">
        <w:rPr>
          <w:rFonts w:ascii="Arial" w:hAnsi="Arial" w:cs="Arial"/>
          <w:sz w:val="24"/>
          <w:szCs w:val="24"/>
        </w:rPr>
        <w:t xml:space="preserve"> se determina:</w:t>
      </w:r>
    </w:p>
    <w:p w:rsidR="00F239EF" w:rsidRPr="0082675C" w:rsidRDefault="00F239EF" w:rsidP="00F239EF">
      <w:pPr>
        <w:pStyle w:val="Prrafodelista"/>
        <w:numPr>
          <w:ilvl w:val="0"/>
          <w:numId w:val="77"/>
        </w:numPr>
        <w:autoSpaceDE w:val="0"/>
        <w:autoSpaceDN w:val="0"/>
        <w:adjustRightInd w:val="0"/>
        <w:spacing w:after="0" w:line="480" w:lineRule="auto"/>
        <w:jc w:val="both"/>
        <w:rPr>
          <w:rFonts w:ascii="Arial" w:hAnsi="Arial" w:cs="Arial"/>
          <w:sz w:val="24"/>
          <w:szCs w:val="24"/>
        </w:rPr>
      </w:pPr>
      <w:r w:rsidRPr="0082675C">
        <w:rPr>
          <w:rFonts w:ascii="Arial" w:hAnsi="Arial" w:cs="Arial"/>
          <w:sz w:val="24"/>
          <w:szCs w:val="24"/>
        </w:rPr>
        <w:t>P</w:t>
      </w:r>
      <w:r w:rsidR="00AA4AF7">
        <w:rPr>
          <w:rFonts w:ascii="Arial" w:hAnsi="Arial" w:cs="Arial"/>
          <w:sz w:val="24"/>
          <w:szCs w:val="24"/>
        </w:rPr>
        <w:t>C</w:t>
      </w:r>
      <w:r w:rsidRPr="0082675C">
        <w:rPr>
          <w:rFonts w:ascii="Arial" w:hAnsi="Arial" w:cs="Arial"/>
          <w:sz w:val="24"/>
          <w:szCs w:val="24"/>
        </w:rPr>
        <w:t xml:space="preserve"> </w:t>
      </w:r>
      <w:proofErr w:type="spellStart"/>
      <w:r w:rsidRPr="0082675C">
        <w:rPr>
          <w:rFonts w:ascii="Arial" w:hAnsi="Arial" w:cs="Arial"/>
          <w:sz w:val="24"/>
          <w:szCs w:val="24"/>
        </w:rPr>
        <w:t>On</w:t>
      </w:r>
      <w:proofErr w:type="spellEnd"/>
      <w:r w:rsidRPr="0082675C">
        <w:rPr>
          <w:rFonts w:ascii="Arial" w:hAnsi="Arial" w:cs="Arial"/>
          <w:sz w:val="24"/>
          <w:szCs w:val="24"/>
        </w:rPr>
        <w:t xml:space="preserve">/Off time, el tiempo en que la </w:t>
      </w:r>
      <w:r>
        <w:rPr>
          <w:rFonts w:ascii="Arial" w:hAnsi="Arial" w:cs="Arial"/>
          <w:sz w:val="24"/>
          <w:szCs w:val="24"/>
        </w:rPr>
        <w:t>PC</w:t>
      </w:r>
      <w:r w:rsidRPr="0082675C">
        <w:rPr>
          <w:rFonts w:ascii="Arial" w:hAnsi="Arial" w:cs="Arial"/>
          <w:sz w:val="24"/>
          <w:szCs w:val="24"/>
        </w:rPr>
        <w:t xml:space="preserve"> ha estado encendida, registros de horas y fechas de esta acción.</w:t>
      </w:r>
    </w:p>
    <w:p w:rsidR="00F239EF" w:rsidRPr="0082675C" w:rsidRDefault="00F239EF" w:rsidP="00F239EF">
      <w:pPr>
        <w:pStyle w:val="Prrafodelista"/>
        <w:numPr>
          <w:ilvl w:val="0"/>
          <w:numId w:val="77"/>
        </w:numPr>
        <w:autoSpaceDE w:val="0"/>
        <w:autoSpaceDN w:val="0"/>
        <w:adjustRightInd w:val="0"/>
        <w:spacing w:after="0" w:line="480" w:lineRule="auto"/>
        <w:jc w:val="both"/>
        <w:rPr>
          <w:rFonts w:ascii="Arial" w:hAnsi="Arial" w:cs="Arial"/>
          <w:sz w:val="24"/>
          <w:szCs w:val="24"/>
        </w:rPr>
      </w:pPr>
      <w:r w:rsidRPr="0082675C">
        <w:rPr>
          <w:rFonts w:ascii="Arial" w:hAnsi="Arial" w:cs="Arial"/>
          <w:sz w:val="24"/>
          <w:szCs w:val="24"/>
        </w:rPr>
        <w:t xml:space="preserve">Obtener el registro de los </w:t>
      </w:r>
      <w:proofErr w:type="spellStart"/>
      <w:r w:rsidRPr="0082675C">
        <w:rPr>
          <w:rFonts w:ascii="Arial" w:hAnsi="Arial" w:cs="Arial"/>
          <w:sz w:val="24"/>
          <w:szCs w:val="24"/>
        </w:rPr>
        <w:t>logs</w:t>
      </w:r>
      <w:proofErr w:type="spellEnd"/>
      <w:r w:rsidRPr="0082675C">
        <w:rPr>
          <w:rFonts w:ascii="Arial" w:hAnsi="Arial" w:cs="Arial"/>
          <w:sz w:val="24"/>
          <w:szCs w:val="24"/>
        </w:rPr>
        <w:t>.</w:t>
      </w:r>
    </w:p>
    <w:p w:rsidR="00F239EF" w:rsidRPr="0082675C" w:rsidRDefault="00F239EF" w:rsidP="00F239EF">
      <w:pPr>
        <w:pStyle w:val="Prrafodelista"/>
        <w:numPr>
          <w:ilvl w:val="0"/>
          <w:numId w:val="77"/>
        </w:numPr>
        <w:autoSpaceDE w:val="0"/>
        <w:autoSpaceDN w:val="0"/>
        <w:adjustRightInd w:val="0"/>
        <w:spacing w:after="0" w:line="480" w:lineRule="auto"/>
        <w:jc w:val="both"/>
        <w:rPr>
          <w:rFonts w:ascii="Arial" w:hAnsi="Arial" w:cs="Arial"/>
          <w:sz w:val="24"/>
          <w:szCs w:val="24"/>
        </w:rPr>
      </w:pPr>
      <w:r w:rsidRPr="0082675C">
        <w:rPr>
          <w:rFonts w:ascii="Arial" w:hAnsi="Arial" w:cs="Arial"/>
          <w:sz w:val="24"/>
          <w:szCs w:val="24"/>
        </w:rPr>
        <w:t>Registro de navegación web.</w:t>
      </w:r>
    </w:p>
    <w:p w:rsidR="00F239EF" w:rsidRPr="0082675C" w:rsidRDefault="00F239EF" w:rsidP="00F239EF">
      <w:pPr>
        <w:pStyle w:val="Prrafodelista"/>
        <w:numPr>
          <w:ilvl w:val="0"/>
          <w:numId w:val="77"/>
        </w:numPr>
        <w:autoSpaceDE w:val="0"/>
        <w:autoSpaceDN w:val="0"/>
        <w:adjustRightInd w:val="0"/>
        <w:spacing w:after="0" w:line="480" w:lineRule="auto"/>
        <w:jc w:val="both"/>
        <w:rPr>
          <w:rFonts w:ascii="Arial" w:hAnsi="Arial" w:cs="Arial"/>
          <w:sz w:val="24"/>
          <w:szCs w:val="24"/>
        </w:rPr>
      </w:pPr>
      <w:r w:rsidRPr="0082675C">
        <w:rPr>
          <w:rFonts w:ascii="Arial" w:hAnsi="Arial" w:cs="Arial"/>
          <w:sz w:val="24"/>
          <w:szCs w:val="24"/>
        </w:rPr>
        <w:t>Registro de dispositivos USB conectados.</w:t>
      </w:r>
    </w:p>
    <w:p w:rsidR="00F239EF" w:rsidRPr="0082675C" w:rsidRDefault="00F239EF" w:rsidP="00F239EF">
      <w:pPr>
        <w:pStyle w:val="Prrafodelista"/>
        <w:numPr>
          <w:ilvl w:val="0"/>
          <w:numId w:val="77"/>
        </w:numPr>
        <w:autoSpaceDE w:val="0"/>
        <w:autoSpaceDN w:val="0"/>
        <w:adjustRightInd w:val="0"/>
        <w:spacing w:after="0" w:line="480" w:lineRule="auto"/>
        <w:jc w:val="both"/>
        <w:rPr>
          <w:rFonts w:ascii="Arial" w:hAnsi="Arial" w:cs="Arial"/>
          <w:sz w:val="24"/>
          <w:szCs w:val="24"/>
        </w:rPr>
      </w:pPr>
      <w:r w:rsidRPr="0082675C">
        <w:rPr>
          <w:rFonts w:ascii="Arial" w:hAnsi="Arial" w:cs="Arial"/>
          <w:sz w:val="24"/>
          <w:szCs w:val="24"/>
        </w:rPr>
        <w:t>Recuperación de contraseñas almacenadas en memoria.</w:t>
      </w:r>
    </w:p>
    <w:p w:rsidR="00F239EF" w:rsidRPr="0082675C" w:rsidRDefault="00F239EF" w:rsidP="00F239EF">
      <w:pPr>
        <w:pStyle w:val="Prrafodelista"/>
        <w:numPr>
          <w:ilvl w:val="0"/>
          <w:numId w:val="77"/>
        </w:numPr>
        <w:autoSpaceDE w:val="0"/>
        <w:autoSpaceDN w:val="0"/>
        <w:adjustRightInd w:val="0"/>
        <w:spacing w:after="0" w:line="480" w:lineRule="auto"/>
        <w:jc w:val="both"/>
        <w:rPr>
          <w:rFonts w:ascii="Arial" w:hAnsi="Arial" w:cs="Arial"/>
          <w:sz w:val="24"/>
          <w:szCs w:val="24"/>
        </w:rPr>
      </w:pPr>
      <w:r w:rsidRPr="0082675C">
        <w:rPr>
          <w:rFonts w:ascii="Arial" w:hAnsi="Arial" w:cs="Arial"/>
          <w:sz w:val="24"/>
          <w:szCs w:val="24"/>
        </w:rPr>
        <w:t>Registro de puertos usados.</w:t>
      </w:r>
    </w:p>
    <w:p w:rsidR="00F239EF" w:rsidRPr="0082675C" w:rsidRDefault="00F239EF" w:rsidP="00F239EF">
      <w:pPr>
        <w:pStyle w:val="Prrafodelista"/>
        <w:numPr>
          <w:ilvl w:val="0"/>
          <w:numId w:val="77"/>
        </w:numPr>
        <w:autoSpaceDE w:val="0"/>
        <w:autoSpaceDN w:val="0"/>
        <w:adjustRightInd w:val="0"/>
        <w:spacing w:after="0" w:line="480" w:lineRule="auto"/>
        <w:jc w:val="both"/>
        <w:rPr>
          <w:rFonts w:ascii="Arial" w:hAnsi="Arial" w:cs="Arial"/>
          <w:sz w:val="24"/>
          <w:szCs w:val="24"/>
        </w:rPr>
      </w:pPr>
      <w:r w:rsidRPr="0082675C">
        <w:rPr>
          <w:rFonts w:ascii="Arial" w:hAnsi="Arial" w:cs="Arial"/>
          <w:sz w:val="24"/>
          <w:szCs w:val="24"/>
        </w:rPr>
        <w:t>Obtención de imágenes.</w:t>
      </w:r>
    </w:p>
    <w:p w:rsidR="00F239EF" w:rsidRPr="00CE3024" w:rsidRDefault="00F239EF" w:rsidP="00F239EF">
      <w:pPr>
        <w:pStyle w:val="Prrafodelista"/>
        <w:numPr>
          <w:ilvl w:val="1"/>
          <w:numId w:val="12"/>
        </w:numPr>
        <w:autoSpaceDE w:val="0"/>
        <w:autoSpaceDN w:val="0"/>
        <w:adjustRightInd w:val="0"/>
        <w:spacing w:after="0" w:line="480" w:lineRule="auto"/>
        <w:ind w:left="1560"/>
        <w:jc w:val="both"/>
        <w:rPr>
          <w:rFonts w:ascii="Arial" w:hAnsi="Arial" w:cs="Arial"/>
          <w:sz w:val="24"/>
          <w:szCs w:val="24"/>
        </w:rPr>
      </w:pPr>
      <w:r w:rsidRPr="00CE3024">
        <w:rPr>
          <w:rFonts w:ascii="Arial" w:hAnsi="Arial" w:cs="Arial"/>
          <w:sz w:val="24"/>
          <w:szCs w:val="24"/>
        </w:rPr>
        <w:t>Clasificación de la información almacenada en el disco duro.</w:t>
      </w:r>
    </w:p>
    <w:p w:rsidR="00F239EF" w:rsidRPr="00CE3024" w:rsidRDefault="00F239EF" w:rsidP="00F239EF">
      <w:pPr>
        <w:autoSpaceDE w:val="0"/>
        <w:autoSpaceDN w:val="0"/>
        <w:adjustRightInd w:val="0"/>
        <w:spacing w:after="0" w:line="480" w:lineRule="auto"/>
        <w:ind w:left="1560"/>
        <w:jc w:val="both"/>
        <w:rPr>
          <w:rFonts w:ascii="Arial" w:hAnsi="Arial" w:cs="Arial"/>
          <w:sz w:val="24"/>
          <w:szCs w:val="24"/>
        </w:rPr>
      </w:pPr>
      <w:r w:rsidRPr="00CE3024">
        <w:rPr>
          <w:rFonts w:ascii="Arial" w:hAnsi="Arial" w:cs="Arial"/>
          <w:sz w:val="24"/>
          <w:szCs w:val="24"/>
        </w:rPr>
        <w:t xml:space="preserve">Dentro de la información almacenada en el disco duro, se encontraron archivos encriptados. Se determinó que la encriptación era de tipo AES-256, </w:t>
      </w:r>
      <w:r>
        <w:rPr>
          <w:rFonts w:ascii="Arial" w:hAnsi="Arial" w:cs="Arial"/>
          <w:sz w:val="24"/>
          <w:szCs w:val="24"/>
        </w:rPr>
        <w:t>(</w:t>
      </w:r>
      <w:r w:rsidRPr="00553DF1">
        <w:rPr>
          <w:rFonts w:ascii="Arial" w:hAnsi="Arial" w:cs="Arial"/>
          <w:sz w:val="24"/>
          <w:szCs w:val="24"/>
        </w:rPr>
        <w:t xml:space="preserve">Anexo </w:t>
      </w:r>
      <w:r>
        <w:rPr>
          <w:rFonts w:ascii="Arial" w:hAnsi="Arial" w:cs="Arial"/>
          <w:sz w:val="24"/>
          <w:szCs w:val="24"/>
        </w:rPr>
        <w:t>Q</w:t>
      </w:r>
      <w:r w:rsidRPr="00553DF1">
        <w:rPr>
          <w:rFonts w:ascii="Arial" w:hAnsi="Arial" w:cs="Arial"/>
          <w:sz w:val="24"/>
          <w:szCs w:val="24"/>
        </w:rPr>
        <w:t>.</w:t>
      </w:r>
      <w:r>
        <w:rPr>
          <w:rFonts w:ascii="Arial" w:hAnsi="Arial" w:cs="Arial"/>
          <w:sz w:val="24"/>
          <w:szCs w:val="24"/>
        </w:rPr>
        <w:t>)</w:t>
      </w:r>
    </w:p>
    <w:p w:rsidR="00F239EF" w:rsidRPr="003C0E1A" w:rsidRDefault="00F239EF" w:rsidP="00F239EF">
      <w:pPr>
        <w:autoSpaceDE w:val="0"/>
        <w:autoSpaceDN w:val="0"/>
        <w:adjustRightInd w:val="0"/>
        <w:spacing w:after="0" w:line="480" w:lineRule="auto"/>
        <w:ind w:left="1560"/>
        <w:jc w:val="both"/>
        <w:rPr>
          <w:rFonts w:ascii="Arial" w:hAnsi="Arial" w:cs="Arial"/>
          <w:sz w:val="24"/>
          <w:szCs w:val="24"/>
        </w:rPr>
      </w:pPr>
      <w:r w:rsidRPr="003C0E1A">
        <w:rPr>
          <w:rFonts w:ascii="Arial" w:hAnsi="Arial" w:cs="Arial"/>
          <w:sz w:val="24"/>
          <w:szCs w:val="24"/>
        </w:rPr>
        <w:lastRenderedPageBreak/>
        <w:t xml:space="preserve">Se aplican técnicas para obtener la información cifrada y se selecciona la información que sea relevante para el caso </w:t>
      </w:r>
      <w:r>
        <w:rPr>
          <w:rFonts w:ascii="Arial" w:hAnsi="Arial" w:cs="Arial"/>
          <w:sz w:val="24"/>
          <w:szCs w:val="24"/>
        </w:rPr>
        <w:t>(</w:t>
      </w:r>
      <w:r w:rsidRPr="003C0E1A">
        <w:rPr>
          <w:rFonts w:ascii="Arial" w:hAnsi="Arial" w:cs="Arial"/>
          <w:sz w:val="24"/>
          <w:szCs w:val="24"/>
        </w:rPr>
        <w:t xml:space="preserve">Anexo </w:t>
      </w:r>
      <w:r>
        <w:rPr>
          <w:rFonts w:ascii="Arial" w:hAnsi="Arial" w:cs="Arial"/>
          <w:sz w:val="24"/>
          <w:szCs w:val="24"/>
        </w:rPr>
        <w:t>J)</w:t>
      </w:r>
      <w:r w:rsidRPr="003C0E1A">
        <w:rPr>
          <w:rFonts w:ascii="Arial" w:hAnsi="Arial" w:cs="Arial"/>
          <w:sz w:val="24"/>
          <w:szCs w:val="24"/>
        </w:rPr>
        <w:t>.</w:t>
      </w:r>
    </w:p>
    <w:p w:rsidR="00F239EF" w:rsidRPr="00CE3024" w:rsidRDefault="00F239EF" w:rsidP="00F239EF">
      <w:pPr>
        <w:pStyle w:val="Prrafodelista"/>
        <w:numPr>
          <w:ilvl w:val="1"/>
          <w:numId w:val="12"/>
        </w:numPr>
        <w:autoSpaceDE w:val="0"/>
        <w:autoSpaceDN w:val="0"/>
        <w:adjustRightInd w:val="0"/>
        <w:spacing w:after="0" w:line="480" w:lineRule="auto"/>
        <w:ind w:left="1560"/>
        <w:jc w:val="both"/>
        <w:rPr>
          <w:rFonts w:ascii="Arial" w:hAnsi="Arial" w:cs="Arial"/>
          <w:sz w:val="24"/>
          <w:szCs w:val="24"/>
        </w:rPr>
      </w:pPr>
      <w:r w:rsidRPr="00CE3024">
        <w:rPr>
          <w:rFonts w:ascii="Arial" w:hAnsi="Arial" w:cs="Arial"/>
          <w:sz w:val="24"/>
          <w:szCs w:val="24"/>
        </w:rPr>
        <w:t>Realizar el informe de la evidencia.</w:t>
      </w:r>
    </w:p>
    <w:p w:rsidR="00F239EF" w:rsidRPr="00CE3024" w:rsidRDefault="00F239EF" w:rsidP="00F239EF">
      <w:pPr>
        <w:autoSpaceDE w:val="0"/>
        <w:autoSpaceDN w:val="0"/>
        <w:adjustRightInd w:val="0"/>
        <w:spacing w:after="0" w:line="480" w:lineRule="auto"/>
        <w:ind w:left="360"/>
        <w:jc w:val="both"/>
        <w:rPr>
          <w:rFonts w:ascii="Arial" w:hAnsi="Arial" w:cs="Arial"/>
          <w:sz w:val="24"/>
          <w:szCs w:val="24"/>
        </w:rPr>
      </w:pPr>
    </w:p>
    <w:p w:rsidR="00F239EF" w:rsidRPr="003F4D96" w:rsidRDefault="0022569C" w:rsidP="006008A3">
      <w:pPr>
        <w:pStyle w:val="Prrafodelista"/>
        <w:numPr>
          <w:ilvl w:val="1"/>
          <w:numId w:val="34"/>
        </w:numPr>
        <w:tabs>
          <w:tab w:val="left" w:pos="993"/>
        </w:tabs>
        <w:autoSpaceDE w:val="0"/>
        <w:autoSpaceDN w:val="0"/>
        <w:adjustRightInd w:val="0"/>
        <w:spacing w:after="0" w:line="480" w:lineRule="auto"/>
        <w:jc w:val="both"/>
        <w:outlineLvl w:val="1"/>
        <w:rPr>
          <w:rFonts w:ascii="Arial" w:hAnsi="Arial" w:cs="Arial"/>
          <w:b/>
          <w:sz w:val="24"/>
          <w:szCs w:val="24"/>
        </w:rPr>
      </w:pPr>
      <w:bookmarkStart w:id="161" w:name="_Toc297075552"/>
      <w:r w:rsidRPr="003F4D96">
        <w:rPr>
          <w:rFonts w:ascii="Arial" w:hAnsi="Arial" w:cs="Arial"/>
          <w:b/>
          <w:sz w:val="24"/>
          <w:szCs w:val="24"/>
        </w:rPr>
        <w:t xml:space="preserve">CASO </w:t>
      </w:r>
      <w:r>
        <w:rPr>
          <w:rFonts w:ascii="Arial" w:hAnsi="Arial" w:cs="Arial"/>
          <w:b/>
          <w:sz w:val="24"/>
          <w:szCs w:val="24"/>
        </w:rPr>
        <w:t>R</w:t>
      </w:r>
      <w:r w:rsidRPr="003F4D96">
        <w:rPr>
          <w:rFonts w:ascii="Arial" w:hAnsi="Arial" w:cs="Arial"/>
          <w:b/>
          <w:sz w:val="24"/>
          <w:szCs w:val="24"/>
        </w:rPr>
        <w:t>ASTREO DE CORREOS OFENSIVOS</w:t>
      </w:r>
      <w:bookmarkEnd w:id="161"/>
    </w:p>
    <w:p w:rsidR="00F239EF" w:rsidRPr="00CE3024" w:rsidRDefault="00F239EF" w:rsidP="00F239EF">
      <w:pPr>
        <w:autoSpaceDE w:val="0"/>
        <w:autoSpaceDN w:val="0"/>
        <w:adjustRightInd w:val="0"/>
        <w:spacing w:after="0" w:line="480" w:lineRule="auto"/>
        <w:ind w:left="792"/>
        <w:jc w:val="both"/>
        <w:rPr>
          <w:rFonts w:ascii="Arial" w:hAnsi="Arial" w:cs="Arial"/>
          <w:sz w:val="24"/>
          <w:szCs w:val="24"/>
        </w:rPr>
      </w:pPr>
      <w:r w:rsidRPr="00CE3024">
        <w:rPr>
          <w:rFonts w:ascii="Arial" w:hAnsi="Arial" w:cs="Arial"/>
          <w:sz w:val="24"/>
          <w:szCs w:val="24"/>
        </w:rPr>
        <w:t>El gerente de la empresa ha recibido un correo muy ofensivo de un empleado de la empresa que se encuentra de vacaciones, resulta que en la empresa no se puede enviar correos si no se está conectado a la red interna, he conversado con este empleado quien confirma no haber enviado ningún correo de ningún lado.</w:t>
      </w:r>
    </w:p>
    <w:p w:rsidR="00F239EF" w:rsidRPr="00CE3024" w:rsidRDefault="00F239EF" w:rsidP="00F239EF">
      <w:pPr>
        <w:autoSpaceDE w:val="0"/>
        <w:autoSpaceDN w:val="0"/>
        <w:adjustRightInd w:val="0"/>
        <w:spacing w:after="0" w:line="480" w:lineRule="auto"/>
        <w:jc w:val="both"/>
        <w:rPr>
          <w:rFonts w:ascii="Arial" w:hAnsi="Arial" w:cs="Arial"/>
          <w:sz w:val="24"/>
          <w:szCs w:val="24"/>
        </w:rPr>
      </w:pPr>
    </w:p>
    <w:p w:rsidR="00F239EF" w:rsidRPr="00CE3024" w:rsidRDefault="00F239EF" w:rsidP="00F239EF">
      <w:pPr>
        <w:autoSpaceDE w:val="0"/>
        <w:autoSpaceDN w:val="0"/>
        <w:adjustRightInd w:val="0"/>
        <w:spacing w:after="0" w:line="480" w:lineRule="auto"/>
        <w:ind w:left="792"/>
        <w:jc w:val="both"/>
        <w:rPr>
          <w:rFonts w:ascii="Arial" w:hAnsi="Arial" w:cs="Arial"/>
          <w:sz w:val="24"/>
          <w:szCs w:val="24"/>
        </w:rPr>
      </w:pPr>
      <w:r w:rsidRPr="00CE3024">
        <w:rPr>
          <w:rFonts w:ascii="Arial" w:hAnsi="Arial" w:cs="Arial"/>
          <w:sz w:val="24"/>
          <w:szCs w:val="24"/>
        </w:rPr>
        <w:t>Pasos a seguir:</w:t>
      </w:r>
    </w:p>
    <w:p w:rsidR="00F239EF" w:rsidRPr="008E1545" w:rsidRDefault="00F239EF" w:rsidP="00F239EF">
      <w:pPr>
        <w:autoSpaceDE w:val="0"/>
        <w:autoSpaceDN w:val="0"/>
        <w:adjustRightInd w:val="0"/>
        <w:spacing w:after="0" w:line="480" w:lineRule="auto"/>
        <w:ind w:left="84" w:firstLine="708"/>
        <w:jc w:val="both"/>
        <w:rPr>
          <w:rFonts w:ascii="Arial" w:hAnsi="Arial" w:cs="Arial"/>
          <w:b/>
          <w:i/>
          <w:sz w:val="24"/>
          <w:szCs w:val="24"/>
        </w:rPr>
      </w:pPr>
      <w:r w:rsidRPr="008E1545">
        <w:rPr>
          <w:rFonts w:ascii="Arial" w:hAnsi="Arial" w:cs="Arial"/>
          <w:b/>
          <w:i/>
          <w:sz w:val="24"/>
          <w:szCs w:val="24"/>
        </w:rPr>
        <w:t xml:space="preserve">Rastreo de correos (excepto </w:t>
      </w:r>
      <w:proofErr w:type="spellStart"/>
      <w:r w:rsidRPr="008E1545">
        <w:rPr>
          <w:rFonts w:ascii="Arial" w:hAnsi="Arial" w:cs="Arial"/>
          <w:b/>
          <w:i/>
          <w:sz w:val="24"/>
          <w:szCs w:val="24"/>
        </w:rPr>
        <w:t>Gmail</w:t>
      </w:r>
      <w:proofErr w:type="spellEnd"/>
      <w:r w:rsidRPr="008E1545">
        <w:rPr>
          <w:rFonts w:ascii="Arial" w:hAnsi="Arial" w:cs="Arial"/>
          <w:b/>
          <w:i/>
          <w:sz w:val="24"/>
          <w:szCs w:val="24"/>
        </w:rPr>
        <w:t>) (Anexo R)</w:t>
      </w:r>
    </w:p>
    <w:p w:rsidR="00F239EF" w:rsidRPr="00CE3024" w:rsidRDefault="00F239EF" w:rsidP="00F239EF">
      <w:pPr>
        <w:pStyle w:val="Prrafodelista"/>
        <w:numPr>
          <w:ilvl w:val="0"/>
          <w:numId w:val="71"/>
        </w:numPr>
        <w:autoSpaceDE w:val="0"/>
        <w:autoSpaceDN w:val="0"/>
        <w:adjustRightInd w:val="0"/>
        <w:spacing w:after="0" w:line="480" w:lineRule="auto"/>
        <w:ind w:left="1512"/>
        <w:jc w:val="both"/>
        <w:rPr>
          <w:rFonts w:ascii="Arial" w:hAnsi="Arial" w:cs="Arial"/>
          <w:sz w:val="24"/>
          <w:szCs w:val="24"/>
        </w:rPr>
      </w:pPr>
      <w:r w:rsidRPr="00CE3024">
        <w:rPr>
          <w:rFonts w:ascii="Arial" w:hAnsi="Arial" w:cs="Arial"/>
          <w:sz w:val="24"/>
          <w:szCs w:val="24"/>
        </w:rPr>
        <w:t>Recolectar evidencia para poner la denuncia</w:t>
      </w:r>
    </w:p>
    <w:p w:rsidR="00F239EF" w:rsidRPr="00CE3024" w:rsidRDefault="00F239EF" w:rsidP="00F239EF">
      <w:pPr>
        <w:pStyle w:val="Prrafodelista"/>
        <w:numPr>
          <w:ilvl w:val="0"/>
          <w:numId w:val="71"/>
        </w:numPr>
        <w:autoSpaceDE w:val="0"/>
        <w:autoSpaceDN w:val="0"/>
        <w:adjustRightInd w:val="0"/>
        <w:spacing w:after="0" w:line="480" w:lineRule="auto"/>
        <w:ind w:left="1512"/>
        <w:jc w:val="both"/>
        <w:rPr>
          <w:rFonts w:ascii="Arial" w:hAnsi="Arial" w:cs="Arial"/>
          <w:sz w:val="24"/>
          <w:szCs w:val="24"/>
        </w:rPr>
      </w:pPr>
      <w:r w:rsidRPr="00CE3024">
        <w:rPr>
          <w:rFonts w:ascii="Arial" w:hAnsi="Arial" w:cs="Arial"/>
          <w:sz w:val="24"/>
          <w:szCs w:val="24"/>
        </w:rPr>
        <w:t>Ver cabec</w:t>
      </w:r>
      <w:r>
        <w:rPr>
          <w:rFonts w:ascii="Arial" w:hAnsi="Arial" w:cs="Arial"/>
          <w:sz w:val="24"/>
          <w:szCs w:val="24"/>
        </w:rPr>
        <w:t>era del correo para determinar IP</w:t>
      </w:r>
      <w:r w:rsidRPr="00CE3024">
        <w:rPr>
          <w:rFonts w:ascii="Arial" w:hAnsi="Arial" w:cs="Arial"/>
          <w:sz w:val="24"/>
          <w:szCs w:val="24"/>
        </w:rPr>
        <w:t xml:space="preserve"> de origen.</w:t>
      </w:r>
    </w:p>
    <w:p w:rsidR="00F239EF" w:rsidRPr="00CE3024" w:rsidRDefault="00F239EF" w:rsidP="00F239EF">
      <w:pPr>
        <w:pStyle w:val="Prrafodelista"/>
        <w:numPr>
          <w:ilvl w:val="0"/>
          <w:numId w:val="71"/>
        </w:numPr>
        <w:autoSpaceDE w:val="0"/>
        <w:autoSpaceDN w:val="0"/>
        <w:adjustRightInd w:val="0"/>
        <w:spacing w:after="0" w:line="480" w:lineRule="auto"/>
        <w:ind w:left="1512"/>
        <w:jc w:val="both"/>
        <w:rPr>
          <w:rFonts w:ascii="Arial" w:hAnsi="Arial" w:cs="Arial"/>
          <w:sz w:val="24"/>
          <w:szCs w:val="24"/>
        </w:rPr>
      </w:pPr>
      <w:r>
        <w:rPr>
          <w:rFonts w:ascii="Arial" w:hAnsi="Arial" w:cs="Arial"/>
          <w:sz w:val="24"/>
          <w:szCs w:val="24"/>
        </w:rPr>
        <w:t>Rastrear IP</w:t>
      </w:r>
      <w:r w:rsidRPr="00CE3024">
        <w:rPr>
          <w:rFonts w:ascii="Arial" w:hAnsi="Arial" w:cs="Arial"/>
          <w:sz w:val="24"/>
          <w:szCs w:val="24"/>
        </w:rPr>
        <w:t xml:space="preserve"> con la ayuda de herramientas.</w:t>
      </w:r>
    </w:p>
    <w:p w:rsidR="00F239EF" w:rsidRPr="00CE3024" w:rsidRDefault="00F239EF" w:rsidP="00F239EF">
      <w:pPr>
        <w:pStyle w:val="Prrafodelista"/>
        <w:numPr>
          <w:ilvl w:val="0"/>
          <w:numId w:val="71"/>
        </w:numPr>
        <w:autoSpaceDE w:val="0"/>
        <w:autoSpaceDN w:val="0"/>
        <w:adjustRightInd w:val="0"/>
        <w:spacing w:after="0" w:line="480" w:lineRule="auto"/>
        <w:ind w:left="1512"/>
        <w:jc w:val="both"/>
        <w:rPr>
          <w:rFonts w:ascii="Arial" w:hAnsi="Arial" w:cs="Arial"/>
          <w:sz w:val="24"/>
          <w:szCs w:val="24"/>
        </w:rPr>
      </w:pPr>
      <w:r w:rsidRPr="00CE3024">
        <w:rPr>
          <w:rFonts w:ascii="Arial" w:hAnsi="Arial" w:cs="Arial"/>
          <w:sz w:val="24"/>
          <w:szCs w:val="24"/>
        </w:rPr>
        <w:t>Determinar si el correo fue enviado en el país.</w:t>
      </w:r>
    </w:p>
    <w:p w:rsidR="00F239EF" w:rsidRPr="00CE3024" w:rsidRDefault="00F239EF" w:rsidP="00F239EF">
      <w:pPr>
        <w:pStyle w:val="Prrafodelista"/>
        <w:numPr>
          <w:ilvl w:val="0"/>
          <w:numId w:val="71"/>
        </w:numPr>
        <w:autoSpaceDE w:val="0"/>
        <w:autoSpaceDN w:val="0"/>
        <w:adjustRightInd w:val="0"/>
        <w:spacing w:after="0" w:line="480" w:lineRule="auto"/>
        <w:ind w:left="1512"/>
        <w:jc w:val="both"/>
        <w:rPr>
          <w:rFonts w:ascii="Arial" w:hAnsi="Arial" w:cs="Arial"/>
          <w:sz w:val="24"/>
          <w:szCs w:val="24"/>
        </w:rPr>
      </w:pPr>
      <w:r w:rsidRPr="00CE3024">
        <w:rPr>
          <w:rFonts w:ascii="Arial" w:hAnsi="Arial" w:cs="Arial"/>
          <w:sz w:val="24"/>
          <w:szCs w:val="24"/>
        </w:rPr>
        <w:t>Se pueden tomar dos opciones, realizar una investigación privada o acudir a la fiscalía.</w:t>
      </w:r>
    </w:p>
    <w:p w:rsidR="00F239EF" w:rsidRPr="00CE3024" w:rsidRDefault="00F239EF" w:rsidP="00F239EF">
      <w:pPr>
        <w:pStyle w:val="Prrafodelista"/>
        <w:numPr>
          <w:ilvl w:val="0"/>
          <w:numId w:val="71"/>
        </w:numPr>
        <w:autoSpaceDE w:val="0"/>
        <w:autoSpaceDN w:val="0"/>
        <w:adjustRightInd w:val="0"/>
        <w:spacing w:after="0" w:line="480" w:lineRule="auto"/>
        <w:ind w:left="1512"/>
        <w:jc w:val="both"/>
        <w:rPr>
          <w:rFonts w:ascii="Arial" w:hAnsi="Arial" w:cs="Arial"/>
          <w:sz w:val="24"/>
          <w:szCs w:val="24"/>
        </w:rPr>
      </w:pPr>
      <w:r w:rsidRPr="00CE3024">
        <w:rPr>
          <w:rFonts w:ascii="Arial" w:hAnsi="Arial" w:cs="Arial"/>
          <w:sz w:val="24"/>
          <w:szCs w:val="24"/>
        </w:rPr>
        <w:t xml:space="preserve">En caso de poner la denuncia en la fiscalía, se deben presentar las evidencias encontradas que demuestren el hecho </w:t>
      </w:r>
      <w:r w:rsidRPr="00CE3024">
        <w:rPr>
          <w:rFonts w:ascii="Arial" w:hAnsi="Arial" w:cs="Arial"/>
          <w:sz w:val="24"/>
          <w:szCs w:val="24"/>
        </w:rPr>
        <w:lastRenderedPageBreak/>
        <w:t xml:space="preserve">que se va a denunciar, en este caso que se han enviado </w:t>
      </w:r>
      <w:r>
        <w:rPr>
          <w:rFonts w:ascii="Arial" w:hAnsi="Arial" w:cs="Arial"/>
          <w:sz w:val="24"/>
          <w:szCs w:val="24"/>
        </w:rPr>
        <w:t>correos ofensivos desde cierta IP</w:t>
      </w:r>
      <w:r w:rsidRPr="00CE3024">
        <w:rPr>
          <w:rFonts w:ascii="Arial" w:hAnsi="Arial" w:cs="Arial"/>
          <w:sz w:val="24"/>
          <w:szCs w:val="24"/>
        </w:rPr>
        <w:t>.</w:t>
      </w:r>
    </w:p>
    <w:p w:rsidR="00F239EF" w:rsidRPr="00CE3024" w:rsidRDefault="00F239EF" w:rsidP="00F239EF">
      <w:pPr>
        <w:pStyle w:val="Prrafodelista"/>
        <w:numPr>
          <w:ilvl w:val="0"/>
          <w:numId w:val="71"/>
        </w:numPr>
        <w:autoSpaceDE w:val="0"/>
        <w:autoSpaceDN w:val="0"/>
        <w:adjustRightInd w:val="0"/>
        <w:spacing w:after="0" w:line="480" w:lineRule="auto"/>
        <w:ind w:left="1512"/>
        <w:jc w:val="both"/>
        <w:rPr>
          <w:rFonts w:ascii="Arial" w:hAnsi="Arial" w:cs="Arial"/>
          <w:sz w:val="24"/>
          <w:szCs w:val="24"/>
        </w:rPr>
      </w:pPr>
      <w:r w:rsidRPr="00CE3024">
        <w:rPr>
          <w:rFonts w:ascii="Arial" w:hAnsi="Arial" w:cs="Arial"/>
          <w:sz w:val="24"/>
          <w:szCs w:val="24"/>
        </w:rPr>
        <w:t xml:space="preserve">Una vez presentada la denuncia y la evidencia, el agente fiscal emite una orden judicial para poder acudir al ISP y obtener la información necesaria. </w:t>
      </w:r>
    </w:p>
    <w:p w:rsidR="00F239EF" w:rsidRPr="00CE3024" w:rsidRDefault="00F239EF" w:rsidP="00F239EF">
      <w:pPr>
        <w:pStyle w:val="Prrafodelista"/>
        <w:numPr>
          <w:ilvl w:val="0"/>
          <w:numId w:val="71"/>
        </w:numPr>
        <w:autoSpaceDE w:val="0"/>
        <w:autoSpaceDN w:val="0"/>
        <w:adjustRightInd w:val="0"/>
        <w:spacing w:after="0" w:line="480" w:lineRule="auto"/>
        <w:ind w:left="1512"/>
        <w:jc w:val="both"/>
        <w:rPr>
          <w:rFonts w:ascii="Arial" w:hAnsi="Arial" w:cs="Arial"/>
          <w:sz w:val="24"/>
          <w:szCs w:val="24"/>
        </w:rPr>
      </w:pPr>
      <w:r w:rsidRPr="00CE3024">
        <w:rPr>
          <w:rFonts w:ascii="Arial" w:hAnsi="Arial" w:cs="Arial"/>
          <w:sz w:val="24"/>
          <w:szCs w:val="24"/>
        </w:rPr>
        <w:t>El ISP proporciona la información necesaria para obtener la zona de origen.</w:t>
      </w:r>
    </w:p>
    <w:p w:rsidR="00F239EF" w:rsidRPr="00CE3024" w:rsidRDefault="00F239EF" w:rsidP="00F239EF">
      <w:pPr>
        <w:pStyle w:val="Prrafodelista"/>
        <w:numPr>
          <w:ilvl w:val="0"/>
          <w:numId w:val="71"/>
        </w:numPr>
        <w:autoSpaceDE w:val="0"/>
        <w:autoSpaceDN w:val="0"/>
        <w:adjustRightInd w:val="0"/>
        <w:spacing w:after="0" w:line="480" w:lineRule="auto"/>
        <w:ind w:left="1512"/>
        <w:jc w:val="both"/>
        <w:rPr>
          <w:rFonts w:ascii="Arial" w:hAnsi="Arial" w:cs="Arial"/>
          <w:sz w:val="24"/>
          <w:szCs w:val="24"/>
        </w:rPr>
      </w:pPr>
      <w:r w:rsidRPr="00CE3024">
        <w:rPr>
          <w:rFonts w:ascii="Arial" w:hAnsi="Arial" w:cs="Arial"/>
          <w:sz w:val="24"/>
          <w:szCs w:val="24"/>
        </w:rPr>
        <w:t xml:space="preserve">Localizar e ir al lugar donde se encuentra el equipo al que se asignó la </w:t>
      </w:r>
      <w:r>
        <w:rPr>
          <w:rFonts w:ascii="Arial" w:hAnsi="Arial" w:cs="Arial"/>
          <w:sz w:val="24"/>
          <w:szCs w:val="24"/>
        </w:rPr>
        <w:t>IP</w:t>
      </w:r>
      <w:r w:rsidRPr="00CE3024">
        <w:rPr>
          <w:rFonts w:ascii="Arial" w:hAnsi="Arial" w:cs="Arial"/>
          <w:sz w:val="24"/>
          <w:szCs w:val="24"/>
        </w:rPr>
        <w:t xml:space="preserve">. Existe la posibilidad de que esa </w:t>
      </w:r>
      <w:r>
        <w:rPr>
          <w:rFonts w:ascii="Arial" w:hAnsi="Arial" w:cs="Arial"/>
          <w:sz w:val="24"/>
          <w:szCs w:val="24"/>
        </w:rPr>
        <w:t>IP</w:t>
      </w:r>
      <w:r w:rsidRPr="00CE3024">
        <w:rPr>
          <w:rFonts w:ascii="Arial" w:hAnsi="Arial" w:cs="Arial"/>
          <w:sz w:val="24"/>
          <w:szCs w:val="24"/>
        </w:rPr>
        <w:t xml:space="preserve"> haya sido asignada a un </w:t>
      </w:r>
      <w:proofErr w:type="spellStart"/>
      <w:r w:rsidRPr="00CE3024">
        <w:rPr>
          <w:rFonts w:ascii="Arial" w:hAnsi="Arial" w:cs="Arial"/>
          <w:sz w:val="24"/>
          <w:szCs w:val="24"/>
        </w:rPr>
        <w:t>cyber</w:t>
      </w:r>
      <w:proofErr w:type="spellEnd"/>
      <w:r w:rsidRPr="00CE3024">
        <w:rPr>
          <w:rFonts w:ascii="Arial" w:hAnsi="Arial" w:cs="Arial"/>
          <w:sz w:val="24"/>
          <w:szCs w:val="24"/>
        </w:rPr>
        <w:t xml:space="preserve"> o una residencia.</w:t>
      </w:r>
    </w:p>
    <w:p w:rsidR="00F239EF" w:rsidRDefault="00F239EF" w:rsidP="00F239EF">
      <w:pPr>
        <w:pStyle w:val="Prrafodelista"/>
        <w:autoSpaceDE w:val="0"/>
        <w:autoSpaceDN w:val="0"/>
        <w:adjustRightInd w:val="0"/>
        <w:spacing w:after="0" w:line="480" w:lineRule="auto"/>
        <w:ind w:left="1512"/>
        <w:jc w:val="both"/>
        <w:rPr>
          <w:rFonts w:ascii="Arial" w:hAnsi="Arial" w:cs="Arial"/>
          <w:sz w:val="24"/>
          <w:szCs w:val="24"/>
        </w:rPr>
      </w:pPr>
    </w:p>
    <w:p w:rsidR="00F239EF" w:rsidRPr="00832662" w:rsidRDefault="00F239EF" w:rsidP="00F239EF">
      <w:pPr>
        <w:pStyle w:val="Prrafodelista"/>
        <w:numPr>
          <w:ilvl w:val="0"/>
          <w:numId w:val="78"/>
        </w:numPr>
        <w:autoSpaceDE w:val="0"/>
        <w:autoSpaceDN w:val="0"/>
        <w:adjustRightInd w:val="0"/>
        <w:spacing w:after="0" w:line="480" w:lineRule="auto"/>
        <w:jc w:val="both"/>
        <w:rPr>
          <w:rFonts w:ascii="Arial" w:hAnsi="Arial" w:cs="Arial"/>
          <w:sz w:val="24"/>
          <w:szCs w:val="24"/>
        </w:rPr>
      </w:pPr>
      <w:r w:rsidRPr="00832662">
        <w:rPr>
          <w:rFonts w:ascii="Arial" w:hAnsi="Arial" w:cs="Arial"/>
          <w:sz w:val="24"/>
          <w:szCs w:val="24"/>
        </w:rPr>
        <w:t xml:space="preserve">En el caso de que esté asignada a un </w:t>
      </w:r>
      <w:proofErr w:type="spellStart"/>
      <w:r w:rsidRPr="00832662">
        <w:rPr>
          <w:rFonts w:ascii="Arial" w:hAnsi="Arial" w:cs="Arial"/>
          <w:sz w:val="24"/>
          <w:szCs w:val="24"/>
        </w:rPr>
        <w:t>cyber</w:t>
      </w:r>
      <w:proofErr w:type="spellEnd"/>
      <w:r w:rsidRPr="00832662">
        <w:rPr>
          <w:rFonts w:ascii="Arial" w:hAnsi="Arial" w:cs="Arial"/>
          <w:sz w:val="24"/>
          <w:szCs w:val="24"/>
        </w:rPr>
        <w:t xml:space="preserve"> se debe establecer los posibles escenarios del envío del correo.</w:t>
      </w:r>
    </w:p>
    <w:p w:rsidR="00F239EF" w:rsidRPr="00CE3024" w:rsidRDefault="00F239EF" w:rsidP="00F239EF">
      <w:pPr>
        <w:pStyle w:val="Prrafodelista"/>
        <w:autoSpaceDE w:val="0"/>
        <w:autoSpaceDN w:val="0"/>
        <w:adjustRightInd w:val="0"/>
        <w:spacing w:after="0" w:line="480" w:lineRule="auto"/>
        <w:ind w:left="2016"/>
        <w:jc w:val="both"/>
        <w:rPr>
          <w:rFonts w:ascii="Arial" w:hAnsi="Arial" w:cs="Arial"/>
          <w:sz w:val="24"/>
          <w:szCs w:val="24"/>
        </w:rPr>
      </w:pPr>
    </w:p>
    <w:p w:rsidR="00F239EF" w:rsidRPr="00CE3024" w:rsidRDefault="00F239EF" w:rsidP="00F239EF">
      <w:pPr>
        <w:pStyle w:val="Prrafodelista"/>
        <w:autoSpaceDE w:val="0"/>
        <w:autoSpaceDN w:val="0"/>
        <w:adjustRightInd w:val="0"/>
        <w:spacing w:after="0" w:line="480" w:lineRule="auto"/>
        <w:ind w:left="2234"/>
        <w:jc w:val="both"/>
        <w:rPr>
          <w:rFonts w:ascii="Arial" w:hAnsi="Arial" w:cs="Arial"/>
          <w:sz w:val="24"/>
          <w:szCs w:val="24"/>
        </w:rPr>
      </w:pPr>
      <w:r w:rsidRPr="008E1545">
        <w:rPr>
          <w:rFonts w:ascii="Arial" w:hAnsi="Arial" w:cs="Arial"/>
          <w:b/>
          <w:i/>
          <w:sz w:val="24"/>
          <w:szCs w:val="24"/>
        </w:rPr>
        <w:t>Escenario 1:</w:t>
      </w:r>
      <w:r w:rsidRPr="00CE3024">
        <w:rPr>
          <w:rFonts w:ascii="Arial" w:hAnsi="Arial" w:cs="Arial"/>
          <w:sz w:val="24"/>
          <w:szCs w:val="24"/>
        </w:rPr>
        <w:t xml:space="preserve"> Que la máquina esté comprometida dentro de una </w:t>
      </w:r>
      <w:proofErr w:type="spellStart"/>
      <w:r w:rsidRPr="00CE3024">
        <w:rPr>
          <w:rFonts w:ascii="Arial" w:hAnsi="Arial" w:cs="Arial"/>
          <w:sz w:val="24"/>
          <w:szCs w:val="24"/>
        </w:rPr>
        <w:t>botnet</w:t>
      </w:r>
      <w:proofErr w:type="spellEnd"/>
      <w:r w:rsidRPr="00CE3024">
        <w:rPr>
          <w:rFonts w:ascii="Arial" w:hAnsi="Arial" w:cs="Arial"/>
          <w:sz w:val="24"/>
          <w:szCs w:val="24"/>
        </w:rPr>
        <w:t xml:space="preserve"> (</w:t>
      </w:r>
      <w:r>
        <w:rPr>
          <w:rFonts w:ascii="Arial" w:hAnsi="Arial" w:cs="Arial"/>
          <w:sz w:val="24"/>
          <w:szCs w:val="24"/>
        </w:rPr>
        <w:t>A</w:t>
      </w:r>
      <w:r w:rsidRPr="00CE3024">
        <w:rPr>
          <w:rFonts w:ascii="Arial" w:hAnsi="Arial" w:cs="Arial"/>
          <w:sz w:val="24"/>
          <w:szCs w:val="24"/>
        </w:rPr>
        <w:t xml:space="preserve">nexo </w:t>
      </w:r>
      <w:r>
        <w:rPr>
          <w:rFonts w:ascii="Arial" w:hAnsi="Arial" w:cs="Arial"/>
          <w:sz w:val="24"/>
          <w:szCs w:val="24"/>
        </w:rPr>
        <w:t>S</w:t>
      </w:r>
      <w:r w:rsidRPr="00CE3024">
        <w:rPr>
          <w:rFonts w:ascii="Arial" w:hAnsi="Arial" w:cs="Arial"/>
          <w:sz w:val="24"/>
          <w:szCs w:val="24"/>
        </w:rPr>
        <w:t xml:space="preserve">). En este caso se debe proceder a realizar un </w:t>
      </w:r>
      <w:r w:rsidR="009B4196">
        <w:rPr>
          <w:rFonts w:ascii="Arial" w:hAnsi="Arial" w:cs="Arial"/>
          <w:sz w:val="24"/>
          <w:szCs w:val="24"/>
        </w:rPr>
        <w:t xml:space="preserve">escaneo </w:t>
      </w:r>
      <w:r w:rsidRPr="00CE3024">
        <w:rPr>
          <w:rFonts w:ascii="Arial" w:hAnsi="Arial" w:cs="Arial"/>
          <w:sz w:val="24"/>
          <w:szCs w:val="24"/>
        </w:rPr>
        <w:t>de vulnerabilidades para determinar cuál de ellas pudo ser explotada.</w:t>
      </w:r>
    </w:p>
    <w:p w:rsidR="00F239EF" w:rsidRPr="00CE3024" w:rsidRDefault="00F239EF" w:rsidP="00F239EF">
      <w:pPr>
        <w:pStyle w:val="Prrafodelista"/>
        <w:autoSpaceDE w:val="0"/>
        <w:autoSpaceDN w:val="0"/>
        <w:adjustRightInd w:val="0"/>
        <w:spacing w:after="0" w:line="480" w:lineRule="auto"/>
        <w:ind w:left="2234"/>
        <w:jc w:val="both"/>
        <w:rPr>
          <w:rFonts w:ascii="Arial" w:hAnsi="Arial" w:cs="Arial"/>
          <w:sz w:val="24"/>
          <w:szCs w:val="24"/>
        </w:rPr>
      </w:pPr>
      <w:r w:rsidRPr="008E1545">
        <w:rPr>
          <w:rFonts w:ascii="Arial" w:hAnsi="Arial" w:cs="Arial"/>
          <w:b/>
          <w:i/>
          <w:sz w:val="24"/>
          <w:szCs w:val="24"/>
        </w:rPr>
        <w:t>Escenario 2:</w:t>
      </w:r>
      <w:r w:rsidRPr="008E1545">
        <w:rPr>
          <w:rFonts w:ascii="Arial" w:hAnsi="Arial" w:cs="Arial"/>
          <w:i/>
          <w:sz w:val="24"/>
          <w:szCs w:val="24"/>
        </w:rPr>
        <w:t xml:space="preserve"> </w:t>
      </w:r>
      <w:r w:rsidRPr="00CE3024">
        <w:rPr>
          <w:rFonts w:ascii="Arial" w:hAnsi="Arial" w:cs="Arial"/>
          <w:sz w:val="24"/>
          <w:szCs w:val="24"/>
        </w:rPr>
        <w:t>El correo fue enviado directamente desde el equipo.</w:t>
      </w:r>
    </w:p>
    <w:p w:rsidR="00F239EF" w:rsidRPr="00CE3024" w:rsidRDefault="00F239EF" w:rsidP="00F239EF">
      <w:pPr>
        <w:autoSpaceDE w:val="0"/>
        <w:autoSpaceDN w:val="0"/>
        <w:adjustRightInd w:val="0"/>
        <w:spacing w:after="0" w:line="480" w:lineRule="auto"/>
        <w:ind w:left="2208"/>
        <w:jc w:val="both"/>
        <w:rPr>
          <w:rFonts w:ascii="Arial" w:hAnsi="Arial" w:cs="Arial"/>
          <w:sz w:val="24"/>
          <w:szCs w:val="24"/>
        </w:rPr>
      </w:pPr>
    </w:p>
    <w:p w:rsidR="00F239EF" w:rsidRPr="00CE3024" w:rsidRDefault="00F239EF" w:rsidP="00F239EF">
      <w:pPr>
        <w:autoSpaceDE w:val="0"/>
        <w:autoSpaceDN w:val="0"/>
        <w:adjustRightInd w:val="0"/>
        <w:spacing w:after="0" w:line="480" w:lineRule="auto"/>
        <w:ind w:left="2208"/>
        <w:jc w:val="both"/>
        <w:rPr>
          <w:rFonts w:ascii="Arial" w:hAnsi="Arial" w:cs="Arial"/>
          <w:sz w:val="24"/>
          <w:szCs w:val="24"/>
        </w:rPr>
      </w:pPr>
      <w:r w:rsidRPr="00CE3024">
        <w:rPr>
          <w:rFonts w:ascii="Arial" w:hAnsi="Arial" w:cs="Arial"/>
          <w:sz w:val="24"/>
          <w:szCs w:val="24"/>
        </w:rPr>
        <w:lastRenderedPageBreak/>
        <w:t xml:space="preserve">Debido a que el correo fue enviado desde el equipo, se puede insertar un script en el servidor de correos para obtener la cabecera del correo en caso de que otro correo sea enviado desde la misma </w:t>
      </w:r>
      <w:r>
        <w:rPr>
          <w:rFonts w:ascii="Arial" w:hAnsi="Arial" w:cs="Arial"/>
          <w:sz w:val="24"/>
          <w:szCs w:val="24"/>
        </w:rPr>
        <w:t>IP</w:t>
      </w:r>
      <w:r w:rsidRPr="00CE3024">
        <w:rPr>
          <w:rFonts w:ascii="Arial" w:hAnsi="Arial" w:cs="Arial"/>
          <w:sz w:val="24"/>
          <w:szCs w:val="24"/>
        </w:rPr>
        <w:t>.</w:t>
      </w:r>
    </w:p>
    <w:p w:rsidR="00F239EF" w:rsidRPr="00CE3024" w:rsidRDefault="00F239EF" w:rsidP="00F239EF">
      <w:pPr>
        <w:autoSpaceDE w:val="0"/>
        <w:autoSpaceDN w:val="0"/>
        <w:adjustRightInd w:val="0"/>
        <w:spacing w:after="0" w:line="480" w:lineRule="auto"/>
        <w:ind w:left="2208"/>
        <w:jc w:val="both"/>
        <w:rPr>
          <w:rFonts w:ascii="Arial" w:hAnsi="Arial" w:cs="Arial"/>
          <w:sz w:val="24"/>
          <w:szCs w:val="24"/>
          <w:u w:val="single"/>
        </w:rPr>
      </w:pPr>
    </w:p>
    <w:p w:rsidR="00F239EF" w:rsidRPr="00CE3024" w:rsidRDefault="00F239EF" w:rsidP="00F239EF">
      <w:pPr>
        <w:pStyle w:val="Prrafodelista"/>
        <w:numPr>
          <w:ilvl w:val="2"/>
          <w:numId w:val="11"/>
        </w:numPr>
        <w:autoSpaceDE w:val="0"/>
        <w:autoSpaceDN w:val="0"/>
        <w:adjustRightInd w:val="0"/>
        <w:spacing w:after="0" w:line="480" w:lineRule="auto"/>
        <w:ind w:left="2209"/>
        <w:jc w:val="both"/>
        <w:rPr>
          <w:rFonts w:ascii="Arial" w:hAnsi="Arial" w:cs="Arial"/>
          <w:sz w:val="24"/>
          <w:szCs w:val="24"/>
        </w:rPr>
      </w:pPr>
      <w:r w:rsidRPr="00CE3024">
        <w:rPr>
          <w:rFonts w:ascii="Arial" w:hAnsi="Arial" w:cs="Arial"/>
          <w:sz w:val="24"/>
          <w:szCs w:val="24"/>
        </w:rPr>
        <w:t>En el caso de que esté asignada a una residencia se debe establecer los posibles escenarios del envío del correo.</w:t>
      </w:r>
    </w:p>
    <w:p w:rsidR="00F239EF" w:rsidRPr="008E1545" w:rsidRDefault="00F239EF" w:rsidP="00F239EF">
      <w:pPr>
        <w:pStyle w:val="Prrafodelista"/>
        <w:autoSpaceDE w:val="0"/>
        <w:autoSpaceDN w:val="0"/>
        <w:adjustRightInd w:val="0"/>
        <w:spacing w:after="0" w:line="480" w:lineRule="auto"/>
        <w:ind w:left="2234"/>
        <w:jc w:val="both"/>
        <w:rPr>
          <w:rFonts w:ascii="Arial" w:hAnsi="Arial" w:cs="Arial"/>
          <w:b/>
          <w:i/>
          <w:sz w:val="24"/>
          <w:szCs w:val="24"/>
        </w:rPr>
      </w:pPr>
    </w:p>
    <w:p w:rsidR="00F239EF" w:rsidRPr="00CE3024" w:rsidRDefault="00F239EF" w:rsidP="00F239EF">
      <w:pPr>
        <w:pStyle w:val="Prrafodelista"/>
        <w:autoSpaceDE w:val="0"/>
        <w:autoSpaceDN w:val="0"/>
        <w:adjustRightInd w:val="0"/>
        <w:spacing w:after="0" w:line="480" w:lineRule="auto"/>
        <w:ind w:left="2234"/>
        <w:jc w:val="both"/>
        <w:rPr>
          <w:rFonts w:ascii="Arial" w:hAnsi="Arial" w:cs="Arial"/>
          <w:sz w:val="24"/>
          <w:szCs w:val="24"/>
        </w:rPr>
      </w:pPr>
      <w:r w:rsidRPr="008E1545">
        <w:rPr>
          <w:rFonts w:ascii="Arial" w:hAnsi="Arial" w:cs="Arial"/>
          <w:b/>
          <w:i/>
          <w:sz w:val="24"/>
          <w:szCs w:val="24"/>
        </w:rPr>
        <w:t>Escenario 1:</w:t>
      </w:r>
      <w:r w:rsidRPr="00CE3024">
        <w:rPr>
          <w:rFonts w:ascii="Arial" w:hAnsi="Arial" w:cs="Arial"/>
          <w:sz w:val="24"/>
          <w:szCs w:val="24"/>
        </w:rPr>
        <w:t xml:space="preserve"> Que la máquina esté comprometida d</w:t>
      </w:r>
      <w:r>
        <w:rPr>
          <w:rFonts w:ascii="Arial" w:hAnsi="Arial" w:cs="Arial"/>
          <w:sz w:val="24"/>
          <w:szCs w:val="24"/>
        </w:rPr>
        <w:t xml:space="preserve">entro de una </w:t>
      </w:r>
      <w:proofErr w:type="spellStart"/>
      <w:r>
        <w:rPr>
          <w:rFonts w:ascii="Arial" w:hAnsi="Arial" w:cs="Arial"/>
          <w:sz w:val="24"/>
          <w:szCs w:val="24"/>
        </w:rPr>
        <w:t>botnet</w:t>
      </w:r>
      <w:proofErr w:type="spellEnd"/>
      <w:r>
        <w:rPr>
          <w:rFonts w:ascii="Arial" w:hAnsi="Arial" w:cs="Arial"/>
          <w:sz w:val="24"/>
          <w:szCs w:val="24"/>
        </w:rPr>
        <w:t xml:space="preserve"> (Anexo S</w:t>
      </w:r>
      <w:r w:rsidRPr="00CE3024">
        <w:rPr>
          <w:rFonts w:ascii="Arial" w:hAnsi="Arial" w:cs="Arial"/>
          <w:sz w:val="24"/>
          <w:szCs w:val="24"/>
        </w:rPr>
        <w:t>).</w:t>
      </w:r>
    </w:p>
    <w:p w:rsidR="00F239EF" w:rsidRPr="00CE3024" w:rsidRDefault="00F239EF" w:rsidP="00F239EF">
      <w:pPr>
        <w:pStyle w:val="Prrafodelista"/>
        <w:autoSpaceDE w:val="0"/>
        <w:autoSpaceDN w:val="0"/>
        <w:adjustRightInd w:val="0"/>
        <w:spacing w:after="0" w:line="480" w:lineRule="auto"/>
        <w:ind w:left="2234"/>
        <w:jc w:val="both"/>
        <w:rPr>
          <w:rFonts w:ascii="Arial" w:hAnsi="Arial" w:cs="Arial"/>
          <w:sz w:val="24"/>
          <w:szCs w:val="24"/>
        </w:rPr>
      </w:pPr>
    </w:p>
    <w:p w:rsidR="00F239EF" w:rsidRPr="00CE3024" w:rsidRDefault="00F239EF" w:rsidP="00F239EF">
      <w:pPr>
        <w:pStyle w:val="Prrafodelista"/>
        <w:autoSpaceDE w:val="0"/>
        <w:autoSpaceDN w:val="0"/>
        <w:adjustRightInd w:val="0"/>
        <w:spacing w:after="0" w:line="480" w:lineRule="auto"/>
        <w:ind w:left="2234"/>
        <w:jc w:val="both"/>
        <w:rPr>
          <w:rFonts w:ascii="Arial" w:hAnsi="Arial" w:cs="Arial"/>
          <w:sz w:val="24"/>
          <w:szCs w:val="24"/>
        </w:rPr>
      </w:pPr>
      <w:r w:rsidRPr="008E1545">
        <w:rPr>
          <w:rFonts w:ascii="Arial" w:hAnsi="Arial" w:cs="Arial"/>
          <w:b/>
          <w:i/>
          <w:sz w:val="24"/>
          <w:szCs w:val="24"/>
        </w:rPr>
        <w:t>Escenario 2:</w:t>
      </w:r>
      <w:r w:rsidRPr="00CE3024">
        <w:rPr>
          <w:rFonts w:ascii="Arial" w:hAnsi="Arial" w:cs="Arial"/>
          <w:sz w:val="24"/>
          <w:szCs w:val="24"/>
        </w:rPr>
        <w:t xml:space="preserve"> El correo fue enviado directamente desde el equipo. </w:t>
      </w:r>
    </w:p>
    <w:p w:rsidR="00F239EF" w:rsidRPr="00CE3024" w:rsidRDefault="00F239EF" w:rsidP="00F239EF">
      <w:pPr>
        <w:pStyle w:val="Prrafodelista"/>
        <w:autoSpaceDE w:val="0"/>
        <w:autoSpaceDN w:val="0"/>
        <w:adjustRightInd w:val="0"/>
        <w:spacing w:after="0" w:line="480" w:lineRule="auto"/>
        <w:ind w:left="2234"/>
        <w:jc w:val="both"/>
        <w:rPr>
          <w:rFonts w:ascii="Arial" w:hAnsi="Arial" w:cs="Arial"/>
          <w:sz w:val="24"/>
          <w:szCs w:val="24"/>
        </w:rPr>
      </w:pPr>
    </w:p>
    <w:p w:rsidR="00F239EF" w:rsidRPr="00CE3024" w:rsidRDefault="00F239EF" w:rsidP="00F239EF">
      <w:pPr>
        <w:pStyle w:val="Prrafodelista"/>
        <w:autoSpaceDE w:val="0"/>
        <w:autoSpaceDN w:val="0"/>
        <w:adjustRightInd w:val="0"/>
        <w:spacing w:after="0" w:line="480" w:lineRule="auto"/>
        <w:ind w:left="2234"/>
        <w:jc w:val="both"/>
        <w:rPr>
          <w:rFonts w:ascii="Arial" w:hAnsi="Arial" w:cs="Arial"/>
          <w:sz w:val="24"/>
          <w:szCs w:val="24"/>
        </w:rPr>
      </w:pPr>
      <w:r w:rsidRPr="00CE3024">
        <w:rPr>
          <w:rFonts w:ascii="Arial" w:hAnsi="Arial" w:cs="Arial"/>
          <w:sz w:val="24"/>
          <w:szCs w:val="24"/>
        </w:rPr>
        <w:t>En el caso de ser una residencia se da el caso de que las I</w:t>
      </w:r>
      <w:r>
        <w:rPr>
          <w:rFonts w:ascii="Arial" w:hAnsi="Arial" w:cs="Arial"/>
          <w:sz w:val="24"/>
          <w:szCs w:val="24"/>
        </w:rPr>
        <w:t>P</w:t>
      </w:r>
      <w:r w:rsidRPr="00CE3024">
        <w:rPr>
          <w:rFonts w:ascii="Arial" w:hAnsi="Arial" w:cs="Arial"/>
          <w:sz w:val="24"/>
          <w:szCs w:val="24"/>
        </w:rPr>
        <w:t xml:space="preserve"> son asignadas dinámicamente lo cual dificulta un poco más el rastreo, ya que una misma </w:t>
      </w:r>
      <w:r>
        <w:rPr>
          <w:rFonts w:ascii="Arial" w:hAnsi="Arial" w:cs="Arial"/>
          <w:sz w:val="24"/>
          <w:szCs w:val="24"/>
        </w:rPr>
        <w:t>IP</w:t>
      </w:r>
      <w:r w:rsidRPr="00CE3024">
        <w:rPr>
          <w:rFonts w:ascii="Arial" w:hAnsi="Arial" w:cs="Arial"/>
          <w:sz w:val="24"/>
          <w:szCs w:val="24"/>
        </w:rPr>
        <w:t xml:space="preserve"> puede ser usada en varias ocasiones por diferentes personas, para lo cual hay que solicitar al ISP el registro de las asignaciones de esa IP con usuario y fecha.</w:t>
      </w:r>
    </w:p>
    <w:p w:rsidR="00F239EF" w:rsidRPr="00CE3024" w:rsidRDefault="00F239EF" w:rsidP="00F239EF">
      <w:pPr>
        <w:autoSpaceDE w:val="0"/>
        <w:autoSpaceDN w:val="0"/>
        <w:adjustRightInd w:val="0"/>
        <w:spacing w:after="0" w:line="480" w:lineRule="auto"/>
        <w:ind w:left="2208"/>
        <w:jc w:val="both"/>
        <w:rPr>
          <w:rFonts w:ascii="Arial" w:hAnsi="Arial" w:cs="Arial"/>
          <w:sz w:val="24"/>
          <w:szCs w:val="24"/>
        </w:rPr>
      </w:pPr>
    </w:p>
    <w:p w:rsidR="00F239EF" w:rsidRPr="00CE3024" w:rsidRDefault="00F239EF" w:rsidP="00F239EF">
      <w:pPr>
        <w:autoSpaceDE w:val="0"/>
        <w:autoSpaceDN w:val="0"/>
        <w:adjustRightInd w:val="0"/>
        <w:spacing w:after="0" w:line="480" w:lineRule="auto"/>
        <w:ind w:left="2208"/>
        <w:jc w:val="both"/>
        <w:rPr>
          <w:rFonts w:ascii="Arial" w:hAnsi="Arial" w:cs="Arial"/>
          <w:sz w:val="24"/>
          <w:szCs w:val="24"/>
        </w:rPr>
      </w:pPr>
      <w:r w:rsidRPr="00CE3024">
        <w:rPr>
          <w:rFonts w:ascii="Arial" w:hAnsi="Arial" w:cs="Arial"/>
          <w:sz w:val="24"/>
          <w:szCs w:val="24"/>
        </w:rPr>
        <w:lastRenderedPageBreak/>
        <w:t xml:space="preserve">Ya que el correo fue enviado desde el equipo, se puede insertar un script en el servidor de correos para obtener la cabecera del correo en caso de que otro correo sea enviado desde la misma </w:t>
      </w:r>
      <w:r>
        <w:rPr>
          <w:rFonts w:ascii="Arial" w:hAnsi="Arial" w:cs="Arial"/>
          <w:sz w:val="24"/>
          <w:szCs w:val="24"/>
        </w:rPr>
        <w:t>IP</w:t>
      </w:r>
      <w:r w:rsidRPr="00CE3024">
        <w:rPr>
          <w:rFonts w:ascii="Arial" w:hAnsi="Arial" w:cs="Arial"/>
          <w:sz w:val="24"/>
          <w:szCs w:val="24"/>
        </w:rPr>
        <w:t>.</w:t>
      </w:r>
    </w:p>
    <w:p w:rsidR="00F239EF" w:rsidRPr="00CE3024" w:rsidRDefault="00F239EF" w:rsidP="00F239EF">
      <w:pPr>
        <w:autoSpaceDE w:val="0"/>
        <w:autoSpaceDN w:val="0"/>
        <w:adjustRightInd w:val="0"/>
        <w:spacing w:after="0" w:line="480" w:lineRule="auto"/>
        <w:ind w:left="1416"/>
        <w:jc w:val="both"/>
        <w:rPr>
          <w:rFonts w:ascii="Arial" w:hAnsi="Arial" w:cs="Arial"/>
          <w:sz w:val="24"/>
          <w:szCs w:val="24"/>
        </w:rPr>
      </w:pPr>
    </w:p>
    <w:p w:rsidR="00F239EF" w:rsidRDefault="0022569C" w:rsidP="006008A3">
      <w:pPr>
        <w:pStyle w:val="Prrafodelista"/>
        <w:numPr>
          <w:ilvl w:val="1"/>
          <w:numId w:val="34"/>
        </w:numPr>
        <w:tabs>
          <w:tab w:val="left" w:pos="993"/>
        </w:tabs>
        <w:autoSpaceDE w:val="0"/>
        <w:autoSpaceDN w:val="0"/>
        <w:adjustRightInd w:val="0"/>
        <w:spacing w:after="0" w:line="480" w:lineRule="auto"/>
        <w:ind w:left="993" w:hanging="633"/>
        <w:jc w:val="both"/>
        <w:outlineLvl w:val="1"/>
        <w:rPr>
          <w:rFonts w:ascii="Arial" w:hAnsi="Arial" w:cs="Arial"/>
          <w:b/>
          <w:sz w:val="24"/>
          <w:szCs w:val="24"/>
        </w:rPr>
      </w:pPr>
      <w:bookmarkStart w:id="162" w:name="_Toc297075553"/>
      <w:r w:rsidRPr="003F4D96">
        <w:rPr>
          <w:rFonts w:ascii="Arial" w:hAnsi="Arial" w:cs="Arial"/>
          <w:b/>
          <w:sz w:val="24"/>
          <w:szCs w:val="24"/>
        </w:rPr>
        <w:t xml:space="preserve">CASO </w:t>
      </w:r>
      <w:r>
        <w:rPr>
          <w:rFonts w:ascii="Arial" w:hAnsi="Arial" w:cs="Arial"/>
          <w:b/>
          <w:sz w:val="24"/>
          <w:szCs w:val="24"/>
        </w:rPr>
        <w:t>D</w:t>
      </w:r>
      <w:r w:rsidRPr="003F4D96">
        <w:rPr>
          <w:rFonts w:ascii="Arial" w:hAnsi="Arial" w:cs="Arial"/>
          <w:b/>
          <w:sz w:val="24"/>
          <w:szCs w:val="24"/>
        </w:rPr>
        <w:t xml:space="preserve">ESARROLLO DE RETO </w:t>
      </w:r>
      <w:r>
        <w:rPr>
          <w:rFonts w:ascii="Arial" w:hAnsi="Arial" w:cs="Arial"/>
          <w:b/>
          <w:sz w:val="24"/>
          <w:szCs w:val="24"/>
        </w:rPr>
        <w:t>FORENSE</w:t>
      </w:r>
      <w:r w:rsidRPr="003F4D96">
        <w:rPr>
          <w:rFonts w:ascii="Arial" w:hAnsi="Arial" w:cs="Arial"/>
          <w:b/>
          <w:sz w:val="24"/>
          <w:szCs w:val="24"/>
        </w:rPr>
        <w:t xml:space="preserve"> DIGITAL DE LA COMUNIDAD DRAGONJAR.</w:t>
      </w:r>
      <w:bookmarkEnd w:id="162"/>
    </w:p>
    <w:p w:rsidR="00F239EF" w:rsidRPr="00CE3024" w:rsidRDefault="00F239EF" w:rsidP="00F239EF">
      <w:pPr>
        <w:pStyle w:val="Default"/>
        <w:spacing w:line="480" w:lineRule="auto"/>
        <w:ind w:left="993"/>
        <w:jc w:val="both"/>
        <w:rPr>
          <w:rFonts w:ascii="Arial" w:hAnsi="Arial" w:cs="Arial"/>
          <w:lang w:val="es-ES"/>
        </w:rPr>
      </w:pPr>
      <w:r w:rsidRPr="00CE3024">
        <w:rPr>
          <w:rFonts w:ascii="Arial" w:hAnsi="Arial" w:cs="Arial"/>
          <w:lang w:val="es-ES"/>
        </w:rPr>
        <w:t xml:space="preserve">Este caso es un escenario planteado por la comunidad </w:t>
      </w:r>
      <w:proofErr w:type="spellStart"/>
      <w:r w:rsidRPr="00CE3024">
        <w:rPr>
          <w:rFonts w:ascii="Arial" w:hAnsi="Arial" w:cs="Arial"/>
          <w:lang w:val="es-ES"/>
        </w:rPr>
        <w:t>Dragonjar</w:t>
      </w:r>
      <w:proofErr w:type="spellEnd"/>
      <w:r w:rsidRPr="00CE3024">
        <w:rPr>
          <w:rFonts w:ascii="Arial" w:hAnsi="Arial" w:cs="Arial"/>
          <w:lang w:val="es-ES"/>
        </w:rPr>
        <w:t xml:space="preserve"> como un reto de Análisis Forense Digital. DragonJAR.org </w:t>
      </w:r>
      <w:r w:rsidR="00D2068C">
        <w:rPr>
          <w:rFonts w:ascii="Arial" w:hAnsi="Arial" w:cs="Arial"/>
          <w:b/>
          <w:vertAlign w:val="superscript"/>
          <w:lang w:val="es-ES"/>
        </w:rPr>
        <w:t>(100</w:t>
      </w:r>
      <w:r w:rsidRPr="00CE3024">
        <w:rPr>
          <w:rFonts w:ascii="Arial" w:hAnsi="Arial" w:cs="Arial"/>
          <w:b/>
          <w:vertAlign w:val="superscript"/>
          <w:lang w:val="es-ES"/>
        </w:rPr>
        <w:t>)</w:t>
      </w:r>
      <w:r w:rsidRPr="00CE3024">
        <w:rPr>
          <w:rFonts w:ascii="Arial" w:hAnsi="Arial" w:cs="Arial"/>
          <w:lang w:val="es-ES"/>
        </w:rPr>
        <w:t xml:space="preserve"> es una comunidad de investigadores, estudiantes, profesionales y entusiastas de la Seguridad Informática</w:t>
      </w:r>
      <w:r>
        <w:rPr>
          <w:rFonts w:ascii="Arial" w:hAnsi="Arial" w:cs="Arial"/>
          <w:lang w:val="es-ES"/>
        </w:rPr>
        <w:t>.</w:t>
      </w:r>
    </w:p>
    <w:p w:rsidR="00F239EF" w:rsidRPr="003F4D96" w:rsidRDefault="00F239EF" w:rsidP="00F239EF">
      <w:pPr>
        <w:pStyle w:val="Prrafodelista"/>
        <w:tabs>
          <w:tab w:val="left" w:pos="993"/>
        </w:tabs>
        <w:autoSpaceDE w:val="0"/>
        <w:autoSpaceDN w:val="0"/>
        <w:adjustRightInd w:val="0"/>
        <w:spacing w:after="0" w:line="480" w:lineRule="auto"/>
        <w:ind w:left="993"/>
        <w:jc w:val="both"/>
        <w:rPr>
          <w:rFonts w:ascii="Arial" w:hAnsi="Arial" w:cs="Arial"/>
          <w:b/>
          <w:sz w:val="24"/>
          <w:szCs w:val="24"/>
        </w:rPr>
      </w:pPr>
    </w:p>
    <w:p w:rsidR="00F239EF" w:rsidRPr="00CE3024" w:rsidRDefault="00F239EF" w:rsidP="00F239EF">
      <w:pPr>
        <w:pStyle w:val="Default"/>
        <w:spacing w:line="480" w:lineRule="auto"/>
        <w:ind w:left="993"/>
        <w:jc w:val="both"/>
        <w:rPr>
          <w:rFonts w:ascii="Arial" w:hAnsi="Arial" w:cs="Arial"/>
          <w:lang w:val="es-ES"/>
        </w:rPr>
      </w:pPr>
      <w:r w:rsidRPr="00CE3024">
        <w:rPr>
          <w:rFonts w:ascii="Arial" w:hAnsi="Arial" w:cs="Arial"/>
          <w:lang w:val="es-ES"/>
        </w:rPr>
        <w:t xml:space="preserve">“Gracias a una denuncia por </w:t>
      </w:r>
      <w:proofErr w:type="spellStart"/>
      <w:r w:rsidRPr="00CE3024">
        <w:rPr>
          <w:rFonts w:ascii="Arial" w:hAnsi="Arial" w:cs="Arial"/>
          <w:lang w:val="es-ES"/>
        </w:rPr>
        <w:t>CiberBullying</w:t>
      </w:r>
      <w:proofErr w:type="spellEnd"/>
      <w:r w:rsidRPr="00CE3024">
        <w:rPr>
          <w:rFonts w:ascii="Arial" w:hAnsi="Arial" w:cs="Arial"/>
          <w:lang w:val="es-ES"/>
        </w:rPr>
        <w:t xml:space="preserve"> a la Unidad de Delitos Informáticos </w:t>
      </w:r>
      <w:proofErr w:type="spellStart"/>
      <w:r w:rsidRPr="00CE3024">
        <w:rPr>
          <w:rFonts w:ascii="Arial" w:hAnsi="Arial" w:cs="Arial"/>
          <w:lang w:val="es-ES"/>
        </w:rPr>
        <w:t>Lunix</w:t>
      </w:r>
      <w:proofErr w:type="spellEnd"/>
      <w:r w:rsidRPr="00CE3024">
        <w:rPr>
          <w:rFonts w:ascii="Arial" w:hAnsi="Arial" w:cs="Arial"/>
          <w:lang w:val="es-ES"/>
        </w:rPr>
        <w:t xml:space="preserve">, se pretende llevar a cabo un Análisis Forense a un sistema propiedad de un sospechoso que tiene contacto con la víctima. Este análisis se realizará bajo la sospecha que desde éste equipo se están realizando actos delictivos y </w:t>
      </w:r>
      <w:proofErr w:type="spellStart"/>
      <w:r w:rsidRPr="00CE3024">
        <w:rPr>
          <w:rFonts w:ascii="Arial" w:hAnsi="Arial" w:cs="Arial"/>
          <w:lang w:val="es-ES"/>
        </w:rPr>
        <w:t>judicializables</w:t>
      </w:r>
      <w:proofErr w:type="spellEnd"/>
      <w:r w:rsidRPr="00CE3024">
        <w:rPr>
          <w:rFonts w:ascii="Arial" w:hAnsi="Arial" w:cs="Arial"/>
          <w:lang w:val="es-ES"/>
        </w:rPr>
        <w:t>.”</w:t>
      </w:r>
    </w:p>
    <w:p w:rsidR="00F239EF" w:rsidRPr="00CE3024" w:rsidRDefault="00F239EF" w:rsidP="00F239EF">
      <w:pPr>
        <w:pStyle w:val="Default"/>
        <w:spacing w:line="480" w:lineRule="auto"/>
        <w:ind w:left="993"/>
        <w:jc w:val="both"/>
        <w:rPr>
          <w:rFonts w:ascii="Arial" w:hAnsi="Arial" w:cs="Arial"/>
          <w:lang w:val="es-ES"/>
        </w:rPr>
      </w:pPr>
    </w:p>
    <w:p w:rsidR="00F239EF" w:rsidRPr="00CE3024" w:rsidRDefault="00F239EF" w:rsidP="00F239EF">
      <w:pPr>
        <w:pStyle w:val="Default"/>
        <w:spacing w:line="480" w:lineRule="auto"/>
        <w:ind w:left="993"/>
        <w:jc w:val="both"/>
        <w:rPr>
          <w:rFonts w:ascii="Arial" w:hAnsi="Arial" w:cs="Arial"/>
          <w:lang w:val="es-ES"/>
        </w:rPr>
      </w:pPr>
      <w:r w:rsidRPr="00CE3024">
        <w:rPr>
          <w:rFonts w:ascii="Arial" w:hAnsi="Arial" w:cs="Arial"/>
          <w:lang w:val="es-ES"/>
        </w:rPr>
        <w:t>“Se sospecha que éste distribuye contenido pedófilo por medio de internet”.</w:t>
      </w:r>
    </w:p>
    <w:p w:rsidR="00F239EF" w:rsidRPr="00CE3024" w:rsidRDefault="00F239EF" w:rsidP="00F239EF">
      <w:pPr>
        <w:pStyle w:val="Default"/>
        <w:spacing w:line="480" w:lineRule="auto"/>
        <w:ind w:left="993"/>
        <w:jc w:val="both"/>
        <w:rPr>
          <w:rFonts w:ascii="Arial" w:hAnsi="Arial" w:cs="Arial"/>
          <w:lang w:val="es-ES"/>
        </w:rPr>
      </w:pPr>
    </w:p>
    <w:p w:rsidR="00F239EF" w:rsidRPr="00CE3024" w:rsidRDefault="00F239EF" w:rsidP="00F239EF">
      <w:pPr>
        <w:pStyle w:val="Default"/>
        <w:spacing w:line="480" w:lineRule="auto"/>
        <w:ind w:left="993"/>
        <w:jc w:val="both"/>
        <w:rPr>
          <w:rFonts w:ascii="Arial" w:hAnsi="Arial" w:cs="Arial"/>
          <w:lang w:val="es-ES"/>
        </w:rPr>
      </w:pPr>
      <w:r w:rsidRPr="00CE3024">
        <w:rPr>
          <w:rFonts w:ascii="Arial" w:hAnsi="Arial" w:cs="Arial"/>
          <w:lang w:val="es-ES"/>
        </w:rPr>
        <w:lastRenderedPageBreak/>
        <w:t>Este reto fue resuelto por nosotros utilizando herrami</w:t>
      </w:r>
      <w:r w:rsidR="00792D85">
        <w:rPr>
          <w:rFonts w:ascii="Arial" w:hAnsi="Arial" w:cs="Arial"/>
          <w:lang w:val="es-ES"/>
        </w:rPr>
        <w:t>entas de software libre y una má</w:t>
      </w:r>
      <w:r w:rsidRPr="00CE3024">
        <w:rPr>
          <w:rFonts w:ascii="Arial" w:hAnsi="Arial" w:cs="Arial"/>
          <w:lang w:val="es-ES"/>
        </w:rPr>
        <w:t>quina</w:t>
      </w:r>
      <w:r w:rsidR="00792D85">
        <w:rPr>
          <w:rFonts w:ascii="Arial" w:hAnsi="Arial" w:cs="Arial"/>
          <w:lang w:val="es-ES"/>
        </w:rPr>
        <w:t xml:space="preserve"> virtual para montar la imagen </w:t>
      </w:r>
      <w:r w:rsidRPr="00CE3024">
        <w:rPr>
          <w:rFonts w:ascii="Arial" w:hAnsi="Arial" w:cs="Arial"/>
          <w:lang w:val="es-ES"/>
        </w:rPr>
        <w:t>del disco, referenciamos nuest</w:t>
      </w:r>
      <w:r>
        <w:rPr>
          <w:rFonts w:ascii="Arial" w:hAnsi="Arial" w:cs="Arial"/>
          <w:lang w:val="es-ES"/>
        </w:rPr>
        <w:t>ra solución al caso (Anexo T</w:t>
      </w:r>
      <w:r w:rsidRPr="00CE3024">
        <w:rPr>
          <w:rFonts w:ascii="Arial" w:hAnsi="Arial" w:cs="Arial"/>
          <w:lang w:val="es-ES"/>
        </w:rPr>
        <w:t>).</w:t>
      </w:r>
    </w:p>
    <w:p w:rsidR="00F239EF" w:rsidRDefault="00F239EF" w:rsidP="00F239EF">
      <w:pPr>
        <w:autoSpaceDE w:val="0"/>
        <w:autoSpaceDN w:val="0"/>
        <w:adjustRightInd w:val="0"/>
        <w:spacing w:after="0" w:line="240" w:lineRule="auto"/>
        <w:jc w:val="both"/>
        <w:rPr>
          <w:rFonts w:ascii="Arial" w:hAnsi="Arial" w:cs="Arial"/>
          <w:b/>
          <w:sz w:val="24"/>
          <w:szCs w:val="24"/>
        </w:rPr>
        <w:sectPr w:rsidR="00F239EF" w:rsidSect="00363EC1">
          <w:headerReference w:type="default" r:id="rId23"/>
          <w:pgSz w:w="11907" w:h="16839" w:code="9"/>
          <w:pgMar w:top="2268" w:right="1361" w:bottom="2268" w:left="2268" w:header="624" w:footer="720" w:gutter="0"/>
          <w:cols w:space="720"/>
          <w:noEndnote/>
          <w:titlePg/>
          <w:docGrid w:linePitch="299"/>
        </w:sectPr>
      </w:pPr>
    </w:p>
    <w:p w:rsidR="00F239EF" w:rsidRPr="00CE3024" w:rsidRDefault="00F239EF" w:rsidP="00F239EF">
      <w:pPr>
        <w:autoSpaceDE w:val="0"/>
        <w:autoSpaceDN w:val="0"/>
        <w:adjustRightInd w:val="0"/>
        <w:spacing w:after="0" w:line="240" w:lineRule="auto"/>
        <w:jc w:val="both"/>
        <w:rPr>
          <w:rFonts w:ascii="Arial" w:hAnsi="Arial" w:cs="Arial"/>
          <w:b/>
          <w:sz w:val="24"/>
          <w:szCs w:val="24"/>
        </w:rPr>
      </w:pPr>
    </w:p>
    <w:p w:rsidR="00F239EF" w:rsidRPr="00CE3024" w:rsidRDefault="00F239EF" w:rsidP="00F239EF">
      <w:pPr>
        <w:autoSpaceDE w:val="0"/>
        <w:autoSpaceDN w:val="0"/>
        <w:adjustRightInd w:val="0"/>
        <w:spacing w:after="0" w:line="240" w:lineRule="auto"/>
        <w:ind w:left="1416"/>
        <w:jc w:val="both"/>
        <w:rPr>
          <w:rFonts w:ascii="Arial" w:hAnsi="Arial" w:cs="Arial"/>
          <w:sz w:val="24"/>
          <w:szCs w:val="24"/>
        </w:rPr>
      </w:pPr>
    </w:p>
    <w:p w:rsidR="00F239EF" w:rsidRPr="00CE3024" w:rsidRDefault="00F239EF" w:rsidP="00F239EF">
      <w:pPr>
        <w:autoSpaceDE w:val="0"/>
        <w:autoSpaceDN w:val="0"/>
        <w:adjustRightInd w:val="0"/>
        <w:spacing w:after="0" w:line="240" w:lineRule="auto"/>
        <w:jc w:val="both"/>
        <w:rPr>
          <w:rFonts w:ascii="Arial" w:hAnsi="Arial" w:cs="Arial"/>
          <w:b/>
          <w:sz w:val="24"/>
          <w:szCs w:val="24"/>
        </w:rPr>
      </w:pPr>
    </w:p>
    <w:p w:rsidR="00F239EF" w:rsidRDefault="00F239EF" w:rsidP="00F239EF">
      <w:pPr>
        <w:autoSpaceDE w:val="0"/>
        <w:autoSpaceDN w:val="0"/>
        <w:adjustRightInd w:val="0"/>
        <w:spacing w:after="0" w:line="240" w:lineRule="auto"/>
        <w:jc w:val="center"/>
        <w:outlineLvl w:val="0"/>
        <w:rPr>
          <w:rFonts w:ascii="Arial" w:hAnsi="Arial" w:cs="Arial"/>
          <w:b/>
          <w:sz w:val="24"/>
          <w:szCs w:val="24"/>
        </w:rPr>
      </w:pPr>
    </w:p>
    <w:p w:rsidR="00AA4AF7" w:rsidRDefault="00AA4AF7" w:rsidP="00F239EF">
      <w:pPr>
        <w:autoSpaceDE w:val="0"/>
        <w:autoSpaceDN w:val="0"/>
        <w:adjustRightInd w:val="0"/>
        <w:spacing w:after="0" w:line="240" w:lineRule="auto"/>
        <w:jc w:val="center"/>
        <w:outlineLvl w:val="0"/>
        <w:rPr>
          <w:rFonts w:ascii="Arial" w:hAnsi="Arial" w:cs="Arial"/>
          <w:b/>
          <w:sz w:val="24"/>
          <w:szCs w:val="24"/>
        </w:rPr>
      </w:pPr>
    </w:p>
    <w:p w:rsidR="00AA4AF7" w:rsidRDefault="00AA4AF7" w:rsidP="00F239EF">
      <w:pPr>
        <w:autoSpaceDE w:val="0"/>
        <w:autoSpaceDN w:val="0"/>
        <w:adjustRightInd w:val="0"/>
        <w:spacing w:after="0" w:line="240" w:lineRule="auto"/>
        <w:jc w:val="center"/>
        <w:outlineLvl w:val="0"/>
        <w:rPr>
          <w:rFonts w:ascii="Arial" w:hAnsi="Arial" w:cs="Arial"/>
          <w:b/>
          <w:sz w:val="24"/>
          <w:szCs w:val="24"/>
        </w:rPr>
      </w:pPr>
    </w:p>
    <w:p w:rsidR="00AA4AF7" w:rsidRDefault="00AA4AF7" w:rsidP="00F239EF">
      <w:pPr>
        <w:autoSpaceDE w:val="0"/>
        <w:autoSpaceDN w:val="0"/>
        <w:adjustRightInd w:val="0"/>
        <w:spacing w:after="0" w:line="240" w:lineRule="auto"/>
        <w:jc w:val="center"/>
        <w:outlineLvl w:val="0"/>
        <w:rPr>
          <w:rFonts w:ascii="Arial" w:hAnsi="Arial" w:cs="Arial"/>
          <w:b/>
          <w:sz w:val="24"/>
          <w:szCs w:val="24"/>
        </w:rPr>
      </w:pPr>
    </w:p>
    <w:p w:rsidR="00AA4AF7" w:rsidRDefault="00AA4AF7" w:rsidP="00F239EF">
      <w:pPr>
        <w:autoSpaceDE w:val="0"/>
        <w:autoSpaceDN w:val="0"/>
        <w:adjustRightInd w:val="0"/>
        <w:spacing w:after="0" w:line="240" w:lineRule="auto"/>
        <w:jc w:val="center"/>
        <w:outlineLvl w:val="0"/>
        <w:rPr>
          <w:rFonts w:ascii="Arial" w:hAnsi="Arial" w:cs="Arial"/>
          <w:b/>
          <w:sz w:val="24"/>
          <w:szCs w:val="24"/>
        </w:rPr>
      </w:pPr>
    </w:p>
    <w:p w:rsidR="00AA4AF7" w:rsidRDefault="00AA4AF7" w:rsidP="00F239EF">
      <w:pPr>
        <w:autoSpaceDE w:val="0"/>
        <w:autoSpaceDN w:val="0"/>
        <w:adjustRightInd w:val="0"/>
        <w:spacing w:after="0" w:line="240" w:lineRule="auto"/>
        <w:jc w:val="center"/>
        <w:outlineLvl w:val="0"/>
        <w:rPr>
          <w:rFonts w:ascii="Arial" w:hAnsi="Arial" w:cs="Arial"/>
          <w:b/>
          <w:sz w:val="24"/>
          <w:szCs w:val="24"/>
        </w:rPr>
      </w:pPr>
    </w:p>
    <w:p w:rsidR="00AA4AF7" w:rsidRDefault="00AA4AF7" w:rsidP="00F239EF">
      <w:pPr>
        <w:autoSpaceDE w:val="0"/>
        <w:autoSpaceDN w:val="0"/>
        <w:adjustRightInd w:val="0"/>
        <w:spacing w:after="0" w:line="240" w:lineRule="auto"/>
        <w:jc w:val="center"/>
        <w:outlineLvl w:val="0"/>
        <w:rPr>
          <w:rFonts w:ascii="Arial" w:hAnsi="Arial" w:cs="Arial"/>
          <w:b/>
          <w:sz w:val="24"/>
          <w:szCs w:val="24"/>
        </w:rPr>
      </w:pPr>
    </w:p>
    <w:p w:rsidR="00AA4AF7" w:rsidRDefault="00AA4AF7" w:rsidP="00F239EF">
      <w:pPr>
        <w:autoSpaceDE w:val="0"/>
        <w:autoSpaceDN w:val="0"/>
        <w:adjustRightInd w:val="0"/>
        <w:spacing w:after="0" w:line="240" w:lineRule="auto"/>
        <w:jc w:val="center"/>
        <w:outlineLvl w:val="0"/>
        <w:rPr>
          <w:rFonts w:ascii="Arial" w:hAnsi="Arial" w:cs="Arial"/>
          <w:b/>
          <w:sz w:val="24"/>
          <w:szCs w:val="24"/>
        </w:rPr>
      </w:pPr>
    </w:p>
    <w:p w:rsidR="00AA4AF7" w:rsidRDefault="00AA4AF7" w:rsidP="00F239EF">
      <w:pPr>
        <w:autoSpaceDE w:val="0"/>
        <w:autoSpaceDN w:val="0"/>
        <w:adjustRightInd w:val="0"/>
        <w:spacing w:after="0" w:line="240" w:lineRule="auto"/>
        <w:jc w:val="center"/>
        <w:outlineLvl w:val="0"/>
        <w:rPr>
          <w:rFonts w:ascii="Arial" w:hAnsi="Arial" w:cs="Arial"/>
          <w:b/>
          <w:sz w:val="24"/>
          <w:szCs w:val="24"/>
        </w:rPr>
      </w:pPr>
    </w:p>
    <w:p w:rsidR="00AA4AF7" w:rsidRDefault="00AA4AF7" w:rsidP="00F239EF">
      <w:pPr>
        <w:autoSpaceDE w:val="0"/>
        <w:autoSpaceDN w:val="0"/>
        <w:adjustRightInd w:val="0"/>
        <w:spacing w:after="0" w:line="240" w:lineRule="auto"/>
        <w:jc w:val="center"/>
        <w:outlineLvl w:val="0"/>
        <w:rPr>
          <w:rFonts w:ascii="Arial" w:hAnsi="Arial" w:cs="Arial"/>
          <w:b/>
          <w:sz w:val="24"/>
          <w:szCs w:val="24"/>
        </w:rPr>
      </w:pPr>
    </w:p>
    <w:p w:rsidR="00AA4AF7" w:rsidRDefault="00AA4AF7" w:rsidP="00F239EF">
      <w:pPr>
        <w:autoSpaceDE w:val="0"/>
        <w:autoSpaceDN w:val="0"/>
        <w:adjustRightInd w:val="0"/>
        <w:spacing w:after="0" w:line="240" w:lineRule="auto"/>
        <w:jc w:val="center"/>
        <w:outlineLvl w:val="0"/>
        <w:rPr>
          <w:rFonts w:ascii="Arial" w:hAnsi="Arial" w:cs="Arial"/>
          <w:b/>
          <w:sz w:val="24"/>
          <w:szCs w:val="24"/>
        </w:rPr>
      </w:pPr>
    </w:p>
    <w:p w:rsidR="00AA4AF7" w:rsidRDefault="00AA4AF7" w:rsidP="00F239EF">
      <w:pPr>
        <w:autoSpaceDE w:val="0"/>
        <w:autoSpaceDN w:val="0"/>
        <w:adjustRightInd w:val="0"/>
        <w:spacing w:after="0" w:line="240" w:lineRule="auto"/>
        <w:jc w:val="center"/>
        <w:outlineLvl w:val="0"/>
        <w:rPr>
          <w:rFonts w:ascii="Arial" w:hAnsi="Arial" w:cs="Arial"/>
          <w:b/>
          <w:sz w:val="24"/>
          <w:szCs w:val="24"/>
        </w:rPr>
      </w:pPr>
    </w:p>
    <w:p w:rsidR="00AA4AF7" w:rsidRDefault="00AA4AF7" w:rsidP="00F239EF">
      <w:pPr>
        <w:autoSpaceDE w:val="0"/>
        <w:autoSpaceDN w:val="0"/>
        <w:adjustRightInd w:val="0"/>
        <w:spacing w:after="0" w:line="240" w:lineRule="auto"/>
        <w:jc w:val="center"/>
        <w:outlineLvl w:val="0"/>
        <w:rPr>
          <w:rFonts w:ascii="Arial" w:hAnsi="Arial" w:cs="Arial"/>
          <w:b/>
          <w:sz w:val="24"/>
          <w:szCs w:val="24"/>
        </w:rPr>
      </w:pPr>
    </w:p>
    <w:p w:rsidR="00AA4AF7" w:rsidRDefault="00AA4AF7" w:rsidP="00F239EF">
      <w:pPr>
        <w:autoSpaceDE w:val="0"/>
        <w:autoSpaceDN w:val="0"/>
        <w:adjustRightInd w:val="0"/>
        <w:spacing w:after="0" w:line="240" w:lineRule="auto"/>
        <w:jc w:val="center"/>
        <w:outlineLvl w:val="0"/>
        <w:rPr>
          <w:rFonts w:ascii="Arial" w:hAnsi="Arial" w:cs="Arial"/>
          <w:b/>
          <w:sz w:val="24"/>
          <w:szCs w:val="24"/>
        </w:rPr>
      </w:pPr>
    </w:p>
    <w:p w:rsidR="00AA4AF7" w:rsidRDefault="00AA4AF7" w:rsidP="00F239EF">
      <w:pPr>
        <w:autoSpaceDE w:val="0"/>
        <w:autoSpaceDN w:val="0"/>
        <w:adjustRightInd w:val="0"/>
        <w:spacing w:after="0" w:line="240" w:lineRule="auto"/>
        <w:jc w:val="center"/>
        <w:outlineLvl w:val="0"/>
        <w:rPr>
          <w:rFonts w:ascii="Arial" w:hAnsi="Arial" w:cs="Arial"/>
          <w:b/>
          <w:sz w:val="24"/>
          <w:szCs w:val="24"/>
        </w:rPr>
      </w:pPr>
    </w:p>
    <w:p w:rsidR="00AA4AF7" w:rsidRDefault="00AA4AF7" w:rsidP="00F239EF">
      <w:pPr>
        <w:autoSpaceDE w:val="0"/>
        <w:autoSpaceDN w:val="0"/>
        <w:adjustRightInd w:val="0"/>
        <w:spacing w:after="0" w:line="240" w:lineRule="auto"/>
        <w:jc w:val="center"/>
        <w:outlineLvl w:val="0"/>
        <w:rPr>
          <w:rFonts w:ascii="Arial" w:hAnsi="Arial" w:cs="Arial"/>
          <w:b/>
          <w:sz w:val="24"/>
          <w:szCs w:val="24"/>
        </w:rPr>
      </w:pPr>
    </w:p>
    <w:p w:rsidR="00AA4AF7" w:rsidRDefault="00AA4AF7" w:rsidP="00F239EF">
      <w:pPr>
        <w:autoSpaceDE w:val="0"/>
        <w:autoSpaceDN w:val="0"/>
        <w:adjustRightInd w:val="0"/>
        <w:spacing w:after="0" w:line="240" w:lineRule="auto"/>
        <w:jc w:val="center"/>
        <w:outlineLvl w:val="0"/>
        <w:rPr>
          <w:rFonts w:ascii="Arial" w:hAnsi="Arial" w:cs="Arial"/>
          <w:b/>
          <w:sz w:val="24"/>
          <w:szCs w:val="24"/>
        </w:rPr>
      </w:pPr>
    </w:p>
    <w:p w:rsidR="00AA4AF7" w:rsidRDefault="00AA4AF7" w:rsidP="00F239EF">
      <w:pPr>
        <w:autoSpaceDE w:val="0"/>
        <w:autoSpaceDN w:val="0"/>
        <w:adjustRightInd w:val="0"/>
        <w:spacing w:after="0" w:line="240" w:lineRule="auto"/>
        <w:jc w:val="center"/>
        <w:outlineLvl w:val="0"/>
        <w:rPr>
          <w:rFonts w:ascii="Arial" w:hAnsi="Arial" w:cs="Arial"/>
          <w:b/>
          <w:sz w:val="24"/>
          <w:szCs w:val="24"/>
        </w:rPr>
      </w:pPr>
    </w:p>
    <w:p w:rsidR="00AA4AF7" w:rsidRDefault="00AA4AF7" w:rsidP="00F239EF">
      <w:pPr>
        <w:autoSpaceDE w:val="0"/>
        <w:autoSpaceDN w:val="0"/>
        <w:adjustRightInd w:val="0"/>
        <w:spacing w:after="0" w:line="240" w:lineRule="auto"/>
        <w:jc w:val="center"/>
        <w:outlineLvl w:val="0"/>
        <w:rPr>
          <w:rFonts w:ascii="Arial" w:hAnsi="Arial" w:cs="Arial"/>
          <w:b/>
          <w:sz w:val="24"/>
          <w:szCs w:val="24"/>
        </w:rPr>
      </w:pPr>
    </w:p>
    <w:p w:rsidR="00AA4AF7" w:rsidRDefault="00AA4AF7" w:rsidP="00F239EF">
      <w:pPr>
        <w:autoSpaceDE w:val="0"/>
        <w:autoSpaceDN w:val="0"/>
        <w:adjustRightInd w:val="0"/>
        <w:spacing w:after="0" w:line="240" w:lineRule="auto"/>
        <w:jc w:val="center"/>
        <w:outlineLvl w:val="0"/>
        <w:rPr>
          <w:rFonts w:ascii="Arial" w:hAnsi="Arial" w:cs="Arial"/>
          <w:b/>
          <w:sz w:val="24"/>
          <w:szCs w:val="24"/>
        </w:rPr>
      </w:pPr>
    </w:p>
    <w:p w:rsidR="00AA4AF7" w:rsidRDefault="00AA4AF7" w:rsidP="00F239EF">
      <w:pPr>
        <w:autoSpaceDE w:val="0"/>
        <w:autoSpaceDN w:val="0"/>
        <w:adjustRightInd w:val="0"/>
        <w:spacing w:after="0" w:line="240" w:lineRule="auto"/>
        <w:jc w:val="center"/>
        <w:outlineLvl w:val="0"/>
        <w:rPr>
          <w:rFonts w:ascii="Arial" w:hAnsi="Arial" w:cs="Arial"/>
          <w:b/>
          <w:sz w:val="24"/>
          <w:szCs w:val="24"/>
        </w:rPr>
      </w:pPr>
    </w:p>
    <w:p w:rsidR="00AA4AF7" w:rsidRDefault="00AA4AF7" w:rsidP="00F239EF">
      <w:pPr>
        <w:autoSpaceDE w:val="0"/>
        <w:autoSpaceDN w:val="0"/>
        <w:adjustRightInd w:val="0"/>
        <w:spacing w:after="0" w:line="240" w:lineRule="auto"/>
        <w:jc w:val="center"/>
        <w:outlineLvl w:val="0"/>
        <w:rPr>
          <w:rFonts w:ascii="Arial" w:hAnsi="Arial" w:cs="Arial"/>
          <w:b/>
          <w:sz w:val="24"/>
          <w:szCs w:val="24"/>
        </w:rPr>
      </w:pPr>
    </w:p>
    <w:p w:rsidR="00C4297F" w:rsidRDefault="00C4297F" w:rsidP="00F239EF">
      <w:pPr>
        <w:autoSpaceDE w:val="0"/>
        <w:autoSpaceDN w:val="0"/>
        <w:adjustRightInd w:val="0"/>
        <w:spacing w:after="0" w:line="240" w:lineRule="auto"/>
        <w:jc w:val="center"/>
        <w:outlineLvl w:val="0"/>
        <w:rPr>
          <w:rFonts w:ascii="Arial" w:hAnsi="Arial" w:cs="Arial"/>
          <w:b/>
          <w:sz w:val="24"/>
          <w:szCs w:val="24"/>
        </w:rPr>
      </w:pPr>
    </w:p>
    <w:p w:rsidR="00C4297F" w:rsidRDefault="00C4297F" w:rsidP="00F239EF">
      <w:pPr>
        <w:autoSpaceDE w:val="0"/>
        <w:autoSpaceDN w:val="0"/>
        <w:adjustRightInd w:val="0"/>
        <w:spacing w:after="0" w:line="240" w:lineRule="auto"/>
        <w:jc w:val="center"/>
        <w:outlineLvl w:val="0"/>
        <w:rPr>
          <w:rFonts w:ascii="Arial" w:hAnsi="Arial" w:cs="Arial"/>
          <w:b/>
          <w:sz w:val="24"/>
          <w:szCs w:val="24"/>
        </w:rPr>
      </w:pPr>
    </w:p>
    <w:p w:rsidR="00C4297F" w:rsidRDefault="00C4297F" w:rsidP="00F239EF">
      <w:pPr>
        <w:autoSpaceDE w:val="0"/>
        <w:autoSpaceDN w:val="0"/>
        <w:adjustRightInd w:val="0"/>
        <w:spacing w:after="0" w:line="240" w:lineRule="auto"/>
        <w:jc w:val="center"/>
        <w:outlineLvl w:val="0"/>
        <w:rPr>
          <w:rFonts w:ascii="Arial" w:hAnsi="Arial" w:cs="Arial"/>
          <w:b/>
          <w:sz w:val="24"/>
          <w:szCs w:val="24"/>
        </w:rPr>
      </w:pPr>
    </w:p>
    <w:p w:rsidR="00C4297F" w:rsidRDefault="00C4297F" w:rsidP="00F239EF">
      <w:pPr>
        <w:autoSpaceDE w:val="0"/>
        <w:autoSpaceDN w:val="0"/>
        <w:adjustRightInd w:val="0"/>
        <w:spacing w:after="0" w:line="240" w:lineRule="auto"/>
        <w:jc w:val="center"/>
        <w:outlineLvl w:val="0"/>
        <w:rPr>
          <w:rFonts w:ascii="Arial" w:hAnsi="Arial" w:cs="Arial"/>
          <w:b/>
          <w:sz w:val="24"/>
          <w:szCs w:val="24"/>
        </w:rPr>
      </w:pPr>
    </w:p>
    <w:p w:rsidR="00C4297F" w:rsidRDefault="00C4297F" w:rsidP="00F239EF">
      <w:pPr>
        <w:autoSpaceDE w:val="0"/>
        <w:autoSpaceDN w:val="0"/>
        <w:adjustRightInd w:val="0"/>
        <w:spacing w:after="0" w:line="240" w:lineRule="auto"/>
        <w:jc w:val="center"/>
        <w:outlineLvl w:val="0"/>
        <w:rPr>
          <w:rFonts w:ascii="Arial" w:hAnsi="Arial" w:cs="Arial"/>
          <w:b/>
          <w:sz w:val="24"/>
          <w:szCs w:val="24"/>
        </w:rPr>
      </w:pPr>
    </w:p>
    <w:p w:rsidR="00C4297F" w:rsidRDefault="00C4297F" w:rsidP="00F239EF">
      <w:pPr>
        <w:autoSpaceDE w:val="0"/>
        <w:autoSpaceDN w:val="0"/>
        <w:adjustRightInd w:val="0"/>
        <w:spacing w:after="0" w:line="240" w:lineRule="auto"/>
        <w:jc w:val="center"/>
        <w:outlineLvl w:val="0"/>
        <w:rPr>
          <w:rFonts w:ascii="Arial" w:hAnsi="Arial" w:cs="Arial"/>
          <w:b/>
          <w:sz w:val="24"/>
          <w:szCs w:val="24"/>
        </w:rPr>
      </w:pPr>
    </w:p>
    <w:p w:rsidR="00AA4AF7" w:rsidRDefault="00AA4AF7" w:rsidP="00F239EF">
      <w:pPr>
        <w:autoSpaceDE w:val="0"/>
        <w:autoSpaceDN w:val="0"/>
        <w:adjustRightInd w:val="0"/>
        <w:spacing w:after="0" w:line="240" w:lineRule="auto"/>
        <w:jc w:val="center"/>
        <w:outlineLvl w:val="0"/>
        <w:rPr>
          <w:rFonts w:ascii="Arial" w:hAnsi="Arial" w:cs="Arial"/>
          <w:b/>
          <w:sz w:val="24"/>
          <w:szCs w:val="24"/>
        </w:rPr>
      </w:pPr>
    </w:p>
    <w:p w:rsidR="00AA4AF7" w:rsidRDefault="00AA4AF7" w:rsidP="00F239EF">
      <w:pPr>
        <w:autoSpaceDE w:val="0"/>
        <w:autoSpaceDN w:val="0"/>
        <w:adjustRightInd w:val="0"/>
        <w:spacing w:after="0" w:line="240" w:lineRule="auto"/>
        <w:jc w:val="center"/>
        <w:outlineLvl w:val="0"/>
        <w:rPr>
          <w:rFonts w:ascii="Arial" w:hAnsi="Arial" w:cs="Arial"/>
          <w:b/>
          <w:sz w:val="24"/>
          <w:szCs w:val="24"/>
        </w:rPr>
      </w:pPr>
    </w:p>
    <w:p w:rsidR="00AA4AF7" w:rsidRDefault="00AA4AF7" w:rsidP="00F239EF">
      <w:pPr>
        <w:autoSpaceDE w:val="0"/>
        <w:autoSpaceDN w:val="0"/>
        <w:adjustRightInd w:val="0"/>
        <w:spacing w:after="0" w:line="240" w:lineRule="auto"/>
        <w:jc w:val="center"/>
        <w:outlineLvl w:val="0"/>
        <w:rPr>
          <w:rFonts w:ascii="Arial" w:hAnsi="Arial" w:cs="Arial"/>
          <w:b/>
          <w:sz w:val="24"/>
          <w:szCs w:val="24"/>
        </w:rPr>
      </w:pPr>
    </w:p>
    <w:p w:rsidR="00AA4AF7" w:rsidRDefault="00AA4AF7" w:rsidP="00F239EF">
      <w:pPr>
        <w:autoSpaceDE w:val="0"/>
        <w:autoSpaceDN w:val="0"/>
        <w:adjustRightInd w:val="0"/>
        <w:spacing w:after="0" w:line="240" w:lineRule="auto"/>
        <w:jc w:val="center"/>
        <w:outlineLvl w:val="0"/>
        <w:rPr>
          <w:rFonts w:ascii="Arial" w:hAnsi="Arial" w:cs="Arial"/>
          <w:b/>
          <w:sz w:val="24"/>
          <w:szCs w:val="24"/>
        </w:rPr>
      </w:pPr>
    </w:p>
    <w:p w:rsidR="00AA4AF7" w:rsidRPr="00CE3024" w:rsidRDefault="00AA4AF7" w:rsidP="00F239EF">
      <w:pPr>
        <w:autoSpaceDE w:val="0"/>
        <w:autoSpaceDN w:val="0"/>
        <w:adjustRightInd w:val="0"/>
        <w:spacing w:after="0" w:line="240" w:lineRule="auto"/>
        <w:jc w:val="center"/>
        <w:outlineLvl w:val="0"/>
        <w:rPr>
          <w:rFonts w:ascii="Arial" w:hAnsi="Arial" w:cs="Arial"/>
          <w:b/>
          <w:sz w:val="24"/>
          <w:szCs w:val="24"/>
        </w:rPr>
      </w:pPr>
    </w:p>
    <w:p w:rsidR="00F239EF" w:rsidRPr="00CE3024" w:rsidRDefault="00F239EF" w:rsidP="00F239EF">
      <w:pPr>
        <w:autoSpaceDE w:val="0"/>
        <w:autoSpaceDN w:val="0"/>
        <w:adjustRightInd w:val="0"/>
        <w:spacing w:after="0" w:line="240" w:lineRule="auto"/>
        <w:jc w:val="center"/>
        <w:outlineLvl w:val="0"/>
        <w:rPr>
          <w:rFonts w:ascii="Arial" w:hAnsi="Arial" w:cs="Arial"/>
          <w:b/>
          <w:sz w:val="24"/>
          <w:szCs w:val="24"/>
        </w:rPr>
      </w:pPr>
    </w:p>
    <w:p w:rsidR="00F239EF" w:rsidRPr="00CE3024" w:rsidRDefault="00F239EF" w:rsidP="00F239EF">
      <w:pPr>
        <w:autoSpaceDE w:val="0"/>
        <w:autoSpaceDN w:val="0"/>
        <w:adjustRightInd w:val="0"/>
        <w:spacing w:after="0" w:line="240" w:lineRule="auto"/>
        <w:jc w:val="center"/>
        <w:outlineLvl w:val="0"/>
        <w:rPr>
          <w:rFonts w:ascii="Arial" w:hAnsi="Arial" w:cs="Arial"/>
          <w:b/>
          <w:sz w:val="24"/>
          <w:szCs w:val="24"/>
        </w:rPr>
      </w:pPr>
    </w:p>
    <w:p w:rsidR="00F239EF" w:rsidRPr="00CE3024" w:rsidRDefault="00F239EF" w:rsidP="00F239EF">
      <w:pPr>
        <w:autoSpaceDE w:val="0"/>
        <w:autoSpaceDN w:val="0"/>
        <w:adjustRightInd w:val="0"/>
        <w:spacing w:after="0" w:line="480" w:lineRule="auto"/>
        <w:jc w:val="center"/>
        <w:outlineLvl w:val="0"/>
        <w:rPr>
          <w:rFonts w:ascii="Arial" w:hAnsi="Arial" w:cs="Arial"/>
          <w:b/>
          <w:sz w:val="48"/>
          <w:szCs w:val="48"/>
        </w:rPr>
      </w:pPr>
      <w:bookmarkStart w:id="163" w:name="_Toc295056552"/>
      <w:bookmarkStart w:id="164" w:name="_Toc297075554"/>
      <w:r w:rsidRPr="00CE3024">
        <w:rPr>
          <w:rFonts w:ascii="Arial" w:hAnsi="Arial" w:cs="Arial"/>
          <w:b/>
          <w:sz w:val="48"/>
          <w:szCs w:val="48"/>
        </w:rPr>
        <w:lastRenderedPageBreak/>
        <w:t>CONCLUSIONES</w:t>
      </w:r>
      <w:bookmarkEnd w:id="163"/>
      <w:bookmarkEnd w:id="164"/>
    </w:p>
    <w:p w:rsidR="00F239EF" w:rsidRPr="00CE3024" w:rsidRDefault="00F239EF" w:rsidP="00F239EF">
      <w:pPr>
        <w:pStyle w:val="Prrafodelista"/>
        <w:autoSpaceDE w:val="0"/>
        <w:autoSpaceDN w:val="0"/>
        <w:adjustRightInd w:val="0"/>
        <w:spacing w:after="0"/>
        <w:ind w:left="0"/>
        <w:jc w:val="both"/>
        <w:rPr>
          <w:rFonts w:ascii="Arial" w:hAnsi="Arial" w:cs="Arial"/>
          <w:sz w:val="24"/>
          <w:szCs w:val="24"/>
        </w:rPr>
      </w:pPr>
    </w:p>
    <w:p w:rsidR="00F239EF" w:rsidRPr="00CE3024" w:rsidRDefault="00F239EF" w:rsidP="00F239EF">
      <w:pPr>
        <w:pStyle w:val="Prrafodelista"/>
        <w:autoSpaceDE w:val="0"/>
        <w:autoSpaceDN w:val="0"/>
        <w:adjustRightInd w:val="0"/>
        <w:spacing w:after="0"/>
        <w:ind w:left="0"/>
        <w:jc w:val="both"/>
        <w:rPr>
          <w:rFonts w:ascii="Arial" w:hAnsi="Arial" w:cs="Arial"/>
          <w:sz w:val="24"/>
          <w:szCs w:val="24"/>
        </w:rPr>
      </w:pPr>
    </w:p>
    <w:p w:rsidR="00F239EF" w:rsidRPr="00CE3024" w:rsidRDefault="00F239EF" w:rsidP="00F239EF">
      <w:pPr>
        <w:pStyle w:val="Prrafodelista"/>
        <w:autoSpaceDE w:val="0"/>
        <w:autoSpaceDN w:val="0"/>
        <w:adjustRightInd w:val="0"/>
        <w:spacing w:after="0"/>
        <w:ind w:left="0"/>
        <w:jc w:val="both"/>
        <w:rPr>
          <w:rFonts w:ascii="Arial" w:hAnsi="Arial" w:cs="Arial"/>
          <w:sz w:val="24"/>
          <w:szCs w:val="24"/>
        </w:rPr>
      </w:pPr>
    </w:p>
    <w:p w:rsidR="00F239EF" w:rsidRDefault="00F239EF" w:rsidP="00F239EF">
      <w:pPr>
        <w:pStyle w:val="Prrafodelista"/>
        <w:tabs>
          <w:tab w:val="left" w:pos="7331"/>
        </w:tabs>
        <w:autoSpaceDE w:val="0"/>
        <w:autoSpaceDN w:val="0"/>
        <w:adjustRightInd w:val="0"/>
        <w:spacing w:after="0"/>
        <w:ind w:left="0"/>
        <w:jc w:val="both"/>
        <w:rPr>
          <w:rFonts w:ascii="Arial" w:hAnsi="Arial" w:cs="Arial"/>
          <w:sz w:val="24"/>
          <w:szCs w:val="24"/>
        </w:rPr>
      </w:pPr>
      <w:r w:rsidRPr="00CE3024">
        <w:rPr>
          <w:rFonts w:ascii="Arial" w:hAnsi="Arial" w:cs="Arial"/>
          <w:sz w:val="24"/>
          <w:szCs w:val="24"/>
        </w:rPr>
        <w:tab/>
      </w:r>
    </w:p>
    <w:p w:rsidR="00F239EF" w:rsidRPr="00C378FC" w:rsidRDefault="00F239EF" w:rsidP="00C378FC">
      <w:pPr>
        <w:pStyle w:val="Prrafodelista"/>
        <w:numPr>
          <w:ilvl w:val="0"/>
          <w:numId w:val="88"/>
        </w:numPr>
        <w:autoSpaceDE w:val="0"/>
        <w:autoSpaceDN w:val="0"/>
        <w:adjustRightInd w:val="0"/>
        <w:spacing w:after="0" w:line="480" w:lineRule="auto"/>
        <w:jc w:val="both"/>
        <w:rPr>
          <w:rFonts w:ascii="Arial" w:hAnsi="Arial" w:cs="Arial"/>
          <w:sz w:val="24"/>
          <w:szCs w:val="24"/>
        </w:rPr>
      </w:pPr>
      <w:r w:rsidRPr="00C378FC">
        <w:rPr>
          <w:rFonts w:ascii="Arial" w:hAnsi="Arial" w:cs="Arial"/>
          <w:sz w:val="24"/>
          <w:szCs w:val="24"/>
        </w:rPr>
        <w:t>Según la entrevista realizada a la Fiscal Dra. Sandra Morejón, las personas consideran una pérdida de tiempo y dinero denunciar casos de delitos informáticos, motivo por el cual muchos de estos casos no son denunciados ante las autoridades competentes.</w:t>
      </w:r>
    </w:p>
    <w:p w:rsidR="00F239EF" w:rsidRPr="00CE3024" w:rsidRDefault="00F239EF" w:rsidP="00F239EF">
      <w:pPr>
        <w:autoSpaceDE w:val="0"/>
        <w:autoSpaceDN w:val="0"/>
        <w:adjustRightInd w:val="0"/>
        <w:spacing w:after="0" w:line="480" w:lineRule="auto"/>
        <w:jc w:val="both"/>
        <w:rPr>
          <w:rFonts w:ascii="Arial" w:hAnsi="Arial" w:cs="Arial"/>
          <w:sz w:val="24"/>
          <w:szCs w:val="24"/>
        </w:rPr>
      </w:pPr>
    </w:p>
    <w:p w:rsidR="00F239EF" w:rsidRPr="00C378FC" w:rsidRDefault="00F239EF" w:rsidP="00C378FC">
      <w:pPr>
        <w:pStyle w:val="Prrafodelista"/>
        <w:numPr>
          <w:ilvl w:val="0"/>
          <w:numId w:val="88"/>
        </w:numPr>
        <w:autoSpaceDE w:val="0"/>
        <w:autoSpaceDN w:val="0"/>
        <w:adjustRightInd w:val="0"/>
        <w:spacing w:after="0" w:line="480" w:lineRule="auto"/>
        <w:jc w:val="both"/>
        <w:rPr>
          <w:rFonts w:ascii="Arial" w:hAnsi="Arial" w:cs="Arial"/>
          <w:sz w:val="24"/>
          <w:szCs w:val="24"/>
        </w:rPr>
      </w:pPr>
      <w:r w:rsidRPr="00C378FC">
        <w:rPr>
          <w:rFonts w:ascii="Arial" w:hAnsi="Arial" w:cs="Arial"/>
          <w:sz w:val="24"/>
          <w:szCs w:val="24"/>
        </w:rPr>
        <w:t>Se determinó que en la actualidad existe un déficit de personal capacitado y certificado como peritos informáticos que trabajen para la fiscalía, debido a esto no se aplica la metodología apropiada en el análisis de la evidencia digital lo cual se refleja en la presentación de los resultados.</w:t>
      </w:r>
    </w:p>
    <w:p w:rsidR="00F239EF" w:rsidRDefault="00F239EF" w:rsidP="00F239EF">
      <w:pPr>
        <w:autoSpaceDE w:val="0"/>
        <w:autoSpaceDN w:val="0"/>
        <w:adjustRightInd w:val="0"/>
        <w:spacing w:after="0" w:line="480" w:lineRule="auto"/>
        <w:jc w:val="both"/>
        <w:rPr>
          <w:rFonts w:ascii="Arial" w:hAnsi="Arial" w:cs="Arial"/>
          <w:sz w:val="24"/>
          <w:szCs w:val="24"/>
        </w:rPr>
      </w:pPr>
    </w:p>
    <w:p w:rsidR="00F239EF" w:rsidRPr="00C378FC" w:rsidRDefault="00F239EF" w:rsidP="00C378FC">
      <w:pPr>
        <w:pStyle w:val="Prrafodelista"/>
        <w:numPr>
          <w:ilvl w:val="0"/>
          <w:numId w:val="88"/>
        </w:numPr>
        <w:autoSpaceDE w:val="0"/>
        <w:autoSpaceDN w:val="0"/>
        <w:adjustRightInd w:val="0"/>
        <w:spacing w:after="0" w:line="480" w:lineRule="auto"/>
        <w:jc w:val="both"/>
        <w:rPr>
          <w:rFonts w:ascii="Arial" w:hAnsi="Arial" w:cs="Arial"/>
          <w:sz w:val="24"/>
          <w:szCs w:val="24"/>
        </w:rPr>
      </w:pPr>
      <w:r w:rsidRPr="00C378FC">
        <w:rPr>
          <w:rFonts w:ascii="Arial" w:hAnsi="Arial" w:cs="Arial"/>
          <w:sz w:val="24"/>
          <w:szCs w:val="24"/>
        </w:rPr>
        <w:t>Todo el personal que está involucrado en la investigación de un delito, el personal de la policía que realiza el allanamiento en el lugar de los hechos, y los agentes fiscales, no cuentan con la capacitación adecuada para el tratamiento de evidencia digital, esto tiene como consecuencia el retraso de la investigación, la alteración de la evidencia y de los resultados que se podrían obtener.</w:t>
      </w:r>
    </w:p>
    <w:p w:rsidR="00F239EF" w:rsidRPr="00CE3024" w:rsidRDefault="00F239EF" w:rsidP="00F239EF">
      <w:pPr>
        <w:pStyle w:val="Prrafodelista"/>
        <w:autoSpaceDE w:val="0"/>
        <w:autoSpaceDN w:val="0"/>
        <w:adjustRightInd w:val="0"/>
        <w:spacing w:after="0"/>
        <w:ind w:left="0"/>
        <w:jc w:val="both"/>
        <w:rPr>
          <w:rFonts w:ascii="Arial" w:hAnsi="Arial" w:cs="Arial"/>
          <w:sz w:val="24"/>
          <w:szCs w:val="24"/>
        </w:rPr>
      </w:pPr>
    </w:p>
    <w:p w:rsidR="00F239EF" w:rsidRPr="00CE3024" w:rsidRDefault="00F239EF" w:rsidP="00C378FC">
      <w:pPr>
        <w:pStyle w:val="Prrafodelista"/>
        <w:numPr>
          <w:ilvl w:val="0"/>
          <w:numId w:val="88"/>
        </w:numPr>
        <w:autoSpaceDE w:val="0"/>
        <w:autoSpaceDN w:val="0"/>
        <w:adjustRightInd w:val="0"/>
        <w:spacing w:after="0" w:line="480" w:lineRule="auto"/>
        <w:jc w:val="both"/>
        <w:rPr>
          <w:rFonts w:ascii="Arial" w:hAnsi="Arial" w:cs="Arial"/>
          <w:sz w:val="24"/>
          <w:szCs w:val="24"/>
        </w:rPr>
      </w:pPr>
      <w:r>
        <w:rPr>
          <w:rFonts w:ascii="Arial" w:hAnsi="Arial" w:cs="Arial"/>
          <w:sz w:val="24"/>
          <w:szCs w:val="24"/>
        </w:rPr>
        <w:lastRenderedPageBreak/>
        <w:t xml:space="preserve">En el diseño </w:t>
      </w:r>
      <w:r w:rsidRPr="00CE3024">
        <w:rPr>
          <w:rFonts w:ascii="Arial" w:hAnsi="Arial" w:cs="Arial"/>
          <w:sz w:val="24"/>
          <w:szCs w:val="24"/>
        </w:rPr>
        <w:t>de</w:t>
      </w:r>
      <w:r>
        <w:rPr>
          <w:rFonts w:ascii="Arial" w:hAnsi="Arial" w:cs="Arial"/>
          <w:sz w:val="24"/>
          <w:szCs w:val="24"/>
        </w:rPr>
        <w:t>l Laboratorio Ciencias</w:t>
      </w:r>
      <w:r w:rsidRPr="00CE3024">
        <w:rPr>
          <w:rFonts w:ascii="Arial" w:hAnsi="Arial" w:cs="Arial"/>
          <w:sz w:val="24"/>
          <w:szCs w:val="24"/>
        </w:rPr>
        <w:t xml:space="preserve"> </w:t>
      </w:r>
      <w:r>
        <w:rPr>
          <w:rFonts w:ascii="Arial" w:hAnsi="Arial" w:cs="Arial"/>
          <w:sz w:val="24"/>
          <w:szCs w:val="24"/>
        </w:rPr>
        <w:t>Forenses</w:t>
      </w:r>
      <w:r w:rsidRPr="00CE3024">
        <w:rPr>
          <w:rFonts w:ascii="Arial" w:hAnsi="Arial" w:cs="Arial"/>
          <w:sz w:val="24"/>
          <w:szCs w:val="24"/>
        </w:rPr>
        <w:t xml:space="preserve"> Digital</w:t>
      </w:r>
      <w:r>
        <w:rPr>
          <w:rFonts w:ascii="Arial" w:hAnsi="Arial" w:cs="Arial"/>
          <w:sz w:val="24"/>
          <w:szCs w:val="24"/>
        </w:rPr>
        <w:t>es</w:t>
      </w:r>
      <w:r w:rsidRPr="00CE3024">
        <w:rPr>
          <w:rFonts w:ascii="Arial" w:hAnsi="Arial" w:cs="Arial"/>
          <w:sz w:val="24"/>
          <w:szCs w:val="24"/>
        </w:rPr>
        <w:t xml:space="preserve"> </w:t>
      </w:r>
      <w:r>
        <w:rPr>
          <w:rFonts w:ascii="Arial" w:hAnsi="Arial" w:cs="Arial"/>
          <w:sz w:val="24"/>
          <w:szCs w:val="24"/>
        </w:rPr>
        <w:t>se consideraron</w:t>
      </w:r>
      <w:r w:rsidRPr="00CE3024">
        <w:rPr>
          <w:rFonts w:ascii="Arial" w:hAnsi="Arial" w:cs="Arial"/>
          <w:sz w:val="24"/>
          <w:szCs w:val="24"/>
        </w:rPr>
        <w:t xml:space="preserve"> varios aspectos, entre ellos el hardware y el software forense, la seguridad de las instalaciones</w:t>
      </w:r>
      <w:r>
        <w:rPr>
          <w:rFonts w:ascii="Arial" w:hAnsi="Arial" w:cs="Arial"/>
          <w:sz w:val="24"/>
          <w:szCs w:val="24"/>
        </w:rPr>
        <w:t xml:space="preserve"> del laboratorio</w:t>
      </w:r>
      <w:r w:rsidRPr="00CE3024">
        <w:rPr>
          <w:rFonts w:ascii="Arial" w:hAnsi="Arial" w:cs="Arial"/>
          <w:sz w:val="24"/>
          <w:szCs w:val="24"/>
        </w:rPr>
        <w:t xml:space="preserve">, </w:t>
      </w:r>
      <w:r>
        <w:rPr>
          <w:rFonts w:ascii="Arial" w:hAnsi="Arial" w:cs="Arial"/>
          <w:sz w:val="24"/>
          <w:szCs w:val="24"/>
        </w:rPr>
        <w:t xml:space="preserve">la custodia </w:t>
      </w:r>
      <w:r w:rsidRPr="00CE3024">
        <w:rPr>
          <w:rFonts w:ascii="Arial" w:hAnsi="Arial" w:cs="Arial"/>
          <w:sz w:val="24"/>
          <w:szCs w:val="24"/>
        </w:rPr>
        <w:t>de la evid</w:t>
      </w:r>
      <w:r>
        <w:rPr>
          <w:rFonts w:ascii="Arial" w:hAnsi="Arial" w:cs="Arial"/>
          <w:sz w:val="24"/>
          <w:szCs w:val="24"/>
        </w:rPr>
        <w:t>encia</w:t>
      </w:r>
      <w:r w:rsidRPr="00CE3024">
        <w:rPr>
          <w:rFonts w:ascii="Arial" w:hAnsi="Arial" w:cs="Arial"/>
          <w:sz w:val="24"/>
          <w:szCs w:val="24"/>
        </w:rPr>
        <w:t>, la calidad y confiabilidad de los resultados del análisis, por este motivo hemos basado los elementos que integran el laboratorio forense, descritos anteriormente, en la norma ISO / IEC 17025:2005</w:t>
      </w:r>
      <w:r>
        <w:rPr>
          <w:rFonts w:ascii="Arial" w:hAnsi="Arial" w:cs="Arial"/>
          <w:sz w:val="24"/>
          <w:szCs w:val="24"/>
        </w:rPr>
        <w:t xml:space="preserve"> </w:t>
      </w:r>
      <w:r w:rsidRPr="002203D2">
        <w:rPr>
          <w:rFonts w:ascii="Arial" w:hAnsi="Arial" w:cs="Arial"/>
          <w:sz w:val="24"/>
          <w:szCs w:val="24"/>
          <w:vertAlign w:val="superscript"/>
        </w:rPr>
        <w:t>(</w:t>
      </w:r>
      <w:r w:rsidR="00D2068C">
        <w:rPr>
          <w:rFonts w:ascii="Arial" w:hAnsi="Arial" w:cs="Arial"/>
          <w:sz w:val="24"/>
          <w:szCs w:val="24"/>
          <w:vertAlign w:val="superscript"/>
        </w:rPr>
        <w:t>101</w:t>
      </w:r>
      <w:r w:rsidRPr="002203D2">
        <w:rPr>
          <w:rFonts w:ascii="Arial" w:hAnsi="Arial" w:cs="Arial"/>
          <w:sz w:val="24"/>
          <w:szCs w:val="24"/>
          <w:vertAlign w:val="superscript"/>
        </w:rPr>
        <w:t>)</w:t>
      </w:r>
      <w:r w:rsidRPr="002203D2">
        <w:rPr>
          <w:rFonts w:ascii="Arial" w:hAnsi="Arial" w:cs="Arial"/>
          <w:sz w:val="24"/>
          <w:szCs w:val="24"/>
        </w:rPr>
        <w:t>,</w:t>
      </w:r>
      <w:r w:rsidRPr="00CE3024">
        <w:rPr>
          <w:rFonts w:ascii="Arial" w:hAnsi="Arial" w:cs="Arial"/>
          <w:sz w:val="24"/>
          <w:szCs w:val="24"/>
        </w:rPr>
        <w:t xml:space="preserve"> la cual también es conocida como “Requisitos generales para la competencia de los laboratorios de ensayo y de calibración” y con la ayuda de la norma ISO 17799</w:t>
      </w:r>
      <w:r>
        <w:rPr>
          <w:rFonts w:ascii="Arial" w:hAnsi="Arial" w:cs="Arial"/>
          <w:sz w:val="24"/>
          <w:szCs w:val="24"/>
        </w:rPr>
        <w:t xml:space="preserve"> </w:t>
      </w:r>
      <w:r w:rsidRPr="002203D2">
        <w:rPr>
          <w:rFonts w:ascii="Arial" w:hAnsi="Arial" w:cs="Arial"/>
          <w:sz w:val="24"/>
          <w:szCs w:val="24"/>
          <w:vertAlign w:val="superscript"/>
        </w:rPr>
        <w:t>(</w:t>
      </w:r>
      <w:r w:rsidR="00D2068C">
        <w:rPr>
          <w:rFonts w:ascii="Arial" w:hAnsi="Arial" w:cs="Arial"/>
          <w:sz w:val="24"/>
          <w:szCs w:val="24"/>
          <w:vertAlign w:val="superscript"/>
        </w:rPr>
        <w:t>101</w:t>
      </w:r>
      <w:r w:rsidRPr="002203D2">
        <w:rPr>
          <w:rFonts w:ascii="Arial" w:hAnsi="Arial" w:cs="Arial"/>
          <w:sz w:val="24"/>
          <w:szCs w:val="24"/>
          <w:vertAlign w:val="superscript"/>
        </w:rPr>
        <w:t>)</w:t>
      </w:r>
      <w:r w:rsidRPr="00CE3024">
        <w:rPr>
          <w:rFonts w:ascii="Arial" w:hAnsi="Arial" w:cs="Arial"/>
          <w:sz w:val="24"/>
          <w:szCs w:val="24"/>
        </w:rPr>
        <w:t xml:space="preserve"> para llevar a cabo los inventarios de la evidencia y activos del laboratorio.</w:t>
      </w:r>
    </w:p>
    <w:p w:rsidR="00F239EF" w:rsidRPr="00CE3024" w:rsidRDefault="00F239EF" w:rsidP="00F239EF">
      <w:pPr>
        <w:pStyle w:val="Prrafodelista"/>
        <w:autoSpaceDE w:val="0"/>
        <w:autoSpaceDN w:val="0"/>
        <w:adjustRightInd w:val="0"/>
        <w:spacing w:after="0" w:line="480" w:lineRule="auto"/>
        <w:ind w:left="0"/>
        <w:jc w:val="both"/>
        <w:rPr>
          <w:rFonts w:ascii="Arial" w:hAnsi="Arial" w:cs="Arial"/>
          <w:sz w:val="24"/>
          <w:szCs w:val="24"/>
        </w:rPr>
      </w:pPr>
    </w:p>
    <w:p w:rsidR="00F239EF" w:rsidRPr="00CE3024" w:rsidRDefault="00F239EF" w:rsidP="00C378FC">
      <w:pPr>
        <w:pStyle w:val="Prrafodelista"/>
        <w:numPr>
          <w:ilvl w:val="0"/>
          <w:numId w:val="88"/>
        </w:numPr>
        <w:autoSpaceDE w:val="0"/>
        <w:autoSpaceDN w:val="0"/>
        <w:adjustRightInd w:val="0"/>
        <w:spacing w:after="0" w:line="480" w:lineRule="auto"/>
        <w:jc w:val="both"/>
        <w:rPr>
          <w:rFonts w:ascii="Arial" w:hAnsi="Arial" w:cs="Arial"/>
          <w:sz w:val="24"/>
          <w:szCs w:val="24"/>
        </w:rPr>
      </w:pPr>
      <w:r>
        <w:rPr>
          <w:rFonts w:ascii="Arial" w:hAnsi="Arial" w:cs="Arial"/>
          <w:sz w:val="24"/>
          <w:szCs w:val="24"/>
        </w:rPr>
        <w:t>Este proyecto planteó</w:t>
      </w:r>
      <w:r w:rsidRPr="00CE3024">
        <w:rPr>
          <w:rFonts w:ascii="Arial" w:hAnsi="Arial" w:cs="Arial"/>
          <w:sz w:val="24"/>
          <w:szCs w:val="24"/>
        </w:rPr>
        <w:t xml:space="preserve"> opciones de implementación de un laboratorio de </w:t>
      </w:r>
      <w:r>
        <w:rPr>
          <w:rFonts w:ascii="Arial" w:hAnsi="Arial" w:cs="Arial"/>
          <w:sz w:val="24"/>
          <w:szCs w:val="24"/>
        </w:rPr>
        <w:t>Ciencias Forenses</w:t>
      </w:r>
      <w:r w:rsidRPr="00CE3024">
        <w:rPr>
          <w:rFonts w:ascii="Arial" w:hAnsi="Arial" w:cs="Arial"/>
          <w:sz w:val="24"/>
          <w:szCs w:val="24"/>
        </w:rPr>
        <w:t xml:space="preserve"> Digital</w:t>
      </w:r>
      <w:r>
        <w:rPr>
          <w:rFonts w:ascii="Arial" w:hAnsi="Arial" w:cs="Arial"/>
          <w:sz w:val="24"/>
          <w:szCs w:val="24"/>
        </w:rPr>
        <w:t>es</w:t>
      </w:r>
      <w:r w:rsidRPr="00CE3024">
        <w:rPr>
          <w:rFonts w:ascii="Arial" w:hAnsi="Arial" w:cs="Arial"/>
          <w:sz w:val="24"/>
          <w:szCs w:val="24"/>
        </w:rPr>
        <w:t xml:space="preserve"> </w:t>
      </w:r>
      <w:r>
        <w:rPr>
          <w:rFonts w:ascii="Arial" w:hAnsi="Arial" w:cs="Arial"/>
          <w:sz w:val="24"/>
          <w:szCs w:val="24"/>
        </w:rPr>
        <w:t>que incluyen</w:t>
      </w:r>
      <w:r w:rsidRPr="00CE3024">
        <w:rPr>
          <w:rFonts w:ascii="Arial" w:hAnsi="Arial" w:cs="Arial"/>
          <w:sz w:val="24"/>
          <w:szCs w:val="24"/>
        </w:rPr>
        <w:t xml:space="preserve"> </w:t>
      </w:r>
      <w:r>
        <w:rPr>
          <w:rFonts w:ascii="Arial" w:hAnsi="Arial" w:cs="Arial"/>
          <w:sz w:val="24"/>
          <w:szCs w:val="24"/>
        </w:rPr>
        <w:t xml:space="preserve">herramientas de software libre, software propietario, hardware básico y hardware especializado. </w:t>
      </w:r>
      <w:r w:rsidR="00C8048F">
        <w:rPr>
          <w:rFonts w:ascii="Arial" w:hAnsi="Arial" w:cs="Arial"/>
          <w:sz w:val="24"/>
          <w:szCs w:val="24"/>
        </w:rPr>
        <w:t>Al mome</w:t>
      </w:r>
      <w:r w:rsidR="00C378FC">
        <w:rPr>
          <w:rFonts w:ascii="Arial" w:hAnsi="Arial" w:cs="Arial"/>
          <w:sz w:val="24"/>
          <w:szCs w:val="24"/>
        </w:rPr>
        <w:t>n</w:t>
      </w:r>
      <w:r w:rsidR="00C8048F">
        <w:rPr>
          <w:rFonts w:ascii="Arial" w:hAnsi="Arial" w:cs="Arial"/>
          <w:sz w:val="24"/>
          <w:szCs w:val="24"/>
        </w:rPr>
        <w:t>to de elegir una</w:t>
      </w:r>
      <w:r>
        <w:rPr>
          <w:rFonts w:ascii="Arial" w:hAnsi="Arial" w:cs="Arial"/>
          <w:sz w:val="24"/>
          <w:szCs w:val="24"/>
        </w:rPr>
        <w:t xml:space="preserve"> opción se </w:t>
      </w:r>
      <w:r w:rsidR="00C8048F">
        <w:rPr>
          <w:rFonts w:ascii="Arial" w:hAnsi="Arial" w:cs="Arial"/>
          <w:sz w:val="24"/>
          <w:szCs w:val="24"/>
        </w:rPr>
        <w:t xml:space="preserve">tomaron </w:t>
      </w:r>
      <w:r>
        <w:rPr>
          <w:rFonts w:ascii="Arial" w:hAnsi="Arial" w:cs="Arial"/>
          <w:sz w:val="24"/>
          <w:szCs w:val="24"/>
        </w:rPr>
        <w:t xml:space="preserve">en cuenta los costos y las características de estas herramientas. </w:t>
      </w:r>
    </w:p>
    <w:p w:rsidR="00F239EF" w:rsidRPr="00CE3024" w:rsidRDefault="00F239EF" w:rsidP="00F239EF">
      <w:pPr>
        <w:pStyle w:val="Prrafodelista"/>
        <w:autoSpaceDE w:val="0"/>
        <w:autoSpaceDN w:val="0"/>
        <w:adjustRightInd w:val="0"/>
        <w:spacing w:after="0" w:line="480" w:lineRule="auto"/>
        <w:ind w:left="0"/>
        <w:jc w:val="both"/>
        <w:rPr>
          <w:rFonts w:ascii="Arial" w:hAnsi="Arial" w:cs="Arial"/>
          <w:sz w:val="24"/>
          <w:szCs w:val="24"/>
        </w:rPr>
      </w:pPr>
    </w:p>
    <w:p w:rsidR="00F239EF" w:rsidRPr="00CE3024" w:rsidRDefault="00F239EF" w:rsidP="00C378FC">
      <w:pPr>
        <w:autoSpaceDE w:val="0"/>
        <w:autoSpaceDN w:val="0"/>
        <w:adjustRightInd w:val="0"/>
        <w:spacing w:after="0" w:line="480" w:lineRule="auto"/>
        <w:ind w:left="708"/>
        <w:jc w:val="both"/>
        <w:rPr>
          <w:rFonts w:ascii="Arial" w:hAnsi="Arial" w:cs="Arial"/>
          <w:sz w:val="24"/>
          <w:szCs w:val="24"/>
        </w:rPr>
      </w:pPr>
      <w:r w:rsidRPr="00CE3024">
        <w:rPr>
          <w:rFonts w:ascii="Arial" w:hAnsi="Arial" w:cs="Arial"/>
          <w:sz w:val="24"/>
          <w:szCs w:val="24"/>
        </w:rPr>
        <w:t xml:space="preserve">Para la implementación del laboratorio de </w:t>
      </w:r>
      <w:r>
        <w:rPr>
          <w:rFonts w:ascii="Arial" w:hAnsi="Arial" w:cs="Arial"/>
          <w:sz w:val="24"/>
          <w:szCs w:val="24"/>
        </w:rPr>
        <w:t>Ciencia Forense</w:t>
      </w:r>
      <w:r w:rsidRPr="00CE3024">
        <w:rPr>
          <w:rFonts w:ascii="Arial" w:hAnsi="Arial" w:cs="Arial"/>
          <w:sz w:val="24"/>
          <w:szCs w:val="24"/>
        </w:rPr>
        <w:t xml:space="preserve"> Digital se necesita una inversión de la cual el mayor porcentaje sería destinado a la adq</w:t>
      </w:r>
      <w:r>
        <w:rPr>
          <w:rFonts w:ascii="Arial" w:hAnsi="Arial" w:cs="Arial"/>
          <w:sz w:val="24"/>
          <w:szCs w:val="24"/>
        </w:rPr>
        <w:t>uisición de hardware y software, el porcentaje restante se utilizará en seguridad y adecuación del laboratorio como sistemas de alarma, sistema de climatización, entre otros.</w:t>
      </w:r>
    </w:p>
    <w:p w:rsidR="00F239EF" w:rsidRPr="00C378FC" w:rsidRDefault="00F239EF" w:rsidP="00C378FC">
      <w:pPr>
        <w:pStyle w:val="Prrafodelista"/>
        <w:numPr>
          <w:ilvl w:val="0"/>
          <w:numId w:val="88"/>
        </w:numPr>
        <w:autoSpaceDE w:val="0"/>
        <w:autoSpaceDN w:val="0"/>
        <w:adjustRightInd w:val="0"/>
        <w:spacing w:after="0" w:line="480" w:lineRule="auto"/>
        <w:jc w:val="both"/>
        <w:rPr>
          <w:rFonts w:ascii="Arial" w:hAnsi="Arial" w:cs="Arial"/>
          <w:sz w:val="24"/>
          <w:szCs w:val="24"/>
        </w:rPr>
      </w:pPr>
      <w:r w:rsidRPr="00C378FC">
        <w:rPr>
          <w:rFonts w:ascii="Arial" w:hAnsi="Arial" w:cs="Arial"/>
          <w:sz w:val="24"/>
          <w:szCs w:val="24"/>
        </w:rPr>
        <w:lastRenderedPageBreak/>
        <w:t>La legislación Ecuatoriana actualmente cuenta con una Ley de Comercio Electrónico y Firmas Digitales con reformas al Código Penal la cual contempla los delitos que se detallan en el anexo I, para poder penalizar las conductas ilícitas que están relacionadas con la informática e información digital del afectado, se opta por buscar un artículo acorde, que tenga similitud con el fin del delito cometido. Estos ítems por lo general se tratan de incluir en conceptos de propiedad intelectual, plagio, hurto y/o integridad física, por lo tanto la penalización que se aplica no está acorde a la gravedad del delito.</w:t>
      </w:r>
    </w:p>
    <w:p w:rsidR="00F239EF" w:rsidRPr="00CE3024" w:rsidRDefault="00F239EF" w:rsidP="00F239EF">
      <w:pPr>
        <w:autoSpaceDE w:val="0"/>
        <w:autoSpaceDN w:val="0"/>
        <w:adjustRightInd w:val="0"/>
        <w:spacing w:after="0" w:line="480" w:lineRule="auto"/>
        <w:jc w:val="both"/>
        <w:rPr>
          <w:rFonts w:ascii="Arial" w:hAnsi="Arial" w:cs="Arial"/>
          <w:sz w:val="24"/>
          <w:szCs w:val="24"/>
        </w:rPr>
      </w:pPr>
    </w:p>
    <w:p w:rsidR="00F239EF" w:rsidRPr="00CE3024" w:rsidRDefault="00F239EF" w:rsidP="00F239EF">
      <w:pPr>
        <w:autoSpaceDE w:val="0"/>
        <w:autoSpaceDN w:val="0"/>
        <w:adjustRightInd w:val="0"/>
        <w:spacing w:after="0" w:line="480" w:lineRule="auto"/>
        <w:jc w:val="both"/>
        <w:outlineLvl w:val="0"/>
        <w:rPr>
          <w:rFonts w:ascii="Arial" w:hAnsi="Arial" w:cs="Arial"/>
          <w:sz w:val="24"/>
          <w:szCs w:val="24"/>
        </w:rPr>
      </w:pPr>
    </w:p>
    <w:p w:rsidR="00F239EF" w:rsidRPr="008A306E" w:rsidRDefault="00F239EF" w:rsidP="00F239EF">
      <w:pPr>
        <w:pStyle w:val="Prrafodelista"/>
        <w:autoSpaceDE w:val="0"/>
        <w:autoSpaceDN w:val="0"/>
        <w:adjustRightInd w:val="0"/>
        <w:spacing w:after="0" w:line="240" w:lineRule="auto"/>
        <w:ind w:left="360"/>
        <w:rPr>
          <w:rFonts w:ascii="Arial" w:hAnsi="Arial" w:cs="Arial"/>
          <w:sz w:val="24"/>
          <w:szCs w:val="24"/>
        </w:rPr>
      </w:pPr>
    </w:p>
    <w:p w:rsidR="00F239EF" w:rsidRPr="008A306E" w:rsidRDefault="00F239EF" w:rsidP="00F239EF">
      <w:pPr>
        <w:pStyle w:val="Prrafodelista"/>
        <w:autoSpaceDE w:val="0"/>
        <w:autoSpaceDN w:val="0"/>
        <w:adjustRightInd w:val="0"/>
        <w:spacing w:after="0" w:line="240" w:lineRule="auto"/>
        <w:ind w:left="360"/>
        <w:rPr>
          <w:rFonts w:ascii="Arial" w:hAnsi="Arial" w:cs="Arial"/>
          <w:sz w:val="24"/>
          <w:szCs w:val="24"/>
        </w:rPr>
      </w:pPr>
    </w:p>
    <w:p w:rsidR="00F239EF" w:rsidRDefault="00F239EF" w:rsidP="00F239EF">
      <w:pPr>
        <w:pStyle w:val="Prrafodelista"/>
        <w:autoSpaceDE w:val="0"/>
        <w:autoSpaceDN w:val="0"/>
        <w:adjustRightInd w:val="0"/>
        <w:spacing w:after="0" w:line="240" w:lineRule="auto"/>
        <w:ind w:left="360"/>
        <w:rPr>
          <w:rFonts w:ascii="Arial" w:hAnsi="Arial" w:cs="Arial"/>
          <w:sz w:val="24"/>
          <w:szCs w:val="24"/>
        </w:rPr>
      </w:pPr>
    </w:p>
    <w:p w:rsidR="00F239EF" w:rsidRDefault="00F239EF" w:rsidP="00F239EF">
      <w:pPr>
        <w:pStyle w:val="Prrafodelista"/>
        <w:autoSpaceDE w:val="0"/>
        <w:autoSpaceDN w:val="0"/>
        <w:adjustRightInd w:val="0"/>
        <w:spacing w:after="0" w:line="240" w:lineRule="auto"/>
        <w:ind w:left="360"/>
        <w:rPr>
          <w:rFonts w:ascii="Arial" w:hAnsi="Arial" w:cs="Arial"/>
          <w:sz w:val="24"/>
          <w:szCs w:val="24"/>
        </w:rPr>
      </w:pPr>
    </w:p>
    <w:p w:rsidR="00F239EF" w:rsidRDefault="00F239EF" w:rsidP="00F239EF">
      <w:pPr>
        <w:pStyle w:val="Prrafodelista"/>
        <w:autoSpaceDE w:val="0"/>
        <w:autoSpaceDN w:val="0"/>
        <w:adjustRightInd w:val="0"/>
        <w:spacing w:after="0" w:line="240" w:lineRule="auto"/>
        <w:ind w:left="360"/>
        <w:rPr>
          <w:rFonts w:ascii="Arial" w:hAnsi="Arial" w:cs="Arial"/>
          <w:sz w:val="24"/>
          <w:szCs w:val="24"/>
        </w:rPr>
      </w:pPr>
    </w:p>
    <w:p w:rsidR="00F239EF" w:rsidRDefault="00F239EF" w:rsidP="00F239EF">
      <w:pPr>
        <w:pStyle w:val="Prrafodelista"/>
        <w:autoSpaceDE w:val="0"/>
        <w:autoSpaceDN w:val="0"/>
        <w:adjustRightInd w:val="0"/>
        <w:spacing w:after="0" w:line="240" w:lineRule="auto"/>
        <w:ind w:left="360"/>
        <w:rPr>
          <w:rFonts w:ascii="Arial" w:hAnsi="Arial" w:cs="Arial"/>
          <w:sz w:val="24"/>
          <w:szCs w:val="24"/>
        </w:rPr>
      </w:pPr>
    </w:p>
    <w:p w:rsidR="00F239EF" w:rsidRDefault="00F239EF" w:rsidP="00F239EF">
      <w:pPr>
        <w:pStyle w:val="Prrafodelista"/>
        <w:autoSpaceDE w:val="0"/>
        <w:autoSpaceDN w:val="0"/>
        <w:adjustRightInd w:val="0"/>
        <w:spacing w:after="0" w:line="240" w:lineRule="auto"/>
        <w:ind w:left="360"/>
        <w:rPr>
          <w:rFonts w:ascii="Arial" w:hAnsi="Arial" w:cs="Arial"/>
          <w:sz w:val="24"/>
          <w:szCs w:val="24"/>
        </w:rPr>
      </w:pPr>
    </w:p>
    <w:p w:rsidR="00F239EF" w:rsidRDefault="00F239EF" w:rsidP="00F239EF">
      <w:pPr>
        <w:pStyle w:val="Prrafodelista"/>
        <w:autoSpaceDE w:val="0"/>
        <w:autoSpaceDN w:val="0"/>
        <w:adjustRightInd w:val="0"/>
        <w:spacing w:after="0" w:line="240" w:lineRule="auto"/>
        <w:ind w:left="360"/>
        <w:rPr>
          <w:rFonts w:ascii="Arial" w:hAnsi="Arial" w:cs="Arial"/>
          <w:sz w:val="24"/>
          <w:szCs w:val="24"/>
        </w:rPr>
      </w:pPr>
    </w:p>
    <w:p w:rsidR="00F239EF" w:rsidRDefault="00F239EF" w:rsidP="00F239EF">
      <w:pPr>
        <w:pStyle w:val="Prrafodelista"/>
        <w:autoSpaceDE w:val="0"/>
        <w:autoSpaceDN w:val="0"/>
        <w:adjustRightInd w:val="0"/>
        <w:spacing w:after="0" w:line="240" w:lineRule="auto"/>
        <w:ind w:left="360"/>
        <w:rPr>
          <w:rFonts w:ascii="Arial" w:hAnsi="Arial" w:cs="Arial"/>
          <w:sz w:val="24"/>
          <w:szCs w:val="24"/>
        </w:rPr>
      </w:pPr>
    </w:p>
    <w:p w:rsidR="00F239EF" w:rsidRDefault="00F239EF" w:rsidP="00F239EF">
      <w:pPr>
        <w:pStyle w:val="Prrafodelista"/>
        <w:autoSpaceDE w:val="0"/>
        <w:autoSpaceDN w:val="0"/>
        <w:adjustRightInd w:val="0"/>
        <w:spacing w:after="0" w:line="240" w:lineRule="auto"/>
        <w:ind w:left="360"/>
        <w:rPr>
          <w:rFonts w:ascii="Arial" w:hAnsi="Arial" w:cs="Arial"/>
          <w:sz w:val="24"/>
          <w:szCs w:val="24"/>
        </w:rPr>
      </w:pPr>
    </w:p>
    <w:p w:rsidR="00F239EF" w:rsidRDefault="00F239EF" w:rsidP="00F239EF">
      <w:pPr>
        <w:pStyle w:val="Prrafodelista"/>
        <w:autoSpaceDE w:val="0"/>
        <w:autoSpaceDN w:val="0"/>
        <w:adjustRightInd w:val="0"/>
        <w:spacing w:after="0" w:line="240" w:lineRule="auto"/>
        <w:ind w:left="360"/>
        <w:rPr>
          <w:rFonts w:ascii="Arial" w:hAnsi="Arial" w:cs="Arial"/>
          <w:sz w:val="24"/>
          <w:szCs w:val="24"/>
        </w:rPr>
      </w:pPr>
    </w:p>
    <w:p w:rsidR="00F239EF" w:rsidRDefault="00F239EF" w:rsidP="00F239EF">
      <w:pPr>
        <w:pStyle w:val="Prrafodelista"/>
        <w:autoSpaceDE w:val="0"/>
        <w:autoSpaceDN w:val="0"/>
        <w:adjustRightInd w:val="0"/>
        <w:spacing w:after="0" w:line="240" w:lineRule="auto"/>
        <w:ind w:left="360"/>
        <w:rPr>
          <w:rFonts w:ascii="Arial" w:hAnsi="Arial" w:cs="Arial"/>
          <w:sz w:val="24"/>
          <w:szCs w:val="24"/>
        </w:rPr>
      </w:pPr>
    </w:p>
    <w:p w:rsidR="00B400DE" w:rsidRDefault="00B400DE" w:rsidP="00F239EF">
      <w:pPr>
        <w:pStyle w:val="Prrafodelista"/>
        <w:autoSpaceDE w:val="0"/>
        <w:autoSpaceDN w:val="0"/>
        <w:adjustRightInd w:val="0"/>
        <w:spacing w:after="0" w:line="240" w:lineRule="auto"/>
        <w:ind w:left="360"/>
        <w:rPr>
          <w:rFonts w:ascii="Arial" w:hAnsi="Arial" w:cs="Arial"/>
          <w:sz w:val="24"/>
          <w:szCs w:val="24"/>
        </w:rPr>
      </w:pPr>
    </w:p>
    <w:p w:rsidR="00F239EF" w:rsidRDefault="00F239EF" w:rsidP="00F239EF">
      <w:pPr>
        <w:pStyle w:val="Prrafodelista"/>
        <w:autoSpaceDE w:val="0"/>
        <w:autoSpaceDN w:val="0"/>
        <w:adjustRightInd w:val="0"/>
        <w:spacing w:after="0" w:line="240" w:lineRule="auto"/>
        <w:ind w:left="360"/>
        <w:rPr>
          <w:rFonts w:ascii="Arial" w:hAnsi="Arial" w:cs="Arial"/>
          <w:sz w:val="24"/>
          <w:szCs w:val="24"/>
        </w:rPr>
      </w:pPr>
    </w:p>
    <w:p w:rsidR="00F239EF" w:rsidRPr="008A306E" w:rsidRDefault="00F239EF" w:rsidP="00F239EF">
      <w:pPr>
        <w:pStyle w:val="Prrafodelista"/>
        <w:autoSpaceDE w:val="0"/>
        <w:autoSpaceDN w:val="0"/>
        <w:adjustRightInd w:val="0"/>
        <w:spacing w:after="0" w:line="240" w:lineRule="auto"/>
        <w:ind w:left="360"/>
        <w:rPr>
          <w:rFonts w:ascii="Arial" w:hAnsi="Arial" w:cs="Arial"/>
          <w:sz w:val="24"/>
          <w:szCs w:val="24"/>
        </w:rPr>
      </w:pPr>
    </w:p>
    <w:p w:rsidR="00F239EF" w:rsidRPr="008A306E" w:rsidRDefault="00F239EF" w:rsidP="00F239EF">
      <w:pPr>
        <w:pStyle w:val="Prrafodelista"/>
        <w:autoSpaceDE w:val="0"/>
        <w:autoSpaceDN w:val="0"/>
        <w:adjustRightInd w:val="0"/>
        <w:spacing w:after="0" w:line="240" w:lineRule="auto"/>
        <w:ind w:left="360"/>
        <w:rPr>
          <w:rFonts w:ascii="Arial" w:hAnsi="Arial" w:cs="Arial"/>
          <w:sz w:val="24"/>
          <w:szCs w:val="24"/>
        </w:rPr>
      </w:pPr>
    </w:p>
    <w:p w:rsidR="00F239EF" w:rsidRPr="008A306E" w:rsidRDefault="00F239EF" w:rsidP="00F239EF">
      <w:pPr>
        <w:pStyle w:val="Prrafodelista"/>
        <w:autoSpaceDE w:val="0"/>
        <w:autoSpaceDN w:val="0"/>
        <w:adjustRightInd w:val="0"/>
        <w:spacing w:after="0" w:line="240" w:lineRule="auto"/>
        <w:ind w:left="360"/>
        <w:rPr>
          <w:rFonts w:ascii="Arial" w:hAnsi="Arial" w:cs="Arial"/>
          <w:sz w:val="24"/>
          <w:szCs w:val="24"/>
        </w:rPr>
      </w:pPr>
    </w:p>
    <w:p w:rsidR="00F239EF" w:rsidRDefault="00F239EF" w:rsidP="00F239EF">
      <w:pPr>
        <w:pStyle w:val="Prrafodelista"/>
        <w:autoSpaceDE w:val="0"/>
        <w:autoSpaceDN w:val="0"/>
        <w:adjustRightInd w:val="0"/>
        <w:spacing w:after="0" w:line="240" w:lineRule="auto"/>
        <w:ind w:left="360"/>
        <w:rPr>
          <w:rFonts w:ascii="Arial" w:hAnsi="Arial" w:cs="Arial"/>
          <w:sz w:val="24"/>
          <w:szCs w:val="24"/>
        </w:rPr>
      </w:pPr>
    </w:p>
    <w:p w:rsidR="00F239EF" w:rsidRDefault="00F239EF" w:rsidP="00F239EF">
      <w:pPr>
        <w:pStyle w:val="Prrafodelista"/>
        <w:autoSpaceDE w:val="0"/>
        <w:autoSpaceDN w:val="0"/>
        <w:adjustRightInd w:val="0"/>
        <w:spacing w:after="0" w:line="240" w:lineRule="auto"/>
        <w:ind w:left="360"/>
        <w:rPr>
          <w:rFonts w:ascii="Arial" w:hAnsi="Arial" w:cs="Arial"/>
          <w:sz w:val="24"/>
          <w:szCs w:val="24"/>
        </w:rPr>
      </w:pPr>
    </w:p>
    <w:p w:rsidR="00F239EF" w:rsidRDefault="00F239EF" w:rsidP="00F239EF">
      <w:pPr>
        <w:pStyle w:val="Prrafodelista"/>
        <w:autoSpaceDE w:val="0"/>
        <w:autoSpaceDN w:val="0"/>
        <w:adjustRightInd w:val="0"/>
        <w:spacing w:after="0" w:line="240" w:lineRule="auto"/>
        <w:ind w:left="360"/>
        <w:rPr>
          <w:rFonts w:ascii="Arial" w:hAnsi="Arial" w:cs="Arial"/>
          <w:sz w:val="24"/>
          <w:szCs w:val="24"/>
        </w:rPr>
      </w:pPr>
    </w:p>
    <w:p w:rsidR="00F239EF" w:rsidRDefault="00F239EF" w:rsidP="00F239EF">
      <w:pPr>
        <w:pStyle w:val="Prrafodelista"/>
        <w:autoSpaceDE w:val="0"/>
        <w:autoSpaceDN w:val="0"/>
        <w:adjustRightInd w:val="0"/>
        <w:spacing w:after="0" w:line="240" w:lineRule="auto"/>
        <w:ind w:left="360"/>
        <w:rPr>
          <w:rFonts w:ascii="Arial" w:hAnsi="Arial" w:cs="Arial"/>
          <w:sz w:val="24"/>
          <w:szCs w:val="24"/>
        </w:rPr>
      </w:pPr>
    </w:p>
    <w:p w:rsidR="00F239EF" w:rsidRPr="00CE3024" w:rsidRDefault="00F239EF" w:rsidP="00F239EF">
      <w:pPr>
        <w:autoSpaceDE w:val="0"/>
        <w:autoSpaceDN w:val="0"/>
        <w:adjustRightInd w:val="0"/>
        <w:spacing w:after="0" w:line="480" w:lineRule="auto"/>
        <w:jc w:val="center"/>
        <w:outlineLvl w:val="0"/>
        <w:rPr>
          <w:rFonts w:ascii="Arial" w:hAnsi="Arial" w:cs="Arial"/>
          <w:b/>
          <w:sz w:val="24"/>
          <w:szCs w:val="24"/>
        </w:rPr>
      </w:pPr>
      <w:bookmarkStart w:id="165" w:name="_Toc295056553"/>
      <w:bookmarkStart w:id="166" w:name="_Toc297075555"/>
      <w:r w:rsidRPr="00CE3024">
        <w:rPr>
          <w:rFonts w:ascii="Arial" w:hAnsi="Arial" w:cs="Arial"/>
          <w:b/>
          <w:sz w:val="48"/>
          <w:szCs w:val="48"/>
        </w:rPr>
        <w:lastRenderedPageBreak/>
        <w:t>RECOMENDACIONES</w:t>
      </w:r>
      <w:bookmarkEnd w:id="165"/>
      <w:bookmarkEnd w:id="166"/>
    </w:p>
    <w:p w:rsidR="00F239EF" w:rsidRPr="00CE3024" w:rsidRDefault="00F239EF" w:rsidP="00F239EF">
      <w:pPr>
        <w:autoSpaceDE w:val="0"/>
        <w:autoSpaceDN w:val="0"/>
        <w:adjustRightInd w:val="0"/>
        <w:spacing w:after="0"/>
        <w:jc w:val="center"/>
        <w:outlineLvl w:val="0"/>
        <w:rPr>
          <w:rFonts w:ascii="Arial" w:hAnsi="Arial" w:cs="Arial"/>
          <w:b/>
          <w:sz w:val="24"/>
          <w:szCs w:val="24"/>
        </w:rPr>
      </w:pPr>
    </w:p>
    <w:p w:rsidR="00F239EF" w:rsidRPr="00CE3024" w:rsidRDefault="00F239EF" w:rsidP="00F239EF">
      <w:pPr>
        <w:autoSpaceDE w:val="0"/>
        <w:autoSpaceDN w:val="0"/>
        <w:adjustRightInd w:val="0"/>
        <w:spacing w:after="0"/>
        <w:jc w:val="center"/>
        <w:outlineLvl w:val="0"/>
        <w:rPr>
          <w:rFonts w:ascii="Arial" w:hAnsi="Arial" w:cs="Arial"/>
          <w:b/>
          <w:sz w:val="24"/>
          <w:szCs w:val="24"/>
        </w:rPr>
      </w:pPr>
    </w:p>
    <w:p w:rsidR="00F239EF" w:rsidRPr="00CE3024" w:rsidRDefault="00F239EF" w:rsidP="00F239EF">
      <w:pPr>
        <w:autoSpaceDE w:val="0"/>
        <w:autoSpaceDN w:val="0"/>
        <w:adjustRightInd w:val="0"/>
        <w:spacing w:after="0"/>
        <w:jc w:val="center"/>
        <w:outlineLvl w:val="0"/>
        <w:rPr>
          <w:rFonts w:ascii="Arial" w:hAnsi="Arial" w:cs="Arial"/>
          <w:b/>
          <w:sz w:val="24"/>
          <w:szCs w:val="24"/>
        </w:rPr>
      </w:pPr>
    </w:p>
    <w:p w:rsidR="00F239EF" w:rsidRPr="00CE3024" w:rsidRDefault="00F239EF" w:rsidP="00F239EF">
      <w:pPr>
        <w:autoSpaceDE w:val="0"/>
        <w:autoSpaceDN w:val="0"/>
        <w:adjustRightInd w:val="0"/>
        <w:spacing w:after="0"/>
        <w:jc w:val="center"/>
        <w:outlineLvl w:val="0"/>
        <w:rPr>
          <w:rFonts w:ascii="Arial" w:hAnsi="Arial" w:cs="Arial"/>
          <w:b/>
          <w:sz w:val="24"/>
          <w:szCs w:val="24"/>
        </w:rPr>
      </w:pPr>
    </w:p>
    <w:p w:rsidR="00F239EF" w:rsidRPr="00C378FC" w:rsidRDefault="00F239EF" w:rsidP="00C378FC">
      <w:pPr>
        <w:pStyle w:val="Prrafodelista"/>
        <w:numPr>
          <w:ilvl w:val="0"/>
          <w:numId w:val="89"/>
        </w:numPr>
        <w:spacing w:line="480" w:lineRule="auto"/>
        <w:jc w:val="both"/>
        <w:rPr>
          <w:rFonts w:ascii="Arial" w:hAnsi="Arial" w:cs="Arial"/>
          <w:sz w:val="24"/>
          <w:szCs w:val="24"/>
        </w:rPr>
      </w:pPr>
      <w:r w:rsidRPr="00C378FC">
        <w:rPr>
          <w:rFonts w:ascii="Arial" w:hAnsi="Arial" w:cs="Arial"/>
          <w:sz w:val="24"/>
          <w:szCs w:val="24"/>
        </w:rPr>
        <w:t>Para el control de los delitos informáticos participan diferentes entidades, las cuales trabajan en conjunto con el fin de mitigar estos actos ilícitos, descubrir y penalizar a los autores, las mismas deberían capacitar a todos los miembros involucrados en el control de la cadena de custodia, desde el personal de la policía que realiza el allanamiento hasta los agentes fiscales que llevan el caso, deben ser capacitados en el tratamiento de evidencia, para no contaminarla o alterar la integridad de la misma y que tenga validez en un proceso penal ante un juez.</w:t>
      </w:r>
    </w:p>
    <w:p w:rsidR="00F239EF" w:rsidRPr="00CE3024" w:rsidRDefault="00F239EF" w:rsidP="00F239EF">
      <w:pPr>
        <w:spacing w:line="480" w:lineRule="auto"/>
        <w:jc w:val="both"/>
        <w:rPr>
          <w:rFonts w:ascii="Arial" w:hAnsi="Arial" w:cs="Arial"/>
          <w:sz w:val="24"/>
          <w:szCs w:val="24"/>
        </w:rPr>
      </w:pPr>
    </w:p>
    <w:p w:rsidR="00F239EF" w:rsidRPr="00C378FC" w:rsidRDefault="00F239EF" w:rsidP="00C378FC">
      <w:pPr>
        <w:pStyle w:val="Prrafodelista"/>
        <w:numPr>
          <w:ilvl w:val="0"/>
          <w:numId w:val="89"/>
        </w:numPr>
        <w:spacing w:line="480" w:lineRule="auto"/>
        <w:jc w:val="both"/>
        <w:rPr>
          <w:rFonts w:ascii="Arial" w:hAnsi="Arial" w:cs="Arial"/>
          <w:sz w:val="24"/>
          <w:szCs w:val="24"/>
        </w:rPr>
      </w:pPr>
      <w:r w:rsidRPr="00C378FC">
        <w:rPr>
          <w:rFonts w:ascii="Arial" w:hAnsi="Arial" w:cs="Arial"/>
          <w:sz w:val="24"/>
          <w:szCs w:val="24"/>
        </w:rPr>
        <w:t>Se recom</w:t>
      </w:r>
      <w:r w:rsidR="00B403A8">
        <w:rPr>
          <w:rFonts w:ascii="Arial" w:hAnsi="Arial" w:cs="Arial"/>
          <w:sz w:val="24"/>
          <w:szCs w:val="24"/>
        </w:rPr>
        <w:t>ienda</w:t>
      </w:r>
      <w:r w:rsidRPr="00C378FC">
        <w:rPr>
          <w:rFonts w:ascii="Arial" w:hAnsi="Arial" w:cs="Arial"/>
          <w:sz w:val="24"/>
          <w:szCs w:val="24"/>
        </w:rPr>
        <w:t xml:space="preserve"> el uso de firmas digitales para la emisión de órdenes judiciales, esto sería de gran utilidad para agilizar el proceso de obtención de evidencia en la escena del crimen y en el caso de  los ISP podrían entregar información con la certeza de que la orden judicial es original. El proceso se llevaría a cabo de la siguiente manera: el Juez de Garantía Penales emitiría la orden con su firma digital y la enviará por correo electrónico y ésta podrá ser recibida y </w:t>
      </w:r>
      <w:r w:rsidRPr="00C378FC">
        <w:rPr>
          <w:rFonts w:ascii="Arial" w:hAnsi="Arial" w:cs="Arial"/>
          <w:sz w:val="24"/>
          <w:szCs w:val="24"/>
        </w:rPr>
        <w:lastRenderedPageBreak/>
        <w:t>verificada por el Fiscal que solicitó la orden quedando así aprobado el allanamiento y el secuestro de evidencia.</w:t>
      </w:r>
    </w:p>
    <w:p w:rsidR="00C378FC" w:rsidRDefault="00C378FC" w:rsidP="00F239EF">
      <w:pPr>
        <w:pStyle w:val="Prrafodelista"/>
        <w:autoSpaceDE w:val="0"/>
        <w:autoSpaceDN w:val="0"/>
        <w:adjustRightInd w:val="0"/>
        <w:spacing w:after="0" w:line="480" w:lineRule="auto"/>
        <w:ind w:left="0"/>
        <w:jc w:val="both"/>
        <w:rPr>
          <w:rFonts w:ascii="Arial" w:hAnsi="Arial" w:cs="Arial"/>
          <w:sz w:val="24"/>
          <w:szCs w:val="24"/>
        </w:rPr>
      </w:pPr>
    </w:p>
    <w:p w:rsidR="00F239EF" w:rsidRDefault="00F239EF" w:rsidP="00C378FC">
      <w:pPr>
        <w:pStyle w:val="Prrafodelista"/>
        <w:numPr>
          <w:ilvl w:val="0"/>
          <w:numId w:val="89"/>
        </w:numPr>
        <w:autoSpaceDE w:val="0"/>
        <w:autoSpaceDN w:val="0"/>
        <w:adjustRightInd w:val="0"/>
        <w:spacing w:after="0" w:line="480" w:lineRule="auto"/>
        <w:jc w:val="both"/>
        <w:rPr>
          <w:rFonts w:ascii="Arial" w:hAnsi="Arial" w:cs="Arial"/>
          <w:sz w:val="24"/>
          <w:szCs w:val="24"/>
        </w:rPr>
      </w:pPr>
      <w:r>
        <w:rPr>
          <w:rFonts w:ascii="Arial" w:hAnsi="Arial" w:cs="Arial"/>
          <w:sz w:val="24"/>
          <w:szCs w:val="24"/>
        </w:rPr>
        <w:t xml:space="preserve">Recomendamos la implementación de un Laboratorio de Ciencias Forenses Digitales en la ESPOL, </w:t>
      </w:r>
      <w:r w:rsidR="00B403A8">
        <w:rPr>
          <w:rFonts w:ascii="Arial" w:hAnsi="Arial" w:cs="Arial"/>
          <w:sz w:val="24"/>
          <w:szCs w:val="24"/>
        </w:rPr>
        <w:t>planteando</w:t>
      </w:r>
      <w:r>
        <w:rPr>
          <w:rFonts w:ascii="Arial" w:hAnsi="Arial" w:cs="Arial"/>
          <w:sz w:val="24"/>
          <w:szCs w:val="24"/>
        </w:rPr>
        <w:t xml:space="preserve"> un referente en investigación Forense Digital, el mismo que prestaría sus servicios a entidades públicas y privadas. Para la realización de este proyecto se propuso la alternativa número dos detallada en el capítulo 8.</w:t>
      </w:r>
    </w:p>
    <w:p w:rsidR="00F239EF" w:rsidRDefault="00F239EF" w:rsidP="00F239EF">
      <w:pPr>
        <w:pStyle w:val="Prrafodelista"/>
        <w:autoSpaceDE w:val="0"/>
        <w:autoSpaceDN w:val="0"/>
        <w:adjustRightInd w:val="0"/>
        <w:spacing w:after="0" w:line="480" w:lineRule="auto"/>
        <w:ind w:left="792"/>
        <w:rPr>
          <w:rFonts w:ascii="Arial" w:hAnsi="Arial" w:cs="Arial"/>
          <w:sz w:val="24"/>
          <w:szCs w:val="24"/>
        </w:rPr>
      </w:pPr>
    </w:p>
    <w:p w:rsidR="00F239EF" w:rsidRDefault="00F239EF" w:rsidP="00F239EF">
      <w:pPr>
        <w:pStyle w:val="Prrafodelista"/>
        <w:autoSpaceDE w:val="0"/>
        <w:autoSpaceDN w:val="0"/>
        <w:adjustRightInd w:val="0"/>
        <w:spacing w:after="0" w:line="480" w:lineRule="auto"/>
        <w:ind w:left="792"/>
        <w:rPr>
          <w:rFonts w:ascii="Arial" w:hAnsi="Arial" w:cs="Arial"/>
          <w:sz w:val="24"/>
          <w:szCs w:val="24"/>
        </w:rPr>
      </w:pPr>
    </w:p>
    <w:p w:rsidR="00F239EF" w:rsidRDefault="00F239EF" w:rsidP="00F239EF">
      <w:pPr>
        <w:pStyle w:val="Prrafodelista"/>
        <w:autoSpaceDE w:val="0"/>
        <w:autoSpaceDN w:val="0"/>
        <w:adjustRightInd w:val="0"/>
        <w:spacing w:after="0" w:line="480" w:lineRule="auto"/>
        <w:ind w:left="792"/>
        <w:rPr>
          <w:rFonts w:ascii="Arial" w:hAnsi="Arial" w:cs="Arial"/>
          <w:sz w:val="24"/>
          <w:szCs w:val="24"/>
        </w:rPr>
      </w:pPr>
    </w:p>
    <w:p w:rsidR="00F239EF" w:rsidRDefault="00F239EF" w:rsidP="00F239EF">
      <w:pPr>
        <w:pStyle w:val="Prrafodelista"/>
        <w:autoSpaceDE w:val="0"/>
        <w:autoSpaceDN w:val="0"/>
        <w:adjustRightInd w:val="0"/>
        <w:spacing w:after="0" w:line="480" w:lineRule="auto"/>
        <w:ind w:left="792"/>
        <w:rPr>
          <w:rFonts w:ascii="Arial" w:hAnsi="Arial" w:cs="Arial"/>
          <w:sz w:val="24"/>
          <w:szCs w:val="24"/>
        </w:rPr>
      </w:pPr>
    </w:p>
    <w:p w:rsidR="00F239EF" w:rsidRDefault="00F239EF" w:rsidP="00F239EF">
      <w:pPr>
        <w:pStyle w:val="Prrafodelista"/>
        <w:autoSpaceDE w:val="0"/>
        <w:autoSpaceDN w:val="0"/>
        <w:adjustRightInd w:val="0"/>
        <w:spacing w:after="0" w:line="480" w:lineRule="auto"/>
        <w:ind w:left="792"/>
        <w:rPr>
          <w:rFonts w:ascii="Arial" w:hAnsi="Arial" w:cs="Arial"/>
          <w:sz w:val="24"/>
          <w:szCs w:val="24"/>
        </w:rPr>
      </w:pPr>
    </w:p>
    <w:p w:rsidR="00F239EF" w:rsidRDefault="00F239EF" w:rsidP="00F239EF">
      <w:pPr>
        <w:pStyle w:val="Prrafodelista"/>
        <w:autoSpaceDE w:val="0"/>
        <w:autoSpaceDN w:val="0"/>
        <w:adjustRightInd w:val="0"/>
        <w:spacing w:after="0" w:line="480" w:lineRule="auto"/>
        <w:ind w:left="792"/>
        <w:rPr>
          <w:rFonts w:ascii="Arial" w:hAnsi="Arial" w:cs="Arial"/>
          <w:sz w:val="24"/>
          <w:szCs w:val="24"/>
        </w:rPr>
      </w:pPr>
    </w:p>
    <w:p w:rsidR="00F239EF" w:rsidRDefault="00F239EF" w:rsidP="00F239EF">
      <w:pPr>
        <w:pStyle w:val="Prrafodelista"/>
        <w:autoSpaceDE w:val="0"/>
        <w:autoSpaceDN w:val="0"/>
        <w:adjustRightInd w:val="0"/>
        <w:spacing w:after="0" w:line="480" w:lineRule="auto"/>
        <w:ind w:left="792"/>
        <w:rPr>
          <w:rFonts w:ascii="Arial" w:hAnsi="Arial" w:cs="Arial"/>
          <w:sz w:val="24"/>
          <w:szCs w:val="24"/>
        </w:rPr>
      </w:pPr>
    </w:p>
    <w:p w:rsidR="00F239EF" w:rsidRDefault="00F239EF" w:rsidP="00F239EF">
      <w:pPr>
        <w:pStyle w:val="Prrafodelista"/>
        <w:autoSpaceDE w:val="0"/>
        <w:autoSpaceDN w:val="0"/>
        <w:adjustRightInd w:val="0"/>
        <w:spacing w:after="0" w:line="480" w:lineRule="auto"/>
        <w:ind w:left="792"/>
        <w:rPr>
          <w:rFonts w:ascii="Arial" w:hAnsi="Arial" w:cs="Arial"/>
          <w:sz w:val="24"/>
          <w:szCs w:val="24"/>
        </w:rPr>
      </w:pPr>
    </w:p>
    <w:p w:rsidR="00F239EF" w:rsidRDefault="00F239EF" w:rsidP="00F239EF">
      <w:pPr>
        <w:pStyle w:val="Prrafodelista"/>
        <w:autoSpaceDE w:val="0"/>
        <w:autoSpaceDN w:val="0"/>
        <w:adjustRightInd w:val="0"/>
        <w:spacing w:after="0" w:line="480" w:lineRule="auto"/>
        <w:ind w:left="792"/>
        <w:rPr>
          <w:rFonts w:ascii="Arial" w:hAnsi="Arial" w:cs="Arial"/>
          <w:sz w:val="24"/>
          <w:szCs w:val="24"/>
        </w:rPr>
      </w:pPr>
    </w:p>
    <w:p w:rsidR="00F239EF" w:rsidRDefault="00F239EF" w:rsidP="00F239EF">
      <w:pPr>
        <w:pStyle w:val="Prrafodelista"/>
        <w:autoSpaceDE w:val="0"/>
        <w:autoSpaceDN w:val="0"/>
        <w:adjustRightInd w:val="0"/>
        <w:spacing w:after="0" w:line="480" w:lineRule="auto"/>
        <w:ind w:left="792"/>
        <w:rPr>
          <w:rFonts w:ascii="Arial" w:hAnsi="Arial" w:cs="Arial"/>
          <w:sz w:val="24"/>
          <w:szCs w:val="24"/>
        </w:rPr>
      </w:pPr>
    </w:p>
    <w:p w:rsidR="00F239EF" w:rsidRDefault="00F239EF" w:rsidP="00F239EF">
      <w:pPr>
        <w:pStyle w:val="Prrafodelista"/>
        <w:autoSpaceDE w:val="0"/>
        <w:autoSpaceDN w:val="0"/>
        <w:adjustRightInd w:val="0"/>
        <w:spacing w:after="0" w:line="480" w:lineRule="auto"/>
        <w:ind w:left="792"/>
        <w:rPr>
          <w:rFonts w:ascii="Arial" w:hAnsi="Arial" w:cs="Arial"/>
          <w:sz w:val="24"/>
          <w:szCs w:val="24"/>
        </w:rPr>
      </w:pPr>
    </w:p>
    <w:p w:rsidR="00F239EF" w:rsidRDefault="00F239EF" w:rsidP="00F239EF">
      <w:pPr>
        <w:pStyle w:val="Prrafodelista"/>
        <w:autoSpaceDE w:val="0"/>
        <w:autoSpaceDN w:val="0"/>
        <w:adjustRightInd w:val="0"/>
        <w:spacing w:after="0" w:line="480" w:lineRule="auto"/>
        <w:ind w:left="792"/>
        <w:rPr>
          <w:rFonts w:ascii="Arial" w:hAnsi="Arial" w:cs="Arial"/>
          <w:sz w:val="24"/>
          <w:szCs w:val="24"/>
        </w:rPr>
      </w:pPr>
    </w:p>
    <w:p w:rsidR="00F239EF" w:rsidRDefault="00F239EF" w:rsidP="00F239EF">
      <w:pPr>
        <w:pStyle w:val="Prrafodelista"/>
        <w:autoSpaceDE w:val="0"/>
        <w:autoSpaceDN w:val="0"/>
        <w:adjustRightInd w:val="0"/>
        <w:spacing w:after="0" w:line="480" w:lineRule="auto"/>
        <w:ind w:left="792"/>
        <w:rPr>
          <w:rFonts w:ascii="Arial" w:hAnsi="Arial" w:cs="Arial"/>
          <w:sz w:val="24"/>
          <w:szCs w:val="24"/>
        </w:rPr>
      </w:pPr>
    </w:p>
    <w:p w:rsidR="00F239EF" w:rsidRDefault="00F239EF" w:rsidP="00F239EF">
      <w:pPr>
        <w:pStyle w:val="Prrafodelista"/>
        <w:autoSpaceDE w:val="0"/>
        <w:autoSpaceDN w:val="0"/>
        <w:adjustRightInd w:val="0"/>
        <w:spacing w:after="0" w:line="240" w:lineRule="auto"/>
        <w:ind w:left="792"/>
        <w:rPr>
          <w:rFonts w:ascii="Arial" w:hAnsi="Arial" w:cs="Arial"/>
          <w:sz w:val="24"/>
          <w:szCs w:val="24"/>
        </w:rPr>
      </w:pPr>
    </w:p>
    <w:p w:rsidR="00F239EF" w:rsidRDefault="00F239EF" w:rsidP="00F239EF">
      <w:pPr>
        <w:pStyle w:val="Prrafodelista"/>
        <w:autoSpaceDE w:val="0"/>
        <w:autoSpaceDN w:val="0"/>
        <w:adjustRightInd w:val="0"/>
        <w:spacing w:after="0" w:line="240" w:lineRule="auto"/>
        <w:ind w:left="792"/>
        <w:rPr>
          <w:rFonts w:ascii="Arial" w:hAnsi="Arial" w:cs="Arial"/>
          <w:sz w:val="24"/>
          <w:szCs w:val="24"/>
        </w:rPr>
      </w:pPr>
    </w:p>
    <w:p w:rsidR="00F239EF" w:rsidRDefault="00F239EF" w:rsidP="00F239EF">
      <w:pPr>
        <w:pStyle w:val="Prrafodelista"/>
        <w:autoSpaceDE w:val="0"/>
        <w:autoSpaceDN w:val="0"/>
        <w:adjustRightInd w:val="0"/>
        <w:spacing w:after="0" w:line="240" w:lineRule="auto"/>
        <w:ind w:left="792"/>
        <w:rPr>
          <w:rFonts w:ascii="Arial" w:hAnsi="Arial" w:cs="Arial"/>
          <w:sz w:val="24"/>
          <w:szCs w:val="24"/>
        </w:rPr>
      </w:pPr>
    </w:p>
    <w:p w:rsidR="00AF1B1C" w:rsidRDefault="00AF1B1C" w:rsidP="004446A5">
      <w:pPr>
        <w:pStyle w:val="Prrafodelista"/>
        <w:autoSpaceDE w:val="0"/>
        <w:autoSpaceDN w:val="0"/>
        <w:adjustRightInd w:val="0"/>
        <w:spacing w:after="0" w:line="480" w:lineRule="auto"/>
        <w:ind w:left="792"/>
        <w:rPr>
          <w:rFonts w:ascii="Arial" w:hAnsi="Arial" w:cs="Arial"/>
          <w:sz w:val="24"/>
          <w:szCs w:val="24"/>
        </w:rPr>
      </w:pPr>
    </w:p>
    <w:p w:rsidR="00C4297F" w:rsidRDefault="00C4297F" w:rsidP="007E772B">
      <w:pPr>
        <w:spacing w:after="0" w:line="240" w:lineRule="auto"/>
        <w:rPr>
          <w:rFonts w:ascii="Arial" w:hAnsi="Arial" w:cs="Arial"/>
          <w:b/>
          <w:sz w:val="48"/>
          <w:szCs w:val="48"/>
        </w:rPr>
      </w:pPr>
    </w:p>
    <w:p w:rsidR="00C4297F" w:rsidRDefault="00C4297F" w:rsidP="007E772B">
      <w:pPr>
        <w:spacing w:after="0" w:line="240" w:lineRule="auto"/>
        <w:rPr>
          <w:rFonts w:ascii="Arial" w:hAnsi="Arial" w:cs="Arial"/>
          <w:b/>
          <w:sz w:val="48"/>
          <w:szCs w:val="48"/>
        </w:rPr>
      </w:pPr>
    </w:p>
    <w:p w:rsidR="00C4297F" w:rsidRDefault="00C4297F" w:rsidP="007E772B">
      <w:pPr>
        <w:spacing w:after="0" w:line="240" w:lineRule="auto"/>
        <w:rPr>
          <w:rFonts w:ascii="Arial" w:hAnsi="Arial" w:cs="Arial"/>
          <w:b/>
          <w:sz w:val="48"/>
          <w:szCs w:val="48"/>
        </w:rPr>
      </w:pPr>
    </w:p>
    <w:p w:rsidR="00C4297F" w:rsidRDefault="00C4297F" w:rsidP="007E772B">
      <w:pPr>
        <w:spacing w:after="0" w:line="240" w:lineRule="auto"/>
        <w:rPr>
          <w:rFonts w:ascii="Arial" w:hAnsi="Arial" w:cs="Arial"/>
          <w:b/>
          <w:sz w:val="48"/>
          <w:szCs w:val="48"/>
        </w:rPr>
      </w:pPr>
    </w:p>
    <w:p w:rsidR="00C4297F" w:rsidRDefault="00C4297F" w:rsidP="007E772B">
      <w:pPr>
        <w:spacing w:after="0" w:line="240" w:lineRule="auto"/>
        <w:rPr>
          <w:rFonts w:ascii="Arial" w:hAnsi="Arial" w:cs="Arial"/>
          <w:b/>
          <w:sz w:val="48"/>
          <w:szCs w:val="48"/>
        </w:rPr>
      </w:pPr>
    </w:p>
    <w:p w:rsidR="00C4297F" w:rsidRPr="00491419" w:rsidRDefault="00C4297F" w:rsidP="007E772B">
      <w:pPr>
        <w:spacing w:after="0" w:line="240" w:lineRule="auto"/>
        <w:rPr>
          <w:rFonts w:ascii="Arial" w:hAnsi="Arial" w:cs="Arial"/>
          <w:b/>
          <w:sz w:val="48"/>
          <w:szCs w:val="48"/>
        </w:rPr>
      </w:pPr>
    </w:p>
    <w:p w:rsidR="007E772B" w:rsidRPr="00BB444D" w:rsidRDefault="007E772B" w:rsidP="007E772B">
      <w:pPr>
        <w:pStyle w:val="Ttulo1"/>
        <w:jc w:val="center"/>
        <w:rPr>
          <w:rFonts w:ascii="Arial" w:hAnsi="Arial" w:cs="Arial"/>
          <w:color w:val="auto"/>
          <w:sz w:val="48"/>
          <w:szCs w:val="48"/>
        </w:rPr>
      </w:pPr>
      <w:bookmarkStart w:id="167" w:name="_Toc297075556"/>
      <w:r w:rsidRPr="00BB444D">
        <w:rPr>
          <w:rFonts w:ascii="Arial" w:hAnsi="Arial" w:cs="Arial"/>
          <w:color w:val="auto"/>
          <w:sz w:val="48"/>
          <w:szCs w:val="48"/>
        </w:rPr>
        <w:t>ANEXO A: ENTREVISTA CON LA DRA. SANDRA MOREJÓN</w:t>
      </w:r>
      <w:bookmarkEnd w:id="167"/>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Pr="00D719AB" w:rsidRDefault="007E772B" w:rsidP="007E772B">
      <w:pPr>
        <w:spacing w:line="480" w:lineRule="auto"/>
        <w:jc w:val="both"/>
        <w:rPr>
          <w:rFonts w:ascii="Arial" w:hAnsi="Arial" w:cs="Arial"/>
          <w:b/>
          <w:sz w:val="24"/>
          <w:szCs w:val="24"/>
        </w:rPr>
      </w:pPr>
      <w:r w:rsidRPr="00D719AB">
        <w:rPr>
          <w:rFonts w:ascii="Arial" w:hAnsi="Arial" w:cs="Arial"/>
          <w:b/>
          <w:sz w:val="24"/>
          <w:szCs w:val="24"/>
        </w:rPr>
        <w:t>Extracto de la entrevista con la Dra. Sandra Morejón, fiscal de la Unidad de Delitos Informáticos y Telecomunicaciones</w:t>
      </w:r>
    </w:p>
    <w:p w:rsidR="007E772B" w:rsidRPr="009776E1" w:rsidRDefault="007E772B" w:rsidP="007E772B">
      <w:pPr>
        <w:spacing w:line="480" w:lineRule="auto"/>
        <w:jc w:val="both"/>
        <w:rPr>
          <w:rFonts w:ascii="Arial" w:hAnsi="Arial" w:cs="Arial"/>
          <w:sz w:val="24"/>
          <w:szCs w:val="24"/>
        </w:rPr>
      </w:pPr>
      <w:r w:rsidRPr="00570A65">
        <w:rPr>
          <w:rFonts w:ascii="Arial" w:hAnsi="Arial" w:cs="Arial"/>
          <w:b/>
          <w:sz w:val="24"/>
          <w:szCs w:val="24"/>
        </w:rPr>
        <w:lastRenderedPageBreak/>
        <w:t>Día:</w:t>
      </w:r>
      <w:r w:rsidRPr="009776E1">
        <w:rPr>
          <w:rFonts w:ascii="Arial" w:hAnsi="Arial" w:cs="Arial"/>
          <w:sz w:val="24"/>
          <w:szCs w:val="24"/>
        </w:rPr>
        <w:t xml:space="preserve"> 13 de julio del 2010</w:t>
      </w:r>
    </w:p>
    <w:p w:rsidR="007E772B" w:rsidRPr="009776E1" w:rsidRDefault="007E772B" w:rsidP="007E772B">
      <w:pPr>
        <w:spacing w:line="480" w:lineRule="auto"/>
        <w:jc w:val="both"/>
        <w:rPr>
          <w:rFonts w:ascii="Arial" w:hAnsi="Arial" w:cs="Arial"/>
          <w:sz w:val="24"/>
          <w:szCs w:val="24"/>
        </w:rPr>
      </w:pPr>
      <w:r w:rsidRPr="00570A65">
        <w:rPr>
          <w:rFonts w:ascii="Arial" w:hAnsi="Arial" w:cs="Arial"/>
          <w:b/>
          <w:sz w:val="24"/>
          <w:szCs w:val="24"/>
        </w:rPr>
        <w:t>Hora:</w:t>
      </w:r>
      <w:r w:rsidRPr="009776E1">
        <w:rPr>
          <w:rFonts w:ascii="Arial" w:hAnsi="Arial" w:cs="Arial"/>
          <w:sz w:val="24"/>
          <w:szCs w:val="24"/>
        </w:rPr>
        <w:t xml:space="preserve"> 9:30 am</w:t>
      </w:r>
    </w:p>
    <w:p w:rsidR="007E772B" w:rsidRPr="009776E1" w:rsidRDefault="007E772B" w:rsidP="007E772B">
      <w:pPr>
        <w:spacing w:line="480" w:lineRule="auto"/>
        <w:jc w:val="both"/>
        <w:rPr>
          <w:rFonts w:ascii="Arial" w:hAnsi="Arial" w:cs="Arial"/>
          <w:sz w:val="24"/>
          <w:szCs w:val="24"/>
        </w:rPr>
      </w:pPr>
      <w:r w:rsidRPr="00570A65">
        <w:rPr>
          <w:rFonts w:ascii="Arial" w:hAnsi="Arial" w:cs="Arial"/>
          <w:b/>
          <w:sz w:val="24"/>
          <w:szCs w:val="24"/>
        </w:rPr>
        <w:t>Entrevistado:</w:t>
      </w:r>
      <w:r w:rsidRPr="009776E1">
        <w:rPr>
          <w:rFonts w:ascii="Arial" w:hAnsi="Arial" w:cs="Arial"/>
          <w:sz w:val="24"/>
          <w:szCs w:val="24"/>
        </w:rPr>
        <w:t xml:space="preserve"> Dra. Sandra Morejón, fiscal de la Unidad de Delitos Informáticos y Telecomunicaciones</w:t>
      </w:r>
    </w:p>
    <w:p w:rsidR="007E772B" w:rsidRDefault="007E772B" w:rsidP="007E772B">
      <w:pPr>
        <w:spacing w:line="480" w:lineRule="auto"/>
        <w:jc w:val="both"/>
        <w:rPr>
          <w:rFonts w:ascii="Arial" w:hAnsi="Arial" w:cs="Arial"/>
          <w:sz w:val="24"/>
          <w:szCs w:val="24"/>
        </w:rPr>
      </w:pPr>
    </w:p>
    <w:p w:rsidR="007E772B" w:rsidRPr="009776E1" w:rsidRDefault="007E772B" w:rsidP="007E772B">
      <w:pPr>
        <w:spacing w:line="480" w:lineRule="auto"/>
        <w:jc w:val="both"/>
        <w:rPr>
          <w:rFonts w:ascii="Arial" w:hAnsi="Arial" w:cs="Arial"/>
          <w:b/>
          <w:sz w:val="24"/>
          <w:szCs w:val="24"/>
        </w:rPr>
      </w:pPr>
      <w:r w:rsidRPr="009776E1">
        <w:rPr>
          <w:rFonts w:ascii="Arial" w:hAnsi="Arial" w:cs="Arial"/>
          <w:b/>
          <w:sz w:val="24"/>
          <w:szCs w:val="24"/>
        </w:rPr>
        <w:t>Antecedent</w:t>
      </w:r>
      <w:r>
        <w:rPr>
          <w:rFonts w:ascii="Arial" w:hAnsi="Arial" w:cs="Arial"/>
          <w:b/>
          <w:sz w:val="24"/>
          <w:szCs w:val="24"/>
        </w:rPr>
        <w:t xml:space="preserve">es y datos de la administración de los delitos informáticos </w:t>
      </w:r>
      <w:r w:rsidRPr="009776E1">
        <w:rPr>
          <w:rFonts w:ascii="Arial" w:hAnsi="Arial" w:cs="Arial"/>
          <w:b/>
          <w:sz w:val="24"/>
          <w:szCs w:val="24"/>
        </w:rPr>
        <w:t>en la Fiscalía del Guayas</w:t>
      </w:r>
    </w:p>
    <w:p w:rsidR="007E772B" w:rsidRPr="009776E1" w:rsidRDefault="007E772B" w:rsidP="007E772B">
      <w:pPr>
        <w:spacing w:line="480" w:lineRule="auto"/>
        <w:jc w:val="both"/>
        <w:rPr>
          <w:rFonts w:ascii="Arial" w:hAnsi="Arial" w:cs="Arial"/>
          <w:sz w:val="24"/>
          <w:szCs w:val="24"/>
        </w:rPr>
      </w:pPr>
      <w:r w:rsidRPr="009776E1">
        <w:rPr>
          <w:rFonts w:ascii="Arial" w:hAnsi="Arial" w:cs="Arial"/>
          <w:sz w:val="24"/>
          <w:szCs w:val="24"/>
        </w:rPr>
        <w:t>Anteriormente, en la Fiscalía General del Guayas la Unidad de Misceláneos se encargaba de recibir todas las denuncias con respecto a los delitos informáticos y actualmente aún tienen algunos datos y documentos que lo evidencian.</w:t>
      </w:r>
    </w:p>
    <w:p w:rsidR="007E772B" w:rsidRPr="009776E1" w:rsidRDefault="007E772B" w:rsidP="007E772B">
      <w:pPr>
        <w:spacing w:line="480" w:lineRule="auto"/>
        <w:jc w:val="both"/>
        <w:rPr>
          <w:rFonts w:ascii="Arial" w:hAnsi="Arial" w:cs="Arial"/>
          <w:sz w:val="24"/>
          <w:szCs w:val="24"/>
        </w:rPr>
      </w:pPr>
      <w:r w:rsidRPr="009776E1">
        <w:rPr>
          <w:rFonts w:ascii="Arial" w:hAnsi="Arial" w:cs="Arial"/>
          <w:sz w:val="24"/>
          <w:szCs w:val="24"/>
        </w:rPr>
        <w:t>Hasta hace algunos años no había gran cantidad de denuncias de este tipo de delitos y no eran considerados en una clasificación específica, conforme a pasado el tiempo y la tecnología avanza, los delitos informáticos aumentaron en cantidad, se hacían más evidentes y más complicada la tarea de rastrear al autor o autores del delito.</w:t>
      </w:r>
    </w:p>
    <w:p w:rsidR="007E772B" w:rsidRPr="009776E1" w:rsidRDefault="007E772B" w:rsidP="007E772B">
      <w:pPr>
        <w:spacing w:line="480" w:lineRule="auto"/>
        <w:jc w:val="both"/>
        <w:rPr>
          <w:rFonts w:ascii="Arial" w:hAnsi="Arial" w:cs="Arial"/>
          <w:sz w:val="24"/>
          <w:szCs w:val="24"/>
        </w:rPr>
      </w:pPr>
    </w:p>
    <w:p w:rsidR="007E772B" w:rsidRPr="009776E1" w:rsidRDefault="007E772B" w:rsidP="007E772B">
      <w:pPr>
        <w:spacing w:line="480" w:lineRule="auto"/>
        <w:jc w:val="both"/>
        <w:rPr>
          <w:rFonts w:ascii="Arial" w:hAnsi="Arial" w:cs="Arial"/>
          <w:sz w:val="24"/>
          <w:szCs w:val="24"/>
        </w:rPr>
      </w:pPr>
      <w:r w:rsidRPr="009776E1">
        <w:rPr>
          <w:rFonts w:ascii="Arial" w:hAnsi="Arial" w:cs="Arial"/>
          <w:sz w:val="24"/>
          <w:szCs w:val="24"/>
        </w:rPr>
        <w:t>Cambios que se han realizado en la estructura de la fiscalía con respecto a los delitos informáticos</w:t>
      </w:r>
    </w:p>
    <w:p w:rsidR="007E772B" w:rsidRPr="009776E1" w:rsidRDefault="007E772B" w:rsidP="007E772B">
      <w:pPr>
        <w:spacing w:line="480" w:lineRule="auto"/>
        <w:jc w:val="both"/>
        <w:rPr>
          <w:rFonts w:ascii="Arial" w:hAnsi="Arial" w:cs="Arial"/>
          <w:sz w:val="24"/>
          <w:szCs w:val="24"/>
        </w:rPr>
      </w:pPr>
      <w:r w:rsidRPr="009776E1">
        <w:rPr>
          <w:rFonts w:ascii="Arial" w:hAnsi="Arial" w:cs="Arial"/>
          <w:sz w:val="24"/>
          <w:szCs w:val="24"/>
        </w:rPr>
        <w:lastRenderedPageBreak/>
        <w:t xml:space="preserve">Se realizaron varias reuniones con el Fiscal del Guayas Antonio </w:t>
      </w:r>
      <w:proofErr w:type="spellStart"/>
      <w:r w:rsidRPr="009776E1">
        <w:rPr>
          <w:rFonts w:ascii="Arial" w:hAnsi="Arial" w:cs="Arial"/>
          <w:sz w:val="24"/>
          <w:szCs w:val="24"/>
        </w:rPr>
        <w:t>Gagliardo</w:t>
      </w:r>
      <w:proofErr w:type="spellEnd"/>
      <w:r w:rsidRPr="009776E1">
        <w:rPr>
          <w:rFonts w:ascii="Arial" w:hAnsi="Arial" w:cs="Arial"/>
          <w:sz w:val="24"/>
          <w:szCs w:val="24"/>
        </w:rPr>
        <w:t xml:space="preserve"> acerca de este tema, surgieron carias ideas. Ahora contamos con leyes específicas acerca de los delitos informáticos y estos han aumentado en proporción y complejidad, era necesario reorganizarnos y se decidió crear una unidad que maneje las denuncias de delitos informáticos y telecomunicaciones específicamente.</w:t>
      </w:r>
    </w:p>
    <w:p w:rsidR="007E772B" w:rsidRDefault="007E772B" w:rsidP="007E772B">
      <w:pPr>
        <w:spacing w:line="480" w:lineRule="auto"/>
        <w:jc w:val="both"/>
        <w:rPr>
          <w:rFonts w:ascii="Arial" w:hAnsi="Arial" w:cs="Arial"/>
          <w:sz w:val="24"/>
          <w:szCs w:val="24"/>
        </w:rPr>
      </w:pPr>
      <w:r w:rsidRPr="009776E1">
        <w:rPr>
          <w:rFonts w:ascii="Arial" w:hAnsi="Arial" w:cs="Arial"/>
          <w:sz w:val="24"/>
          <w:szCs w:val="24"/>
        </w:rPr>
        <w:t>Por esto en el año 2010 se creó la Unidad de Delitos Informáticos y Telecomunicaciones de la cual estoy encargada. En esta unidad nos encargamos de todas las denuncias de delitos informáticos, trabajamos con un perito informático que no es parte del personal interno de la Fiscalía pero trabaja con nosotros en estos casos.</w:t>
      </w:r>
    </w:p>
    <w:p w:rsidR="007E772B" w:rsidRDefault="007E772B" w:rsidP="007E772B">
      <w:pPr>
        <w:spacing w:line="480" w:lineRule="auto"/>
        <w:jc w:val="both"/>
        <w:rPr>
          <w:rFonts w:ascii="Arial" w:hAnsi="Arial" w:cs="Arial"/>
          <w:sz w:val="24"/>
          <w:szCs w:val="24"/>
        </w:rPr>
      </w:pPr>
      <w:r>
        <w:rPr>
          <w:rFonts w:ascii="Arial" w:hAnsi="Arial" w:cs="Arial"/>
          <w:sz w:val="24"/>
          <w:szCs w:val="24"/>
        </w:rPr>
        <w:t xml:space="preserve">El Dr. Santiago </w:t>
      </w:r>
      <w:proofErr w:type="spellStart"/>
      <w:r>
        <w:rPr>
          <w:rFonts w:ascii="Arial" w:hAnsi="Arial" w:cs="Arial"/>
          <w:sz w:val="24"/>
          <w:szCs w:val="24"/>
        </w:rPr>
        <w:t>Acurio</w:t>
      </w:r>
      <w:proofErr w:type="spellEnd"/>
      <w:r>
        <w:rPr>
          <w:rFonts w:ascii="Arial" w:hAnsi="Arial" w:cs="Arial"/>
          <w:sz w:val="24"/>
          <w:szCs w:val="24"/>
        </w:rPr>
        <w:t>, quien es el Director Nacional de Tecnología de la Información, creo un “</w:t>
      </w:r>
      <w:r w:rsidRPr="00CE3024">
        <w:rPr>
          <w:rFonts w:ascii="Arial" w:hAnsi="Arial" w:cs="Arial"/>
          <w:sz w:val="24"/>
          <w:szCs w:val="24"/>
        </w:rPr>
        <w:t>Manual de Manejo de Evidencias Digitales y Entornos Informáticos</w:t>
      </w:r>
      <w:r>
        <w:rPr>
          <w:rFonts w:ascii="Arial" w:hAnsi="Arial" w:cs="Arial"/>
          <w:sz w:val="24"/>
          <w:szCs w:val="24"/>
        </w:rPr>
        <w:t xml:space="preserve">”, que tiene como objetivo ser una guía para el personal involucrado en los procesos de obtención de evidencia y en el proceso judicial, </w:t>
      </w:r>
      <w:r w:rsidRPr="001E39E9">
        <w:rPr>
          <w:rFonts w:ascii="Arial" w:hAnsi="Arial" w:cs="Arial"/>
          <w:sz w:val="24"/>
          <w:szCs w:val="24"/>
        </w:rPr>
        <w:t>cuando en una escena del delito se encuentren</w:t>
      </w:r>
      <w:r>
        <w:rPr>
          <w:rFonts w:ascii="Arial" w:hAnsi="Arial" w:cs="Arial"/>
          <w:sz w:val="24"/>
          <w:szCs w:val="24"/>
        </w:rPr>
        <w:t xml:space="preserve"> </w:t>
      </w:r>
      <w:r w:rsidRPr="001E39E9">
        <w:rPr>
          <w:rFonts w:ascii="Arial" w:hAnsi="Arial" w:cs="Arial"/>
          <w:sz w:val="24"/>
          <w:szCs w:val="24"/>
        </w:rPr>
        <w:t>dispositivos Informáticos o electrónicos</w:t>
      </w:r>
      <w:r>
        <w:rPr>
          <w:rFonts w:ascii="Arial" w:hAnsi="Arial" w:cs="Arial"/>
          <w:sz w:val="24"/>
          <w:szCs w:val="24"/>
        </w:rPr>
        <w:t>.</w:t>
      </w:r>
    </w:p>
    <w:p w:rsidR="007E772B" w:rsidRDefault="007E772B" w:rsidP="007E772B">
      <w:pPr>
        <w:spacing w:line="480" w:lineRule="auto"/>
        <w:jc w:val="both"/>
        <w:rPr>
          <w:rFonts w:ascii="Arial" w:hAnsi="Arial" w:cs="Arial"/>
          <w:sz w:val="24"/>
          <w:szCs w:val="24"/>
        </w:rPr>
      </w:pPr>
      <w:r>
        <w:rPr>
          <w:rFonts w:ascii="Arial" w:hAnsi="Arial" w:cs="Arial"/>
          <w:sz w:val="24"/>
          <w:szCs w:val="24"/>
        </w:rPr>
        <w:t>Esta no es una guía oficial y no todos los miembros de la fiscalía y personal que trabaja con nosotros externamente como los peritos informáticos tienen el conocimiento de esta guía, se basan en su formación profesional y la experiencia adquirida.</w:t>
      </w:r>
    </w:p>
    <w:p w:rsidR="007E772B" w:rsidRPr="009776E1" w:rsidRDefault="007E772B" w:rsidP="007E772B">
      <w:pPr>
        <w:spacing w:line="480" w:lineRule="auto"/>
        <w:jc w:val="both"/>
        <w:rPr>
          <w:rFonts w:ascii="Arial" w:hAnsi="Arial" w:cs="Arial"/>
          <w:b/>
          <w:sz w:val="24"/>
          <w:szCs w:val="24"/>
        </w:rPr>
      </w:pPr>
      <w:r w:rsidRPr="009776E1">
        <w:rPr>
          <w:rFonts w:ascii="Arial" w:hAnsi="Arial" w:cs="Arial"/>
          <w:b/>
          <w:sz w:val="24"/>
          <w:szCs w:val="24"/>
        </w:rPr>
        <w:lastRenderedPageBreak/>
        <w:t>Tipos de delitos informáticos más denunciados</w:t>
      </w:r>
    </w:p>
    <w:p w:rsidR="007E772B" w:rsidRPr="009776E1" w:rsidRDefault="007E772B" w:rsidP="007E772B">
      <w:pPr>
        <w:spacing w:line="480" w:lineRule="auto"/>
        <w:jc w:val="both"/>
        <w:rPr>
          <w:rFonts w:ascii="Arial" w:hAnsi="Arial" w:cs="Arial"/>
          <w:sz w:val="24"/>
          <w:szCs w:val="24"/>
        </w:rPr>
      </w:pPr>
      <w:r w:rsidRPr="009776E1">
        <w:rPr>
          <w:rFonts w:ascii="Arial" w:hAnsi="Arial" w:cs="Arial"/>
          <w:sz w:val="24"/>
          <w:szCs w:val="24"/>
        </w:rPr>
        <w:t>Dentro de las denuncias que recibimos, las más comunes son por clonaciones de tarjetas de crédito o débito de esta manera realizan muchos robos en cajeros automáticos, robo de identidad por medio de redes sociales y estafas por correo electrónico.</w:t>
      </w:r>
    </w:p>
    <w:p w:rsidR="007E772B" w:rsidRPr="009776E1" w:rsidRDefault="007E772B" w:rsidP="007E772B">
      <w:pPr>
        <w:spacing w:line="480" w:lineRule="auto"/>
        <w:jc w:val="both"/>
        <w:rPr>
          <w:rFonts w:ascii="Arial" w:hAnsi="Arial" w:cs="Arial"/>
          <w:sz w:val="24"/>
          <w:szCs w:val="24"/>
        </w:rPr>
      </w:pPr>
      <w:r w:rsidRPr="009776E1">
        <w:rPr>
          <w:rFonts w:ascii="Arial" w:hAnsi="Arial" w:cs="Arial"/>
          <w:sz w:val="24"/>
          <w:szCs w:val="24"/>
        </w:rPr>
        <w:t>Las personas muchas veces no hacen la denuncia de los delitos de los cuales son víctimas porque posiblemente gastarían mucho dinero en abogados y demás procedimientos y terminaría costándoles más de lo que les fue robado. Además consideran que es un proceso muy lento y se pierde mucho tiempo.</w:t>
      </w:r>
    </w:p>
    <w:p w:rsidR="007E772B" w:rsidRPr="009776E1" w:rsidRDefault="007E772B" w:rsidP="007E772B">
      <w:pPr>
        <w:spacing w:line="480" w:lineRule="auto"/>
        <w:jc w:val="both"/>
        <w:rPr>
          <w:rFonts w:ascii="Arial" w:hAnsi="Arial" w:cs="Arial"/>
          <w:b/>
          <w:sz w:val="24"/>
          <w:szCs w:val="24"/>
        </w:rPr>
      </w:pPr>
      <w:r w:rsidRPr="009776E1">
        <w:rPr>
          <w:rFonts w:ascii="Arial" w:hAnsi="Arial" w:cs="Arial"/>
          <w:b/>
          <w:sz w:val="24"/>
          <w:szCs w:val="24"/>
        </w:rPr>
        <w:t>Su opinión acerca de la implementación de un laboratorio de ciencias forenses digitales</w:t>
      </w:r>
    </w:p>
    <w:p w:rsidR="007E772B" w:rsidRPr="009776E1" w:rsidRDefault="007E772B" w:rsidP="007E772B">
      <w:pPr>
        <w:spacing w:line="480" w:lineRule="auto"/>
        <w:jc w:val="both"/>
        <w:rPr>
          <w:rFonts w:ascii="Arial" w:hAnsi="Arial" w:cs="Arial"/>
          <w:sz w:val="24"/>
          <w:szCs w:val="24"/>
        </w:rPr>
      </w:pPr>
      <w:r w:rsidRPr="009776E1">
        <w:rPr>
          <w:rFonts w:ascii="Arial" w:hAnsi="Arial" w:cs="Arial"/>
          <w:sz w:val="24"/>
          <w:szCs w:val="24"/>
        </w:rPr>
        <w:t xml:space="preserve">Me parece una muy buena idea, actualmente no hay un laboratorio que se especialice en </w:t>
      </w:r>
      <w:r w:rsidR="006835C7">
        <w:rPr>
          <w:rFonts w:ascii="Arial" w:hAnsi="Arial" w:cs="Arial"/>
          <w:sz w:val="24"/>
          <w:szCs w:val="24"/>
        </w:rPr>
        <w:t xml:space="preserve">Ciencias </w:t>
      </w:r>
      <w:r w:rsidRPr="009776E1">
        <w:rPr>
          <w:rFonts w:ascii="Arial" w:hAnsi="Arial" w:cs="Arial"/>
          <w:sz w:val="24"/>
          <w:szCs w:val="24"/>
        </w:rPr>
        <w:t>Forens</w:t>
      </w:r>
      <w:r w:rsidR="006835C7">
        <w:rPr>
          <w:rFonts w:ascii="Arial" w:hAnsi="Arial" w:cs="Arial"/>
          <w:sz w:val="24"/>
          <w:szCs w:val="24"/>
        </w:rPr>
        <w:t>es D</w:t>
      </w:r>
      <w:r w:rsidRPr="009776E1">
        <w:rPr>
          <w:rFonts w:ascii="Arial" w:hAnsi="Arial" w:cs="Arial"/>
          <w:sz w:val="24"/>
          <w:szCs w:val="24"/>
        </w:rPr>
        <w:t>igital</w:t>
      </w:r>
      <w:r w:rsidR="006835C7">
        <w:rPr>
          <w:rFonts w:ascii="Arial" w:hAnsi="Arial" w:cs="Arial"/>
          <w:sz w:val="24"/>
          <w:szCs w:val="24"/>
        </w:rPr>
        <w:t>es</w:t>
      </w:r>
      <w:r w:rsidRPr="009776E1">
        <w:rPr>
          <w:rFonts w:ascii="Arial" w:hAnsi="Arial" w:cs="Arial"/>
          <w:sz w:val="24"/>
          <w:szCs w:val="24"/>
        </w:rPr>
        <w:t>, sería muy bueno implementarlo para centralizar el análisis y recolección de evidencia en un lugar adecuado para esto.</w:t>
      </w:r>
    </w:p>
    <w:p w:rsidR="007E772B" w:rsidRPr="009776E1" w:rsidRDefault="007E772B" w:rsidP="007E772B">
      <w:pPr>
        <w:spacing w:line="480" w:lineRule="auto"/>
        <w:jc w:val="both"/>
        <w:rPr>
          <w:rFonts w:ascii="Arial" w:hAnsi="Arial" w:cs="Arial"/>
          <w:sz w:val="24"/>
          <w:szCs w:val="24"/>
        </w:rPr>
      </w:pPr>
      <w:r w:rsidRPr="009776E1">
        <w:rPr>
          <w:rFonts w:ascii="Arial" w:hAnsi="Arial" w:cs="Arial"/>
          <w:sz w:val="24"/>
          <w:szCs w:val="24"/>
        </w:rPr>
        <w:t xml:space="preserve">En nuestro caso podríamos tener personal que trabaje exclusivamente para los casos que se den en la fiscalía. </w:t>
      </w:r>
    </w:p>
    <w:p w:rsidR="007E772B" w:rsidRPr="009776E1" w:rsidRDefault="007E772B" w:rsidP="007E772B">
      <w:pPr>
        <w:spacing w:line="480" w:lineRule="auto"/>
        <w:jc w:val="both"/>
        <w:rPr>
          <w:rFonts w:ascii="Arial" w:hAnsi="Arial" w:cs="Arial"/>
          <w:b/>
          <w:sz w:val="24"/>
          <w:szCs w:val="24"/>
        </w:rPr>
      </w:pPr>
      <w:r w:rsidRPr="009776E1">
        <w:rPr>
          <w:rFonts w:ascii="Arial" w:hAnsi="Arial" w:cs="Arial"/>
          <w:b/>
          <w:sz w:val="24"/>
          <w:szCs w:val="24"/>
        </w:rPr>
        <w:t>Opiniones personales además de los temas tratados anteriormente</w:t>
      </w:r>
    </w:p>
    <w:p w:rsidR="007E772B" w:rsidRPr="009776E1" w:rsidRDefault="007E772B" w:rsidP="007E772B">
      <w:pPr>
        <w:spacing w:line="480" w:lineRule="auto"/>
        <w:jc w:val="both"/>
        <w:rPr>
          <w:rFonts w:ascii="Arial" w:hAnsi="Arial" w:cs="Arial"/>
          <w:sz w:val="24"/>
          <w:szCs w:val="24"/>
        </w:rPr>
      </w:pPr>
      <w:r w:rsidRPr="009776E1">
        <w:rPr>
          <w:rFonts w:ascii="Arial" w:hAnsi="Arial" w:cs="Arial"/>
          <w:sz w:val="24"/>
          <w:szCs w:val="24"/>
        </w:rPr>
        <w:lastRenderedPageBreak/>
        <w:t>En Ecuador necesitamos ser parte de convenios internacionales como el de Budapest, porque ¿Qué pasaría si encontramos al autor de una estafa y se encuentra en un país extranjero?, ¿Cómo se puede enjuiciar a esa persona?</w:t>
      </w:r>
    </w:p>
    <w:p w:rsidR="007E772B" w:rsidRDefault="007E772B" w:rsidP="007E772B">
      <w:pPr>
        <w:spacing w:line="480" w:lineRule="auto"/>
        <w:jc w:val="both"/>
        <w:rPr>
          <w:rFonts w:ascii="Arial" w:hAnsi="Arial" w:cs="Arial"/>
          <w:sz w:val="24"/>
          <w:szCs w:val="24"/>
        </w:rPr>
      </w:pPr>
      <w:r w:rsidRPr="009776E1">
        <w:rPr>
          <w:rFonts w:ascii="Arial" w:hAnsi="Arial" w:cs="Arial"/>
          <w:sz w:val="24"/>
          <w:szCs w:val="24"/>
        </w:rPr>
        <w:t>Cuando se es parte de un Tratado o convenio internacional, un estado está obligado a conceder la extradición del autor de un delito extranjero, si el país de donde proviene también es parte de este tratado.</w:t>
      </w:r>
    </w:p>
    <w:p w:rsidR="007E772B" w:rsidRDefault="007E772B" w:rsidP="007E772B">
      <w:pPr>
        <w:spacing w:line="480" w:lineRule="auto"/>
        <w:jc w:val="both"/>
        <w:rPr>
          <w:rFonts w:ascii="Arial" w:hAnsi="Arial" w:cs="Arial"/>
          <w:sz w:val="24"/>
          <w:szCs w:val="24"/>
        </w:rPr>
      </w:pPr>
    </w:p>
    <w:p w:rsidR="007E772B" w:rsidRDefault="007E772B" w:rsidP="007E772B">
      <w:pPr>
        <w:spacing w:line="480" w:lineRule="auto"/>
        <w:jc w:val="both"/>
        <w:rPr>
          <w:rFonts w:ascii="Arial" w:hAnsi="Arial" w:cs="Arial"/>
          <w:sz w:val="24"/>
          <w:szCs w:val="24"/>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59266C" w:rsidRDefault="0059266C" w:rsidP="007E772B">
      <w:pPr>
        <w:autoSpaceDE w:val="0"/>
        <w:autoSpaceDN w:val="0"/>
        <w:adjustRightInd w:val="0"/>
        <w:spacing w:after="0" w:line="480" w:lineRule="auto"/>
        <w:jc w:val="center"/>
        <w:outlineLvl w:val="0"/>
        <w:rPr>
          <w:rFonts w:ascii="Arial" w:hAnsi="Arial" w:cs="Arial"/>
          <w:b/>
          <w:sz w:val="48"/>
          <w:szCs w:val="48"/>
        </w:rPr>
      </w:pPr>
    </w:p>
    <w:p w:rsidR="0059266C" w:rsidRPr="00CE3024" w:rsidRDefault="0059266C" w:rsidP="007E772B">
      <w:pPr>
        <w:autoSpaceDE w:val="0"/>
        <w:autoSpaceDN w:val="0"/>
        <w:adjustRightInd w:val="0"/>
        <w:spacing w:after="0" w:line="480" w:lineRule="auto"/>
        <w:jc w:val="center"/>
        <w:outlineLvl w:val="0"/>
        <w:rPr>
          <w:rFonts w:ascii="Arial" w:hAnsi="Arial" w:cs="Arial"/>
          <w:b/>
          <w:sz w:val="48"/>
          <w:szCs w:val="48"/>
        </w:rPr>
      </w:pPr>
    </w:p>
    <w:p w:rsidR="007E772B" w:rsidRPr="00CE3024"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Pr="00CE3024" w:rsidRDefault="007E772B" w:rsidP="007E772B">
      <w:pPr>
        <w:autoSpaceDE w:val="0"/>
        <w:autoSpaceDN w:val="0"/>
        <w:adjustRightInd w:val="0"/>
        <w:spacing w:after="0" w:line="480" w:lineRule="auto"/>
        <w:jc w:val="center"/>
        <w:outlineLvl w:val="0"/>
        <w:rPr>
          <w:rFonts w:ascii="Arial" w:hAnsi="Arial" w:cs="Arial"/>
          <w:b/>
          <w:sz w:val="48"/>
          <w:szCs w:val="48"/>
        </w:rPr>
      </w:pPr>
      <w:bookmarkStart w:id="168" w:name="_Toc297075557"/>
      <w:r w:rsidRPr="00CE3024">
        <w:rPr>
          <w:rFonts w:ascii="Arial" w:hAnsi="Arial" w:cs="Arial"/>
          <w:b/>
          <w:sz w:val="48"/>
          <w:szCs w:val="48"/>
        </w:rPr>
        <w:t xml:space="preserve">ANEXO </w:t>
      </w:r>
      <w:r>
        <w:rPr>
          <w:rFonts w:ascii="Arial" w:hAnsi="Arial" w:cs="Arial"/>
          <w:b/>
          <w:sz w:val="48"/>
          <w:szCs w:val="48"/>
        </w:rPr>
        <w:t xml:space="preserve">B: </w:t>
      </w:r>
      <w:r w:rsidRPr="00CE3024">
        <w:rPr>
          <w:rFonts w:ascii="Arial" w:hAnsi="Arial" w:cs="Arial"/>
          <w:b/>
          <w:sz w:val="48"/>
          <w:szCs w:val="48"/>
        </w:rPr>
        <w:t>INGRESO</w:t>
      </w:r>
      <w:r w:rsidR="007D18B6">
        <w:rPr>
          <w:rFonts w:ascii="Arial" w:hAnsi="Arial" w:cs="Arial"/>
          <w:b/>
          <w:sz w:val="48"/>
          <w:szCs w:val="48"/>
        </w:rPr>
        <w:t xml:space="preserve"> DE</w:t>
      </w:r>
      <w:r w:rsidRPr="00CE3024">
        <w:rPr>
          <w:rFonts w:ascii="Arial" w:hAnsi="Arial" w:cs="Arial"/>
          <w:b/>
          <w:sz w:val="48"/>
          <w:szCs w:val="48"/>
        </w:rPr>
        <w:t xml:space="preserve"> EVIDENCIA</w:t>
      </w:r>
      <w:r w:rsidR="006D7899">
        <w:rPr>
          <w:rFonts w:ascii="Arial" w:hAnsi="Arial" w:cs="Arial"/>
          <w:b/>
          <w:sz w:val="48"/>
          <w:szCs w:val="48"/>
        </w:rPr>
        <w:t xml:space="preserve"> AL LABORATORIO</w:t>
      </w:r>
      <w:bookmarkEnd w:id="168"/>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F703FF" w:rsidP="007E772B">
      <w:pPr>
        <w:autoSpaceDE w:val="0"/>
        <w:autoSpaceDN w:val="0"/>
        <w:adjustRightInd w:val="0"/>
        <w:spacing w:after="0" w:line="480" w:lineRule="auto"/>
        <w:jc w:val="center"/>
        <w:outlineLvl w:val="0"/>
        <w:rPr>
          <w:rFonts w:ascii="Arial" w:hAnsi="Arial" w:cs="Arial"/>
          <w:sz w:val="24"/>
          <w:szCs w:val="24"/>
        </w:rPr>
      </w:pPr>
      <w:bookmarkStart w:id="169" w:name="_Toc296872630"/>
      <w:r w:rsidRPr="00F703FF">
        <w:rPr>
          <w:rFonts w:ascii="Arial" w:hAnsi="Arial" w:cs="Arial"/>
          <w:noProof/>
          <w:sz w:val="24"/>
          <w:szCs w:val="24"/>
        </w:rPr>
        <w:lastRenderedPageBreak/>
        <w:pict>
          <v:shape id="_x0000_s1263" type="#_x0000_t75" style="position:absolute;left:0;text-align:left;margin-left:-32.25pt;margin-top:65.25pt;width:470.1pt;height:405pt;z-index:251639808">
            <v:imagedata r:id="rId24" o:title=""/>
            <w10:wrap type="square"/>
          </v:shape>
          <o:OLEObject Type="Embed" ProgID="Excel.Sheet.12" ShapeID="_x0000_s1263" DrawAspect="Content" ObjectID="_1370865446" r:id="rId25"/>
        </w:pict>
      </w:r>
      <w:bookmarkEnd w:id="169"/>
    </w:p>
    <w:p w:rsidR="007E772B" w:rsidRPr="00CE3024" w:rsidRDefault="007E772B" w:rsidP="007E772B">
      <w:pPr>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bookmarkStart w:id="170" w:name="_Toc297075558"/>
      <w:r>
        <w:rPr>
          <w:rFonts w:ascii="Arial" w:hAnsi="Arial" w:cs="Arial"/>
          <w:b/>
          <w:sz w:val="48"/>
          <w:szCs w:val="48"/>
        </w:rPr>
        <w:t xml:space="preserve">ANEXO C: </w:t>
      </w:r>
      <w:r w:rsidRPr="00CE3024">
        <w:rPr>
          <w:rFonts w:ascii="Arial" w:hAnsi="Arial" w:cs="Arial"/>
          <w:b/>
          <w:sz w:val="48"/>
          <w:szCs w:val="48"/>
        </w:rPr>
        <w:t>INVENTARIO</w:t>
      </w:r>
      <w:r w:rsidR="006D7899">
        <w:rPr>
          <w:rFonts w:ascii="Arial" w:hAnsi="Arial" w:cs="Arial"/>
          <w:b/>
          <w:sz w:val="48"/>
          <w:szCs w:val="48"/>
        </w:rPr>
        <w:t xml:space="preserve"> DE EVIDENCIA</w:t>
      </w:r>
      <w:bookmarkEnd w:id="170"/>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rPr>
          <w:rFonts w:ascii="Arial" w:hAnsi="Arial" w:cs="Arial"/>
          <w:b/>
          <w:sz w:val="48"/>
          <w:szCs w:val="48"/>
        </w:rPr>
      </w:pPr>
      <w:r w:rsidRPr="00833EE1">
        <w:rPr>
          <w:rFonts w:ascii="Arial" w:hAnsi="Arial" w:cs="Arial"/>
          <w:b/>
          <w:sz w:val="48"/>
          <w:szCs w:val="48"/>
        </w:rPr>
        <w:object w:dxaOrig="9376" w:dyaOrig="10963">
          <v:shape id="_x0000_i1029" type="#_x0000_t75" style="width:449.25pt;height:528pt" o:ole="">
            <v:imagedata r:id="rId26" o:title=""/>
          </v:shape>
          <o:OLEObject Type="Embed" ProgID="Excel.Sheet.8" ShapeID="_x0000_i1029" DrawAspect="Content" ObjectID="_1370865442" r:id="rId27"/>
        </w:object>
      </w:r>
      <w:r>
        <w:rPr>
          <w:rFonts w:ascii="Arial" w:hAnsi="Arial" w:cs="Arial"/>
          <w:b/>
          <w:sz w:val="48"/>
          <w:szCs w:val="48"/>
        </w:rPr>
        <w:br w:type="page"/>
      </w: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59266C" w:rsidRDefault="0059266C"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Pr="00CE3024" w:rsidRDefault="007E772B" w:rsidP="007E772B">
      <w:pPr>
        <w:autoSpaceDE w:val="0"/>
        <w:autoSpaceDN w:val="0"/>
        <w:adjustRightInd w:val="0"/>
        <w:spacing w:after="0" w:line="480" w:lineRule="auto"/>
        <w:jc w:val="center"/>
        <w:outlineLvl w:val="0"/>
        <w:rPr>
          <w:rFonts w:ascii="Arial" w:hAnsi="Arial" w:cs="Arial"/>
          <w:b/>
          <w:sz w:val="48"/>
          <w:szCs w:val="48"/>
        </w:rPr>
      </w:pPr>
      <w:bookmarkStart w:id="171" w:name="_Toc297075559"/>
      <w:r>
        <w:rPr>
          <w:rFonts w:ascii="Arial" w:hAnsi="Arial" w:cs="Arial"/>
          <w:b/>
          <w:sz w:val="48"/>
          <w:szCs w:val="48"/>
        </w:rPr>
        <w:t>ANEXO D: ENTRADA Y SALIDA DE EVIDENCIA</w:t>
      </w:r>
      <w:r w:rsidR="007D18B6">
        <w:rPr>
          <w:rFonts w:ascii="Arial" w:hAnsi="Arial" w:cs="Arial"/>
          <w:b/>
          <w:sz w:val="48"/>
          <w:szCs w:val="48"/>
        </w:rPr>
        <w:t xml:space="preserve"> ALMACENADA</w:t>
      </w:r>
      <w:bookmarkEnd w:id="171"/>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F703FF" w:rsidP="007E772B">
      <w:pPr>
        <w:autoSpaceDE w:val="0"/>
        <w:autoSpaceDN w:val="0"/>
        <w:adjustRightInd w:val="0"/>
        <w:spacing w:after="0" w:line="480" w:lineRule="auto"/>
        <w:outlineLvl w:val="0"/>
        <w:rPr>
          <w:rFonts w:ascii="Arial" w:hAnsi="Arial" w:cs="Arial"/>
          <w:sz w:val="24"/>
          <w:szCs w:val="24"/>
        </w:rPr>
      </w:pPr>
      <w:bookmarkStart w:id="172" w:name="_Toc296872633"/>
      <w:r w:rsidRPr="00F703FF">
        <w:rPr>
          <w:rFonts w:ascii="Arial" w:hAnsi="Arial" w:cs="Arial"/>
          <w:noProof/>
          <w:sz w:val="24"/>
          <w:szCs w:val="24"/>
        </w:rPr>
        <w:pict>
          <v:shape id="_x0000_s1264" type="#_x0000_t75" style="position:absolute;margin-left:-83.55pt;margin-top:44.4pt;width:542.95pt;height:350.9pt;z-index:251640832">
            <v:imagedata r:id="rId28" o:title="" cropbottom="2666f"/>
            <w10:wrap type="square"/>
          </v:shape>
          <o:OLEObject Type="Embed" ProgID="Excel.Sheet.12" ShapeID="_x0000_s1264" DrawAspect="Content" ObjectID="_1370865447" r:id="rId29"/>
        </w:pict>
      </w:r>
      <w:bookmarkEnd w:id="172"/>
    </w:p>
    <w:p w:rsidR="007E772B" w:rsidRPr="00CE3024" w:rsidRDefault="007E772B" w:rsidP="007E772B">
      <w:pPr>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outlineLvl w:val="0"/>
        <w:rPr>
          <w:rFonts w:ascii="Arial" w:hAnsi="Arial" w:cs="Arial"/>
          <w:sz w:val="24"/>
          <w:szCs w:val="24"/>
        </w:rPr>
      </w:pPr>
    </w:p>
    <w:p w:rsidR="00A560BC" w:rsidRDefault="00A560BC" w:rsidP="007E772B">
      <w:pPr>
        <w:autoSpaceDE w:val="0"/>
        <w:autoSpaceDN w:val="0"/>
        <w:adjustRightInd w:val="0"/>
        <w:spacing w:after="0" w:line="480" w:lineRule="auto"/>
        <w:outlineLvl w:val="0"/>
        <w:rPr>
          <w:rFonts w:ascii="Arial" w:hAnsi="Arial" w:cs="Arial"/>
          <w:sz w:val="24"/>
          <w:szCs w:val="24"/>
        </w:rPr>
      </w:pPr>
    </w:p>
    <w:p w:rsidR="00A560BC" w:rsidRPr="00CE3024" w:rsidRDefault="00A560BC"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jc w:val="center"/>
        <w:outlineLvl w:val="0"/>
        <w:rPr>
          <w:rFonts w:ascii="Arial" w:hAnsi="Arial" w:cs="Arial"/>
          <w:b/>
          <w:sz w:val="48"/>
          <w:szCs w:val="48"/>
        </w:rPr>
      </w:pPr>
      <w:bookmarkStart w:id="173" w:name="_Toc297075560"/>
      <w:r>
        <w:rPr>
          <w:rFonts w:ascii="Arial" w:hAnsi="Arial" w:cs="Arial"/>
          <w:b/>
          <w:sz w:val="48"/>
          <w:szCs w:val="48"/>
        </w:rPr>
        <w:t xml:space="preserve">ANEXO E: FORMULARIO </w:t>
      </w:r>
      <w:r w:rsidRPr="00CE3024">
        <w:rPr>
          <w:rFonts w:ascii="Arial" w:hAnsi="Arial" w:cs="Arial"/>
          <w:b/>
          <w:sz w:val="48"/>
          <w:szCs w:val="48"/>
        </w:rPr>
        <w:t>ANÁLISIS DE EVIDENCIA</w:t>
      </w:r>
      <w:bookmarkEnd w:id="173"/>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F703FF" w:rsidP="007E772B">
      <w:pPr>
        <w:autoSpaceDE w:val="0"/>
        <w:autoSpaceDN w:val="0"/>
        <w:adjustRightInd w:val="0"/>
        <w:spacing w:after="0" w:line="480" w:lineRule="auto"/>
        <w:outlineLvl w:val="0"/>
        <w:rPr>
          <w:rFonts w:ascii="Arial" w:hAnsi="Arial" w:cs="Arial"/>
          <w:sz w:val="24"/>
          <w:szCs w:val="24"/>
        </w:rPr>
      </w:pPr>
      <w:bookmarkStart w:id="174" w:name="_Toc296872635"/>
      <w:r w:rsidRPr="00F703FF">
        <w:rPr>
          <w:rFonts w:ascii="Arial" w:hAnsi="Arial" w:cs="Arial"/>
          <w:noProof/>
          <w:sz w:val="24"/>
          <w:szCs w:val="24"/>
        </w:rPr>
        <w:lastRenderedPageBreak/>
        <w:pict>
          <v:shape id="_x0000_s1265" type="#_x0000_t75" style="position:absolute;margin-left:-40.5pt;margin-top:36.6pt;width:485.85pt;height:507pt;z-index:251641856">
            <v:imagedata r:id="rId30" o:title=""/>
            <w10:wrap type="square"/>
          </v:shape>
          <o:OLEObject Type="Embed" ProgID="Excel.Sheet.12" ShapeID="_x0000_s1265" DrawAspect="Content" ObjectID="_1370865448" r:id="rId31"/>
        </w:pict>
      </w:r>
      <w:bookmarkEnd w:id="174"/>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rPr>
          <w:rFonts w:ascii="Arial" w:hAnsi="Arial" w:cs="Arial"/>
          <w:sz w:val="24"/>
          <w:szCs w:val="24"/>
        </w:rPr>
      </w:pPr>
    </w:p>
    <w:p w:rsidR="007E772B" w:rsidRDefault="007E772B" w:rsidP="007E772B">
      <w:pPr>
        <w:ind w:left="1560"/>
      </w:pPr>
    </w:p>
    <w:p w:rsidR="007E772B" w:rsidRDefault="007E772B" w:rsidP="007E772B">
      <w:pPr>
        <w:ind w:left="1560"/>
      </w:pPr>
    </w:p>
    <w:p w:rsidR="007E772B" w:rsidRDefault="007E772B" w:rsidP="007E772B">
      <w:pPr>
        <w:ind w:left="1560"/>
      </w:pPr>
    </w:p>
    <w:p w:rsidR="007E772B" w:rsidRDefault="007E772B" w:rsidP="007E772B">
      <w:pPr>
        <w:ind w:left="1560"/>
      </w:pPr>
    </w:p>
    <w:p w:rsidR="007E772B" w:rsidRDefault="007E772B" w:rsidP="007E772B">
      <w:pPr>
        <w:ind w:left="1560"/>
      </w:pPr>
    </w:p>
    <w:p w:rsidR="007E772B" w:rsidRDefault="007E772B" w:rsidP="007E772B">
      <w:pPr>
        <w:ind w:left="1560"/>
      </w:pPr>
    </w:p>
    <w:p w:rsidR="007E772B" w:rsidRDefault="007E772B" w:rsidP="007E772B">
      <w:pPr>
        <w:ind w:left="1560"/>
      </w:pPr>
    </w:p>
    <w:p w:rsidR="007E772B" w:rsidRDefault="007E772B" w:rsidP="007E772B">
      <w:pPr>
        <w:ind w:left="1560"/>
      </w:pPr>
    </w:p>
    <w:p w:rsidR="007E772B" w:rsidRDefault="007E772B" w:rsidP="007E772B">
      <w:pPr>
        <w:ind w:left="1560"/>
      </w:pPr>
    </w:p>
    <w:p w:rsidR="007E772B" w:rsidRPr="001B4A5B" w:rsidRDefault="007E772B" w:rsidP="007E772B">
      <w:pPr>
        <w:pStyle w:val="Ttulo1"/>
        <w:jc w:val="center"/>
        <w:rPr>
          <w:rFonts w:ascii="Arial" w:hAnsi="Arial" w:cs="Arial"/>
          <w:color w:val="auto"/>
          <w:sz w:val="48"/>
          <w:szCs w:val="48"/>
        </w:rPr>
      </w:pPr>
      <w:bookmarkStart w:id="175" w:name="_Toc297075561"/>
      <w:r w:rsidRPr="001B4A5B">
        <w:rPr>
          <w:rFonts w:ascii="Arial" w:hAnsi="Arial" w:cs="Arial"/>
          <w:color w:val="auto"/>
          <w:sz w:val="48"/>
          <w:szCs w:val="48"/>
        </w:rPr>
        <w:t xml:space="preserve">ANEXO </w:t>
      </w:r>
      <w:r>
        <w:rPr>
          <w:rFonts w:ascii="Arial" w:hAnsi="Arial" w:cs="Arial"/>
          <w:color w:val="auto"/>
          <w:sz w:val="48"/>
          <w:szCs w:val="48"/>
        </w:rPr>
        <w:t>F</w:t>
      </w:r>
      <w:r w:rsidRPr="001B4A5B">
        <w:rPr>
          <w:rFonts w:ascii="Arial" w:hAnsi="Arial" w:cs="Arial"/>
          <w:color w:val="auto"/>
          <w:sz w:val="48"/>
          <w:szCs w:val="48"/>
        </w:rPr>
        <w:t>: ACTA DE RECOLECCION DE PRUEBAS</w:t>
      </w:r>
      <w:bookmarkEnd w:id="175"/>
    </w:p>
    <w:p w:rsidR="007E772B" w:rsidRDefault="007E772B" w:rsidP="007E772B">
      <w:pPr>
        <w:ind w:left="1560"/>
      </w:pPr>
    </w:p>
    <w:p w:rsidR="007E772B" w:rsidRDefault="007E772B" w:rsidP="007E772B">
      <w:pPr>
        <w:ind w:left="1560"/>
      </w:pPr>
    </w:p>
    <w:p w:rsidR="007E772B" w:rsidRDefault="007E772B" w:rsidP="007E772B">
      <w:pPr>
        <w:ind w:left="1560"/>
      </w:pPr>
    </w:p>
    <w:p w:rsidR="007E772B" w:rsidRDefault="007E772B" w:rsidP="007E772B">
      <w:pPr>
        <w:ind w:left="1560"/>
      </w:pPr>
    </w:p>
    <w:p w:rsidR="007E772B" w:rsidRDefault="007E772B" w:rsidP="007E772B">
      <w:pPr>
        <w:ind w:left="1560"/>
      </w:pPr>
    </w:p>
    <w:p w:rsidR="00A560BC" w:rsidRDefault="00A560BC" w:rsidP="007E772B">
      <w:pPr>
        <w:ind w:left="1560"/>
      </w:pPr>
    </w:p>
    <w:p w:rsidR="007E772B" w:rsidRDefault="007E772B" w:rsidP="007E772B">
      <w:pPr>
        <w:ind w:left="1560"/>
      </w:pPr>
    </w:p>
    <w:p w:rsidR="007E772B" w:rsidRDefault="007E772B" w:rsidP="007E772B">
      <w:pPr>
        <w:ind w:left="1560"/>
      </w:pPr>
    </w:p>
    <w:p w:rsidR="007E772B" w:rsidRDefault="007E772B" w:rsidP="007E772B">
      <w:pPr>
        <w:ind w:left="1560"/>
      </w:pPr>
    </w:p>
    <w:p w:rsidR="007E772B" w:rsidRDefault="007E772B" w:rsidP="007E772B">
      <w:pPr>
        <w:ind w:left="1560"/>
      </w:pPr>
    </w:p>
    <w:p w:rsidR="007E772B" w:rsidRDefault="007E772B" w:rsidP="007E772B">
      <w:pPr>
        <w:ind w:left="1560"/>
      </w:pPr>
    </w:p>
    <w:p w:rsidR="007E772B" w:rsidRDefault="007E772B" w:rsidP="007E772B">
      <w:pPr>
        <w:ind w:left="1560"/>
      </w:pPr>
    </w:p>
    <w:p w:rsidR="007E772B" w:rsidRDefault="007E772B" w:rsidP="007E772B">
      <w:pPr>
        <w:spacing w:after="0" w:line="240" w:lineRule="auto"/>
        <w:jc w:val="center"/>
        <w:rPr>
          <w:rFonts w:ascii="Arial" w:hAnsi="Arial" w:cs="Arial"/>
          <w:b/>
          <w:sz w:val="24"/>
          <w:szCs w:val="24"/>
        </w:rPr>
      </w:pPr>
      <w:r>
        <w:rPr>
          <w:rFonts w:ascii="Arial" w:hAnsi="Arial" w:cs="Arial"/>
          <w:b/>
          <w:sz w:val="24"/>
          <w:szCs w:val="24"/>
        </w:rPr>
        <w:lastRenderedPageBreak/>
        <w:t xml:space="preserve">ACTA DE </w:t>
      </w:r>
      <w:r w:rsidRPr="008B56D2">
        <w:rPr>
          <w:rFonts w:ascii="Arial" w:hAnsi="Arial" w:cs="Arial"/>
          <w:b/>
          <w:sz w:val="24"/>
          <w:szCs w:val="24"/>
        </w:rPr>
        <w:t xml:space="preserve">RECOLECCION </w:t>
      </w:r>
      <w:r>
        <w:rPr>
          <w:rFonts w:ascii="Arial" w:hAnsi="Arial" w:cs="Arial"/>
          <w:b/>
          <w:sz w:val="24"/>
          <w:szCs w:val="24"/>
        </w:rPr>
        <w:t>DE PRUEBAS</w:t>
      </w:r>
    </w:p>
    <w:p w:rsidR="007E772B" w:rsidRDefault="007E772B" w:rsidP="007E772B">
      <w:pPr>
        <w:spacing w:after="0" w:line="240" w:lineRule="auto"/>
        <w:jc w:val="center"/>
        <w:rPr>
          <w:rFonts w:ascii="Arial" w:hAnsi="Arial" w:cs="Arial"/>
          <w:b/>
          <w:sz w:val="24"/>
          <w:szCs w:val="24"/>
        </w:rPr>
      </w:pPr>
    </w:p>
    <w:p w:rsidR="007E772B" w:rsidRPr="008B56D2" w:rsidRDefault="007E772B" w:rsidP="007E772B">
      <w:pPr>
        <w:spacing w:after="0" w:line="240" w:lineRule="auto"/>
        <w:jc w:val="center"/>
        <w:rPr>
          <w:rFonts w:ascii="Arial" w:hAnsi="Arial" w:cs="Arial"/>
          <w:b/>
          <w:sz w:val="24"/>
          <w:szCs w:val="24"/>
        </w:rPr>
      </w:pPr>
    </w:p>
    <w:p w:rsidR="007E772B" w:rsidRPr="008B56D2" w:rsidRDefault="007E772B" w:rsidP="007E772B">
      <w:pPr>
        <w:spacing w:after="0" w:line="240" w:lineRule="auto"/>
        <w:jc w:val="both"/>
        <w:rPr>
          <w:rFonts w:ascii="Arial" w:hAnsi="Arial" w:cs="Arial"/>
          <w:b/>
          <w:sz w:val="24"/>
          <w:szCs w:val="24"/>
        </w:rPr>
      </w:pPr>
    </w:p>
    <w:p w:rsidR="007E772B" w:rsidRPr="009C2A4D" w:rsidRDefault="00CD5058" w:rsidP="007E772B">
      <w:pPr>
        <w:spacing w:after="0"/>
        <w:rPr>
          <w:rFonts w:ascii="Arial" w:hAnsi="Arial" w:cs="Arial"/>
        </w:rPr>
      </w:pPr>
      <w:r>
        <w:rPr>
          <w:rFonts w:ascii="Arial" w:hAnsi="Arial" w:cs="Arial"/>
        </w:rPr>
        <w:t>NÚ</w:t>
      </w:r>
      <w:r w:rsidR="007E772B" w:rsidRPr="009C2A4D">
        <w:rPr>
          <w:rFonts w:ascii="Arial" w:hAnsi="Arial" w:cs="Arial"/>
        </w:rPr>
        <w:t>MERO DE PRUEBA</w:t>
      </w:r>
      <w:proofErr w:type="gramStart"/>
      <w:r w:rsidR="007E772B" w:rsidRPr="009C2A4D">
        <w:rPr>
          <w:rFonts w:ascii="Arial" w:hAnsi="Arial" w:cs="Arial"/>
        </w:rPr>
        <w:t>:_</w:t>
      </w:r>
      <w:proofErr w:type="gramEnd"/>
      <w:r w:rsidR="007E772B" w:rsidRPr="009C2A4D">
        <w:rPr>
          <w:rFonts w:ascii="Arial" w:hAnsi="Arial" w:cs="Arial"/>
        </w:rPr>
        <w:t>_______</w:t>
      </w:r>
    </w:p>
    <w:p w:rsidR="007E772B" w:rsidRPr="009C2A4D" w:rsidRDefault="007E772B" w:rsidP="007E772B">
      <w:pPr>
        <w:spacing w:after="0"/>
        <w:jc w:val="both"/>
        <w:rPr>
          <w:rFonts w:ascii="Arial" w:hAnsi="Arial" w:cs="Arial"/>
        </w:rPr>
      </w:pPr>
      <w:r w:rsidRPr="009C2A4D">
        <w:rPr>
          <w:rFonts w:ascii="Arial" w:hAnsi="Arial" w:cs="Arial"/>
        </w:rPr>
        <w:t>FECHA  ____/____/________ (</w:t>
      </w:r>
      <w:proofErr w:type="spellStart"/>
      <w:r w:rsidRPr="009C2A4D">
        <w:rPr>
          <w:rFonts w:ascii="Arial" w:hAnsi="Arial" w:cs="Arial"/>
        </w:rPr>
        <w:t>dd</w:t>
      </w:r>
      <w:proofErr w:type="spellEnd"/>
      <w:r w:rsidRPr="009C2A4D">
        <w:rPr>
          <w:rFonts w:ascii="Arial" w:hAnsi="Arial" w:cs="Arial"/>
        </w:rPr>
        <w:t>/mm/</w:t>
      </w:r>
      <w:proofErr w:type="spellStart"/>
      <w:r w:rsidRPr="009C2A4D">
        <w:rPr>
          <w:rFonts w:ascii="Arial" w:hAnsi="Arial" w:cs="Arial"/>
        </w:rPr>
        <w:t>aaaa</w:t>
      </w:r>
      <w:proofErr w:type="spellEnd"/>
      <w:r w:rsidRPr="009C2A4D">
        <w:rPr>
          <w:rFonts w:ascii="Arial" w:hAnsi="Arial" w:cs="Arial"/>
        </w:rPr>
        <w:t>)</w:t>
      </w:r>
    </w:p>
    <w:p w:rsidR="007E772B" w:rsidRPr="009C2A4D" w:rsidRDefault="007E772B" w:rsidP="007E772B">
      <w:pPr>
        <w:spacing w:after="0"/>
        <w:jc w:val="both"/>
        <w:rPr>
          <w:rFonts w:ascii="Arial" w:hAnsi="Arial" w:cs="Arial"/>
        </w:rPr>
      </w:pPr>
      <w:r w:rsidRPr="009C2A4D">
        <w:rPr>
          <w:rFonts w:ascii="Arial" w:hAnsi="Arial" w:cs="Arial"/>
        </w:rPr>
        <w:t>HORA ____:____  0-24HORAS  (</w:t>
      </w:r>
      <w:proofErr w:type="spellStart"/>
      <w:r w:rsidRPr="009C2A4D">
        <w:rPr>
          <w:rFonts w:ascii="Arial" w:hAnsi="Arial" w:cs="Arial"/>
        </w:rPr>
        <w:t>hh:mm</w:t>
      </w:r>
      <w:proofErr w:type="spellEnd"/>
      <w:r w:rsidRPr="009C2A4D">
        <w:rPr>
          <w:rFonts w:ascii="Arial" w:hAnsi="Arial" w:cs="Arial"/>
        </w:rPr>
        <w:t>)</w:t>
      </w:r>
    </w:p>
    <w:p w:rsidR="007E772B" w:rsidRPr="009C2A4D" w:rsidRDefault="007E772B" w:rsidP="007E772B">
      <w:pPr>
        <w:spacing w:after="0" w:line="240" w:lineRule="auto"/>
        <w:jc w:val="both"/>
        <w:rPr>
          <w:rFonts w:ascii="Arial" w:hAnsi="Arial" w:cs="Arial"/>
        </w:rPr>
      </w:pPr>
    </w:p>
    <w:p w:rsidR="007E772B" w:rsidRPr="009C2A4D" w:rsidRDefault="007E772B" w:rsidP="007E772B">
      <w:pPr>
        <w:spacing w:after="0" w:line="240" w:lineRule="auto"/>
        <w:jc w:val="both"/>
        <w:rPr>
          <w:rFonts w:ascii="Arial" w:hAnsi="Arial" w:cs="Arial"/>
        </w:rPr>
      </w:pPr>
      <w:r w:rsidRPr="009C2A4D">
        <w:rPr>
          <w:rFonts w:ascii="Arial" w:hAnsi="Arial" w:cs="Arial"/>
        </w:rPr>
        <w:t>LUGAR DE RECOLECCION________________________________________</w:t>
      </w:r>
      <w:r w:rsidRPr="009C2A4D">
        <w:rPr>
          <w:rFonts w:ascii="Arial" w:hAnsi="Arial" w:cs="Arial"/>
        </w:rPr>
        <w:tab/>
      </w:r>
    </w:p>
    <w:p w:rsidR="007E772B" w:rsidRPr="009C2A4D" w:rsidRDefault="007E772B" w:rsidP="007E772B">
      <w:pPr>
        <w:spacing w:after="0" w:line="240" w:lineRule="auto"/>
        <w:jc w:val="both"/>
        <w:rPr>
          <w:rFonts w:ascii="Arial" w:hAnsi="Arial" w:cs="Arial"/>
        </w:rPr>
      </w:pPr>
      <w:r w:rsidRPr="009C2A4D">
        <w:rPr>
          <w:rFonts w:ascii="Arial" w:hAnsi="Arial" w:cs="Arial"/>
        </w:rPr>
        <w:t>_______________________________________________________________</w:t>
      </w:r>
    </w:p>
    <w:p w:rsidR="007E772B" w:rsidRPr="009C2A4D" w:rsidRDefault="007E772B" w:rsidP="007E772B">
      <w:pPr>
        <w:spacing w:after="0" w:line="240" w:lineRule="auto"/>
        <w:jc w:val="both"/>
        <w:rPr>
          <w:rFonts w:ascii="Arial" w:hAnsi="Arial" w:cs="Arial"/>
        </w:rPr>
      </w:pPr>
    </w:p>
    <w:p w:rsidR="007E772B" w:rsidRPr="009C2A4D" w:rsidRDefault="007E772B" w:rsidP="007E772B">
      <w:pPr>
        <w:spacing w:after="0" w:line="240" w:lineRule="auto"/>
        <w:jc w:val="both"/>
        <w:rPr>
          <w:rFonts w:ascii="Arial" w:hAnsi="Arial" w:cs="Arial"/>
        </w:rPr>
      </w:pPr>
      <w:r w:rsidRPr="009C2A4D">
        <w:rPr>
          <w:rFonts w:ascii="Arial" w:hAnsi="Arial" w:cs="Arial"/>
        </w:rPr>
        <w:t>CANTIDAD _____________</w:t>
      </w:r>
      <w:r w:rsidRPr="009C2A4D">
        <w:rPr>
          <w:rFonts w:ascii="Arial" w:hAnsi="Arial" w:cs="Arial"/>
        </w:rPr>
        <w:tab/>
      </w:r>
      <w:r w:rsidRPr="009C2A4D">
        <w:rPr>
          <w:rFonts w:ascii="Arial" w:hAnsi="Arial" w:cs="Arial"/>
        </w:rPr>
        <w:tab/>
      </w:r>
    </w:p>
    <w:p w:rsidR="007E772B" w:rsidRPr="009C2A4D" w:rsidRDefault="007E772B" w:rsidP="007E772B">
      <w:pPr>
        <w:spacing w:after="0" w:line="240" w:lineRule="auto"/>
        <w:jc w:val="both"/>
        <w:rPr>
          <w:rFonts w:ascii="Arial" w:hAnsi="Arial" w:cs="Arial"/>
        </w:rPr>
      </w:pPr>
      <w:r w:rsidRPr="009C2A4D">
        <w:rPr>
          <w:rFonts w:ascii="Arial" w:hAnsi="Arial" w:cs="Arial"/>
        </w:rPr>
        <w:t>MARCA __________________________________________________</w:t>
      </w:r>
      <w:r>
        <w:rPr>
          <w:rFonts w:ascii="Arial" w:hAnsi="Arial" w:cs="Arial"/>
        </w:rPr>
        <w:t>_____</w:t>
      </w:r>
      <w:r w:rsidRPr="009C2A4D">
        <w:rPr>
          <w:rFonts w:ascii="Arial" w:hAnsi="Arial" w:cs="Arial"/>
        </w:rPr>
        <w:t>_</w:t>
      </w:r>
      <w:r w:rsidRPr="009C2A4D">
        <w:rPr>
          <w:rFonts w:ascii="Arial" w:hAnsi="Arial" w:cs="Arial"/>
        </w:rPr>
        <w:tab/>
      </w:r>
      <w:r w:rsidRPr="009C2A4D">
        <w:rPr>
          <w:rFonts w:ascii="Arial" w:hAnsi="Arial" w:cs="Arial"/>
        </w:rPr>
        <w:tab/>
      </w:r>
    </w:p>
    <w:p w:rsidR="007E772B" w:rsidRPr="009C2A4D" w:rsidRDefault="007E772B" w:rsidP="007E772B">
      <w:pPr>
        <w:spacing w:after="0" w:line="240" w:lineRule="auto"/>
        <w:jc w:val="both"/>
        <w:rPr>
          <w:rFonts w:ascii="Arial" w:hAnsi="Arial" w:cs="Arial"/>
        </w:rPr>
      </w:pPr>
      <w:r w:rsidRPr="009C2A4D">
        <w:rPr>
          <w:rFonts w:ascii="Arial" w:hAnsi="Arial" w:cs="Arial"/>
        </w:rPr>
        <w:t>MODELO _________________________________________________</w:t>
      </w:r>
      <w:r>
        <w:rPr>
          <w:rFonts w:ascii="Arial" w:hAnsi="Arial" w:cs="Arial"/>
        </w:rPr>
        <w:t>_____</w:t>
      </w:r>
      <w:r w:rsidRPr="009C2A4D">
        <w:rPr>
          <w:rFonts w:ascii="Arial" w:hAnsi="Arial" w:cs="Arial"/>
        </w:rPr>
        <w:t>_</w:t>
      </w:r>
      <w:r w:rsidRPr="009C2A4D">
        <w:rPr>
          <w:rFonts w:ascii="Arial" w:hAnsi="Arial" w:cs="Arial"/>
        </w:rPr>
        <w:tab/>
      </w:r>
      <w:r w:rsidRPr="009C2A4D">
        <w:rPr>
          <w:rFonts w:ascii="Arial" w:hAnsi="Arial" w:cs="Arial"/>
        </w:rPr>
        <w:tab/>
      </w:r>
    </w:p>
    <w:p w:rsidR="007E772B" w:rsidRPr="009C2A4D" w:rsidRDefault="007E772B" w:rsidP="007E772B">
      <w:pPr>
        <w:spacing w:after="0" w:line="240" w:lineRule="auto"/>
        <w:jc w:val="both"/>
        <w:rPr>
          <w:rFonts w:ascii="Arial" w:hAnsi="Arial" w:cs="Arial"/>
        </w:rPr>
      </w:pPr>
      <w:r w:rsidRPr="009C2A4D">
        <w:rPr>
          <w:rFonts w:ascii="Arial" w:hAnsi="Arial" w:cs="Arial"/>
        </w:rPr>
        <w:t>FABRICANTE ______________________________________________</w:t>
      </w:r>
      <w:r>
        <w:rPr>
          <w:rFonts w:ascii="Arial" w:hAnsi="Arial" w:cs="Arial"/>
        </w:rPr>
        <w:t>_____</w:t>
      </w:r>
      <w:r w:rsidRPr="009C2A4D">
        <w:rPr>
          <w:rFonts w:ascii="Arial" w:hAnsi="Arial" w:cs="Arial"/>
        </w:rPr>
        <w:tab/>
      </w:r>
      <w:r w:rsidRPr="009C2A4D">
        <w:rPr>
          <w:rFonts w:ascii="Arial" w:hAnsi="Arial" w:cs="Arial"/>
        </w:rPr>
        <w:tab/>
      </w:r>
    </w:p>
    <w:p w:rsidR="007E772B" w:rsidRPr="009C2A4D" w:rsidRDefault="00CD5058" w:rsidP="007E772B">
      <w:pPr>
        <w:spacing w:after="0" w:line="240" w:lineRule="auto"/>
        <w:jc w:val="both"/>
        <w:rPr>
          <w:rFonts w:ascii="Arial" w:hAnsi="Arial" w:cs="Arial"/>
        </w:rPr>
      </w:pPr>
      <w:r>
        <w:rPr>
          <w:rFonts w:ascii="Arial" w:hAnsi="Arial" w:cs="Arial"/>
        </w:rPr>
        <w:t>NÚ</w:t>
      </w:r>
      <w:r w:rsidR="007E772B" w:rsidRPr="009C2A4D">
        <w:rPr>
          <w:rFonts w:ascii="Arial" w:hAnsi="Arial" w:cs="Arial"/>
        </w:rPr>
        <w:t>MERO SERIE ____________________________________________</w:t>
      </w:r>
      <w:r w:rsidR="007E772B">
        <w:rPr>
          <w:rFonts w:ascii="Arial" w:hAnsi="Arial" w:cs="Arial"/>
        </w:rPr>
        <w:t>____</w:t>
      </w:r>
      <w:r w:rsidR="007E772B" w:rsidRPr="009C2A4D">
        <w:rPr>
          <w:rFonts w:ascii="Arial" w:hAnsi="Arial" w:cs="Arial"/>
        </w:rPr>
        <w:tab/>
      </w:r>
      <w:r w:rsidR="007E772B" w:rsidRPr="009C2A4D">
        <w:rPr>
          <w:rFonts w:ascii="Arial" w:hAnsi="Arial" w:cs="Arial"/>
        </w:rPr>
        <w:tab/>
      </w:r>
      <w:r w:rsidR="007E772B" w:rsidRPr="009C2A4D">
        <w:rPr>
          <w:rFonts w:ascii="Arial" w:hAnsi="Arial" w:cs="Arial"/>
        </w:rPr>
        <w:tab/>
      </w:r>
    </w:p>
    <w:p w:rsidR="007E772B" w:rsidRPr="009C2A4D" w:rsidRDefault="007E772B" w:rsidP="007E772B">
      <w:pPr>
        <w:spacing w:after="0" w:line="240" w:lineRule="auto"/>
        <w:jc w:val="both"/>
        <w:rPr>
          <w:rFonts w:ascii="Arial" w:hAnsi="Arial" w:cs="Arial"/>
        </w:rPr>
      </w:pPr>
      <w:r w:rsidRPr="009C2A4D">
        <w:rPr>
          <w:rFonts w:ascii="Arial" w:hAnsi="Arial" w:cs="Arial"/>
        </w:rPr>
        <w:t>DESCRIPCION DE LA PRUEBA____________________________________</w:t>
      </w:r>
    </w:p>
    <w:p w:rsidR="007E772B" w:rsidRPr="009C2A4D" w:rsidRDefault="007E772B" w:rsidP="007E772B">
      <w:pPr>
        <w:spacing w:after="0" w:line="240" w:lineRule="auto"/>
        <w:jc w:val="both"/>
        <w:rPr>
          <w:rFonts w:ascii="Arial" w:hAnsi="Arial" w:cs="Arial"/>
        </w:rPr>
      </w:pPr>
      <w:r w:rsidRPr="009C2A4D">
        <w:rPr>
          <w:rFonts w:ascii="Arial" w:hAnsi="Arial" w:cs="Arial"/>
        </w:rPr>
        <w:t>_______________________________________________________________</w:t>
      </w:r>
    </w:p>
    <w:p w:rsidR="007E772B" w:rsidRPr="009C2A4D" w:rsidRDefault="007E772B" w:rsidP="007E772B">
      <w:pPr>
        <w:spacing w:after="0" w:line="240" w:lineRule="auto"/>
        <w:jc w:val="both"/>
        <w:rPr>
          <w:rFonts w:ascii="Arial" w:hAnsi="Arial" w:cs="Arial"/>
        </w:rPr>
      </w:pPr>
      <w:r w:rsidRPr="009C2A4D">
        <w:rPr>
          <w:rFonts w:ascii="Arial" w:hAnsi="Arial" w:cs="Arial"/>
        </w:rPr>
        <w:t>_______________________________________________________________</w:t>
      </w:r>
    </w:p>
    <w:p w:rsidR="007E772B" w:rsidRDefault="007E772B" w:rsidP="007E772B">
      <w:pPr>
        <w:spacing w:after="0" w:line="240" w:lineRule="auto"/>
        <w:jc w:val="both"/>
        <w:rPr>
          <w:rFonts w:ascii="Arial" w:hAnsi="Arial" w:cs="Arial"/>
        </w:rPr>
      </w:pPr>
      <w:r w:rsidRPr="009C2A4D">
        <w:rPr>
          <w:rFonts w:ascii="Arial" w:hAnsi="Arial" w:cs="Arial"/>
        </w:rPr>
        <w:t>________________________________</w:t>
      </w:r>
      <w:r>
        <w:rPr>
          <w:rFonts w:ascii="Arial" w:hAnsi="Arial" w:cs="Arial"/>
        </w:rPr>
        <w:t>_______________________________</w:t>
      </w:r>
    </w:p>
    <w:p w:rsidR="007E772B" w:rsidRPr="009C2A4D" w:rsidRDefault="007E772B" w:rsidP="007E772B">
      <w:pPr>
        <w:spacing w:after="0" w:line="240" w:lineRule="auto"/>
        <w:jc w:val="both"/>
        <w:rPr>
          <w:rFonts w:ascii="Arial" w:hAnsi="Arial" w:cs="Arial"/>
        </w:rPr>
      </w:pPr>
      <w:r w:rsidRPr="009C2A4D">
        <w:rPr>
          <w:rFonts w:ascii="Arial" w:hAnsi="Arial" w:cs="Arial"/>
        </w:rPr>
        <w:t>_____________________________________________________________</w:t>
      </w:r>
    </w:p>
    <w:p w:rsidR="007E772B" w:rsidRPr="009C2A4D" w:rsidRDefault="007E772B" w:rsidP="007E772B">
      <w:pPr>
        <w:spacing w:after="0" w:line="240" w:lineRule="auto"/>
        <w:jc w:val="both"/>
        <w:rPr>
          <w:rFonts w:ascii="Arial" w:hAnsi="Arial" w:cs="Arial"/>
        </w:rPr>
      </w:pPr>
      <w:r w:rsidRPr="009C2A4D">
        <w:rPr>
          <w:rFonts w:ascii="Arial" w:hAnsi="Arial" w:cs="Arial"/>
        </w:rPr>
        <w:tab/>
      </w:r>
      <w:r w:rsidRPr="009C2A4D">
        <w:rPr>
          <w:rFonts w:ascii="Arial" w:hAnsi="Arial" w:cs="Arial"/>
        </w:rPr>
        <w:tab/>
      </w:r>
    </w:p>
    <w:p w:rsidR="007E772B" w:rsidRPr="009C2A4D" w:rsidRDefault="007E772B" w:rsidP="007E772B">
      <w:pPr>
        <w:spacing w:after="0" w:line="240" w:lineRule="auto"/>
        <w:jc w:val="both"/>
        <w:rPr>
          <w:rFonts w:ascii="Arial" w:hAnsi="Arial" w:cs="Arial"/>
        </w:rPr>
      </w:pPr>
      <w:r w:rsidRPr="009C2A4D">
        <w:rPr>
          <w:rFonts w:ascii="Arial" w:hAnsi="Arial" w:cs="Arial"/>
        </w:rPr>
        <w:t>NOTA DE ESTADO DE LA PRUEBA________________________________</w:t>
      </w:r>
      <w:r>
        <w:rPr>
          <w:rFonts w:ascii="Arial" w:hAnsi="Arial" w:cs="Arial"/>
        </w:rPr>
        <w:t>_</w:t>
      </w:r>
    </w:p>
    <w:p w:rsidR="007E772B" w:rsidRPr="009C2A4D" w:rsidRDefault="007E772B" w:rsidP="007E772B">
      <w:pPr>
        <w:spacing w:after="0" w:line="240" w:lineRule="auto"/>
        <w:jc w:val="both"/>
        <w:rPr>
          <w:rFonts w:ascii="Arial" w:hAnsi="Arial" w:cs="Arial"/>
        </w:rPr>
      </w:pPr>
      <w:r w:rsidRPr="009C2A4D">
        <w:rPr>
          <w:rFonts w:ascii="Arial" w:hAnsi="Arial" w:cs="Arial"/>
        </w:rPr>
        <w:t>_______________________________________________________________</w:t>
      </w:r>
    </w:p>
    <w:p w:rsidR="007E772B" w:rsidRPr="009C2A4D" w:rsidRDefault="007E772B" w:rsidP="007E772B">
      <w:pPr>
        <w:spacing w:after="0" w:line="240" w:lineRule="auto"/>
        <w:jc w:val="both"/>
        <w:rPr>
          <w:rFonts w:ascii="Arial" w:hAnsi="Arial" w:cs="Arial"/>
        </w:rPr>
      </w:pPr>
      <w:r w:rsidRPr="009C2A4D">
        <w:rPr>
          <w:rFonts w:ascii="Arial" w:hAnsi="Arial" w:cs="Arial"/>
        </w:rPr>
        <w:t>_______________________________________________________________</w:t>
      </w:r>
    </w:p>
    <w:p w:rsidR="007E772B" w:rsidRPr="009C2A4D" w:rsidRDefault="007E772B" w:rsidP="007E772B">
      <w:pPr>
        <w:spacing w:after="0" w:line="240" w:lineRule="auto"/>
        <w:jc w:val="both"/>
        <w:rPr>
          <w:rFonts w:ascii="Arial" w:hAnsi="Arial" w:cs="Arial"/>
        </w:rPr>
      </w:pPr>
      <w:r w:rsidRPr="009C2A4D">
        <w:rPr>
          <w:rFonts w:ascii="Arial" w:hAnsi="Arial" w:cs="Arial"/>
        </w:rPr>
        <w:t>________________________________________</w:t>
      </w:r>
      <w:r>
        <w:rPr>
          <w:rFonts w:ascii="Arial" w:hAnsi="Arial" w:cs="Arial"/>
        </w:rPr>
        <w:t xml:space="preserve">________________________  </w:t>
      </w:r>
      <w:r w:rsidRPr="009C2A4D">
        <w:rPr>
          <w:rFonts w:ascii="Arial" w:hAnsi="Arial" w:cs="Arial"/>
        </w:rPr>
        <w:t>___________________________________________________________</w:t>
      </w:r>
      <w:r>
        <w:rPr>
          <w:rFonts w:ascii="Arial" w:hAnsi="Arial" w:cs="Arial"/>
        </w:rPr>
        <w:t>____</w:t>
      </w:r>
    </w:p>
    <w:p w:rsidR="007E772B" w:rsidRPr="009C2A4D" w:rsidRDefault="007E772B" w:rsidP="007E772B">
      <w:pPr>
        <w:spacing w:after="0" w:line="240" w:lineRule="auto"/>
        <w:jc w:val="both"/>
        <w:rPr>
          <w:rFonts w:ascii="Arial" w:hAnsi="Arial" w:cs="Arial"/>
        </w:rPr>
      </w:pPr>
    </w:p>
    <w:p w:rsidR="007E772B" w:rsidRPr="009C2A4D" w:rsidRDefault="007E772B" w:rsidP="007E772B">
      <w:pPr>
        <w:spacing w:after="0" w:line="240" w:lineRule="auto"/>
        <w:jc w:val="both"/>
        <w:rPr>
          <w:rFonts w:ascii="Arial" w:hAnsi="Arial" w:cs="Arial"/>
        </w:rPr>
      </w:pPr>
      <w:r w:rsidRPr="009C2A4D">
        <w:rPr>
          <w:rFonts w:ascii="Arial" w:hAnsi="Arial" w:cs="Arial"/>
        </w:rPr>
        <w:t>AGENTE ENCARGADO DE RECOLECCION</w:t>
      </w:r>
      <w:r w:rsidRPr="009C2A4D">
        <w:rPr>
          <w:rFonts w:ascii="Arial" w:hAnsi="Arial" w:cs="Arial"/>
        </w:rPr>
        <w:tab/>
      </w:r>
      <w:r w:rsidRPr="009C2A4D">
        <w:rPr>
          <w:rFonts w:ascii="Arial" w:hAnsi="Arial" w:cs="Arial"/>
        </w:rPr>
        <w:tab/>
      </w:r>
    </w:p>
    <w:p w:rsidR="007E772B" w:rsidRDefault="007E772B" w:rsidP="007E772B">
      <w:pPr>
        <w:spacing w:after="0" w:line="240" w:lineRule="auto"/>
        <w:jc w:val="both"/>
        <w:rPr>
          <w:rFonts w:ascii="Arial" w:hAnsi="Arial" w:cs="Arial"/>
        </w:rPr>
      </w:pPr>
      <w:r>
        <w:rPr>
          <w:rFonts w:ascii="Arial" w:hAnsi="Arial" w:cs="Arial"/>
        </w:rPr>
        <w:t xml:space="preserve">ID </w:t>
      </w:r>
      <w:r w:rsidRPr="009C2A4D">
        <w:rPr>
          <w:rFonts w:ascii="Arial" w:hAnsi="Arial" w:cs="Arial"/>
        </w:rPr>
        <w:t>_______________________</w:t>
      </w:r>
    </w:p>
    <w:p w:rsidR="007E772B" w:rsidRPr="009C2A4D" w:rsidRDefault="007E772B" w:rsidP="007E772B">
      <w:pPr>
        <w:spacing w:after="0" w:line="240" w:lineRule="auto"/>
        <w:jc w:val="both"/>
        <w:rPr>
          <w:rFonts w:ascii="Arial" w:hAnsi="Arial" w:cs="Arial"/>
        </w:rPr>
      </w:pPr>
    </w:p>
    <w:p w:rsidR="007E772B" w:rsidRDefault="007E772B" w:rsidP="007E772B">
      <w:pPr>
        <w:spacing w:after="0" w:line="240" w:lineRule="auto"/>
        <w:jc w:val="both"/>
        <w:rPr>
          <w:rFonts w:ascii="Arial" w:hAnsi="Arial" w:cs="Arial"/>
        </w:rPr>
      </w:pPr>
      <w:r w:rsidRPr="009C2A4D">
        <w:rPr>
          <w:rFonts w:ascii="Arial" w:hAnsi="Arial" w:cs="Arial"/>
        </w:rPr>
        <w:t>NOMBRES Y APELLIDOS_________________________________________</w:t>
      </w:r>
      <w:r w:rsidRPr="009C2A4D">
        <w:rPr>
          <w:rFonts w:ascii="Arial" w:hAnsi="Arial" w:cs="Arial"/>
        </w:rPr>
        <w:tab/>
      </w:r>
    </w:p>
    <w:p w:rsidR="007E772B" w:rsidRPr="009C2A4D" w:rsidRDefault="007E772B" w:rsidP="007E772B">
      <w:pPr>
        <w:spacing w:after="0" w:line="240" w:lineRule="auto"/>
        <w:jc w:val="both"/>
        <w:rPr>
          <w:rFonts w:ascii="Arial" w:hAnsi="Arial" w:cs="Arial"/>
        </w:rPr>
      </w:pPr>
    </w:p>
    <w:p w:rsidR="007E772B" w:rsidRPr="009C2A4D" w:rsidRDefault="007E772B" w:rsidP="007E772B">
      <w:pPr>
        <w:spacing w:after="0" w:line="240" w:lineRule="auto"/>
        <w:jc w:val="both"/>
        <w:rPr>
          <w:rFonts w:ascii="Arial" w:hAnsi="Arial" w:cs="Arial"/>
        </w:rPr>
      </w:pPr>
      <w:r w:rsidRPr="009C2A4D">
        <w:rPr>
          <w:rFonts w:ascii="Arial" w:hAnsi="Arial" w:cs="Arial"/>
        </w:rPr>
        <w:t>CARGO________________________________________________________</w:t>
      </w:r>
      <w:r w:rsidRPr="009C2A4D">
        <w:rPr>
          <w:rFonts w:ascii="Arial" w:hAnsi="Arial" w:cs="Arial"/>
        </w:rPr>
        <w:tab/>
      </w:r>
    </w:p>
    <w:p w:rsidR="007E772B" w:rsidRPr="009C2A4D" w:rsidRDefault="007E772B" w:rsidP="007E772B">
      <w:pPr>
        <w:spacing w:after="0" w:line="240" w:lineRule="auto"/>
        <w:jc w:val="both"/>
        <w:rPr>
          <w:rFonts w:ascii="Arial" w:hAnsi="Arial" w:cs="Arial"/>
        </w:rPr>
      </w:pPr>
    </w:p>
    <w:p w:rsidR="007E772B" w:rsidRPr="009C2A4D" w:rsidRDefault="007E772B" w:rsidP="007E772B">
      <w:pPr>
        <w:spacing w:after="0" w:line="240" w:lineRule="auto"/>
        <w:rPr>
          <w:rFonts w:ascii="Arial" w:hAnsi="Arial" w:cs="Arial"/>
        </w:rPr>
      </w:pPr>
      <w:r w:rsidRPr="009C2A4D">
        <w:rPr>
          <w:rFonts w:ascii="Arial" w:hAnsi="Arial" w:cs="Arial"/>
        </w:rPr>
        <w:t>FIRMA__________________________________</w:t>
      </w:r>
    </w:p>
    <w:p w:rsidR="007E772B" w:rsidRDefault="007E772B" w:rsidP="007E772B">
      <w:pPr>
        <w:spacing w:line="240" w:lineRule="auto"/>
        <w:ind w:left="1560"/>
      </w:pPr>
    </w:p>
    <w:p w:rsidR="007E772B" w:rsidRDefault="007E772B" w:rsidP="007E772B">
      <w:pPr>
        <w:spacing w:line="240" w:lineRule="auto"/>
        <w:ind w:left="1560"/>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spacing w:after="0" w:line="240" w:lineRule="auto"/>
        <w:rPr>
          <w:rFonts w:ascii="Arial" w:hAnsi="Arial" w:cs="Arial"/>
          <w:sz w:val="24"/>
          <w:szCs w:val="24"/>
        </w:rPr>
      </w:pPr>
    </w:p>
    <w:p w:rsidR="007E772B" w:rsidRDefault="007E772B" w:rsidP="007E772B">
      <w:pPr>
        <w:spacing w:after="0" w:line="240" w:lineRule="auto"/>
        <w:rPr>
          <w:rFonts w:ascii="Arial" w:hAnsi="Arial" w:cs="Arial"/>
          <w:sz w:val="24"/>
          <w:szCs w:val="24"/>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jc w:val="center"/>
        <w:rPr>
          <w:rFonts w:ascii="Arial" w:hAnsi="Arial" w:cs="Arial"/>
          <w:sz w:val="24"/>
          <w:szCs w:val="24"/>
        </w:rPr>
      </w:pPr>
    </w:p>
    <w:p w:rsidR="007E772B" w:rsidRDefault="007E772B" w:rsidP="007E772B">
      <w:pPr>
        <w:jc w:val="center"/>
        <w:rPr>
          <w:rFonts w:ascii="Arial" w:hAnsi="Arial" w:cs="Arial"/>
          <w:sz w:val="24"/>
          <w:szCs w:val="24"/>
        </w:rPr>
      </w:pPr>
    </w:p>
    <w:p w:rsidR="007E772B" w:rsidRDefault="007E772B" w:rsidP="007E772B">
      <w:pPr>
        <w:jc w:val="center"/>
        <w:rPr>
          <w:rFonts w:ascii="Arial" w:hAnsi="Arial" w:cs="Arial"/>
          <w:sz w:val="24"/>
          <w:szCs w:val="24"/>
        </w:rPr>
      </w:pPr>
    </w:p>
    <w:p w:rsidR="007E772B" w:rsidRDefault="007E772B" w:rsidP="007E772B">
      <w:pPr>
        <w:jc w:val="center"/>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jc w:val="center"/>
        <w:outlineLvl w:val="0"/>
        <w:rPr>
          <w:rFonts w:ascii="Arial" w:hAnsi="Arial" w:cs="Arial"/>
          <w:b/>
          <w:sz w:val="48"/>
          <w:szCs w:val="48"/>
        </w:rPr>
      </w:pPr>
      <w:bookmarkStart w:id="176" w:name="_Toc297075562"/>
      <w:r>
        <w:rPr>
          <w:rFonts w:ascii="Arial" w:hAnsi="Arial" w:cs="Arial"/>
          <w:b/>
          <w:sz w:val="48"/>
          <w:szCs w:val="48"/>
        </w:rPr>
        <w:t xml:space="preserve">ANEXO G: </w:t>
      </w:r>
      <w:r w:rsidRPr="00CE3024">
        <w:rPr>
          <w:rFonts w:ascii="Arial" w:hAnsi="Arial" w:cs="Arial"/>
          <w:b/>
          <w:sz w:val="48"/>
          <w:szCs w:val="48"/>
        </w:rPr>
        <w:t xml:space="preserve">INGRESO Y SALIDA </w:t>
      </w:r>
      <w:r w:rsidR="0054128B">
        <w:rPr>
          <w:rFonts w:ascii="Arial" w:hAnsi="Arial" w:cs="Arial"/>
          <w:b/>
          <w:sz w:val="48"/>
          <w:szCs w:val="48"/>
        </w:rPr>
        <w:t>DE</w:t>
      </w:r>
      <w:r w:rsidR="00DD426F">
        <w:rPr>
          <w:rFonts w:ascii="Arial" w:hAnsi="Arial" w:cs="Arial"/>
          <w:b/>
          <w:sz w:val="48"/>
          <w:szCs w:val="48"/>
        </w:rPr>
        <w:t>L</w:t>
      </w:r>
      <w:r w:rsidR="0054128B">
        <w:rPr>
          <w:rFonts w:ascii="Arial" w:hAnsi="Arial" w:cs="Arial"/>
          <w:b/>
          <w:sz w:val="48"/>
          <w:szCs w:val="48"/>
        </w:rPr>
        <w:t xml:space="preserve"> PERSONAL AL</w:t>
      </w:r>
      <w:r>
        <w:rPr>
          <w:rFonts w:ascii="Arial" w:hAnsi="Arial" w:cs="Arial"/>
          <w:b/>
          <w:sz w:val="48"/>
          <w:szCs w:val="48"/>
        </w:rPr>
        <w:t xml:space="preserve"> ALMACEN DEL </w:t>
      </w:r>
      <w:r w:rsidRPr="00CE3024">
        <w:rPr>
          <w:rFonts w:ascii="Arial" w:hAnsi="Arial" w:cs="Arial"/>
          <w:b/>
          <w:sz w:val="48"/>
          <w:szCs w:val="48"/>
        </w:rPr>
        <w:t>LABORATORIO</w:t>
      </w:r>
      <w:bookmarkEnd w:id="176"/>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 w:rsidR="007E772B" w:rsidRPr="00CE3024" w:rsidRDefault="007E772B" w:rsidP="007E772B"/>
    <w:p w:rsidR="007E772B" w:rsidRPr="00CE3024" w:rsidRDefault="007E772B" w:rsidP="007E772B"/>
    <w:p w:rsidR="007E772B" w:rsidRPr="00CE3024" w:rsidRDefault="00F703FF" w:rsidP="007E772B">
      <w:r w:rsidRPr="00F703FF">
        <w:rPr>
          <w:noProof/>
        </w:rPr>
        <w:pict>
          <v:shape id="_x0000_s1323" type="#_x0000_t75" style="position:absolute;margin-left:-20.25pt;margin-top:39.75pt;width:432.85pt;height:451.35pt;z-index:251697152">
            <v:imagedata r:id="rId32" o:title=""/>
            <w10:wrap type="square"/>
          </v:shape>
          <o:OLEObject Type="Embed" ProgID="Excel.Sheet.12" ShapeID="_x0000_s1323" DrawAspect="Content" ObjectID="_1370865449" r:id="rId33"/>
        </w:pict>
      </w:r>
    </w:p>
    <w:p w:rsidR="007E772B" w:rsidRDefault="007E772B" w:rsidP="007E772B">
      <w:pPr>
        <w:jc w:val="center"/>
        <w:rPr>
          <w:rFonts w:ascii="Arial" w:hAnsi="Arial" w:cs="Arial"/>
          <w:sz w:val="24"/>
          <w:szCs w:val="24"/>
        </w:rPr>
      </w:pPr>
      <w:r>
        <w:rPr>
          <w:rFonts w:ascii="Arial" w:hAnsi="Arial" w:cs="Arial"/>
          <w:sz w:val="24"/>
          <w:szCs w:val="24"/>
        </w:rPr>
        <w:br w:type="page"/>
      </w:r>
    </w:p>
    <w:p w:rsidR="007E772B" w:rsidRDefault="007E772B" w:rsidP="007E772B">
      <w:pPr>
        <w:jc w:val="center"/>
        <w:rPr>
          <w:rFonts w:ascii="Arial" w:hAnsi="Arial" w:cs="Arial"/>
          <w:sz w:val="24"/>
          <w:szCs w:val="24"/>
        </w:rPr>
      </w:pPr>
    </w:p>
    <w:p w:rsidR="007E772B" w:rsidRDefault="007E772B" w:rsidP="007E772B">
      <w:pPr>
        <w:jc w:val="center"/>
        <w:rPr>
          <w:rFonts w:ascii="Arial" w:hAnsi="Arial" w:cs="Arial"/>
          <w:sz w:val="24"/>
          <w:szCs w:val="24"/>
        </w:rPr>
      </w:pPr>
    </w:p>
    <w:p w:rsidR="007E772B" w:rsidRDefault="007E772B" w:rsidP="007E772B">
      <w:pPr>
        <w:jc w:val="center"/>
        <w:rPr>
          <w:rFonts w:ascii="Arial" w:hAnsi="Arial" w:cs="Arial"/>
          <w:sz w:val="24"/>
          <w:szCs w:val="24"/>
        </w:rPr>
      </w:pPr>
    </w:p>
    <w:p w:rsidR="007E772B" w:rsidRDefault="007E772B" w:rsidP="007E772B">
      <w:pPr>
        <w:jc w:val="center"/>
        <w:rPr>
          <w:rFonts w:ascii="Arial" w:hAnsi="Arial" w:cs="Arial"/>
          <w:sz w:val="24"/>
          <w:szCs w:val="24"/>
        </w:rPr>
      </w:pPr>
    </w:p>
    <w:p w:rsidR="007E772B" w:rsidRDefault="007E772B" w:rsidP="007E772B">
      <w:pPr>
        <w:jc w:val="center"/>
        <w:rPr>
          <w:rFonts w:ascii="Arial" w:hAnsi="Arial" w:cs="Arial"/>
          <w:sz w:val="24"/>
          <w:szCs w:val="24"/>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bookmarkStart w:id="177" w:name="_Toc297075563"/>
      <w:r>
        <w:rPr>
          <w:rFonts w:ascii="Arial" w:hAnsi="Arial" w:cs="Arial"/>
          <w:b/>
          <w:sz w:val="48"/>
          <w:szCs w:val="48"/>
        </w:rPr>
        <w:t xml:space="preserve">ANEXO H: </w:t>
      </w:r>
      <w:r w:rsidRPr="00CE3024">
        <w:rPr>
          <w:rFonts w:ascii="Arial" w:hAnsi="Arial" w:cs="Arial"/>
          <w:b/>
          <w:sz w:val="48"/>
          <w:szCs w:val="48"/>
        </w:rPr>
        <w:t xml:space="preserve">INGRESO </w:t>
      </w:r>
      <w:r>
        <w:rPr>
          <w:rFonts w:ascii="Arial" w:hAnsi="Arial" w:cs="Arial"/>
          <w:b/>
          <w:sz w:val="48"/>
          <w:szCs w:val="48"/>
        </w:rPr>
        <w:t>DE VISITANTES AL</w:t>
      </w:r>
      <w:r w:rsidRPr="00CE3024">
        <w:rPr>
          <w:rFonts w:ascii="Arial" w:hAnsi="Arial" w:cs="Arial"/>
          <w:b/>
          <w:sz w:val="48"/>
          <w:szCs w:val="48"/>
        </w:rPr>
        <w:t xml:space="preserve"> LABORATORIO</w:t>
      </w:r>
      <w:bookmarkEnd w:id="177"/>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tbl>
      <w:tblPr>
        <w:tblW w:w="9795" w:type="dxa"/>
        <w:jc w:val="center"/>
        <w:tblInd w:w="56" w:type="dxa"/>
        <w:tblLayout w:type="fixed"/>
        <w:tblCellMar>
          <w:left w:w="70" w:type="dxa"/>
          <w:right w:w="70" w:type="dxa"/>
        </w:tblCellMar>
        <w:tblLook w:val="04A0"/>
      </w:tblPr>
      <w:tblGrid>
        <w:gridCol w:w="364"/>
        <w:gridCol w:w="2488"/>
        <w:gridCol w:w="968"/>
        <w:gridCol w:w="22"/>
        <w:gridCol w:w="850"/>
        <w:gridCol w:w="591"/>
        <w:gridCol w:w="1110"/>
        <w:gridCol w:w="925"/>
        <w:gridCol w:w="2261"/>
        <w:gridCol w:w="216"/>
      </w:tblGrid>
      <w:tr w:rsidR="007E772B" w:rsidRPr="00466839" w:rsidTr="00CE02B3">
        <w:trPr>
          <w:gridAfter w:val="1"/>
          <w:wAfter w:w="216" w:type="dxa"/>
          <w:trHeight w:val="270"/>
          <w:jc w:val="center"/>
        </w:trPr>
        <w:tc>
          <w:tcPr>
            <w:tcW w:w="364"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r>
              <w:rPr>
                <w:rFonts w:ascii="Arial" w:hAnsi="Arial" w:cs="Arial"/>
                <w:sz w:val="24"/>
                <w:szCs w:val="24"/>
              </w:rPr>
              <w:lastRenderedPageBreak/>
              <w:br w:type="page"/>
            </w:r>
            <w:r>
              <w:rPr>
                <w:rFonts w:ascii="Arial" w:hAnsi="Arial" w:cs="Arial"/>
                <w:sz w:val="24"/>
                <w:szCs w:val="24"/>
              </w:rPr>
              <w:br w:type="page"/>
            </w:r>
          </w:p>
        </w:tc>
        <w:tc>
          <w:tcPr>
            <w:tcW w:w="2488"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968"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1463" w:type="dxa"/>
            <w:gridSpan w:val="3"/>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1110"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925"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2261"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r>
      <w:tr w:rsidR="007E772B" w:rsidRPr="00466839" w:rsidTr="00CE02B3">
        <w:trPr>
          <w:gridAfter w:val="1"/>
          <w:wAfter w:w="216" w:type="dxa"/>
          <w:trHeight w:val="270"/>
          <w:jc w:val="center"/>
        </w:trPr>
        <w:tc>
          <w:tcPr>
            <w:tcW w:w="364" w:type="dxa"/>
            <w:tcBorders>
              <w:top w:val="nil"/>
              <w:left w:val="nil"/>
              <w:bottom w:val="nil"/>
              <w:right w:val="nil"/>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p>
        </w:tc>
        <w:tc>
          <w:tcPr>
            <w:tcW w:w="9215" w:type="dxa"/>
            <w:gridSpan w:val="8"/>
            <w:tcBorders>
              <w:top w:val="nil"/>
              <w:left w:val="nil"/>
              <w:bottom w:val="nil"/>
              <w:right w:val="nil"/>
            </w:tcBorders>
            <w:shd w:val="clear" w:color="auto" w:fill="auto"/>
            <w:noWrap/>
            <w:vAlign w:val="center"/>
            <w:hideMark/>
          </w:tcPr>
          <w:p w:rsidR="007E772B" w:rsidRPr="00466839" w:rsidRDefault="007E772B" w:rsidP="00CE02B3">
            <w:pPr>
              <w:spacing w:after="0" w:line="240" w:lineRule="auto"/>
              <w:jc w:val="center"/>
              <w:rPr>
                <w:rFonts w:eastAsia="Times New Roman"/>
                <w:b/>
                <w:bCs/>
                <w:color w:val="000000"/>
                <w:lang w:eastAsia="es-EC"/>
              </w:rPr>
            </w:pPr>
            <w:r w:rsidRPr="00466839">
              <w:rPr>
                <w:rFonts w:eastAsia="Times New Roman"/>
                <w:b/>
                <w:bCs/>
                <w:color w:val="000000"/>
                <w:lang w:eastAsia="es-EC"/>
              </w:rPr>
              <w:t>REGISTRO DE INGRESO DE VISITANTES</w:t>
            </w:r>
          </w:p>
        </w:tc>
      </w:tr>
      <w:tr w:rsidR="007E772B" w:rsidRPr="00466839" w:rsidTr="00CE02B3">
        <w:trPr>
          <w:gridAfter w:val="1"/>
          <w:wAfter w:w="216" w:type="dxa"/>
          <w:trHeight w:val="270"/>
          <w:jc w:val="center"/>
        </w:trPr>
        <w:tc>
          <w:tcPr>
            <w:tcW w:w="364" w:type="dxa"/>
            <w:tcBorders>
              <w:top w:val="nil"/>
              <w:left w:val="nil"/>
              <w:bottom w:val="nil"/>
              <w:right w:val="nil"/>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p>
        </w:tc>
        <w:tc>
          <w:tcPr>
            <w:tcW w:w="2488" w:type="dxa"/>
            <w:tcBorders>
              <w:top w:val="nil"/>
              <w:left w:val="nil"/>
              <w:bottom w:val="nil"/>
              <w:right w:val="nil"/>
            </w:tcBorders>
            <w:shd w:val="clear" w:color="auto" w:fill="auto"/>
            <w:noWrap/>
            <w:vAlign w:val="center"/>
            <w:hideMark/>
          </w:tcPr>
          <w:p w:rsidR="007E772B" w:rsidRPr="00466839" w:rsidRDefault="007E772B" w:rsidP="00CE02B3">
            <w:pPr>
              <w:spacing w:after="0" w:line="240" w:lineRule="auto"/>
              <w:rPr>
                <w:rFonts w:eastAsia="Times New Roman"/>
                <w:b/>
                <w:bCs/>
                <w:color w:val="000000"/>
                <w:lang w:eastAsia="es-EC"/>
              </w:rPr>
            </w:pPr>
            <w:r w:rsidRPr="00466839">
              <w:rPr>
                <w:rFonts w:eastAsia="Times New Roman"/>
                <w:b/>
                <w:bCs/>
                <w:color w:val="000000"/>
                <w:lang w:eastAsia="es-EC"/>
              </w:rPr>
              <w:t>FECHA:</w:t>
            </w:r>
          </w:p>
        </w:tc>
        <w:tc>
          <w:tcPr>
            <w:tcW w:w="990" w:type="dxa"/>
            <w:gridSpan w:val="2"/>
            <w:tcBorders>
              <w:top w:val="nil"/>
              <w:left w:val="nil"/>
              <w:bottom w:val="nil"/>
              <w:right w:val="nil"/>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p>
        </w:tc>
        <w:tc>
          <w:tcPr>
            <w:tcW w:w="1441" w:type="dxa"/>
            <w:gridSpan w:val="2"/>
            <w:tcBorders>
              <w:top w:val="nil"/>
              <w:left w:val="nil"/>
              <w:bottom w:val="nil"/>
              <w:right w:val="nil"/>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p>
        </w:tc>
        <w:tc>
          <w:tcPr>
            <w:tcW w:w="1110" w:type="dxa"/>
            <w:tcBorders>
              <w:top w:val="nil"/>
              <w:left w:val="nil"/>
              <w:bottom w:val="nil"/>
              <w:right w:val="nil"/>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p>
        </w:tc>
        <w:tc>
          <w:tcPr>
            <w:tcW w:w="925" w:type="dxa"/>
            <w:tcBorders>
              <w:top w:val="nil"/>
              <w:left w:val="nil"/>
              <w:bottom w:val="nil"/>
              <w:right w:val="nil"/>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p>
        </w:tc>
        <w:tc>
          <w:tcPr>
            <w:tcW w:w="2261" w:type="dxa"/>
            <w:tcBorders>
              <w:top w:val="nil"/>
              <w:left w:val="nil"/>
              <w:bottom w:val="nil"/>
              <w:right w:val="nil"/>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p>
        </w:tc>
      </w:tr>
      <w:tr w:rsidR="007E772B" w:rsidRPr="00466839" w:rsidTr="00CE02B3">
        <w:trPr>
          <w:gridAfter w:val="1"/>
          <w:wAfter w:w="216" w:type="dxa"/>
          <w:trHeight w:val="270"/>
          <w:jc w:val="center"/>
        </w:trPr>
        <w:tc>
          <w:tcPr>
            <w:tcW w:w="364" w:type="dxa"/>
            <w:tcBorders>
              <w:top w:val="nil"/>
              <w:left w:val="nil"/>
              <w:bottom w:val="nil"/>
              <w:right w:val="nil"/>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p>
        </w:tc>
        <w:tc>
          <w:tcPr>
            <w:tcW w:w="2488" w:type="dxa"/>
            <w:tcBorders>
              <w:top w:val="nil"/>
              <w:left w:val="nil"/>
              <w:bottom w:val="nil"/>
              <w:right w:val="nil"/>
            </w:tcBorders>
            <w:shd w:val="clear" w:color="auto" w:fill="auto"/>
            <w:noWrap/>
            <w:vAlign w:val="center"/>
            <w:hideMark/>
          </w:tcPr>
          <w:p w:rsidR="007E772B" w:rsidRPr="00466839" w:rsidRDefault="007E772B" w:rsidP="00CE02B3">
            <w:pPr>
              <w:spacing w:after="0" w:line="240" w:lineRule="auto"/>
              <w:rPr>
                <w:rFonts w:eastAsia="Times New Roman"/>
                <w:b/>
                <w:bCs/>
                <w:color w:val="000000"/>
                <w:lang w:eastAsia="es-EC"/>
              </w:rPr>
            </w:pPr>
            <w:r w:rsidRPr="00466839">
              <w:rPr>
                <w:rFonts w:eastAsia="Times New Roman"/>
                <w:b/>
                <w:bCs/>
                <w:color w:val="000000"/>
                <w:lang w:eastAsia="es-EC"/>
              </w:rPr>
              <w:t>TURNO:</w:t>
            </w:r>
          </w:p>
        </w:tc>
        <w:tc>
          <w:tcPr>
            <w:tcW w:w="990" w:type="dxa"/>
            <w:gridSpan w:val="2"/>
            <w:tcBorders>
              <w:top w:val="nil"/>
              <w:left w:val="nil"/>
              <w:bottom w:val="nil"/>
              <w:right w:val="nil"/>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p>
        </w:tc>
        <w:tc>
          <w:tcPr>
            <w:tcW w:w="1441" w:type="dxa"/>
            <w:gridSpan w:val="2"/>
            <w:tcBorders>
              <w:top w:val="nil"/>
              <w:left w:val="nil"/>
              <w:bottom w:val="nil"/>
              <w:right w:val="nil"/>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p>
        </w:tc>
        <w:tc>
          <w:tcPr>
            <w:tcW w:w="1110" w:type="dxa"/>
            <w:tcBorders>
              <w:top w:val="nil"/>
              <w:left w:val="nil"/>
              <w:bottom w:val="nil"/>
              <w:right w:val="nil"/>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p>
        </w:tc>
        <w:tc>
          <w:tcPr>
            <w:tcW w:w="925" w:type="dxa"/>
            <w:tcBorders>
              <w:top w:val="nil"/>
              <w:left w:val="nil"/>
              <w:bottom w:val="nil"/>
              <w:right w:val="nil"/>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p>
        </w:tc>
        <w:tc>
          <w:tcPr>
            <w:tcW w:w="2261" w:type="dxa"/>
            <w:tcBorders>
              <w:top w:val="nil"/>
              <w:left w:val="nil"/>
              <w:bottom w:val="nil"/>
              <w:right w:val="nil"/>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p>
        </w:tc>
      </w:tr>
      <w:tr w:rsidR="007E772B" w:rsidRPr="00466839" w:rsidTr="00CE02B3">
        <w:trPr>
          <w:trHeight w:val="1081"/>
          <w:jc w:val="center"/>
        </w:trPr>
        <w:tc>
          <w:tcPr>
            <w:tcW w:w="364" w:type="dxa"/>
            <w:tcBorders>
              <w:top w:val="nil"/>
              <w:left w:val="nil"/>
              <w:bottom w:val="nil"/>
              <w:right w:val="nil"/>
            </w:tcBorders>
            <w:shd w:val="clear" w:color="auto" w:fill="auto"/>
            <w:vAlign w:val="center"/>
            <w:hideMark/>
          </w:tcPr>
          <w:p w:rsidR="007E772B" w:rsidRPr="00466839" w:rsidRDefault="007E772B" w:rsidP="00CE02B3">
            <w:pPr>
              <w:spacing w:after="0" w:line="240" w:lineRule="auto"/>
              <w:jc w:val="center"/>
              <w:rPr>
                <w:rFonts w:eastAsia="Times New Roman"/>
                <w:color w:val="000000"/>
                <w:lang w:eastAsia="es-EC"/>
              </w:rPr>
            </w:pPr>
          </w:p>
        </w:tc>
        <w:tc>
          <w:tcPr>
            <w:tcW w:w="2488" w:type="dxa"/>
            <w:tcBorders>
              <w:top w:val="single" w:sz="4" w:space="0" w:color="auto"/>
              <w:left w:val="single" w:sz="4" w:space="0" w:color="auto"/>
              <w:bottom w:val="nil"/>
              <w:right w:val="single" w:sz="4" w:space="0" w:color="auto"/>
            </w:tcBorders>
            <w:shd w:val="clear" w:color="auto" w:fill="auto"/>
            <w:vAlign w:val="center"/>
            <w:hideMark/>
          </w:tcPr>
          <w:p w:rsidR="007E772B" w:rsidRPr="00466839" w:rsidRDefault="007E772B" w:rsidP="00CE02B3">
            <w:pPr>
              <w:spacing w:after="0" w:line="240" w:lineRule="auto"/>
              <w:jc w:val="center"/>
              <w:rPr>
                <w:rFonts w:eastAsia="Times New Roman"/>
                <w:b/>
                <w:bCs/>
                <w:color w:val="000000"/>
                <w:lang w:eastAsia="es-EC"/>
              </w:rPr>
            </w:pPr>
            <w:r w:rsidRPr="00466839">
              <w:rPr>
                <w:rFonts w:eastAsia="Times New Roman"/>
                <w:b/>
                <w:bCs/>
                <w:color w:val="000000"/>
                <w:lang w:eastAsia="es-EC"/>
              </w:rPr>
              <w:t>APELLIDOS Y NOMBRE</w:t>
            </w:r>
          </w:p>
        </w:tc>
        <w:tc>
          <w:tcPr>
            <w:tcW w:w="990" w:type="dxa"/>
            <w:gridSpan w:val="2"/>
            <w:tcBorders>
              <w:top w:val="single" w:sz="4" w:space="0" w:color="auto"/>
              <w:left w:val="nil"/>
              <w:bottom w:val="nil"/>
              <w:right w:val="single" w:sz="4" w:space="0" w:color="auto"/>
            </w:tcBorders>
            <w:shd w:val="clear" w:color="auto" w:fill="auto"/>
            <w:vAlign w:val="center"/>
            <w:hideMark/>
          </w:tcPr>
          <w:p w:rsidR="007E772B" w:rsidRPr="00466839" w:rsidRDefault="007E772B" w:rsidP="00CE02B3">
            <w:pPr>
              <w:spacing w:after="0" w:line="240" w:lineRule="auto"/>
              <w:rPr>
                <w:rFonts w:eastAsia="Times New Roman"/>
                <w:b/>
                <w:bCs/>
                <w:color w:val="000000"/>
                <w:lang w:eastAsia="es-EC"/>
              </w:rPr>
            </w:pPr>
            <w:r w:rsidRPr="00466839">
              <w:rPr>
                <w:rFonts w:eastAsia="Times New Roman"/>
                <w:b/>
                <w:bCs/>
                <w:color w:val="000000"/>
                <w:lang w:eastAsia="es-EC"/>
              </w:rPr>
              <w:t>HORA DE INGRESO</w:t>
            </w:r>
          </w:p>
        </w:tc>
        <w:tc>
          <w:tcPr>
            <w:tcW w:w="850" w:type="dxa"/>
            <w:tcBorders>
              <w:top w:val="single" w:sz="4" w:space="0" w:color="auto"/>
              <w:left w:val="nil"/>
              <w:bottom w:val="nil"/>
              <w:right w:val="single" w:sz="4" w:space="0" w:color="auto"/>
            </w:tcBorders>
            <w:shd w:val="clear" w:color="auto" w:fill="auto"/>
            <w:vAlign w:val="center"/>
            <w:hideMark/>
          </w:tcPr>
          <w:p w:rsidR="007E772B" w:rsidRPr="00466839" w:rsidRDefault="007E772B" w:rsidP="00CE02B3">
            <w:pPr>
              <w:spacing w:after="0" w:line="240" w:lineRule="auto"/>
              <w:rPr>
                <w:rFonts w:eastAsia="Times New Roman"/>
                <w:b/>
                <w:bCs/>
                <w:color w:val="000000"/>
                <w:lang w:eastAsia="es-EC"/>
              </w:rPr>
            </w:pPr>
            <w:r w:rsidRPr="00466839">
              <w:rPr>
                <w:rFonts w:eastAsia="Times New Roman"/>
                <w:b/>
                <w:bCs/>
                <w:color w:val="000000"/>
                <w:lang w:eastAsia="es-EC"/>
              </w:rPr>
              <w:t>HORA SALIDA</w:t>
            </w:r>
          </w:p>
        </w:tc>
        <w:tc>
          <w:tcPr>
            <w:tcW w:w="1701" w:type="dxa"/>
            <w:gridSpan w:val="2"/>
            <w:tcBorders>
              <w:top w:val="single" w:sz="4" w:space="0" w:color="auto"/>
              <w:left w:val="nil"/>
              <w:bottom w:val="nil"/>
              <w:right w:val="single" w:sz="4" w:space="0" w:color="auto"/>
            </w:tcBorders>
            <w:shd w:val="clear" w:color="auto" w:fill="auto"/>
            <w:vAlign w:val="center"/>
            <w:hideMark/>
          </w:tcPr>
          <w:p w:rsidR="007E772B" w:rsidRPr="00466839" w:rsidRDefault="007E772B" w:rsidP="00CE02B3">
            <w:pPr>
              <w:spacing w:after="0" w:line="240" w:lineRule="auto"/>
              <w:jc w:val="center"/>
              <w:rPr>
                <w:rFonts w:eastAsia="Times New Roman"/>
                <w:b/>
                <w:bCs/>
                <w:color w:val="000000"/>
                <w:lang w:eastAsia="es-EC"/>
              </w:rPr>
            </w:pPr>
            <w:r w:rsidRPr="00466839">
              <w:rPr>
                <w:rFonts w:eastAsia="Times New Roman"/>
                <w:b/>
                <w:bCs/>
                <w:color w:val="000000"/>
                <w:lang w:eastAsia="es-EC"/>
              </w:rPr>
              <w:t>FIRMA</w:t>
            </w:r>
          </w:p>
        </w:tc>
        <w:tc>
          <w:tcPr>
            <w:tcW w:w="3402" w:type="dxa"/>
            <w:gridSpan w:val="3"/>
            <w:tcBorders>
              <w:top w:val="single" w:sz="4" w:space="0" w:color="auto"/>
              <w:left w:val="nil"/>
              <w:bottom w:val="nil"/>
              <w:right w:val="single" w:sz="4" w:space="0" w:color="auto"/>
            </w:tcBorders>
            <w:shd w:val="clear" w:color="auto" w:fill="auto"/>
            <w:vAlign w:val="center"/>
            <w:hideMark/>
          </w:tcPr>
          <w:p w:rsidR="007E772B" w:rsidRPr="00466839" w:rsidRDefault="007E772B" w:rsidP="00CE02B3">
            <w:pPr>
              <w:spacing w:after="0" w:line="240" w:lineRule="auto"/>
              <w:jc w:val="center"/>
              <w:rPr>
                <w:rFonts w:eastAsia="Times New Roman"/>
                <w:b/>
                <w:bCs/>
                <w:color w:val="000000"/>
                <w:lang w:eastAsia="es-EC"/>
              </w:rPr>
            </w:pPr>
            <w:r w:rsidRPr="00466839">
              <w:rPr>
                <w:rFonts w:eastAsia="Times New Roman"/>
                <w:b/>
                <w:bCs/>
                <w:color w:val="000000"/>
                <w:lang w:eastAsia="es-EC"/>
              </w:rPr>
              <w:t>ASUNTO</w:t>
            </w:r>
          </w:p>
        </w:tc>
      </w:tr>
      <w:tr w:rsidR="007E772B" w:rsidRPr="00466839" w:rsidTr="00CE02B3">
        <w:trPr>
          <w:trHeight w:val="270"/>
          <w:jc w:val="center"/>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1</w:t>
            </w:r>
          </w:p>
        </w:tc>
        <w:tc>
          <w:tcPr>
            <w:tcW w:w="2488" w:type="dxa"/>
            <w:tcBorders>
              <w:top w:val="single" w:sz="4" w:space="0" w:color="auto"/>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990" w:type="dxa"/>
            <w:gridSpan w:val="2"/>
            <w:tcBorders>
              <w:top w:val="single" w:sz="4" w:space="0" w:color="auto"/>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3402" w:type="dxa"/>
            <w:gridSpan w:val="3"/>
            <w:tcBorders>
              <w:top w:val="single" w:sz="4" w:space="0" w:color="auto"/>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r>
      <w:tr w:rsidR="007E772B" w:rsidRPr="00466839" w:rsidTr="00CE02B3">
        <w:trPr>
          <w:trHeight w:val="270"/>
          <w:jc w:val="center"/>
        </w:trPr>
        <w:tc>
          <w:tcPr>
            <w:tcW w:w="364" w:type="dxa"/>
            <w:tcBorders>
              <w:top w:val="nil"/>
              <w:left w:val="single" w:sz="4" w:space="0" w:color="auto"/>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2</w:t>
            </w:r>
          </w:p>
        </w:tc>
        <w:tc>
          <w:tcPr>
            <w:tcW w:w="2488"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990"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850"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3402" w:type="dxa"/>
            <w:gridSpan w:val="3"/>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r>
      <w:tr w:rsidR="007E772B" w:rsidRPr="00466839" w:rsidTr="00CE02B3">
        <w:trPr>
          <w:trHeight w:val="270"/>
          <w:jc w:val="center"/>
        </w:trPr>
        <w:tc>
          <w:tcPr>
            <w:tcW w:w="364" w:type="dxa"/>
            <w:tcBorders>
              <w:top w:val="nil"/>
              <w:left w:val="single" w:sz="4" w:space="0" w:color="auto"/>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3</w:t>
            </w:r>
          </w:p>
        </w:tc>
        <w:tc>
          <w:tcPr>
            <w:tcW w:w="2488"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990"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850"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3402" w:type="dxa"/>
            <w:gridSpan w:val="3"/>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r>
      <w:tr w:rsidR="007E772B" w:rsidRPr="00466839" w:rsidTr="00CE02B3">
        <w:trPr>
          <w:trHeight w:val="270"/>
          <w:jc w:val="center"/>
        </w:trPr>
        <w:tc>
          <w:tcPr>
            <w:tcW w:w="364" w:type="dxa"/>
            <w:tcBorders>
              <w:top w:val="nil"/>
              <w:left w:val="single" w:sz="4" w:space="0" w:color="auto"/>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4</w:t>
            </w:r>
          </w:p>
        </w:tc>
        <w:tc>
          <w:tcPr>
            <w:tcW w:w="2488"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990"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850"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3402" w:type="dxa"/>
            <w:gridSpan w:val="3"/>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r>
      <w:tr w:rsidR="007E772B" w:rsidRPr="00466839" w:rsidTr="00CE02B3">
        <w:trPr>
          <w:trHeight w:val="270"/>
          <w:jc w:val="center"/>
        </w:trPr>
        <w:tc>
          <w:tcPr>
            <w:tcW w:w="364" w:type="dxa"/>
            <w:tcBorders>
              <w:top w:val="nil"/>
              <w:left w:val="single" w:sz="4" w:space="0" w:color="auto"/>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5</w:t>
            </w:r>
          </w:p>
        </w:tc>
        <w:tc>
          <w:tcPr>
            <w:tcW w:w="2488"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990"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850"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3402" w:type="dxa"/>
            <w:gridSpan w:val="3"/>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r>
      <w:tr w:rsidR="007E772B" w:rsidRPr="00466839" w:rsidTr="00CE02B3">
        <w:trPr>
          <w:trHeight w:val="270"/>
          <w:jc w:val="center"/>
        </w:trPr>
        <w:tc>
          <w:tcPr>
            <w:tcW w:w="364" w:type="dxa"/>
            <w:tcBorders>
              <w:top w:val="nil"/>
              <w:left w:val="single" w:sz="4" w:space="0" w:color="auto"/>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6</w:t>
            </w:r>
          </w:p>
        </w:tc>
        <w:tc>
          <w:tcPr>
            <w:tcW w:w="2488"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990"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850"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3402" w:type="dxa"/>
            <w:gridSpan w:val="3"/>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r>
      <w:tr w:rsidR="007E772B" w:rsidRPr="00466839" w:rsidTr="00CE02B3">
        <w:trPr>
          <w:trHeight w:val="270"/>
          <w:jc w:val="center"/>
        </w:trPr>
        <w:tc>
          <w:tcPr>
            <w:tcW w:w="364" w:type="dxa"/>
            <w:tcBorders>
              <w:top w:val="nil"/>
              <w:left w:val="single" w:sz="4" w:space="0" w:color="auto"/>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7</w:t>
            </w:r>
          </w:p>
        </w:tc>
        <w:tc>
          <w:tcPr>
            <w:tcW w:w="2488"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990"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850"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3402" w:type="dxa"/>
            <w:gridSpan w:val="3"/>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r>
      <w:tr w:rsidR="007E772B" w:rsidRPr="00466839" w:rsidTr="00CE02B3">
        <w:trPr>
          <w:trHeight w:val="270"/>
          <w:jc w:val="center"/>
        </w:trPr>
        <w:tc>
          <w:tcPr>
            <w:tcW w:w="364" w:type="dxa"/>
            <w:tcBorders>
              <w:top w:val="nil"/>
              <w:left w:val="single" w:sz="4" w:space="0" w:color="auto"/>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8</w:t>
            </w:r>
          </w:p>
        </w:tc>
        <w:tc>
          <w:tcPr>
            <w:tcW w:w="2488"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990"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850"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3402" w:type="dxa"/>
            <w:gridSpan w:val="3"/>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r>
      <w:tr w:rsidR="007E772B" w:rsidRPr="00466839" w:rsidTr="00CE02B3">
        <w:trPr>
          <w:trHeight w:val="270"/>
          <w:jc w:val="center"/>
        </w:trPr>
        <w:tc>
          <w:tcPr>
            <w:tcW w:w="364" w:type="dxa"/>
            <w:tcBorders>
              <w:top w:val="nil"/>
              <w:left w:val="single" w:sz="4" w:space="0" w:color="auto"/>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9</w:t>
            </w:r>
          </w:p>
        </w:tc>
        <w:tc>
          <w:tcPr>
            <w:tcW w:w="2488"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990"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850"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3402" w:type="dxa"/>
            <w:gridSpan w:val="3"/>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r>
      <w:tr w:rsidR="007E772B" w:rsidRPr="00466839" w:rsidTr="00CE02B3">
        <w:trPr>
          <w:trHeight w:val="270"/>
          <w:jc w:val="center"/>
        </w:trPr>
        <w:tc>
          <w:tcPr>
            <w:tcW w:w="364" w:type="dxa"/>
            <w:tcBorders>
              <w:top w:val="nil"/>
              <w:left w:val="single" w:sz="4" w:space="0" w:color="auto"/>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10</w:t>
            </w:r>
          </w:p>
        </w:tc>
        <w:tc>
          <w:tcPr>
            <w:tcW w:w="2488"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990"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850"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3402" w:type="dxa"/>
            <w:gridSpan w:val="3"/>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r>
      <w:tr w:rsidR="007E772B" w:rsidRPr="00466839" w:rsidTr="00CE02B3">
        <w:trPr>
          <w:trHeight w:val="270"/>
          <w:jc w:val="center"/>
        </w:trPr>
        <w:tc>
          <w:tcPr>
            <w:tcW w:w="364" w:type="dxa"/>
            <w:tcBorders>
              <w:top w:val="nil"/>
              <w:left w:val="single" w:sz="4" w:space="0" w:color="auto"/>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11</w:t>
            </w:r>
          </w:p>
        </w:tc>
        <w:tc>
          <w:tcPr>
            <w:tcW w:w="2488"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990"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850"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3402" w:type="dxa"/>
            <w:gridSpan w:val="3"/>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r>
      <w:tr w:rsidR="007E772B" w:rsidRPr="00466839" w:rsidTr="00CE02B3">
        <w:trPr>
          <w:trHeight w:val="270"/>
          <w:jc w:val="center"/>
        </w:trPr>
        <w:tc>
          <w:tcPr>
            <w:tcW w:w="364" w:type="dxa"/>
            <w:tcBorders>
              <w:top w:val="nil"/>
              <w:left w:val="single" w:sz="4" w:space="0" w:color="auto"/>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12</w:t>
            </w:r>
          </w:p>
        </w:tc>
        <w:tc>
          <w:tcPr>
            <w:tcW w:w="2488"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990"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850"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3402" w:type="dxa"/>
            <w:gridSpan w:val="3"/>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r>
      <w:tr w:rsidR="007E772B" w:rsidRPr="00466839" w:rsidTr="00CE02B3">
        <w:trPr>
          <w:trHeight w:val="270"/>
          <w:jc w:val="center"/>
        </w:trPr>
        <w:tc>
          <w:tcPr>
            <w:tcW w:w="364" w:type="dxa"/>
            <w:tcBorders>
              <w:top w:val="nil"/>
              <w:left w:val="single" w:sz="4" w:space="0" w:color="auto"/>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13</w:t>
            </w:r>
          </w:p>
        </w:tc>
        <w:tc>
          <w:tcPr>
            <w:tcW w:w="2488"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990"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850"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3402" w:type="dxa"/>
            <w:gridSpan w:val="3"/>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r>
      <w:tr w:rsidR="007E772B" w:rsidRPr="00466839" w:rsidTr="00CE02B3">
        <w:trPr>
          <w:trHeight w:val="270"/>
          <w:jc w:val="center"/>
        </w:trPr>
        <w:tc>
          <w:tcPr>
            <w:tcW w:w="364" w:type="dxa"/>
            <w:tcBorders>
              <w:top w:val="nil"/>
              <w:left w:val="single" w:sz="4" w:space="0" w:color="auto"/>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14</w:t>
            </w:r>
          </w:p>
        </w:tc>
        <w:tc>
          <w:tcPr>
            <w:tcW w:w="2488"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990"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850"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3402" w:type="dxa"/>
            <w:gridSpan w:val="3"/>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r>
      <w:tr w:rsidR="007E772B" w:rsidRPr="00466839" w:rsidTr="00CE02B3">
        <w:trPr>
          <w:trHeight w:val="270"/>
          <w:jc w:val="center"/>
        </w:trPr>
        <w:tc>
          <w:tcPr>
            <w:tcW w:w="364" w:type="dxa"/>
            <w:tcBorders>
              <w:top w:val="nil"/>
              <w:left w:val="single" w:sz="4" w:space="0" w:color="auto"/>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15</w:t>
            </w:r>
          </w:p>
        </w:tc>
        <w:tc>
          <w:tcPr>
            <w:tcW w:w="2488"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990"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850"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3402" w:type="dxa"/>
            <w:gridSpan w:val="3"/>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r>
      <w:tr w:rsidR="007E772B" w:rsidRPr="00466839" w:rsidTr="00CE02B3">
        <w:trPr>
          <w:trHeight w:val="270"/>
          <w:jc w:val="center"/>
        </w:trPr>
        <w:tc>
          <w:tcPr>
            <w:tcW w:w="364" w:type="dxa"/>
            <w:tcBorders>
              <w:top w:val="nil"/>
              <w:left w:val="single" w:sz="4" w:space="0" w:color="auto"/>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16</w:t>
            </w:r>
          </w:p>
        </w:tc>
        <w:tc>
          <w:tcPr>
            <w:tcW w:w="2488"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990"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850"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3402" w:type="dxa"/>
            <w:gridSpan w:val="3"/>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r>
      <w:tr w:rsidR="007E772B" w:rsidRPr="00466839" w:rsidTr="00CE02B3">
        <w:trPr>
          <w:trHeight w:val="270"/>
          <w:jc w:val="center"/>
        </w:trPr>
        <w:tc>
          <w:tcPr>
            <w:tcW w:w="364" w:type="dxa"/>
            <w:tcBorders>
              <w:top w:val="nil"/>
              <w:left w:val="single" w:sz="4" w:space="0" w:color="auto"/>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17</w:t>
            </w:r>
          </w:p>
        </w:tc>
        <w:tc>
          <w:tcPr>
            <w:tcW w:w="2488"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990"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850"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3402" w:type="dxa"/>
            <w:gridSpan w:val="3"/>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r>
      <w:tr w:rsidR="007E772B" w:rsidRPr="00466839" w:rsidTr="00CE02B3">
        <w:trPr>
          <w:trHeight w:val="270"/>
          <w:jc w:val="center"/>
        </w:trPr>
        <w:tc>
          <w:tcPr>
            <w:tcW w:w="364" w:type="dxa"/>
            <w:tcBorders>
              <w:top w:val="nil"/>
              <w:left w:val="single" w:sz="4" w:space="0" w:color="auto"/>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18</w:t>
            </w:r>
          </w:p>
        </w:tc>
        <w:tc>
          <w:tcPr>
            <w:tcW w:w="2488"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990"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850"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3402" w:type="dxa"/>
            <w:gridSpan w:val="3"/>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r>
      <w:tr w:rsidR="007E772B" w:rsidRPr="00466839" w:rsidTr="00CE02B3">
        <w:trPr>
          <w:trHeight w:val="270"/>
          <w:jc w:val="center"/>
        </w:trPr>
        <w:tc>
          <w:tcPr>
            <w:tcW w:w="364" w:type="dxa"/>
            <w:tcBorders>
              <w:top w:val="nil"/>
              <w:left w:val="single" w:sz="4" w:space="0" w:color="auto"/>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19</w:t>
            </w:r>
          </w:p>
        </w:tc>
        <w:tc>
          <w:tcPr>
            <w:tcW w:w="2488"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990"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850"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3402" w:type="dxa"/>
            <w:gridSpan w:val="3"/>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r>
      <w:tr w:rsidR="007E772B" w:rsidRPr="00466839" w:rsidTr="00CE02B3">
        <w:trPr>
          <w:trHeight w:val="270"/>
          <w:jc w:val="center"/>
        </w:trPr>
        <w:tc>
          <w:tcPr>
            <w:tcW w:w="364" w:type="dxa"/>
            <w:tcBorders>
              <w:top w:val="nil"/>
              <w:left w:val="single" w:sz="4" w:space="0" w:color="auto"/>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20</w:t>
            </w:r>
          </w:p>
        </w:tc>
        <w:tc>
          <w:tcPr>
            <w:tcW w:w="2488"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990"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850"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3402" w:type="dxa"/>
            <w:gridSpan w:val="3"/>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r>
      <w:tr w:rsidR="007E772B" w:rsidRPr="00466839" w:rsidTr="00CE02B3">
        <w:trPr>
          <w:trHeight w:val="270"/>
          <w:jc w:val="center"/>
        </w:trPr>
        <w:tc>
          <w:tcPr>
            <w:tcW w:w="364" w:type="dxa"/>
            <w:tcBorders>
              <w:top w:val="nil"/>
              <w:left w:val="single" w:sz="4" w:space="0" w:color="auto"/>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21</w:t>
            </w:r>
          </w:p>
        </w:tc>
        <w:tc>
          <w:tcPr>
            <w:tcW w:w="2488"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990"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850"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3402" w:type="dxa"/>
            <w:gridSpan w:val="3"/>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r>
      <w:tr w:rsidR="007E772B" w:rsidRPr="00466839" w:rsidTr="00CE02B3">
        <w:trPr>
          <w:trHeight w:val="270"/>
          <w:jc w:val="center"/>
        </w:trPr>
        <w:tc>
          <w:tcPr>
            <w:tcW w:w="364" w:type="dxa"/>
            <w:tcBorders>
              <w:top w:val="nil"/>
              <w:left w:val="single" w:sz="4" w:space="0" w:color="auto"/>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22</w:t>
            </w:r>
          </w:p>
        </w:tc>
        <w:tc>
          <w:tcPr>
            <w:tcW w:w="2488"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990"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850"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3402" w:type="dxa"/>
            <w:gridSpan w:val="3"/>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r>
      <w:tr w:rsidR="007E772B" w:rsidRPr="00466839" w:rsidTr="00CE02B3">
        <w:trPr>
          <w:trHeight w:val="270"/>
          <w:jc w:val="center"/>
        </w:trPr>
        <w:tc>
          <w:tcPr>
            <w:tcW w:w="364" w:type="dxa"/>
            <w:tcBorders>
              <w:top w:val="nil"/>
              <w:left w:val="single" w:sz="4" w:space="0" w:color="auto"/>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23</w:t>
            </w:r>
          </w:p>
        </w:tc>
        <w:tc>
          <w:tcPr>
            <w:tcW w:w="2488"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990"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850"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3402" w:type="dxa"/>
            <w:gridSpan w:val="3"/>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r>
      <w:tr w:rsidR="007E772B" w:rsidRPr="00466839" w:rsidTr="00CE02B3">
        <w:trPr>
          <w:trHeight w:val="270"/>
          <w:jc w:val="center"/>
        </w:trPr>
        <w:tc>
          <w:tcPr>
            <w:tcW w:w="364" w:type="dxa"/>
            <w:tcBorders>
              <w:top w:val="nil"/>
              <w:left w:val="single" w:sz="4" w:space="0" w:color="auto"/>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24</w:t>
            </w:r>
          </w:p>
        </w:tc>
        <w:tc>
          <w:tcPr>
            <w:tcW w:w="2488"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990"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850"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3402" w:type="dxa"/>
            <w:gridSpan w:val="3"/>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r>
      <w:tr w:rsidR="007E772B" w:rsidRPr="00466839" w:rsidTr="00CE02B3">
        <w:trPr>
          <w:trHeight w:val="270"/>
          <w:jc w:val="center"/>
        </w:trPr>
        <w:tc>
          <w:tcPr>
            <w:tcW w:w="364" w:type="dxa"/>
            <w:tcBorders>
              <w:top w:val="nil"/>
              <w:left w:val="single" w:sz="4" w:space="0" w:color="auto"/>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25</w:t>
            </w:r>
          </w:p>
        </w:tc>
        <w:tc>
          <w:tcPr>
            <w:tcW w:w="2488"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990"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850"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3402" w:type="dxa"/>
            <w:gridSpan w:val="3"/>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r>
      <w:tr w:rsidR="007E772B" w:rsidRPr="00466839" w:rsidTr="00CE02B3">
        <w:trPr>
          <w:trHeight w:val="270"/>
          <w:jc w:val="center"/>
        </w:trPr>
        <w:tc>
          <w:tcPr>
            <w:tcW w:w="364" w:type="dxa"/>
            <w:tcBorders>
              <w:top w:val="nil"/>
              <w:left w:val="single" w:sz="4" w:space="0" w:color="auto"/>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26</w:t>
            </w:r>
          </w:p>
        </w:tc>
        <w:tc>
          <w:tcPr>
            <w:tcW w:w="2488"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990"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850"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3402" w:type="dxa"/>
            <w:gridSpan w:val="3"/>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r>
      <w:tr w:rsidR="007E772B" w:rsidRPr="00466839" w:rsidTr="00CE02B3">
        <w:trPr>
          <w:trHeight w:val="270"/>
          <w:jc w:val="center"/>
        </w:trPr>
        <w:tc>
          <w:tcPr>
            <w:tcW w:w="364" w:type="dxa"/>
            <w:tcBorders>
              <w:top w:val="nil"/>
              <w:left w:val="single" w:sz="4" w:space="0" w:color="auto"/>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27</w:t>
            </w:r>
          </w:p>
        </w:tc>
        <w:tc>
          <w:tcPr>
            <w:tcW w:w="2488"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990"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850"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3402" w:type="dxa"/>
            <w:gridSpan w:val="3"/>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r>
      <w:tr w:rsidR="007E772B" w:rsidRPr="00466839" w:rsidTr="00CE02B3">
        <w:trPr>
          <w:trHeight w:val="270"/>
          <w:jc w:val="center"/>
        </w:trPr>
        <w:tc>
          <w:tcPr>
            <w:tcW w:w="364" w:type="dxa"/>
            <w:tcBorders>
              <w:top w:val="nil"/>
              <w:left w:val="single" w:sz="4" w:space="0" w:color="auto"/>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28</w:t>
            </w:r>
          </w:p>
        </w:tc>
        <w:tc>
          <w:tcPr>
            <w:tcW w:w="2488"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990"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850"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3402" w:type="dxa"/>
            <w:gridSpan w:val="3"/>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r>
      <w:tr w:rsidR="007E772B" w:rsidRPr="00466839" w:rsidTr="00CE02B3">
        <w:trPr>
          <w:trHeight w:val="270"/>
          <w:jc w:val="center"/>
        </w:trPr>
        <w:tc>
          <w:tcPr>
            <w:tcW w:w="364" w:type="dxa"/>
            <w:tcBorders>
              <w:top w:val="nil"/>
              <w:left w:val="single" w:sz="4" w:space="0" w:color="auto"/>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29</w:t>
            </w:r>
          </w:p>
        </w:tc>
        <w:tc>
          <w:tcPr>
            <w:tcW w:w="2488"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990"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850"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3402" w:type="dxa"/>
            <w:gridSpan w:val="3"/>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r>
      <w:tr w:rsidR="007E772B" w:rsidRPr="00466839" w:rsidTr="00CE02B3">
        <w:trPr>
          <w:trHeight w:val="270"/>
          <w:jc w:val="center"/>
        </w:trPr>
        <w:tc>
          <w:tcPr>
            <w:tcW w:w="364" w:type="dxa"/>
            <w:tcBorders>
              <w:top w:val="nil"/>
              <w:left w:val="single" w:sz="4" w:space="0" w:color="auto"/>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30</w:t>
            </w:r>
          </w:p>
        </w:tc>
        <w:tc>
          <w:tcPr>
            <w:tcW w:w="2488"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990"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850" w:type="dxa"/>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c>
          <w:tcPr>
            <w:tcW w:w="3402" w:type="dxa"/>
            <w:gridSpan w:val="3"/>
            <w:tcBorders>
              <w:top w:val="nil"/>
              <w:left w:val="nil"/>
              <w:bottom w:val="single" w:sz="4" w:space="0" w:color="auto"/>
              <w:right w:val="single" w:sz="4" w:space="0" w:color="auto"/>
            </w:tcBorders>
            <w:shd w:val="clear" w:color="auto" w:fill="auto"/>
            <w:noWrap/>
            <w:vAlign w:val="center"/>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 </w:t>
            </w:r>
          </w:p>
        </w:tc>
      </w:tr>
      <w:tr w:rsidR="007E772B" w:rsidRPr="00466839" w:rsidTr="00CE02B3">
        <w:trPr>
          <w:gridAfter w:val="1"/>
          <w:wAfter w:w="216" w:type="dxa"/>
          <w:trHeight w:val="270"/>
          <w:jc w:val="center"/>
        </w:trPr>
        <w:tc>
          <w:tcPr>
            <w:tcW w:w="364"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2488"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990" w:type="dxa"/>
            <w:gridSpan w:val="2"/>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1441" w:type="dxa"/>
            <w:gridSpan w:val="2"/>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1110"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925"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2261"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r>
      <w:tr w:rsidR="007E772B" w:rsidRPr="00466839" w:rsidTr="00CE02B3">
        <w:trPr>
          <w:gridAfter w:val="1"/>
          <w:wAfter w:w="216" w:type="dxa"/>
          <w:trHeight w:val="270"/>
          <w:jc w:val="center"/>
        </w:trPr>
        <w:tc>
          <w:tcPr>
            <w:tcW w:w="364"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2488"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990" w:type="dxa"/>
            <w:gridSpan w:val="2"/>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1441" w:type="dxa"/>
            <w:gridSpan w:val="2"/>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1110"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925"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2261"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r>
      <w:tr w:rsidR="007E772B" w:rsidRPr="00466839" w:rsidTr="00CE02B3">
        <w:trPr>
          <w:gridAfter w:val="1"/>
          <w:wAfter w:w="216" w:type="dxa"/>
          <w:trHeight w:val="270"/>
          <w:jc w:val="center"/>
        </w:trPr>
        <w:tc>
          <w:tcPr>
            <w:tcW w:w="364"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2488"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990" w:type="dxa"/>
            <w:gridSpan w:val="2"/>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1441" w:type="dxa"/>
            <w:gridSpan w:val="2"/>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1110"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925"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2261"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r>
      <w:tr w:rsidR="007E772B" w:rsidRPr="00466839" w:rsidTr="00CE02B3">
        <w:trPr>
          <w:gridAfter w:val="1"/>
          <w:wAfter w:w="216" w:type="dxa"/>
          <w:trHeight w:val="270"/>
          <w:jc w:val="center"/>
        </w:trPr>
        <w:tc>
          <w:tcPr>
            <w:tcW w:w="364"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2488"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990" w:type="dxa"/>
            <w:gridSpan w:val="2"/>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1441" w:type="dxa"/>
            <w:gridSpan w:val="2"/>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1110"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925"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2261"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r>
      <w:tr w:rsidR="007E772B" w:rsidRPr="00466839" w:rsidTr="00CE02B3">
        <w:trPr>
          <w:gridAfter w:val="1"/>
          <w:wAfter w:w="216" w:type="dxa"/>
          <w:trHeight w:val="270"/>
          <w:jc w:val="center"/>
        </w:trPr>
        <w:tc>
          <w:tcPr>
            <w:tcW w:w="364"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2488"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2431" w:type="dxa"/>
            <w:gridSpan w:val="4"/>
            <w:tcBorders>
              <w:top w:val="single" w:sz="4" w:space="0" w:color="auto"/>
              <w:left w:val="nil"/>
              <w:bottom w:val="nil"/>
              <w:right w:val="nil"/>
            </w:tcBorders>
            <w:shd w:val="clear" w:color="auto" w:fill="auto"/>
            <w:noWrap/>
            <w:vAlign w:val="bottom"/>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Firma y Sello</w:t>
            </w:r>
          </w:p>
        </w:tc>
        <w:tc>
          <w:tcPr>
            <w:tcW w:w="1110"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925"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2261"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r>
      <w:tr w:rsidR="007E772B" w:rsidRPr="00466839" w:rsidTr="00CE02B3">
        <w:trPr>
          <w:gridAfter w:val="1"/>
          <w:wAfter w:w="216" w:type="dxa"/>
          <w:trHeight w:val="270"/>
          <w:jc w:val="center"/>
        </w:trPr>
        <w:tc>
          <w:tcPr>
            <w:tcW w:w="364"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2488"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2431" w:type="dxa"/>
            <w:gridSpan w:val="4"/>
            <w:tcBorders>
              <w:top w:val="nil"/>
              <w:left w:val="nil"/>
              <w:bottom w:val="nil"/>
              <w:right w:val="nil"/>
            </w:tcBorders>
            <w:shd w:val="clear" w:color="auto" w:fill="auto"/>
            <w:noWrap/>
            <w:vAlign w:val="bottom"/>
            <w:hideMark/>
          </w:tcPr>
          <w:p w:rsidR="007E772B" w:rsidRPr="00466839" w:rsidRDefault="007E772B" w:rsidP="00CE02B3">
            <w:pPr>
              <w:spacing w:after="0" w:line="240" w:lineRule="auto"/>
              <w:jc w:val="center"/>
              <w:rPr>
                <w:rFonts w:eastAsia="Times New Roman"/>
                <w:color w:val="000000"/>
                <w:lang w:eastAsia="es-EC"/>
              </w:rPr>
            </w:pPr>
            <w:r w:rsidRPr="00466839">
              <w:rPr>
                <w:rFonts w:eastAsia="Times New Roman"/>
                <w:color w:val="000000"/>
                <w:lang w:eastAsia="es-EC"/>
              </w:rPr>
              <w:t>Supervisor</w:t>
            </w:r>
          </w:p>
        </w:tc>
        <w:tc>
          <w:tcPr>
            <w:tcW w:w="1110"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925"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c>
          <w:tcPr>
            <w:tcW w:w="2261" w:type="dxa"/>
            <w:tcBorders>
              <w:top w:val="nil"/>
              <w:left w:val="nil"/>
              <w:bottom w:val="nil"/>
              <w:right w:val="nil"/>
            </w:tcBorders>
            <w:shd w:val="clear" w:color="auto" w:fill="auto"/>
            <w:noWrap/>
            <w:vAlign w:val="bottom"/>
            <w:hideMark/>
          </w:tcPr>
          <w:p w:rsidR="007E772B" w:rsidRPr="00466839" w:rsidRDefault="007E772B" w:rsidP="00CE02B3">
            <w:pPr>
              <w:spacing w:after="0" w:line="240" w:lineRule="auto"/>
              <w:rPr>
                <w:rFonts w:eastAsia="Times New Roman"/>
                <w:color w:val="000000"/>
                <w:lang w:eastAsia="es-EC"/>
              </w:rPr>
            </w:pPr>
          </w:p>
        </w:tc>
      </w:tr>
    </w:tbl>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bookmarkStart w:id="178" w:name="_Toc297075564"/>
      <w:r>
        <w:rPr>
          <w:rFonts w:ascii="Arial" w:hAnsi="Arial" w:cs="Arial"/>
          <w:b/>
          <w:sz w:val="48"/>
          <w:szCs w:val="48"/>
        </w:rPr>
        <w:t>ANEXO I</w:t>
      </w:r>
      <w:r w:rsidRPr="00A279CA">
        <w:rPr>
          <w:rFonts w:ascii="Arial" w:hAnsi="Arial" w:cs="Arial"/>
          <w:b/>
          <w:sz w:val="48"/>
          <w:szCs w:val="48"/>
        </w:rPr>
        <w:t>: PENALIDADES PARA INFRACCIONES INFORMÁTICAS</w:t>
      </w:r>
      <w:bookmarkEnd w:id="178"/>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Pr="00A279CA" w:rsidRDefault="007E772B" w:rsidP="007E772B">
      <w:pPr>
        <w:pStyle w:val="Epgrafe"/>
        <w:jc w:val="center"/>
        <w:rPr>
          <w:rFonts w:ascii="Arial" w:hAnsi="Arial" w:cs="Arial"/>
          <w:b w:val="0"/>
          <w:sz w:val="48"/>
          <w:szCs w:val="48"/>
        </w:rPr>
      </w:pPr>
      <w:r>
        <w:lastRenderedPageBreak/>
        <w:t>Tabla I.</w:t>
      </w:r>
      <w:r w:rsidR="00F703FF">
        <w:fldChar w:fldCharType="begin"/>
      </w:r>
      <w:r w:rsidR="00592002">
        <w:instrText xml:space="preserve"> SEQ Tabla_xx \* ARABIC </w:instrText>
      </w:r>
      <w:r w:rsidR="00F703FF">
        <w:fldChar w:fldCharType="separate"/>
      </w:r>
      <w:r w:rsidR="007F46FF">
        <w:rPr>
          <w:noProof/>
        </w:rPr>
        <w:t>1</w:t>
      </w:r>
      <w:r w:rsidR="00F703FF">
        <w:rPr>
          <w:noProof/>
        </w:rPr>
        <w:fldChar w:fldCharType="end"/>
      </w:r>
      <w:r>
        <w:t xml:space="preserve"> - Código Penal Ecuatoriano</w:t>
      </w:r>
    </w:p>
    <w:tbl>
      <w:tblPr>
        <w:tblStyle w:val="Cuadrculaclara-nfasis11"/>
        <w:tblW w:w="6804" w:type="dxa"/>
        <w:jc w:val="center"/>
        <w:tblInd w:w="1526" w:type="dxa"/>
        <w:tblLayout w:type="fixed"/>
        <w:tblLook w:val="04A0"/>
      </w:tblPr>
      <w:tblGrid>
        <w:gridCol w:w="1842"/>
        <w:gridCol w:w="1984"/>
        <w:gridCol w:w="1563"/>
        <w:gridCol w:w="1415"/>
      </w:tblGrid>
      <w:tr w:rsidR="007E772B" w:rsidRPr="00CE3024" w:rsidTr="00CE02B3">
        <w:trPr>
          <w:cnfStyle w:val="100000000000"/>
          <w:tblHeader/>
          <w:jc w:val="center"/>
        </w:trPr>
        <w:tc>
          <w:tcPr>
            <w:cnfStyle w:val="001000000000"/>
            <w:tcW w:w="3826" w:type="dxa"/>
            <w:gridSpan w:val="2"/>
            <w:tcBorders>
              <w:top w:val="single" w:sz="4" w:space="0" w:color="4F81BD" w:themeColor="accent1"/>
              <w:left w:val="single" w:sz="4" w:space="0" w:color="4F81BD" w:themeColor="accent1"/>
              <w:right w:val="single" w:sz="4" w:space="0" w:color="4F81BD" w:themeColor="accent1"/>
            </w:tcBorders>
            <w:vAlign w:val="center"/>
          </w:tcPr>
          <w:p w:rsidR="007E772B" w:rsidRPr="00CE3024" w:rsidRDefault="007E772B" w:rsidP="00CE02B3">
            <w:pPr>
              <w:autoSpaceDE w:val="0"/>
              <w:autoSpaceDN w:val="0"/>
              <w:adjustRightInd w:val="0"/>
              <w:spacing w:after="0"/>
              <w:rPr>
                <w:rFonts w:ascii="Arial" w:hAnsi="Arial" w:cs="Arial"/>
                <w:bCs w:val="0"/>
                <w:color w:val="365F91"/>
              </w:rPr>
            </w:pPr>
            <w:r w:rsidRPr="00CE3024">
              <w:rPr>
                <w:rFonts w:ascii="Arial" w:hAnsi="Arial" w:cs="Arial"/>
                <w:bCs w:val="0"/>
                <w:color w:val="365F91"/>
              </w:rPr>
              <w:t>Infracciones informáticas</w:t>
            </w:r>
          </w:p>
        </w:tc>
        <w:tc>
          <w:tcPr>
            <w:tcW w:w="1563" w:type="dxa"/>
            <w:tcBorders>
              <w:top w:val="single" w:sz="4" w:space="0" w:color="4F81BD" w:themeColor="accent1"/>
              <w:left w:val="single" w:sz="4" w:space="0" w:color="4F81BD" w:themeColor="accent1"/>
              <w:right w:val="single" w:sz="4" w:space="0" w:color="4F81BD" w:themeColor="accent1"/>
            </w:tcBorders>
            <w:vAlign w:val="center"/>
          </w:tcPr>
          <w:p w:rsidR="007E772B" w:rsidRPr="00CE3024" w:rsidRDefault="007E772B" w:rsidP="00CE02B3">
            <w:pPr>
              <w:autoSpaceDE w:val="0"/>
              <w:autoSpaceDN w:val="0"/>
              <w:adjustRightInd w:val="0"/>
              <w:spacing w:after="0"/>
              <w:cnfStyle w:val="100000000000"/>
              <w:rPr>
                <w:rFonts w:ascii="Arial" w:hAnsi="Arial" w:cs="Arial"/>
                <w:bCs w:val="0"/>
                <w:color w:val="365F91"/>
              </w:rPr>
            </w:pPr>
            <w:r w:rsidRPr="00CE3024">
              <w:rPr>
                <w:rFonts w:ascii="Arial" w:hAnsi="Arial" w:cs="Arial"/>
                <w:bCs w:val="0"/>
                <w:color w:val="365F91"/>
              </w:rPr>
              <w:t>Represión</w:t>
            </w:r>
          </w:p>
        </w:tc>
        <w:tc>
          <w:tcPr>
            <w:tcW w:w="1415" w:type="dxa"/>
            <w:tcBorders>
              <w:top w:val="single" w:sz="4" w:space="0" w:color="4F81BD" w:themeColor="accent1"/>
              <w:left w:val="single" w:sz="4" w:space="0" w:color="4F81BD" w:themeColor="accent1"/>
              <w:right w:val="single" w:sz="4" w:space="0" w:color="4F81BD" w:themeColor="accent1"/>
            </w:tcBorders>
            <w:vAlign w:val="center"/>
          </w:tcPr>
          <w:p w:rsidR="007E772B" w:rsidRPr="00CE3024" w:rsidRDefault="007E772B" w:rsidP="00CE02B3">
            <w:pPr>
              <w:autoSpaceDE w:val="0"/>
              <w:autoSpaceDN w:val="0"/>
              <w:adjustRightInd w:val="0"/>
              <w:spacing w:after="0"/>
              <w:cnfStyle w:val="100000000000"/>
              <w:rPr>
                <w:rFonts w:ascii="Arial" w:hAnsi="Arial" w:cs="Arial"/>
                <w:bCs w:val="0"/>
                <w:color w:val="365F91"/>
              </w:rPr>
            </w:pPr>
            <w:r w:rsidRPr="00CE3024">
              <w:rPr>
                <w:rFonts w:ascii="Arial" w:hAnsi="Arial" w:cs="Arial"/>
                <w:bCs w:val="0"/>
                <w:color w:val="365F91"/>
              </w:rPr>
              <w:t>Multa</w:t>
            </w:r>
          </w:p>
        </w:tc>
      </w:tr>
      <w:tr w:rsidR="007E772B" w:rsidRPr="00CE3024" w:rsidTr="00CE02B3">
        <w:trPr>
          <w:cnfStyle w:val="000000100000"/>
          <w:trHeight w:val="1429"/>
          <w:jc w:val="center"/>
        </w:trPr>
        <w:tc>
          <w:tcPr>
            <w:cnfStyle w:val="001000000000"/>
            <w:tcW w:w="1842" w:type="dxa"/>
            <w:vMerge w:val="restart"/>
            <w:tcBorders>
              <w:top w:val="single" w:sz="18" w:space="0" w:color="4F81BD" w:themeColor="accent1"/>
            </w:tcBorders>
            <w:vAlign w:val="center"/>
          </w:tcPr>
          <w:p w:rsidR="007E772B" w:rsidRPr="00CD5058" w:rsidRDefault="007E772B" w:rsidP="00CE02B3">
            <w:pPr>
              <w:autoSpaceDE w:val="0"/>
              <w:autoSpaceDN w:val="0"/>
              <w:adjustRightInd w:val="0"/>
              <w:spacing w:after="0"/>
              <w:rPr>
                <w:rFonts w:ascii="Arial" w:hAnsi="Arial" w:cs="Arial"/>
                <w:b w:val="0"/>
                <w:bCs w:val="0"/>
              </w:rPr>
            </w:pPr>
            <w:r w:rsidRPr="00CD5058">
              <w:rPr>
                <w:rFonts w:ascii="Arial" w:hAnsi="Arial" w:cs="Arial"/>
                <w:b w:val="0"/>
                <w:bCs w:val="0"/>
              </w:rPr>
              <w:t>Art. no numerado</w:t>
            </w:r>
          </w:p>
          <w:p w:rsidR="007E772B" w:rsidRPr="00CD5058" w:rsidRDefault="007E772B" w:rsidP="00CE02B3">
            <w:pPr>
              <w:autoSpaceDE w:val="0"/>
              <w:autoSpaceDN w:val="0"/>
              <w:adjustRightInd w:val="0"/>
              <w:spacing w:after="0"/>
              <w:rPr>
                <w:rFonts w:ascii="Arial" w:hAnsi="Arial" w:cs="Arial"/>
                <w:b w:val="0"/>
                <w:bCs w:val="0"/>
              </w:rPr>
            </w:pPr>
            <w:r w:rsidRPr="00CD5058">
              <w:rPr>
                <w:rFonts w:ascii="Arial" w:hAnsi="Arial" w:cs="Arial"/>
                <w:b w:val="0"/>
                <w:bCs w:val="0"/>
              </w:rPr>
              <w:t>Delitos contra la confidencialidad</w:t>
            </w:r>
          </w:p>
          <w:p w:rsidR="007E772B" w:rsidRPr="00CD5058" w:rsidRDefault="007E772B" w:rsidP="00CE02B3">
            <w:pPr>
              <w:autoSpaceDE w:val="0"/>
              <w:autoSpaceDN w:val="0"/>
              <w:adjustRightInd w:val="0"/>
              <w:spacing w:after="0"/>
              <w:rPr>
                <w:rFonts w:ascii="Arial" w:hAnsi="Arial" w:cs="Arial"/>
                <w:b w:val="0"/>
                <w:bCs w:val="0"/>
              </w:rPr>
            </w:pPr>
          </w:p>
        </w:tc>
        <w:tc>
          <w:tcPr>
            <w:tcW w:w="1984" w:type="dxa"/>
            <w:tcBorders>
              <w:top w:val="single" w:sz="18" w:space="0" w:color="4F81BD" w:themeColor="accent1"/>
            </w:tcBorders>
            <w:vAlign w:val="center"/>
          </w:tcPr>
          <w:p w:rsidR="007E772B" w:rsidRPr="00CD5058" w:rsidRDefault="007E772B" w:rsidP="00CE02B3">
            <w:pPr>
              <w:autoSpaceDE w:val="0"/>
              <w:autoSpaceDN w:val="0"/>
              <w:adjustRightInd w:val="0"/>
              <w:spacing w:after="0"/>
              <w:cnfStyle w:val="000000100000"/>
              <w:rPr>
                <w:rFonts w:ascii="Arial" w:hAnsi="Arial" w:cs="Arial"/>
                <w:b/>
                <w:bCs/>
              </w:rPr>
            </w:pPr>
            <w:r w:rsidRPr="00CD5058">
              <w:rPr>
                <w:rFonts w:ascii="Arial" w:hAnsi="Arial" w:cs="Arial"/>
                <w:bCs/>
              </w:rPr>
              <w:t>Acceso a información violentando claves y sistemas de seguridad.</w:t>
            </w:r>
          </w:p>
        </w:tc>
        <w:tc>
          <w:tcPr>
            <w:tcW w:w="1563" w:type="dxa"/>
            <w:tcBorders>
              <w:top w:val="single" w:sz="18" w:space="0" w:color="4F81BD" w:themeColor="accent1"/>
            </w:tcBorders>
            <w:vAlign w:val="center"/>
          </w:tcPr>
          <w:p w:rsidR="007E772B" w:rsidRPr="00CD5058" w:rsidRDefault="007E772B" w:rsidP="00CE02B3">
            <w:pPr>
              <w:autoSpaceDE w:val="0"/>
              <w:autoSpaceDN w:val="0"/>
              <w:adjustRightInd w:val="0"/>
              <w:spacing w:after="0"/>
              <w:cnfStyle w:val="000000100000"/>
              <w:rPr>
                <w:rFonts w:ascii="Arial" w:hAnsi="Arial" w:cs="Arial"/>
              </w:rPr>
            </w:pPr>
            <w:r w:rsidRPr="00CD5058">
              <w:rPr>
                <w:rFonts w:ascii="Arial" w:hAnsi="Arial" w:cs="Arial"/>
              </w:rPr>
              <w:t>6 meses a 1 año</w:t>
            </w:r>
          </w:p>
        </w:tc>
        <w:tc>
          <w:tcPr>
            <w:tcW w:w="1415" w:type="dxa"/>
            <w:tcBorders>
              <w:top w:val="single" w:sz="18" w:space="0" w:color="4F81BD" w:themeColor="accent1"/>
            </w:tcBorders>
            <w:vAlign w:val="center"/>
          </w:tcPr>
          <w:p w:rsidR="007E772B" w:rsidRPr="00CD5058" w:rsidRDefault="007E772B" w:rsidP="00CE02B3">
            <w:pPr>
              <w:autoSpaceDE w:val="0"/>
              <w:autoSpaceDN w:val="0"/>
              <w:adjustRightInd w:val="0"/>
              <w:spacing w:after="0"/>
              <w:cnfStyle w:val="000000100000"/>
              <w:rPr>
                <w:rFonts w:ascii="Arial" w:hAnsi="Arial" w:cs="Arial"/>
              </w:rPr>
            </w:pPr>
            <w:r w:rsidRPr="00CD5058">
              <w:rPr>
                <w:rFonts w:ascii="Arial" w:hAnsi="Arial" w:cs="Arial"/>
              </w:rPr>
              <w:t>$500 a $1000</w:t>
            </w:r>
          </w:p>
        </w:tc>
      </w:tr>
      <w:tr w:rsidR="007E772B" w:rsidRPr="00CE3024" w:rsidTr="00CE02B3">
        <w:trPr>
          <w:cnfStyle w:val="000000010000"/>
          <w:trHeight w:val="2052"/>
          <w:jc w:val="center"/>
        </w:trPr>
        <w:tc>
          <w:tcPr>
            <w:cnfStyle w:val="001000000000"/>
            <w:tcW w:w="1842" w:type="dxa"/>
            <w:vMerge/>
            <w:vAlign w:val="center"/>
          </w:tcPr>
          <w:p w:rsidR="007E772B" w:rsidRPr="00CD5058" w:rsidRDefault="007E772B" w:rsidP="00CE02B3">
            <w:pPr>
              <w:autoSpaceDE w:val="0"/>
              <w:autoSpaceDN w:val="0"/>
              <w:adjustRightInd w:val="0"/>
              <w:spacing w:after="0"/>
              <w:rPr>
                <w:rFonts w:ascii="Arial" w:hAnsi="Arial" w:cs="Arial"/>
                <w:b w:val="0"/>
                <w:bCs w:val="0"/>
              </w:rPr>
            </w:pPr>
          </w:p>
        </w:tc>
        <w:tc>
          <w:tcPr>
            <w:tcW w:w="1984" w:type="dxa"/>
            <w:vAlign w:val="center"/>
          </w:tcPr>
          <w:p w:rsidR="007E772B" w:rsidRPr="00CD5058" w:rsidRDefault="007E772B" w:rsidP="00CE02B3">
            <w:pPr>
              <w:autoSpaceDE w:val="0"/>
              <w:autoSpaceDN w:val="0"/>
              <w:adjustRightInd w:val="0"/>
              <w:spacing w:after="0"/>
              <w:cnfStyle w:val="000000010000"/>
              <w:rPr>
                <w:rFonts w:ascii="Arial" w:hAnsi="Arial" w:cs="Arial"/>
                <w:b/>
                <w:bCs/>
              </w:rPr>
            </w:pPr>
            <w:r w:rsidRPr="00CD5058">
              <w:rPr>
                <w:rFonts w:ascii="Arial" w:hAnsi="Arial" w:cs="Arial"/>
                <w:bCs/>
              </w:rPr>
              <w:t>Obtención de información de seguridad nacional, secretos comerciales e industriales.</w:t>
            </w:r>
          </w:p>
        </w:tc>
        <w:tc>
          <w:tcPr>
            <w:tcW w:w="1563" w:type="dxa"/>
            <w:vAlign w:val="center"/>
          </w:tcPr>
          <w:p w:rsidR="007E772B" w:rsidRPr="00CD5058" w:rsidRDefault="007E772B" w:rsidP="00CE02B3">
            <w:pPr>
              <w:autoSpaceDE w:val="0"/>
              <w:autoSpaceDN w:val="0"/>
              <w:adjustRightInd w:val="0"/>
              <w:spacing w:after="0"/>
              <w:cnfStyle w:val="000000010000"/>
              <w:rPr>
                <w:rFonts w:ascii="Arial" w:hAnsi="Arial" w:cs="Arial"/>
              </w:rPr>
            </w:pPr>
            <w:r w:rsidRPr="00CD5058">
              <w:rPr>
                <w:rFonts w:ascii="Arial" w:hAnsi="Arial" w:cs="Arial"/>
              </w:rPr>
              <w:t>1 a 3 años</w:t>
            </w:r>
          </w:p>
        </w:tc>
        <w:tc>
          <w:tcPr>
            <w:tcW w:w="1415" w:type="dxa"/>
            <w:vAlign w:val="center"/>
          </w:tcPr>
          <w:p w:rsidR="007E772B" w:rsidRPr="00CD5058" w:rsidRDefault="007E772B" w:rsidP="00CE02B3">
            <w:pPr>
              <w:autoSpaceDE w:val="0"/>
              <w:autoSpaceDN w:val="0"/>
              <w:adjustRightInd w:val="0"/>
              <w:spacing w:after="0"/>
              <w:cnfStyle w:val="000000010000"/>
              <w:rPr>
                <w:rFonts w:ascii="Arial" w:hAnsi="Arial" w:cs="Arial"/>
              </w:rPr>
            </w:pPr>
            <w:r w:rsidRPr="00CD5058">
              <w:rPr>
                <w:rFonts w:ascii="Arial" w:hAnsi="Arial" w:cs="Arial"/>
              </w:rPr>
              <w:t>$1000 a $1500</w:t>
            </w:r>
          </w:p>
        </w:tc>
      </w:tr>
      <w:tr w:rsidR="007E772B" w:rsidRPr="00CE3024" w:rsidTr="00CE02B3">
        <w:trPr>
          <w:cnfStyle w:val="000000100000"/>
          <w:trHeight w:val="1827"/>
          <w:jc w:val="center"/>
        </w:trPr>
        <w:tc>
          <w:tcPr>
            <w:cnfStyle w:val="001000000000"/>
            <w:tcW w:w="1842" w:type="dxa"/>
            <w:vMerge/>
            <w:vAlign w:val="center"/>
          </w:tcPr>
          <w:p w:rsidR="007E772B" w:rsidRPr="00CD5058" w:rsidRDefault="007E772B" w:rsidP="00CE02B3">
            <w:pPr>
              <w:autoSpaceDE w:val="0"/>
              <w:autoSpaceDN w:val="0"/>
              <w:adjustRightInd w:val="0"/>
              <w:spacing w:after="0"/>
              <w:rPr>
                <w:rFonts w:ascii="Arial" w:hAnsi="Arial" w:cs="Arial"/>
                <w:b w:val="0"/>
                <w:bCs w:val="0"/>
              </w:rPr>
            </w:pPr>
          </w:p>
        </w:tc>
        <w:tc>
          <w:tcPr>
            <w:tcW w:w="1984" w:type="dxa"/>
            <w:vAlign w:val="center"/>
          </w:tcPr>
          <w:p w:rsidR="007E772B" w:rsidRPr="00CD5058" w:rsidRDefault="007E772B" w:rsidP="00CE02B3">
            <w:pPr>
              <w:autoSpaceDE w:val="0"/>
              <w:autoSpaceDN w:val="0"/>
              <w:adjustRightInd w:val="0"/>
              <w:spacing w:after="0"/>
              <w:cnfStyle w:val="000000100000"/>
              <w:rPr>
                <w:rFonts w:ascii="Arial" w:hAnsi="Arial" w:cs="Arial"/>
                <w:b/>
                <w:bCs/>
              </w:rPr>
            </w:pPr>
            <w:r w:rsidRPr="00CD5058">
              <w:rPr>
                <w:rFonts w:ascii="Arial" w:hAnsi="Arial" w:cs="Arial"/>
                <w:bCs/>
              </w:rPr>
              <w:t>Divulgación o utilización fraudulenta de la información.</w:t>
            </w:r>
          </w:p>
        </w:tc>
        <w:tc>
          <w:tcPr>
            <w:tcW w:w="1563" w:type="dxa"/>
            <w:vAlign w:val="center"/>
          </w:tcPr>
          <w:p w:rsidR="007E772B" w:rsidRPr="00CD5058" w:rsidRDefault="007E772B" w:rsidP="00CE02B3">
            <w:pPr>
              <w:autoSpaceDE w:val="0"/>
              <w:autoSpaceDN w:val="0"/>
              <w:adjustRightInd w:val="0"/>
              <w:spacing w:after="0"/>
              <w:cnfStyle w:val="000000100000"/>
              <w:rPr>
                <w:rFonts w:ascii="Arial" w:hAnsi="Arial" w:cs="Arial"/>
              </w:rPr>
            </w:pPr>
            <w:r w:rsidRPr="00CD5058">
              <w:rPr>
                <w:rFonts w:ascii="Arial" w:hAnsi="Arial" w:cs="Arial"/>
              </w:rPr>
              <w:t>3 a 6 años</w:t>
            </w:r>
          </w:p>
        </w:tc>
        <w:tc>
          <w:tcPr>
            <w:tcW w:w="1415" w:type="dxa"/>
            <w:vAlign w:val="center"/>
          </w:tcPr>
          <w:p w:rsidR="007E772B" w:rsidRPr="00CD5058" w:rsidRDefault="007E772B" w:rsidP="00CE02B3">
            <w:pPr>
              <w:autoSpaceDE w:val="0"/>
              <w:autoSpaceDN w:val="0"/>
              <w:adjustRightInd w:val="0"/>
              <w:spacing w:after="0"/>
              <w:cnfStyle w:val="000000100000"/>
              <w:rPr>
                <w:rFonts w:ascii="Arial" w:hAnsi="Arial" w:cs="Arial"/>
              </w:rPr>
            </w:pPr>
            <w:r w:rsidRPr="00CD5058">
              <w:rPr>
                <w:rFonts w:ascii="Arial" w:hAnsi="Arial" w:cs="Arial"/>
              </w:rPr>
              <w:t>$2000 a $10000</w:t>
            </w:r>
          </w:p>
        </w:tc>
      </w:tr>
      <w:tr w:rsidR="007E772B" w:rsidRPr="00CE3024" w:rsidTr="00CE02B3">
        <w:trPr>
          <w:cnfStyle w:val="000000010000"/>
          <w:trHeight w:val="2154"/>
          <w:jc w:val="center"/>
        </w:trPr>
        <w:tc>
          <w:tcPr>
            <w:cnfStyle w:val="001000000000"/>
            <w:tcW w:w="1842" w:type="dxa"/>
            <w:vMerge/>
            <w:tcBorders>
              <w:bottom w:val="single" w:sz="12" w:space="0" w:color="4F81BD" w:themeColor="accent1"/>
            </w:tcBorders>
            <w:vAlign w:val="center"/>
          </w:tcPr>
          <w:p w:rsidR="007E772B" w:rsidRPr="00CD5058" w:rsidRDefault="007E772B" w:rsidP="00CE02B3">
            <w:pPr>
              <w:autoSpaceDE w:val="0"/>
              <w:autoSpaceDN w:val="0"/>
              <w:adjustRightInd w:val="0"/>
              <w:spacing w:after="0"/>
              <w:rPr>
                <w:rFonts w:ascii="Arial" w:hAnsi="Arial" w:cs="Arial"/>
                <w:b w:val="0"/>
                <w:bCs w:val="0"/>
              </w:rPr>
            </w:pPr>
          </w:p>
        </w:tc>
        <w:tc>
          <w:tcPr>
            <w:tcW w:w="1984" w:type="dxa"/>
            <w:tcBorders>
              <w:bottom w:val="single" w:sz="12" w:space="0" w:color="4F81BD" w:themeColor="accent1"/>
            </w:tcBorders>
            <w:vAlign w:val="center"/>
          </w:tcPr>
          <w:p w:rsidR="007E772B" w:rsidRPr="00CD5058" w:rsidRDefault="007E772B" w:rsidP="00CE02B3">
            <w:pPr>
              <w:autoSpaceDE w:val="0"/>
              <w:autoSpaceDN w:val="0"/>
              <w:adjustRightInd w:val="0"/>
              <w:spacing w:after="0"/>
              <w:cnfStyle w:val="000000010000"/>
              <w:rPr>
                <w:rFonts w:ascii="Arial" w:hAnsi="Arial" w:cs="Arial"/>
                <w:b/>
                <w:bCs/>
              </w:rPr>
            </w:pPr>
            <w:r w:rsidRPr="00CD5058">
              <w:rPr>
                <w:rFonts w:ascii="Arial" w:hAnsi="Arial" w:cs="Arial"/>
                <w:bCs/>
              </w:rPr>
              <w:t>Divulgación o utilización fraudulenta de la información por parte de la misma persona o custodios.</w:t>
            </w:r>
          </w:p>
        </w:tc>
        <w:tc>
          <w:tcPr>
            <w:tcW w:w="1563" w:type="dxa"/>
            <w:tcBorders>
              <w:bottom w:val="single" w:sz="12" w:space="0" w:color="4F81BD" w:themeColor="accent1"/>
            </w:tcBorders>
            <w:vAlign w:val="center"/>
          </w:tcPr>
          <w:p w:rsidR="007E772B" w:rsidRPr="00CD5058" w:rsidRDefault="007E772B" w:rsidP="00CE02B3">
            <w:pPr>
              <w:autoSpaceDE w:val="0"/>
              <w:autoSpaceDN w:val="0"/>
              <w:adjustRightInd w:val="0"/>
              <w:spacing w:after="0"/>
              <w:cnfStyle w:val="000000010000"/>
              <w:rPr>
                <w:rFonts w:ascii="Arial" w:hAnsi="Arial" w:cs="Arial"/>
              </w:rPr>
            </w:pPr>
            <w:r w:rsidRPr="00CD5058">
              <w:rPr>
                <w:rFonts w:ascii="Arial" w:hAnsi="Arial" w:cs="Arial"/>
              </w:rPr>
              <w:t>6 a 9 años</w:t>
            </w:r>
          </w:p>
        </w:tc>
        <w:tc>
          <w:tcPr>
            <w:tcW w:w="1415" w:type="dxa"/>
            <w:tcBorders>
              <w:bottom w:val="single" w:sz="12" w:space="0" w:color="4F81BD" w:themeColor="accent1"/>
            </w:tcBorders>
            <w:vAlign w:val="center"/>
          </w:tcPr>
          <w:p w:rsidR="007E772B" w:rsidRPr="00CD5058" w:rsidRDefault="007E772B" w:rsidP="00CE02B3">
            <w:pPr>
              <w:autoSpaceDE w:val="0"/>
              <w:autoSpaceDN w:val="0"/>
              <w:adjustRightInd w:val="0"/>
              <w:spacing w:after="0"/>
              <w:cnfStyle w:val="000000010000"/>
              <w:rPr>
                <w:rFonts w:ascii="Arial" w:hAnsi="Arial" w:cs="Arial"/>
              </w:rPr>
            </w:pPr>
            <w:r w:rsidRPr="00CD5058">
              <w:rPr>
                <w:rFonts w:ascii="Arial" w:hAnsi="Arial" w:cs="Arial"/>
              </w:rPr>
              <w:t>$2000 a $10000</w:t>
            </w:r>
          </w:p>
        </w:tc>
      </w:tr>
      <w:tr w:rsidR="007E772B" w:rsidRPr="00CE3024" w:rsidTr="00CE02B3">
        <w:trPr>
          <w:cnfStyle w:val="000000100000"/>
          <w:trHeight w:val="1695"/>
          <w:jc w:val="center"/>
        </w:trPr>
        <w:tc>
          <w:tcPr>
            <w:cnfStyle w:val="001000000000"/>
            <w:tcW w:w="1842" w:type="dxa"/>
            <w:vMerge w:val="restart"/>
            <w:tcBorders>
              <w:top w:val="single" w:sz="12" w:space="0" w:color="4F81BD" w:themeColor="accent1"/>
            </w:tcBorders>
            <w:vAlign w:val="center"/>
          </w:tcPr>
          <w:p w:rsidR="007E772B" w:rsidRPr="00CD5058" w:rsidRDefault="007E772B" w:rsidP="00CE02B3">
            <w:pPr>
              <w:autoSpaceDE w:val="0"/>
              <w:autoSpaceDN w:val="0"/>
              <w:adjustRightInd w:val="0"/>
              <w:spacing w:after="0"/>
              <w:rPr>
                <w:rFonts w:ascii="Arial" w:hAnsi="Arial" w:cs="Arial"/>
                <w:b w:val="0"/>
                <w:bCs w:val="0"/>
              </w:rPr>
            </w:pPr>
            <w:r w:rsidRPr="00CD5058">
              <w:rPr>
                <w:rFonts w:ascii="Arial" w:hAnsi="Arial" w:cs="Arial"/>
                <w:b w:val="0"/>
                <w:bCs w:val="0"/>
              </w:rPr>
              <w:t>Art. no numerado</w:t>
            </w:r>
          </w:p>
          <w:p w:rsidR="007E772B" w:rsidRPr="00CD5058" w:rsidRDefault="007E772B" w:rsidP="00CE02B3">
            <w:pPr>
              <w:autoSpaceDE w:val="0"/>
              <w:autoSpaceDN w:val="0"/>
              <w:adjustRightInd w:val="0"/>
              <w:spacing w:after="0"/>
              <w:rPr>
                <w:rFonts w:ascii="Arial" w:hAnsi="Arial" w:cs="Arial"/>
                <w:b w:val="0"/>
                <w:bCs w:val="0"/>
              </w:rPr>
            </w:pPr>
            <w:r w:rsidRPr="00CD5058">
              <w:rPr>
                <w:rFonts w:ascii="Arial" w:hAnsi="Arial" w:cs="Arial"/>
                <w:b w:val="0"/>
                <w:bCs w:val="0"/>
              </w:rPr>
              <w:t>Daños informáticos</w:t>
            </w:r>
          </w:p>
        </w:tc>
        <w:tc>
          <w:tcPr>
            <w:tcW w:w="1984" w:type="dxa"/>
            <w:tcBorders>
              <w:top w:val="single" w:sz="12" w:space="0" w:color="4F81BD" w:themeColor="accent1"/>
            </w:tcBorders>
            <w:vAlign w:val="center"/>
          </w:tcPr>
          <w:p w:rsidR="007E772B" w:rsidRPr="00CD5058" w:rsidRDefault="007E772B" w:rsidP="00CE02B3">
            <w:pPr>
              <w:autoSpaceDE w:val="0"/>
              <w:autoSpaceDN w:val="0"/>
              <w:adjustRightInd w:val="0"/>
              <w:spacing w:after="0"/>
              <w:cnfStyle w:val="000000100000"/>
              <w:rPr>
                <w:rFonts w:ascii="Arial" w:eastAsiaTheme="majorEastAsia" w:hAnsi="Arial" w:cs="Arial"/>
              </w:rPr>
            </w:pPr>
            <w:r w:rsidRPr="00CD5058">
              <w:rPr>
                <w:rFonts w:ascii="Arial" w:hAnsi="Arial" w:cs="Arial"/>
                <w:bCs/>
              </w:rPr>
              <w:t>Programas, datos, base de datos o mensajes de datos de un sistema de información o red electrónica.</w:t>
            </w:r>
          </w:p>
        </w:tc>
        <w:tc>
          <w:tcPr>
            <w:tcW w:w="1563" w:type="dxa"/>
            <w:tcBorders>
              <w:top w:val="single" w:sz="12" w:space="0" w:color="4F81BD" w:themeColor="accent1"/>
            </w:tcBorders>
            <w:vAlign w:val="center"/>
          </w:tcPr>
          <w:p w:rsidR="007E772B" w:rsidRPr="00CD5058" w:rsidRDefault="007E772B" w:rsidP="00CE02B3">
            <w:pPr>
              <w:autoSpaceDE w:val="0"/>
              <w:autoSpaceDN w:val="0"/>
              <w:adjustRightInd w:val="0"/>
              <w:spacing w:after="0"/>
              <w:cnfStyle w:val="000000100000"/>
              <w:rPr>
                <w:rFonts w:ascii="Arial" w:hAnsi="Arial" w:cs="Arial"/>
              </w:rPr>
            </w:pPr>
            <w:r w:rsidRPr="00CD5058">
              <w:rPr>
                <w:rFonts w:ascii="Arial" w:hAnsi="Arial" w:cs="Arial"/>
              </w:rPr>
              <w:t>6 meses a 3 años</w:t>
            </w:r>
          </w:p>
        </w:tc>
        <w:tc>
          <w:tcPr>
            <w:tcW w:w="1415" w:type="dxa"/>
            <w:tcBorders>
              <w:top w:val="single" w:sz="12" w:space="0" w:color="4F81BD" w:themeColor="accent1"/>
            </w:tcBorders>
            <w:vAlign w:val="center"/>
          </w:tcPr>
          <w:p w:rsidR="007E772B" w:rsidRPr="00CD5058" w:rsidRDefault="007E772B" w:rsidP="00CE02B3">
            <w:pPr>
              <w:autoSpaceDE w:val="0"/>
              <w:autoSpaceDN w:val="0"/>
              <w:adjustRightInd w:val="0"/>
              <w:spacing w:after="0"/>
              <w:cnfStyle w:val="000000100000"/>
              <w:rPr>
                <w:rFonts w:ascii="Arial" w:hAnsi="Arial" w:cs="Arial"/>
              </w:rPr>
            </w:pPr>
            <w:r w:rsidRPr="00CD5058">
              <w:rPr>
                <w:rFonts w:ascii="Arial" w:hAnsi="Arial" w:cs="Arial"/>
              </w:rPr>
              <w:t>$60 a $150</w:t>
            </w:r>
          </w:p>
        </w:tc>
      </w:tr>
      <w:tr w:rsidR="007E772B" w:rsidRPr="00CE3024" w:rsidTr="00CE02B3">
        <w:trPr>
          <w:cnfStyle w:val="000000010000"/>
          <w:trHeight w:val="1950"/>
          <w:jc w:val="center"/>
        </w:trPr>
        <w:tc>
          <w:tcPr>
            <w:cnfStyle w:val="001000000000"/>
            <w:tcW w:w="1842" w:type="dxa"/>
            <w:vMerge/>
            <w:vAlign w:val="center"/>
          </w:tcPr>
          <w:p w:rsidR="007E772B" w:rsidRPr="00CD5058" w:rsidRDefault="007E772B" w:rsidP="00CE02B3">
            <w:pPr>
              <w:autoSpaceDE w:val="0"/>
              <w:autoSpaceDN w:val="0"/>
              <w:adjustRightInd w:val="0"/>
              <w:spacing w:after="0"/>
              <w:rPr>
                <w:rFonts w:ascii="Arial" w:hAnsi="Arial" w:cs="Arial"/>
                <w:b w:val="0"/>
                <w:bCs w:val="0"/>
              </w:rPr>
            </w:pPr>
          </w:p>
        </w:tc>
        <w:tc>
          <w:tcPr>
            <w:tcW w:w="1984" w:type="dxa"/>
            <w:vAlign w:val="center"/>
          </w:tcPr>
          <w:p w:rsidR="007E772B" w:rsidRPr="00CD5058" w:rsidRDefault="007E772B" w:rsidP="00CE02B3">
            <w:pPr>
              <w:tabs>
                <w:tab w:val="center" w:pos="1295"/>
              </w:tabs>
              <w:autoSpaceDE w:val="0"/>
              <w:autoSpaceDN w:val="0"/>
              <w:adjustRightInd w:val="0"/>
              <w:spacing w:after="0"/>
              <w:cnfStyle w:val="000000010000"/>
              <w:rPr>
                <w:rFonts w:ascii="Arial" w:hAnsi="Arial" w:cs="Arial"/>
                <w:b/>
                <w:bCs/>
              </w:rPr>
            </w:pPr>
            <w:r w:rsidRPr="00CD5058">
              <w:rPr>
                <w:rFonts w:ascii="Arial" w:hAnsi="Arial" w:cs="Arial"/>
                <w:bCs/>
              </w:rPr>
              <w:t>Programas, datos, base de datos o mensajes de datos de un sistema de información o red electrónica de un servicio público o de defensa nacional.</w:t>
            </w:r>
          </w:p>
        </w:tc>
        <w:tc>
          <w:tcPr>
            <w:tcW w:w="1563" w:type="dxa"/>
            <w:vAlign w:val="center"/>
          </w:tcPr>
          <w:p w:rsidR="007E772B" w:rsidRPr="00CD5058" w:rsidRDefault="007E772B" w:rsidP="00CE02B3">
            <w:pPr>
              <w:pStyle w:val="Prrafodelista"/>
              <w:numPr>
                <w:ilvl w:val="0"/>
                <w:numId w:val="39"/>
              </w:numPr>
              <w:autoSpaceDE w:val="0"/>
              <w:autoSpaceDN w:val="0"/>
              <w:adjustRightInd w:val="0"/>
              <w:spacing w:after="0"/>
              <w:cnfStyle w:val="000000010000"/>
              <w:rPr>
                <w:rFonts w:ascii="Arial" w:hAnsi="Arial" w:cs="Arial"/>
              </w:rPr>
            </w:pPr>
            <w:r w:rsidRPr="00CD5058">
              <w:rPr>
                <w:rFonts w:ascii="Arial" w:hAnsi="Arial" w:cs="Arial"/>
              </w:rPr>
              <w:t>a 5 años</w:t>
            </w:r>
          </w:p>
        </w:tc>
        <w:tc>
          <w:tcPr>
            <w:tcW w:w="1415" w:type="dxa"/>
            <w:vAlign w:val="center"/>
          </w:tcPr>
          <w:p w:rsidR="007E772B" w:rsidRPr="00CD5058" w:rsidRDefault="007E772B" w:rsidP="00CE02B3">
            <w:pPr>
              <w:autoSpaceDE w:val="0"/>
              <w:autoSpaceDN w:val="0"/>
              <w:adjustRightInd w:val="0"/>
              <w:spacing w:after="0"/>
              <w:cnfStyle w:val="000000010000"/>
              <w:rPr>
                <w:rFonts w:ascii="Arial" w:hAnsi="Arial" w:cs="Arial"/>
              </w:rPr>
            </w:pPr>
            <w:r w:rsidRPr="00CD5058">
              <w:rPr>
                <w:rFonts w:ascii="Arial" w:hAnsi="Arial" w:cs="Arial"/>
              </w:rPr>
              <w:t>$200 a $600</w:t>
            </w:r>
          </w:p>
        </w:tc>
      </w:tr>
      <w:tr w:rsidR="007E772B" w:rsidRPr="00CE3024" w:rsidTr="00CE02B3">
        <w:trPr>
          <w:cnfStyle w:val="000000100000"/>
          <w:trHeight w:val="1035"/>
          <w:jc w:val="center"/>
        </w:trPr>
        <w:tc>
          <w:tcPr>
            <w:cnfStyle w:val="001000000000"/>
            <w:tcW w:w="1842" w:type="dxa"/>
            <w:vMerge/>
            <w:vAlign w:val="center"/>
          </w:tcPr>
          <w:p w:rsidR="007E772B" w:rsidRPr="00CD5058" w:rsidRDefault="007E772B" w:rsidP="00CE02B3">
            <w:pPr>
              <w:autoSpaceDE w:val="0"/>
              <w:autoSpaceDN w:val="0"/>
              <w:adjustRightInd w:val="0"/>
              <w:spacing w:after="0"/>
              <w:rPr>
                <w:rFonts w:ascii="Arial" w:hAnsi="Arial" w:cs="Arial"/>
                <w:b w:val="0"/>
                <w:bCs w:val="0"/>
              </w:rPr>
            </w:pPr>
          </w:p>
        </w:tc>
        <w:tc>
          <w:tcPr>
            <w:tcW w:w="1984" w:type="dxa"/>
            <w:vAlign w:val="center"/>
          </w:tcPr>
          <w:p w:rsidR="007E772B" w:rsidRPr="00CD5058" w:rsidRDefault="007E772B" w:rsidP="00CE02B3">
            <w:pPr>
              <w:tabs>
                <w:tab w:val="center" w:pos="1295"/>
              </w:tabs>
              <w:autoSpaceDE w:val="0"/>
              <w:autoSpaceDN w:val="0"/>
              <w:adjustRightInd w:val="0"/>
              <w:spacing w:after="0"/>
              <w:cnfStyle w:val="000000100000"/>
              <w:rPr>
                <w:rFonts w:ascii="Arial" w:hAnsi="Arial" w:cs="Arial"/>
                <w:bCs/>
              </w:rPr>
            </w:pPr>
            <w:r w:rsidRPr="00CD5058">
              <w:rPr>
                <w:rFonts w:ascii="Arial" w:hAnsi="Arial" w:cs="Arial"/>
                <w:bCs/>
              </w:rPr>
              <w:t>Si no se trataré de un delito mayor.</w:t>
            </w:r>
          </w:p>
        </w:tc>
        <w:tc>
          <w:tcPr>
            <w:tcW w:w="1563" w:type="dxa"/>
            <w:vAlign w:val="center"/>
          </w:tcPr>
          <w:p w:rsidR="007E772B" w:rsidRPr="00CD5058" w:rsidRDefault="007E772B" w:rsidP="00CE02B3">
            <w:pPr>
              <w:autoSpaceDE w:val="0"/>
              <w:autoSpaceDN w:val="0"/>
              <w:adjustRightInd w:val="0"/>
              <w:spacing w:after="0"/>
              <w:cnfStyle w:val="000000100000"/>
              <w:rPr>
                <w:rFonts w:ascii="Arial" w:hAnsi="Arial" w:cs="Arial"/>
              </w:rPr>
            </w:pPr>
            <w:r w:rsidRPr="00CD5058">
              <w:rPr>
                <w:rFonts w:ascii="Arial" w:hAnsi="Arial" w:cs="Arial"/>
              </w:rPr>
              <w:t>8 meses a 4 años</w:t>
            </w:r>
          </w:p>
        </w:tc>
        <w:tc>
          <w:tcPr>
            <w:tcW w:w="1415" w:type="dxa"/>
            <w:vAlign w:val="center"/>
          </w:tcPr>
          <w:p w:rsidR="007E772B" w:rsidRPr="00CD5058" w:rsidRDefault="007E772B" w:rsidP="00CE02B3">
            <w:pPr>
              <w:autoSpaceDE w:val="0"/>
              <w:autoSpaceDN w:val="0"/>
              <w:adjustRightInd w:val="0"/>
              <w:spacing w:after="0"/>
              <w:cnfStyle w:val="000000100000"/>
              <w:rPr>
                <w:rFonts w:ascii="Arial" w:hAnsi="Arial" w:cs="Arial"/>
              </w:rPr>
            </w:pPr>
            <w:r w:rsidRPr="00CD5058">
              <w:rPr>
                <w:rFonts w:ascii="Arial" w:hAnsi="Arial" w:cs="Arial"/>
              </w:rPr>
              <w:t>$200 a $600</w:t>
            </w:r>
          </w:p>
        </w:tc>
      </w:tr>
      <w:tr w:rsidR="007E772B" w:rsidRPr="00CE3024" w:rsidTr="00CE02B3">
        <w:trPr>
          <w:cnfStyle w:val="000000010000"/>
          <w:trHeight w:val="1140"/>
          <w:jc w:val="center"/>
        </w:trPr>
        <w:tc>
          <w:tcPr>
            <w:cnfStyle w:val="001000000000"/>
            <w:tcW w:w="1842" w:type="dxa"/>
            <w:vMerge w:val="restart"/>
            <w:tcBorders>
              <w:top w:val="single" w:sz="12" w:space="0" w:color="4F81BD" w:themeColor="accent1"/>
            </w:tcBorders>
            <w:vAlign w:val="center"/>
          </w:tcPr>
          <w:p w:rsidR="007E772B" w:rsidRPr="00CD5058" w:rsidRDefault="007E772B" w:rsidP="00CE02B3">
            <w:pPr>
              <w:autoSpaceDE w:val="0"/>
              <w:autoSpaceDN w:val="0"/>
              <w:adjustRightInd w:val="0"/>
              <w:spacing w:after="0"/>
              <w:rPr>
                <w:rFonts w:ascii="Arial" w:hAnsi="Arial" w:cs="Arial"/>
                <w:b w:val="0"/>
                <w:bCs w:val="0"/>
              </w:rPr>
            </w:pPr>
            <w:r w:rsidRPr="00CD5058">
              <w:rPr>
                <w:rFonts w:ascii="Arial" w:hAnsi="Arial" w:cs="Arial"/>
                <w:b w:val="0"/>
                <w:bCs w:val="0"/>
              </w:rPr>
              <w:t>Art. no numerado</w:t>
            </w:r>
          </w:p>
          <w:p w:rsidR="007E772B" w:rsidRPr="00CD5058" w:rsidRDefault="007E772B" w:rsidP="00CE02B3">
            <w:pPr>
              <w:autoSpaceDE w:val="0"/>
              <w:autoSpaceDN w:val="0"/>
              <w:adjustRightInd w:val="0"/>
              <w:spacing w:after="0"/>
              <w:rPr>
                <w:rFonts w:ascii="Arial" w:hAnsi="Arial" w:cs="Arial"/>
                <w:b w:val="0"/>
                <w:bCs w:val="0"/>
              </w:rPr>
            </w:pPr>
            <w:r w:rsidRPr="00CD5058">
              <w:rPr>
                <w:rFonts w:ascii="Arial" w:hAnsi="Arial" w:cs="Arial"/>
                <w:b w:val="0"/>
                <w:bCs w:val="0"/>
              </w:rPr>
              <w:t>Apropiación ilícita</w:t>
            </w:r>
          </w:p>
        </w:tc>
        <w:tc>
          <w:tcPr>
            <w:tcW w:w="1984" w:type="dxa"/>
            <w:tcBorders>
              <w:top w:val="single" w:sz="12" w:space="0" w:color="4F81BD" w:themeColor="accent1"/>
            </w:tcBorders>
            <w:vAlign w:val="center"/>
          </w:tcPr>
          <w:p w:rsidR="007E772B" w:rsidRPr="00CD5058" w:rsidRDefault="007E772B" w:rsidP="00CE02B3">
            <w:pPr>
              <w:autoSpaceDE w:val="0"/>
              <w:autoSpaceDN w:val="0"/>
              <w:adjustRightInd w:val="0"/>
              <w:spacing w:after="0"/>
              <w:cnfStyle w:val="000000010000"/>
              <w:rPr>
                <w:rFonts w:ascii="Arial" w:eastAsiaTheme="majorEastAsia" w:hAnsi="Arial" w:cs="Arial"/>
              </w:rPr>
            </w:pPr>
            <w:r w:rsidRPr="00CD5058">
              <w:rPr>
                <w:rFonts w:ascii="Arial" w:hAnsi="Arial" w:cs="Arial"/>
                <w:bCs/>
              </w:rPr>
              <w:t>Utilización fraudulenta de sistemas informáticos y redes electrónicas.</w:t>
            </w:r>
          </w:p>
        </w:tc>
        <w:tc>
          <w:tcPr>
            <w:tcW w:w="1563" w:type="dxa"/>
            <w:tcBorders>
              <w:top w:val="single" w:sz="12" w:space="0" w:color="4F81BD" w:themeColor="accent1"/>
            </w:tcBorders>
            <w:vAlign w:val="center"/>
          </w:tcPr>
          <w:p w:rsidR="007E772B" w:rsidRPr="00CD5058" w:rsidRDefault="007E772B" w:rsidP="00CE02B3">
            <w:pPr>
              <w:autoSpaceDE w:val="0"/>
              <w:autoSpaceDN w:val="0"/>
              <w:adjustRightInd w:val="0"/>
              <w:spacing w:after="0"/>
              <w:cnfStyle w:val="000000010000"/>
              <w:rPr>
                <w:rFonts w:ascii="Arial" w:hAnsi="Arial" w:cs="Arial"/>
              </w:rPr>
            </w:pPr>
            <w:r w:rsidRPr="00CD5058">
              <w:rPr>
                <w:rFonts w:ascii="Arial" w:hAnsi="Arial" w:cs="Arial"/>
              </w:rPr>
              <w:t>6 meses a 5 años</w:t>
            </w:r>
          </w:p>
        </w:tc>
        <w:tc>
          <w:tcPr>
            <w:tcW w:w="1415" w:type="dxa"/>
            <w:tcBorders>
              <w:top w:val="single" w:sz="12" w:space="0" w:color="4F81BD" w:themeColor="accent1"/>
            </w:tcBorders>
            <w:vAlign w:val="center"/>
          </w:tcPr>
          <w:p w:rsidR="007E772B" w:rsidRPr="00CD5058" w:rsidRDefault="007E772B" w:rsidP="00CE02B3">
            <w:pPr>
              <w:autoSpaceDE w:val="0"/>
              <w:autoSpaceDN w:val="0"/>
              <w:adjustRightInd w:val="0"/>
              <w:spacing w:after="0"/>
              <w:cnfStyle w:val="000000010000"/>
              <w:rPr>
                <w:rFonts w:ascii="Arial" w:hAnsi="Arial" w:cs="Arial"/>
              </w:rPr>
            </w:pPr>
            <w:r w:rsidRPr="00CD5058">
              <w:rPr>
                <w:rFonts w:ascii="Arial" w:hAnsi="Arial" w:cs="Arial"/>
              </w:rPr>
              <w:t>$500 a $1000</w:t>
            </w:r>
          </w:p>
        </w:tc>
      </w:tr>
      <w:tr w:rsidR="007E772B" w:rsidRPr="00CE3024" w:rsidTr="00CE02B3">
        <w:trPr>
          <w:cnfStyle w:val="000000100000"/>
          <w:trHeight w:val="945"/>
          <w:jc w:val="center"/>
        </w:trPr>
        <w:tc>
          <w:tcPr>
            <w:cnfStyle w:val="001000000000"/>
            <w:tcW w:w="1842" w:type="dxa"/>
            <w:vMerge/>
            <w:tcBorders>
              <w:bottom w:val="single" w:sz="12" w:space="0" w:color="4F81BD" w:themeColor="accent1"/>
            </w:tcBorders>
            <w:vAlign w:val="center"/>
          </w:tcPr>
          <w:p w:rsidR="007E772B" w:rsidRPr="00CD5058" w:rsidRDefault="007E772B" w:rsidP="00CE02B3">
            <w:pPr>
              <w:autoSpaceDE w:val="0"/>
              <w:autoSpaceDN w:val="0"/>
              <w:adjustRightInd w:val="0"/>
              <w:spacing w:after="0"/>
              <w:rPr>
                <w:rFonts w:ascii="Arial" w:hAnsi="Arial" w:cs="Arial"/>
                <w:b w:val="0"/>
                <w:bCs w:val="0"/>
              </w:rPr>
            </w:pPr>
          </w:p>
        </w:tc>
        <w:tc>
          <w:tcPr>
            <w:tcW w:w="1984" w:type="dxa"/>
            <w:tcBorders>
              <w:bottom w:val="single" w:sz="12" w:space="0" w:color="4F81BD" w:themeColor="accent1"/>
            </w:tcBorders>
            <w:vAlign w:val="center"/>
          </w:tcPr>
          <w:p w:rsidR="007E772B" w:rsidRPr="00CD5058" w:rsidRDefault="007E772B" w:rsidP="00CE02B3">
            <w:pPr>
              <w:autoSpaceDE w:val="0"/>
              <w:autoSpaceDN w:val="0"/>
              <w:adjustRightInd w:val="0"/>
              <w:spacing w:after="0"/>
              <w:cnfStyle w:val="000000100000"/>
              <w:rPr>
                <w:rFonts w:ascii="Arial" w:hAnsi="Arial" w:cs="Arial"/>
                <w:bCs/>
              </w:rPr>
            </w:pPr>
            <w:r w:rsidRPr="00CD5058">
              <w:rPr>
                <w:rFonts w:ascii="Arial" w:hAnsi="Arial" w:cs="Arial"/>
                <w:bCs/>
              </w:rPr>
              <w:t>Uso de claves, tarjetas, seguridades.</w:t>
            </w:r>
          </w:p>
        </w:tc>
        <w:tc>
          <w:tcPr>
            <w:tcW w:w="1563" w:type="dxa"/>
            <w:tcBorders>
              <w:bottom w:val="single" w:sz="12" w:space="0" w:color="4F81BD" w:themeColor="accent1"/>
            </w:tcBorders>
            <w:vAlign w:val="center"/>
          </w:tcPr>
          <w:p w:rsidR="007E772B" w:rsidRPr="00CD5058" w:rsidRDefault="007E772B" w:rsidP="00CE02B3">
            <w:pPr>
              <w:autoSpaceDE w:val="0"/>
              <w:autoSpaceDN w:val="0"/>
              <w:adjustRightInd w:val="0"/>
              <w:spacing w:after="0"/>
              <w:cnfStyle w:val="000000100000"/>
              <w:rPr>
                <w:rFonts w:ascii="Arial" w:hAnsi="Arial" w:cs="Arial"/>
              </w:rPr>
            </w:pPr>
            <w:r w:rsidRPr="00CD5058">
              <w:rPr>
                <w:rFonts w:ascii="Arial" w:hAnsi="Arial" w:cs="Arial"/>
              </w:rPr>
              <w:t>1 año a 5 años</w:t>
            </w:r>
          </w:p>
        </w:tc>
        <w:tc>
          <w:tcPr>
            <w:tcW w:w="1415" w:type="dxa"/>
            <w:tcBorders>
              <w:bottom w:val="single" w:sz="12" w:space="0" w:color="4F81BD" w:themeColor="accent1"/>
            </w:tcBorders>
            <w:vAlign w:val="center"/>
          </w:tcPr>
          <w:p w:rsidR="007E772B" w:rsidRPr="00CD5058" w:rsidRDefault="007E772B" w:rsidP="00CE02B3">
            <w:pPr>
              <w:autoSpaceDE w:val="0"/>
              <w:autoSpaceDN w:val="0"/>
              <w:adjustRightInd w:val="0"/>
              <w:spacing w:after="0"/>
              <w:cnfStyle w:val="000000100000"/>
              <w:rPr>
                <w:rFonts w:ascii="Arial" w:hAnsi="Arial" w:cs="Arial"/>
              </w:rPr>
            </w:pPr>
            <w:r w:rsidRPr="00CD5058">
              <w:rPr>
                <w:rFonts w:ascii="Arial" w:hAnsi="Arial" w:cs="Arial"/>
              </w:rPr>
              <w:t>$1000 a $2000</w:t>
            </w:r>
          </w:p>
        </w:tc>
      </w:tr>
      <w:tr w:rsidR="007E772B" w:rsidRPr="00CE3024" w:rsidTr="00CE02B3">
        <w:trPr>
          <w:cnfStyle w:val="000000010000"/>
          <w:jc w:val="center"/>
        </w:trPr>
        <w:tc>
          <w:tcPr>
            <w:cnfStyle w:val="001000000000"/>
            <w:tcW w:w="3826" w:type="dxa"/>
            <w:gridSpan w:val="2"/>
            <w:tcBorders>
              <w:top w:val="single" w:sz="12" w:space="0" w:color="4F81BD" w:themeColor="accent1"/>
              <w:bottom w:val="single" w:sz="12" w:space="0" w:color="4F81BD" w:themeColor="accent1"/>
              <w:right w:val="single" w:sz="4" w:space="0" w:color="auto"/>
            </w:tcBorders>
            <w:vAlign w:val="center"/>
          </w:tcPr>
          <w:p w:rsidR="007E772B" w:rsidRPr="00CD5058" w:rsidRDefault="007E772B" w:rsidP="00CE02B3">
            <w:pPr>
              <w:autoSpaceDE w:val="0"/>
              <w:autoSpaceDN w:val="0"/>
              <w:adjustRightInd w:val="0"/>
              <w:spacing w:after="0"/>
              <w:rPr>
                <w:rFonts w:ascii="Arial" w:hAnsi="Arial" w:cs="Arial"/>
                <w:b w:val="0"/>
                <w:bCs w:val="0"/>
              </w:rPr>
            </w:pPr>
            <w:r w:rsidRPr="00CD5058">
              <w:rPr>
                <w:rFonts w:ascii="Arial" w:hAnsi="Arial" w:cs="Arial"/>
                <w:b w:val="0"/>
                <w:bCs w:val="0"/>
              </w:rPr>
              <w:t>Art. 262</w:t>
            </w:r>
          </w:p>
          <w:p w:rsidR="007E772B" w:rsidRPr="00CD5058" w:rsidRDefault="007E772B" w:rsidP="00CE02B3">
            <w:pPr>
              <w:autoSpaceDE w:val="0"/>
              <w:autoSpaceDN w:val="0"/>
              <w:adjustRightInd w:val="0"/>
              <w:spacing w:after="0"/>
              <w:rPr>
                <w:rFonts w:ascii="Arial" w:hAnsi="Arial" w:cs="Arial"/>
                <w:b w:val="0"/>
                <w:bCs w:val="0"/>
              </w:rPr>
            </w:pPr>
            <w:r w:rsidRPr="00CD5058">
              <w:rPr>
                <w:rFonts w:ascii="Arial" w:hAnsi="Arial" w:cs="Arial"/>
                <w:b w:val="0"/>
                <w:bCs w:val="0"/>
              </w:rPr>
              <w:t>Destrucción maliciosa</w:t>
            </w:r>
          </w:p>
          <w:p w:rsidR="007E772B" w:rsidRPr="00CD5058" w:rsidRDefault="007E772B" w:rsidP="00CE02B3">
            <w:pPr>
              <w:autoSpaceDE w:val="0"/>
              <w:autoSpaceDN w:val="0"/>
              <w:adjustRightInd w:val="0"/>
              <w:spacing w:after="0"/>
              <w:rPr>
                <w:rFonts w:ascii="Arial" w:hAnsi="Arial" w:cs="Arial"/>
              </w:rPr>
            </w:pPr>
            <w:r w:rsidRPr="00CD5058">
              <w:rPr>
                <w:rFonts w:ascii="Arial" w:hAnsi="Arial" w:cs="Arial"/>
                <w:b w:val="0"/>
                <w:bCs w:val="0"/>
              </w:rPr>
              <w:t>Empleado público o persona encargada de un servicio público</w:t>
            </w:r>
          </w:p>
        </w:tc>
        <w:tc>
          <w:tcPr>
            <w:tcW w:w="1563" w:type="dxa"/>
            <w:tcBorders>
              <w:top w:val="single" w:sz="12" w:space="0" w:color="4F81BD" w:themeColor="accent1"/>
              <w:left w:val="single" w:sz="4" w:space="0" w:color="auto"/>
              <w:bottom w:val="single" w:sz="4" w:space="0" w:color="auto"/>
            </w:tcBorders>
            <w:vAlign w:val="center"/>
          </w:tcPr>
          <w:p w:rsidR="007E772B" w:rsidRPr="00CD5058" w:rsidRDefault="007E772B" w:rsidP="00CE02B3">
            <w:pPr>
              <w:autoSpaceDE w:val="0"/>
              <w:autoSpaceDN w:val="0"/>
              <w:adjustRightInd w:val="0"/>
              <w:spacing w:after="0"/>
              <w:cnfStyle w:val="000000010000"/>
              <w:rPr>
                <w:rFonts w:ascii="Arial" w:hAnsi="Arial" w:cs="Arial"/>
              </w:rPr>
            </w:pPr>
            <w:r w:rsidRPr="00CD5058">
              <w:rPr>
                <w:rFonts w:ascii="Arial" w:hAnsi="Arial" w:cs="Arial"/>
              </w:rPr>
              <w:t>3 años a 6 años</w:t>
            </w:r>
          </w:p>
        </w:tc>
        <w:tc>
          <w:tcPr>
            <w:tcW w:w="1415" w:type="dxa"/>
            <w:tcBorders>
              <w:top w:val="single" w:sz="12" w:space="0" w:color="4F81BD" w:themeColor="accent1"/>
              <w:bottom w:val="single" w:sz="12" w:space="0" w:color="4F81BD" w:themeColor="accent1"/>
            </w:tcBorders>
            <w:vAlign w:val="center"/>
          </w:tcPr>
          <w:p w:rsidR="007E772B" w:rsidRPr="00CD5058" w:rsidRDefault="007E772B" w:rsidP="00CE02B3">
            <w:pPr>
              <w:autoSpaceDE w:val="0"/>
              <w:autoSpaceDN w:val="0"/>
              <w:adjustRightInd w:val="0"/>
              <w:spacing w:after="0"/>
              <w:cnfStyle w:val="000000010000"/>
              <w:rPr>
                <w:rFonts w:ascii="Arial" w:hAnsi="Arial" w:cs="Arial"/>
              </w:rPr>
            </w:pPr>
          </w:p>
        </w:tc>
      </w:tr>
      <w:tr w:rsidR="007E772B" w:rsidRPr="00CE3024" w:rsidTr="00CE02B3">
        <w:trPr>
          <w:cnfStyle w:val="000000100000"/>
          <w:trHeight w:val="1050"/>
          <w:jc w:val="center"/>
        </w:trPr>
        <w:tc>
          <w:tcPr>
            <w:cnfStyle w:val="001000000000"/>
            <w:tcW w:w="3826" w:type="dxa"/>
            <w:gridSpan w:val="2"/>
            <w:tcBorders>
              <w:top w:val="single" w:sz="12" w:space="0" w:color="4F81BD" w:themeColor="accent1"/>
              <w:bottom w:val="single" w:sz="12" w:space="0" w:color="4F81BD" w:themeColor="accent1"/>
              <w:right w:val="single" w:sz="4" w:space="0" w:color="auto"/>
            </w:tcBorders>
            <w:vAlign w:val="center"/>
          </w:tcPr>
          <w:p w:rsidR="007E772B" w:rsidRPr="00CD5058" w:rsidRDefault="007E772B" w:rsidP="00CE02B3">
            <w:pPr>
              <w:autoSpaceDE w:val="0"/>
              <w:autoSpaceDN w:val="0"/>
              <w:adjustRightInd w:val="0"/>
              <w:spacing w:after="0"/>
              <w:rPr>
                <w:rFonts w:ascii="Arial" w:hAnsi="Arial" w:cs="Arial"/>
                <w:b w:val="0"/>
                <w:bCs w:val="0"/>
              </w:rPr>
            </w:pPr>
            <w:r w:rsidRPr="00CD5058">
              <w:rPr>
                <w:rFonts w:ascii="Arial" w:hAnsi="Arial" w:cs="Arial"/>
                <w:b w:val="0"/>
                <w:bCs w:val="0"/>
              </w:rPr>
              <w:t>Art. no numerado</w:t>
            </w:r>
          </w:p>
          <w:p w:rsidR="007E772B" w:rsidRPr="00CD5058" w:rsidRDefault="007E772B" w:rsidP="00CE02B3">
            <w:pPr>
              <w:autoSpaceDE w:val="0"/>
              <w:autoSpaceDN w:val="0"/>
              <w:adjustRightInd w:val="0"/>
              <w:spacing w:after="0"/>
              <w:rPr>
                <w:rFonts w:ascii="Arial" w:hAnsi="Arial" w:cs="Arial"/>
              </w:rPr>
            </w:pPr>
            <w:r w:rsidRPr="00CD5058">
              <w:rPr>
                <w:rFonts w:ascii="Arial" w:hAnsi="Arial" w:cs="Arial"/>
                <w:b w:val="0"/>
                <w:bCs w:val="0"/>
              </w:rPr>
              <w:t>Falsificación electrónica, alteración o modificación de mensajes de datos e información contenida en cualquier sistema de información o telemático</w:t>
            </w:r>
          </w:p>
        </w:tc>
        <w:tc>
          <w:tcPr>
            <w:tcW w:w="1563" w:type="dxa"/>
            <w:tcBorders>
              <w:top w:val="single" w:sz="12" w:space="0" w:color="4F81BD" w:themeColor="accent1"/>
              <w:left w:val="single" w:sz="4" w:space="0" w:color="auto"/>
              <w:bottom w:val="single" w:sz="12" w:space="0" w:color="4F81BD" w:themeColor="accent1"/>
            </w:tcBorders>
            <w:vAlign w:val="center"/>
          </w:tcPr>
          <w:p w:rsidR="007E772B" w:rsidRPr="00CD5058" w:rsidRDefault="007E772B" w:rsidP="00CE02B3">
            <w:pPr>
              <w:autoSpaceDE w:val="0"/>
              <w:autoSpaceDN w:val="0"/>
              <w:adjustRightInd w:val="0"/>
              <w:spacing w:after="0"/>
              <w:cnfStyle w:val="000000100000"/>
              <w:rPr>
                <w:rFonts w:ascii="Arial" w:hAnsi="Arial" w:cs="Arial"/>
              </w:rPr>
            </w:pPr>
            <w:r w:rsidRPr="00CD5058">
              <w:rPr>
                <w:rFonts w:ascii="Arial" w:hAnsi="Arial" w:cs="Arial"/>
              </w:rPr>
              <w:t>3 a 6 años</w:t>
            </w:r>
          </w:p>
        </w:tc>
        <w:tc>
          <w:tcPr>
            <w:tcW w:w="1415" w:type="dxa"/>
            <w:tcBorders>
              <w:top w:val="single" w:sz="12" w:space="0" w:color="4F81BD" w:themeColor="accent1"/>
              <w:bottom w:val="single" w:sz="12" w:space="0" w:color="4F81BD" w:themeColor="accent1"/>
            </w:tcBorders>
            <w:vAlign w:val="center"/>
          </w:tcPr>
          <w:p w:rsidR="007E772B" w:rsidRPr="00CD5058" w:rsidRDefault="007E772B" w:rsidP="00CE02B3">
            <w:pPr>
              <w:autoSpaceDE w:val="0"/>
              <w:autoSpaceDN w:val="0"/>
              <w:adjustRightInd w:val="0"/>
              <w:spacing w:after="0"/>
              <w:cnfStyle w:val="000000100000"/>
              <w:rPr>
                <w:rFonts w:ascii="Arial" w:hAnsi="Arial" w:cs="Arial"/>
              </w:rPr>
            </w:pPr>
          </w:p>
        </w:tc>
      </w:tr>
      <w:tr w:rsidR="007E772B" w:rsidRPr="00CE3024" w:rsidTr="00CE02B3">
        <w:trPr>
          <w:cnfStyle w:val="000000010000"/>
          <w:jc w:val="center"/>
        </w:trPr>
        <w:tc>
          <w:tcPr>
            <w:cnfStyle w:val="001000000000"/>
            <w:tcW w:w="3826" w:type="dxa"/>
            <w:gridSpan w:val="2"/>
            <w:tcBorders>
              <w:right w:val="single" w:sz="4" w:space="0" w:color="auto"/>
            </w:tcBorders>
            <w:vAlign w:val="center"/>
          </w:tcPr>
          <w:p w:rsidR="007E772B" w:rsidRPr="00CD5058" w:rsidRDefault="007E772B" w:rsidP="00CE02B3">
            <w:pPr>
              <w:autoSpaceDE w:val="0"/>
              <w:autoSpaceDN w:val="0"/>
              <w:adjustRightInd w:val="0"/>
              <w:spacing w:after="0"/>
              <w:rPr>
                <w:rFonts w:ascii="Arial" w:hAnsi="Arial" w:cs="Arial"/>
                <w:b w:val="0"/>
                <w:bCs w:val="0"/>
              </w:rPr>
            </w:pPr>
            <w:r w:rsidRPr="00CD5058">
              <w:rPr>
                <w:rFonts w:ascii="Arial" w:hAnsi="Arial" w:cs="Arial"/>
                <w:b w:val="0"/>
                <w:bCs w:val="0"/>
              </w:rPr>
              <w:t>Art. 563</w:t>
            </w:r>
          </w:p>
          <w:p w:rsidR="007E772B" w:rsidRPr="00CD5058" w:rsidRDefault="007E772B" w:rsidP="00CE02B3">
            <w:pPr>
              <w:autoSpaceDE w:val="0"/>
              <w:autoSpaceDN w:val="0"/>
              <w:adjustRightInd w:val="0"/>
              <w:spacing w:after="0"/>
              <w:rPr>
                <w:rFonts w:ascii="Arial" w:hAnsi="Arial" w:cs="Arial"/>
                <w:b w:val="0"/>
                <w:bCs w:val="0"/>
              </w:rPr>
            </w:pPr>
            <w:r w:rsidRPr="00CD5058">
              <w:rPr>
                <w:rFonts w:ascii="Arial" w:hAnsi="Arial" w:cs="Arial"/>
                <w:b w:val="0"/>
                <w:bCs w:val="0"/>
              </w:rPr>
              <w:t>Estafa</w:t>
            </w:r>
          </w:p>
          <w:p w:rsidR="007E772B" w:rsidRPr="00CD5058" w:rsidRDefault="007E772B" w:rsidP="00CE02B3">
            <w:pPr>
              <w:autoSpaceDE w:val="0"/>
              <w:autoSpaceDN w:val="0"/>
              <w:adjustRightInd w:val="0"/>
              <w:spacing w:after="0"/>
              <w:rPr>
                <w:rFonts w:ascii="Arial" w:hAnsi="Arial" w:cs="Arial"/>
              </w:rPr>
            </w:pPr>
            <w:r w:rsidRPr="00CD5058">
              <w:rPr>
                <w:rFonts w:ascii="Arial" w:hAnsi="Arial" w:cs="Arial"/>
                <w:b w:val="0"/>
                <w:bCs w:val="0"/>
              </w:rPr>
              <w:t>Apropiación de cosas utilizando medios electrónicos y telemáticos.</w:t>
            </w:r>
          </w:p>
        </w:tc>
        <w:tc>
          <w:tcPr>
            <w:tcW w:w="1563" w:type="dxa"/>
            <w:tcBorders>
              <w:left w:val="single" w:sz="4" w:space="0" w:color="auto"/>
            </w:tcBorders>
            <w:vAlign w:val="center"/>
          </w:tcPr>
          <w:p w:rsidR="007E772B" w:rsidRPr="00CD5058" w:rsidRDefault="007E772B" w:rsidP="00CE02B3">
            <w:pPr>
              <w:autoSpaceDE w:val="0"/>
              <w:autoSpaceDN w:val="0"/>
              <w:adjustRightInd w:val="0"/>
              <w:spacing w:after="0"/>
              <w:cnfStyle w:val="000000010000"/>
              <w:rPr>
                <w:rFonts w:ascii="Arial" w:hAnsi="Arial" w:cs="Arial"/>
              </w:rPr>
            </w:pPr>
            <w:r w:rsidRPr="00CD5058">
              <w:rPr>
                <w:rFonts w:ascii="Arial" w:hAnsi="Arial" w:cs="Arial"/>
              </w:rPr>
              <w:t>3 a 6 años</w:t>
            </w:r>
          </w:p>
        </w:tc>
        <w:tc>
          <w:tcPr>
            <w:tcW w:w="1415" w:type="dxa"/>
            <w:vAlign w:val="center"/>
          </w:tcPr>
          <w:p w:rsidR="007E772B" w:rsidRPr="00CD5058" w:rsidRDefault="007E772B" w:rsidP="00CE02B3">
            <w:pPr>
              <w:autoSpaceDE w:val="0"/>
              <w:autoSpaceDN w:val="0"/>
              <w:adjustRightInd w:val="0"/>
              <w:spacing w:after="0"/>
              <w:cnfStyle w:val="000000010000"/>
              <w:rPr>
                <w:rFonts w:ascii="Arial" w:hAnsi="Arial" w:cs="Arial"/>
              </w:rPr>
            </w:pPr>
            <w:r w:rsidRPr="00CD5058">
              <w:rPr>
                <w:rFonts w:ascii="Arial" w:hAnsi="Arial" w:cs="Arial"/>
              </w:rPr>
              <w:t>$500 a $1000</w:t>
            </w:r>
          </w:p>
        </w:tc>
      </w:tr>
    </w:tbl>
    <w:p w:rsidR="007E772B" w:rsidRDefault="007E772B" w:rsidP="007E772B">
      <w:pPr>
        <w:spacing w:after="0"/>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jc w:val="center"/>
        <w:outlineLvl w:val="0"/>
        <w:rPr>
          <w:rFonts w:ascii="Arial" w:hAnsi="Arial" w:cs="Arial"/>
          <w:b/>
          <w:sz w:val="48"/>
          <w:szCs w:val="48"/>
        </w:rPr>
      </w:pPr>
      <w:bookmarkStart w:id="179" w:name="_Toc297075565"/>
      <w:r>
        <w:rPr>
          <w:rFonts w:ascii="Arial" w:hAnsi="Arial" w:cs="Arial"/>
          <w:b/>
          <w:sz w:val="48"/>
          <w:szCs w:val="48"/>
        </w:rPr>
        <w:t xml:space="preserve">ANEXO J: </w:t>
      </w:r>
      <w:r w:rsidRPr="00CE3024">
        <w:rPr>
          <w:rFonts w:ascii="Arial" w:hAnsi="Arial" w:cs="Arial"/>
          <w:b/>
          <w:sz w:val="48"/>
          <w:szCs w:val="48"/>
        </w:rPr>
        <w:t>CRIPTOGRAFÍA</w:t>
      </w:r>
      <w:bookmarkEnd w:id="179"/>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pStyle w:val="NormalWeb"/>
        <w:spacing w:line="480" w:lineRule="auto"/>
        <w:jc w:val="both"/>
        <w:rPr>
          <w:rFonts w:ascii="Arial" w:hAnsi="Arial" w:cs="Arial"/>
        </w:rPr>
      </w:pPr>
      <w:r w:rsidRPr="00CE3024">
        <w:rPr>
          <w:rFonts w:ascii="Arial" w:hAnsi="Arial" w:cs="Arial"/>
        </w:rPr>
        <w:lastRenderedPageBreak/>
        <w:t xml:space="preserve">Por </w:t>
      </w:r>
      <w:r w:rsidRPr="00CE3024">
        <w:rPr>
          <w:rStyle w:val="Textoennegrita"/>
          <w:rFonts w:ascii="Arial" w:hAnsi="Arial" w:cs="Arial"/>
        </w:rPr>
        <w:t>cifrado o encriptación</w:t>
      </w:r>
      <w:r w:rsidRPr="00CE3024">
        <w:rPr>
          <w:rFonts w:ascii="Arial" w:hAnsi="Arial" w:cs="Arial"/>
        </w:rPr>
        <w:t>, nos referimos al proceso de ocultar información o hacerla ilegible a primera vista, para que dicha información pueda ser leída naturalmente otra vez debe pasar por un proceso llamado descifrado.</w:t>
      </w:r>
    </w:p>
    <w:p w:rsidR="007E772B" w:rsidRPr="00CE3024" w:rsidRDefault="007E772B" w:rsidP="007E772B">
      <w:pPr>
        <w:pStyle w:val="NormalWeb"/>
        <w:spacing w:after="0" w:afterAutospacing="0" w:line="480" w:lineRule="auto"/>
        <w:jc w:val="both"/>
        <w:rPr>
          <w:rFonts w:ascii="Arial" w:hAnsi="Arial" w:cs="Arial"/>
        </w:rPr>
      </w:pPr>
      <w:r w:rsidRPr="00CE3024">
        <w:rPr>
          <w:rFonts w:ascii="Arial" w:hAnsi="Arial" w:cs="Arial"/>
        </w:rPr>
        <w:t xml:space="preserve">Utilizando fuertes técnicas de cifrado, la información valiosa puede ser </w:t>
      </w:r>
      <w:r w:rsidRPr="00CE3024">
        <w:rPr>
          <w:rFonts w:ascii="Arial" w:eastAsia="Calibri" w:hAnsi="Arial" w:cs="Arial"/>
        </w:rPr>
        <w:t>protegida</w:t>
      </w:r>
      <w:r w:rsidRPr="00CE3024">
        <w:rPr>
          <w:rFonts w:ascii="Arial" w:hAnsi="Arial" w:cs="Arial"/>
        </w:rPr>
        <w:t xml:space="preserve"> contra </w:t>
      </w:r>
      <w:r>
        <w:rPr>
          <w:rFonts w:ascii="Arial" w:hAnsi="Arial" w:cs="Arial"/>
        </w:rPr>
        <w:t xml:space="preserve">personas que no se encuentren autorizadas a </w:t>
      </w:r>
      <w:r w:rsidRPr="00CE3024">
        <w:rPr>
          <w:rFonts w:ascii="Arial" w:hAnsi="Arial" w:cs="Arial"/>
        </w:rPr>
        <w:t xml:space="preserve"> acceder a ella. Sin embargo, al movernos dentro de la sociedad de la información, el valor de </w:t>
      </w:r>
      <w:r w:rsidRPr="00CE3024">
        <w:rPr>
          <w:rFonts w:ascii="Arial" w:eastAsia="Calibri" w:hAnsi="Arial" w:cs="Arial"/>
        </w:rPr>
        <w:t>la</w:t>
      </w:r>
      <w:r w:rsidRPr="00CE3024">
        <w:rPr>
          <w:rFonts w:ascii="Arial" w:hAnsi="Arial" w:cs="Arial"/>
        </w:rPr>
        <w:t xml:space="preserve"> criptografía se hace evidente en todos los días de la vida en determinadas áreas como la privacidad, confianza, pagos electrónicos y control de acceso. Por lo tanto el campo de la criptografía es cada vez más amplio, aplicando desde las técnicas de cifrado clásicas hasta áreas como la autenticación, integridad de datos, y el no-repudio de la transferencia de datos </w:t>
      </w:r>
      <w:r>
        <w:rPr>
          <w:rFonts w:ascii="Arial" w:hAnsi="Arial" w:cs="Arial"/>
          <w:vertAlign w:val="superscript"/>
        </w:rPr>
        <w:t>(</w:t>
      </w:r>
      <w:r>
        <w:rPr>
          <w:rStyle w:val="Refdenotaalpie"/>
          <w:rFonts w:ascii="Arial" w:hAnsi="Arial" w:cs="Arial"/>
        </w:rPr>
        <w:footnoteReference w:id="1"/>
      </w:r>
      <w:r>
        <w:rPr>
          <w:rFonts w:ascii="Arial" w:hAnsi="Arial" w:cs="Arial"/>
          <w:vertAlign w:val="superscript"/>
        </w:rPr>
        <w:t>)</w:t>
      </w:r>
      <w:r w:rsidRPr="00CE3024">
        <w:rPr>
          <w:rFonts w:ascii="Arial" w:hAnsi="Arial" w:cs="Arial"/>
        </w:rPr>
        <w:t>.</w:t>
      </w:r>
    </w:p>
    <w:p w:rsidR="007E772B" w:rsidRPr="00CE3024" w:rsidRDefault="007E772B" w:rsidP="007E772B">
      <w:pPr>
        <w:pStyle w:val="NormalWeb"/>
        <w:spacing w:before="0" w:beforeAutospacing="0" w:after="0" w:afterAutospacing="0" w:line="480" w:lineRule="auto"/>
        <w:jc w:val="both"/>
        <w:rPr>
          <w:rFonts w:ascii="Arial" w:hAnsi="Arial" w:cs="Arial"/>
        </w:rPr>
      </w:pPr>
    </w:p>
    <w:p w:rsidR="007E772B" w:rsidRPr="00CE3024" w:rsidRDefault="007E772B" w:rsidP="007E772B">
      <w:pPr>
        <w:spacing w:line="480" w:lineRule="auto"/>
        <w:jc w:val="both"/>
        <w:rPr>
          <w:rFonts w:ascii="Arial" w:hAnsi="Arial" w:cs="Arial"/>
          <w:b/>
          <w:bCs/>
          <w:sz w:val="24"/>
          <w:szCs w:val="24"/>
        </w:rPr>
      </w:pPr>
      <w:r w:rsidRPr="00CE3024">
        <w:rPr>
          <w:rFonts w:ascii="Arial" w:hAnsi="Arial" w:cs="Arial"/>
          <w:b/>
          <w:bCs/>
          <w:sz w:val="24"/>
          <w:szCs w:val="24"/>
        </w:rPr>
        <w:t xml:space="preserve">Algoritmo criptográfico </w:t>
      </w:r>
    </w:p>
    <w:p w:rsidR="007E772B" w:rsidRPr="00CE3024" w:rsidRDefault="007E772B" w:rsidP="007E772B">
      <w:pPr>
        <w:spacing w:line="480" w:lineRule="auto"/>
        <w:jc w:val="both"/>
        <w:rPr>
          <w:rFonts w:ascii="Arial" w:hAnsi="Arial" w:cs="Arial"/>
          <w:sz w:val="24"/>
          <w:szCs w:val="24"/>
        </w:rPr>
      </w:pPr>
      <w:r w:rsidRPr="00CE3024">
        <w:rPr>
          <w:rFonts w:ascii="Arial" w:hAnsi="Arial" w:cs="Arial"/>
          <w:bCs/>
          <w:sz w:val="24"/>
          <w:szCs w:val="24"/>
        </w:rPr>
        <w:t xml:space="preserve">Es una función matemática usada en los procesos de cifrado y descifrado. </w:t>
      </w:r>
      <w:r w:rsidRPr="00CE3024">
        <w:rPr>
          <w:rFonts w:ascii="Arial" w:hAnsi="Arial" w:cs="Arial"/>
          <w:sz w:val="24"/>
          <w:szCs w:val="24"/>
        </w:rPr>
        <w:t xml:space="preserve">Un algoritmo criptográfico trabaja en combinación con una clave (un número, palabra, frase, o contraseña) para cifrar y descifrar datos </w:t>
      </w:r>
      <w:r>
        <w:rPr>
          <w:rFonts w:ascii="Arial" w:hAnsi="Arial" w:cs="Arial"/>
          <w:sz w:val="24"/>
          <w:szCs w:val="24"/>
          <w:vertAlign w:val="superscript"/>
        </w:rPr>
        <w:t>(</w:t>
      </w:r>
      <w:r>
        <w:rPr>
          <w:rStyle w:val="Refdenotaalpie"/>
          <w:rFonts w:ascii="Arial" w:hAnsi="Arial" w:cs="Arial"/>
          <w:sz w:val="24"/>
          <w:szCs w:val="24"/>
        </w:rPr>
        <w:footnoteReference w:id="2"/>
      </w:r>
      <w:r>
        <w:rPr>
          <w:rFonts w:ascii="Arial" w:hAnsi="Arial" w:cs="Arial"/>
          <w:sz w:val="24"/>
          <w:szCs w:val="24"/>
          <w:vertAlign w:val="superscript"/>
        </w:rPr>
        <w:t>)</w:t>
      </w:r>
      <w:r w:rsidRPr="00CE3024">
        <w:rPr>
          <w:rFonts w:ascii="Arial" w:hAnsi="Arial" w:cs="Arial"/>
          <w:sz w:val="24"/>
          <w:szCs w:val="24"/>
        </w:rPr>
        <w:t xml:space="preserve">. </w:t>
      </w:r>
    </w:p>
    <w:p w:rsidR="007E772B" w:rsidRPr="00CE3024" w:rsidRDefault="007E772B" w:rsidP="007E772B">
      <w:pPr>
        <w:jc w:val="both"/>
        <w:rPr>
          <w:rFonts w:ascii="Arial" w:hAnsi="Arial" w:cs="Arial"/>
          <w:sz w:val="24"/>
          <w:szCs w:val="24"/>
        </w:rPr>
      </w:pPr>
    </w:p>
    <w:p w:rsidR="007E772B" w:rsidRPr="00CE3024" w:rsidRDefault="007E772B" w:rsidP="007E772B">
      <w:pPr>
        <w:spacing w:line="480" w:lineRule="auto"/>
        <w:jc w:val="both"/>
        <w:rPr>
          <w:rFonts w:ascii="Arial" w:hAnsi="Arial" w:cs="Arial"/>
          <w:sz w:val="24"/>
          <w:szCs w:val="24"/>
        </w:rPr>
      </w:pPr>
      <w:r w:rsidRPr="00CE3024">
        <w:rPr>
          <w:rFonts w:ascii="Arial" w:hAnsi="Arial" w:cs="Arial"/>
          <w:sz w:val="24"/>
          <w:szCs w:val="24"/>
        </w:rPr>
        <w:lastRenderedPageBreak/>
        <w:t xml:space="preserve">Para cifrar, el algoritmo combina matemáticamente la información a proteger con una clave provista. El resultado de este cálculo son los datos cifrados. </w:t>
      </w:r>
    </w:p>
    <w:p w:rsidR="007E772B" w:rsidRDefault="007E772B" w:rsidP="007E772B">
      <w:pPr>
        <w:spacing w:line="480" w:lineRule="auto"/>
        <w:jc w:val="both"/>
        <w:rPr>
          <w:rFonts w:ascii="Arial" w:hAnsi="Arial" w:cs="Arial"/>
          <w:bCs/>
          <w:sz w:val="24"/>
          <w:szCs w:val="24"/>
        </w:rPr>
      </w:pPr>
      <w:r w:rsidRPr="00CE3024">
        <w:rPr>
          <w:rFonts w:ascii="Arial" w:hAnsi="Arial" w:cs="Arial"/>
          <w:sz w:val="24"/>
          <w:szCs w:val="24"/>
        </w:rPr>
        <w:t>Para descifrar, el algoritmo hace un cálculo combinando los datos cifrados con una clave provista, siendo el resultado de</w:t>
      </w:r>
      <w:r>
        <w:rPr>
          <w:rFonts w:ascii="Arial" w:hAnsi="Arial" w:cs="Arial"/>
          <w:sz w:val="24"/>
          <w:szCs w:val="24"/>
        </w:rPr>
        <w:t xml:space="preserve"> esta combinación los datos des</w:t>
      </w:r>
      <w:r w:rsidRPr="00CE3024">
        <w:rPr>
          <w:rFonts w:ascii="Arial" w:hAnsi="Arial" w:cs="Arial"/>
          <w:sz w:val="24"/>
          <w:szCs w:val="24"/>
        </w:rPr>
        <w:t>cifrados (exactamente igual a como estaban antes de ser cifrados si se usó la misma clave). Si la clave o los datos son modificados el algoritmo produce un resultado diferente. El objetivo de un algoritmo criptográfico es hacer tan difícil como sea posible descifrar los datos sin utilizar la clave.</w:t>
      </w:r>
      <w:r w:rsidRPr="00CE3024">
        <w:rPr>
          <w:rFonts w:ascii="Arial" w:hAnsi="Arial" w:cs="Arial"/>
          <w:bCs/>
          <w:sz w:val="24"/>
          <w:szCs w:val="24"/>
        </w:rPr>
        <w:t xml:space="preserve"> </w:t>
      </w:r>
    </w:p>
    <w:p w:rsidR="007E772B" w:rsidRDefault="007E772B" w:rsidP="007E772B">
      <w:pPr>
        <w:keepNext/>
        <w:spacing w:line="480" w:lineRule="auto"/>
        <w:jc w:val="both"/>
      </w:pPr>
      <w:r w:rsidRPr="00CE3024">
        <w:rPr>
          <w:rFonts w:ascii="Arial" w:hAnsi="Arial" w:cs="Arial"/>
          <w:noProof/>
          <w:sz w:val="24"/>
          <w:szCs w:val="24"/>
          <w:lang w:val="es-EC" w:eastAsia="es-EC"/>
        </w:rPr>
        <w:drawing>
          <wp:inline distT="0" distB="0" distL="0" distR="0">
            <wp:extent cx="5467985" cy="992505"/>
            <wp:effectExtent l="19050" t="0" r="0" b="0"/>
            <wp:docPr id="7" name="1 Imagen" descr="encriptac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criptacion.png"/>
                    <pic:cNvPicPr/>
                  </pic:nvPicPr>
                  <pic:blipFill>
                    <a:blip r:embed="rId34" cstate="print"/>
                    <a:stretch>
                      <a:fillRect/>
                    </a:stretch>
                  </pic:blipFill>
                  <pic:spPr>
                    <a:xfrm>
                      <a:off x="0" y="0"/>
                      <a:ext cx="5467985" cy="992505"/>
                    </a:xfrm>
                    <a:prstGeom prst="rect">
                      <a:avLst/>
                    </a:prstGeom>
                  </pic:spPr>
                </pic:pic>
              </a:graphicData>
            </a:graphic>
          </wp:inline>
        </w:drawing>
      </w:r>
    </w:p>
    <w:p w:rsidR="007E772B" w:rsidRPr="00CE3024" w:rsidRDefault="007E772B" w:rsidP="007E772B">
      <w:pPr>
        <w:pStyle w:val="Epgrafe"/>
        <w:jc w:val="center"/>
      </w:pPr>
      <w:bookmarkStart w:id="180" w:name="_Toc294550753"/>
      <w:r>
        <w:t xml:space="preserve">Ilustración J. </w:t>
      </w:r>
      <w:r w:rsidR="00F703FF">
        <w:fldChar w:fldCharType="begin"/>
      </w:r>
      <w:r w:rsidR="00592002">
        <w:instrText xml:space="preserve"> SEQ Ilustración_F. \* ARABIC </w:instrText>
      </w:r>
      <w:r w:rsidR="00F703FF">
        <w:fldChar w:fldCharType="separate"/>
      </w:r>
      <w:r w:rsidR="007F46FF">
        <w:rPr>
          <w:noProof/>
        </w:rPr>
        <w:t>1</w:t>
      </w:r>
      <w:r w:rsidR="00F703FF">
        <w:rPr>
          <w:noProof/>
        </w:rPr>
        <w:fldChar w:fldCharType="end"/>
      </w:r>
      <w:r>
        <w:t xml:space="preserve"> - </w:t>
      </w:r>
      <w:r w:rsidRPr="00CE3024">
        <w:t>Cifrado de información</w:t>
      </w:r>
      <w:bookmarkEnd w:id="180"/>
    </w:p>
    <w:p w:rsidR="007E772B" w:rsidRPr="00CE3024" w:rsidRDefault="007E772B" w:rsidP="007E772B">
      <w:pPr>
        <w:jc w:val="both"/>
        <w:rPr>
          <w:rFonts w:ascii="Arial" w:hAnsi="Arial" w:cs="Arial"/>
          <w:bCs/>
          <w:sz w:val="24"/>
          <w:szCs w:val="24"/>
        </w:rPr>
      </w:pPr>
    </w:p>
    <w:p w:rsidR="007E772B" w:rsidRPr="00CE3024" w:rsidRDefault="007E772B" w:rsidP="007E772B">
      <w:pPr>
        <w:jc w:val="both"/>
        <w:rPr>
          <w:rFonts w:ascii="Arial" w:hAnsi="Arial" w:cs="Arial"/>
          <w:b/>
          <w:bCs/>
          <w:sz w:val="24"/>
          <w:szCs w:val="24"/>
        </w:rPr>
      </w:pPr>
      <w:r w:rsidRPr="00CE3024">
        <w:rPr>
          <w:rFonts w:ascii="Arial" w:hAnsi="Arial" w:cs="Arial"/>
          <w:b/>
          <w:bCs/>
          <w:sz w:val="24"/>
          <w:szCs w:val="24"/>
        </w:rPr>
        <w:t>Tipos de algoritmos de cifrado</w:t>
      </w:r>
    </w:p>
    <w:p w:rsidR="007E772B" w:rsidRPr="00CE3024" w:rsidRDefault="007E772B" w:rsidP="007E772B">
      <w:pPr>
        <w:pStyle w:val="NormalWeb"/>
        <w:jc w:val="both"/>
        <w:rPr>
          <w:rFonts w:ascii="Arial" w:hAnsi="Arial" w:cs="Arial"/>
        </w:rPr>
      </w:pPr>
      <w:r w:rsidRPr="00CE3024">
        <w:rPr>
          <w:rFonts w:ascii="Arial" w:hAnsi="Arial" w:cs="Arial"/>
        </w:rPr>
        <w:t xml:space="preserve">Se pueden realizar al menos tres tipos de cifrado: </w:t>
      </w:r>
    </w:p>
    <w:p w:rsidR="007E772B" w:rsidRPr="00CE3024" w:rsidRDefault="007E772B" w:rsidP="007E772B">
      <w:pPr>
        <w:pStyle w:val="Epgrafe"/>
        <w:jc w:val="center"/>
        <w:rPr>
          <w:rFonts w:ascii="Arial" w:hAnsi="Arial" w:cs="Arial"/>
        </w:rPr>
      </w:pPr>
      <w:bookmarkStart w:id="181" w:name="_Toc294551015"/>
      <w:r>
        <w:t xml:space="preserve">Tabla J. </w:t>
      </w:r>
      <w:r w:rsidR="00F703FF">
        <w:fldChar w:fldCharType="begin"/>
      </w:r>
      <w:r w:rsidR="00592002">
        <w:instrText xml:space="preserve"> SEQ Tabla_F. \* ARABIC </w:instrText>
      </w:r>
      <w:r w:rsidR="00F703FF">
        <w:fldChar w:fldCharType="separate"/>
      </w:r>
      <w:r w:rsidR="007F46FF">
        <w:rPr>
          <w:noProof/>
        </w:rPr>
        <w:t>1</w:t>
      </w:r>
      <w:r w:rsidR="00F703FF">
        <w:rPr>
          <w:noProof/>
        </w:rPr>
        <w:fldChar w:fldCharType="end"/>
      </w:r>
      <w:r>
        <w:t xml:space="preserve"> - </w:t>
      </w:r>
      <w:r w:rsidRPr="00CE3024">
        <w:t>Tipos de algoritmo de cifrado</w:t>
      </w:r>
      <w:bookmarkEnd w:id="181"/>
    </w:p>
    <w:tbl>
      <w:tblPr>
        <w:tblStyle w:val="Cuadrculaclara-nfasis11"/>
        <w:tblW w:w="9039" w:type="dxa"/>
        <w:tblLook w:val="04A0"/>
      </w:tblPr>
      <w:tblGrid>
        <w:gridCol w:w="1250"/>
        <w:gridCol w:w="1079"/>
        <w:gridCol w:w="1535"/>
        <w:gridCol w:w="2075"/>
        <w:gridCol w:w="1551"/>
        <w:gridCol w:w="1549"/>
      </w:tblGrid>
      <w:tr w:rsidR="007E772B" w:rsidRPr="00CE3024" w:rsidTr="00CE02B3">
        <w:trPr>
          <w:cnfStyle w:val="100000000000"/>
          <w:tblHeader/>
        </w:trPr>
        <w:tc>
          <w:tcPr>
            <w:cnfStyle w:val="001000000000"/>
            <w:tcW w:w="1250" w:type="dxa"/>
            <w:vAlign w:val="center"/>
          </w:tcPr>
          <w:p w:rsidR="007E772B" w:rsidRPr="00886628" w:rsidRDefault="007E772B" w:rsidP="00CE02B3">
            <w:pPr>
              <w:pStyle w:val="NormalWeb"/>
              <w:jc w:val="center"/>
              <w:rPr>
                <w:rFonts w:ascii="Arial" w:hAnsi="Arial" w:cs="Arial"/>
                <w:sz w:val="18"/>
                <w:szCs w:val="18"/>
              </w:rPr>
            </w:pPr>
            <w:r w:rsidRPr="00886628">
              <w:rPr>
                <w:rFonts w:ascii="Arial" w:hAnsi="Arial" w:cs="Arial"/>
                <w:sz w:val="18"/>
                <w:szCs w:val="18"/>
              </w:rPr>
              <w:t>Tipos de algoritmos</w:t>
            </w:r>
          </w:p>
        </w:tc>
        <w:tc>
          <w:tcPr>
            <w:tcW w:w="1079" w:type="dxa"/>
            <w:vAlign w:val="center"/>
          </w:tcPr>
          <w:p w:rsidR="007E772B" w:rsidRPr="00886628" w:rsidRDefault="007E772B" w:rsidP="00CE02B3">
            <w:pPr>
              <w:pStyle w:val="NormalWeb"/>
              <w:jc w:val="center"/>
              <w:cnfStyle w:val="100000000000"/>
              <w:rPr>
                <w:rFonts w:ascii="Arial" w:hAnsi="Arial" w:cs="Arial"/>
                <w:sz w:val="18"/>
                <w:szCs w:val="18"/>
              </w:rPr>
            </w:pPr>
            <w:r w:rsidRPr="00886628">
              <w:rPr>
                <w:rFonts w:ascii="Arial" w:hAnsi="Arial" w:cs="Arial"/>
                <w:sz w:val="18"/>
                <w:szCs w:val="18"/>
              </w:rPr>
              <w:t>Cifrado</w:t>
            </w:r>
          </w:p>
        </w:tc>
        <w:tc>
          <w:tcPr>
            <w:tcW w:w="1535" w:type="dxa"/>
            <w:vAlign w:val="center"/>
          </w:tcPr>
          <w:p w:rsidR="007E772B" w:rsidRPr="00886628" w:rsidRDefault="007E772B" w:rsidP="00CE02B3">
            <w:pPr>
              <w:pStyle w:val="NormalWeb"/>
              <w:jc w:val="center"/>
              <w:cnfStyle w:val="100000000000"/>
              <w:rPr>
                <w:rFonts w:ascii="Arial" w:hAnsi="Arial" w:cs="Arial"/>
                <w:sz w:val="18"/>
                <w:szCs w:val="18"/>
              </w:rPr>
            </w:pPr>
            <w:r w:rsidRPr="00886628">
              <w:rPr>
                <w:rFonts w:ascii="Arial" w:hAnsi="Arial" w:cs="Arial"/>
                <w:sz w:val="18"/>
                <w:szCs w:val="18"/>
              </w:rPr>
              <w:t>Descifrado</w:t>
            </w:r>
          </w:p>
        </w:tc>
        <w:tc>
          <w:tcPr>
            <w:tcW w:w="2075" w:type="dxa"/>
            <w:vAlign w:val="center"/>
          </w:tcPr>
          <w:p w:rsidR="007E772B" w:rsidRPr="00886628" w:rsidRDefault="007E772B" w:rsidP="00CE02B3">
            <w:pPr>
              <w:pStyle w:val="NormalWeb"/>
              <w:jc w:val="center"/>
              <w:cnfStyle w:val="100000000000"/>
              <w:rPr>
                <w:rFonts w:ascii="Arial" w:hAnsi="Arial" w:cs="Arial"/>
                <w:sz w:val="18"/>
                <w:szCs w:val="18"/>
              </w:rPr>
            </w:pPr>
            <w:r w:rsidRPr="00886628">
              <w:rPr>
                <w:rFonts w:ascii="Arial" w:hAnsi="Arial" w:cs="Arial"/>
                <w:sz w:val="18"/>
                <w:szCs w:val="18"/>
              </w:rPr>
              <w:t>Ventajas</w:t>
            </w:r>
          </w:p>
        </w:tc>
        <w:tc>
          <w:tcPr>
            <w:tcW w:w="1551" w:type="dxa"/>
            <w:vAlign w:val="center"/>
          </w:tcPr>
          <w:p w:rsidR="007E772B" w:rsidRPr="00886628" w:rsidRDefault="007E772B" w:rsidP="00CE02B3">
            <w:pPr>
              <w:pStyle w:val="NormalWeb"/>
              <w:jc w:val="center"/>
              <w:cnfStyle w:val="100000000000"/>
              <w:rPr>
                <w:rFonts w:ascii="Arial" w:hAnsi="Arial" w:cs="Arial"/>
                <w:sz w:val="18"/>
                <w:szCs w:val="18"/>
              </w:rPr>
            </w:pPr>
            <w:r w:rsidRPr="00886628">
              <w:rPr>
                <w:rFonts w:ascii="Arial" w:hAnsi="Arial" w:cs="Arial"/>
                <w:sz w:val="18"/>
                <w:szCs w:val="18"/>
              </w:rPr>
              <w:t>Desventajas</w:t>
            </w:r>
          </w:p>
        </w:tc>
        <w:tc>
          <w:tcPr>
            <w:tcW w:w="1549" w:type="dxa"/>
            <w:vAlign w:val="center"/>
          </w:tcPr>
          <w:p w:rsidR="007E772B" w:rsidRPr="00886628" w:rsidRDefault="007E772B" w:rsidP="00CE02B3">
            <w:pPr>
              <w:pStyle w:val="NormalWeb"/>
              <w:jc w:val="center"/>
              <w:cnfStyle w:val="100000000000"/>
              <w:rPr>
                <w:rFonts w:ascii="Arial" w:hAnsi="Arial" w:cs="Arial"/>
                <w:sz w:val="18"/>
                <w:szCs w:val="18"/>
              </w:rPr>
            </w:pPr>
            <w:r w:rsidRPr="00886628">
              <w:rPr>
                <w:rFonts w:ascii="Arial" w:hAnsi="Arial" w:cs="Arial"/>
                <w:sz w:val="18"/>
                <w:szCs w:val="18"/>
              </w:rPr>
              <w:t>Algoritmos más usados</w:t>
            </w:r>
          </w:p>
        </w:tc>
      </w:tr>
      <w:tr w:rsidR="007E772B" w:rsidRPr="00CE3024" w:rsidTr="00CE02B3">
        <w:trPr>
          <w:cnfStyle w:val="000000100000"/>
        </w:trPr>
        <w:tc>
          <w:tcPr>
            <w:cnfStyle w:val="001000000000"/>
            <w:tcW w:w="1250" w:type="dxa"/>
            <w:vAlign w:val="center"/>
          </w:tcPr>
          <w:p w:rsidR="007E772B" w:rsidRPr="00886628" w:rsidRDefault="007E772B" w:rsidP="00CE02B3">
            <w:pPr>
              <w:pStyle w:val="NormalWeb"/>
              <w:rPr>
                <w:rFonts w:ascii="Arial" w:hAnsi="Arial" w:cs="Arial"/>
                <w:b w:val="0"/>
                <w:sz w:val="18"/>
                <w:szCs w:val="18"/>
              </w:rPr>
            </w:pPr>
            <w:r w:rsidRPr="00886628">
              <w:rPr>
                <w:rFonts w:ascii="Arial" w:hAnsi="Arial" w:cs="Arial"/>
                <w:b w:val="0"/>
                <w:sz w:val="18"/>
                <w:szCs w:val="18"/>
              </w:rPr>
              <w:t>Simétrico</w:t>
            </w:r>
          </w:p>
        </w:tc>
        <w:tc>
          <w:tcPr>
            <w:tcW w:w="1079" w:type="dxa"/>
            <w:vAlign w:val="center"/>
          </w:tcPr>
          <w:p w:rsidR="007E772B" w:rsidRPr="00886628" w:rsidRDefault="007E772B" w:rsidP="00CE02B3">
            <w:pPr>
              <w:pStyle w:val="NormalWeb"/>
              <w:cnfStyle w:val="000000100000"/>
              <w:rPr>
                <w:rFonts w:ascii="Arial" w:hAnsi="Arial" w:cs="Arial"/>
                <w:sz w:val="18"/>
                <w:szCs w:val="18"/>
              </w:rPr>
            </w:pPr>
            <w:r w:rsidRPr="00886628">
              <w:rPr>
                <w:rFonts w:ascii="Arial" w:hAnsi="Arial" w:cs="Arial"/>
                <w:sz w:val="18"/>
                <w:szCs w:val="18"/>
              </w:rPr>
              <w:t>Clave a (privada)</w:t>
            </w:r>
          </w:p>
        </w:tc>
        <w:tc>
          <w:tcPr>
            <w:tcW w:w="1535" w:type="dxa"/>
            <w:vAlign w:val="center"/>
          </w:tcPr>
          <w:p w:rsidR="007E772B" w:rsidRPr="00886628" w:rsidRDefault="007E772B" w:rsidP="00CE02B3">
            <w:pPr>
              <w:pStyle w:val="NormalWeb"/>
              <w:cnfStyle w:val="000000100000"/>
              <w:rPr>
                <w:rFonts w:ascii="Arial" w:hAnsi="Arial" w:cs="Arial"/>
                <w:sz w:val="18"/>
                <w:szCs w:val="18"/>
              </w:rPr>
            </w:pPr>
            <w:r w:rsidRPr="00886628">
              <w:rPr>
                <w:rFonts w:ascii="Arial" w:hAnsi="Arial" w:cs="Arial"/>
                <w:sz w:val="18"/>
                <w:szCs w:val="18"/>
              </w:rPr>
              <w:t>Clave a (privada)</w:t>
            </w:r>
          </w:p>
        </w:tc>
        <w:tc>
          <w:tcPr>
            <w:tcW w:w="2075" w:type="dxa"/>
            <w:vAlign w:val="center"/>
          </w:tcPr>
          <w:p w:rsidR="007E772B" w:rsidRPr="00886628" w:rsidRDefault="007E772B" w:rsidP="00CE02B3">
            <w:pPr>
              <w:pStyle w:val="NormalWeb"/>
              <w:cnfStyle w:val="000000100000"/>
              <w:rPr>
                <w:rFonts w:ascii="Arial" w:hAnsi="Arial" w:cs="Arial"/>
                <w:sz w:val="18"/>
                <w:szCs w:val="18"/>
              </w:rPr>
            </w:pPr>
            <w:r w:rsidRPr="00886628">
              <w:rPr>
                <w:rFonts w:ascii="Arial" w:hAnsi="Arial" w:cs="Arial"/>
                <w:sz w:val="18"/>
                <w:szCs w:val="18"/>
              </w:rPr>
              <w:t>Rápido y permiten cifrar y descifrar eficientemente con claves relativamente grandes</w:t>
            </w:r>
          </w:p>
        </w:tc>
        <w:tc>
          <w:tcPr>
            <w:tcW w:w="1551" w:type="dxa"/>
            <w:vAlign w:val="center"/>
          </w:tcPr>
          <w:p w:rsidR="007E772B" w:rsidRPr="00886628" w:rsidRDefault="007E772B" w:rsidP="00CE02B3">
            <w:pPr>
              <w:pStyle w:val="NormalWeb"/>
              <w:cnfStyle w:val="000000100000"/>
              <w:rPr>
                <w:rFonts w:ascii="Arial" w:hAnsi="Arial" w:cs="Arial"/>
                <w:sz w:val="18"/>
                <w:szCs w:val="18"/>
              </w:rPr>
            </w:pPr>
            <w:r w:rsidRPr="00886628">
              <w:rPr>
                <w:rFonts w:ascii="Arial" w:hAnsi="Arial" w:cs="Arial"/>
                <w:sz w:val="18"/>
                <w:szCs w:val="18"/>
              </w:rPr>
              <w:t>El receptor debe conocer la clave, ¿cómo se transmite sin comprometer su seguridad?</w:t>
            </w:r>
          </w:p>
          <w:p w:rsidR="007E772B" w:rsidRPr="00886628" w:rsidRDefault="007E772B" w:rsidP="00CE02B3">
            <w:pPr>
              <w:spacing w:after="0" w:line="240" w:lineRule="auto"/>
              <w:cnfStyle w:val="000000100000"/>
              <w:rPr>
                <w:rFonts w:ascii="Arial" w:hAnsi="Arial" w:cs="Arial"/>
                <w:sz w:val="18"/>
                <w:szCs w:val="18"/>
              </w:rPr>
            </w:pPr>
            <w:r w:rsidRPr="00886628">
              <w:rPr>
                <w:rFonts w:ascii="Arial" w:hAnsi="Arial" w:cs="Arial"/>
                <w:sz w:val="18"/>
                <w:szCs w:val="18"/>
              </w:rPr>
              <w:t xml:space="preserve">No permite autenticar al emisor ya que una misma </w:t>
            </w:r>
            <w:r w:rsidRPr="00886628">
              <w:rPr>
                <w:rFonts w:ascii="Arial" w:hAnsi="Arial" w:cs="Arial"/>
                <w:sz w:val="18"/>
                <w:szCs w:val="18"/>
              </w:rPr>
              <w:lastRenderedPageBreak/>
              <w:t>clave la utilizan dos personas.</w:t>
            </w:r>
          </w:p>
        </w:tc>
        <w:tc>
          <w:tcPr>
            <w:tcW w:w="1549" w:type="dxa"/>
            <w:vAlign w:val="center"/>
          </w:tcPr>
          <w:p w:rsidR="007E772B" w:rsidRPr="00886628" w:rsidRDefault="007E772B" w:rsidP="00CE02B3">
            <w:pPr>
              <w:spacing w:before="100" w:beforeAutospacing="1" w:after="100" w:afterAutospacing="1" w:line="240" w:lineRule="auto"/>
              <w:cnfStyle w:val="000000100000"/>
              <w:rPr>
                <w:rFonts w:ascii="Arial" w:eastAsia="Times New Roman" w:hAnsi="Arial" w:cs="Arial"/>
                <w:sz w:val="18"/>
                <w:szCs w:val="18"/>
                <w:lang w:eastAsia="es-EC"/>
              </w:rPr>
            </w:pPr>
            <w:r w:rsidRPr="00886628">
              <w:rPr>
                <w:rFonts w:ascii="Arial" w:eastAsia="Times New Roman" w:hAnsi="Arial" w:cs="Arial"/>
                <w:b/>
                <w:bCs/>
                <w:sz w:val="18"/>
                <w:szCs w:val="18"/>
                <w:lang w:eastAsia="es-EC"/>
              </w:rPr>
              <w:lastRenderedPageBreak/>
              <w:t>DES</w:t>
            </w:r>
            <w:r w:rsidRPr="00886628">
              <w:rPr>
                <w:rFonts w:ascii="Arial" w:eastAsia="Times New Roman" w:hAnsi="Arial" w:cs="Arial"/>
                <w:sz w:val="18"/>
                <w:szCs w:val="18"/>
                <w:lang w:eastAsia="es-EC"/>
              </w:rPr>
              <w:t xml:space="preserve"> con tamaño de clave de 56 bits</w:t>
            </w:r>
          </w:p>
          <w:p w:rsidR="007E772B" w:rsidRPr="00886628" w:rsidRDefault="007E772B" w:rsidP="00CE02B3">
            <w:pPr>
              <w:spacing w:before="100" w:beforeAutospacing="1" w:after="100" w:afterAutospacing="1" w:line="240" w:lineRule="auto"/>
              <w:cnfStyle w:val="000000100000"/>
              <w:rPr>
                <w:rFonts w:ascii="Arial" w:eastAsia="Times New Roman" w:hAnsi="Arial" w:cs="Arial"/>
                <w:sz w:val="18"/>
                <w:szCs w:val="18"/>
                <w:lang w:eastAsia="es-EC"/>
              </w:rPr>
            </w:pPr>
            <w:r w:rsidRPr="00886628">
              <w:rPr>
                <w:rFonts w:ascii="Arial" w:eastAsia="Times New Roman" w:hAnsi="Arial" w:cs="Arial"/>
                <w:b/>
                <w:bCs/>
                <w:sz w:val="18"/>
                <w:szCs w:val="18"/>
                <w:lang w:eastAsia="es-EC"/>
              </w:rPr>
              <w:t>Triple-Des</w:t>
            </w:r>
            <w:r w:rsidRPr="00886628">
              <w:rPr>
                <w:rFonts w:ascii="Arial" w:eastAsia="Times New Roman" w:hAnsi="Arial" w:cs="Arial"/>
                <w:sz w:val="18"/>
                <w:szCs w:val="18"/>
                <w:lang w:eastAsia="es-EC"/>
              </w:rPr>
              <w:t xml:space="preserve"> con tamaño de clave de 128 bits a 256 bits</w:t>
            </w:r>
          </w:p>
          <w:p w:rsidR="007E772B" w:rsidRPr="00886628" w:rsidRDefault="007E772B" w:rsidP="00CE02B3">
            <w:pPr>
              <w:spacing w:before="100" w:beforeAutospacing="1" w:after="100" w:afterAutospacing="1" w:line="240" w:lineRule="auto"/>
              <w:cnfStyle w:val="000000100000"/>
              <w:rPr>
                <w:rFonts w:ascii="Arial" w:eastAsia="Times New Roman" w:hAnsi="Arial" w:cs="Arial"/>
                <w:sz w:val="18"/>
                <w:szCs w:val="18"/>
                <w:lang w:eastAsia="es-EC"/>
              </w:rPr>
            </w:pPr>
            <w:proofErr w:type="spellStart"/>
            <w:r w:rsidRPr="00886628">
              <w:rPr>
                <w:rFonts w:ascii="Arial" w:eastAsia="Times New Roman" w:hAnsi="Arial" w:cs="Arial"/>
                <w:b/>
                <w:bCs/>
                <w:sz w:val="18"/>
                <w:szCs w:val="18"/>
                <w:lang w:eastAsia="es-EC"/>
              </w:rPr>
              <w:t>Blowfish</w:t>
            </w:r>
            <w:proofErr w:type="spellEnd"/>
            <w:r w:rsidRPr="00886628">
              <w:rPr>
                <w:rFonts w:ascii="Arial" w:eastAsia="Times New Roman" w:hAnsi="Arial" w:cs="Arial"/>
                <w:sz w:val="18"/>
                <w:szCs w:val="18"/>
                <w:lang w:eastAsia="es-EC"/>
              </w:rPr>
              <w:t xml:space="preserve"> con tamaño de clave </w:t>
            </w:r>
            <w:r w:rsidRPr="00886628">
              <w:rPr>
                <w:rFonts w:ascii="Arial" w:eastAsia="Times New Roman" w:hAnsi="Arial" w:cs="Arial"/>
                <w:sz w:val="18"/>
                <w:szCs w:val="18"/>
                <w:lang w:eastAsia="es-EC"/>
              </w:rPr>
              <w:lastRenderedPageBreak/>
              <w:t>de 128 bits a 256 bits</w:t>
            </w:r>
          </w:p>
          <w:p w:rsidR="007E772B" w:rsidRPr="00886628" w:rsidRDefault="007E772B" w:rsidP="00CE02B3">
            <w:pPr>
              <w:spacing w:before="100" w:beforeAutospacing="1" w:after="100" w:afterAutospacing="1" w:line="240" w:lineRule="auto"/>
              <w:cnfStyle w:val="000000100000"/>
              <w:rPr>
                <w:rFonts w:ascii="Arial" w:eastAsia="Times New Roman" w:hAnsi="Arial" w:cs="Arial"/>
                <w:sz w:val="18"/>
                <w:szCs w:val="18"/>
                <w:lang w:eastAsia="es-EC"/>
              </w:rPr>
            </w:pPr>
            <w:r w:rsidRPr="00886628">
              <w:rPr>
                <w:rFonts w:ascii="Arial" w:eastAsia="Times New Roman" w:hAnsi="Arial" w:cs="Arial"/>
                <w:b/>
                <w:bCs/>
                <w:sz w:val="18"/>
                <w:szCs w:val="18"/>
                <w:lang w:eastAsia="es-EC"/>
              </w:rPr>
              <w:t>AES</w:t>
            </w:r>
            <w:r w:rsidRPr="00886628">
              <w:rPr>
                <w:rFonts w:ascii="Arial" w:eastAsia="Times New Roman" w:hAnsi="Arial" w:cs="Arial"/>
                <w:sz w:val="18"/>
                <w:szCs w:val="18"/>
                <w:lang w:eastAsia="es-EC"/>
              </w:rPr>
              <w:t xml:space="preserve"> con tamaños de clave de 128, 192 o 256 bits</w:t>
            </w:r>
          </w:p>
        </w:tc>
      </w:tr>
      <w:tr w:rsidR="007E772B" w:rsidRPr="00CE3024" w:rsidTr="00CE02B3">
        <w:trPr>
          <w:cnfStyle w:val="000000010000"/>
        </w:trPr>
        <w:tc>
          <w:tcPr>
            <w:cnfStyle w:val="001000000000"/>
            <w:tcW w:w="1250" w:type="dxa"/>
            <w:vAlign w:val="center"/>
          </w:tcPr>
          <w:p w:rsidR="007E772B" w:rsidRPr="00886628" w:rsidRDefault="007E772B" w:rsidP="00CE02B3">
            <w:pPr>
              <w:pStyle w:val="NormalWeb"/>
              <w:rPr>
                <w:rFonts w:ascii="Arial" w:hAnsi="Arial" w:cs="Arial"/>
                <w:b w:val="0"/>
                <w:sz w:val="18"/>
                <w:szCs w:val="18"/>
              </w:rPr>
            </w:pPr>
            <w:r w:rsidRPr="00886628">
              <w:rPr>
                <w:rFonts w:ascii="Arial" w:hAnsi="Arial" w:cs="Arial"/>
                <w:b w:val="0"/>
                <w:sz w:val="18"/>
                <w:szCs w:val="18"/>
              </w:rPr>
              <w:lastRenderedPageBreak/>
              <w:t>Asimétrico</w:t>
            </w:r>
          </w:p>
        </w:tc>
        <w:tc>
          <w:tcPr>
            <w:tcW w:w="1079" w:type="dxa"/>
            <w:vAlign w:val="center"/>
          </w:tcPr>
          <w:p w:rsidR="007E772B" w:rsidRPr="00886628" w:rsidRDefault="007E772B" w:rsidP="00CE02B3">
            <w:pPr>
              <w:pStyle w:val="NormalWeb"/>
              <w:cnfStyle w:val="000000010000"/>
              <w:rPr>
                <w:rFonts w:ascii="Arial" w:hAnsi="Arial" w:cs="Arial"/>
                <w:sz w:val="18"/>
                <w:szCs w:val="18"/>
              </w:rPr>
            </w:pPr>
            <w:r w:rsidRPr="00886628">
              <w:rPr>
                <w:rFonts w:ascii="Arial" w:hAnsi="Arial" w:cs="Arial"/>
                <w:sz w:val="18"/>
                <w:szCs w:val="18"/>
              </w:rPr>
              <w:t>Clave publica</w:t>
            </w:r>
          </w:p>
        </w:tc>
        <w:tc>
          <w:tcPr>
            <w:tcW w:w="1535" w:type="dxa"/>
            <w:vAlign w:val="center"/>
          </w:tcPr>
          <w:p w:rsidR="007E772B" w:rsidRPr="00886628" w:rsidRDefault="007E772B" w:rsidP="00CE02B3">
            <w:pPr>
              <w:pStyle w:val="NormalWeb"/>
              <w:cnfStyle w:val="000000010000"/>
              <w:rPr>
                <w:rFonts w:ascii="Arial" w:hAnsi="Arial" w:cs="Arial"/>
                <w:sz w:val="18"/>
                <w:szCs w:val="18"/>
              </w:rPr>
            </w:pPr>
            <w:r w:rsidRPr="00886628">
              <w:rPr>
                <w:rFonts w:ascii="Arial" w:hAnsi="Arial" w:cs="Arial"/>
                <w:sz w:val="18"/>
                <w:szCs w:val="18"/>
              </w:rPr>
              <w:t>Clave privada</w:t>
            </w:r>
          </w:p>
        </w:tc>
        <w:tc>
          <w:tcPr>
            <w:tcW w:w="2075" w:type="dxa"/>
            <w:vAlign w:val="center"/>
          </w:tcPr>
          <w:p w:rsidR="007E772B" w:rsidRPr="00886628" w:rsidRDefault="007E772B" w:rsidP="00CE02B3">
            <w:pPr>
              <w:spacing w:after="0" w:line="240" w:lineRule="auto"/>
              <w:cnfStyle w:val="000000010000"/>
              <w:rPr>
                <w:rFonts w:ascii="Arial" w:hAnsi="Arial" w:cs="Arial"/>
                <w:sz w:val="18"/>
                <w:szCs w:val="18"/>
              </w:rPr>
            </w:pPr>
            <w:r w:rsidRPr="00886628">
              <w:rPr>
                <w:rFonts w:ascii="Arial" w:hAnsi="Arial" w:cs="Arial"/>
                <w:sz w:val="18"/>
                <w:szCs w:val="18"/>
              </w:rPr>
              <w:t>Número de claves reducido, cada individuo necesitará únicamente un par de claves.</w:t>
            </w:r>
          </w:p>
          <w:p w:rsidR="007E772B" w:rsidRPr="00886628" w:rsidRDefault="007E772B" w:rsidP="00CE02B3">
            <w:pPr>
              <w:pStyle w:val="Prrafodelista"/>
              <w:ind w:left="360"/>
              <w:cnfStyle w:val="000000010000"/>
              <w:rPr>
                <w:rFonts w:ascii="Arial" w:hAnsi="Arial" w:cs="Arial"/>
                <w:sz w:val="18"/>
                <w:szCs w:val="18"/>
              </w:rPr>
            </w:pPr>
          </w:p>
          <w:p w:rsidR="007E772B" w:rsidRPr="00886628" w:rsidRDefault="007E772B" w:rsidP="00CE02B3">
            <w:pPr>
              <w:spacing w:after="0" w:line="240" w:lineRule="auto"/>
              <w:cnfStyle w:val="000000010000"/>
              <w:rPr>
                <w:rFonts w:ascii="Arial" w:hAnsi="Arial" w:cs="Arial"/>
                <w:sz w:val="18"/>
                <w:szCs w:val="18"/>
              </w:rPr>
            </w:pPr>
            <w:r w:rsidRPr="00886628">
              <w:rPr>
                <w:rFonts w:ascii="Arial" w:hAnsi="Arial" w:cs="Arial"/>
                <w:sz w:val="18"/>
                <w:szCs w:val="18"/>
              </w:rPr>
              <w:t>Dificultad para encontrar la clave privada a partir de la pública.</w:t>
            </w:r>
          </w:p>
          <w:p w:rsidR="007E772B" w:rsidRPr="00886628" w:rsidRDefault="007E772B" w:rsidP="00CE02B3">
            <w:pPr>
              <w:cnfStyle w:val="000000010000"/>
              <w:rPr>
                <w:rFonts w:ascii="Arial" w:hAnsi="Arial" w:cs="Arial"/>
                <w:sz w:val="18"/>
                <w:szCs w:val="18"/>
              </w:rPr>
            </w:pPr>
          </w:p>
          <w:p w:rsidR="007E772B" w:rsidRPr="00886628" w:rsidRDefault="007E772B" w:rsidP="00CE02B3">
            <w:pPr>
              <w:spacing w:after="0" w:line="240" w:lineRule="auto"/>
              <w:cnfStyle w:val="000000010000"/>
              <w:rPr>
                <w:rFonts w:ascii="Arial" w:hAnsi="Arial" w:cs="Arial"/>
                <w:sz w:val="18"/>
                <w:szCs w:val="18"/>
              </w:rPr>
            </w:pPr>
            <w:r w:rsidRPr="00886628">
              <w:rPr>
                <w:rFonts w:ascii="Arial" w:hAnsi="Arial" w:cs="Arial"/>
                <w:sz w:val="18"/>
                <w:szCs w:val="18"/>
              </w:rPr>
              <w:t>No es necesario transmitir la clave privada entre emisor y receptor.</w:t>
            </w:r>
          </w:p>
          <w:p w:rsidR="007E772B" w:rsidRPr="00886628" w:rsidRDefault="007E772B" w:rsidP="00CE02B3">
            <w:pPr>
              <w:spacing w:after="0" w:line="240" w:lineRule="auto"/>
              <w:cnfStyle w:val="000000010000"/>
              <w:rPr>
                <w:rFonts w:ascii="Arial" w:hAnsi="Arial" w:cs="Arial"/>
                <w:sz w:val="18"/>
                <w:szCs w:val="18"/>
              </w:rPr>
            </w:pPr>
          </w:p>
          <w:p w:rsidR="007E772B" w:rsidRPr="00886628" w:rsidRDefault="007E772B" w:rsidP="00CE02B3">
            <w:pPr>
              <w:spacing w:after="0" w:line="240" w:lineRule="auto"/>
              <w:cnfStyle w:val="000000010000"/>
              <w:rPr>
                <w:rFonts w:ascii="Arial" w:hAnsi="Arial" w:cs="Arial"/>
                <w:sz w:val="18"/>
                <w:szCs w:val="18"/>
              </w:rPr>
            </w:pPr>
            <w:r w:rsidRPr="00886628">
              <w:rPr>
                <w:rFonts w:ascii="Arial" w:hAnsi="Arial" w:cs="Arial"/>
                <w:sz w:val="18"/>
                <w:szCs w:val="18"/>
              </w:rPr>
              <w:t>Permite autenticar a quien utilice la clave privada.</w:t>
            </w:r>
          </w:p>
        </w:tc>
        <w:tc>
          <w:tcPr>
            <w:tcW w:w="1551" w:type="dxa"/>
            <w:vAlign w:val="center"/>
          </w:tcPr>
          <w:p w:rsidR="007E772B" w:rsidRPr="00886628" w:rsidRDefault="007E772B" w:rsidP="00CE02B3">
            <w:pPr>
              <w:spacing w:after="0" w:line="240" w:lineRule="auto"/>
              <w:cnfStyle w:val="000000010000"/>
              <w:rPr>
                <w:rFonts w:ascii="Arial" w:eastAsia="Times New Roman" w:hAnsi="Arial" w:cs="Arial"/>
                <w:sz w:val="18"/>
                <w:szCs w:val="18"/>
                <w:lang w:eastAsia="es-EC"/>
              </w:rPr>
            </w:pPr>
            <w:r w:rsidRPr="00886628">
              <w:rPr>
                <w:rFonts w:ascii="Arial" w:eastAsia="Times New Roman" w:hAnsi="Arial" w:cs="Arial"/>
                <w:sz w:val="18"/>
                <w:szCs w:val="18"/>
                <w:lang w:eastAsia="es-EC"/>
              </w:rPr>
              <w:t>La necesidad de un tercero (Autoridad de Certificación) en el proceso</w:t>
            </w:r>
          </w:p>
          <w:p w:rsidR="007E772B" w:rsidRPr="00886628" w:rsidRDefault="007E772B" w:rsidP="00CE02B3">
            <w:pPr>
              <w:spacing w:before="100" w:beforeAutospacing="1" w:after="100" w:afterAutospacing="1" w:line="240" w:lineRule="auto"/>
              <w:cnfStyle w:val="000000010000"/>
              <w:rPr>
                <w:rFonts w:ascii="Arial" w:eastAsia="Times New Roman" w:hAnsi="Arial" w:cs="Arial"/>
                <w:sz w:val="18"/>
                <w:szCs w:val="18"/>
                <w:lang w:eastAsia="es-EC"/>
              </w:rPr>
            </w:pPr>
            <w:r w:rsidRPr="00886628">
              <w:rPr>
                <w:rFonts w:ascii="Arial" w:eastAsia="Times New Roman" w:hAnsi="Arial" w:cs="Arial"/>
                <w:sz w:val="18"/>
                <w:szCs w:val="18"/>
                <w:lang w:eastAsia="es-EC"/>
              </w:rPr>
              <w:t>Se precisa mayor tiempo de proceso y claves más grandes</w:t>
            </w:r>
          </w:p>
          <w:p w:rsidR="007E772B" w:rsidRPr="00886628" w:rsidRDefault="007E772B" w:rsidP="00CE02B3">
            <w:pPr>
              <w:pStyle w:val="NormalWeb"/>
              <w:cnfStyle w:val="000000010000"/>
              <w:rPr>
                <w:rFonts w:ascii="Arial" w:hAnsi="Arial" w:cs="Arial"/>
                <w:sz w:val="18"/>
                <w:szCs w:val="18"/>
              </w:rPr>
            </w:pPr>
          </w:p>
        </w:tc>
        <w:tc>
          <w:tcPr>
            <w:tcW w:w="1549" w:type="dxa"/>
            <w:vAlign w:val="center"/>
          </w:tcPr>
          <w:p w:rsidR="007E772B" w:rsidRPr="00886628" w:rsidRDefault="007E772B" w:rsidP="00CE02B3">
            <w:pPr>
              <w:spacing w:before="100" w:beforeAutospacing="1" w:after="100" w:afterAutospacing="1" w:line="240" w:lineRule="auto"/>
              <w:cnfStyle w:val="000000010000"/>
              <w:rPr>
                <w:rFonts w:ascii="Arial" w:eastAsia="Times New Roman" w:hAnsi="Arial" w:cs="Arial"/>
                <w:sz w:val="18"/>
                <w:szCs w:val="18"/>
                <w:lang w:eastAsia="es-EC"/>
              </w:rPr>
            </w:pPr>
            <w:r w:rsidRPr="00886628">
              <w:rPr>
                <w:rFonts w:ascii="Arial" w:eastAsia="Times New Roman" w:hAnsi="Arial" w:cs="Arial"/>
                <w:b/>
                <w:bCs/>
                <w:sz w:val="18"/>
                <w:szCs w:val="18"/>
                <w:lang w:eastAsia="es-EC"/>
              </w:rPr>
              <w:t>RSA</w:t>
            </w:r>
            <w:r w:rsidRPr="00886628">
              <w:rPr>
                <w:rFonts w:ascii="Arial" w:eastAsia="Times New Roman" w:hAnsi="Arial" w:cs="Arial"/>
                <w:sz w:val="18"/>
                <w:szCs w:val="18"/>
                <w:lang w:eastAsia="es-EC"/>
              </w:rPr>
              <w:t xml:space="preserve"> con tamaño de clave mayor o igual a 1024 bits</w:t>
            </w:r>
          </w:p>
          <w:p w:rsidR="007E772B" w:rsidRPr="00886628" w:rsidRDefault="007E772B" w:rsidP="00CE02B3">
            <w:pPr>
              <w:spacing w:before="100" w:beforeAutospacing="1" w:after="100" w:afterAutospacing="1" w:line="240" w:lineRule="auto"/>
              <w:cnfStyle w:val="000000010000"/>
              <w:rPr>
                <w:rFonts w:ascii="Arial" w:eastAsia="Times New Roman" w:hAnsi="Arial" w:cs="Arial"/>
                <w:sz w:val="18"/>
                <w:szCs w:val="18"/>
                <w:lang w:eastAsia="es-EC"/>
              </w:rPr>
            </w:pPr>
            <w:r w:rsidRPr="00886628">
              <w:rPr>
                <w:rFonts w:ascii="Arial" w:eastAsia="Times New Roman" w:hAnsi="Arial" w:cs="Arial"/>
                <w:b/>
                <w:bCs/>
                <w:sz w:val="18"/>
                <w:szCs w:val="18"/>
                <w:lang w:eastAsia="es-EC"/>
              </w:rPr>
              <w:t>DSA</w:t>
            </w:r>
            <w:r w:rsidRPr="00886628">
              <w:rPr>
                <w:rFonts w:ascii="Arial" w:eastAsia="Times New Roman" w:hAnsi="Arial" w:cs="Arial"/>
                <w:sz w:val="18"/>
                <w:szCs w:val="18"/>
                <w:lang w:eastAsia="es-EC"/>
              </w:rPr>
              <w:t xml:space="preserve"> con tamaño de clave de 512 bits a 1024 bits</w:t>
            </w:r>
          </w:p>
          <w:p w:rsidR="007E772B" w:rsidRPr="00886628" w:rsidRDefault="007E772B" w:rsidP="00CE02B3">
            <w:pPr>
              <w:spacing w:before="100" w:beforeAutospacing="1" w:after="100" w:afterAutospacing="1" w:line="240" w:lineRule="auto"/>
              <w:cnfStyle w:val="000000010000"/>
              <w:rPr>
                <w:rFonts w:ascii="Arial" w:eastAsia="Times New Roman" w:hAnsi="Arial" w:cs="Arial"/>
                <w:sz w:val="18"/>
                <w:szCs w:val="18"/>
                <w:lang w:eastAsia="es-EC"/>
              </w:rPr>
            </w:pPr>
            <w:r w:rsidRPr="00886628">
              <w:rPr>
                <w:rFonts w:ascii="Arial" w:eastAsia="Times New Roman" w:hAnsi="Arial" w:cs="Arial"/>
                <w:b/>
                <w:bCs/>
                <w:sz w:val="18"/>
                <w:szCs w:val="18"/>
                <w:lang w:eastAsia="es-EC"/>
              </w:rPr>
              <w:t xml:space="preserve">El </w:t>
            </w:r>
            <w:proofErr w:type="spellStart"/>
            <w:r w:rsidRPr="00886628">
              <w:rPr>
                <w:rFonts w:ascii="Arial" w:eastAsia="Times New Roman" w:hAnsi="Arial" w:cs="Arial"/>
                <w:b/>
                <w:bCs/>
                <w:sz w:val="18"/>
                <w:szCs w:val="18"/>
                <w:lang w:eastAsia="es-EC"/>
              </w:rPr>
              <w:t>Gamal</w:t>
            </w:r>
            <w:proofErr w:type="spellEnd"/>
            <w:r w:rsidRPr="00886628">
              <w:rPr>
                <w:rFonts w:ascii="Arial" w:eastAsia="Times New Roman" w:hAnsi="Arial" w:cs="Arial"/>
                <w:sz w:val="18"/>
                <w:szCs w:val="18"/>
                <w:lang w:eastAsia="es-EC"/>
              </w:rPr>
              <w:t xml:space="preserve"> con tamaño de clave comprendida entre los 1024 bits y los 2048 bits</w:t>
            </w:r>
          </w:p>
          <w:p w:rsidR="007E772B" w:rsidRPr="00886628" w:rsidRDefault="007E772B" w:rsidP="00CE02B3">
            <w:pPr>
              <w:pStyle w:val="NormalWeb"/>
              <w:cnfStyle w:val="000000010000"/>
              <w:rPr>
                <w:rFonts w:ascii="Arial" w:hAnsi="Arial" w:cs="Arial"/>
                <w:sz w:val="18"/>
                <w:szCs w:val="18"/>
              </w:rPr>
            </w:pPr>
          </w:p>
        </w:tc>
      </w:tr>
    </w:tbl>
    <w:p w:rsidR="007E772B" w:rsidRPr="00CE3024" w:rsidRDefault="007E772B" w:rsidP="007E772B">
      <w:pPr>
        <w:spacing w:before="100" w:beforeAutospacing="1" w:after="100" w:afterAutospacing="1" w:line="240" w:lineRule="auto"/>
        <w:rPr>
          <w:rFonts w:ascii="Arial" w:eastAsia="Times New Roman" w:hAnsi="Arial" w:cs="Arial"/>
          <w:sz w:val="24"/>
          <w:szCs w:val="24"/>
          <w:lang w:eastAsia="es-EC"/>
        </w:rPr>
      </w:pPr>
    </w:p>
    <w:p w:rsidR="007E772B" w:rsidRPr="00CE3024" w:rsidRDefault="007E772B" w:rsidP="007E772B">
      <w:pPr>
        <w:rPr>
          <w:rFonts w:ascii="Arial" w:hAnsi="Arial" w:cs="Arial"/>
          <w:b/>
          <w:sz w:val="24"/>
          <w:szCs w:val="24"/>
        </w:rPr>
      </w:pPr>
      <w:r w:rsidRPr="00CE3024">
        <w:rPr>
          <w:rFonts w:ascii="Arial" w:hAnsi="Arial" w:cs="Arial"/>
          <w:b/>
          <w:sz w:val="24"/>
          <w:szCs w:val="24"/>
        </w:rPr>
        <w:t xml:space="preserve">Algoritmo Simétrico </w:t>
      </w:r>
    </w:p>
    <w:p w:rsidR="007E772B" w:rsidRDefault="007E772B" w:rsidP="00886628">
      <w:pPr>
        <w:keepNext/>
        <w:jc w:val="center"/>
      </w:pPr>
      <w:r w:rsidRPr="00CE3024">
        <w:rPr>
          <w:rFonts w:ascii="Arial" w:hAnsi="Arial" w:cs="Arial"/>
          <w:noProof/>
          <w:sz w:val="24"/>
          <w:szCs w:val="24"/>
          <w:lang w:val="es-EC" w:eastAsia="es-EC"/>
        </w:rPr>
        <w:drawing>
          <wp:inline distT="0" distB="0" distL="0" distR="0">
            <wp:extent cx="4695825" cy="1866680"/>
            <wp:effectExtent l="19050" t="0" r="9525" b="0"/>
            <wp:docPr id="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a:stretch>
                      <a:fillRect/>
                    </a:stretch>
                  </pic:blipFill>
                  <pic:spPr bwMode="auto">
                    <a:xfrm>
                      <a:off x="0" y="0"/>
                      <a:ext cx="4707649" cy="1871380"/>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pPr>
      <w:bookmarkStart w:id="182" w:name="_Toc294550754"/>
      <w:r>
        <w:t xml:space="preserve">Ilustración J. </w:t>
      </w:r>
      <w:r w:rsidR="00F703FF">
        <w:fldChar w:fldCharType="begin"/>
      </w:r>
      <w:r w:rsidR="00592002">
        <w:instrText xml:space="preserve"> SEQ Ilustración_F. \* ARABIC </w:instrText>
      </w:r>
      <w:r w:rsidR="00F703FF">
        <w:fldChar w:fldCharType="separate"/>
      </w:r>
      <w:r w:rsidR="007F46FF">
        <w:rPr>
          <w:noProof/>
        </w:rPr>
        <w:t>2</w:t>
      </w:r>
      <w:r w:rsidR="00F703FF">
        <w:rPr>
          <w:noProof/>
        </w:rPr>
        <w:fldChar w:fldCharType="end"/>
      </w:r>
      <w:r>
        <w:t xml:space="preserve"> - Algoritmo Simétric</w:t>
      </w:r>
      <w:bookmarkEnd w:id="182"/>
      <w:r>
        <w:t>o</w:t>
      </w:r>
      <w:r>
        <w:rPr>
          <w:vertAlign w:val="superscript"/>
        </w:rPr>
        <w:t xml:space="preserve"> (</w:t>
      </w:r>
      <w:r>
        <w:rPr>
          <w:rStyle w:val="Refdenotaalpie"/>
        </w:rPr>
        <w:footnoteReference w:id="3"/>
      </w:r>
      <w:r>
        <w:rPr>
          <w:vertAlign w:val="superscript"/>
        </w:rPr>
        <w:t>)</w:t>
      </w:r>
    </w:p>
    <w:p w:rsidR="007E772B" w:rsidRPr="00CE3024" w:rsidRDefault="007E772B" w:rsidP="007E772B">
      <w:pPr>
        <w:rPr>
          <w:rFonts w:ascii="Arial" w:hAnsi="Arial" w:cs="Arial"/>
          <w:sz w:val="24"/>
          <w:szCs w:val="24"/>
        </w:rPr>
      </w:pPr>
    </w:p>
    <w:p w:rsidR="007E772B" w:rsidRPr="00CE3024" w:rsidRDefault="007E772B" w:rsidP="007E772B">
      <w:pPr>
        <w:rPr>
          <w:rFonts w:ascii="Arial" w:hAnsi="Arial" w:cs="Arial"/>
          <w:b/>
          <w:sz w:val="24"/>
          <w:szCs w:val="24"/>
        </w:rPr>
      </w:pPr>
      <w:r w:rsidRPr="00CE3024">
        <w:rPr>
          <w:rFonts w:ascii="Arial" w:hAnsi="Arial" w:cs="Arial"/>
          <w:b/>
          <w:sz w:val="24"/>
          <w:szCs w:val="24"/>
        </w:rPr>
        <w:t>Algoritmo Asimétrico</w:t>
      </w:r>
    </w:p>
    <w:p w:rsidR="007E772B" w:rsidRDefault="007E772B" w:rsidP="007E772B">
      <w:pPr>
        <w:keepNext/>
      </w:pPr>
      <w:r w:rsidRPr="00CE3024">
        <w:rPr>
          <w:rFonts w:ascii="Arial" w:hAnsi="Arial" w:cs="Arial"/>
          <w:noProof/>
          <w:sz w:val="24"/>
          <w:szCs w:val="24"/>
          <w:lang w:val="es-EC" w:eastAsia="es-EC"/>
        </w:rPr>
        <w:drawing>
          <wp:inline distT="0" distB="0" distL="0" distR="0">
            <wp:extent cx="4924425" cy="1555807"/>
            <wp:effectExtent l="19050" t="19050" r="28575" b="25343"/>
            <wp:docPr id="1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4924393" cy="1555797"/>
                    </a:xfrm>
                    <a:prstGeom prst="rect">
                      <a:avLst/>
                    </a:prstGeom>
                    <a:noFill/>
                    <a:ln w="9525">
                      <a:solidFill>
                        <a:schemeClr val="tx1"/>
                      </a:solidFill>
                      <a:miter lim="800000"/>
                      <a:headEnd/>
                      <a:tailEnd/>
                    </a:ln>
                  </pic:spPr>
                </pic:pic>
              </a:graphicData>
            </a:graphic>
          </wp:inline>
        </w:drawing>
      </w:r>
    </w:p>
    <w:p w:rsidR="007E772B" w:rsidRPr="00CE3024" w:rsidRDefault="007E772B" w:rsidP="007E772B">
      <w:pPr>
        <w:pStyle w:val="Epgrafe"/>
        <w:jc w:val="center"/>
      </w:pPr>
      <w:bookmarkStart w:id="183" w:name="_Toc294550755"/>
      <w:r>
        <w:t xml:space="preserve">Ilustración J. </w:t>
      </w:r>
      <w:r w:rsidR="00F703FF">
        <w:fldChar w:fldCharType="begin"/>
      </w:r>
      <w:r w:rsidR="00592002">
        <w:instrText xml:space="preserve"> SEQ Ilustración_F. \* ARABIC </w:instrText>
      </w:r>
      <w:r w:rsidR="00F703FF">
        <w:fldChar w:fldCharType="separate"/>
      </w:r>
      <w:r w:rsidR="007F46FF">
        <w:rPr>
          <w:noProof/>
        </w:rPr>
        <w:t>3</w:t>
      </w:r>
      <w:r w:rsidR="00F703FF">
        <w:rPr>
          <w:noProof/>
        </w:rPr>
        <w:fldChar w:fldCharType="end"/>
      </w:r>
      <w:r>
        <w:t xml:space="preserve"> - Algoritmo Asimétrico </w:t>
      </w:r>
      <w:bookmarkEnd w:id="183"/>
      <w:r>
        <w:rPr>
          <w:vertAlign w:val="superscript"/>
        </w:rPr>
        <w:t>(</w:t>
      </w:r>
      <w:r>
        <w:rPr>
          <w:rStyle w:val="Refdenotaalpie"/>
        </w:rPr>
        <w:footnoteReference w:id="4"/>
      </w:r>
      <w:r>
        <w:rPr>
          <w:vertAlign w:val="superscript"/>
        </w:rPr>
        <w:t>)</w:t>
      </w:r>
    </w:p>
    <w:p w:rsidR="007E772B" w:rsidRPr="00CE3024" w:rsidRDefault="007E772B" w:rsidP="007E772B">
      <w:pPr>
        <w:rPr>
          <w:rFonts w:ascii="Arial" w:hAnsi="Arial" w:cs="Arial"/>
          <w:sz w:val="24"/>
          <w:szCs w:val="24"/>
        </w:rPr>
      </w:pPr>
    </w:p>
    <w:p w:rsidR="007E772B" w:rsidRPr="00CE3024" w:rsidRDefault="007E772B" w:rsidP="007E772B">
      <w:pPr>
        <w:rPr>
          <w:rFonts w:ascii="Arial" w:hAnsi="Arial" w:cs="Arial"/>
          <w:b/>
          <w:sz w:val="24"/>
          <w:szCs w:val="24"/>
        </w:rPr>
      </w:pPr>
      <w:r w:rsidRPr="00CE3024">
        <w:rPr>
          <w:rStyle w:val="mw-headline"/>
          <w:rFonts w:ascii="Arial" w:hAnsi="Arial" w:cs="Arial"/>
          <w:b/>
          <w:sz w:val="24"/>
          <w:szCs w:val="24"/>
        </w:rPr>
        <w:t xml:space="preserve">Cifrado híbrido </w:t>
      </w:r>
    </w:p>
    <w:p w:rsidR="007E772B" w:rsidRDefault="007E772B" w:rsidP="007E772B">
      <w:pPr>
        <w:spacing w:line="480" w:lineRule="auto"/>
        <w:jc w:val="both"/>
        <w:rPr>
          <w:rFonts w:ascii="Arial" w:hAnsi="Arial" w:cs="Arial"/>
          <w:sz w:val="24"/>
          <w:szCs w:val="24"/>
        </w:rPr>
      </w:pPr>
      <w:r w:rsidRPr="00CE3024">
        <w:rPr>
          <w:rFonts w:ascii="Arial" w:hAnsi="Arial" w:cs="Arial"/>
          <w:sz w:val="24"/>
          <w:szCs w:val="24"/>
        </w:rPr>
        <w:t>Por lo general, las conexiones seguras de Internet utilizan una mezcla de los dos tipos de cifrado: simétricos y asimétricos. Aprovechan la rapidez de uno y la fortaleza del otro</w:t>
      </w:r>
      <w:r>
        <w:rPr>
          <w:rFonts w:ascii="Arial" w:hAnsi="Arial" w:cs="Arial"/>
          <w:sz w:val="24"/>
          <w:szCs w:val="24"/>
          <w:vertAlign w:val="superscript"/>
        </w:rPr>
        <w:t xml:space="preserve"> (</w:t>
      </w:r>
      <w:r>
        <w:rPr>
          <w:rStyle w:val="Refdenotaalpie"/>
          <w:rFonts w:ascii="Arial" w:hAnsi="Arial" w:cs="Arial"/>
          <w:sz w:val="24"/>
          <w:szCs w:val="24"/>
        </w:rPr>
        <w:footnoteReference w:id="5"/>
      </w:r>
      <w:r>
        <w:rPr>
          <w:rFonts w:ascii="Arial" w:hAnsi="Arial" w:cs="Arial"/>
          <w:sz w:val="24"/>
          <w:szCs w:val="24"/>
          <w:vertAlign w:val="superscript"/>
        </w:rPr>
        <w:t>)</w:t>
      </w:r>
      <w:r w:rsidRPr="00CE3024">
        <w:rPr>
          <w:rFonts w:ascii="Arial" w:hAnsi="Arial" w:cs="Arial"/>
          <w:sz w:val="24"/>
          <w:szCs w:val="24"/>
        </w:rPr>
        <w:t xml:space="preserve">. </w:t>
      </w:r>
    </w:p>
    <w:p w:rsidR="007E772B" w:rsidRPr="00CE3024" w:rsidRDefault="007E772B" w:rsidP="007E772B">
      <w:pPr>
        <w:spacing w:line="480" w:lineRule="auto"/>
        <w:jc w:val="both"/>
        <w:rPr>
          <w:rFonts w:ascii="Arial" w:hAnsi="Arial" w:cs="Arial"/>
          <w:sz w:val="24"/>
          <w:szCs w:val="24"/>
        </w:rPr>
      </w:pPr>
      <w:r w:rsidRPr="00CE3024">
        <w:rPr>
          <w:rFonts w:ascii="Arial" w:hAnsi="Arial" w:cs="Arial"/>
          <w:sz w:val="24"/>
          <w:szCs w:val="24"/>
        </w:rPr>
        <w:t xml:space="preserve">Lo que suelen hacer protocolos de comunicación seguros como HTTPS, es cifrar los mensajes usando un algoritmo simétrico, de forma que se hace un cifrado y descifrado rápido de los mismos, además de que los mensajes cifrados tengan menos volumen. Como hay que transmitir la clave del cifrado de alguna manera, ésta se cifra con un algoritmo asimétrico. Con esto se consigue que la parte más voluminosa de la información, que es el mensaje, </w:t>
      </w:r>
      <w:r w:rsidRPr="00CE3024">
        <w:rPr>
          <w:rFonts w:ascii="Arial" w:hAnsi="Arial" w:cs="Arial"/>
          <w:sz w:val="24"/>
          <w:szCs w:val="24"/>
        </w:rPr>
        <w:lastRenderedPageBreak/>
        <w:t xml:space="preserve">vaya cifrada con un algoritmo seguro pero ligero, y la parte menos voluminosa, que es la clave, vaya cifrada con el algoritmo más pesado, y que garantiza que sólo podrá ser descifrada en el destino. De esta manera, en el destino primero ha de descifrar la clave del cifrado simétrico, con su clave privada, y una vez tenida esta clave, descifrar el mensaje. Esto garantiza una conexión segura. </w:t>
      </w:r>
    </w:p>
    <w:p w:rsidR="00886628" w:rsidRDefault="00886628" w:rsidP="007E772B">
      <w:pPr>
        <w:spacing w:line="480" w:lineRule="auto"/>
        <w:jc w:val="both"/>
        <w:rPr>
          <w:rStyle w:val="mw-headline"/>
          <w:rFonts w:ascii="Arial" w:hAnsi="Arial" w:cs="Arial"/>
          <w:b/>
          <w:sz w:val="24"/>
          <w:szCs w:val="24"/>
        </w:rPr>
      </w:pPr>
    </w:p>
    <w:p w:rsidR="007E772B" w:rsidRPr="00CE3024" w:rsidRDefault="007E772B" w:rsidP="007E772B">
      <w:pPr>
        <w:spacing w:line="480" w:lineRule="auto"/>
        <w:jc w:val="both"/>
        <w:rPr>
          <w:rFonts w:ascii="Arial" w:hAnsi="Arial" w:cs="Arial"/>
          <w:b/>
          <w:sz w:val="24"/>
          <w:szCs w:val="24"/>
        </w:rPr>
      </w:pPr>
      <w:r w:rsidRPr="00CE3024">
        <w:rPr>
          <w:rStyle w:val="mw-headline"/>
          <w:rFonts w:ascii="Arial" w:hAnsi="Arial" w:cs="Arial"/>
          <w:b/>
          <w:sz w:val="24"/>
          <w:szCs w:val="24"/>
        </w:rPr>
        <w:t>Aplicaciones del cifrado</w:t>
      </w:r>
    </w:p>
    <w:p w:rsidR="007E772B" w:rsidRPr="00CE3024" w:rsidRDefault="007E772B" w:rsidP="007E772B">
      <w:pPr>
        <w:spacing w:line="480" w:lineRule="auto"/>
        <w:jc w:val="both"/>
        <w:rPr>
          <w:rFonts w:ascii="Arial" w:hAnsi="Arial" w:cs="Arial"/>
          <w:sz w:val="24"/>
          <w:szCs w:val="24"/>
        </w:rPr>
      </w:pPr>
      <w:r w:rsidRPr="00CE3024">
        <w:rPr>
          <w:rFonts w:ascii="Arial" w:hAnsi="Arial" w:cs="Arial"/>
          <w:sz w:val="24"/>
          <w:szCs w:val="24"/>
        </w:rPr>
        <w:t xml:space="preserve">El cifrado de datos se usa en numerosas aplicaciones cotidianas. Algunas de las más habituales </w:t>
      </w:r>
      <w:r>
        <w:rPr>
          <w:rFonts w:ascii="Arial" w:hAnsi="Arial" w:cs="Arial"/>
          <w:sz w:val="24"/>
          <w:szCs w:val="24"/>
        </w:rPr>
        <w:t>tomando como referencia</w:t>
      </w:r>
      <w:r w:rsidRPr="00CE3024">
        <w:rPr>
          <w:rFonts w:ascii="Arial" w:hAnsi="Arial" w:cs="Arial"/>
          <w:sz w:val="24"/>
          <w:szCs w:val="24"/>
        </w:rPr>
        <w:t xml:space="preserve"> </w:t>
      </w:r>
      <w:r>
        <w:rPr>
          <w:rFonts w:ascii="Arial" w:hAnsi="Arial" w:cs="Arial"/>
          <w:sz w:val="24"/>
          <w:szCs w:val="24"/>
          <w:vertAlign w:val="superscript"/>
        </w:rPr>
        <w:t>(5</w:t>
      </w:r>
      <w:r w:rsidRPr="00CE3024">
        <w:rPr>
          <w:rFonts w:ascii="Arial" w:hAnsi="Arial" w:cs="Arial"/>
          <w:sz w:val="24"/>
          <w:szCs w:val="24"/>
          <w:vertAlign w:val="superscript"/>
        </w:rPr>
        <w:t>)</w:t>
      </w:r>
      <w:r>
        <w:rPr>
          <w:rFonts w:ascii="Arial" w:hAnsi="Arial" w:cs="Arial"/>
          <w:sz w:val="24"/>
          <w:szCs w:val="24"/>
        </w:rPr>
        <w:t>,</w:t>
      </w:r>
      <w:r>
        <w:rPr>
          <w:rFonts w:ascii="Arial" w:hAnsi="Arial" w:cs="Arial"/>
          <w:sz w:val="24"/>
          <w:szCs w:val="24"/>
          <w:vertAlign w:val="superscript"/>
        </w:rPr>
        <w:t xml:space="preserve"> </w:t>
      </w:r>
      <w:r>
        <w:rPr>
          <w:rFonts w:ascii="Arial" w:hAnsi="Arial" w:cs="Arial"/>
          <w:sz w:val="24"/>
          <w:szCs w:val="24"/>
        </w:rPr>
        <w:t>son</w:t>
      </w:r>
      <w:r w:rsidRPr="00CE3024">
        <w:rPr>
          <w:rFonts w:ascii="Arial" w:hAnsi="Arial" w:cs="Arial"/>
          <w:sz w:val="24"/>
          <w:szCs w:val="24"/>
        </w:rPr>
        <w:t xml:space="preserve">: </w:t>
      </w:r>
    </w:p>
    <w:p w:rsidR="007E772B" w:rsidRPr="004E5FDF" w:rsidRDefault="007E772B" w:rsidP="007E772B">
      <w:pPr>
        <w:pStyle w:val="Prrafodelista"/>
        <w:numPr>
          <w:ilvl w:val="0"/>
          <w:numId w:val="62"/>
        </w:numPr>
        <w:rPr>
          <w:rFonts w:ascii="Arial" w:hAnsi="Arial" w:cs="Arial"/>
          <w:b/>
          <w:sz w:val="24"/>
          <w:szCs w:val="24"/>
        </w:rPr>
      </w:pPr>
      <w:bookmarkStart w:id="184" w:name="SSL"/>
      <w:bookmarkEnd w:id="184"/>
      <w:r w:rsidRPr="004E5FDF">
        <w:rPr>
          <w:rStyle w:val="mw-headline"/>
          <w:rFonts w:ascii="Arial" w:hAnsi="Arial" w:cs="Arial"/>
          <w:b/>
          <w:sz w:val="24"/>
          <w:szCs w:val="24"/>
        </w:rPr>
        <w:t>SSL (</w:t>
      </w:r>
      <w:proofErr w:type="spellStart"/>
      <w:r w:rsidRPr="004E5FDF">
        <w:rPr>
          <w:rFonts w:ascii="Arial" w:hAnsi="Arial" w:cs="Arial"/>
          <w:b/>
        </w:rPr>
        <w:t>Secure</w:t>
      </w:r>
      <w:proofErr w:type="spellEnd"/>
      <w:r w:rsidRPr="004E5FDF">
        <w:rPr>
          <w:rFonts w:ascii="Arial" w:hAnsi="Arial" w:cs="Arial"/>
          <w:b/>
        </w:rPr>
        <w:t xml:space="preserve"> Socket </w:t>
      </w:r>
      <w:proofErr w:type="spellStart"/>
      <w:r w:rsidRPr="004E5FDF">
        <w:rPr>
          <w:rFonts w:ascii="Arial" w:hAnsi="Arial" w:cs="Arial"/>
          <w:b/>
        </w:rPr>
        <w:t>Layer</w:t>
      </w:r>
      <w:proofErr w:type="spellEnd"/>
      <w:r w:rsidRPr="004E5FDF">
        <w:rPr>
          <w:rFonts w:ascii="Arial" w:hAnsi="Arial" w:cs="Arial"/>
          <w:b/>
        </w:rPr>
        <w:t>)</w:t>
      </w:r>
      <w:r w:rsidRPr="004E5FDF">
        <w:rPr>
          <w:rStyle w:val="mw-headline"/>
          <w:rFonts w:ascii="Arial" w:hAnsi="Arial" w:cs="Arial"/>
          <w:b/>
          <w:sz w:val="24"/>
          <w:szCs w:val="24"/>
        </w:rPr>
        <w:t xml:space="preserve"> </w:t>
      </w:r>
    </w:p>
    <w:p w:rsidR="007E772B" w:rsidRPr="00CE3024" w:rsidRDefault="007E772B" w:rsidP="007E772B">
      <w:pPr>
        <w:pStyle w:val="NormalWeb"/>
        <w:spacing w:line="480" w:lineRule="auto"/>
        <w:ind w:left="708"/>
        <w:jc w:val="both"/>
        <w:rPr>
          <w:rFonts w:ascii="Arial" w:hAnsi="Arial" w:cs="Arial"/>
        </w:rPr>
      </w:pPr>
      <w:r w:rsidRPr="00CE3024">
        <w:rPr>
          <w:rFonts w:ascii="Arial" w:hAnsi="Arial" w:cs="Arial"/>
        </w:rPr>
        <w:t>Protocolo criptográfico que proporciona comunicaciones seguras en Internet. Esta seguridad es en forma de privacidad y autenticación:</w:t>
      </w:r>
    </w:p>
    <w:p w:rsidR="007E772B" w:rsidRPr="00CE3024" w:rsidRDefault="007E772B" w:rsidP="007E772B">
      <w:pPr>
        <w:pStyle w:val="NormalWeb"/>
        <w:numPr>
          <w:ilvl w:val="0"/>
          <w:numId w:val="59"/>
        </w:numPr>
        <w:spacing w:line="480" w:lineRule="auto"/>
        <w:ind w:left="1428"/>
        <w:jc w:val="both"/>
        <w:rPr>
          <w:rFonts w:ascii="Arial" w:hAnsi="Arial" w:cs="Arial"/>
        </w:rPr>
      </w:pPr>
      <w:r w:rsidRPr="00CE3024">
        <w:rPr>
          <w:rFonts w:ascii="Arial" w:hAnsi="Arial" w:cs="Arial"/>
        </w:rPr>
        <w:t>Por un lado autentica el servidor de la comunicación (mediante certificados), y por otra parte selecciona un algoritmo de cifrado.</w:t>
      </w:r>
    </w:p>
    <w:p w:rsidR="007E772B" w:rsidRPr="00CE3024" w:rsidRDefault="007E772B" w:rsidP="007E772B">
      <w:pPr>
        <w:pStyle w:val="NormalWeb"/>
        <w:numPr>
          <w:ilvl w:val="0"/>
          <w:numId w:val="59"/>
        </w:numPr>
        <w:spacing w:line="480" w:lineRule="auto"/>
        <w:ind w:left="1428"/>
        <w:jc w:val="both"/>
        <w:rPr>
          <w:rFonts w:ascii="Arial" w:hAnsi="Arial" w:cs="Arial"/>
        </w:rPr>
      </w:pPr>
      <w:r w:rsidRPr="00CE3024">
        <w:rPr>
          <w:rFonts w:ascii="Arial" w:hAnsi="Arial" w:cs="Arial"/>
        </w:rPr>
        <w:t xml:space="preserve">Permite el intercambio de claves de forma segura entre cliente y servidor, y cifra la información con cifrado </w:t>
      </w:r>
      <w:proofErr w:type="gramStart"/>
      <w:r w:rsidRPr="00CE3024">
        <w:rPr>
          <w:rFonts w:ascii="Arial" w:hAnsi="Arial" w:cs="Arial"/>
        </w:rPr>
        <w:t>simétrico</w:t>
      </w:r>
      <w:proofErr w:type="gramEnd"/>
      <w:r w:rsidRPr="00CE3024">
        <w:rPr>
          <w:rFonts w:ascii="Arial" w:hAnsi="Arial" w:cs="Arial"/>
        </w:rPr>
        <w:t xml:space="preserve">. </w:t>
      </w:r>
    </w:p>
    <w:p w:rsidR="007E772B" w:rsidRPr="00CE3024" w:rsidRDefault="007E772B" w:rsidP="007E772B">
      <w:pPr>
        <w:pStyle w:val="NormalWeb"/>
        <w:spacing w:line="480" w:lineRule="auto"/>
        <w:ind w:left="708" w:firstLine="12"/>
        <w:jc w:val="both"/>
        <w:rPr>
          <w:rFonts w:ascii="Arial" w:hAnsi="Arial" w:cs="Arial"/>
        </w:rPr>
      </w:pPr>
      <w:r w:rsidRPr="00CE3024">
        <w:rPr>
          <w:rFonts w:ascii="Arial" w:hAnsi="Arial" w:cs="Arial"/>
        </w:rPr>
        <w:t xml:space="preserve">Esta capa de seguridad se puede aplicar en diversos ámbitos: </w:t>
      </w:r>
    </w:p>
    <w:p w:rsidR="007E772B" w:rsidRPr="00E06837" w:rsidRDefault="007E772B" w:rsidP="007E772B">
      <w:pPr>
        <w:pStyle w:val="Prrafodelista"/>
        <w:numPr>
          <w:ilvl w:val="0"/>
          <w:numId w:val="60"/>
        </w:numPr>
        <w:spacing w:before="100" w:beforeAutospacing="1" w:after="100" w:afterAutospacing="1" w:line="480" w:lineRule="auto"/>
        <w:jc w:val="both"/>
        <w:rPr>
          <w:rFonts w:ascii="Arial" w:hAnsi="Arial" w:cs="Arial"/>
          <w:sz w:val="24"/>
          <w:szCs w:val="24"/>
        </w:rPr>
      </w:pPr>
      <w:r w:rsidRPr="00E06837">
        <w:rPr>
          <w:rFonts w:ascii="Arial" w:hAnsi="Arial" w:cs="Arial"/>
          <w:sz w:val="24"/>
          <w:szCs w:val="24"/>
        </w:rPr>
        <w:t xml:space="preserve">HTTPS: Protocolo http seguro </w:t>
      </w:r>
    </w:p>
    <w:p w:rsidR="007E772B" w:rsidRPr="00E06837" w:rsidRDefault="007E772B" w:rsidP="007E772B">
      <w:pPr>
        <w:pStyle w:val="Prrafodelista"/>
        <w:numPr>
          <w:ilvl w:val="0"/>
          <w:numId w:val="60"/>
        </w:numPr>
        <w:spacing w:before="100" w:beforeAutospacing="1" w:after="100" w:afterAutospacing="1" w:line="480" w:lineRule="auto"/>
        <w:jc w:val="both"/>
        <w:rPr>
          <w:rFonts w:ascii="Arial" w:hAnsi="Arial" w:cs="Arial"/>
          <w:sz w:val="24"/>
          <w:szCs w:val="24"/>
        </w:rPr>
      </w:pPr>
      <w:r w:rsidRPr="00E06837">
        <w:rPr>
          <w:rFonts w:ascii="Arial" w:hAnsi="Arial" w:cs="Arial"/>
          <w:sz w:val="24"/>
          <w:szCs w:val="24"/>
        </w:rPr>
        <w:lastRenderedPageBreak/>
        <w:t xml:space="preserve">FTP: protocolo de intercambio de ficheros. Puede utilizar SSL para ser seguro. </w:t>
      </w:r>
    </w:p>
    <w:p w:rsidR="007E772B" w:rsidRPr="00E06837" w:rsidRDefault="007E772B" w:rsidP="007E772B">
      <w:pPr>
        <w:pStyle w:val="Prrafodelista"/>
        <w:numPr>
          <w:ilvl w:val="0"/>
          <w:numId w:val="60"/>
        </w:numPr>
        <w:spacing w:before="100" w:beforeAutospacing="1" w:after="100" w:afterAutospacing="1" w:line="480" w:lineRule="auto"/>
        <w:jc w:val="both"/>
        <w:rPr>
          <w:rFonts w:ascii="Arial" w:hAnsi="Arial" w:cs="Arial"/>
          <w:sz w:val="24"/>
          <w:szCs w:val="24"/>
        </w:rPr>
      </w:pPr>
      <w:r w:rsidRPr="00E06837">
        <w:rPr>
          <w:rFonts w:ascii="Arial" w:hAnsi="Arial" w:cs="Arial"/>
          <w:sz w:val="24"/>
          <w:szCs w:val="24"/>
        </w:rPr>
        <w:t xml:space="preserve">SMTP: protocolo de correo. Puede utilizar SSL para ser seguro. </w:t>
      </w:r>
    </w:p>
    <w:p w:rsidR="00886628" w:rsidRDefault="00886628" w:rsidP="00886628">
      <w:pPr>
        <w:pStyle w:val="Prrafodelista"/>
        <w:rPr>
          <w:rStyle w:val="mw-headline"/>
          <w:rFonts w:ascii="Arial" w:hAnsi="Arial" w:cs="Arial"/>
          <w:b/>
          <w:sz w:val="24"/>
          <w:szCs w:val="24"/>
        </w:rPr>
      </w:pPr>
      <w:bookmarkStart w:id="185" w:name="Firma_digital"/>
      <w:bookmarkEnd w:id="185"/>
    </w:p>
    <w:p w:rsidR="007E772B" w:rsidRPr="004E5FDF" w:rsidRDefault="007E772B" w:rsidP="007E772B">
      <w:pPr>
        <w:pStyle w:val="Prrafodelista"/>
        <w:numPr>
          <w:ilvl w:val="0"/>
          <w:numId w:val="62"/>
        </w:numPr>
        <w:rPr>
          <w:rFonts w:ascii="Arial" w:hAnsi="Arial" w:cs="Arial"/>
          <w:b/>
          <w:sz w:val="24"/>
          <w:szCs w:val="24"/>
        </w:rPr>
      </w:pPr>
      <w:r w:rsidRPr="004E5FDF">
        <w:rPr>
          <w:rStyle w:val="mw-headline"/>
          <w:rFonts w:ascii="Arial" w:hAnsi="Arial" w:cs="Arial"/>
          <w:b/>
          <w:sz w:val="24"/>
          <w:szCs w:val="24"/>
        </w:rPr>
        <w:t xml:space="preserve">Firma digital </w:t>
      </w:r>
    </w:p>
    <w:p w:rsidR="007E772B" w:rsidRPr="00CE3024" w:rsidRDefault="007E772B" w:rsidP="007E772B">
      <w:pPr>
        <w:pStyle w:val="NormalWeb"/>
        <w:spacing w:line="480" w:lineRule="auto"/>
        <w:ind w:left="708"/>
        <w:jc w:val="both"/>
        <w:rPr>
          <w:rFonts w:ascii="Arial" w:hAnsi="Arial" w:cs="Arial"/>
        </w:rPr>
      </w:pPr>
      <w:r w:rsidRPr="00CE3024">
        <w:rPr>
          <w:rFonts w:ascii="Arial" w:hAnsi="Arial" w:cs="Arial"/>
        </w:rPr>
        <w:t>La firma digital es el método criptográfico que permite asociar la identidad de una persona o máquina a un documento como autor del mismo.</w:t>
      </w:r>
    </w:p>
    <w:p w:rsidR="007E772B" w:rsidRPr="00CE3024" w:rsidRDefault="007E772B" w:rsidP="007E772B">
      <w:pPr>
        <w:pStyle w:val="NormalWeb"/>
        <w:spacing w:line="480" w:lineRule="auto"/>
        <w:ind w:left="708"/>
        <w:jc w:val="both"/>
        <w:rPr>
          <w:rFonts w:ascii="Arial" w:hAnsi="Arial" w:cs="Arial"/>
        </w:rPr>
      </w:pPr>
      <w:r w:rsidRPr="00CE3024">
        <w:rPr>
          <w:rFonts w:ascii="Arial" w:hAnsi="Arial" w:cs="Arial"/>
        </w:rPr>
        <w:t>Para incorporar las firmas digitales:</w:t>
      </w:r>
    </w:p>
    <w:p w:rsidR="007E772B" w:rsidRPr="00CE3024" w:rsidRDefault="007E772B" w:rsidP="007E772B">
      <w:pPr>
        <w:pStyle w:val="NormalWeb"/>
        <w:numPr>
          <w:ilvl w:val="0"/>
          <w:numId w:val="61"/>
        </w:numPr>
        <w:spacing w:line="480" w:lineRule="auto"/>
        <w:ind w:left="1428"/>
        <w:jc w:val="both"/>
        <w:rPr>
          <w:rFonts w:ascii="Arial" w:hAnsi="Arial" w:cs="Arial"/>
        </w:rPr>
      </w:pPr>
      <w:r w:rsidRPr="00CE3024">
        <w:rPr>
          <w:rFonts w:ascii="Arial" w:hAnsi="Arial" w:cs="Arial"/>
        </w:rPr>
        <w:t xml:space="preserve">Primero se calculan los datos de la firma, que se obtienen de aplicar cierto algoritmo matemático. </w:t>
      </w:r>
    </w:p>
    <w:p w:rsidR="007E772B" w:rsidRPr="00CE3024" w:rsidRDefault="007E772B" w:rsidP="007E772B">
      <w:pPr>
        <w:pStyle w:val="NormalWeb"/>
        <w:numPr>
          <w:ilvl w:val="0"/>
          <w:numId w:val="61"/>
        </w:numPr>
        <w:spacing w:line="480" w:lineRule="auto"/>
        <w:ind w:left="1428"/>
        <w:jc w:val="both"/>
        <w:rPr>
          <w:rFonts w:ascii="Arial" w:hAnsi="Arial" w:cs="Arial"/>
        </w:rPr>
      </w:pPr>
      <w:r w:rsidRPr="00CE3024">
        <w:rPr>
          <w:rFonts w:ascii="Arial" w:hAnsi="Arial" w:cs="Arial"/>
        </w:rPr>
        <w:t>Esos datos se cifran con alguno de los algoritmos descritos anteriormente</w:t>
      </w:r>
    </w:p>
    <w:p w:rsidR="007E772B" w:rsidRPr="00CE3024" w:rsidRDefault="007E772B" w:rsidP="007E772B">
      <w:pPr>
        <w:pStyle w:val="NormalWeb"/>
        <w:numPr>
          <w:ilvl w:val="0"/>
          <w:numId w:val="61"/>
        </w:numPr>
        <w:spacing w:line="480" w:lineRule="auto"/>
        <w:ind w:left="1428"/>
        <w:jc w:val="both"/>
        <w:rPr>
          <w:rFonts w:ascii="Arial" w:hAnsi="Arial" w:cs="Arial"/>
        </w:rPr>
      </w:pPr>
      <w:r w:rsidRPr="00CE3024">
        <w:rPr>
          <w:rFonts w:ascii="Arial" w:hAnsi="Arial" w:cs="Arial"/>
        </w:rPr>
        <w:t xml:space="preserve">Finalmente la firma cifrada es incorporada al documento. </w:t>
      </w:r>
    </w:p>
    <w:p w:rsidR="007E772B" w:rsidRPr="00CE3024" w:rsidRDefault="007E772B" w:rsidP="007E772B">
      <w:pPr>
        <w:pStyle w:val="NormalWeb"/>
        <w:spacing w:before="0" w:beforeAutospacing="0" w:after="0" w:afterAutospacing="0" w:line="480" w:lineRule="auto"/>
        <w:ind w:left="708"/>
        <w:jc w:val="both"/>
        <w:rPr>
          <w:rFonts w:ascii="Arial" w:hAnsi="Arial" w:cs="Arial"/>
        </w:rPr>
      </w:pPr>
      <w:r w:rsidRPr="00CE3024">
        <w:rPr>
          <w:rFonts w:ascii="Arial" w:hAnsi="Arial" w:cs="Arial"/>
        </w:rPr>
        <w:t xml:space="preserve">El receptor del documento deberá tener medios tecnológicos tanto para extraer la firma cifrada como para descifrarla, por lo que también deberá tener la clave. </w:t>
      </w:r>
    </w:p>
    <w:p w:rsidR="007E772B" w:rsidRPr="00CE3024" w:rsidRDefault="007E772B" w:rsidP="007E772B">
      <w:pPr>
        <w:pStyle w:val="NormalWeb"/>
        <w:spacing w:before="0" w:beforeAutospacing="0" w:after="0" w:afterAutospacing="0" w:line="480" w:lineRule="auto"/>
        <w:ind w:left="708"/>
        <w:jc w:val="both"/>
        <w:rPr>
          <w:rFonts w:ascii="Arial" w:hAnsi="Arial" w:cs="Arial"/>
        </w:rPr>
      </w:pPr>
    </w:p>
    <w:p w:rsidR="007E772B" w:rsidRPr="004E5FDF" w:rsidRDefault="007E772B" w:rsidP="007E772B">
      <w:pPr>
        <w:pStyle w:val="Prrafodelista"/>
        <w:numPr>
          <w:ilvl w:val="0"/>
          <w:numId w:val="62"/>
        </w:numPr>
        <w:spacing w:after="0"/>
        <w:rPr>
          <w:rFonts w:ascii="Arial" w:hAnsi="Arial" w:cs="Arial"/>
          <w:b/>
        </w:rPr>
      </w:pPr>
      <w:bookmarkStart w:id="186" w:name="VPN"/>
      <w:bookmarkEnd w:id="186"/>
      <w:r w:rsidRPr="004E5FDF">
        <w:rPr>
          <w:rStyle w:val="mw-headline"/>
          <w:rFonts w:ascii="Arial" w:hAnsi="Arial" w:cs="Arial"/>
          <w:b/>
          <w:sz w:val="24"/>
          <w:szCs w:val="24"/>
        </w:rPr>
        <w:t>VPN (</w:t>
      </w:r>
      <w:r w:rsidRPr="004E5FDF">
        <w:rPr>
          <w:rFonts w:ascii="Arial" w:hAnsi="Arial" w:cs="Arial"/>
          <w:b/>
        </w:rPr>
        <w:t xml:space="preserve">Virtual </w:t>
      </w:r>
      <w:proofErr w:type="spellStart"/>
      <w:r w:rsidRPr="004E5FDF">
        <w:rPr>
          <w:rFonts w:ascii="Arial" w:hAnsi="Arial" w:cs="Arial"/>
          <w:b/>
        </w:rPr>
        <w:t>Private</w:t>
      </w:r>
      <w:proofErr w:type="spellEnd"/>
      <w:r w:rsidRPr="004E5FDF">
        <w:rPr>
          <w:rFonts w:ascii="Arial" w:hAnsi="Arial" w:cs="Arial"/>
          <w:b/>
        </w:rPr>
        <w:t xml:space="preserve"> Network)</w:t>
      </w:r>
    </w:p>
    <w:p w:rsidR="007E772B" w:rsidRPr="00CE3024" w:rsidRDefault="007E772B" w:rsidP="007E772B">
      <w:pPr>
        <w:spacing w:after="0"/>
        <w:rPr>
          <w:rFonts w:ascii="Arial" w:hAnsi="Arial" w:cs="Arial"/>
          <w:b/>
          <w:sz w:val="24"/>
          <w:szCs w:val="24"/>
        </w:rPr>
      </w:pPr>
    </w:p>
    <w:p w:rsidR="007E772B" w:rsidRPr="00CE3024" w:rsidRDefault="007E772B" w:rsidP="007E772B">
      <w:pPr>
        <w:pStyle w:val="NormalWeb"/>
        <w:spacing w:before="0" w:beforeAutospacing="0" w:after="0" w:afterAutospacing="0" w:line="480" w:lineRule="auto"/>
        <w:ind w:left="708"/>
        <w:jc w:val="both"/>
        <w:rPr>
          <w:rFonts w:ascii="Arial" w:hAnsi="Arial" w:cs="Arial"/>
        </w:rPr>
      </w:pPr>
      <w:r w:rsidRPr="00CE3024">
        <w:rPr>
          <w:rFonts w:ascii="Arial" w:hAnsi="Arial" w:cs="Arial"/>
        </w:rPr>
        <w:t xml:space="preserve">Es una red con las características de una LAN, pero está extendida sobre una red pública como Internet; esto es, tiene el control y la </w:t>
      </w:r>
      <w:r w:rsidRPr="00CE3024">
        <w:rPr>
          <w:rFonts w:ascii="Arial" w:hAnsi="Arial" w:cs="Arial"/>
        </w:rPr>
        <w:lastRenderedPageBreak/>
        <w:t>seguridad que ofrece una red LAN pero topológicamente tiene un ámbito descontrolado e inseguro como es Internet. Para que estas redes se</w:t>
      </w:r>
      <w:r>
        <w:rPr>
          <w:rFonts w:ascii="Arial" w:hAnsi="Arial" w:cs="Arial"/>
        </w:rPr>
        <w:t xml:space="preserve">an seguras se usan técnicas de </w:t>
      </w:r>
      <w:proofErr w:type="spellStart"/>
      <w:r>
        <w:rPr>
          <w:rFonts w:ascii="Arial" w:hAnsi="Arial" w:cs="Arial"/>
        </w:rPr>
        <w:t>T</w:t>
      </w:r>
      <w:r w:rsidRPr="00CE3024">
        <w:rPr>
          <w:rFonts w:ascii="Arial" w:hAnsi="Arial" w:cs="Arial"/>
        </w:rPr>
        <w:t>unneling</w:t>
      </w:r>
      <w:proofErr w:type="spellEnd"/>
      <w:r w:rsidRPr="00CE3024">
        <w:rPr>
          <w:rFonts w:ascii="Arial" w:hAnsi="Arial" w:cs="Arial"/>
        </w:rPr>
        <w:t xml:space="preserve"> que consisten en crear un “túnel” seguro dentro de la red insegura, por el que circulan los datos de la VPN cifrados. Es por esto que las redes privadas virtuales es uno de los usos más frecuentes de cifrado. </w:t>
      </w:r>
    </w:p>
    <w:p w:rsidR="007E772B" w:rsidRPr="00CE3024" w:rsidRDefault="007E772B" w:rsidP="007E772B">
      <w:pPr>
        <w:pStyle w:val="NormalWeb"/>
        <w:spacing w:before="0" w:beforeAutospacing="0" w:after="0" w:afterAutospacing="0" w:line="480" w:lineRule="auto"/>
        <w:ind w:left="708"/>
        <w:jc w:val="both"/>
        <w:rPr>
          <w:rFonts w:ascii="Arial" w:hAnsi="Arial" w:cs="Arial"/>
        </w:rPr>
      </w:pPr>
    </w:p>
    <w:p w:rsidR="007E772B" w:rsidRPr="00CE3024" w:rsidRDefault="007E772B" w:rsidP="007E772B">
      <w:pPr>
        <w:pStyle w:val="NormalWeb"/>
        <w:spacing w:before="0" w:beforeAutospacing="0" w:after="0" w:afterAutospacing="0" w:line="480" w:lineRule="auto"/>
        <w:ind w:left="708"/>
        <w:jc w:val="both"/>
        <w:rPr>
          <w:rFonts w:ascii="Arial" w:hAnsi="Arial" w:cs="Arial"/>
        </w:rPr>
      </w:pPr>
      <w:r w:rsidRPr="00CE3024">
        <w:rPr>
          <w:rFonts w:ascii="Arial" w:hAnsi="Arial" w:cs="Arial"/>
        </w:rPr>
        <w:t xml:space="preserve">Para garantizar la seguridad de la red VPN y las características que debe cumplir, se usan protocolos de comunicación segura como </w:t>
      </w:r>
      <w:proofErr w:type="spellStart"/>
      <w:r w:rsidRPr="00CE3024">
        <w:rPr>
          <w:rFonts w:ascii="Arial" w:hAnsi="Arial" w:cs="Arial"/>
        </w:rPr>
        <w:t>IPSec</w:t>
      </w:r>
      <w:proofErr w:type="spellEnd"/>
      <w:r>
        <w:rPr>
          <w:rFonts w:ascii="Arial" w:hAnsi="Arial" w:cs="Arial"/>
        </w:rPr>
        <w:t xml:space="preserve"> </w:t>
      </w:r>
      <w:r>
        <w:t>(</w:t>
      </w:r>
      <w:r>
        <w:rPr>
          <w:rFonts w:ascii="Arial" w:hAnsi="Arial" w:cs="Arial"/>
          <w:bCs/>
        </w:rPr>
        <w:t xml:space="preserve">Internet </w:t>
      </w:r>
      <w:proofErr w:type="spellStart"/>
      <w:r>
        <w:rPr>
          <w:rFonts w:ascii="Arial" w:hAnsi="Arial" w:cs="Arial"/>
          <w:bCs/>
        </w:rPr>
        <w:t>Protocol</w:t>
      </w:r>
      <w:proofErr w:type="spellEnd"/>
      <w:r>
        <w:rPr>
          <w:rFonts w:ascii="Arial" w:hAnsi="Arial" w:cs="Arial"/>
          <w:bCs/>
        </w:rPr>
        <w:t xml:space="preserve"> S</w:t>
      </w:r>
      <w:r w:rsidRPr="00986E45">
        <w:rPr>
          <w:rFonts w:ascii="Arial" w:hAnsi="Arial" w:cs="Arial"/>
          <w:bCs/>
        </w:rPr>
        <w:t>ecurity</w:t>
      </w:r>
      <w:r w:rsidRPr="00986E45">
        <w:rPr>
          <w:rFonts w:ascii="Arial" w:hAnsi="Arial" w:cs="Arial"/>
        </w:rPr>
        <w:t>),</w:t>
      </w:r>
      <w:r w:rsidRPr="00CE3024">
        <w:rPr>
          <w:rFonts w:ascii="Arial" w:hAnsi="Arial" w:cs="Arial"/>
        </w:rPr>
        <w:t xml:space="preserve"> que es el estándar de facto, aunque también se usan otros como SSL o PPTP. </w:t>
      </w:r>
    </w:p>
    <w:p w:rsidR="007E772B" w:rsidRDefault="007E772B" w:rsidP="007E772B">
      <w:pPr>
        <w:rPr>
          <w:rStyle w:val="mw-headline"/>
          <w:rFonts w:ascii="Arial" w:hAnsi="Arial" w:cs="Arial"/>
          <w:b/>
          <w:sz w:val="24"/>
          <w:szCs w:val="24"/>
        </w:rPr>
      </w:pPr>
      <w:bookmarkStart w:id="187" w:name="Cifrado_de_archivos"/>
      <w:bookmarkEnd w:id="187"/>
    </w:p>
    <w:p w:rsidR="007E772B" w:rsidRPr="00CE3024" w:rsidRDefault="007E772B" w:rsidP="007E772B">
      <w:pPr>
        <w:rPr>
          <w:rFonts w:ascii="Arial" w:hAnsi="Arial" w:cs="Arial"/>
          <w:b/>
          <w:sz w:val="24"/>
          <w:szCs w:val="24"/>
        </w:rPr>
      </w:pPr>
      <w:r w:rsidRPr="00CE3024">
        <w:rPr>
          <w:rStyle w:val="mw-headline"/>
          <w:rFonts w:ascii="Arial" w:hAnsi="Arial" w:cs="Arial"/>
          <w:b/>
          <w:sz w:val="24"/>
          <w:szCs w:val="24"/>
        </w:rPr>
        <w:t xml:space="preserve">Cifrado de archivos </w:t>
      </w:r>
    </w:p>
    <w:p w:rsidR="007E772B" w:rsidRPr="00CE3024" w:rsidRDefault="007E772B" w:rsidP="007E772B">
      <w:pPr>
        <w:pStyle w:val="NormalWeb"/>
        <w:spacing w:line="480" w:lineRule="auto"/>
        <w:jc w:val="both"/>
        <w:rPr>
          <w:rFonts w:ascii="Arial" w:hAnsi="Arial" w:cs="Arial"/>
        </w:rPr>
      </w:pPr>
      <w:r w:rsidRPr="00CE3024">
        <w:rPr>
          <w:rFonts w:ascii="Arial" w:hAnsi="Arial" w:cs="Arial"/>
        </w:rPr>
        <w:t>También existen aplic</w:t>
      </w:r>
      <w:r>
        <w:rPr>
          <w:rFonts w:ascii="Arial" w:hAnsi="Arial" w:cs="Arial"/>
        </w:rPr>
        <w:t>aciones que permiten el cifrado</w:t>
      </w:r>
      <w:r w:rsidRPr="00CE3024">
        <w:rPr>
          <w:rFonts w:ascii="Arial" w:hAnsi="Arial" w:cs="Arial"/>
        </w:rPr>
        <w:t xml:space="preserve"> de </w:t>
      </w:r>
      <w:r>
        <w:rPr>
          <w:rFonts w:ascii="Arial" w:hAnsi="Arial" w:cs="Arial"/>
        </w:rPr>
        <w:t>archivos completos</w:t>
      </w:r>
      <w:r w:rsidRPr="00CE3024">
        <w:rPr>
          <w:rFonts w:ascii="Arial" w:hAnsi="Arial" w:cs="Arial"/>
        </w:rPr>
        <w:t xml:space="preserve">, </w:t>
      </w:r>
      <w:r>
        <w:rPr>
          <w:rFonts w:ascii="Arial" w:hAnsi="Arial" w:cs="Arial"/>
        </w:rPr>
        <w:t>que pueden ser utilizados para enviarlos o</w:t>
      </w:r>
      <w:r w:rsidRPr="00CE3024">
        <w:rPr>
          <w:rFonts w:ascii="Arial" w:hAnsi="Arial" w:cs="Arial"/>
        </w:rPr>
        <w:t xml:space="preserve"> simplemente </w:t>
      </w:r>
      <w:r>
        <w:rPr>
          <w:rFonts w:ascii="Arial" w:hAnsi="Arial" w:cs="Arial"/>
        </w:rPr>
        <w:t>se quiera guardar cifrado para que sólo pueda ser accedido por</w:t>
      </w:r>
      <w:r w:rsidRPr="00CE3024">
        <w:rPr>
          <w:rFonts w:ascii="Arial" w:hAnsi="Arial" w:cs="Arial"/>
        </w:rPr>
        <w:t xml:space="preserve"> quienes tengan </w:t>
      </w:r>
      <w:r>
        <w:rPr>
          <w:rFonts w:ascii="Arial" w:hAnsi="Arial" w:cs="Arial"/>
        </w:rPr>
        <w:t>la</w:t>
      </w:r>
      <w:r w:rsidRPr="00CE3024">
        <w:rPr>
          <w:rFonts w:ascii="Arial" w:hAnsi="Arial" w:cs="Arial"/>
        </w:rPr>
        <w:t xml:space="preserve"> clave</w:t>
      </w:r>
      <w:r>
        <w:rPr>
          <w:rFonts w:ascii="Arial" w:hAnsi="Arial" w:cs="Arial"/>
        </w:rPr>
        <w:t xml:space="preserve"> de cifrado</w:t>
      </w:r>
      <w:r w:rsidRPr="00CE3024">
        <w:rPr>
          <w:rFonts w:ascii="Arial" w:hAnsi="Arial" w:cs="Arial"/>
        </w:rPr>
        <w:t>. Esto también es útil para almacenar información confidencial de una organización. En caso de sustracción de la información no servirá de nada si no se t</w:t>
      </w:r>
      <w:r>
        <w:rPr>
          <w:rFonts w:ascii="Arial" w:hAnsi="Arial" w:cs="Arial"/>
        </w:rPr>
        <w:t>iene una clave para descifrarla</w:t>
      </w:r>
      <w:r w:rsidRPr="00CE3024">
        <w:rPr>
          <w:rFonts w:ascii="Arial" w:hAnsi="Arial" w:cs="Arial"/>
        </w:rPr>
        <w:t xml:space="preserve">. </w:t>
      </w:r>
    </w:p>
    <w:p w:rsidR="007E772B" w:rsidRPr="00CE3024" w:rsidRDefault="007E772B" w:rsidP="007E772B">
      <w:pPr>
        <w:rPr>
          <w:rFonts w:ascii="Arial" w:hAnsi="Arial" w:cs="Arial"/>
          <w:b/>
          <w:sz w:val="24"/>
          <w:szCs w:val="24"/>
        </w:rPr>
      </w:pPr>
      <w:bookmarkStart w:id="188" w:name="Cifrado_de_disco_duro"/>
      <w:bookmarkEnd w:id="188"/>
      <w:r w:rsidRPr="00CE3024">
        <w:rPr>
          <w:rStyle w:val="mw-headline"/>
          <w:rFonts w:ascii="Arial" w:hAnsi="Arial" w:cs="Arial"/>
          <w:b/>
          <w:sz w:val="24"/>
          <w:szCs w:val="24"/>
        </w:rPr>
        <w:t xml:space="preserve">Cifrado de disco duro </w:t>
      </w:r>
    </w:p>
    <w:p w:rsidR="007E772B" w:rsidRDefault="007E772B" w:rsidP="007E772B">
      <w:pPr>
        <w:pStyle w:val="NormalWeb"/>
        <w:spacing w:line="480" w:lineRule="auto"/>
        <w:jc w:val="both"/>
        <w:rPr>
          <w:rFonts w:ascii="Arial" w:hAnsi="Arial" w:cs="Arial"/>
        </w:rPr>
      </w:pPr>
      <w:r w:rsidRPr="00CE3024">
        <w:rPr>
          <w:rFonts w:ascii="Arial" w:hAnsi="Arial" w:cs="Arial"/>
        </w:rPr>
        <w:t xml:space="preserve">Tener todo el sistema de archivos cifrado permite que cada vez que se guarde un archivo ya lo haga cifrado por defecto y que todo lo contenido en </w:t>
      </w:r>
      <w:r w:rsidRPr="00CE3024">
        <w:rPr>
          <w:rFonts w:ascii="Arial" w:hAnsi="Arial" w:cs="Arial"/>
        </w:rPr>
        <w:lastRenderedPageBreak/>
        <w:t xml:space="preserve">el disco duro esté cifrado. Esto hace que haya procesos ligeramente más lentos, ya que cada vez que se guarda, por ejemplo ha de cifrarlo </w:t>
      </w:r>
      <w:r>
        <w:rPr>
          <w:rFonts w:ascii="Arial" w:hAnsi="Arial" w:cs="Arial"/>
          <w:vertAlign w:val="superscript"/>
        </w:rPr>
        <w:t>(5</w:t>
      </w:r>
      <w:r w:rsidRPr="00CE3024">
        <w:rPr>
          <w:rFonts w:ascii="Arial" w:hAnsi="Arial" w:cs="Arial"/>
          <w:vertAlign w:val="superscript"/>
        </w:rPr>
        <w:t>)</w:t>
      </w:r>
      <w:r w:rsidRPr="00CE3024">
        <w:rPr>
          <w:rFonts w:ascii="Arial" w:hAnsi="Arial" w:cs="Arial"/>
        </w:rPr>
        <w:t xml:space="preserve">. </w:t>
      </w:r>
    </w:p>
    <w:p w:rsidR="007E772B" w:rsidRPr="00696980" w:rsidRDefault="007E772B" w:rsidP="007E772B">
      <w:pPr>
        <w:pStyle w:val="NormalWeb"/>
        <w:spacing w:line="480" w:lineRule="auto"/>
        <w:jc w:val="both"/>
        <w:rPr>
          <w:rFonts w:ascii="Arial" w:hAnsi="Arial" w:cs="Arial"/>
        </w:rPr>
      </w:pPr>
      <w:r w:rsidRPr="00CE3024">
        <w:rPr>
          <w:rFonts w:ascii="Arial" w:hAnsi="Arial" w:cs="Arial"/>
          <w:b/>
        </w:rPr>
        <w:t>Métodos para obtener la clave de descifrado</w:t>
      </w:r>
    </w:p>
    <w:p w:rsidR="007E772B" w:rsidRPr="00CE3024" w:rsidRDefault="007E772B" w:rsidP="007E772B">
      <w:pPr>
        <w:spacing w:line="480" w:lineRule="auto"/>
        <w:jc w:val="both"/>
        <w:rPr>
          <w:rFonts w:ascii="Arial" w:hAnsi="Arial" w:cs="Arial"/>
          <w:sz w:val="24"/>
          <w:szCs w:val="24"/>
        </w:rPr>
      </w:pPr>
      <w:r w:rsidRPr="00CE3024">
        <w:rPr>
          <w:rFonts w:ascii="Arial" w:hAnsi="Arial" w:cs="Arial"/>
          <w:sz w:val="24"/>
          <w:szCs w:val="24"/>
        </w:rPr>
        <w:t xml:space="preserve">Existen varios métodos para obtener la clave que se necesita para descifrar información, entre las cuales definimos </w:t>
      </w:r>
      <w:r>
        <w:rPr>
          <w:rFonts w:ascii="Arial" w:hAnsi="Arial" w:cs="Arial"/>
          <w:sz w:val="24"/>
          <w:szCs w:val="24"/>
          <w:vertAlign w:val="superscript"/>
        </w:rPr>
        <w:t>(</w:t>
      </w:r>
      <w:r>
        <w:rPr>
          <w:rStyle w:val="Refdenotaalpie"/>
          <w:rFonts w:ascii="Arial" w:hAnsi="Arial" w:cs="Arial"/>
          <w:sz w:val="24"/>
          <w:szCs w:val="24"/>
        </w:rPr>
        <w:footnoteReference w:id="6"/>
      </w:r>
      <w:r>
        <w:rPr>
          <w:rFonts w:ascii="Arial" w:hAnsi="Arial" w:cs="Arial"/>
          <w:sz w:val="24"/>
          <w:szCs w:val="24"/>
          <w:vertAlign w:val="superscript"/>
        </w:rPr>
        <w:t>)</w:t>
      </w:r>
      <w:r w:rsidRPr="00CE3024">
        <w:rPr>
          <w:rFonts w:ascii="Arial" w:hAnsi="Arial" w:cs="Arial"/>
          <w:sz w:val="24"/>
          <w:szCs w:val="24"/>
        </w:rPr>
        <w:t>:</w:t>
      </w:r>
    </w:p>
    <w:p w:rsidR="007E772B" w:rsidRPr="00CE3024" w:rsidRDefault="007E772B" w:rsidP="007E772B">
      <w:pPr>
        <w:pStyle w:val="Prrafodelista"/>
        <w:numPr>
          <w:ilvl w:val="0"/>
          <w:numId w:val="19"/>
        </w:numPr>
        <w:spacing w:line="480" w:lineRule="auto"/>
        <w:jc w:val="both"/>
        <w:rPr>
          <w:rFonts w:ascii="Arial" w:hAnsi="Arial" w:cs="Arial"/>
          <w:b/>
          <w:sz w:val="24"/>
          <w:szCs w:val="24"/>
        </w:rPr>
      </w:pPr>
      <w:r w:rsidRPr="00CE3024">
        <w:rPr>
          <w:rFonts w:ascii="Arial" w:hAnsi="Arial" w:cs="Arial"/>
          <w:b/>
          <w:sz w:val="24"/>
          <w:szCs w:val="24"/>
        </w:rPr>
        <w:t>Fuerza bruta</w:t>
      </w:r>
    </w:p>
    <w:p w:rsidR="007E772B" w:rsidRPr="00CE3024" w:rsidRDefault="007E772B" w:rsidP="007E772B">
      <w:pPr>
        <w:spacing w:after="0" w:line="480" w:lineRule="auto"/>
        <w:ind w:left="708"/>
        <w:jc w:val="both"/>
        <w:rPr>
          <w:rFonts w:ascii="Arial" w:eastAsia="Times New Roman" w:hAnsi="Arial" w:cs="Arial"/>
          <w:sz w:val="24"/>
          <w:szCs w:val="24"/>
          <w:lang w:eastAsia="es-EC"/>
        </w:rPr>
      </w:pPr>
      <w:r w:rsidRPr="00CE3024">
        <w:rPr>
          <w:rFonts w:ascii="Arial" w:eastAsia="Times New Roman" w:hAnsi="Arial" w:cs="Arial"/>
          <w:sz w:val="24"/>
          <w:szCs w:val="24"/>
          <w:lang w:eastAsia="es-EC"/>
        </w:rPr>
        <w:t>En este procedimiento se pretende intentar todas las combinaciones de bits posibles hasta encontrar la más adecuada y encontrar la clave. Se trata de prueba y error.</w:t>
      </w:r>
      <w:r>
        <w:rPr>
          <w:rFonts w:ascii="Arial" w:eastAsia="Times New Roman" w:hAnsi="Arial" w:cs="Arial"/>
          <w:sz w:val="24"/>
          <w:szCs w:val="24"/>
          <w:lang w:eastAsia="es-EC"/>
        </w:rPr>
        <w:t xml:space="preserve"> </w:t>
      </w:r>
      <w:r w:rsidRPr="00CE3024">
        <w:rPr>
          <w:rFonts w:ascii="Arial" w:eastAsia="Times New Roman" w:hAnsi="Arial" w:cs="Arial"/>
          <w:sz w:val="24"/>
          <w:szCs w:val="24"/>
          <w:lang w:eastAsia="es-EC"/>
        </w:rPr>
        <w:t>Para hash simple o algoritmos, la fuerza bruta funciona bastante bien. A medida que aumenta la longitud de la clave también aumenta el número de posibilidades. Como se puede notar en la siguiente tabla, una clave de 512 bits tiene más de 154 ceros detrás de él.</w:t>
      </w:r>
    </w:p>
    <w:p w:rsidR="007E772B" w:rsidRPr="00CE3024" w:rsidRDefault="007E772B" w:rsidP="007E772B">
      <w:pPr>
        <w:pStyle w:val="Epgrafe"/>
        <w:keepNext/>
        <w:tabs>
          <w:tab w:val="left" w:pos="5416"/>
        </w:tabs>
      </w:pPr>
      <w:r>
        <w:tab/>
      </w:r>
    </w:p>
    <w:p w:rsidR="007E772B" w:rsidRDefault="007E772B" w:rsidP="007E772B">
      <w:pPr>
        <w:pStyle w:val="Epgrafe"/>
        <w:keepNext/>
        <w:jc w:val="center"/>
      </w:pPr>
      <w:bookmarkStart w:id="189" w:name="_Toc294551016"/>
      <w:r>
        <w:t xml:space="preserve">Tabla J. </w:t>
      </w:r>
      <w:r w:rsidR="00F703FF">
        <w:fldChar w:fldCharType="begin"/>
      </w:r>
      <w:r w:rsidR="00592002">
        <w:instrText xml:space="preserve"> SEQ Tabla_F. \* ARABIC </w:instrText>
      </w:r>
      <w:r w:rsidR="00F703FF">
        <w:fldChar w:fldCharType="separate"/>
      </w:r>
      <w:r w:rsidR="007F46FF">
        <w:rPr>
          <w:noProof/>
        </w:rPr>
        <w:t>2</w:t>
      </w:r>
      <w:r w:rsidR="00F703FF">
        <w:rPr>
          <w:noProof/>
        </w:rPr>
        <w:fldChar w:fldCharType="end"/>
      </w:r>
      <w:r>
        <w:t xml:space="preserve"> - </w:t>
      </w:r>
      <w:r w:rsidRPr="00CE3024">
        <w:t>Fuerza bruta</w:t>
      </w:r>
      <w:bookmarkEnd w:id="189"/>
    </w:p>
    <w:tbl>
      <w:tblPr>
        <w:tblStyle w:val="Cuadrculaclara-nfasis13"/>
        <w:tblW w:w="0" w:type="auto"/>
        <w:jc w:val="center"/>
        <w:tblLook w:val="04A0"/>
      </w:tblPr>
      <w:tblGrid>
        <w:gridCol w:w="2860"/>
        <w:gridCol w:w="4402"/>
      </w:tblGrid>
      <w:tr w:rsidR="007E772B" w:rsidRPr="00CE3024" w:rsidTr="00CE02B3">
        <w:trPr>
          <w:cnfStyle w:val="100000000000"/>
          <w:trHeight w:val="491"/>
          <w:jc w:val="center"/>
        </w:trPr>
        <w:tc>
          <w:tcPr>
            <w:cnfStyle w:val="001000000000"/>
            <w:tcW w:w="2860" w:type="dxa"/>
          </w:tcPr>
          <w:p w:rsidR="007E772B" w:rsidRPr="00CE3024" w:rsidRDefault="007E772B" w:rsidP="00A300D2">
            <w:pPr>
              <w:spacing w:after="0"/>
              <w:jc w:val="center"/>
              <w:rPr>
                <w:rFonts w:ascii="Arial" w:hAnsi="Arial" w:cs="Arial"/>
                <w:b w:val="0"/>
                <w:sz w:val="24"/>
                <w:szCs w:val="24"/>
              </w:rPr>
            </w:pPr>
            <w:r w:rsidRPr="00CE3024">
              <w:rPr>
                <w:rFonts w:ascii="Arial" w:hAnsi="Arial" w:cs="Arial"/>
                <w:iCs/>
                <w:sz w:val="24"/>
                <w:szCs w:val="24"/>
              </w:rPr>
              <w:t xml:space="preserve">Key </w:t>
            </w:r>
            <w:proofErr w:type="spellStart"/>
            <w:r w:rsidRPr="00CE3024">
              <w:rPr>
                <w:rFonts w:ascii="Arial" w:hAnsi="Arial" w:cs="Arial"/>
                <w:iCs/>
                <w:sz w:val="24"/>
                <w:szCs w:val="24"/>
              </w:rPr>
              <w:t>Length</w:t>
            </w:r>
            <w:proofErr w:type="spellEnd"/>
            <w:r w:rsidRPr="00CE3024">
              <w:rPr>
                <w:rFonts w:ascii="Arial" w:hAnsi="Arial" w:cs="Arial"/>
                <w:iCs/>
                <w:sz w:val="24"/>
                <w:szCs w:val="24"/>
              </w:rPr>
              <w:t xml:space="preserve"> in Bits</w:t>
            </w:r>
          </w:p>
        </w:tc>
        <w:tc>
          <w:tcPr>
            <w:tcW w:w="4402" w:type="dxa"/>
          </w:tcPr>
          <w:p w:rsidR="007E772B" w:rsidRPr="00CE3024" w:rsidRDefault="007E772B" w:rsidP="00A300D2">
            <w:pPr>
              <w:autoSpaceDE w:val="0"/>
              <w:autoSpaceDN w:val="0"/>
              <w:adjustRightInd w:val="0"/>
              <w:spacing w:after="0"/>
              <w:jc w:val="center"/>
              <w:cnfStyle w:val="100000000000"/>
              <w:rPr>
                <w:rFonts w:ascii="Arial" w:hAnsi="Arial" w:cs="Arial"/>
                <w:b w:val="0"/>
                <w:sz w:val="24"/>
                <w:szCs w:val="24"/>
              </w:rPr>
            </w:pPr>
            <w:proofErr w:type="spellStart"/>
            <w:r w:rsidRPr="00CE3024">
              <w:rPr>
                <w:rFonts w:ascii="Arial" w:hAnsi="Arial" w:cs="Arial"/>
                <w:iCs/>
                <w:sz w:val="24"/>
                <w:szCs w:val="24"/>
              </w:rPr>
              <w:t>Number</w:t>
            </w:r>
            <w:proofErr w:type="spellEnd"/>
            <w:r w:rsidRPr="00CE3024">
              <w:rPr>
                <w:rFonts w:ascii="Arial" w:hAnsi="Arial" w:cs="Arial"/>
                <w:iCs/>
                <w:sz w:val="24"/>
                <w:szCs w:val="24"/>
              </w:rPr>
              <w:t xml:space="preserve"> of </w:t>
            </w:r>
            <w:proofErr w:type="spellStart"/>
            <w:r w:rsidRPr="00CE3024">
              <w:rPr>
                <w:rFonts w:ascii="Arial" w:hAnsi="Arial" w:cs="Arial"/>
                <w:iCs/>
                <w:sz w:val="24"/>
                <w:szCs w:val="24"/>
              </w:rPr>
              <w:t>Possible</w:t>
            </w:r>
            <w:proofErr w:type="spellEnd"/>
            <w:r w:rsidRPr="00CE3024">
              <w:rPr>
                <w:rFonts w:ascii="Arial" w:hAnsi="Arial" w:cs="Arial"/>
                <w:iCs/>
                <w:sz w:val="24"/>
                <w:szCs w:val="24"/>
              </w:rPr>
              <w:t xml:space="preserve"> </w:t>
            </w:r>
            <w:proofErr w:type="spellStart"/>
            <w:r w:rsidRPr="00CE3024">
              <w:rPr>
                <w:rFonts w:ascii="Arial" w:hAnsi="Arial" w:cs="Arial"/>
                <w:iCs/>
                <w:sz w:val="24"/>
                <w:szCs w:val="24"/>
              </w:rPr>
              <w:t>Combinations</w:t>
            </w:r>
            <w:proofErr w:type="spellEnd"/>
          </w:p>
        </w:tc>
      </w:tr>
      <w:tr w:rsidR="007E772B" w:rsidRPr="00CE3024" w:rsidTr="00CE02B3">
        <w:trPr>
          <w:cnfStyle w:val="000000100000"/>
          <w:jc w:val="center"/>
        </w:trPr>
        <w:tc>
          <w:tcPr>
            <w:cnfStyle w:val="001000000000"/>
            <w:tcW w:w="2860" w:type="dxa"/>
          </w:tcPr>
          <w:p w:rsidR="007E772B" w:rsidRPr="00CE3024" w:rsidRDefault="007E772B" w:rsidP="00A300D2">
            <w:pPr>
              <w:spacing w:after="0"/>
              <w:jc w:val="center"/>
              <w:rPr>
                <w:rFonts w:ascii="Arial" w:hAnsi="Arial" w:cs="Arial"/>
                <w:sz w:val="24"/>
                <w:szCs w:val="24"/>
              </w:rPr>
            </w:pPr>
            <w:r w:rsidRPr="00CE3024">
              <w:rPr>
                <w:rFonts w:ascii="Arial" w:hAnsi="Arial" w:cs="Arial"/>
                <w:sz w:val="24"/>
                <w:szCs w:val="24"/>
              </w:rPr>
              <w:t>8</w:t>
            </w:r>
          </w:p>
        </w:tc>
        <w:tc>
          <w:tcPr>
            <w:tcW w:w="4402" w:type="dxa"/>
          </w:tcPr>
          <w:p w:rsidR="007E772B" w:rsidRPr="00CE3024" w:rsidRDefault="007E772B" w:rsidP="00A300D2">
            <w:pPr>
              <w:spacing w:after="0"/>
              <w:jc w:val="center"/>
              <w:cnfStyle w:val="000000100000"/>
              <w:rPr>
                <w:rFonts w:ascii="Arial" w:hAnsi="Arial" w:cs="Arial"/>
                <w:sz w:val="24"/>
                <w:szCs w:val="24"/>
              </w:rPr>
            </w:pPr>
            <w:r w:rsidRPr="00CE3024">
              <w:rPr>
                <w:rFonts w:ascii="Arial" w:hAnsi="Arial" w:cs="Arial"/>
                <w:sz w:val="24"/>
                <w:szCs w:val="24"/>
              </w:rPr>
              <w:t>256</w:t>
            </w:r>
          </w:p>
        </w:tc>
      </w:tr>
      <w:tr w:rsidR="007E772B" w:rsidRPr="00CE3024" w:rsidTr="00CE02B3">
        <w:trPr>
          <w:cnfStyle w:val="000000010000"/>
          <w:jc w:val="center"/>
        </w:trPr>
        <w:tc>
          <w:tcPr>
            <w:cnfStyle w:val="001000000000"/>
            <w:tcW w:w="2860" w:type="dxa"/>
          </w:tcPr>
          <w:p w:rsidR="007E772B" w:rsidRPr="00CE3024" w:rsidRDefault="007E772B" w:rsidP="00A300D2">
            <w:pPr>
              <w:spacing w:after="0"/>
              <w:jc w:val="center"/>
              <w:rPr>
                <w:rFonts w:ascii="Arial" w:hAnsi="Arial" w:cs="Arial"/>
                <w:sz w:val="24"/>
                <w:szCs w:val="24"/>
              </w:rPr>
            </w:pPr>
            <w:r w:rsidRPr="00CE3024">
              <w:rPr>
                <w:rFonts w:ascii="Arial" w:hAnsi="Arial" w:cs="Arial"/>
                <w:sz w:val="24"/>
                <w:szCs w:val="24"/>
              </w:rPr>
              <w:t>40</w:t>
            </w:r>
          </w:p>
        </w:tc>
        <w:tc>
          <w:tcPr>
            <w:tcW w:w="4402" w:type="dxa"/>
          </w:tcPr>
          <w:p w:rsidR="007E772B" w:rsidRPr="00CE3024" w:rsidRDefault="007E772B" w:rsidP="00A300D2">
            <w:pPr>
              <w:spacing w:after="0"/>
              <w:jc w:val="center"/>
              <w:cnfStyle w:val="000000010000"/>
              <w:rPr>
                <w:rFonts w:ascii="Arial" w:hAnsi="Arial" w:cs="Arial"/>
                <w:sz w:val="24"/>
                <w:szCs w:val="24"/>
              </w:rPr>
            </w:pPr>
            <w:r w:rsidRPr="00CE3024">
              <w:rPr>
                <w:rFonts w:ascii="Arial" w:hAnsi="Arial" w:cs="Arial"/>
                <w:sz w:val="24"/>
                <w:szCs w:val="24"/>
              </w:rPr>
              <w:t>1,099,511,627,776</w:t>
            </w:r>
          </w:p>
        </w:tc>
      </w:tr>
      <w:tr w:rsidR="007E772B" w:rsidRPr="00CE3024" w:rsidTr="00CE02B3">
        <w:trPr>
          <w:cnfStyle w:val="000000100000"/>
          <w:jc w:val="center"/>
        </w:trPr>
        <w:tc>
          <w:tcPr>
            <w:cnfStyle w:val="001000000000"/>
            <w:tcW w:w="2860" w:type="dxa"/>
          </w:tcPr>
          <w:p w:rsidR="007E772B" w:rsidRPr="00CE3024" w:rsidRDefault="007E772B" w:rsidP="00A300D2">
            <w:pPr>
              <w:spacing w:after="0"/>
              <w:jc w:val="center"/>
              <w:rPr>
                <w:rFonts w:ascii="Arial" w:hAnsi="Arial" w:cs="Arial"/>
                <w:sz w:val="24"/>
                <w:szCs w:val="24"/>
              </w:rPr>
            </w:pPr>
            <w:r w:rsidRPr="00CE3024">
              <w:rPr>
                <w:rFonts w:ascii="Arial" w:hAnsi="Arial" w:cs="Arial"/>
                <w:sz w:val="24"/>
                <w:szCs w:val="24"/>
              </w:rPr>
              <w:t>128</w:t>
            </w:r>
          </w:p>
        </w:tc>
        <w:tc>
          <w:tcPr>
            <w:tcW w:w="4402" w:type="dxa"/>
          </w:tcPr>
          <w:p w:rsidR="007E772B" w:rsidRPr="00CE3024" w:rsidRDefault="007E772B" w:rsidP="00A300D2">
            <w:pPr>
              <w:autoSpaceDE w:val="0"/>
              <w:autoSpaceDN w:val="0"/>
              <w:adjustRightInd w:val="0"/>
              <w:spacing w:after="0"/>
              <w:jc w:val="center"/>
              <w:cnfStyle w:val="000000100000"/>
              <w:rPr>
                <w:rFonts w:ascii="Arial" w:hAnsi="Arial" w:cs="Arial"/>
                <w:sz w:val="24"/>
                <w:szCs w:val="24"/>
              </w:rPr>
            </w:pPr>
            <w:r w:rsidRPr="00CE3024">
              <w:rPr>
                <w:rFonts w:ascii="Arial" w:hAnsi="Arial" w:cs="Arial"/>
                <w:sz w:val="24"/>
                <w:szCs w:val="24"/>
              </w:rPr>
              <w:t>18,446,744,073,709,600,000</w:t>
            </w:r>
          </w:p>
        </w:tc>
      </w:tr>
      <w:tr w:rsidR="007E772B" w:rsidRPr="00CE3024" w:rsidTr="00CE02B3">
        <w:trPr>
          <w:cnfStyle w:val="000000010000"/>
          <w:jc w:val="center"/>
        </w:trPr>
        <w:tc>
          <w:tcPr>
            <w:cnfStyle w:val="001000000000"/>
            <w:tcW w:w="2860" w:type="dxa"/>
          </w:tcPr>
          <w:p w:rsidR="007E772B" w:rsidRPr="00CE3024" w:rsidRDefault="007E772B" w:rsidP="00A300D2">
            <w:pPr>
              <w:spacing w:after="0"/>
              <w:jc w:val="center"/>
              <w:rPr>
                <w:rFonts w:ascii="Arial" w:hAnsi="Arial" w:cs="Arial"/>
                <w:sz w:val="24"/>
                <w:szCs w:val="24"/>
              </w:rPr>
            </w:pPr>
            <w:r w:rsidRPr="00CE3024">
              <w:rPr>
                <w:rFonts w:ascii="Arial" w:hAnsi="Arial" w:cs="Arial"/>
                <w:sz w:val="24"/>
                <w:szCs w:val="24"/>
              </w:rPr>
              <w:t>256</w:t>
            </w:r>
          </w:p>
        </w:tc>
        <w:tc>
          <w:tcPr>
            <w:tcW w:w="4402" w:type="dxa"/>
          </w:tcPr>
          <w:p w:rsidR="007E772B" w:rsidRPr="00CE3024" w:rsidRDefault="007E772B" w:rsidP="00A300D2">
            <w:pPr>
              <w:autoSpaceDE w:val="0"/>
              <w:autoSpaceDN w:val="0"/>
              <w:adjustRightInd w:val="0"/>
              <w:spacing w:after="0"/>
              <w:jc w:val="center"/>
              <w:cnfStyle w:val="000000010000"/>
              <w:rPr>
                <w:rFonts w:ascii="Arial" w:hAnsi="Arial" w:cs="Arial"/>
                <w:sz w:val="24"/>
                <w:szCs w:val="24"/>
                <w:vertAlign w:val="superscript"/>
              </w:rPr>
            </w:pPr>
            <w:r w:rsidRPr="00CE3024">
              <w:rPr>
                <w:rFonts w:ascii="Arial" w:hAnsi="Arial" w:cs="Arial"/>
                <w:sz w:val="24"/>
                <w:szCs w:val="24"/>
              </w:rPr>
              <w:t>1.15792 * 10</w:t>
            </w:r>
            <w:r w:rsidRPr="00CE3024">
              <w:rPr>
                <w:rFonts w:ascii="Arial" w:hAnsi="Arial" w:cs="Arial"/>
                <w:sz w:val="24"/>
                <w:szCs w:val="24"/>
                <w:vertAlign w:val="superscript"/>
              </w:rPr>
              <w:t>77</w:t>
            </w:r>
          </w:p>
        </w:tc>
      </w:tr>
      <w:tr w:rsidR="007E772B" w:rsidRPr="00CE3024" w:rsidTr="00CE02B3">
        <w:trPr>
          <w:cnfStyle w:val="000000100000"/>
          <w:jc w:val="center"/>
        </w:trPr>
        <w:tc>
          <w:tcPr>
            <w:cnfStyle w:val="001000000000"/>
            <w:tcW w:w="2860" w:type="dxa"/>
          </w:tcPr>
          <w:p w:rsidR="007E772B" w:rsidRPr="00CE3024" w:rsidRDefault="007E772B" w:rsidP="00A300D2">
            <w:pPr>
              <w:spacing w:after="0"/>
              <w:jc w:val="center"/>
              <w:rPr>
                <w:rFonts w:ascii="Arial" w:hAnsi="Arial" w:cs="Arial"/>
                <w:sz w:val="24"/>
                <w:szCs w:val="24"/>
              </w:rPr>
            </w:pPr>
            <w:r w:rsidRPr="00CE3024">
              <w:rPr>
                <w:rFonts w:ascii="Arial" w:hAnsi="Arial" w:cs="Arial"/>
                <w:sz w:val="24"/>
                <w:szCs w:val="24"/>
              </w:rPr>
              <w:t>512</w:t>
            </w:r>
          </w:p>
        </w:tc>
        <w:tc>
          <w:tcPr>
            <w:tcW w:w="4402" w:type="dxa"/>
          </w:tcPr>
          <w:p w:rsidR="007E772B" w:rsidRPr="00CE3024" w:rsidRDefault="007E772B" w:rsidP="00A300D2">
            <w:pPr>
              <w:spacing w:after="0"/>
              <w:jc w:val="center"/>
              <w:cnfStyle w:val="000000100000"/>
              <w:rPr>
                <w:rFonts w:ascii="Arial" w:hAnsi="Arial" w:cs="Arial"/>
                <w:sz w:val="24"/>
                <w:szCs w:val="24"/>
                <w:vertAlign w:val="superscript"/>
              </w:rPr>
            </w:pPr>
            <w:r w:rsidRPr="00CE3024">
              <w:rPr>
                <w:rFonts w:ascii="Arial" w:hAnsi="Arial" w:cs="Arial"/>
                <w:sz w:val="24"/>
                <w:szCs w:val="24"/>
              </w:rPr>
              <w:t>1.3408 * 10</w:t>
            </w:r>
            <w:r w:rsidRPr="00CE3024">
              <w:rPr>
                <w:rFonts w:ascii="Arial" w:hAnsi="Arial" w:cs="Arial"/>
                <w:sz w:val="24"/>
                <w:szCs w:val="24"/>
                <w:vertAlign w:val="superscript"/>
              </w:rPr>
              <w:t>154</w:t>
            </w:r>
          </w:p>
        </w:tc>
      </w:tr>
    </w:tbl>
    <w:p w:rsidR="007E772B" w:rsidRPr="00CE3024" w:rsidRDefault="007E772B" w:rsidP="00A300D2">
      <w:pPr>
        <w:spacing w:after="0" w:line="240" w:lineRule="auto"/>
        <w:jc w:val="both"/>
        <w:rPr>
          <w:rFonts w:ascii="Arial" w:hAnsi="Arial" w:cs="Arial"/>
          <w:sz w:val="24"/>
          <w:szCs w:val="24"/>
        </w:rPr>
      </w:pPr>
    </w:p>
    <w:p w:rsidR="007E772B" w:rsidRPr="00CE3024" w:rsidRDefault="007E772B" w:rsidP="007E772B">
      <w:pPr>
        <w:spacing w:after="0" w:line="240" w:lineRule="auto"/>
        <w:jc w:val="both"/>
        <w:rPr>
          <w:rFonts w:ascii="Arial" w:hAnsi="Arial" w:cs="Arial"/>
          <w:sz w:val="24"/>
          <w:szCs w:val="24"/>
        </w:rPr>
      </w:pPr>
    </w:p>
    <w:p w:rsidR="007E772B" w:rsidRPr="00CE3024" w:rsidRDefault="007E772B" w:rsidP="007E772B">
      <w:pPr>
        <w:spacing w:after="0" w:line="480" w:lineRule="auto"/>
        <w:ind w:left="708"/>
        <w:jc w:val="both"/>
        <w:rPr>
          <w:rFonts w:ascii="Arial" w:hAnsi="Arial" w:cs="Arial"/>
          <w:color w:val="000000"/>
          <w:sz w:val="24"/>
          <w:szCs w:val="24"/>
        </w:rPr>
      </w:pPr>
      <w:r w:rsidRPr="00CE3024">
        <w:rPr>
          <w:rFonts w:ascii="Arial" w:hAnsi="Arial" w:cs="Arial"/>
          <w:sz w:val="24"/>
          <w:szCs w:val="24"/>
        </w:rPr>
        <w:t xml:space="preserve">Con los avances en los algoritmos de criptografía y de larga longitud de las claves, encontrar una llave por la fuerza bruta suele ser poco práctico. Es el último recurso para la </w:t>
      </w:r>
      <w:r w:rsidRPr="00CE3024">
        <w:rPr>
          <w:rFonts w:ascii="Arial" w:hAnsi="Arial" w:cs="Arial"/>
          <w:color w:val="000000"/>
          <w:sz w:val="24"/>
          <w:szCs w:val="24"/>
        </w:rPr>
        <w:t>obtención ilegal de una contraseña.</w:t>
      </w:r>
    </w:p>
    <w:p w:rsidR="007E772B" w:rsidRPr="00CE3024" w:rsidRDefault="007E772B" w:rsidP="007E772B">
      <w:pPr>
        <w:spacing w:after="0" w:line="480" w:lineRule="auto"/>
        <w:jc w:val="both"/>
        <w:rPr>
          <w:rFonts w:ascii="Arial" w:hAnsi="Arial" w:cs="Arial"/>
          <w:color w:val="000000"/>
          <w:sz w:val="24"/>
          <w:szCs w:val="24"/>
        </w:rPr>
      </w:pPr>
    </w:p>
    <w:p w:rsidR="007E772B" w:rsidRPr="00CE3024" w:rsidRDefault="007E772B" w:rsidP="007E772B">
      <w:pPr>
        <w:pStyle w:val="Prrafodelista"/>
        <w:numPr>
          <w:ilvl w:val="0"/>
          <w:numId w:val="19"/>
        </w:numPr>
        <w:spacing w:after="0" w:line="480" w:lineRule="auto"/>
        <w:jc w:val="both"/>
        <w:rPr>
          <w:rFonts w:ascii="Arial" w:hAnsi="Arial" w:cs="Arial"/>
          <w:b/>
          <w:sz w:val="24"/>
          <w:szCs w:val="24"/>
        </w:rPr>
      </w:pPr>
      <w:r w:rsidRPr="00CE3024">
        <w:rPr>
          <w:rFonts w:ascii="Arial" w:hAnsi="Arial" w:cs="Arial"/>
          <w:b/>
          <w:sz w:val="24"/>
          <w:szCs w:val="24"/>
        </w:rPr>
        <w:t>Ataque de diccionario</w:t>
      </w:r>
    </w:p>
    <w:p w:rsidR="007E772B" w:rsidRPr="00CE3024" w:rsidRDefault="007E772B" w:rsidP="007E772B">
      <w:pPr>
        <w:spacing w:after="0" w:line="480" w:lineRule="auto"/>
        <w:ind w:left="708"/>
        <w:jc w:val="both"/>
        <w:rPr>
          <w:rFonts w:ascii="Arial" w:hAnsi="Arial" w:cs="Arial"/>
          <w:sz w:val="24"/>
          <w:szCs w:val="24"/>
        </w:rPr>
      </w:pPr>
      <w:r w:rsidRPr="00CE3024">
        <w:rPr>
          <w:rFonts w:ascii="Arial" w:hAnsi="Arial" w:cs="Arial"/>
          <w:sz w:val="24"/>
          <w:szCs w:val="24"/>
        </w:rPr>
        <w:t xml:space="preserve">Este método utiliza un diccionario de contraseñas o hashes que son comparados con el valor hash almacenado en el archivo de contraseñas del sospechoso. </w:t>
      </w:r>
    </w:p>
    <w:p w:rsidR="007E772B" w:rsidRPr="00CE3024" w:rsidRDefault="007E772B" w:rsidP="007E772B">
      <w:pPr>
        <w:spacing w:after="0" w:line="480" w:lineRule="auto"/>
        <w:ind w:left="708"/>
        <w:jc w:val="both"/>
        <w:rPr>
          <w:rFonts w:ascii="Arial" w:hAnsi="Arial" w:cs="Arial"/>
          <w:sz w:val="24"/>
          <w:szCs w:val="24"/>
        </w:rPr>
      </w:pPr>
    </w:p>
    <w:p w:rsidR="007E772B" w:rsidRPr="00CE3024" w:rsidRDefault="007E772B" w:rsidP="007E772B">
      <w:pPr>
        <w:spacing w:after="0" w:line="480" w:lineRule="auto"/>
        <w:ind w:left="708"/>
        <w:jc w:val="both"/>
        <w:rPr>
          <w:rFonts w:ascii="Arial" w:hAnsi="Arial" w:cs="Arial"/>
          <w:sz w:val="24"/>
          <w:szCs w:val="24"/>
        </w:rPr>
      </w:pPr>
      <w:r w:rsidRPr="00CE3024">
        <w:rPr>
          <w:rFonts w:ascii="Arial" w:hAnsi="Arial" w:cs="Arial"/>
          <w:sz w:val="24"/>
          <w:szCs w:val="24"/>
        </w:rPr>
        <w:t>Los diccionarios no contienen sólo las palabras estándar, sino también los nombres de celebridades, equipos deportivos, programas de televisión, etc.</w:t>
      </w:r>
    </w:p>
    <w:p w:rsidR="007E772B" w:rsidRPr="00CE3024" w:rsidRDefault="007E772B" w:rsidP="007E772B">
      <w:pPr>
        <w:spacing w:after="0" w:line="480" w:lineRule="auto"/>
        <w:jc w:val="both"/>
        <w:rPr>
          <w:rFonts w:ascii="Arial" w:hAnsi="Arial" w:cs="Arial"/>
          <w:color w:val="000000"/>
          <w:sz w:val="24"/>
          <w:szCs w:val="24"/>
        </w:rPr>
      </w:pPr>
    </w:p>
    <w:p w:rsidR="007E772B" w:rsidRPr="00CE3024" w:rsidRDefault="007E772B" w:rsidP="007E772B">
      <w:pPr>
        <w:pStyle w:val="Prrafodelista"/>
        <w:numPr>
          <w:ilvl w:val="0"/>
          <w:numId w:val="19"/>
        </w:numPr>
        <w:spacing w:after="0" w:line="480" w:lineRule="auto"/>
        <w:jc w:val="both"/>
        <w:rPr>
          <w:rFonts w:ascii="Arial" w:hAnsi="Arial" w:cs="Arial"/>
          <w:b/>
          <w:sz w:val="24"/>
          <w:szCs w:val="24"/>
        </w:rPr>
      </w:pPr>
      <w:r w:rsidRPr="00CE3024">
        <w:rPr>
          <w:rFonts w:ascii="Arial" w:hAnsi="Arial" w:cs="Arial"/>
          <w:b/>
          <w:sz w:val="24"/>
          <w:szCs w:val="24"/>
        </w:rPr>
        <w:t>Tablas arco iris</w:t>
      </w:r>
    </w:p>
    <w:p w:rsidR="007E772B" w:rsidRDefault="007E772B" w:rsidP="007E772B">
      <w:pPr>
        <w:spacing w:after="0" w:line="480" w:lineRule="auto"/>
        <w:ind w:left="708"/>
        <w:jc w:val="both"/>
        <w:rPr>
          <w:rFonts w:ascii="Arial" w:hAnsi="Arial" w:cs="Arial"/>
          <w:sz w:val="24"/>
          <w:szCs w:val="24"/>
        </w:rPr>
      </w:pPr>
      <w:r>
        <w:rPr>
          <w:rFonts w:ascii="Arial" w:hAnsi="Arial" w:cs="Arial"/>
          <w:sz w:val="24"/>
          <w:szCs w:val="24"/>
        </w:rPr>
        <w:t>Es una  extensión</w:t>
      </w:r>
      <w:r w:rsidRPr="00CE3024">
        <w:rPr>
          <w:rFonts w:ascii="Arial" w:hAnsi="Arial" w:cs="Arial"/>
          <w:sz w:val="24"/>
          <w:szCs w:val="24"/>
        </w:rPr>
        <w:t xml:space="preserve"> de los diccionarios </w:t>
      </w:r>
      <w:r>
        <w:rPr>
          <w:rFonts w:ascii="Arial" w:hAnsi="Arial" w:cs="Arial"/>
          <w:sz w:val="24"/>
          <w:szCs w:val="24"/>
        </w:rPr>
        <w:t xml:space="preserve">que poseen bases de datos mucho más extensas. Por lo cual </w:t>
      </w:r>
      <w:r w:rsidRPr="00CE3024">
        <w:rPr>
          <w:rFonts w:ascii="Arial" w:hAnsi="Arial" w:cs="Arial"/>
          <w:sz w:val="24"/>
          <w:szCs w:val="24"/>
        </w:rPr>
        <w:t xml:space="preserve">Las tablas del arco iris permiten utilizar una base de datos </w:t>
      </w:r>
      <w:r>
        <w:rPr>
          <w:rFonts w:ascii="Arial" w:hAnsi="Arial" w:cs="Arial"/>
          <w:sz w:val="24"/>
          <w:szCs w:val="24"/>
        </w:rPr>
        <w:t>con mayor</w:t>
      </w:r>
      <w:r w:rsidRPr="00CE3024">
        <w:rPr>
          <w:rFonts w:ascii="Arial" w:hAnsi="Arial" w:cs="Arial"/>
          <w:sz w:val="24"/>
          <w:szCs w:val="24"/>
        </w:rPr>
        <w:t xml:space="preserve"> posibilidades </w:t>
      </w:r>
      <w:r>
        <w:rPr>
          <w:rFonts w:ascii="Arial" w:hAnsi="Arial" w:cs="Arial"/>
          <w:sz w:val="24"/>
          <w:szCs w:val="24"/>
        </w:rPr>
        <w:t xml:space="preserve">de comparación  y </w:t>
      </w:r>
      <w:r w:rsidRPr="00CE3024">
        <w:rPr>
          <w:rFonts w:ascii="Arial" w:hAnsi="Arial" w:cs="Arial"/>
          <w:sz w:val="24"/>
          <w:szCs w:val="24"/>
        </w:rPr>
        <w:t>que podrían ser almacenados en un equipo forense.</w:t>
      </w:r>
    </w:p>
    <w:p w:rsidR="007E772B" w:rsidRPr="00CE3024" w:rsidRDefault="007E772B" w:rsidP="007E772B">
      <w:pPr>
        <w:pStyle w:val="Prrafodelista"/>
        <w:numPr>
          <w:ilvl w:val="0"/>
          <w:numId w:val="19"/>
        </w:numPr>
        <w:spacing w:after="0" w:line="480" w:lineRule="auto"/>
        <w:jc w:val="both"/>
        <w:rPr>
          <w:rFonts w:ascii="Arial" w:hAnsi="Arial" w:cs="Arial"/>
          <w:b/>
          <w:color w:val="000000"/>
          <w:sz w:val="24"/>
          <w:szCs w:val="24"/>
        </w:rPr>
      </w:pPr>
      <w:proofErr w:type="spellStart"/>
      <w:r w:rsidRPr="00CE3024">
        <w:rPr>
          <w:rFonts w:ascii="Arial" w:hAnsi="Arial" w:cs="Arial"/>
          <w:b/>
          <w:color w:val="000000"/>
          <w:sz w:val="24"/>
          <w:szCs w:val="24"/>
        </w:rPr>
        <w:t>Keystroke</w:t>
      </w:r>
      <w:proofErr w:type="spellEnd"/>
      <w:r w:rsidRPr="00CE3024">
        <w:rPr>
          <w:rFonts w:ascii="Arial" w:hAnsi="Arial" w:cs="Arial"/>
          <w:b/>
          <w:color w:val="000000"/>
          <w:sz w:val="24"/>
          <w:szCs w:val="24"/>
        </w:rPr>
        <w:t xml:space="preserve"> </w:t>
      </w:r>
      <w:proofErr w:type="spellStart"/>
      <w:r w:rsidRPr="00CE3024">
        <w:rPr>
          <w:rFonts w:ascii="Arial" w:hAnsi="Arial" w:cs="Arial"/>
          <w:b/>
          <w:color w:val="000000"/>
          <w:sz w:val="24"/>
          <w:szCs w:val="24"/>
        </w:rPr>
        <w:t>logger</w:t>
      </w:r>
      <w:proofErr w:type="spellEnd"/>
    </w:p>
    <w:p w:rsidR="007E772B" w:rsidRDefault="007E772B" w:rsidP="007E772B">
      <w:pPr>
        <w:spacing w:after="0" w:line="480" w:lineRule="auto"/>
        <w:ind w:left="708"/>
        <w:jc w:val="both"/>
        <w:rPr>
          <w:rFonts w:ascii="Arial" w:hAnsi="Arial" w:cs="Arial"/>
          <w:sz w:val="24"/>
          <w:szCs w:val="24"/>
        </w:rPr>
      </w:pPr>
      <w:r w:rsidRPr="00CE3024">
        <w:rPr>
          <w:rFonts w:ascii="Arial" w:hAnsi="Arial" w:cs="Arial"/>
          <w:sz w:val="24"/>
          <w:szCs w:val="24"/>
        </w:rPr>
        <w:t xml:space="preserve">Se utiliza </w:t>
      </w:r>
      <w:proofErr w:type="spellStart"/>
      <w:r w:rsidRPr="00CE3024">
        <w:rPr>
          <w:rFonts w:ascii="Arial" w:hAnsi="Arial" w:cs="Arial"/>
          <w:sz w:val="24"/>
          <w:szCs w:val="24"/>
        </w:rPr>
        <w:t>keylogger</w:t>
      </w:r>
      <w:proofErr w:type="spellEnd"/>
      <w:r w:rsidRPr="00CE3024">
        <w:rPr>
          <w:rFonts w:ascii="Arial" w:hAnsi="Arial" w:cs="Arial"/>
          <w:sz w:val="24"/>
          <w:szCs w:val="24"/>
        </w:rPr>
        <w:t xml:space="preserve"> para capturar las pulsaciones de teclado cuando </w:t>
      </w:r>
      <w:r>
        <w:rPr>
          <w:rFonts w:ascii="Arial" w:hAnsi="Arial" w:cs="Arial"/>
          <w:sz w:val="24"/>
          <w:szCs w:val="24"/>
        </w:rPr>
        <w:t xml:space="preserve">un usuario </w:t>
      </w:r>
      <w:r w:rsidRPr="00CE3024">
        <w:rPr>
          <w:rFonts w:ascii="Arial" w:hAnsi="Arial" w:cs="Arial"/>
          <w:sz w:val="24"/>
          <w:szCs w:val="24"/>
        </w:rPr>
        <w:t xml:space="preserve">lo pulse en el teclado. Este método funciona bien cuando </w:t>
      </w:r>
      <w:r w:rsidRPr="00CE3024">
        <w:rPr>
          <w:rFonts w:ascii="Arial" w:hAnsi="Arial" w:cs="Arial"/>
          <w:sz w:val="24"/>
          <w:szCs w:val="24"/>
        </w:rPr>
        <w:lastRenderedPageBreak/>
        <w:t>se sabe que la persona a quien se está vigilando está usando algún tipo de encriptación.</w:t>
      </w:r>
      <w:r>
        <w:rPr>
          <w:rFonts w:ascii="Arial" w:hAnsi="Arial" w:cs="Arial"/>
          <w:sz w:val="24"/>
          <w:szCs w:val="24"/>
        </w:rPr>
        <w:t xml:space="preserve"> </w:t>
      </w:r>
      <w:r w:rsidRPr="00CE3024">
        <w:rPr>
          <w:rFonts w:ascii="Arial" w:hAnsi="Arial" w:cs="Arial"/>
          <w:sz w:val="24"/>
          <w:szCs w:val="24"/>
        </w:rPr>
        <w:t xml:space="preserve">Las características de </w:t>
      </w:r>
      <w:proofErr w:type="spellStart"/>
      <w:r w:rsidRPr="00CE3024">
        <w:rPr>
          <w:rFonts w:ascii="Arial" w:hAnsi="Arial" w:cs="Arial"/>
          <w:sz w:val="24"/>
          <w:szCs w:val="24"/>
        </w:rPr>
        <w:t>Keylogger</w:t>
      </w:r>
      <w:proofErr w:type="spellEnd"/>
      <w:r w:rsidRPr="00CE3024">
        <w:rPr>
          <w:rFonts w:ascii="Arial" w:hAnsi="Arial" w:cs="Arial"/>
          <w:sz w:val="24"/>
          <w:szCs w:val="24"/>
        </w:rPr>
        <w:t xml:space="preserve"> varían, pero todos registran las pulsaciones de teclado. </w:t>
      </w:r>
    </w:p>
    <w:p w:rsidR="007E772B" w:rsidRDefault="007E772B" w:rsidP="007E772B">
      <w:pPr>
        <w:spacing w:after="0" w:line="480" w:lineRule="auto"/>
        <w:ind w:left="708"/>
        <w:jc w:val="both"/>
        <w:rPr>
          <w:rFonts w:ascii="Arial" w:hAnsi="Arial" w:cs="Arial"/>
          <w:sz w:val="24"/>
          <w:szCs w:val="24"/>
        </w:rPr>
      </w:pPr>
    </w:p>
    <w:p w:rsidR="007E772B" w:rsidRPr="00CE3024" w:rsidRDefault="007E772B" w:rsidP="007E772B">
      <w:pPr>
        <w:spacing w:after="0" w:line="480" w:lineRule="auto"/>
        <w:ind w:left="708"/>
        <w:jc w:val="both"/>
        <w:rPr>
          <w:rFonts w:ascii="Arial" w:hAnsi="Arial" w:cs="Arial"/>
          <w:sz w:val="24"/>
          <w:szCs w:val="24"/>
        </w:rPr>
      </w:pPr>
      <w:r w:rsidRPr="00CE3024">
        <w:rPr>
          <w:rFonts w:ascii="Arial" w:hAnsi="Arial" w:cs="Arial"/>
          <w:sz w:val="24"/>
          <w:szCs w:val="24"/>
        </w:rPr>
        <w:t xml:space="preserve">Se puede instalar el manual de </w:t>
      </w:r>
      <w:proofErr w:type="spellStart"/>
      <w:r w:rsidRPr="00CE3024">
        <w:rPr>
          <w:rFonts w:ascii="Arial" w:hAnsi="Arial" w:cs="Arial"/>
          <w:sz w:val="24"/>
          <w:szCs w:val="24"/>
        </w:rPr>
        <w:t>keyloggers</w:t>
      </w:r>
      <w:proofErr w:type="spellEnd"/>
      <w:r w:rsidRPr="00CE3024">
        <w:rPr>
          <w:rFonts w:ascii="Arial" w:hAnsi="Arial" w:cs="Arial"/>
          <w:sz w:val="24"/>
          <w:szCs w:val="24"/>
        </w:rPr>
        <w:t xml:space="preserve"> o usar software Troya (software para un propósito, como jugar un juego, pero en realidad se inserta otro programa en el ordenador). </w:t>
      </w:r>
    </w:p>
    <w:p w:rsidR="007E772B" w:rsidRDefault="007E772B" w:rsidP="007E772B">
      <w:pPr>
        <w:spacing w:after="0" w:line="480" w:lineRule="auto"/>
        <w:jc w:val="both"/>
        <w:rPr>
          <w:rFonts w:ascii="Arial" w:hAnsi="Arial" w:cs="Arial"/>
          <w:sz w:val="24"/>
          <w:szCs w:val="24"/>
        </w:rPr>
      </w:pPr>
    </w:p>
    <w:p w:rsidR="007E772B" w:rsidRPr="00CE3024" w:rsidRDefault="007E772B" w:rsidP="007E772B">
      <w:pPr>
        <w:pStyle w:val="Prrafodelista"/>
        <w:numPr>
          <w:ilvl w:val="0"/>
          <w:numId w:val="19"/>
        </w:numPr>
        <w:tabs>
          <w:tab w:val="left" w:pos="1843"/>
        </w:tabs>
        <w:spacing w:line="480" w:lineRule="auto"/>
        <w:ind w:left="708"/>
        <w:jc w:val="both"/>
        <w:rPr>
          <w:rFonts w:ascii="Arial" w:eastAsia="Times New Roman" w:hAnsi="Arial" w:cs="Arial"/>
          <w:b/>
          <w:sz w:val="24"/>
          <w:szCs w:val="24"/>
          <w:lang w:eastAsia="es-EC"/>
        </w:rPr>
      </w:pPr>
      <w:proofErr w:type="spellStart"/>
      <w:r w:rsidRPr="00CE3024">
        <w:rPr>
          <w:rFonts w:ascii="Arial" w:hAnsi="Arial" w:cs="Arial"/>
          <w:b/>
          <w:bCs/>
          <w:sz w:val="24"/>
          <w:szCs w:val="24"/>
        </w:rPr>
        <w:t>Snooper</w:t>
      </w:r>
      <w:proofErr w:type="spellEnd"/>
      <w:r w:rsidRPr="00CE3024">
        <w:rPr>
          <w:rFonts w:ascii="Arial" w:hAnsi="Arial" w:cs="Arial"/>
          <w:b/>
          <w:bCs/>
          <w:sz w:val="24"/>
          <w:szCs w:val="24"/>
        </w:rPr>
        <w:t xml:space="preserve"> software</w:t>
      </w:r>
    </w:p>
    <w:p w:rsidR="007E772B" w:rsidRDefault="007E772B" w:rsidP="007E772B">
      <w:pPr>
        <w:pStyle w:val="Prrafodelista"/>
        <w:tabs>
          <w:tab w:val="left" w:pos="1843"/>
        </w:tabs>
        <w:spacing w:line="480" w:lineRule="auto"/>
        <w:ind w:left="708"/>
        <w:jc w:val="both"/>
        <w:rPr>
          <w:rFonts w:ascii="Arial" w:eastAsia="Times New Roman" w:hAnsi="Arial" w:cs="Arial"/>
          <w:sz w:val="24"/>
          <w:szCs w:val="24"/>
          <w:lang w:eastAsia="es-EC"/>
        </w:rPr>
      </w:pPr>
      <w:r w:rsidRPr="00CE3024">
        <w:rPr>
          <w:rFonts w:ascii="Arial" w:eastAsia="Times New Roman" w:hAnsi="Arial" w:cs="Arial"/>
          <w:sz w:val="24"/>
          <w:szCs w:val="24"/>
          <w:lang w:eastAsia="es-EC"/>
        </w:rPr>
        <w:t xml:space="preserve">Este tipo de software se utiliza de la misma manera que los </w:t>
      </w:r>
      <w:proofErr w:type="spellStart"/>
      <w:r w:rsidRPr="00CE3024">
        <w:rPr>
          <w:rFonts w:ascii="Arial" w:hAnsi="Arial" w:cs="Arial"/>
          <w:sz w:val="24"/>
          <w:szCs w:val="24"/>
        </w:rPr>
        <w:t>keyloggers</w:t>
      </w:r>
      <w:proofErr w:type="spellEnd"/>
      <w:r w:rsidRPr="00CE3024">
        <w:rPr>
          <w:rFonts w:ascii="Arial" w:hAnsi="Arial" w:cs="Arial"/>
          <w:sz w:val="24"/>
          <w:szCs w:val="24"/>
        </w:rPr>
        <w:t xml:space="preserve">, </w:t>
      </w:r>
      <w:r w:rsidRPr="00CE3024">
        <w:rPr>
          <w:rFonts w:ascii="Arial" w:eastAsia="Times New Roman" w:hAnsi="Arial" w:cs="Arial"/>
          <w:sz w:val="24"/>
          <w:szCs w:val="24"/>
          <w:lang w:eastAsia="es-EC"/>
        </w:rPr>
        <w:t>excepto que el software espía registra no sólo las pulsaciones de teclado, sino también cualquier actividad que se produce en el equipo. Archiva desde las capturas de pantalla hasta sesiones de chat, mensajes de correo electrónico, e incluso las veces que se enciende el ordenador.</w:t>
      </w:r>
    </w:p>
    <w:p w:rsidR="00886628" w:rsidRPr="00CE3024" w:rsidRDefault="00886628" w:rsidP="007E772B">
      <w:pPr>
        <w:pStyle w:val="Prrafodelista"/>
        <w:tabs>
          <w:tab w:val="left" w:pos="1843"/>
        </w:tabs>
        <w:spacing w:line="480" w:lineRule="auto"/>
        <w:ind w:left="708"/>
        <w:jc w:val="both"/>
        <w:rPr>
          <w:rFonts w:ascii="Arial" w:eastAsia="Times New Roman" w:hAnsi="Arial" w:cs="Arial"/>
          <w:sz w:val="24"/>
          <w:szCs w:val="24"/>
          <w:lang w:eastAsia="es-EC"/>
        </w:rPr>
      </w:pPr>
    </w:p>
    <w:p w:rsidR="007E772B" w:rsidRPr="00CE3024" w:rsidRDefault="007E772B" w:rsidP="007E772B">
      <w:pPr>
        <w:pStyle w:val="Prrafodelista"/>
        <w:numPr>
          <w:ilvl w:val="0"/>
          <w:numId w:val="19"/>
        </w:numPr>
        <w:spacing w:after="0" w:line="480" w:lineRule="auto"/>
        <w:jc w:val="both"/>
        <w:rPr>
          <w:rFonts w:ascii="Arial" w:eastAsia="Times New Roman" w:hAnsi="Arial" w:cs="Arial"/>
          <w:b/>
          <w:sz w:val="24"/>
          <w:szCs w:val="24"/>
          <w:lang w:eastAsia="es-EC"/>
        </w:rPr>
      </w:pPr>
      <w:r w:rsidRPr="00CE3024">
        <w:rPr>
          <w:rFonts w:ascii="Arial" w:eastAsia="Times New Roman" w:hAnsi="Arial" w:cs="Arial"/>
          <w:b/>
          <w:sz w:val="24"/>
          <w:szCs w:val="24"/>
          <w:lang w:eastAsia="es-EC"/>
        </w:rPr>
        <w:t>Aplicación específica de circuito integrado ASIC</w:t>
      </w:r>
    </w:p>
    <w:p w:rsidR="007E772B" w:rsidRPr="00CE3024" w:rsidRDefault="007E772B" w:rsidP="007E772B">
      <w:pPr>
        <w:spacing w:after="0" w:line="480" w:lineRule="auto"/>
        <w:ind w:left="708"/>
        <w:jc w:val="both"/>
        <w:rPr>
          <w:rFonts w:ascii="Arial" w:eastAsia="Times New Roman" w:hAnsi="Arial" w:cs="Arial"/>
          <w:sz w:val="24"/>
          <w:szCs w:val="24"/>
          <w:lang w:eastAsia="es-EC"/>
        </w:rPr>
      </w:pPr>
      <w:r w:rsidRPr="00CE3024">
        <w:rPr>
          <w:rFonts w:ascii="Arial" w:eastAsia="Times New Roman" w:hAnsi="Arial" w:cs="Arial"/>
          <w:sz w:val="24"/>
          <w:szCs w:val="24"/>
          <w:lang w:eastAsia="es-EC"/>
        </w:rPr>
        <w:t xml:space="preserve">Este tipo de chip está específicamente programado para realizar una tarea. El único propósito de programación de un sistema de descifrado ASIC es resolver un tipo específico de cifrado. La mayoría de los investigadores en informática forense no tienen acceso a equipos de </w:t>
      </w:r>
      <w:r w:rsidRPr="00CE3024">
        <w:rPr>
          <w:rFonts w:ascii="Arial" w:eastAsia="Times New Roman" w:hAnsi="Arial" w:cs="Arial"/>
          <w:sz w:val="24"/>
          <w:szCs w:val="24"/>
          <w:lang w:eastAsia="es-EC"/>
        </w:rPr>
        <w:lastRenderedPageBreak/>
        <w:t>este tipo, pero las agencias de gobierno si, y que puede descifrar una clave de cifrado de 40 bits en cuestión de segundos.</w:t>
      </w:r>
    </w:p>
    <w:p w:rsidR="007E772B" w:rsidRPr="00CE3024" w:rsidRDefault="007E772B" w:rsidP="007E772B">
      <w:pPr>
        <w:spacing w:after="0" w:line="480" w:lineRule="auto"/>
        <w:jc w:val="both"/>
        <w:rPr>
          <w:rFonts w:ascii="Arial" w:eastAsia="Times New Roman" w:hAnsi="Arial" w:cs="Arial"/>
          <w:sz w:val="24"/>
          <w:szCs w:val="24"/>
          <w:lang w:eastAsia="es-EC"/>
        </w:rPr>
      </w:pPr>
    </w:p>
    <w:p w:rsidR="007E772B" w:rsidRPr="00CE3024" w:rsidRDefault="007E772B" w:rsidP="007E772B">
      <w:pPr>
        <w:pStyle w:val="Prrafodelista"/>
        <w:numPr>
          <w:ilvl w:val="0"/>
          <w:numId w:val="19"/>
        </w:numPr>
        <w:spacing w:after="0" w:line="480" w:lineRule="auto"/>
        <w:jc w:val="both"/>
        <w:rPr>
          <w:rFonts w:ascii="Arial" w:hAnsi="Arial" w:cs="Arial"/>
          <w:b/>
          <w:sz w:val="24"/>
          <w:szCs w:val="24"/>
        </w:rPr>
      </w:pPr>
      <w:r w:rsidRPr="00CE3024">
        <w:rPr>
          <w:rFonts w:ascii="Arial" w:hAnsi="Arial" w:cs="Arial"/>
          <w:b/>
          <w:sz w:val="24"/>
          <w:szCs w:val="24"/>
        </w:rPr>
        <w:t xml:space="preserve">Cache </w:t>
      </w:r>
      <w:proofErr w:type="spellStart"/>
      <w:r w:rsidRPr="00CE3024">
        <w:rPr>
          <w:rFonts w:ascii="Arial" w:hAnsi="Arial" w:cs="Arial"/>
          <w:b/>
          <w:sz w:val="24"/>
          <w:szCs w:val="24"/>
        </w:rPr>
        <w:t>checking</w:t>
      </w:r>
      <w:proofErr w:type="spellEnd"/>
    </w:p>
    <w:p w:rsidR="007E772B" w:rsidRPr="00CE3024" w:rsidRDefault="007E772B" w:rsidP="007E772B">
      <w:pPr>
        <w:spacing w:after="0" w:line="480" w:lineRule="auto"/>
        <w:ind w:left="708"/>
        <w:jc w:val="both"/>
        <w:rPr>
          <w:rFonts w:ascii="Arial" w:hAnsi="Arial" w:cs="Arial"/>
          <w:sz w:val="24"/>
          <w:szCs w:val="24"/>
        </w:rPr>
      </w:pPr>
      <w:r w:rsidRPr="00CE3024">
        <w:rPr>
          <w:rFonts w:ascii="Arial" w:hAnsi="Arial" w:cs="Arial"/>
          <w:sz w:val="24"/>
          <w:szCs w:val="24"/>
        </w:rPr>
        <w:t>Algunas aplicaciones y sistemas operativos pueden poner contraseñas en una memoria caché temporal. Los usuarios que permiten que sus sistemas almacenen sus contraseñas, por lo general son almacenadas en texto plano en un área de la memoria cache.</w:t>
      </w:r>
    </w:p>
    <w:p w:rsidR="007E772B" w:rsidRPr="00CE3024" w:rsidRDefault="007E772B" w:rsidP="007E772B">
      <w:pPr>
        <w:spacing w:after="0" w:line="480" w:lineRule="auto"/>
        <w:jc w:val="both"/>
        <w:rPr>
          <w:rFonts w:ascii="Arial" w:hAnsi="Arial" w:cs="Arial"/>
          <w:b/>
          <w:sz w:val="24"/>
          <w:szCs w:val="24"/>
        </w:rPr>
      </w:pPr>
    </w:p>
    <w:p w:rsidR="007E772B" w:rsidRPr="00CE3024" w:rsidRDefault="007E772B" w:rsidP="007E772B">
      <w:pPr>
        <w:spacing w:after="0" w:line="480" w:lineRule="auto"/>
        <w:jc w:val="both"/>
        <w:rPr>
          <w:rFonts w:ascii="Arial" w:hAnsi="Arial" w:cs="Arial"/>
          <w:b/>
          <w:sz w:val="24"/>
          <w:szCs w:val="24"/>
        </w:rPr>
      </w:pPr>
      <w:r w:rsidRPr="00CE3024">
        <w:rPr>
          <w:rFonts w:ascii="Arial" w:hAnsi="Arial" w:cs="Arial"/>
          <w:b/>
          <w:sz w:val="24"/>
          <w:szCs w:val="24"/>
        </w:rPr>
        <w:t>Encriptación AES – 256</w:t>
      </w:r>
    </w:p>
    <w:p w:rsidR="007E772B" w:rsidRDefault="007E772B" w:rsidP="007E772B">
      <w:pPr>
        <w:pStyle w:val="maintext"/>
        <w:spacing w:after="0" w:afterAutospacing="0" w:line="480" w:lineRule="auto"/>
        <w:jc w:val="both"/>
        <w:rPr>
          <w:rFonts w:ascii="Arial" w:hAnsi="Arial" w:cs="Arial"/>
        </w:rPr>
      </w:pPr>
      <w:r w:rsidRPr="00CE3024">
        <w:rPr>
          <w:rFonts w:ascii="Arial" w:hAnsi="Arial" w:cs="Arial"/>
        </w:rPr>
        <w:t>AES conocida como Estándar de Encriptación Avanzada (</w:t>
      </w:r>
      <w:proofErr w:type="spellStart"/>
      <w:r w:rsidRPr="00CE3024">
        <w:rPr>
          <w:rFonts w:ascii="Arial" w:hAnsi="Arial" w:cs="Arial"/>
        </w:rPr>
        <w:t>Advanced</w:t>
      </w:r>
      <w:proofErr w:type="spellEnd"/>
      <w:r w:rsidRPr="00CE3024">
        <w:rPr>
          <w:rFonts w:ascii="Arial" w:hAnsi="Arial" w:cs="Arial"/>
        </w:rPr>
        <w:t xml:space="preserve"> </w:t>
      </w:r>
      <w:proofErr w:type="spellStart"/>
      <w:r w:rsidRPr="00CE3024">
        <w:rPr>
          <w:rFonts w:ascii="Arial" w:hAnsi="Arial" w:cs="Arial"/>
        </w:rPr>
        <w:t>Encryption</w:t>
      </w:r>
      <w:proofErr w:type="spellEnd"/>
      <w:r w:rsidRPr="00CE3024">
        <w:rPr>
          <w:rFonts w:ascii="Arial" w:hAnsi="Arial" w:cs="Arial"/>
        </w:rPr>
        <w:t xml:space="preserve"> Standard). AES es una técnica de cifrado de clave simétrica que remplazará el Estándar de Encriptación de Datos (DES) utilizado habitualmente </w:t>
      </w:r>
      <w:r>
        <w:rPr>
          <w:rFonts w:ascii="Arial" w:hAnsi="Arial" w:cs="Arial"/>
          <w:vertAlign w:val="superscript"/>
        </w:rPr>
        <w:t>(</w:t>
      </w:r>
      <w:r>
        <w:rPr>
          <w:rStyle w:val="Refdenotaalpie"/>
          <w:rFonts w:ascii="Arial" w:hAnsi="Arial" w:cs="Arial"/>
        </w:rPr>
        <w:footnoteReference w:id="7"/>
      </w:r>
      <w:r>
        <w:rPr>
          <w:rFonts w:ascii="Arial" w:hAnsi="Arial" w:cs="Arial"/>
          <w:vertAlign w:val="superscript"/>
        </w:rPr>
        <w:t>) (</w:t>
      </w:r>
      <w:r>
        <w:rPr>
          <w:rStyle w:val="Refdenotaalpie"/>
          <w:rFonts w:ascii="Arial" w:hAnsi="Arial" w:cs="Arial"/>
        </w:rPr>
        <w:footnoteReference w:id="8"/>
      </w:r>
      <w:r>
        <w:rPr>
          <w:rFonts w:ascii="Arial" w:hAnsi="Arial" w:cs="Arial"/>
          <w:vertAlign w:val="superscript"/>
        </w:rPr>
        <w:t>)</w:t>
      </w:r>
      <w:r w:rsidRPr="00CE3024">
        <w:rPr>
          <w:rFonts w:ascii="Arial" w:hAnsi="Arial" w:cs="Arial"/>
        </w:rPr>
        <w:t>.</w:t>
      </w:r>
    </w:p>
    <w:p w:rsidR="007E772B" w:rsidRPr="00CE3024" w:rsidRDefault="007E772B" w:rsidP="007E772B">
      <w:pPr>
        <w:pStyle w:val="maintext"/>
        <w:spacing w:before="0" w:beforeAutospacing="0" w:after="0" w:afterAutospacing="0" w:line="480" w:lineRule="auto"/>
        <w:jc w:val="both"/>
        <w:rPr>
          <w:rFonts w:ascii="Arial" w:hAnsi="Arial" w:cs="Arial"/>
        </w:rPr>
      </w:pPr>
    </w:p>
    <w:p w:rsidR="007E772B" w:rsidRPr="00CE3024" w:rsidRDefault="007E772B" w:rsidP="007E772B">
      <w:pPr>
        <w:pStyle w:val="maintext"/>
        <w:spacing w:before="0" w:beforeAutospacing="0" w:line="480" w:lineRule="auto"/>
        <w:jc w:val="both"/>
        <w:rPr>
          <w:rFonts w:ascii="Arial" w:hAnsi="Arial" w:cs="Arial"/>
        </w:rPr>
      </w:pPr>
      <w:r w:rsidRPr="00CE3024">
        <w:rPr>
          <w:rFonts w:ascii="Arial" w:hAnsi="Arial" w:cs="Arial"/>
        </w:rPr>
        <w:t xml:space="preserve">AES proporciona una encriptación segura, utiliza una de las tres fortalezas de clave de cifrado: Una clave de encriptación de 128-, 192-, o 256- bits. Cada tamaño de la clave de cifrado hace que el algoritmo se comporte ligeramente </w:t>
      </w:r>
      <w:r w:rsidRPr="00CE3024">
        <w:rPr>
          <w:rFonts w:ascii="Arial" w:hAnsi="Arial" w:cs="Arial"/>
        </w:rPr>
        <w:lastRenderedPageBreak/>
        <w:t>diferente, por lo que el aumento de tamaño de clave no sólo ofrece un mayor número de bits con el que se pueden cifrar los datos, sino también aumentar la complejidad del algoritmo de cifrado.</w:t>
      </w:r>
    </w:p>
    <w:p w:rsidR="007E772B" w:rsidRPr="00CE3024" w:rsidRDefault="007E772B" w:rsidP="007E772B">
      <w:pPr>
        <w:tabs>
          <w:tab w:val="left" w:pos="6720"/>
        </w:tabs>
        <w:autoSpaceDE w:val="0"/>
        <w:autoSpaceDN w:val="0"/>
        <w:adjustRightInd w:val="0"/>
        <w:spacing w:after="0" w:line="480" w:lineRule="auto"/>
        <w:outlineLvl w:val="0"/>
        <w:rPr>
          <w:rFonts w:ascii="Arial" w:hAnsi="Arial" w:cs="Arial"/>
          <w:b/>
          <w:sz w:val="24"/>
          <w:szCs w:val="24"/>
        </w:rPr>
      </w:pPr>
    </w:p>
    <w:p w:rsidR="007E772B" w:rsidRPr="00CE3024" w:rsidRDefault="007E772B" w:rsidP="007E772B">
      <w:pPr>
        <w:rPr>
          <w:rFonts w:ascii="Arial" w:hAnsi="Arial" w:cs="Arial"/>
          <w:b/>
          <w:sz w:val="24"/>
          <w:szCs w:val="24"/>
        </w:rPr>
      </w:pPr>
      <w:r w:rsidRPr="00CE3024">
        <w:rPr>
          <w:rFonts w:ascii="Arial" w:hAnsi="Arial" w:cs="Arial"/>
          <w:b/>
          <w:sz w:val="24"/>
          <w:szCs w:val="24"/>
        </w:rPr>
        <w:t>Tiempos de ejecución de algoritmos asimétricos</w:t>
      </w:r>
    </w:p>
    <w:p w:rsidR="007E772B" w:rsidRPr="00CE3024" w:rsidRDefault="007E772B" w:rsidP="007E772B">
      <w:pPr>
        <w:tabs>
          <w:tab w:val="left" w:pos="6720"/>
        </w:tabs>
        <w:autoSpaceDE w:val="0"/>
        <w:autoSpaceDN w:val="0"/>
        <w:adjustRightInd w:val="0"/>
        <w:spacing w:after="0" w:line="480" w:lineRule="auto"/>
        <w:outlineLvl w:val="0"/>
        <w:rPr>
          <w:rFonts w:ascii="Arial" w:hAnsi="Arial" w:cs="Arial"/>
          <w:b/>
          <w:sz w:val="24"/>
          <w:szCs w:val="24"/>
        </w:rPr>
      </w:pPr>
    </w:p>
    <w:p w:rsidR="007E772B" w:rsidRPr="00CE3024" w:rsidRDefault="007E772B" w:rsidP="007E772B">
      <w:pPr>
        <w:rPr>
          <w:rFonts w:ascii="Arial" w:hAnsi="Arial" w:cs="Arial"/>
          <w:b/>
          <w:sz w:val="24"/>
          <w:szCs w:val="24"/>
        </w:rPr>
      </w:pPr>
      <w:proofErr w:type="spellStart"/>
      <w:r w:rsidRPr="00CE3024">
        <w:rPr>
          <w:rFonts w:ascii="Arial" w:hAnsi="Arial" w:cs="Arial"/>
          <w:b/>
          <w:sz w:val="24"/>
          <w:szCs w:val="24"/>
        </w:rPr>
        <w:t>Diffie-hellman</w:t>
      </w:r>
      <w:proofErr w:type="spellEnd"/>
      <w:r w:rsidRPr="00CE3024">
        <w:rPr>
          <w:rFonts w:ascii="Arial" w:hAnsi="Arial" w:cs="Arial"/>
          <w:b/>
          <w:sz w:val="24"/>
          <w:szCs w:val="24"/>
        </w:rPr>
        <w:t>. Intercambio de clave</w:t>
      </w:r>
    </w:p>
    <w:p w:rsidR="007E772B" w:rsidRPr="00CE3024" w:rsidRDefault="007E772B" w:rsidP="007E772B">
      <w:pPr>
        <w:spacing w:line="480" w:lineRule="auto"/>
        <w:rPr>
          <w:rFonts w:ascii="Arial" w:hAnsi="Arial" w:cs="Arial"/>
          <w:sz w:val="24"/>
          <w:szCs w:val="24"/>
        </w:rPr>
      </w:pPr>
      <w:r w:rsidRPr="00CE3024">
        <w:rPr>
          <w:rFonts w:ascii="Arial" w:hAnsi="Arial" w:cs="Arial"/>
          <w:sz w:val="24"/>
          <w:szCs w:val="24"/>
        </w:rPr>
        <w:t>Pruebas realizada para tamaños de clave de 64, 256, 102</w:t>
      </w:r>
      <w:r w:rsidR="00CD5058">
        <w:rPr>
          <w:rFonts w:ascii="Arial" w:hAnsi="Arial" w:cs="Arial"/>
          <w:sz w:val="24"/>
          <w:szCs w:val="24"/>
        </w:rPr>
        <w:t>4 bits variando el tamaño del nú</w:t>
      </w:r>
      <w:r w:rsidRPr="00CE3024">
        <w:rPr>
          <w:rFonts w:ascii="Arial" w:hAnsi="Arial" w:cs="Arial"/>
          <w:sz w:val="24"/>
          <w:szCs w:val="24"/>
        </w:rPr>
        <w:t>mero primo. Se ha cifrado la palabra “hola” para cada uno de los casos.</w:t>
      </w:r>
    </w:p>
    <w:p w:rsidR="007E772B" w:rsidRDefault="007E772B" w:rsidP="007E772B">
      <w:pPr>
        <w:pStyle w:val="Epgrafe"/>
        <w:keepNext/>
        <w:jc w:val="center"/>
      </w:pPr>
      <w:bookmarkStart w:id="190" w:name="_Toc294551017"/>
      <w:r>
        <w:t>Tabla J.</w:t>
      </w:r>
      <w:r w:rsidR="00F703FF">
        <w:fldChar w:fldCharType="begin"/>
      </w:r>
      <w:r w:rsidR="00592002">
        <w:instrText xml:space="preserve"> SEQ Tabla_F. \* ARABIC </w:instrText>
      </w:r>
      <w:r w:rsidR="00F703FF">
        <w:fldChar w:fldCharType="separate"/>
      </w:r>
      <w:r w:rsidR="007F46FF">
        <w:rPr>
          <w:noProof/>
        </w:rPr>
        <w:t>3</w:t>
      </w:r>
      <w:r w:rsidR="00F703FF">
        <w:rPr>
          <w:noProof/>
        </w:rPr>
        <w:fldChar w:fldCharType="end"/>
      </w:r>
      <w:r>
        <w:t xml:space="preserve"> – </w:t>
      </w:r>
      <w:r w:rsidRPr="00CE3024">
        <w:t>Clave de 64 bits</w:t>
      </w:r>
      <w:bookmarkEnd w:id="190"/>
    </w:p>
    <w:tbl>
      <w:tblPr>
        <w:tblStyle w:val="Sombreadoclaro-nfasis15"/>
        <w:tblW w:w="0" w:type="auto"/>
        <w:jc w:val="center"/>
        <w:tblLook w:val="04A0"/>
      </w:tblPr>
      <w:tblGrid>
        <w:gridCol w:w="1403"/>
        <w:gridCol w:w="1403"/>
        <w:gridCol w:w="1403"/>
        <w:gridCol w:w="1403"/>
        <w:gridCol w:w="1403"/>
      </w:tblGrid>
      <w:tr w:rsidR="007E772B" w:rsidRPr="00CE3024" w:rsidTr="00CE02B3">
        <w:trPr>
          <w:cnfStyle w:val="100000000000"/>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SFBX1200" w:hAnsi="SFBX1200" w:cs="SFBX1200"/>
                <w:color w:val="auto"/>
              </w:rPr>
              <w:t>N. Primo</w:t>
            </w:r>
          </w:p>
        </w:tc>
        <w:tc>
          <w:tcPr>
            <w:tcW w:w="1403" w:type="dxa"/>
          </w:tcPr>
          <w:p w:rsidR="007E772B" w:rsidRPr="00CE3024" w:rsidRDefault="007E772B" w:rsidP="00A300D2">
            <w:pPr>
              <w:spacing w:after="0"/>
              <w:cnfStyle w:val="100000000000"/>
              <w:rPr>
                <w:rFonts w:ascii="Arial" w:hAnsi="Arial" w:cs="Arial"/>
                <w:color w:val="auto"/>
              </w:rPr>
            </w:pPr>
            <w:r w:rsidRPr="00CE3024">
              <w:rPr>
                <w:rFonts w:ascii="SFBX1200" w:hAnsi="SFBX1200" w:cs="SFBX1200"/>
                <w:color w:val="auto"/>
              </w:rPr>
              <w:t>Clave 1, 2</w:t>
            </w:r>
          </w:p>
        </w:tc>
        <w:tc>
          <w:tcPr>
            <w:tcW w:w="1403" w:type="dxa"/>
          </w:tcPr>
          <w:p w:rsidR="007E772B" w:rsidRPr="00CE3024" w:rsidRDefault="007E772B" w:rsidP="00A300D2">
            <w:pPr>
              <w:spacing w:after="0"/>
              <w:cnfStyle w:val="100000000000"/>
              <w:rPr>
                <w:rFonts w:ascii="Arial" w:hAnsi="Arial" w:cs="Arial"/>
                <w:color w:val="auto"/>
              </w:rPr>
            </w:pPr>
            <w:r w:rsidRPr="00CE3024">
              <w:rPr>
                <w:rFonts w:ascii="SFBX1200" w:hAnsi="SFBX1200" w:cs="SFBX1200"/>
                <w:color w:val="auto"/>
              </w:rPr>
              <w:t>Máx.</w:t>
            </w:r>
          </w:p>
        </w:tc>
        <w:tc>
          <w:tcPr>
            <w:tcW w:w="1403" w:type="dxa"/>
          </w:tcPr>
          <w:p w:rsidR="007E772B" w:rsidRPr="00CE3024" w:rsidRDefault="007E772B" w:rsidP="00A300D2">
            <w:pPr>
              <w:spacing w:after="0"/>
              <w:cnfStyle w:val="100000000000"/>
              <w:rPr>
                <w:rFonts w:ascii="Arial" w:hAnsi="Arial" w:cs="Arial"/>
                <w:color w:val="auto"/>
              </w:rPr>
            </w:pPr>
            <w:r w:rsidRPr="00CE3024">
              <w:rPr>
                <w:rFonts w:ascii="SFBX1200" w:hAnsi="SFBX1200" w:cs="SFBX1200"/>
                <w:color w:val="auto"/>
              </w:rPr>
              <w:t>Mín.</w:t>
            </w:r>
          </w:p>
        </w:tc>
        <w:tc>
          <w:tcPr>
            <w:tcW w:w="1403" w:type="dxa"/>
          </w:tcPr>
          <w:p w:rsidR="007E772B" w:rsidRPr="00CE3024" w:rsidRDefault="007E772B" w:rsidP="00A300D2">
            <w:pPr>
              <w:spacing w:after="0"/>
              <w:cnfStyle w:val="100000000000"/>
              <w:rPr>
                <w:rFonts w:ascii="Arial" w:hAnsi="Arial" w:cs="Arial"/>
                <w:color w:val="auto"/>
              </w:rPr>
            </w:pPr>
            <w:r w:rsidRPr="00CE3024">
              <w:rPr>
                <w:rFonts w:ascii="SFBX1200" w:hAnsi="SFBX1200" w:cs="SFBX1200"/>
                <w:color w:val="auto"/>
              </w:rPr>
              <w:t>Media</w:t>
            </w:r>
          </w:p>
        </w:tc>
      </w:tr>
      <w:tr w:rsidR="007E772B" w:rsidRPr="00CE3024" w:rsidTr="00CE02B3">
        <w:trPr>
          <w:cnfStyle w:val="000000100000"/>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CMR12" w:hAnsi="CMR12" w:cs="CMR12"/>
                <w:color w:val="auto"/>
              </w:rPr>
              <w:t>2</w:t>
            </w:r>
            <w:r w:rsidRPr="00CE3024">
              <w:rPr>
                <w:rFonts w:ascii="CMR8" w:hAnsi="CMR8" w:cs="CMR8"/>
                <w:color w:val="auto"/>
                <w:vertAlign w:val="superscript"/>
              </w:rPr>
              <w:t xml:space="preserve">64 </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64</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11.6719</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11.6406</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11.6564</w:t>
            </w:r>
          </w:p>
        </w:tc>
      </w:tr>
      <w:tr w:rsidR="007E772B" w:rsidRPr="00CE3024" w:rsidTr="00CE02B3">
        <w:trPr>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256</w:t>
            </w:r>
            <w:r w:rsidRPr="00CE3024">
              <w:rPr>
                <w:rFonts w:ascii="CMR12" w:hAnsi="CMR12" w:cs="CMR12"/>
                <w:color w:val="auto"/>
              </w:rPr>
              <w:t xml:space="preserve">  </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64</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11.9219</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 xml:space="preserve">11.6406 </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11.7500</w:t>
            </w:r>
          </w:p>
        </w:tc>
      </w:tr>
      <w:tr w:rsidR="007E772B" w:rsidRPr="00CE3024" w:rsidTr="00CE02B3">
        <w:trPr>
          <w:cnfStyle w:val="000000100000"/>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512</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 xml:space="preserve">64 </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 xml:space="preserve">12.7656 </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 xml:space="preserve">12.6094 </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12.694</w:t>
            </w:r>
          </w:p>
        </w:tc>
      </w:tr>
      <w:tr w:rsidR="007E772B" w:rsidRPr="00CE3024" w:rsidTr="00CE02B3">
        <w:trPr>
          <w:trHeight w:val="397"/>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 xml:space="preserve">1024 </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 xml:space="preserve">64 </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 xml:space="preserve">14.2500 </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 xml:space="preserve">14.0469 </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14.1500</w:t>
            </w:r>
          </w:p>
        </w:tc>
      </w:tr>
    </w:tbl>
    <w:p w:rsidR="007E772B" w:rsidRPr="00CE3024" w:rsidRDefault="007E772B" w:rsidP="007E772B">
      <w:pPr>
        <w:tabs>
          <w:tab w:val="left" w:pos="6720"/>
        </w:tabs>
        <w:autoSpaceDE w:val="0"/>
        <w:autoSpaceDN w:val="0"/>
        <w:adjustRightInd w:val="0"/>
        <w:spacing w:after="0" w:line="480" w:lineRule="auto"/>
        <w:outlineLvl w:val="0"/>
        <w:rPr>
          <w:rFonts w:ascii="Arial" w:hAnsi="Arial" w:cs="Arial"/>
          <w:sz w:val="24"/>
          <w:szCs w:val="24"/>
        </w:rPr>
      </w:pPr>
    </w:p>
    <w:p w:rsidR="007E772B" w:rsidRDefault="007E772B" w:rsidP="007E772B">
      <w:pPr>
        <w:pStyle w:val="Epgrafe"/>
        <w:keepNext/>
        <w:jc w:val="center"/>
      </w:pPr>
      <w:bookmarkStart w:id="191" w:name="_Toc294551018"/>
      <w:r>
        <w:t xml:space="preserve">Tabla J. </w:t>
      </w:r>
      <w:r w:rsidR="00F703FF">
        <w:fldChar w:fldCharType="begin"/>
      </w:r>
      <w:r w:rsidR="00592002">
        <w:instrText xml:space="preserve"> SEQ Tabla_F. \* ARABIC </w:instrText>
      </w:r>
      <w:r w:rsidR="00F703FF">
        <w:fldChar w:fldCharType="separate"/>
      </w:r>
      <w:r w:rsidR="007F46FF">
        <w:rPr>
          <w:noProof/>
        </w:rPr>
        <w:t>4</w:t>
      </w:r>
      <w:r w:rsidR="00F703FF">
        <w:rPr>
          <w:noProof/>
        </w:rPr>
        <w:fldChar w:fldCharType="end"/>
      </w:r>
      <w:r>
        <w:t xml:space="preserve"> - </w:t>
      </w:r>
      <w:r w:rsidRPr="00CE3024">
        <w:t>Clave 256 bits</w:t>
      </w:r>
      <w:bookmarkEnd w:id="191"/>
    </w:p>
    <w:tbl>
      <w:tblPr>
        <w:tblStyle w:val="Sombreadoclaro-nfasis15"/>
        <w:tblW w:w="0" w:type="auto"/>
        <w:jc w:val="center"/>
        <w:tblLook w:val="04A0"/>
      </w:tblPr>
      <w:tblGrid>
        <w:gridCol w:w="1403"/>
        <w:gridCol w:w="1403"/>
        <w:gridCol w:w="1403"/>
        <w:gridCol w:w="1403"/>
        <w:gridCol w:w="1403"/>
      </w:tblGrid>
      <w:tr w:rsidR="007E772B" w:rsidRPr="00CE3024" w:rsidTr="00CE02B3">
        <w:trPr>
          <w:cnfStyle w:val="100000000000"/>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SFBX1200" w:hAnsi="SFBX1200" w:cs="SFBX1200"/>
                <w:color w:val="auto"/>
              </w:rPr>
              <w:t>N. Primo</w:t>
            </w:r>
          </w:p>
        </w:tc>
        <w:tc>
          <w:tcPr>
            <w:tcW w:w="1403" w:type="dxa"/>
          </w:tcPr>
          <w:p w:rsidR="007E772B" w:rsidRPr="00CE3024" w:rsidRDefault="007E772B" w:rsidP="00A300D2">
            <w:pPr>
              <w:spacing w:after="0"/>
              <w:cnfStyle w:val="100000000000"/>
              <w:rPr>
                <w:rFonts w:ascii="Arial" w:hAnsi="Arial" w:cs="Arial"/>
                <w:color w:val="auto"/>
              </w:rPr>
            </w:pPr>
            <w:r w:rsidRPr="00CE3024">
              <w:rPr>
                <w:rFonts w:ascii="SFBX1200" w:hAnsi="SFBX1200" w:cs="SFBX1200"/>
                <w:color w:val="auto"/>
              </w:rPr>
              <w:t>Clave 1, 2</w:t>
            </w:r>
          </w:p>
        </w:tc>
        <w:tc>
          <w:tcPr>
            <w:tcW w:w="1403" w:type="dxa"/>
          </w:tcPr>
          <w:p w:rsidR="007E772B" w:rsidRPr="00CE3024" w:rsidRDefault="007E772B" w:rsidP="00A300D2">
            <w:pPr>
              <w:spacing w:after="0"/>
              <w:cnfStyle w:val="100000000000"/>
              <w:rPr>
                <w:rFonts w:ascii="Arial" w:hAnsi="Arial" w:cs="Arial"/>
                <w:color w:val="auto"/>
              </w:rPr>
            </w:pPr>
            <w:r w:rsidRPr="00CE3024">
              <w:rPr>
                <w:rFonts w:ascii="SFBX1200" w:hAnsi="SFBX1200" w:cs="SFBX1200"/>
                <w:color w:val="auto"/>
              </w:rPr>
              <w:t>Máx.</w:t>
            </w:r>
          </w:p>
        </w:tc>
        <w:tc>
          <w:tcPr>
            <w:tcW w:w="1403" w:type="dxa"/>
          </w:tcPr>
          <w:p w:rsidR="007E772B" w:rsidRPr="00CE3024" w:rsidRDefault="007E772B" w:rsidP="00A300D2">
            <w:pPr>
              <w:spacing w:after="0"/>
              <w:cnfStyle w:val="100000000000"/>
              <w:rPr>
                <w:rFonts w:ascii="Arial" w:hAnsi="Arial" w:cs="Arial"/>
                <w:color w:val="auto"/>
              </w:rPr>
            </w:pPr>
            <w:r w:rsidRPr="00CE3024">
              <w:rPr>
                <w:rFonts w:ascii="SFBX1200" w:hAnsi="SFBX1200" w:cs="SFBX1200"/>
                <w:color w:val="auto"/>
              </w:rPr>
              <w:t>Mín.</w:t>
            </w:r>
          </w:p>
        </w:tc>
        <w:tc>
          <w:tcPr>
            <w:tcW w:w="1403" w:type="dxa"/>
          </w:tcPr>
          <w:p w:rsidR="007E772B" w:rsidRPr="00CE3024" w:rsidRDefault="007E772B" w:rsidP="00A300D2">
            <w:pPr>
              <w:spacing w:after="0"/>
              <w:cnfStyle w:val="100000000000"/>
              <w:rPr>
                <w:rFonts w:ascii="Arial" w:hAnsi="Arial" w:cs="Arial"/>
                <w:color w:val="auto"/>
              </w:rPr>
            </w:pPr>
            <w:r w:rsidRPr="00CE3024">
              <w:rPr>
                <w:rFonts w:ascii="SFBX1200" w:hAnsi="SFBX1200" w:cs="SFBX1200"/>
                <w:color w:val="auto"/>
              </w:rPr>
              <w:t>Media</w:t>
            </w:r>
          </w:p>
        </w:tc>
      </w:tr>
      <w:tr w:rsidR="007E772B" w:rsidRPr="00CE3024" w:rsidTr="00CE02B3">
        <w:trPr>
          <w:cnfStyle w:val="000000100000"/>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CMR12" w:hAnsi="CMR12" w:cs="CMR12"/>
                <w:color w:val="auto"/>
              </w:rPr>
              <w:t>2</w:t>
            </w:r>
            <w:r w:rsidRPr="00CE3024">
              <w:rPr>
                <w:rFonts w:ascii="CMR8" w:hAnsi="CMR8" w:cs="CMR8"/>
                <w:color w:val="auto"/>
                <w:vertAlign w:val="superscript"/>
              </w:rPr>
              <w:t xml:space="preserve">64 </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64</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11.8438</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11.7031</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11.6564</w:t>
            </w:r>
          </w:p>
        </w:tc>
      </w:tr>
      <w:tr w:rsidR="007E772B" w:rsidRPr="00CE3024" w:rsidTr="00CE02B3">
        <w:trPr>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256</w:t>
            </w:r>
            <w:r w:rsidRPr="00CE3024">
              <w:rPr>
                <w:rFonts w:ascii="CMR12" w:hAnsi="CMR12" w:cs="CMR12"/>
                <w:color w:val="auto"/>
              </w:rPr>
              <w:t xml:space="preserve">  </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64</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12.0000</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 xml:space="preserve">11.6406 </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11.8344</w:t>
            </w:r>
          </w:p>
        </w:tc>
      </w:tr>
      <w:tr w:rsidR="007E772B" w:rsidRPr="00CE3024" w:rsidTr="00CE02B3">
        <w:trPr>
          <w:cnfStyle w:val="000000100000"/>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512</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 xml:space="preserve">64 </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12.8750</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 xml:space="preserve">12.6094 </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12.7219</w:t>
            </w:r>
          </w:p>
        </w:tc>
      </w:tr>
      <w:tr w:rsidR="007E772B" w:rsidRPr="00CE3024" w:rsidTr="00CE02B3">
        <w:trPr>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 xml:space="preserve">1024 </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 xml:space="preserve">64 </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14.1094</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14.0625</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14.0775</w:t>
            </w:r>
          </w:p>
        </w:tc>
      </w:tr>
    </w:tbl>
    <w:p w:rsidR="007E772B" w:rsidRPr="00CE3024" w:rsidRDefault="007E772B" w:rsidP="00A300D2">
      <w:pPr>
        <w:tabs>
          <w:tab w:val="left" w:pos="6720"/>
        </w:tabs>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tabs>
          <w:tab w:val="left" w:pos="6720"/>
        </w:tabs>
        <w:autoSpaceDE w:val="0"/>
        <w:autoSpaceDN w:val="0"/>
        <w:adjustRightInd w:val="0"/>
        <w:spacing w:after="0" w:line="480" w:lineRule="auto"/>
        <w:outlineLvl w:val="0"/>
        <w:rPr>
          <w:rFonts w:ascii="Arial" w:hAnsi="Arial" w:cs="Arial"/>
          <w:sz w:val="24"/>
          <w:szCs w:val="24"/>
        </w:rPr>
      </w:pPr>
    </w:p>
    <w:p w:rsidR="007E772B" w:rsidRDefault="007E772B" w:rsidP="007E772B">
      <w:pPr>
        <w:pStyle w:val="Epgrafe"/>
        <w:keepNext/>
        <w:jc w:val="center"/>
      </w:pPr>
      <w:bookmarkStart w:id="192" w:name="_Toc294551019"/>
      <w:r>
        <w:lastRenderedPageBreak/>
        <w:t xml:space="preserve">Tabla J. </w:t>
      </w:r>
      <w:r w:rsidR="00F703FF">
        <w:fldChar w:fldCharType="begin"/>
      </w:r>
      <w:r w:rsidR="00592002">
        <w:instrText xml:space="preserve"> SEQ Tabla_F. \* ARABIC </w:instrText>
      </w:r>
      <w:r w:rsidR="00F703FF">
        <w:fldChar w:fldCharType="separate"/>
      </w:r>
      <w:r w:rsidR="007F46FF">
        <w:rPr>
          <w:noProof/>
        </w:rPr>
        <w:t>5</w:t>
      </w:r>
      <w:r w:rsidR="00F703FF">
        <w:rPr>
          <w:noProof/>
        </w:rPr>
        <w:fldChar w:fldCharType="end"/>
      </w:r>
      <w:r>
        <w:t xml:space="preserve"> - </w:t>
      </w:r>
      <w:r w:rsidRPr="00CE3024">
        <w:t>Clave 1024 bits</w:t>
      </w:r>
      <w:bookmarkEnd w:id="192"/>
    </w:p>
    <w:tbl>
      <w:tblPr>
        <w:tblStyle w:val="Sombreadoclaro-nfasis15"/>
        <w:tblW w:w="0" w:type="auto"/>
        <w:jc w:val="center"/>
        <w:tblLook w:val="04A0"/>
      </w:tblPr>
      <w:tblGrid>
        <w:gridCol w:w="1403"/>
        <w:gridCol w:w="1403"/>
        <w:gridCol w:w="1403"/>
        <w:gridCol w:w="1403"/>
        <w:gridCol w:w="1403"/>
      </w:tblGrid>
      <w:tr w:rsidR="007E772B" w:rsidRPr="00CE3024" w:rsidTr="00CE02B3">
        <w:trPr>
          <w:cnfStyle w:val="100000000000"/>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SFBX1200" w:hAnsi="SFBX1200" w:cs="SFBX1200"/>
                <w:color w:val="auto"/>
              </w:rPr>
              <w:t>N. Primo</w:t>
            </w:r>
          </w:p>
        </w:tc>
        <w:tc>
          <w:tcPr>
            <w:tcW w:w="1403" w:type="dxa"/>
          </w:tcPr>
          <w:p w:rsidR="007E772B" w:rsidRPr="00CE3024" w:rsidRDefault="007E772B" w:rsidP="00A300D2">
            <w:pPr>
              <w:spacing w:after="0"/>
              <w:cnfStyle w:val="100000000000"/>
              <w:rPr>
                <w:rFonts w:ascii="Arial" w:hAnsi="Arial" w:cs="Arial"/>
                <w:color w:val="auto"/>
              </w:rPr>
            </w:pPr>
            <w:r w:rsidRPr="00CE3024">
              <w:rPr>
                <w:rFonts w:ascii="SFBX1200" w:hAnsi="SFBX1200" w:cs="SFBX1200"/>
                <w:color w:val="auto"/>
              </w:rPr>
              <w:t>Clave 1, 2</w:t>
            </w:r>
          </w:p>
        </w:tc>
        <w:tc>
          <w:tcPr>
            <w:tcW w:w="1403" w:type="dxa"/>
          </w:tcPr>
          <w:p w:rsidR="007E772B" w:rsidRPr="00CE3024" w:rsidRDefault="007E772B" w:rsidP="00A300D2">
            <w:pPr>
              <w:spacing w:after="0"/>
              <w:cnfStyle w:val="100000000000"/>
              <w:rPr>
                <w:rFonts w:ascii="Arial" w:hAnsi="Arial" w:cs="Arial"/>
                <w:color w:val="auto"/>
              </w:rPr>
            </w:pPr>
            <w:r w:rsidRPr="00CE3024">
              <w:rPr>
                <w:rFonts w:ascii="SFBX1200" w:hAnsi="SFBX1200" w:cs="SFBX1200"/>
                <w:color w:val="auto"/>
              </w:rPr>
              <w:t>Máx.</w:t>
            </w:r>
          </w:p>
        </w:tc>
        <w:tc>
          <w:tcPr>
            <w:tcW w:w="1403" w:type="dxa"/>
          </w:tcPr>
          <w:p w:rsidR="007E772B" w:rsidRPr="00CE3024" w:rsidRDefault="007E772B" w:rsidP="00A300D2">
            <w:pPr>
              <w:spacing w:after="0"/>
              <w:cnfStyle w:val="100000000000"/>
              <w:rPr>
                <w:rFonts w:ascii="Arial" w:hAnsi="Arial" w:cs="Arial"/>
                <w:color w:val="auto"/>
              </w:rPr>
            </w:pPr>
            <w:r w:rsidRPr="00CE3024">
              <w:rPr>
                <w:rFonts w:ascii="SFBX1200" w:hAnsi="SFBX1200" w:cs="SFBX1200"/>
                <w:color w:val="auto"/>
              </w:rPr>
              <w:t>Mín.</w:t>
            </w:r>
          </w:p>
        </w:tc>
        <w:tc>
          <w:tcPr>
            <w:tcW w:w="1403" w:type="dxa"/>
          </w:tcPr>
          <w:p w:rsidR="007E772B" w:rsidRPr="00CE3024" w:rsidRDefault="007E772B" w:rsidP="00A300D2">
            <w:pPr>
              <w:spacing w:after="0"/>
              <w:cnfStyle w:val="100000000000"/>
              <w:rPr>
                <w:rFonts w:ascii="Arial" w:hAnsi="Arial" w:cs="Arial"/>
                <w:color w:val="auto"/>
              </w:rPr>
            </w:pPr>
            <w:r w:rsidRPr="00CE3024">
              <w:rPr>
                <w:rFonts w:ascii="SFBX1200" w:hAnsi="SFBX1200" w:cs="SFBX1200"/>
                <w:color w:val="auto"/>
              </w:rPr>
              <w:t>Media</w:t>
            </w:r>
          </w:p>
        </w:tc>
      </w:tr>
      <w:tr w:rsidR="007E772B" w:rsidRPr="00CE3024" w:rsidTr="00CE02B3">
        <w:trPr>
          <w:cnfStyle w:val="000000100000"/>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CMR12" w:hAnsi="CMR12" w:cs="CMR12"/>
                <w:color w:val="auto"/>
              </w:rPr>
              <w:t>2</w:t>
            </w:r>
            <w:r w:rsidRPr="00CE3024">
              <w:rPr>
                <w:rFonts w:ascii="CMR8" w:hAnsi="CMR8" w:cs="CMR8"/>
                <w:color w:val="auto"/>
                <w:vertAlign w:val="superscript"/>
              </w:rPr>
              <w:t xml:space="preserve">64 </w:t>
            </w:r>
          </w:p>
        </w:tc>
        <w:tc>
          <w:tcPr>
            <w:tcW w:w="1403" w:type="dxa"/>
          </w:tcPr>
          <w:p w:rsidR="007E772B" w:rsidRPr="00CE3024" w:rsidRDefault="007E772B" w:rsidP="00A300D2">
            <w:pPr>
              <w:spacing w:after="0"/>
              <w:cnfStyle w:val="000000100000"/>
              <w:rPr>
                <w:color w:val="auto"/>
              </w:rPr>
            </w:pPr>
            <w:r w:rsidRPr="00CE3024">
              <w:rPr>
                <w:rFonts w:ascii="CMR12" w:hAnsi="CMR12" w:cs="CMR12"/>
                <w:color w:val="auto"/>
              </w:rPr>
              <w:t>2</w:t>
            </w:r>
            <w:r w:rsidRPr="00CE3024">
              <w:rPr>
                <w:rFonts w:ascii="CMR12" w:hAnsi="CMR12" w:cs="CMR12"/>
                <w:color w:val="auto"/>
                <w:vertAlign w:val="superscript"/>
              </w:rPr>
              <w:t>1024</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11.7500</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11.6875</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11.7219</w:t>
            </w:r>
          </w:p>
        </w:tc>
      </w:tr>
      <w:tr w:rsidR="007E772B" w:rsidRPr="00CE3024" w:rsidTr="00CE02B3">
        <w:trPr>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256</w:t>
            </w:r>
            <w:r w:rsidRPr="00CE3024">
              <w:rPr>
                <w:rFonts w:ascii="CMR12" w:hAnsi="CMR12" w:cs="CMR12"/>
                <w:color w:val="auto"/>
              </w:rPr>
              <w:t xml:space="preserve">  </w:t>
            </w:r>
          </w:p>
        </w:tc>
        <w:tc>
          <w:tcPr>
            <w:tcW w:w="1403" w:type="dxa"/>
          </w:tcPr>
          <w:p w:rsidR="007E772B" w:rsidRPr="00CE3024" w:rsidRDefault="007E772B" w:rsidP="00A300D2">
            <w:pPr>
              <w:spacing w:after="0"/>
              <w:cnfStyle w:val="000000000000"/>
              <w:rPr>
                <w:color w:val="auto"/>
              </w:rPr>
            </w:pPr>
            <w:r w:rsidRPr="00CE3024">
              <w:rPr>
                <w:rFonts w:ascii="CMR12" w:hAnsi="CMR12" w:cs="CMR12"/>
                <w:color w:val="auto"/>
              </w:rPr>
              <w:t>2</w:t>
            </w:r>
            <w:r w:rsidRPr="00CE3024">
              <w:rPr>
                <w:rFonts w:ascii="CMR12" w:hAnsi="CMR12" w:cs="CMR12"/>
                <w:color w:val="auto"/>
                <w:vertAlign w:val="superscript"/>
              </w:rPr>
              <w:t>1024</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12.4531</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11.6562</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11.9156</w:t>
            </w:r>
          </w:p>
        </w:tc>
      </w:tr>
      <w:tr w:rsidR="007E772B" w:rsidRPr="00CE3024" w:rsidTr="00CE02B3">
        <w:trPr>
          <w:cnfStyle w:val="000000100000"/>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512</w:t>
            </w:r>
          </w:p>
        </w:tc>
        <w:tc>
          <w:tcPr>
            <w:tcW w:w="1403" w:type="dxa"/>
          </w:tcPr>
          <w:p w:rsidR="007E772B" w:rsidRPr="00CE3024" w:rsidRDefault="007E772B" w:rsidP="00A300D2">
            <w:pPr>
              <w:spacing w:after="0"/>
              <w:cnfStyle w:val="000000100000"/>
              <w:rPr>
                <w:color w:val="auto"/>
              </w:rPr>
            </w:pPr>
            <w:r w:rsidRPr="00CE3024">
              <w:rPr>
                <w:rFonts w:ascii="CMR12" w:hAnsi="CMR12" w:cs="CMR12"/>
                <w:color w:val="auto"/>
              </w:rPr>
              <w:t>2</w:t>
            </w:r>
            <w:r w:rsidRPr="00CE3024">
              <w:rPr>
                <w:rFonts w:ascii="CMR12" w:hAnsi="CMR12" w:cs="CMR12"/>
                <w:color w:val="auto"/>
                <w:vertAlign w:val="superscript"/>
              </w:rPr>
              <w:t>1024</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12.8750</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12.6406</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12.7065</w:t>
            </w:r>
          </w:p>
        </w:tc>
      </w:tr>
      <w:tr w:rsidR="007E772B" w:rsidRPr="00CE3024" w:rsidTr="00CE02B3">
        <w:trPr>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 xml:space="preserve">1024 </w:t>
            </w:r>
          </w:p>
        </w:tc>
        <w:tc>
          <w:tcPr>
            <w:tcW w:w="1403" w:type="dxa"/>
          </w:tcPr>
          <w:p w:rsidR="007E772B" w:rsidRPr="00CE3024" w:rsidRDefault="007E772B" w:rsidP="00A300D2">
            <w:pPr>
              <w:spacing w:after="0"/>
              <w:cnfStyle w:val="000000000000"/>
              <w:rPr>
                <w:color w:val="auto"/>
              </w:rPr>
            </w:pPr>
            <w:r w:rsidRPr="00CE3024">
              <w:rPr>
                <w:rFonts w:ascii="CMR12" w:hAnsi="CMR12" w:cs="CMR12"/>
                <w:color w:val="auto"/>
              </w:rPr>
              <w:t>2</w:t>
            </w:r>
            <w:r w:rsidRPr="00CE3024">
              <w:rPr>
                <w:rFonts w:ascii="CMR12" w:hAnsi="CMR12" w:cs="CMR12"/>
                <w:color w:val="auto"/>
                <w:vertAlign w:val="superscript"/>
              </w:rPr>
              <w:t>1024</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14.3438</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14.1562</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14.2219</w:t>
            </w:r>
          </w:p>
        </w:tc>
      </w:tr>
    </w:tbl>
    <w:p w:rsidR="007E772B" w:rsidRPr="00CE3024" w:rsidRDefault="007E772B" w:rsidP="00A300D2">
      <w:pPr>
        <w:spacing w:after="0"/>
        <w:rPr>
          <w:rFonts w:ascii="Arial" w:hAnsi="Arial" w:cs="Arial"/>
          <w:sz w:val="24"/>
          <w:szCs w:val="24"/>
        </w:rPr>
      </w:pPr>
    </w:p>
    <w:p w:rsidR="007E772B" w:rsidRPr="00CE3024" w:rsidRDefault="007E772B" w:rsidP="007E772B">
      <w:pPr>
        <w:pStyle w:val="Prrafodelista"/>
        <w:autoSpaceDE w:val="0"/>
        <w:autoSpaceDN w:val="0"/>
        <w:adjustRightInd w:val="0"/>
        <w:spacing w:after="0" w:line="480" w:lineRule="auto"/>
        <w:ind w:left="360"/>
        <w:rPr>
          <w:rFonts w:ascii="Arial" w:hAnsi="Arial" w:cs="Arial"/>
          <w:sz w:val="24"/>
          <w:szCs w:val="24"/>
        </w:rPr>
      </w:pPr>
    </w:p>
    <w:p w:rsidR="007E772B" w:rsidRPr="00CE3024" w:rsidRDefault="007E772B" w:rsidP="007E772B">
      <w:pPr>
        <w:rPr>
          <w:rFonts w:ascii="Arial" w:hAnsi="Arial" w:cs="Arial"/>
          <w:b/>
          <w:sz w:val="24"/>
          <w:szCs w:val="24"/>
        </w:rPr>
      </w:pPr>
      <w:r>
        <w:rPr>
          <w:rFonts w:ascii="Arial" w:hAnsi="Arial" w:cs="Arial"/>
          <w:b/>
          <w:sz w:val="24"/>
          <w:szCs w:val="24"/>
        </w:rPr>
        <w:t xml:space="preserve">El </w:t>
      </w:r>
      <w:proofErr w:type="spellStart"/>
      <w:r>
        <w:rPr>
          <w:rFonts w:ascii="Arial" w:hAnsi="Arial" w:cs="Arial"/>
          <w:b/>
          <w:sz w:val="24"/>
          <w:szCs w:val="24"/>
        </w:rPr>
        <w:t>Gamal</w:t>
      </w:r>
      <w:proofErr w:type="spellEnd"/>
      <w:r w:rsidRPr="00CE3024">
        <w:rPr>
          <w:rFonts w:ascii="Arial" w:hAnsi="Arial" w:cs="Arial"/>
          <w:b/>
          <w:sz w:val="24"/>
          <w:szCs w:val="24"/>
        </w:rPr>
        <w:t>, Cifrado de información</w:t>
      </w:r>
    </w:p>
    <w:p w:rsidR="007E772B" w:rsidRDefault="007E772B" w:rsidP="007E772B">
      <w:pPr>
        <w:spacing w:line="480" w:lineRule="auto"/>
        <w:rPr>
          <w:rFonts w:ascii="Arial" w:hAnsi="Arial" w:cs="Arial"/>
          <w:sz w:val="24"/>
          <w:szCs w:val="24"/>
        </w:rPr>
      </w:pPr>
      <w:r w:rsidRPr="00CE3024">
        <w:rPr>
          <w:rFonts w:ascii="Arial" w:hAnsi="Arial" w:cs="Arial"/>
          <w:sz w:val="24"/>
          <w:szCs w:val="24"/>
        </w:rPr>
        <w:t>Pruebas realizada para tamaños de clave de 64, 256, 102</w:t>
      </w:r>
      <w:r w:rsidR="00CD5058">
        <w:rPr>
          <w:rFonts w:ascii="Arial" w:hAnsi="Arial" w:cs="Arial"/>
          <w:sz w:val="24"/>
          <w:szCs w:val="24"/>
        </w:rPr>
        <w:t>4 bits variando el tamaño del nú</w:t>
      </w:r>
      <w:r w:rsidRPr="00CE3024">
        <w:rPr>
          <w:rFonts w:ascii="Arial" w:hAnsi="Arial" w:cs="Arial"/>
          <w:sz w:val="24"/>
          <w:szCs w:val="24"/>
        </w:rPr>
        <w:t>mero primo. Se ha cifrado la palabra “hola” para cada uno de los casos.</w:t>
      </w:r>
    </w:p>
    <w:p w:rsidR="007E772B" w:rsidRDefault="007E772B" w:rsidP="007E772B">
      <w:pPr>
        <w:pStyle w:val="Epgrafe"/>
        <w:keepNext/>
        <w:jc w:val="center"/>
      </w:pPr>
      <w:bookmarkStart w:id="193" w:name="_Toc294551020"/>
      <w:r>
        <w:t xml:space="preserve">Tabla J. </w:t>
      </w:r>
      <w:r w:rsidR="00F703FF">
        <w:fldChar w:fldCharType="begin"/>
      </w:r>
      <w:r w:rsidR="00592002">
        <w:instrText xml:space="preserve"> SEQ Tabla_F. \* ARABIC </w:instrText>
      </w:r>
      <w:r w:rsidR="00F703FF">
        <w:fldChar w:fldCharType="separate"/>
      </w:r>
      <w:r w:rsidR="007F46FF">
        <w:rPr>
          <w:noProof/>
        </w:rPr>
        <w:t>6</w:t>
      </w:r>
      <w:r w:rsidR="00F703FF">
        <w:rPr>
          <w:noProof/>
        </w:rPr>
        <w:fldChar w:fldCharType="end"/>
      </w:r>
      <w:r>
        <w:t xml:space="preserve"> - </w:t>
      </w:r>
      <w:r w:rsidRPr="00CE3024">
        <w:t>Clave 64 bits</w:t>
      </w:r>
      <w:bookmarkEnd w:id="193"/>
    </w:p>
    <w:tbl>
      <w:tblPr>
        <w:tblStyle w:val="Sombreadoclaro-nfasis15"/>
        <w:tblW w:w="0" w:type="auto"/>
        <w:jc w:val="center"/>
        <w:tblLook w:val="04A0"/>
      </w:tblPr>
      <w:tblGrid>
        <w:gridCol w:w="1403"/>
        <w:gridCol w:w="1403"/>
        <w:gridCol w:w="1403"/>
        <w:gridCol w:w="1403"/>
        <w:gridCol w:w="1403"/>
      </w:tblGrid>
      <w:tr w:rsidR="007E772B" w:rsidRPr="00CE3024" w:rsidTr="00CE02B3">
        <w:trPr>
          <w:cnfStyle w:val="100000000000"/>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SFBX1200" w:hAnsi="SFBX1200" w:cs="SFBX1200"/>
                <w:color w:val="auto"/>
              </w:rPr>
              <w:t>N. Primo</w:t>
            </w:r>
          </w:p>
        </w:tc>
        <w:tc>
          <w:tcPr>
            <w:tcW w:w="1403" w:type="dxa"/>
          </w:tcPr>
          <w:p w:rsidR="007E772B" w:rsidRPr="00CE3024" w:rsidRDefault="007E772B" w:rsidP="00A300D2">
            <w:pPr>
              <w:spacing w:after="0"/>
              <w:cnfStyle w:val="100000000000"/>
              <w:rPr>
                <w:rFonts w:ascii="Arial" w:hAnsi="Arial" w:cs="Arial"/>
                <w:color w:val="auto"/>
              </w:rPr>
            </w:pPr>
            <w:r w:rsidRPr="00CE3024">
              <w:rPr>
                <w:rFonts w:ascii="SFBX1200" w:hAnsi="SFBX1200" w:cs="SFBX1200"/>
                <w:color w:val="auto"/>
              </w:rPr>
              <w:t>Clave privada</w:t>
            </w:r>
          </w:p>
        </w:tc>
        <w:tc>
          <w:tcPr>
            <w:tcW w:w="1403" w:type="dxa"/>
          </w:tcPr>
          <w:p w:rsidR="007E772B" w:rsidRPr="00CE3024" w:rsidRDefault="007E772B" w:rsidP="00A300D2">
            <w:pPr>
              <w:spacing w:after="0"/>
              <w:cnfStyle w:val="100000000000"/>
              <w:rPr>
                <w:rFonts w:ascii="Arial" w:hAnsi="Arial" w:cs="Arial"/>
                <w:color w:val="auto"/>
              </w:rPr>
            </w:pPr>
            <w:r w:rsidRPr="00CE3024">
              <w:rPr>
                <w:rFonts w:ascii="SFBX1200" w:hAnsi="SFBX1200" w:cs="SFBX1200"/>
                <w:color w:val="auto"/>
              </w:rPr>
              <w:t>Máx.</w:t>
            </w:r>
          </w:p>
        </w:tc>
        <w:tc>
          <w:tcPr>
            <w:tcW w:w="1403" w:type="dxa"/>
          </w:tcPr>
          <w:p w:rsidR="007E772B" w:rsidRPr="00CE3024" w:rsidRDefault="007E772B" w:rsidP="00A300D2">
            <w:pPr>
              <w:spacing w:after="0"/>
              <w:cnfStyle w:val="100000000000"/>
              <w:rPr>
                <w:rFonts w:ascii="Arial" w:hAnsi="Arial" w:cs="Arial"/>
                <w:color w:val="auto"/>
              </w:rPr>
            </w:pPr>
            <w:r w:rsidRPr="00CE3024">
              <w:rPr>
                <w:rFonts w:ascii="SFBX1200" w:hAnsi="SFBX1200" w:cs="SFBX1200"/>
                <w:color w:val="auto"/>
              </w:rPr>
              <w:t>Mín.</w:t>
            </w:r>
          </w:p>
        </w:tc>
        <w:tc>
          <w:tcPr>
            <w:tcW w:w="1403" w:type="dxa"/>
          </w:tcPr>
          <w:p w:rsidR="007E772B" w:rsidRPr="00CE3024" w:rsidRDefault="007E772B" w:rsidP="00A300D2">
            <w:pPr>
              <w:spacing w:after="0"/>
              <w:cnfStyle w:val="100000000000"/>
              <w:rPr>
                <w:rFonts w:ascii="Arial" w:hAnsi="Arial" w:cs="Arial"/>
                <w:color w:val="auto"/>
              </w:rPr>
            </w:pPr>
            <w:r w:rsidRPr="00CE3024">
              <w:rPr>
                <w:rFonts w:ascii="SFBX1200" w:hAnsi="SFBX1200" w:cs="SFBX1200"/>
                <w:color w:val="auto"/>
              </w:rPr>
              <w:t>Media</w:t>
            </w:r>
          </w:p>
        </w:tc>
      </w:tr>
      <w:tr w:rsidR="007E772B" w:rsidRPr="00CE3024" w:rsidTr="00CE02B3">
        <w:trPr>
          <w:cnfStyle w:val="000000100000"/>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CMR12" w:hAnsi="CMR12" w:cs="CMR12"/>
                <w:color w:val="auto"/>
              </w:rPr>
              <w:t>2</w:t>
            </w:r>
            <w:r w:rsidRPr="00CE3024">
              <w:rPr>
                <w:rFonts w:ascii="CMR8" w:hAnsi="CMR8" w:cs="CMR8"/>
                <w:color w:val="auto"/>
                <w:vertAlign w:val="superscript"/>
              </w:rPr>
              <w:t xml:space="preserve">64 </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64</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4.2975</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4.1375</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4.1533</w:t>
            </w:r>
          </w:p>
        </w:tc>
      </w:tr>
      <w:tr w:rsidR="007E772B" w:rsidRPr="00CE3024" w:rsidTr="00CE02B3">
        <w:trPr>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256</w:t>
            </w:r>
            <w:r w:rsidRPr="00CE3024">
              <w:rPr>
                <w:rFonts w:ascii="CMR12" w:hAnsi="CMR12" w:cs="CMR12"/>
                <w:color w:val="auto"/>
              </w:rPr>
              <w:t xml:space="preserve">  </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64</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Arial" w:hAnsi="Arial" w:cs="Arial"/>
                <w:color w:val="auto"/>
              </w:rPr>
              <w:t>4.3125</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4.1875</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4.2615</w:t>
            </w:r>
          </w:p>
        </w:tc>
      </w:tr>
      <w:tr w:rsidR="007E772B" w:rsidRPr="00CE3024" w:rsidTr="00CE02B3">
        <w:trPr>
          <w:cnfStyle w:val="000000100000"/>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512</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 xml:space="preserve">64 </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 xml:space="preserve">6.0625 </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5.4535</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5.7785</w:t>
            </w:r>
          </w:p>
        </w:tc>
      </w:tr>
      <w:tr w:rsidR="007E772B" w:rsidRPr="00CE3024" w:rsidTr="00CE02B3">
        <w:trPr>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 xml:space="preserve">1024 </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 xml:space="preserve">64 </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22.1925</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21.3825</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21.742</w:t>
            </w:r>
          </w:p>
        </w:tc>
      </w:tr>
    </w:tbl>
    <w:p w:rsidR="007E772B" w:rsidRPr="00E61D32" w:rsidRDefault="007E772B" w:rsidP="00A300D2">
      <w:pPr>
        <w:autoSpaceDE w:val="0"/>
        <w:autoSpaceDN w:val="0"/>
        <w:adjustRightInd w:val="0"/>
        <w:spacing w:after="0" w:line="480" w:lineRule="auto"/>
        <w:rPr>
          <w:rFonts w:ascii="Arial" w:hAnsi="Arial" w:cs="Arial"/>
          <w:sz w:val="24"/>
          <w:szCs w:val="24"/>
        </w:rPr>
      </w:pPr>
    </w:p>
    <w:p w:rsidR="007E772B" w:rsidRDefault="007E772B" w:rsidP="007E772B">
      <w:pPr>
        <w:pStyle w:val="Epgrafe"/>
        <w:keepNext/>
        <w:jc w:val="center"/>
      </w:pPr>
      <w:bookmarkStart w:id="194" w:name="_Toc294551021"/>
      <w:r>
        <w:t xml:space="preserve">Tabla J. </w:t>
      </w:r>
      <w:r w:rsidR="00F703FF">
        <w:fldChar w:fldCharType="begin"/>
      </w:r>
      <w:r w:rsidR="00592002">
        <w:instrText xml:space="preserve"> SEQ Tabla_F. \* ARABIC </w:instrText>
      </w:r>
      <w:r w:rsidR="00F703FF">
        <w:fldChar w:fldCharType="separate"/>
      </w:r>
      <w:r w:rsidR="007F46FF">
        <w:rPr>
          <w:noProof/>
        </w:rPr>
        <w:t>7</w:t>
      </w:r>
      <w:r w:rsidR="00F703FF">
        <w:rPr>
          <w:noProof/>
        </w:rPr>
        <w:fldChar w:fldCharType="end"/>
      </w:r>
      <w:r>
        <w:t xml:space="preserve"> - </w:t>
      </w:r>
      <w:r w:rsidRPr="00CE3024">
        <w:t>Clave de 256 bits</w:t>
      </w:r>
      <w:bookmarkEnd w:id="194"/>
    </w:p>
    <w:tbl>
      <w:tblPr>
        <w:tblStyle w:val="Sombreadoclaro-nfasis15"/>
        <w:tblW w:w="0" w:type="auto"/>
        <w:jc w:val="center"/>
        <w:tblLook w:val="04A0"/>
      </w:tblPr>
      <w:tblGrid>
        <w:gridCol w:w="1403"/>
        <w:gridCol w:w="1403"/>
        <w:gridCol w:w="1403"/>
        <w:gridCol w:w="1403"/>
        <w:gridCol w:w="1403"/>
      </w:tblGrid>
      <w:tr w:rsidR="007E772B" w:rsidRPr="00CE3024" w:rsidTr="00CE02B3">
        <w:trPr>
          <w:cnfStyle w:val="100000000000"/>
          <w:jc w:val="center"/>
        </w:trPr>
        <w:tc>
          <w:tcPr>
            <w:cnfStyle w:val="001000000000"/>
            <w:tcW w:w="1403" w:type="dxa"/>
          </w:tcPr>
          <w:p w:rsidR="007E772B" w:rsidRPr="00CE3024" w:rsidRDefault="007E772B" w:rsidP="00A300D2">
            <w:pPr>
              <w:spacing w:after="0"/>
              <w:rPr>
                <w:rFonts w:ascii="Arial" w:hAnsi="Arial" w:cs="Arial"/>
                <w:color w:val="auto"/>
                <w:sz w:val="24"/>
                <w:szCs w:val="24"/>
              </w:rPr>
            </w:pPr>
            <w:r w:rsidRPr="00CE3024">
              <w:rPr>
                <w:rFonts w:ascii="SFBX1200" w:hAnsi="SFBX1200" w:cs="SFBX1200"/>
                <w:color w:val="auto"/>
                <w:sz w:val="24"/>
                <w:szCs w:val="24"/>
              </w:rPr>
              <w:t>N. Primo</w:t>
            </w:r>
          </w:p>
        </w:tc>
        <w:tc>
          <w:tcPr>
            <w:tcW w:w="1403" w:type="dxa"/>
          </w:tcPr>
          <w:p w:rsidR="007E772B" w:rsidRPr="00CE3024" w:rsidRDefault="007E772B" w:rsidP="00A300D2">
            <w:pPr>
              <w:spacing w:after="0"/>
              <w:cnfStyle w:val="100000000000"/>
              <w:rPr>
                <w:rFonts w:ascii="Arial" w:hAnsi="Arial" w:cs="Arial"/>
                <w:color w:val="auto"/>
                <w:sz w:val="24"/>
                <w:szCs w:val="24"/>
              </w:rPr>
            </w:pPr>
            <w:r w:rsidRPr="00CE3024">
              <w:rPr>
                <w:rFonts w:ascii="SFBX1200" w:hAnsi="SFBX1200" w:cs="SFBX1200"/>
                <w:color w:val="auto"/>
                <w:sz w:val="24"/>
                <w:szCs w:val="24"/>
              </w:rPr>
              <w:t>Clave privada</w:t>
            </w:r>
          </w:p>
        </w:tc>
        <w:tc>
          <w:tcPr>
            <w:tcW w:w="1403" w:type="dxa"/>
          </w:tcPr>
          <w:p w:rsidR="007E772B" w:rsidRPr="00CE3024" w:rsidRDefault="007E772B" w:rsidP="00A300D2">
            <w:pPr>
              <w:spacing w:after="0"/>
              <w:cnfStyle w:val="100000000000"/>
              <w:rPr>
                <w:rFonts w:ascii="Arial" w:hAnsi="Arial" w:cs="Arial"/>
                <w:color w:val="auto"/>
                <w:sz w:val="24"/>
                <w:szCs w:val="24"/>
              </w:rPr>
            </w:pPr>
            <w:r w:rsidRPr="00CE3024">
              <w:rPr>
                <w:rFonts w:ascii="SFBX1200" w:hAnsi="SFBX1200" w:cs="SFBX1200"/>
                <w:color w:val="auto"/>
                <w:sz w:val="24"/>
                <w:szCs w:val="24"/>
              </w:rPr>
              <w:t>Máx.</w:t>
            </w:r>
          </w:p>
        </w:tc>
        <w:tc>
          <w:tcPr>
            <w:tcW w:w="1403" w:type="dxa"/>
          </w:tcPr>
          <w:p w:rsidR="007E772B" w:rsidRPr="00CE3024" w:rsidRDefault="007E772B" w:rsidP="00A300D2">
            <w:pPr>
              <w:spacing w:after="0"/>
              <w:cnfStyle w:val="100000000000"/>
              <w:rPr>
                <w:rFonts w:ascii="Arial" w:hAnsi="Arial" w:cs="Arial"/>
                <w:color w:val="auto"/>
                <w:sz w:val="24"/>
                <w:szCs w:val="24"/>
              </w:rPr>
            </w:pPr>
            <w:r w:rsidRPr="00CE3024">
              <w:rPr>
                <w:rFonts w:ascii="SFBX1200" w:hAnsi="SFBX1200" w:cs="SFBX1200"/>
                <w:color w:val="auto"/>
                <w:sz w:val="24"/>
                <w:szCs w:val="24"/>
              </w:rPr>
              <w:t>Mín.</w:t>
            </w:r>
          </w:p>
        </w:tc>
        <w:tc>
          <w:tcPr>
            <w:tcW w:w="1403" w:type="dxa"/>
          </w:tcPr>
          <w:p w:rsidR="007E772B" w:rsidRPr="00CE3024" w:rsidRDefault="007E772B" w:rsidP="00A300D2">
            <w:pPr>
              <w:spacing w:after="0"/>
              <w:cnfStyle w:val="100000000000"/>
              <w:rPr>
                <w:rFonts w:ascii="Arial" w:hAnsi="Arial" w:cs="Arial"/>
                <w:color w:val="auto"/>
                <w:sz w:val="24"/>
                <w:szCs w:val="24"/>
              </w:rPr>
            </w:pPr>
            <w:r w:rsidRPr="00CE3024">
              <w:rPr>
                <w:rFonts w:ascii="SFBX1200" w:hAnsi="SFBX1200" w:cs="SFBX1200"/>
                <w:color w:val="auto"/>
                <w:sz w:val="24"/>
                <w:szCs w:val="24"/>
              </w:rPr>
              <w:t>Media</w:t>
            </w:r>
          </w:p>
        </w:tc>
      </w:tr>
      <w:tr w:rsidR="007E772B" w:rsidRPr="00CE3024" w:rsidTr="00CE02B3">
        <w:trPr>
          <w:cnfStyle w:val="000000100000"/>
          <w:jc w:val="center"/>
        </w:trPr>
        <w:tc>
          <w:tcPr>
            <w:cnfStyle w:val="001000000000"/>
            <w:tcW w:w="1403" w:type="dxa"/>
          </w:tcPr>
          <w:p w:rsidR="007E772B" w:rsidRPr="00CE3024" w:rsidRDefault="007E772B" w:rsidP="00A300D2">
            <w:pPr>
              <w:spacing w:after="0"/>
              <w:rPr>
                <w:rFonts w:ascii="Arial" w:hAnsi="Arial" w:cs="Arial"/>
                <w:color w:val="auto"/>
                <w:sz w:val="24"/>
                <w:szCs w:val="24"/>
              </w:rPr>
            </w:pPr>
            <w:r w:rsidRPr="00CE3024">
              <w:rPr>
                <w:rFonts w:ascii="CMR12" w:hAnsi="CMR12" w:cs="CMR12"/>
                <w:color w:val="auto"/>
                <w:sz w:val="24"/>
                <w:szCs w:val="24"/>
              </w:rPr>
              <w:t>2</w:t>
            </w:r>
            <w:r w:rsidRPr="00CE3024">
              <w:rPr>
                <w:rFonts w:ascii="CMR8" w:hAnsi="CMR8" w:cs="CMR8"/>
                <w:color w:val="auto"/>
                <w:sz w:val="26"/>
                <w:szCs w:val="16"/>
                <w:vertAlign w:val="superscript"/>
              </w:rPr>
              <w:t xml:space="preserve">64 </w:t>
            </w:r>
          </w:p>
        </w:tc>
        <w:tc>
          <w:tcPr>
            <w:tcW w:w="1403" w:type="dxa"/>
          </w:tcPr>
          <w:p w:rsidR="007E772B" w:rsidRPr="00CE3024" w:rsidRDefault="007E772B" w:rsidP="00A300D2">
            <w:pPr>
              <w:spacing w:after="0"/>
              <w:cnfStyle w:val="000000100000"/>
              <w:rPr>
                <w:rFonts w:ascii="Arial" w:hAnsi="Arial" w:cs="Arial"/>
                <w:color w:val="auto"/>
                <w:sz w:val="24"/>
                <w:szCs w:val="24"/>
              </w:rPr>
            </w:pPr>
            <w:r w:rsidRPr="00CE3024">
              <w:rPr>
                <w:rFonts w:ascii="CMR12" w:hAnsi="CMR12" w:cs="CMR12"/>
                <w:color w:val="auto"/>
                <w:sz w:val="24"/>
                <w:szCs w:val="24"/>
              </w:rPr>
              <w:t>2</w:t>
            </w:r>
            <w:r w:rsidRPr="00CE3024">
              <w:rPr>
                <w:rFonts w:ascii="CMR12" w:hAnsi="CMR12" w:cs="CMR12"/>
                <w:color w:val="auto"/>
                <w:sz w:val="26"/>
                <w:szCs w:val="24"/>
                <w:vertAlign w:val="superscript"/>
              </w:rPr>
              <w:t>256</w:t>
            </w:r>
          </w:p>
        </w:tc>
        <w:tc>
          <w:tcPr>
            <w:tcW w:w="1403" w:type="dxa"/>
          </w:tcPr>
          <w:p w:rsidR="007E772B" w:rsidRPr="00CE3024" w:rsidRDefault="007E772B" w:rsidP="00A300D2">
            <w:pPr>
              <w:spacing w:after="0"/>
              <w:cnfStyle w:val="000000100000"/>
              <w:rPr>
                <w:rFonts w:ascii="Arial" w:hAnsi="Arial" w:cs="Arial"/>
                <w:color w:val="auto"/>
                <w:sz w:val="24"/>
                <w:szCs w:val="24"/>
              </w:rPr>
            </w:pPr>
            <w:r w:rsidRPr="00CE3024">
              <w:rPr>
                <w:rFonts w:ascii="SFRM1200" w:hAnsi="SFRM1200" w:cs="SFRM1200"/>
                <w:color w:val="auto"/>
                <w:sz w:val="24"/>
                <w:szCs w:val="24"/>
              </w:rPr>
              <w:t>4.1250</w:t>
            </w:r>
          </w:p>
        </w:tc>
        <w:tc>
          <w:tcPr>
            <w:tcW w:w="1403" w:type="dxa"/>
          </w:tcPr>
          <w:p w:rsidR="007E772B" w:rsidRPr="00CE3024" w:rsidRDefault="007E772B" w:rsidP="00A300D2">
            <w:pPr>
              <w:spacing w:after="0"/>
              <w:cnfStyle w:val="000000100000"/>
              <w:rPr>
                <w:rFonts w:ascii="Arial" w:hAnsi="Arial" w:cs="Arial"/>
                <w:color w:val="auto"/>
                <w:sz w:val="24"/>
                <w:szCs w:val="24"/>
              </w:rPr>
            </w:pPr>
            <w:r w:rsidRPr="00CE3024">
              <w:rPr>
                <w:rFonts w:ascii="SFRM1200" w:hAnsi="SFRM1200" w:cs="SFRM1200"/>
                <w:color w:val="auto"/>
                <w:sz w:val="24"/>
                <w:szCs w:val="24"/>
              </w:rPr>
              <w:t>4.0156</w:t>
            </w:r>
          </w:p>
        </w:tc>
        <w:tc>
          <w:tcPr>
            <w:tcW w:w="1403" w:type="dxa"/>
          </w:tcPr>
          <w:p w:rsidR="007E772B" w:rsidRPr="00CE3024" w:rsidRDefault="007E772B" w:rsidP="00A300D2">
            <w:pPr>
              <w:spacing w:after="0"/>
              <w:cnfStyle w:val="000000100000"/>
              <w:rPr>
                <w:rFonts w:ascii="Arial" w:hAnsi="Arial" w:cs="Arial"/>
                <w:color w:val="auto"/>
                <w:sz w:val="24"/>
                <w:szCs w:val="24"/>
              </w:rPr>
            </w:pPr>
            <w:r w:rsidRPr="00CE3024">
              <w:rPr>
                <w:rFonts w:ascii="SFRM1200" w:hAnsi="SFRM1200" w:cs="SFRM1200"/>
                <w:color w:val="auto"/>
                <w:sz w:val="24"/>
                <w:szCs w:val="24"/>
              </w:rPr>
              <w:t>4.0437</w:t>
            </w:r>
          </w:p>
        </w:tc>
      </w:tr>
      <w:tr w:rsidR="007E772B" w:rsidRPr="00CE3024" w:rsidTr="00CE02B3">
        <w:trPr>
          <w:jc w:val="center"/>
        </w:trPr>
        <w:tc>
          <w:tcPr>
            <w:cnfStyle w:val="001000000000"/>
            <w:tcW w:w="1403" w:type="dxa"/>
          </w:tcPr>
          <w:p w:rsidR="007E772B" w:rsidRPr="00CE3024" w:rsidRDefault="007E772B" w:rsidP="00A300D2">
            <w:pPr>
              <w:spacing w:after="0"/>
              <w:rPr>
                <w:rFonts w:ascii="Arial" w:hAnsi="Arial" w:cs="Arial"/>
                <w:color w:val="auto"/>
                <w:sz w:val="24"/>
                <w:szCs w:val="24"/>
              </w:rPr>
            </w:pPr>
            <w:r w:rsidRPr="00CE3024">
              <w:rPr>
                <w:rFonts w:ascii="CMR12" w:hAnsi="CMR12" w:cs="CMR12"/>
                <w:color w:val="auto"/>
                <w:sz w:val="24"/>
                <w:szCs w:val="24"/>
              </w:rPr>
              <w:t>2</w:t>
            </w:r>
            <w:r w:rsidRPr="00CE3024">
              <w:rPr>
                <w:rFonts w:ascii="CMR12" w:hAnsi="CMR12" w:cs="CMR12"/>
                <w:color w:val="auto"/>
                <w:sz w:val="26"/>
                <w:szCs w:val="24"/>
                <w:vertAlign w:val="superscript"/>
              </w:rPr>
              <w:t>256</w:t>
            </w:r>
            <w:r w:rsidRPr="00CE3024">
              <w:rPr>
                <w:rFonts w:ascii="CMR12" w:hAnsi="CMR12" w:cs="CMR12"/>
                <w:color w:val="auto"/>
                <w:sz w:val="24"/>
                <w:szCs w:val="24"/>
              </w:rPr>
              <w:t xml:space="preserve">  </w:t>
            </w:r>
          </w:p>
        </w:tc>
        <w:tc>
          <w:tcPr>
            <w:tcW w:w="1403" w:type="dxa"/>
          </w:tcPr>
          <w:p w:rsidR="007E772B" w:rsidRPr="00CE3024" w:rsidRDefault="007E772B" w:rsidP="00A300D2">
            <w:pPr>
              <w:spacing w:after="0"/>
              <w:cnfStyle w:val="000000000000"/>
              <w:rPr>
                <w:rFonts w:ascii="Arial" w:hAnsi="Arial" w:cs="Arial"/>
                <w:color w:val="auto"/>
                <w:sz w:val="24"/>
                <w:szCs w:val="24"/>
              </w:rPr>
            </w:pPr>
            <w:r w:rsidRPr="00CE3024">
              <w:rPr>
                <w:rFonts w:ascii="CMR12" w:hAnsi="CMR12" w:cs="CMR12"/>
                <w:color w:val="auto"/>
                <w:sz w:val="24"/>
                <w:szCs w:val="24"/>
              </w:rPr>
              <w:t>2</w:t>
            </w:r>
            <w:r w:rsidRPr="00CE3024">
              <w:rPr>
                <w:rFonts w:ascii="CMR12" w:hAnsi="CMR12" w:cs="CMR12"/>
                <w:color w:val="auto"/>
                <w:sz w:val="26"/>
                <w:szCs w:val="24"/>
                <w:vertAlign w:val="superscript"/>
              </w:rPr>
              <w:t>256</w:t>
            </w:r>
          </w:p>
        </w:tc>
        <w:tc>
          <w:tcPr>
            <w:tcW w:w="1403" w:type="dxa"/>
          </w:tcPr>
          <w:p w:rsidR="007E772B" w:rsidRPr="00CE3024" w:rsidRDefault="007E772B" w:rsidP="00A300D2">
            <w:pPr>
              <w:spacing w:after="0"/>
              <w:cnfStyle w:val="000000000000"/>
              <w:rPr>
                <w:rFonts w:ascii="Arial" w:hAnsi="Arial" w:cs="Arial"/>
                <w:color w:val="auto"/>
                <w:sz w:val="24"/>
                <w:szCs w:val="24"/>
              </w:rPr>
            </w:pPr>
            <w:r w:rsidRPr="00CE3024">
              <w:rPr>
                <w:rFonts w:ascii="SFRM1200" w:hAnsi="SFRM1200" w:cs="SFRM1200"/>
                <w:color w:val="auto"/>
                <w:sz w:val="24"/>
                <w:szCs w:val="24"/>
              </w:rPr>
              <w:t>4.2656</w:t>
            </w:r>
          </w:p>
        </w:tc>
        <w:tc>
          <w:tcPr>
            <w:tcW w:w="1403" w:type="dxa"/>
          </w:tcPr>
          <w:p w:rsidR="007E772B" w:rsidRPr="00CE3024" w:rsidRDefault="007E772B" w:rsidP="00A300D2">
            <w:pPr>
              <w:spacing w:after="0"/>
              <w:cnfStyle w:val="000000000000"/>
              <w:rPr>
                <w:rFonts w:ascii="Arial" w:hAnsi="Arial" w:cs="Arial"/>
                <w:color w:val="auto"/>
                <w:sz w:val="24"/>
                <w:szCs w:val="24"/>
              </w:rPr>
            </w:pPr>
            <w:r w:rsidRPr="00CE3024">
              <w:rPr>
                <w:rFonts w:ascii="SFRM1200" w:hAnsi="SFRM1200" w:cs="SFRM1200"/>
                <w:color w:val="auto"/>
                <w:sz w:val="24"/>
                <w:szCs w:val="24"/>
              </w:rPr>
              <w:t>4.0973</w:t>
            </w:r>
          </w:p>
        </w:tc>
        <w:tc>
          <w:tcPr>
            <w:tcW w:w="1403" w:type="dxa"/>
          </w:tcPr>
          <w:p w:rsidR="007E772B" w:rsidRPr="00CE3024" w:rsidRDefault="007E772B" w:rsidP="00A300D2">
            <w:pPr>
              <w:spacing w:after="0"/>
              <w:cnfStyle w:val="000000000000"/>
              <w:rPr>
                <w:rFonts w:ascii="Arial" w:hAnsi="Arial" w:cs="Arial"/>
                <w:color w:val="auto"/>
                <w:sz w:val="24"/>
                <w:szCs w:val="24"/>
              </w:rPr>
            </w:pPr>
            <w:r w:rsidRPr="00CE3024">
              <w:rPr>
                <w:rFonts w:ascii="SFRM1200" w:hAnsi="SFRM1200" w:cs="SFRM1200"/>
                <w:color w:val="auto"/>
                <w:sz w:val="24"/>
                <w:szCs w:val="24"/>
              </w:rPr>
              <w:t>4.1412</w:t>
            </w:r>
          </w:p>
        </w:tc>
      </w:tr>
      <w:tr w:rsidR="007E772B" w:rsidRPr="00CE3024" w:rsidTr="00CE02B3">
        <w:trPr>
          <w:cnfStyle w:val="000000100000"/>
          <w:jc w:val="center"/>
        </w:trPr>
        <w:tc>
          <w:tcPr>
            <w:cnfStyle w:val="001000000000"/>
            <w:tcW w:w="1403" w:type="dxa"/>
          </w:tcPr>
          <w:p w:rsidR="007E772B" w:rsidRPr="00CE3024" w:rsidRDefault="007E772B" w:rsidP="00A300D2">
            <w:pPr>
              <w:spacing w:after="0"/>
              <w:rPr>
                <w:rFonts w:ascii="Arial" w:hAnsi="Arial" w:cs="Arial"/>
                <w:color w:val="auto"/>
                <w:sz w:val="24"/>
                <w:szCs w:val="24"/>
              </w:rPr>
            </w:pPr>
            <w:r w:rsidRPr="00CE3024">
              <w:rPr>
                <w:rFonts w:ascii="CMR12" w:hAnsi="CMR12" w:cs="CMR12"/>
                <w:color w:val="auto"/>
                <w:sz w:val="24"/>
                <w:szCs w:val="24"/>
              </w:rPr>
              <w:t>2</w:t>
            </w:r>
            <w:r w:rsidRPr="00CE3024">
              <w:rPr>
                <w:rFonts w:ascii="CMR12" w:hAnsi="CMR12" w:cs="CMR12"/>
                <w:color w:val="auto"/>
                <w:sz w:val="26"/>
                <w:szCs w:val="24"/>
                <w:vertAlign w:val="superscript"/>
              </w:rPr>
              <w:t>512</w:t>
            </w:r>
          </w:p>
        </w:tc>
        <w:tc>
          <w:tcPr>
            <w:tcW w:w="1403" w:type="dxa"/>
          </w:tcPr>
          <w:p w:rsidR="007E772B" w:rsidRPr="00CE3024" w:rsidRDefault="007E772B" w:rsidP="00A300D2">
            <w:pPr>
              <w:spacing w:after="0"/>
              <w:cnfStyle w:val="000000100000"/>
              <w:rPr>
                <w:rFonts w:ascii="Arial" w:hAnsi="Arial" w:cs="Arial"/>
                <w:color w:val="auto"/>
                <w:sz w:val="24"/>
                <w:szCs w:val="24"/>
              </w:rPr>
            </w:pPr>
            <w:r w:rsidRPr="00CE3024">
              <w:rPr>
                <w:rFonts w:ascii="CMR12" w:hAnsi="CMR12" w:cs="CMR12"/>
                <w:color w:val="auto"/>
                <w:sz w:val="24"/>
                <w:szCs w:val="24"/>
              </w:rPr>
              <w:t>2</w:t>
            </w:r>
            <w:r w:rsidRPr="00CE3024">
              <w:rPr>
                <w:rFonts w:ascii="CMR12" w:hAnsi="CMR12" w:cs="CMR12"/>
                <w:color w:val="auto"/>
                <w:sz w:val="26"/>
                <w:szCs w:val="24"/>
                <w:vertAlign w:val="superscript"/>
              </w:rPr>
              <w:t>256</w:t>
            </w:r>
          </w:p>
        </w:tc>
        <w:tc>
          <w:tcPr>
            <w:tcW w:w="1403" w:type="dxa"/>
          </w:tcPr>
          <w:p w:rsidR="007E772B" w:rsidRPr="00CE3024" w:rsidRDefault="007E772B" w:rsidP="00A300D2">
            <w:pPr>
              <w:spacing w:after="0"/>
              <w:cnfStyle w:val="000000100000"/>
              <w:rPr>
                <w:rFonts w:ascii="Arial" w:hAnsi="Arial" w:cs="Arial"/>
                <w:color w:val="auto"/>
                <w:sz w:val="24"/>
                <w:szCs w:val="24"/>
              </w:rPr>
            </w:pPr>
            <w:r w:rsidRPr="00CE3024">
              <w:rPr>
                <w:rFonts w:ascii="SFRM1200" w:hAnsi="SFRM1200" w:cs="SFRM1200"/>
                <w:color w:val="auto"/>
                <w:sz w:val="24"/>
                <w:szCs w:val="24"/>
              </w:rPr>
              <w:t xml:space="preserve">6.0625 </w:t>
            </w:r>
          </w:p>
        </w:tc>
        <w:tc>
          <w:tcPr>
            <w:tcW w:w="1403" w:type="dxa"/>
          </w:tcPr>
          <w:p w:rsidR="007E772B" w:rsidRPr="00CE3024" w:rsidRDefault="007E772B" w:rsidP="00A300D2">
            <w:pPr>
              <w:spacing w:after="0"/>
              <w:cnfStyle w:val="000000100000"/>
              <w:rPr>
                <w:rFonts w:ascii="Arial" w:hAnsi="Arial" w:cs="Arial"/>
                <w:color w:val="auto"/>
                <w:sz w:val="24"/>
                <w:szCs w:val="24"/>
              </w:rPr>
            </w:pPr>
            <w:r w:rsidRPr="00CE3024">
              <w:rPr>
                <w:rFonts w:ascii="SFRM1200" w:hAnsi="SFRM1200" w:cs="SFRM1200"/>
                <w:color w:val="auto"/>
                <w:sz w:val="24"/>
                <w:szCs w:val="24"/>
              </w:rPr>
              <w:t>6.3281</w:t>
            </w:r>
          </w:p>
        </w:tc>
        <w:tc>
          <w:tcPr>
            <w:tcW w:w="1403" w:type="dxa"/>
          </w:tcPr>
          <w:p w:rsidR="007E772B" w:rsidRPr="00CE3024" w:rsidRDefault="007E772B" w:rsidP="00A300D2">
            <w:pPr>
              <w:spacing w:after="0"/>
              <w:cnfStyle w:val="000000100000"/>
              <w:rPr>
                <w:rFonts w:ascii="Arial" w:hAnsi="Arial" w:cs="Arial"/>
                <w:color w:val="auto"/>
                <w:sz w:val="24"/>
                <w:szCs w:val="24"/>
              </w:rPr>
            </w:pPr>
            <w:r w:rsidRPr="00CE3024">
              <w:rPr>
                <w:rFonts w:ascii="SFRM1200" w:hAnsi="SFRM1200" w:cs="SFRM1200"/>
                <w:color w:val="auto"/>
                <w:sz w:val="24"/>
                <w:szCs w:val="24"/>
              </w:rPr>
              <w:t>6.4481</w:t>
            </w:r>
          </w:p>
        </w:tc>
      </w:tr>
      <w:tr w:rsidR="007E772B" w:rsidRPr="00CE3024" w:rsidTr="00CE02B3">
        <w:trPr>
          <w:jc w:val="center"/>
        </w:trPr>
        <w:tc>
          <w:tcPr>
            <w:cnfStyle w:val="001000000000"/>
            <w:tcW w:w="1403" w:type="dxa"/>
          </w:tcPr>
          <w:p w:rsidR="007E772B" w:rsidRPr="00CE3024" w:rsidRDefault="007E772B" w:rsidP="00A300D2">
            <w:pPr>
              <w:spacing w:after="0"/>
              <w:rPr>
                <w:rFonts w:ascii="Arial" w:hAnsi="Arial" w:cs="Arial"/>
                <w:color w:val="auto"/>
                <w:sz w:val="24"/>
                <w:szCs w:val="24"/>
              </w:rPr>
            </w:pPr>
            <w:r w:rsidRPr="00CE3024">
              <w:rPr>
                <w:rFonts w:ascii="CMR12" w:hAnsi="CMR12" w:cs="CMR12"/>
                <w:color w:val="auto"/>
                <w:sz w:val="24"/>
                <w:szCs w:val="24"/>
              </w:rPr>
              <w:t>2</w:t>
            </w:r>
            <w:r w:rsidRPr="00CE3024">
              <w:rPr>
                <w:rFonts w:ascii="CMR12" w:hAnsi="CMR12" w:cs="CMR12"/>
                <w:color w:val="auto"/>
                <w:sz w:val="26"/>
                <w:szCs w:val="24"/>
                <w:vertAlign w:val="superscript"/>
              </w:rPr>
              <w:t xml:space="preserve">1024 </w:t>
            </w:r>
          </w:p>
        </w:tc>
        <w:tc>
          <w:tcPr>
            <w:tcW w:w="1403" w:type="dxa"/>
          </w:tcPr>
          <w:p w:rsidR="007E772B" w:rsidRPr="00CE3024" w:rsidRDefault="007E772B" w:rsidP="00A300D2">
            <w:pPr>
              <w:spacing w:after="0"/>
              <w:cnfStyle w:val="000000000000"/>
              <w:rPr>
                <w:rFonts w:ascii="Arial" w:hAnsi="Arial" w:cs="Arial"/>
                <w:color w:val="auto"/>
                <w:sz w:val="24"/>
                <w:szCs w:val="24"/>
              </w:rPr>
            </w:pPr>
            <w:r w:rsidRPr="00CE3024">
              <w:rPr>
                <w:rFonts w:ascii="CMR12" w:hAnsi="CMR12" w:cs="CMR12"/>
                <w:color w:val="auto"/>
                <w:sz w:val="24"/>
                <w:szCs w:val="24"/>
              </w:rPr>
              <w:t>2</w:t>
            </w:r>
            <w:r w:rsidRPr="00CE3024">
              <w:rPr>
                <w:rFonts w:ascii="CMR12" w:hAnsi="CMR12" w:cs="CMR12"/>
                <w:color w:val="auto"/>
                <w:sz w:val="26"/>
                <w:szCs w:val="24"/>
                <w:vertAlign w:val="superscript"/>
              </w:rPr>
              <w:t>256</w:t>
            </w:r>
          </w:p>
        </w:tc>
        <w:tc>
          <w:tcPr>
            <w:tcW w:w="1403" w:type="dxa"/>
          </w:tcPr>
          <w:p w:rsidR="007E772B" w:rsidRPr="00CE3024" w:rsidRDefault="007E772B" w:rsidP="00A300D2">
            <w:pPr>
              <w:spacing w:after="0"/>
              <w:cnfStyle w:val="000000000000"/>
              <w:rPr>
                <w:rFonts w:ascii="Arial" w:hAnsi="Arial" w:cs="Arial"/>
                <w:color w:val="auto"/>
                <w:sz w:val="24"/>
                <w:szCs w:val="24"/>
              </w:rPr>
            </w:pPr>
            <w:r w:rsidRPr="00CE3024">
              <w:rPr>
                <w:rFonts w:ascii="SFRM1200" w:hAnsi="SFRM1200" w:cs="SFRM1200"/>
                <w:color w:val="auto"/>
                <w:sz w:val="24"/>
                <w:szCs w:val="24"/>
              </w:rPr>
              <w:t>6.7656</w:t>
            </w:r>
          </w:p>
        </w:tc>
        <w:tc>
          <w:tcPr>
            <w:tcW w:w="1403" w:type="dxa"/>
          </w:tcPr>
          <w:p w:rsidR="007E772B" w:rsidRPr="00CE3024" w:rsidRDefault="007E772B" w:rsidP="00A300D2">
            <w:pPr>
              <w:spacing w:after="0"/>
              <w:cnfStyle w:val="000000000000"/>
              <w:rPr>
                <w:rFonts w:ascii="Arial" w:hAnsi="Arial" w:cs="Arial"/>
                <w:color w:val="auto"/>
                <w:sz w:val="24"/>
                <w:szCs w:val="24"/>
              </w:rPr>
            </w:pPr>
            <w:r w:rsidRPr="00CE3024">
              <w:rPr>
                <w:rFonts w:ascii="SFRM1200" w:hAnsi="SFRM1200" w:cs="SFRM1200"/>
                <w:color w:val="auto"/>
                <w:sz w:val="24"/>
                <w:szCs w:val="24"/>
              </w:rPr>
              <w:t>21.5313</w:t>
            </w:r>
          </w:p>
        </w:tc>
        <w:tc>
          <w:tcPr>
            <w:tcW w:w="1403" w:type="dxa"/>
          </w:tcPr>
          <w:p w:rsidR="007E772B" w:rsidRPr="00CE3024" w:rsidRDefault="007E772B" w:rsidP="00A300D2">
            <w:pPr>
              <w:spacing w:after="0"/>
              <w:cnfStyle w:val="000000000000"/>
              <w:rPr>
                <w:rFonts w:ascii="Arial" w:hAnsi="Arial" w:cs="Arial"/>
                <w:color w:val="auto"/>
                <w:sz w:val="24"/>
                <w:szCs w:val="24"/>
              </w:rPr>
            </w:pPr>
            <w:r w:rsidRPr="00CE3024">
              <w:rPr>
                <w:rFonts w:ascii="SFRM1200" w:hAnsi="SFRM1200" w:cs="SFRM1200"/>
                <w:color w:val="auto"/>
                <w:sz w:val="24"/>
                <w:szCs w:val="24"/>
              </w:rPr>
              <w:t>22.275</w:t>
            </w:r>
          </w:p>
        </w:tc>
      </w:tr>
    </w:tbl>
    <w:p w:rsidR="007E772B" w:rsidRPr="00CE3024" w:rsidRDefault="007E772B" w:rsidP="00A300D2">
      <w:pPr>
        <w:spacing w:after="0"/>
        <w:rPr>
          <w:rFonts w:ascii="Arial" w:hAnsi="Arial" w:cs="Arial"/>
          <w:sz w:val="24"/>
          <w:szCs w:val="24"/>
        </w:rPr>
      </w:pPr>
    </w:p>
    <w:p w:rsidR="007E772B" w:rsidRDefault="007E772B" w:rsidP="007E772B">
      <w:pPr>
        <w:rPr>
          <w:rFonts w:ascii="Arial" w:hAnsi="Arial" w:cs="Arial"/>
          <w:sz w:val="24"/>
          <w:szCs w:val="24"/>
        </w:rPr>
      </w:pPr>
    </w:p>
    <w:p w:rsidR="00A300D2" w:rsidRPr="00CE3024" w:rsidRDefault="00A300D2" w:rsidP="007E772B">
      <w:pPr>
        <w:rPr>
          <w:rFonts w:ascii="Arial" w:hAnsi="Arial" w:cs="Arial"/>
          <w:sz w:val="24"/>
          <w:szCs w:val="24"/>
        </w:rPr>
      </w:pPr>
    </w:p>
    <w:p w:rsidR="007E772B" w:rsidRDefault="007E772B" w:rsidP="007E772B">
      <w:pPr>
        <w:pStyle w:val="Epgrafe"/>
        <w:keepNext/>
        <w:jc w:val="center"/>
      </w:pPr>
      <w:bookmarkStart w:id="195" w:name="_Toc294551022"/>
      <w:r>
        <w:lastRenderedPageBreak/>
        <w:t xml:space="preserve">Tabla J. </w:t>
      </w:r>
      <w:r w:rsidR="00F703FF">
        <w:fldChar w:fldCharType="begin"/>
      </w:r>
      <w:r w:rsidR="00592002">
        <w:instrText xml:space="preserve"> SEQ Tabla_F. \* ARABIC </w:instrText>
      </w:r>
      <w:r w:rsidR="00F703FF">
        <w:fldChar w:fldCharType="separate"/>
      </w:r>
      <w:r w:rsidR="007F46FF">
        <w:rPr>
          <w:noProof/>
        </w:rPr>
        <w:t>8</w:t>
      </w:r>
      <w:r w:rsidR="00F703FF">
        <w:rPr>
          <w:noProof/>
        </w:rPr>
        <w:fldChar w:fldCharType="end"/>
      </w:r>
      <w:r>
        <w:t xml:space="preserve"> - </w:t>
      </w:r>
      <w:r w:rsidRPr="00CE3024">
        <w:t>Clave de 1024</w:t>
      </w:r>
      <w:bookmarkEnd w:id="195"/>
    </w:p>
    <w:tbl>
      <w:tblPr>
        <w:tblStyle w:val="Sombreadoclaro-nfasis15"/>
        <w:tblW w:w="0" w:type="auto"/>
        <w:jc w:val="center"/>
        <w:tblLook w:val="04A0"/>
      </w:tblPr>
      <w:tblGrid>
        <w:gridCol w:w="1403"/>
        <w:gridCol w:w="1403"/>
        <w:gridCol w:w="1403"/>
        <w:gridCol w:w="1403"/>
        <w:gridCol w:w="1403"/>
      </w:tblGrid>
      <w:tr w:rsidR="007E772B" w:rsidRPr="00CE3024" w:rsidTr="00CE02B3">
        <w:trPr>
          <w:cnfStyle w:val="100000000000"/>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Arial" w:hAnsi="Arial" w:cs="Arial"/>
                <w:color w:val="auto"/>
              </w:rPr>
              <w:br w:type="page"/>
            </w:r>
            <w:r w:rsidRPr="00CE3024">
              <w:rPr>
                <w:rFonts w:ascii="SFBX1200" w:hAnsi="SFBX1200" w:cs="SFBX1200"/>
                <w:color w:val="auto"/>
              </w:rPr>
              <w:t>N. Primo</w:t>
            </w:r>
          </w:p>
        </w:tc>
        <w:tc>
          <w:tcPr>
            <w:tcW w:w="1403" w:type="dxa"/>
          </w:tcPr>
          <w:p w:rsidR="007E772B" w:rsidRPr="00CE3024" w:rsidRDefault="007E772B" w:rsidP="00A300D2">
            <w:pPr>
              <w:spacing w:after="0"/>
              <w:cnfStyle w:val="100000000000"/>
              <w:rPr>
                <w:rFonts w:ascii="Arial" w:hAnsi="Arial" w:cs="Arial"/>
                <w:color w:val="auto"/>
              </w:rPr>
            </w:pPr>
            <w:r w:rsidRPr="00CE3024">
              <w:rPr>
                <w:rFonts w:ascii="SFBX1200" w:hAnsi="SFBX1200" w:cs="SFBX1200"/>
                <w:color w:val="auto"/>
              </w:rPr>
              <w:t>Clave privada</w:t>
            </w:r>
          </w:p>
        </w:tc>
        <w:tc>
          <w:tcPr>
            <w:tcW w:w="1403" w:type="dxa"/>
          </w:tcPr>
          <w:p w:rsidR="007E772B" w:rsidRPr="00CE3024" w:rsidRDefault="007E772B" w:rsidP="00A300D2">
            <w:pPr>
              <w:spacing w:after="0"/>
              <w:cnfStyle w:val="100000000000"/>
              <w:rPr>
                <w:rFonts w:ascii="Arial" w:hAnsi="Arial" w:cs="Arial"/>
                <w:color w:val="auto"/>
              </w:rPr>
            </w:pPr>
            <w:r w:rsidRPr="00CE3024">
              <w:rPr>
                <w:rFonts w:ascii="SFBX1200" w:hAnsi="SFBX1200" w:cs="SFBX1200"/>
                <w:color w:val="auto"/>
              </w:rPr>
              <w:t>Máx.</w:t>
            </w:r>
          </w:p>
        </w:tc>
        <w:tc>
          <w:tcPr>
            <w:tcW w:w="1403" w:type="dxa"/>
          </w:tcPr>
          <w:p w:rsidR="007E772B" w:rsidRPr="00CE3024" w:rsidRDefault="007E772B" w:rsidP="00A300D2">
            <w:pPr>
              <w:spacing w:after="0"/>
              <w:cnfStyle w:val="100000000000"/>
              <w:rPr>
                <w:rFonts w:ascii="Arial" w:hAnsi="Arial" w:cs="Arial"/>
                <w:color w:val="auto"/>
              </w:rPr>
            </w:pPr>
            <w:r w:rsidRPr="00CE3024">
              <w:rPr>
                <w:rFonts w:ascii="SFBX1200" w:hAnsi="SFBX1200" w:cs="SFBX1200"/>
                <w:color w:val="auto"/>
              </w:rPr>
              <w:t>Mín.</w:t>
            </w:r>
          </w:p>
        </w:tc>
        <w:tc>
          <w:tcPr>
            <w:tcW w:w="1403" w:type="dxa"/>
          </w:tcPr>
          <w:p w:rsidR="007E772B" w:rsidRPr="00CE3024" w:rsidRDefault="007E772B" w:rsidP="00A300D2">
            <w:pPr>
              <w:spacing w:after="0"/>
              <w:cnfStyle w:val="100000000000"/>
              <w:rPr>
                <w:rFonts w:ascii="Arial" w:hAnsi="Arial" w:cs="Arial"/>
                <w:color w:val="auto"/>
              </w:rPr>
            </w:pPr>
            <w:r w:rsidRPr="00CE3024">
              <w:rPr>
                <w:rFonts w:ascii="SFBX1200" w:hAnsi="SFBX1200" w:cs="SFBX1200"/>
                <w:color w:val="auto"/>
              </w:rPr>
              <w:t>Media</w:t>
            </w:r>
          </w:p>
        </w:tc>
      </w:tr>
      <w:tr w:rsidR="007E772B" w:rsidRPr="00CE3024" w:rsidTr="00CE02B3">
        <w:trPr>
          <w:cnfStyle w:val="000000100000"/>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CMR12" w:hAnsi="CMR12" w:cs="CMR12"/>
                <w:color w:val="auto"/>
              </w:rPr>
              <w:t>2</w:t>
            </w:r>
            <w:r w:rsidRPr="00CE3024">
              <w:rPr>
                <w:rFonts w:ascii="CMR8" w:hAnsi="CMR8" w:cs="CMR8"/>
                <w:color w:val="auto"/>
                <w:vertAlign w:val="superscript"/>
              </w:rPr>
              <w:t xml:space="preserve">64 </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1024</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4.1318</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4.0625</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4.0826</w:t>
            </w:r>
          </w:p>
        </w:tc>
      </w:tr>
      <w:tr w:rsidR="007E772B" w:rsidRPr="00CE3024" w:rsidTr="00CE02B3">
        <w:trPr>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256</w:t>
            </w:r>
            <w:r w:rsidRPr="00CE3024">
              <w:rPr>
                <w:rFonts w:ascii="CMR12" w:hAnsi="CMR12" w:cs="CMR12"/>
                <w:color w:val="auto"/>
              </w:rPr>
              <w:t xml:space="preserve">  </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1024</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4.2187</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4.1406</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4.1636</w:t>
            </w:r>
          </w:p>
        </w:tc>
      </w:tr>
      <w:tr w:rsidR="007E772B" w:rsidRPr="00CE3024" w:rsidTr="00CE02B3">
        <w:trPr>
          <w:cnfStyle w:val="000000100000"/>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512</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1024</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5.7218</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5.0625</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5.2537</w:t>
            </w:r>
          </w:p>
        </w:tc>
      </w:tr>
      <w:tr w:rsidR="007E772B" w:rsidRPr="00CE3024" w:rsidTr="00CE02B3">
        <w:trPr>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 xml:space="preserve">1024 </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 xml:space="preserve">1024 </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17.1500</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15.1062</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15.6906</w:t>
            </w:r>
          </w:p>
        </w:tc>
      </w:tr>
    </w:tbl>
    <w:p w:rsidR="00A300D2" w:rsidRDefault="00A300D2" w:rsidP="00A300D2">
      <w:pPr>
        <w:spacing w:after="0"/>
        <w:rPr>
          <w:rFonts w:ascii="Arial" w:hAnsi="Arial" w:cs="Arial"/>
          <w:b/>
          <w:sz w:val="24"/>
          <w:szCs w:val="24"/>
        </w:rPr>
      </w:pPr>
    </w:p>
    <w:p w:rsidR="00A300D2" w:rsidRDefault="00A300D2" w:rsidP="00A300D2">
      <w:pPr>
        <w:spacing w:after="0"/>
        <w:rPr>
          <w:rFonts w:ascii="Arial" w:hAnsi="Arial" w:cs="Arial"/>
          <w:b/>
          <w:sz w:val="24"/>
          <w:szCs w:val="24"/>
        </w:rPr>
      </w:pPr>
    </w:p>
    <w:p w:rsidR="007E772B" w:rsidRPr="00CE3024" w:rsidRDefault="007E772B" w:rsidP="00A300D2">
      <w:pPr>
        <w:spacing w:after="0"/>
        <w:rPr>
          <w:rFonts w:ascii="Arial" w:hAnsi="Arial" w:cs="Arial"/>
          <w:b/>
          <w:sz w:val="24"/>
          <w:szCs w:val="24"/>
        </w:rPr>
      </w:pPr>
      <w:r w:rsidRPr="00CE3024">
        <w:rPr>
          <w:rFonts w:ascii="Arial" w:hAnsi="Arial" w:cs="Arial"/>
          <w:b/>
          <w:sz w:val="24"/>
          <w:szCs w:val="24"/>
        </w:rPr>
        <w:t>RSA, Cifrado de información</w:t>
      </w:r>
    </w:p>
    <w:p w:rsidR="007E772B" w:rsidRPr="00CE3024" w:rsidRDefault="007E772B" w:rsidP="007E772B">
      <w:pPr>
        <w:spacing w:line="480" w:lineRule="auto"/>
        <w:rPr>
          <w:rFonts w:ascii="Arial" w:hAnsi="Arial" w:cs="Arial"/>
          <w:sz w:val="24"/>
          <w:szCs w:val="24"/>
        </w:rPr>
      </w:pPr>
      <w:r w:rsidRPr="00CE3024">
        <w:rPr>
          <w:rFonts w:ascii="Arial" w:hAnsi="Arial" w:cs="Arial"/>
          <w:sz w:val="24"/>
          <w:szCs w:val="24"/>
        </w:rPr>
        <w:t xml:space="preserve">Pruebas realizada para tamaños de clave de 64, 256, 1024 bits variando el tamaño </w:t>
      </w:r>
      <w:r w:rsidR="00CD5058">
        <w:rPr>
          <w:rFonts w:ascii="Arial" w:hAnsi="Arial" w:cs="Arial"/>
          <w:sz w:val="24"/>
          <w:szCs w:val="24"/>
        </w:rPr>
        <w:t>del nú</w:t>
      </w:r>
      <w:r w:rsidRPr="00CE3024">
        <w:rPr>
          <w:rFonts w:ascii="Arial" w:hAnsi="Arial" w:cs="Arial"/>
          <w:sz w:val="24"/>
          <w:szCs w:val="24"/>
        </w:rPr>
        <w:t>mero primo. Se ha cifrado la palabra “hola” para cada uno de los casos.</w:t>
      </w:r>
    </w:p>
    <w:p w:rsidR="007E772B" w:rsidRDefault="007E772B" w:rsidP="007E772B">
      <w:pPr>
        <w:pStyle w:val="Epgrafe"/>
        <w:keepNext/>
        <w:jc w:val="center"/>
      </w:pPr>
      <w:bookmarkStart w:id="196" w:name="_Toc294551023"/>
      <w:r>
        <w:t xml:space="preserve">Tabla J. </w:t>
      </w:r>
      <w:r w:rsidR="00F703FF">
        <w:fldChar w:fldCharType="begin"/>
      </w:r>
      <w:r w:rsidR="00592002">
        <w:instrText xml:space="preserve"> SEQ Tabla_F. \* ARABIC </w:instrText>
      </w:r>
      <w:r w:rsidR="00F703FF">
        <w:fldChar w:fldCharType="separate"/>
      </w:r>
      <w:r w:rsidR="007F46FF">
        <w:rPr>
          <w:noProof/>
        </w:rPr>
        <w:t>9</w:t>
      </w:r>
      <w:r w:rsidR="00F703FF">
        <w:rPr>
          <w:noProof/>
        </w:rPr>
        <w:fldChar w:fldCharType="end"/>
      </w:r>
      <w:r>
        <w:t xml:space="preserve"> - </w:t>
      </w:r>
      <w:r w:rsidRPr="00CE3024">
        <w:t>Clave de 64 bits</w:t>
      </w:r>
      <w:bookmarkEnd w:id="196"/>
    </w:p>
    <w:tbl>
      <w:tblPr>
        <w:tblStyle w:val="Sombreadoclaro-nfasis15"/>
        <w:tblW w:w="0" w:type="auto"/>
        <w:jc w:val="center"/>
        <w:tblLook w:val="04A0"/>
      </w:tblPr>
      <w:tblGrid>
        <w:gridCol w:w="1403"/>
        <w:gridCol w:w="1403"/>
        <w:gridCol w:w="1403"/>
        <w:gridCol w:w="1403"/>
        <w:gridCol w:w="1403"/>
      </w:tblGrid>
      <w:tr w:rsidR="007E772B" w:rsidRPr="00CE3024" w:rsidTr="00CE02B3">
        <w:trPr>
          <w:cnfStyle w:val="100000000000"/>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SFBX1200" w:hAnsi="SFBX1200" w:cs="SFBX1200"/>
                <w:color w:val="auto"/>
              </w:rPr>
              <w:t>N. Primo</w:t>
            </w:r>
          </w:p>
        </w:tc>
        <w:tc>
          <w:tcPr>
            <w:tcW w:w="1403" w:type="dxa"/>
          </w:tcPr>
          <w:p w:rsidR="007E772B" w:rsidRPr="00CE3024" w:rsidRDefault="007E772B" w:rsidP="00A300D2">
            <w:pPr>
              <w:spacing w:after="0"/>
              <w:cnfStyle w:val="100000000000"/>
              <w:rPr>
                <w:rFonts w:ascii="Arial" w:hAnsi="Arial" w:cs="Arial"/>
                <w:color w:val="auto"/>
              </w:rPr>
            </w:pPr>
            <w:r w:rsidRPr="00CE3024">
              <w:rPr>
                <w:rFonts w:ascii="SFBX1200" w:hAnsi="SFBX1200" w:cs="SFBX1200"/>
                <w:color w:val="auto"/>
              </w:rPr>
              <w:t>Clave privada</w:t>
            </w:r>
          </w:p>
        </w:tc>
        <w:tc>
          <w:tcPr>
            <w:tcW w:w="1403" w:type="dxa"/>
          </w:tcPr>
          <w:p w:rsidR="007E772B" w:rsidRPr="00CE3024" w:rsidRDefault="007E772B" w:rsidP="00A300D2">
            <w:pPr>
              <w:spacing w:after="0"/>
              <w:cnfStyle w:val="100000000000"/>
              <w:rPr>
                <w:rFonts w:ascii="Arial" w:hAnsi="Arial" w:cs="Arial"/>
                <w:color w:val="auto"/>
              </w:rPr>
            </w:pPr>
            <w:r w:rsidRPr="00CE3024">
              <w:rPr>
                <w:rFonts w:ascii="SFBX1200" w:hAnsi="SFBX1200" w:cs="SFBX1200"/>
                <w:color w:val="auto"/>
              </w:rPr>
              <w:t>Máx.</w:t>
            </w:r>
          </w:p>
        </w:tc>
        <w:tc>
          <w:tcPr>
            <w:tcW w:w="1403" w:type="dxa"/>
          </w:tcPr>
          <w:p w:rsidR="007E772B" w:rsidRPr="00CE3024" w:rsidRDefault="007E772B" w:rsidP="00A300D2">
            <w:pPr>
              <w:spacing w:after="0"/>
              <w:cnfStyle w:val="100000000000"/>
              <w:rPr>
                <w:rFonts w:ascii="Arial" w:hAnsi="Arial" w:cs="Arial"/>
                <w:color w:val="auto"/>
              </w:rPr>
            </w:pPr>
            <w:r w:rsidRPr="00CE3024">
              <w:rPr>
                <w:rFonts w:ascii="SFBX1200" w:hAnsi="SFBX1200" w:cs="SFBX1200"/>
                <w:color w:val="auto"/>
              </w:rPr>
              <w:t>Mín.</w:t>
            </w:r>
          </w:p>
        </w:tc>
        <w:tc>
          <w:tcPr>
            <w:tcW w:w="1403" w:type="dxa"/>
          </w:tcPr>
          <w:p w:rsidR="007E772B" w:rsidRPr="00CE3024" w:rsidRDefault="007E772B" w:rsidP="00A300D2">
            <w:pPr>
              <w:spacing w:after="0"/>
              <w:cnfStyle w:val="100000000000"/>
              <w:rPr>
                <w:rFonts w:ascii="Arial" w:hAnsi="Arial" w:cs="Arial"/>
                <w:color w:val="auto"/>
              </w:rPr>
            </w:pPr>
            <w:r w:rsidRPr="00CE3024">
              <w:rPr>
                <w:rFonts w:ascii="SFBX1200" w:hAnsi="SFBX1200" w:cs="SFBX1200"/>
                <w:color w:val="auto"/>
              </w:rPr>
              <w:t>Media</w:t>
            </w:r>
          </w:p>
        </w:tc>
      </w:tr>
      <w:tr w:rsidR="007E772B" w:rsidRPr="00CE3024" w:rsidTr="00CE02B3">
        <w:trPr>
          <w:cnfStyle w:val="000000100000"/>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CMR12" w:hAnsi="CMR12" w:cs="CMR12"/>
                <w:color w:val="auto"/>
              </w:rPr>
              <w:t>2</w:t>
            </w:r>
            <w:r w:rsidRPr="00CE3024">
              <w:rPr>
                <w:rFonts w:ascii="CMR8" w:hAnsi="CMR8" w:cs="CMR8"/>
                <w:color w:val="auto"/>
                <w:vertAlign w:val="superscript"/>
              </w:rPr>
              <w:t xml:space="preserve">64 </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64</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0.5938</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0.4375</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0.4750</w:t>
            </w:r>
          </w:p>
        </w:tc>
      </w:tr>
      <w:tr w:rsidR="007E772B" w:rsidRPr="00CE3024" w:rsidTr="00CE02B3">
        <w:trPr>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256</w:t>
            </w:r>
            <w:r w:rsidRPr="00CE3024">
              <w:rPr>
                <w:rFonts w:ascii="CMR12" w:hAnsi="CMR12" w:cs="CMR12"/>
                <w:color w:val="auto"/>
              </w:rPr>
              <w:t xml:space="preserve">  </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64</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0.9219</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0.8031</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0.8813</w:t>
            </w:r>
          </w:p>
        </w:tc>
      </w:tr>
      <w:tr w:rsidR="007E772B" w:rsidRPr="00CE3024" w:rsidTr="00CE02B3">
        <w:trPr>
          <w:cnfStyle w:val="000000100000"/>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512</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 xml:space="preserve">64 </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2.1094</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1.9813</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2.0688</w:t>
            </w:r>
          </w:p>
        </w:tc>
      </w:tr>
      <w:tr w:rsidR="007E772B" w:rsidRPr="00CE3024" w:rsidTr="00CE02B3">
        <w:trPr>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 xml:space="preserve">1024 </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 xml:space="preserve">64 </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18.1406</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15.8063</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17.1946</w:t>
            </w:r>
          </w:p>
        </w:tc>
      </w:tr>
    </w:tbl>
    <w:p w:rsidR="007E772B" w:rsidRPr="00CE3024" w:rsidRDefault="007E772B" w:rsidP="00A300D2">
      <w:pPr>
        <w:spacing w:after="0"/>
        <w:rPr>
          <w:rFonts w:ascii="Arial" w:hAnsi="Arial" w:cs="Arial"/>
          <w:sz w:val="24"/>
          <w:szCs w:val="24"/>
        </w:rPr>
      </w:pPr>
    </w:p>
    <w:p w:rsidR="007E772B" w:rsidRPr="00CE3024" w:rsidRDefault="007E772B" w:rsidP="007E772B">
      <w:pPr>
        <w:rPr>
          <w:rFonts w:ascii="Arial" w:hAnsi="Arial" w:cs="Arial"/>
          <w:sz w:val="24"/>
          <w:szCs w:val="24"/>
        </w:rPr>
      </w:pPr>
    </w:p>
    <w:p w:rsidR="007E772B" w:rsidRDefault="007E772B" w:rsidP="007E772B">
      <w:pPr>
        <w:pStyle w:val="Epgrafe"/>
        <w:keepNext/>
        <w:jc w:val="center"/>
      </w:pPr>
      <w:bookmarkStart w:id="197" w:name="_Toc294551024"/>
      <w:r>
        <w:t xml:space="preserve">Tabla J. </w:t>
      </w:r>
      <w:r w:rsidR="00F703FF">
        <w:fldChar w:fldCharType="begin"/>
      </w:r>
      <w:r w:rsidR="00592002">
        <w:instrText xml:space="preserve"> SEQ Tabla_F. \* ARABIC </w:instrText>
      </w:r>
      <w:r w:rsidR="00F703FF">
        <w:fldChar w:fldCharType="separate"/>
      </w:r>
      <w:r w:rsidR="007F46FF">
        <w:rPr>
          <w:noProof/>
        </w:rPr>
        <w:t>10</w:t>
      </w:r>
      <w:r w:rsidR="00F703FF">
        <w:rPr>
          <w:noProof/>
        </w:rPr>
        <w:fldChar w:fldCharType="end"/>
      </w:r>
      <w:r>
        <w:t xml:space="preserve"> - </w:t>
      </w:r>
      <w:r w:rsidRPr="00CE3024">
        <w:t>Clave 256 bits</w:t>
      </w:r>
      <w:bookmarkEnd w:id="197"/>
    </w:p>
    <w:tbl>
      <w:tblPr>
        <w:tblStyle w:val="Sombreadoclaro-nfasis15"/>
        <w:tblW w:w="0" w:type="auto"/>
        <w:jc w:val="center"/>
        <w:tblLook w:val="04A0"/>
      </w:tblPr>
      <w:tblGrid>
        <w:gridCol w:w="1403"/>
        <w:gridCol w:w="1403"/>
        <w:gridCol w:w="1403"/>
        <w:gridCol w:w="1403"/>
        <w:gridCol w:w="1403"/>
      </w:tblGrid>
      <w:tr w:rsidR="007E772B" w:rsidRPr="00CE3024" w:rsidTr="00CE02B3">
        <w:trPr>
          <w:cnfStyle w:val="100000000000"/>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SFBX1200" w:hAnsi="SFBX1200" w:cs="SFBX1200"/>
                <w:color w:val="auto"/>
              </w:rPr>
              <w:t>N. Primo</w:t>
            </w:r>
          </w:p>
        </w:tc>
        <w:tc>
          <w:tcPr>
            <w:tcW w:w="1403" w:type="dxa"/>
          </w:tcPr>
          <w:p w:rsidR="007E772B" w:rsidRPr="00CE3024" w:rsidRDefault="007E772B" w:rsidP="00A300D2">
            <w:pPr>
              <w:spacing w:after="0"/>
              <w:cnfStyle w:val="100000000000"/>
              <w:rPr>
                <w:rFonts w:ascii="Arial" w:hAnsi="Arial" w:cs="Arial"/>
                <w:color w:val="auto"/>
              </w:rPr>
            </w:pPr>
            <w:r w:rsidRPr="00CE3024">
              <w:rPr>
                <w:rFonts w:ascii="SFBX1200" w:hAnsi="SFBX1200" w:cs="SFBX1200"/>
                <w:color w:val="auto"/>
              </w:rPr>
              <w:t>Clave privada</w:t>
            </w:r>
          </w:p>
        </w:tc>
        <w:tc>
          <w:tcPr>
            <w:tcW w:w="1403" w:type="dxa"/>
          </w:tcPr>
          <w:p w:rsidR="007E772B" w:rsidRPr="00CE3024" w:rsidRDefault="007E772B" w:rsidP="00A300D2">
            <w:pPr>
              <w:spacing w:after="0"/>
              <w:cnfStyle w:val="100000000000"/>
              <w:rPr>
                <w:rFonts w:ascii="Arial" w:hAnsi="Arial" w:cs="Arial"/>
                <w:color w:val="auto"/>
              </w:rPr>
            </w:pPr>
            <w:r w:rsidRPr="00CE3024">
              <w:rPr>
                <w:rFonts w:ascii="SFBX1200" w:hAnsi="SFBX1200" w:cs="SFBX1200"/>
                <w:color w:val="auto"/>
              </w:rPr>
              <w:t>Máx.</w:t>
            </w:r>
          </w:p>
        </w:tc>
        <w:tc>
          <w:tcPr>
            <w:tcW w:w="1403" w:type="dxa"/>
          </w:tcPr>
          <w:p w:rsidR="007E772B" w:rsidRPr="00CE3024" w:rsidRDefault="007E772B" w:rsidP="00A300D2">
            <w:pPr>
              <w:spacing w:after="0"/>
              <w:cnfStyle w:val="100000000000"/>
              <w:rPr>
                <w:rFonts w:ascii="Arial" w:hAnsi="Arial" w:cs="Arial"/>
                <w:color w:val="auto"/>
              </w:rPr>
            </w:pPr>
            <w:r w:rsidRPr="00CE3024">
              <w:rPr>
                <w:rFonts w:ascii="SFBX1200" w:hAnsi="SFBX1200" w:cs="SFBX1200"/>
                <w:color w:val="auto"/>
              </w:rPr>
              <w:t>Mín.</w:t>
            </w:r>
          </w:p>
        </w:tc>
        <w:tc>
          <w:tcPr>
            <w:tcW w:w="1403" w:type="dxa"/>
          </w:tcPr>
          <w:p w:rsidR="007E772B" w:rsidRPr="00CE3024" w:rsidRDefault="007E772B" w:rsidP="00A300D2">
            <w:pPr>
              <w:spacing w:after="0"/>
              <w:cnfStyle w:val="100000000000"/>
              <w:rPr>
                <w:rFonts w:ascii="Arial" w:hAnsi="Arial" w:cs="Arial"/>
                <w:color w:val="auto"/>
              </w:rPr>
            </w:pPr>
            <w:r w:rsidRPr="00CE3024">
              <w:rPr>
                <w:rFonts w:ascii="SFBX1200" w:hAnsi="SFBX1200" w:cs="SFBX1200"/>
                <w:color w:val="auto"/>
              </w:rPr>
              <w:t>Media</w:t>
            </w:r>
          </w:p>
        </w:tc>
      </w:tr>
      <w:tr w:rsidR="007E772B" w:rsidRPr="00CE3024" w:rsidTr="00CE02B3">
        <w:trPr>
          <w:cnfStyle w:val="000000100000"/>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CMR12" w:hAnsi="CMR12" w:cs="CMR12"/>
                <w:color w:val="auto"/>
              </w:rPr>
              <w:t>2</w:t>
            </w:r>
            <w:r w:rsidRPr="00CE3024">
              <w:rPr>
                <w:rFonts w:ascii="CMR8" w:hAnsi="CMR8" w:cs="CMR8"/>
                <w:color w:val="auto"/>
                <w:vertAlign w:val="superscript"/>
              </w:rPr>
              <w:t xml:space="preserve">64 </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256</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0.6406</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0.5556</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0.6050</w:t>
            </w:r>
          </w:p>
        </w:tc>
      </w:tr>
      <w:tr w:rsidR="007E772B" w:rsidRPr="00CE3024" w:rsidTr="00CE02B3">
        <w:trPr>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256</w:t>
            </w:r>
            <w:r w:rsidRPr="00CE3024">
              <w:rPr>
                <w:rFonts w:ascii="CMR12" w:hAnsi="CMR12" w:cs="CMR12"/>
                <w:color w:val="auto"/>
              </w:rPr>
              <w:t xml:space="preserve">  </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256</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1.1406</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1.0781</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1.1063</w:t>
            </w:r>
          </w:p>
        </w:tc>
      </w:tr>
      <w:tr w:rsidR="007E772B" w:rsidRPr="00CE3024" w:rsidTr="00CE02B3">
        <w:trPr>
          <w:cnfStyle w:val="000000100000"/>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512</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 xml:space="preserve">256 </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3.7813</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3.4219</w:t>
            </w:r>
          </w:p>
        </w:tc>
        <w:tc>
          <w:tcPr>
            <w:tcW w:w="1403" w:type="dxa"/>
          </w:tcPr>
          <w:p w:rsidR="007E772B" w:rsidRPr="00CE3024" w:rsidRDefault="007E772B" w:rsidP="00A300D2">
            <w:pPr>
              <w:spacing w:after="0"/>
              <w:cnfStyle w:val="000000100000"/>
              <w:rPr>
                <w:rFonts w:ascii="Arial" w:hAnsi="Arial" w:cs="Arial"/>
                <w:color w:val="auto"/>
              </w:rPr>
            </w:pPr>
            <w:r w:rsidRPr="00CE3024">
              <w:rPr>
                <w:rFonts w:ascii="SFRM1200" w:hAnsi="SFRM1200" w:cs="SFRM1200"/>
                <w:color w:val="auto"/>
              </w:rPr>
              <w:t>3.6109</w:t>
            </w:r>
          </w:p>
        </w:tc>
      </w:tr>
      <w:tr w:rsidR="007E772B" w:rsidRPr="00CE3024" w:rsidTr="00CE02B3">
        <w:trPr>
          <w:jc w:val="center"/>
        </w:trPr>
        <w:tc>
          <w:tcPr>
            <w:cnfStyle w:val="001000000000"/>
            <w:tcW w:w="1403" w:type="dxa"/>
          </w:tcPr>
          <w:p w:rsidR="007E772B" w:rsidRPr="00CE3024" w:rsidRDefault="007E772B" w:rsidP="00A300D2">
            <w:pPr>
              <w:spacing w:after="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 xml:space="preserve">1024 </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CMR12" w:hAnsi="CMR12" w:cs="CMR12"/>
                <w:color w:val="auto"/>
              </w:rPr>
              <w:t>2</w:t>
            </w:r>
            <w:r w:rsidRPr="00CE3024">
              <w:rPr>
                <w:rFonts w:ascii="CMR12" w:hAnsi="CMR12" w:cs="CMR12"/>
                <w:color w:val="auto"/>
                <w:vertAlign w:val="superscript"/>
              </w:rPr>
              <w:t>256</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28.9688</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25.2500</w:t>
            </w:r>
          </w:p>
        </w:tc>
        <w:tc>
          <w:tcPr>
            <w:tcW w:w="1403" w:type="dxa"/>
          </w:tcPr>
          <w:p w:rsidR="007E772B" w:rsidRPr="00CE3024" w:rsidRDefault="007E772B" w:rsidP="00A300D2">
            <w:pPr>
              <w:spacing w:after="0"/>
              <w:cnfStyle w:val="000000000000"/>
              <w:rPr>
                <w:rFonts w:ascii="Arial" w:hAnsi="Arial" w:cs="Arial"/>
                <w:color w:val="auto"/>
              </w:rPr>
            </w:pPr>
            <w:r w:rsidRPr="00CE3024">
              <w:rPr>
                <w:rFonts w:ascii="SFRM1200" w:hAnsi="SFRM1200" w:cs="SFRM1200"/>
                <w:color w:val="auto"/>
              </w:rPr>
              <w:t>27.1946</w:t>
            </w:r>
          </w:p>
        </w:tc>
      </w:tr>
    </w:tbl>
    <w:p w:rsidR="007E772B" w:rsidRPr="00CE3024" w:rsidRDefault="007E772B" w:rsidP="00A300D2">
      <w:pPr>
        <w:spacing w:after="0"/>
        <w:rPr>
          <w:rFonts w:ascii="Arial" w:hAnsi="Arial" w:cs="Arial"/>
          <w:sz w:val="24"/>
          <w:szCs w:val="24"/>
        </w:rPr>
      </w:pPr>
    </w:p>
    <w:p w:rsidR="007E772B" w:rsidRPr="00CE3024" w:rsidRDefault="007E772B" w:rsidP="007E772B">
      <w:pPr>
        <w:tabs>
          <w:tab w:val="left" w:pos="3256"/>
        </w:tabs>
        <w:rPr>
          <w:rFonts w:ascii="Arial" w:hAnsi="Arial" w:cs="Arial"/>
          <w:sz w:val="24"/>
          <w:szCs w:val="24"/>
        </w:rPr>
      </w:pPr>
      <w:r>
        <w:rPr>
          <w:rFonts w:ascii="Arial" w:hAnsi="Arial" w:cs="Arial"/>
          <w:sz w:val="24"/>
          <w:szCs w:val="24"/>
        </w:rPr>
        <w:tab/>
      </w:r>
    </w:p>
    <w:p w:rsidR="007E772B" w:rsidRDefault="007E772B" w:rsidP="007E772B">
      <w:pPr>
        <w:pStyle w:val="Epgrafe"/>
        <w:keepNext/>
        <w:jc w:val="center"/>
      </w:pPr>
      <w:bookmarkStart w:id="198" w:name="_Toc294551025"/>
      <w:r>
        <w:lastRenderedPageBreak/>
        <w:t xml:space="preserve">Tabla J. </w:t>
      </w:r>
      <w:r w:rsidR="00F703FF">
        <w:fldChar w:fldCharType="begin"/>
      </w:r>
      <w:r w:rsidR="00592002">
        <w:instrText xml:space="preserve"> SEQ Tabla_F. \* ARABIC </w:instrText>
      </w:r>
      <w:r w:rsidR="00F703FF">
        <w:fldChar w:fldCharType="separate"/>
      </w:r>
      <w:r w:rsidR="007F46FF">
        <w:rPr>
          <w:noProof/>
        </w:rPr>
        <w:t>11</w:t>
      </w:r>
      <w:r w:rsidR="00F703FF">
        <w:rPr>
          <w:noProof/>
        </w:rPr>
        <w:fldChar w:fldCharType="end"/>
      </w:r>
      <w:r>
        <w:t xml:space="preserve"> - Clave de 1024 bits</w:t>
      </w:r>
      <w:bookmarkEnd w:id="198"/>
    </w:p>
    <w:tbl>
      <w:tblPr>
        <w:tblStyle w:val="Sombreadoclaro-nfasis15"/>
        <w:tblW w:w="0" w:type="auto"/>
        <w:jc w:val="center"/>
        <w:tblLook w:val="04A0"/>
      </w:tblPr>
      <w:tblGrid>
        <w:gridCol w:w="1403"/>
        <w:gridCol w:w="1403"/>
        <w:gridCol w:w="1403"/>
        <w:gridCol w:w="1403"/>
        <w:gridCol w:w="1403"/>
      </w:tblGrid>
      <w:tr w:rsidR="007E772B" w:rsidRPr="00CE3024" w:rsidTr="00CE02B3">
        <w:trPr>
          <w:cnfStyle w:val="100000000000"/>
          <w:trHeight w:val="975"/>
          <w:jc w:val="center"/>
        </w:trPr>
        <w:tc>
          <w:tcPr>
            <w:cnfStyle w:val="001000000000"/>
            <w:tcW w:w="1403" w:type="dxa"/>
          </w:tcPr>
          <w:p w:rsidR="007E772B" w:rsidRPr="00CE3024" w:rsidRDefault="007E772B" w:rsidP="00A300D2">
            <w:pPr>
              <w:spacing w:after="0"/>
              <w:rPr>
                <w:rFonts w:ascii="Arial" w:hAnsi="Arial" w:cs="Arial"/>
                <w:color w:val="auto"/>
                <w:sz w:val="20"/>
                <w:szCs w:val="20"/>
              </w:rPr>
            </w:pPr>
            <w:r w:rsidRPr="00CE3024">
              <w:rPr>
                <w:rFonts w:ascii="SFBX1200" w:hAnsi="SFBX1200" w:cs="SFBX1200"/>
                <w:color w:val="auto"/>
                <w:sz w:val="20"/>
                <w:szCs w:val="20"/>
              </w:rPr>
              <w:t>N. Primo</w:t>
            </w:r>
          </w:p>
        </w:tc>
        <w:tc>
          <w:tcPr>
            <w:tcW w:w="1403" w:type="dxa"/>
          </w:tcPr>
          <w:p w:rsidR="007E772B" w:rsidRPr="00CE3024" w:rsidRDefault="007E772B" w:rsidP="00A300D2">
            <w:pPr>
              <w:spacing w:after="0"/>
              <w:cnfStyle w:val="100000000000"/>
              <w:rPr>
                <w:rFonts w:ascii="Arial" w:hAnsi="Arial" w:cs="Arial"/>
                <w:color w:val="auto"/>
                <w:sz w:val="20"/>
                <w:szCs w:val="20"/>
              </w:rPr>
            </w:pPr>
            <w:r w:rsidRPr="00CE3024">
              <w:rPr>
                <w:rFonts w:ascii="SFBX1200" w:hAnsi="SFBX1200" w:cs="SFBX1200"/>
                <w:color w:val="auto"/>
                <w:sz w:val="20"/>
                <w:szCs w:val="20"/>
              </w:rPr>
              <w:t>Clave privada</w:t>
            </w:r>
          </w:p>
        </w:tc>
        <w:tc>
          <w:tcPr>
            <w:tcW w:w="1403" w:type="dxa"/>
          </w:tcPr>
          <w:p w:rsidR="007E772B" w:rsidRPr="00CE3024" w:rsidRDefault="007E772B" w:rsidP="00A300D2">
            <w:pPr>
              <w:spacing w:after="0"/>
              <w:cnfStyle w:val="100000000000"/>
              <w:rPr>
                <w:rFonts w:ascii="Arial" w:hAnsi="Arial" w:cs="Arial"/>
                <w:color w:val="auto"/>
                <w:sz w:val="20"/>
                <w:szCs w:val="20"/>
              </w:rPr>
            </w:pPr>
            <w:r w:rsidRPr="00CE3024">
              <w:rPr>
                <w:rFonts w:ascii="SFBX1200" w:hAnsi="SFBX1200" w:cs="SFBX1200"/>
                <w:color w:val="auto"/>
                <w:sz w:val="20"/>
                <w:szCs w:val="20"/>
              </w:rPr>
              <w:t>Máx.</w:t>
            </w:r>
          </w:p>
        </w:tc>
        <w:tc>
          <w:tcPr>
            <w:tcW w:w="1403" w:type="dxa"/>
          </w:tcPr>
          <w:p w:rsidR="007E772B" w:rsidRPr="00CE3024" w:rsidRDefault="007E772B" w:rsidP="00A300D2">
            <w:pPr>
              <w:spacing w:after="0"/>
              <w:cnfStyle w:val="100000000000"/>
              <w:rPr>
                <w:rFonts w:ascii="Arial" w:hAnsi="Arial" w:cs="Arial"/>
                <w:color w:val="auto"/>
                <w:sz w:val="20"/>
                <w:szCs w:val="20"/>
              </w:rPr>
            </w:pPr>
            <w:r w:rsidRPr="00CE3024">
              <w:rPr>
                <w:rFonts w:ascii="SFBX1200" w:hAnsi="SFBX1200" w:cs="SFBX1200"/>
                <w:color w:val="auto"/>
                <w:sz w:val="20"/>
                <w:szCs w:val="20"/>
              </w:rPr>
              <w:t>Mín.</w:t>
            </w:r>
          </w:p>
        </w:tc>
        <w:tc>
          <w:tcPr>
            <w:tcW w:w="1403" w:type="dxa"/>
          </w:tcPr>
          <w:p w:rsidR="007E772B" w:rsidRPr="00CE3024" w:rsidRDefault="007E772B" w:rsidP="00A300D2">
            <w:pPr>
              <w:spacing w:after="0"/>
              <w:cnfStyle w:val="100000000000"/>
              <w:rPr>
                <w:rFonts w:ascii="Arial" w:hAnsi="Arial" w:cs="Arial"/>
                <w:color w:val="auto"/>
                <w:sz w:val="20"/>
                <w:szCs w:val="20"/>
              </w:rPr>
            </w:pPr>
            <w:r w:rsidRPr="00CE3024">
              <w:rPr>
                <w:rFonts w:ascii="SFBX1200" w:hAnsi="SFBX1200" w:cs="SFBX1200"/>
                <w:color w:val="auto"/>
                <w:sz w:val="20"/>
                <w:szCs w:val="20"/>
              </w:rPr>
              <w:t>Media</w:t>
            </w:r>
          </w:p>
        </w:tc>
      </w:tr>
      <w:tr w:rsidR="007E772B" w:rsidRPr="00CE3024" w:rsidTr="00CE02B3">
        <w:trPr>
          <w:cnfStyle w:val="000000100000"/>
          <w:trHeight w:val="596"/>
          <w:jc w:val="center"/>
        </w:trPr>
        <w:tc>
          <w:tcPr>
            <w:cnfStyle w:val="001000000000"/>
            <w:tcW w:w="1403" w:type="dxa"/>
          </w:tcPr>
          <w:p w:rsidR="007E772B" w:rsidRPr="00CE3024" w:rsidRDefault="007E772B" w:rsidP="00A300D2">
            <w:pPr>
              <w:spacing w:after="0"/>
              <w:rPr>
                <w:rFonts w:ascii="Arial" w:hAnsi="Arial" w:cs="Arial"/>
                <w:color w:val="auto"/>
                <w:sz w:val="20"/>
                <w:szCs w:val="20"/>
              </w:rPr>
            </w:pPr>
            <w:r w:rsidRPr="00CE3024">
              <w:rPr>
                <w:rFonts w:ascii="CMR12" w:hAnsi="CMR12" w:cs="CMR12"/>
                <w:color w:val="auto"/>
                <w:sz w:val="20"/>
                <w:szCs w:val="20"/>
              </w:rPr>
              <w:t>2</w:t>
            </w:r>
            <w:r w:rsidRPr="00CE3024">
              <w:rPr>
                <w:rFonts w:ascii="CMR8" w:hAnsi="CMR8" w:cs="CMR8"/>
                <w:color w:val="auto"/>
                <w:sz w:val="20"/>
                <w:szCs w:val="20"/>
                <w:vertAlign w:val="superscript"/>
              </w:rPr>
              <w:t xml:space="preserve">64 </w:t>
            </w:r>
          </w:p>
        </w:tc>
        <w:tc>
          <w:tcPr>
            <w:tcW w:w="1403" w:type="dxa"/>
          </w:tcPr>
          <w:p w:rsidR="007E772B" w:rsidRPr="00CE3024" w:rsidRDefault="007E772B" w:rsidP="00A300D2">
            <w:pPr>
              <w:spacing w:after="0"/>
              <w:cnfStyle w:val="000000100000"/>
              <w:rPr>
                <w:rFonts w:ascii="Arial" w:hAnsi="Arial" w:cs="Arial"/>
                <w:color w:val="auto"/>
                <w:sz w:val="20"/>
                <w:szCs w:val="20"/>
              </w:rPr>
            </w:pPr>
            <w:r w:rsidRPr="00CE3024">
              <w:rPr>
                <w:rFonts w:ascii="CMR12" w:hAnsi="CMR12" w:cs="CMR12"/>
                <w:color w:val="auto"/>
                <w:sz w:val="20"/>
                <w:szCs w:val="20"/>
              </w:rPr>
              <w:t>2</w:t>
            </w:r>
            <w:r w:rsidRPr="00CE3024">
              <w:rPr>
                <w:rFonts w:ascii="CMR12" w:hAnsi="CMR12" w:cs="CMR12"/>
                <w:color w:val="auto"/>
                <w:sz w:val="20"/>
                <w:szCs w:val="20"/>
                <w:vertAlign w:val="superscript"/>
              </w:rPr>
              <w:t>1024</w:t>
            </w:r>
          </w:p>
        </w:tc>
        <w:tc>
          <w:tcPr>
            <w:tcW w:w="1403" w:type="dxa"/>
          </w:tcPr>
          <w:p w:rsidR="007E772B" w:rsidRPr="00CE3024" w:rsidRDefault="007E772B" w:rsidP="00A300D2">
            <w:pPr>
              <w:spacing w:after="0"/>
              <w:cnfStyle w:val="000000100000"/>
              <w:rPr>
                <w:rFonts w:ascii="Arial" w:hAnsi="Arial" w:cs="Arial"/>
                <w:color w:val="auto"/>
                <w:sz w:val="20"/>
                <w:szCs w:val="20"/>
              </w:rPr>
            </w:pPr>
            <w:r w:rsidRPr="00CE3024">
              <w:rPr>
                <w:rFonts w:ascii="SFRM1200" w:hAnsi="SFRM1200" w:cs="SFRM1200"/>
                <w:color w:val="auto"/>
                <w:sz w:val="20"/>
                <w:szCs w:val="20"/>
              </w:rPr>
              <w:t>8.6875</w:t>
            </w:r>
          </w:p>
        </w:tc>
        <w:tc>
          <w:tcPr>
            <w:tcW w:w="1403" w:type="dxa"/>
          </w:tcPr>
          <w:p w:rsidR="007E772B" w:rsidRPr="00CE3024" w:rsidRDefault="007E772B" w:rsidP="00A300D2">
            <w:pPr>
              <w:spacing w:after="0"/>
              <w:cnfStyle w:val="000000100000"/>
              <w:rPr>
                <w:rFonts w:ascii="Arial" w:hAnsi="Arial" w:cs="Arial"/>
                <w:color w:val="auto"/>
                <w:sz w:val="20"/>
                <w:szCs w:val="20"/>
              </w:rPr>
            </w:pPr>
            <w:r w:rsidRPr="00CE3024">
              <w:rPr>
                <w:rFonts w:ascii="SFRM1200" w:hAnsi="SFRM1200" w:cs="SFRM1200"/>
                <w:color w:val="auto"/>
                <w:sz w:val="20"/>
                <w:szCs w:val="20"/>
              </w:rPr>
              <w:t>8.3438</w:t>
            </w:r>
          </w:p>
        </w:tc>
        <w:tc>
          <w:tcPr>
            <w:tcW w:w="1403" w:type="dxa"/>
          </w:tcPr>
          <w:p w:rsidR="007E772B" w:rsidRPr="00CE3024" w:rsidRDefault="007E772B" w:rsidP="00A300D2">
            <w:pPr>
              <w:spacing w:after="0"/>
              <w:cnfStyle w:val="000000100000"/>
              <w:rPr>
                <w:rFonts w:ascii="Arial" w:hAnsi="Arial" w:cs="Arial"/>
                <w:color w:val="auto"/>
                <w:sz w:val="20"/>
                <w:szCs w:val="20"/>
              </w:rPr>
            </w:pPr>
            <w:r w:rsidRPr="00CE3024">
              <w:rPr>
                <w:rFonts w:ascii="SFRM1200" w:hAnsi="SFRM1200" w:cs="SFRM1200"/>
                <w:color w:val="auto"/>
                <w:sz w:val="20"/>
                <w:szCs w:val="20"/>
              </w:rPr>
              <w:t>8.5438</w:t>
            </w:r>
          </w:p>
        </w:tc>
      </w:tr>
      <w:tr w:rsidR="007E772B" w:rsidRPr="00CE3024" w:rsidTr="00CE02B3">
        <w:trPr>
          <w:jc w:val="center"/>
        </w:trPr>
        <w:tc>
          <w:tcPr>
            <w:cnfStyle w:val="001000000000"/>
            <w:tcW w:w="1403" w:type="dxa"/>
          </w:tcPr>
          <w:p w:rsidR="007E772B" w:rsidRPr="00CE3024" w:rsidRDefault="007E772B" w:rsidP="00A300D2">
            <w:pPr>
              <w:spacing w:after="0"/>
              <w:rPr>
                <w:rFonts w:ascii="Arial" w:hAnsi="Arial" w:cs="Arial"/>
                <w:color w:val="auto"/>
                <w:sz w:val="20"/>
                <w:szCs w:val="20"/>
              </w:rPr>
            </w:pPr>
            <w:r w:rsidRPr="00CE3024">
              <w:rPr>
                <w:rFonts w:ascii="CMR12" w:hAnsi="CMR12" w:cs="CMR12"/>
                <w:color w:val="auto"/>
                <w:sz w:val="20"/>
                <w:szCs w:val="20"/>
              </w:rPr>
              <w:t>2</w:t>
            </w:r>
            <w:r w:rsidRPr="00CE3024">
              <w:rPr>
                <w:rFonts w:ascii="CMR12" w:hAnsi="CMR12" w:cs="CMR12"/>
                <w:color w:val="auto"/>
                <w:sz w:val="20"/>
                <w:szCs w:val="20"/>
                <w:vertAlign w:val="superscript"/>
              </w:rPr>
              <w:t>256</w:t>
            </w:r>
            <w:r w:rsidRPr="00CE3024">
              <w:rPr>
                <w:rFonts w:ascii="CMR12" w:hAnsi="CMR12" w:cs="CMR12"/>
                <w:color w:val="auto"/>
                <w:sz w:val="20"/>
                <w:szCs w:val="20"/>
              </w:rPr>
              <w:t xml:space="preserve">  </w:t>
            </w:r>
          </w:p>
        </w:tc>
        <w:tc>
          <w:tcPr>
            <w:tcW w:w="1403" w:type="dxa"/>
          </w:tcPr>
          <w:p w:rsidR="007E772B" w:rsidRPr="00CE3024" w:rsidRDefault="007E772B" w:rsidP="00A300D2">
            <w:pPr>
              <w:spacing w:after="0"/>
              <w:cnfStyle w:val="000000000000"/>
              <w:rPr>
                <w:rFonts w:ascii="Arial" w:hAnsi="Arial" w:cs="Arial"/>
                <w:color w:val="auto"/>
                <w:sz w:val="20"/>
                <w:szCs w:val="20"/>
              </w:rPr>
            </w:pPr>
            <w:r w:rsidRPr="00CE3024">
              <w:rPr>
                <w:rFonts w:ascii="CMR12" w:hAnsi="CMR12" w:cs="CMR12"/>
                <w:color w:val="auto"/>
                <w:sz w:val="20"/>
                <w:szCs w:val="20"/>
              </w:rPr>
              <w:t>2</w:t>
            </w:r>
            <w:r w:rsidRPr="00CE3024">
              <w:rPr>
                <w:rFonts w:ascii="CMR12" w:hAnsi="CMR12" w:cs="CMR12"/>
                <w:color w:val="auto"/>
                <w:sz w:val="20"/>
                <w:szCs w:val="20"/>
                <w:vertAlign w:val="superscript"/>
              </w:rPr>
              <w:t>1024</w:t>
            </w:r>
          </w:p>
        </w:tc>
        <w:tc>
          <w:tcPr>
            <w:tcW w:w="1403" w:type="dxa"/>
          </w:tcPr>
          <w:p w:rsidR="007E772B" w:rsidRPr="00CE3024" w:rsidRDefault="007E772B" w:rsidP="00A300D2">
            <w:pPr>
              <w:spacing w:after="0"/>
              <w:cnfStyle w:val="000000000000"/>
              <w:rPr>
                <w:rFonts w:ascii="Arial" w:hAnsi="Arial" w:cs="Arial"/>
                <w:color w:val="auto"/>
                <w:sz w:val="20"/>
                <w:szCs w:val="20"/>
              </w:rPr>
            </w:pPr>
            <w:r w:rsidRPr="00CE3024">
              <w:rPr>
                <w:rFonts w:ascii="SFRM1200" w:hAnsi="SFRM1200" w:cs="SFRM1200"/>
                <w:color w:val="auto"/>
                <w:sz w:val="20"/>
                <w:szCs w:val="20"/>
              </w:rPr>
              <w:t>11.6406</w:t>
            </w:r>
          </w:p>
        </w:tc>
        <w:tc>
          <w:tcPr>
            <w:tcW w:w="1403" w:type="dxa"/>
          </w:tcPr>
          <w:p w:rsidR="007E772B" w:rsidRPr="00CE3024" w:rsidRDefault="007E772B" w:rsidP="00A300D2">
            <w:pPr>
              <w:spacing w:after="0"/>
              <w:cnfStyle w:val="000000000000"/>
              <w:rPr>
                <w:rFonts w:ascii="Arial" w:hAnsi="Arial" w:cs="Arial"/>
                <w:color w:val="auto"/>
                <w:sz w:val="20"/>
                <w:szCs w:val="20"/>
              </w:rPr>
            </w:pPr>
            <w:r w:rsidRPr="00CE3024">
              <w:rPr>
                <w:rFonts w:ascii="SFRM1200" w:hAnsi="SFRM1200" w:cs="SFRM1200"/>
                <w:color w:val="auto"/>
                <w:sz w:val="20"/>
                <w:szCs w:val="20"/>
              </w:rPr>
              <w:t>10.7969</w:t>
            </w:r>
          </w:p>
        </w:tc>
        <w:tc>
          <w:tcPr>
            <w:tcW w:w="1403" w:type="dxa"/>
          </w:tcPr>
          <w:p w:rsidR="007E772B" w:rsidRPr="00CE3024" w:rsidRDefault="007E772B" w:rsidP="00A300D2">
            <w:pPr>
              <w:spacing w:after="0"/>
              <w:cnfStyle w:val="000000000000"/>
              <w:rPr>
                <w:rFonts w:ascii="Arial" w:hAnsi="Arial" w:cs="Arial"/>
                <w:color w:val="auto"/>
                <w:sz w:val="20"/>
                <w:szCs w:val="20"/>
              </w:rPr>
            </w:pPr>
            <w:r w:rsidRPr="00CE3024">
              <w:rPr>
                <w:rFonts w:ascii="SFRM1200" w:hAnsi="SFRM1200" w:cs="SFRM1200"/>
                <w:color w:val="auto"/>
                <w:sz w:val="20"/>
                <w:szCs w:val="20"/>
              </w:rPr>
              <w:t>11.3969</w:t>
            </w:r>
          </w:p>
        </w:tc>
      </w:tr>
      <w:tr w:rsidR="007E772B" w:rsidRPr="00CE3024" w:rsidTr="00CE02B3">
        <w:trPr>
          <w:cnfStyle w:val="000000100000"/>
          <w:jc w:val="center"/>
        </w:trPr>
        <w:tc>
          <w:tcPr>
            <w:cnfStyle w:val="001000000000"/>
            <w:tcW w:w="1403" w:type="dxa"/>
          </w:tcPr>
          <w:p w:rsidR="007E772B" w:rsidRPr="00CE3024" w:rsidRDefault="007E772B" w:rsidP="00A300D2">
            <w:pPr>
              <w:spacing w:after="0"/>
              <w:rPr>
                <w:rFonts w:ascii="Arial" w:hAnsi="Arial" w:cs="Arial"/>
                <w:color w:val="auto"/>
                <w:sz w:val="20"/>
                <w:szCs w:val="20"/>
              </w:rPr>
            </w:pPr>
            <w:r w:rsidRPr="00CE3024">
              <w:rPr>
                <w:rFonts w:ascii="CMR12" w:hAnsi="CMR12" w:cs="CMR12"/>
                <w:color w:val="auto"/>
                <w:sz w:val="20"/>
                <w:szCs w:val="20"/>
              </w:rPr>
              <w:t>2</w:t>
            </w:r>
            <w:r w:rsidRPr="00CE3024">
              <w:rPr>
                <w:rFonts w:ascii="CMR12" w:hAnsi="CMR12" w:cs="CMR12"/>
                <w:color w:val="auto"/>
                <w:sz w:val="20"/>
                <w:szCs w:val="20"/>
                <w:vertAlign w:val="superscript"/>
              </w:rPr>
              <w:t>512</w:t>
            </w:r>
          </w:p>
        </w:tc>
        <w:tc>
          <w:tcPr>
            <w:tcW w:w="1403" w:type="dxa"/>
          </w:tcPr>
          <w:p w:rsidR="007E772B" w:rsidRPr="00CE3024" w:rsidRDefault="007E772B" w:rsidP="00A300D2">
            <w:pPr>
              <w:spacing w:after="0"/>
              <w:cnfStyle w:val="000000100000"/>
              <w:rPr>
                <w:rFonts w:ascii="Arial" w:hAnsi="Arial" w:cs="Arial"/>
                <w:color w:val="auto"/>
                <w:sz w:val="20"/>
                <w:szCs w:val="20"/>
              </w:rPr>
            </w:pPr>
            <w:r w:rsidRPr="00CE3024">
              <w:rPr>
                <w:rFonts w:ascii="CMR12" w:hAnsi="CMR12" w:cs="CMR12"/>
                <w:color w:val="auto"/>
                <w:sz w:val="20"/>
                <w:szCs w:val="20"/>
              </w:rPr>
              <w:t>2</w:t>
            </w:r>
            <w:r w:rsidRPr="00CE3024">
              <w:rPr>
                <w:rFonts w:ascii="CMR12" w:hAnsi="CMR12" w:cs="CMR12"/>
                <w:color w:val="auto"/>
                <w:sz w:val="20"/>
                <w:szCs w:val="20"/>
                <w:vertAlign w:val="superscript"/>
              </w:rPr>
              <w:t>1024</w:t>
            </w:r>
          </w:p>
        </w:tc>
        <w:tc>
          <w:tcPr>
            <w:tcW w:w="1403" w:type="dxa"/>
          </w:tcPr>
          <w:p w:rsidR="007E772B" w:rsidRPr="00CE3024" w:rsidRDefault="007E772B" w:rsidP="00A300D2">
            <w:pPr>
              <w:spacing w:after="0"/>
              <w:cnfStyle w:val="000000100000"/>
              <w:rPr>
                <w:rFonts w:ascii="Arial" w:hAnsi="Arial" w:cs="Arial"/>
                <w:color w:val="auto"/>
                <w:sz w:val="20"/>
                <w:szCs w:val="20"/>
              </w:rPr>
            </w:pPr>
            <w:r w:rsidRPr="00CE3024">
              <w:rPr>
                <w:rFonts w:ascii="SFRM1200" w:hAnsi="SFRM1200" w:cs="SFRM1200"/>
                <w:color w:val="auto"/>
                <w:sz w:val="20"/>
                <w:szCs w:val="20"/>
              </w:rPr>
              <w:t>18.3594</w:t>
            </w:r>
          </w:p>
        </w:tc>
        <w:tc>
          <w:tcPr>
            <w:tcW w:w="1403" w:type="dxa"/>
          </w:tcPr>
          <w:p w:rsidR="007E772B" w:rsidRPr="00CE3024" w:rsidRDefault="007E772B" w:rsidP="00A300D2">
            <w:pPr>
              <w:spacing w:after="0"/>
              <w:cnfStyle w:val="000000100000"/>
              <w:rPr>
                <w:rFonts w:ascii="Arial" w:hAnsi="Arial" w:cs="Arial"/>
                <w:color w:val="auto"/>
                <w:sz w:val="20"/>
                <w:szCs w:val="20"/>
              </w:rPr>
            </w:pPr>
            <w:r w:rsidRPr="00CE3024">
              <w:rPr>
                <w:rFonts w:ascii="SFRM1200" w:hAnsi="SFRM1200" w:cs="SFRM1200"/>
                <w:color w:val="auto"/>
                <w:sz w:val="20"/>
                <w:szCs w:val="20"/>
              </w:rPr>
              <w:t>15.7500</w:t>
            </w:r>
          </w:p>
        </w:tc>
        <w:tc>
          <w:tcPr>
            <w:tcW w:w="1403" w:type="dxa"/>
          </w:tcPr>
          <w:p w:rsidR="007E772B" w:rsidRPr="00CE3024" w:rsidRDefault="007E772B" w:rsidP="00A300D2">
            <w:pPr>
              <w:spacing w:after="0"/>
              <w:cnfStyle w:val="000000100000"/>
              <w:rPr>
                <w:rFonts w:ascii="Arial" w:hAnsi="Arial" w:cs="Arial"/>
                <w:color w:val="auto"/>
                <w:sz w:val="20"/>
                <w:szCs w:val="20"/>
              </w:rPr>
            </w:pPr>
            <w:r w:rsidRPr="00CE3024">
              <w:rPr>
                <w:rFonts w:ascii="SFRM1200" w:hAnsi="SFRM1200" w:cs="SFRM1200"/>
                <w:color w:val="auto"/>
                <w:sz w:val="20"/>
                <w:szCs w:val="20"/>
              </w:rPr>
              <w:t>17.0688</w:t>
            </w:r>
          </w:p>
        </w:tc>
      </w:tr>
      <w:tr w:rsidR="007E772B" w:rsidRPr="00CE3024" w:rsidTr="00CE02B3">
        <w:trPr>
          <w:jc w:val="center"/>
        </w:trPr>
        <w:tc>
          <w:tcPr>
            <w:cnfStyle w:val="001000000000"/>
            <w:tcW w:w="1403" w:type="dxa"/>
          </w:tcPr>
          <w:p w:rsidR="007E772B" w:rsidRPr="00CE3024" w:rsidRDefault="007E772B" w:rsidP="00A300D2">
            <w:pPr>
              <w:spacing w:after="0"/>
              <w:rPr>
                <w:rFonts w:ascii="Arial" w:hAnsi="Arial" w:cs="Arial"/>
                <w:color w:val="auto"/>
                <w:sz w:val="20"/>
                <w:szCs w:val="20"/>
              </w:rPr>
            </w:pPr>
            <w:r w:rsidRPr="00CE3024">
              <w:rPr>
                <w:rFonts w:ascii="CMR12" w:hAnsi="CMR12" w:cs="CMR12"/>
                <w:color w:val="auto"/>
                <w:sz w:val="20"/>
                <w:szCs w:val="20"/>
              </w:rPr>
              <w:t>2</w:t>
            </w:r>
            <w:r w:rsidRPr="00CE3024">
              <w:rPr>
                <w:rFonts w:ascii="CMR12" w:hAnsi="CMR12" w:cs="CMR12"/>
                <w:color w:val="auto"/>
                <w:sz w:val="20"/>
                <w:szCs w:val="20"/>
                <w:vertAlign w:val="superscript"/>
              </w:rPr>
              <w:t xml:space="preserve">1024 </w:t>
            </w:r>
          </w:p>
        </w:tc>
        <w:tc>
          <w:tcPr>
            <w:tcW w:w="1403" w:type="dxa"/>
          </w:tcPr>
          <w:p w:rsidR="007E772B" w:rsidRPr="00CE3024" w:rsidRDefault="007E772B" w:rsidP="00A300D2">
            <w:pPr>
              <w:spacing w:after="0"/>
              <w:cnfStyle w:val="000000000000"/>
              <w:rPr>
                <w:rFonts w:ascii="Arial" w:hAnsi="Arial" w:cs="Arial"/>
                <w:color w:val="auto"/>
                <w:sz w:val="20"/>
                <w:szCs w:val="20"/>
              </w:rPr>
            </w:pPr>
            <w:r w:rsidRPr="00CE3024">
              <w:rPr>
                <w:rFonts w:ascii="CMR12" w:hAnsi="CMR12" w:cs="CMR12"/>
                <w:color w:val="auto"/>
                <w:sz w:val="20"/>
                <w:szCs w:val="20"/>
              </w:rPr>
              <w:t>2</w:t>
            </w:r>
            <w:r w:rsidRPr="00CE3024">
              <w:rPr>
                <w:rFonts w:ascii="CMR12" w:hAnsi="CMR12" w:cs="CMR12"/>
                <w:color w:val="auto"/>
                <w:sz w:val="20"/>
                <w:szCs w:val="20"/>
                <w:vertAlign w:val="superscript"/>
              </w:rPr>
              <w:t>1024</w:t>
            </w:r>
          </w:p>
        </w:tc>
        <w:tc>
          <w:tcPr>
            <w:tcW w:w="1403" w:type="dxa"/>
          </w:tcPr>
          <w:p w:rsidR="007E772B" w:rsidRPr="00CE3024" w:rsidRDefault="007E772B" w:rsidP="00A300D2">
            <w:pPr>
              <w:spacing w:after="0"/>
              <w:cnfStyle w:val="000000000000"/>
              <w:rPr>
                <w:rFonts w:ascii="Arial" w:hAnsi="Arial" w:cs="Arial"/>
                <w:color w:val="auto"/>
                <w:sz w:val="20"/>
                <w:szCs w:val="20"/>
              </w:rPr>
            </w:pPr>
            <w:r w:rsidRPr="00CE3024">
              <w:rPr>
                <w:rFonts w:ascii="SFRM1200" w:hAnsi="SFRM1200" w:cs="SFRM1200"/>
                <w:color w:val="auto"/>
                <w:sz w:val="20"/>
                <w:szCs w:val="20"/>
              </w:rPr>
              <w:t>33.9531</w:t>
            </w:r>
          </w:p>
        </w:tc>
        <w:tc>
          <w:tcPr>
            <w:tcW w:w="1403" w:type="dxa"/>
          </w:tcPr>
          <w:p w:rsidR="007E772B" w:rsidRPr="00CE3024" w:rsidRDefault="007E772B" w:rsidP="00A300D2">
            <w:pPr>
              <w:spacing w:after="0"/>
              <w:cnfStyle w:val="000000000000"/>
              <w:rPr>
                <w:rFonts w:ascii="Arial" w:hAnsi="Arial" w:cs="Arial"/>
                <w:color w:val="auto"/>
                <w:sz w:val="20"/>
                <w:szCs w:val="20"/>
              </w:rPr>
            </w:pPr>
            <w:r w:rsidRPr="00CE3024">
              <w:rPr>
                <w:rFonts w:ascii="SFRM1200" w:hAnsi="SFRM1200" w:cs="SFRM1200"/>
                <w:color w:val="auto"/>
                <w:sz w:val="20"/>
                <w:szCs w:val="20"/>
              </w:rPr>
              <w:t>30.1250</w:t>
            </w:r>
          </w:p>
        </w:tc>
        <w:tc>
          <w:tcPr>
            <w:tcW w:w="1403" w:type="dxa"/>
          </w:tcPr>
          <w:p w:rsidR="007E772B" w:rsidRPr="00CE3024" w:rsidRDefault="007E772B" w:rsidP="00A300D2">
            <w:pPr>
              <w:spacing w:after="0"/>
              <w:cnfStyle w:val="000000000000"/>
              <w:rPr>
                <w:rFonts w:ascii="Arial" w:hAnsi="Arial" w:cs="Arial"/>
                <w:color w:val="auto"/>
                <w:sz w:val="20"/>
                <w:szCs w:val="20"/>
              </w:rPr>
            </w:pPr>
            <w:r w:rsidRPr="00CE3024">
              <w:rPr>
                <w:rFonts w:ascii="SFRM1200" w:hAnsi="SFRM1200" w:cs="SFRM1200"/>
                <w:color w:val="auto"/>
                <w:sz w:val="20"/>
                <w:szCs w:val="20"/>
              </w:rPr>
              <w:t>32.9531</w:t>
            </w:r>
          </w:p>
        </w:tc>
      </w:tr>
    </w:tbl>
    <w:p w:rsidR="007E772B" w:rsidRPr="00CE3024" w:rsidRDefault="007E772B" w:rsidP="00A300D2">
      <w:pPr>
        <w:spacing w:after="0"/>
        <w:rPr>
          <w:rFonts w:ascii="Arial" w:hAnsi="Arial" w:cs="Arial"/>
          <w:b/>
          <w:sz w:val="24"/>
          <w:szCs w:val="24"/>
        </w:rPr>
      </w:pPr>
    </w:p>
    <w:p w:rsidR="007E772B" w:rsidRPr="00CE3024" w:rsidRDefault="007E772B" w:rsidP="007E772B">
      <w:pPr>
        <w:rPr>
          <w:rFonts w:ascii="Arial" w:hAnsi="Arial" w:cs="Arial"/>
          <w:b/>
          <w:sz w:val="24"/>
          <w:szCs w:val="24"/>
        </w:rPr>
      </w:pPr>
    </w:p>
    <w:p w:rsidR="007E772B" w:rsidRPr="00CE3024" w:rsidRDefault="007E772B" w:rsidP="007E772B">
      <w:pPr>
        <w:rPr>
          <w:rFonts w:ascii="Arial" w:hAnsi="Arial" w:cs="Arial"/>
          <w:b/>
          <w:sz w:val="24"/>
          <w:szCs w:val="24"/>
        </w:rPr>
      </w:pPr>
      <w:r w:rsidRPr="00CE3024">
        <w:rPr>
          <w:rFonts w:ascii="Arial" w:hAnsi="Arial" w:cs="Arial"/>
          <w:b/>
          <w:sz w:val="24"/>
          <w:szCs w:val="24"/>
        </w:rPr>
        <w:t>Herramientas para cifrado y descifrado</w:t>
      </w:r>
    </w:p>
    <w:p w:rsidR="007E772B" w:rsidRDefault="007E772B" w:rsidP="007E772B">
      <w:pPr>
        <w:pStyle w:val="Epgrafe"/>
        <w:keepNext/>
        <w:jc w:val="center"/>
      </w:pPr>
      <w:bookmarkStart w:id="199" w:name="_Toc294551026"/>
      <w:r>
        <w:t xml:space="preserve">Tabla J. </w:t>
      </w:r>
      <w:r w:rsidR="00F703FF">
        <w:fldChar w:fldCharType="begin"/>
      </w:r>
      <w:r w:rsidR="00592002">
        <w:instrText xml:space="preserve"> SEQ Tabla_F. \* ARABIC </w:instrText>
      </w:r>
      <w:r w:rsidR="00F703FF">
        <w:fldChar w:fldCharType="separate"/>
      </w:r>
      <w:r w:rsidR="007F46FF">
        <w:rPr>
          <w:noProof/>
        </w:rPr>
        <w:t>12</w:t>
      </w:r>
      <w:r w:rsidR="00F703FF">
        <w:rPr>
          <w:noProof/>
        </w:rPr>
        <w:fldChar w:fldCharType="end"/>
      </w:r>
      <w:r>
        <w:t xml:space="preserve"> - </w:t>
      </w:r>
      <w:r w:rsidRPr="00CE3024">
        <w:t>Herramientas cifrado</w:t>
      </w:r>
      <w:bookmarkEnd w:id="199"/>
    </w:p>
    <w:tbl>
      <w:tblPr>
        <w:tblStyle w:val="Sombreadoclaro-nfasis16"/>
        <w:tblW w:w="0" w:type="auto"/>
        <w:jc w:val="center"/>
        <w:tblLook w:val="04A0"/>
      </w:tblPr>
      <w:tblGrid>
        <w:gridCol w:w="2917"/>
        <w:gridCol w:w="2917"/>
      </w:tblGrid>
      <w:tr w:rsidR="007E772B" w:rsidRPr="00CE3024" w:rsidTr="00CE02B3">
        <w:trPr>
          <w:cnfStyle w:val="100000000000"/>
          <w:jc w:val="center"/>
        </w:trPr>
        <w:tc>
          <w:tcPr>
            <w:cnfStyle w:val="001000000000"/>
            <w:tcW w:w="2917" w:type="dxa"/>
          </w:tcPr>
          <w:p w:rsidR="007E772B" w:rsidRPr="00CE3024" w:rsidRDefault="007E772B" w:rsidP="00CE02B3">
            <w:pPr>
              <w:tabs>
                <w:tab w:val="left" w:pos="6845"/>
              </w:tabs>
              <w:jc w:val="center"/>
              <w:rPr>
                <w:rFonts w:ascii="Arial" w:hAnsi="Arial" w:cs="Arial"/>
                <w:b w:val="0"/>
                <w:color w:val="auto"/>
                <w:sz w:val="20"/>
                <w:szCs w:val="20"/>
              </w:rPr>
            </w:pPr>
            <w:r w:rsidRPr="00CE3024">
              <w:rPr>
                <w:rFonts w:ascii="Arial" w:hAnsi="Arial" w:cs="Arial"/>
                <w:color w:val="auto"/>
                <w:sz w:val="20"/>
                <w:szCs w:val="20"/>
              </w:rPr>
              <w:t>Nombre</w:t>
            </w:r>
          </w:p>
        </w:tc>
        <w:tc>
          <w:tcPr>
            <w:tcW w:w="2917" w:type="dxa"/>
          </w:tcPr>
          <w:p w:rsidR="007E772B" w:rsidRPr="00CE3024" w:rsidRDefault="007E772B" w:rsidP="00CE02B3">
            <w:pPr>
              <w:tabs>
                <w:tab w:val="left" w:pos="6845"/>
              </w:tabs>
              <w:jc w:val="center"/>
              <w:cnfStyle w:val="100000000000"/>
              <w:rPr>
                <w:rFonts w:ascii="Arial" w:hAnsi="Arial" w:cs="Arial"/>
                <w:b w:val="0"/>
                <w:color w:val="auto"/>
                <w:sz w:val="20"/>
                <w:szCs w:val="20"/>
              </w:rPr>
            </w:pPr>
            <w:r w:rsidRPr="00CE3024">
              <w:rPr>
                <w:rFonts w:ascii="Arial" w:hAnsi="Arial" w:cs="Arial"/>
                <w:color w:val="auto"/>
                <w:sz w:val="20"/>
                <w:szCs w:val="20"/>
              </w:rPr>
              <w:t>Algoritmos usados</w:t>
            </w:r>
          </w:p>
        </w:tc>
      </w:tr>
      <w:tr w:rsidR="007E772B" w:rsidRPr="00CE3024" w:rsidTr="00CE02B3">
        <w:trPr>
          <w:cnfStyle w:val="000000100000"/>
          <w:jc w:val="center"/>
        </w:trPr>
        <w:tc>
          <w:tcPr>
            <w:cnfStyle w:val="001000000000"/>
            <w:tcW w:w="2917" w:type="dxa"/>
          </w:tcPr>
          <w:p w:rsidR="007E772B" w:rsidRPr="00CE3024" w:rsidRDefault="007E772B" w:rsidP="00CE02B3">
            <w:pPr>
              <w:tabs>
                <w:tab w:val="left" w:pos="6845"/>
              </w:tabs>
              <w:rPr>
                <w:rFonts w:ascii="Arial" w:hAnsi="Arial" w:cs="Arial"/>
                <w:color w:val="auto"/>
                <w:sz w:val="20"/>
                <w:szCs w:val="20"/>
              </w:rPr>
            </w:pPr>
            <w:proofErr w:type="spellStart"/>
            <w:r w:rsidRPr="00CE3024">
              <w:rPr>
                <w:rFonts w:ascii="Arial" w:hAnsi="Arial" w:cs="Arial"/>
                <w:color w:val="auto"/>
                <w:sz w:val="20"/>
                <w:szCs w:val="20"/>
              </w:rPr>
              <w:t>Steganos</w:t>
            </w:r>
            <w:proofErr w:type="spellEnd"/>
            <w:r w:rsidRPr="00CE3024">
              <w:rPr>
                <w:rFonts w:ascii="Arial" w:hAnsi="Arial" w:cs="Arial"/>
                <w:color w:val="auto"/>
                <w:sz w:val="20"/>
                <w:szCs w:val="20"/>
              </w:rPr>
              <w:t xml:space="preserve"> Security Suite</w:t>
            </w:r>
          </w:p>
        </w:tc>
        <w:tc>
          <w:tcPr>
            <w:tcW w:w="2917" w:type="dxa"/>
          </w:tcPr>
          <w:p w:rsidR="007E772B" w:rsidRPr="00CE3024" w:rsidRDefault="007E772B" w:rsidP="00CE02B3">
            <w:pPr>
              <w:tabs>
                <w:tab w:val="left" w:pos="6845"/>
              </w:tabs>
              <w:cnfStyle w:val="000000100000"/>
              <w:rPr>
                <w:rFonts w:ascii="Arial" w:hAnsi="Arial" w:cs="Arial"/>
                <w:color w:val="auto"/>
                <w:sz w:val="20"/>
                <w:szCs w:val="20"/>
              </w:rPr>
            </w:pPr>
            <w:r w:rsidRPr="00CE3024">
              <w:rPr>
                <w:rFonts w:ascii="Arial" w:hAnsi="Arial" w:cs="Arial"/>
                <w:color w:val="auto"/>
                <w:sz w:val="20"/>
                <w:szCs w:val="20"/>
              </w:rPr>
              <w:t>ASD 256</w:t>
            </w:r>
          </w:p>
        </w:tc>
      </w:tr>
      <w:tr w:rsidR="007E772B" w:rsidRPr="00CE3024" w:rsidTr="00CE02B3">
        <w:trPr>
          <w:jc w:val="center"/>
        </w:trPr>
        <w:tc>
          <w:tcPr>
            <w:cnfStyle w:val="001000000000"/>
            <w:tcW w:w="2917" w:type="dxa"/>
          </w:tcPr>
          <w:p w:rsidR="007E772B" w:rsidRPr="00CE3024" w:rsidRDefault="007E772B" w:rsidP="00CE02B3">
            <w:pPr>
              <w:tabs>
                <w:tab w:val="left" w:pos="6845"/>
              </w:tabs>
              <w:rPr>
                <w:rFonts w:ascii="Arial" w:hAnsi="Arial" w:cs="Arial"/>
                <w:color w:val="auto"/>
                <w:sz w:val="20"/>
                <w:szCs w:val="20"/>
              </w:rPr>
            </w:pPr>
            <w:r w:rsidRPr="00CE3024">
              <w:rPr>
                <w:rFonts w:ascii="Arial" w:hAnsi="Arial" w:cs="Arial"/>
                <w:color w:val="auto"/>
                <w:sz w:val="20"/>
                <w:szCs w:val="20"/>
              </w:rPr>
              <w:t xml:space="preserve">True </w:t>
            </w:r>
            <w:proofErr w:type="spellStart"/>
            <w:r w:rsidRPr="00CE3024">
              <w:rPr>
                <w:rFonts w:ascii="Arial" w:hAnsi="Arial" w:cs="Arial"/>
                <w:color w:val="auto"/>
                <w:sz w:val="20"/>
                <w:szCs w:val="20"/>
              </w:rPr>
              <w:t>Crypt</w:t>
            </w:r>
            <w:proofErr w:type="spellEnd"/>
          </w:p>
        </w:tc>
        <w:tc>
          <w:tcPr>
            <w:tcW w:w="2917" w:type="dxa"/>
          </w:tcPr>
          <w:p w:rsidR="007E772B" w:rsidRPr="00CE3024" w:rsidRDefault="007E772B" w:rsidP="00CE02B3">
            <w:pPr>
              <w:tabs>
                <w:tab w:val="left" w:pos="6845"/>
              </w:tabs>
              <w:cnfStyle w:val="000000000000"/>
              <w:rPr>
                <w:rFonts w:ascii="Arial" w:hAnsi="Arial" w:cs="Arial"/>
                <w:color w:val="auto"/>
                <w:sz w:val="20"/>
                <w:szCs w:val="20"/>
              </w:rPr>
            </w:pPr>
            <w:r w:rsidRPr="00CE3024">
              <w:rPr>
                <w:rFonts w:ascii="Arial" w:hAnsi="Arial" w:cs="Arial"/>
                <w:color w:val="auto"/>
                <w:sz w:val="20"/>
                <w:szCs w:val="20"/>
              </w:rPr>
              <w:t xml:space="preserve">AES, </w:t>
            </w:r>
            <w:proofErr w:type="spellStart"/>
            <w:r w:rsidRPr="00CE3024">
              <w:rPr>
                <w:rFonts w:ascii="Arial" w:hAnsi="Arial" w:cs="Arial"/>
                <w:color w:val="auto"/>
                <w:sz w:val="20"/>
                <w:szCs w:val="20"/>
              </w:rPr>
              <w:t>Serpent</w:t>
            </w:r>
            <w:proofErr w:type="spellEnd"/>
            <w:r w:rsidRPr="00CE3024">
              <w:rPr>
                <w:rFonts w:ascii="Arial" w:hAnsi="Arial" w:cs="Arial"/>
                <w:color w:val="auto"/>
                <w:sz w:val="20"/>
                <w:szCs w:val="20"/>
              </w:rPr>
              <w:t xml:space="preserve">, </w:t>
            </w:r>
            <w:proofErr w:type="spellStart"/>
            <w:r w:rsidRPr="00CE3024">
              <w:rPr>
                <w:rFonts w:ascii="Arial" w:hAnsi="Arial" w:cs="Arial"/>
                <w:color w:val="auto"/>
                <w:sz w:val="20"/>
                <w:szCs w:val="20"/>
              </w:rPr>
              <w:t>Twofish</w:t>
            </w:r>
            <w:proofErr w:type="spellEnd"/>
            <w:r w:rsidRPr="00CE3024">
              <w:rPr>
                <w:rFonts w:ascii="Arial" w:hAnsi="Arial" w:cs="Arial"/>
                <w:color w:val="auto"/>
                <w:sz w:val="20"/>
                <w:szCs w:val="20"/>
              </w:rPr>
              <w:t>, algoritmos de hash</w:t>
            </w:r>
          </w:p>
        </w:tc>
      </w:tr>
      <w:tr w:rsidR="007E772B" w:rsidRPr="00CE3024" w:rsidTr="00CE02B3">
        <w:trPr>
          <w:cnfStyle w:val="000000100000"/>
          <w:jc w:val="center"/>
        </w:trPr>
        <w:tc>
          <w:tcPr>
            <w:cnfStyle w:val="001000000000"/>
            <w:tcW w:w="2917" w:type="dxa"/>
          </w:tcPr>
          <w:p w:rsidR="007E772B" w:rsidRPr="00CE3024" w:rsidRDefault="007E772B" w:rsidP="00CE02B3">
            <w:pPr>
              <w:tabs>
                <w:tab w:val="left" w:pos="6845"/>
              </w:tabs>
              <w:rPr>
                <w:rFonts w:ascii="Arial" w:hAnsi="Arial" w:cs="Arial"/>
                <w:color w:val="auto"/>
                <w:sz w:val="20"/>
                <w:szCs w:val="20"/>
              </w:rPr>
            </w:pPr>
            <w:r w:rsidRPr="00CE3024">
              <w:rPr>
                <w:rFonts w:ascii="Arial" w:hAnsi="Arial" w:cs="Arial"/>
                <w:color w:val="auto"/>
                <w:sz w:val="20"/>
                <w:szCs w:val="20"/>
              </w:rPr>
              <w:t xml:space="preserve">Invisible </w:t>
            </w:r>
            <w:proofErr w:type="spellStart"/>
            <w:r w:rsidRPr="00CE3024">
              <w:rPr>
                <w:rFonts w:ascii="Arial" w:hAnsi="Arial" w:cs="Arial"/>
                <w:color w:val="auto"/>
                <w:sz w:val="20"/>
                <w:szCs w:val="20"/>
              </w:rPr>
              <w:t>Secret</w:t>
            </w:r>
            <w:proofErr w:type="spellEnd"/>
            <w:r w:rsidRPr="00CE3024">
              <w:rPr>
                <w:rFonts w:ascii="Arial" w:hAnsi="Arial" w:cs="Arial"/>
                <w:color w:val="auto"/>
                <w:sz w:val="20"/>
                <w:szCs w:val="20"/>
              </w:rPr>
              <w:t xml:space="preserve"> 4</w:t>
            </w:r>
          </w:p>
        </w:tc>
        <w:tc>
          <w:tcPr>
            <w:tcW w:w="2917" w:type="dxa"/>
          </w:tcPr>
          <w:p w:rsidR="007E772B" w:rsidRPr="00CE3024" w:rsidRDefault="007E772B" w:rsidP="00CE02B3">
            <w:pPr>
              <w:tabs>
                <w:tab w:val="left" w:pos="6845"/>
              </w:tabs>
              <w:cnfStyle w:val="000000100000"/>
              <w:rPr>
                <w:rFonts w:ascii="Arial" w:hAnsi="Arial" w:cs="Arial"/>
                <w:color w:val="auto"/>
                <w:sz w:val="20"/>
                <w:szCs w:val="20"/>
              </w:rPr>
            </w:pPr>
            <w:r w:rsidRPr="00CE3024">
              <w:rPr>
                <w:rFonts w:ascii="Arial" w:hAnsi="Arial" w:cs="Arial"/>
                <w:color w:val="auto"/>
                <w:sz w:val="20"/>
                <w:szCs w:val="20"/>
              </w:rPr>
              <w:t xml:space="preserve">AES - </w:t>
            </w:r>
            <w:proofErr w:type="spellStart"/>
            <w:r w:rsidRPr="00CE3024">
              <w:rPr>
                <w:rFonts w:ascii="Arial" w:hAnsi="Arial" w:cs="Arial"/>
                <w:color w:val="auto"/>
                <w:sz w:val="20"/>
                <w:szCs w:val="20"/>
              </w:rPr>
              <w:t>Rijndael</w:t>
            </w:r>
            <w:proofErr w:type="spellEnd"/>
            <w:r w:rsidRPr="00CE3024">
              <w:rPr>
                <w:rFonts w:ascii="Arial" w:hAnsi="Arial" w:cs="Arial"/>
                <w:color w:val="auto"/>
                <w:sz w:val="20"/>
                <w:szCs w:val="20"/>
              </w:rPr>
              <w:t xml:space="preserve">, </w:t>
            </w:r>
            <w:proofErr w:type="spellStart"/>
            <w:r w:rsidRPr="00CE3024">
              <w:rPr>
                <w:rFonts w:ascii="Arial" w:hAnsi="Arial" w:cs="Arial"/>
                <w:color w:val="auto"/>
                <w:sz w:val="20"/>
                <w:szCs w:val="20"/>
              </w:rPr>
              <w:t>Twofish</w:t>
            </w:r>
            <w:proofErr w:type="spellEnd"/>
            <w:r w:rsidRPr="00CE3024">
              <w:rPr>
                <w:rFonts w:ascii="Arial" w:hAnsi="Arial" w:cs="Arial"/>
                <w:color w:val="auto"/>
                <w:sz w:val="20"/>
                <w:szCs w:val="20"/>
              </w:rPr>
              <w:t xml:space="preserve">, RC 4, Cast128, GOST, Diamante 2, Zafiro II, </w:t>
            </w:r>
            <w:proofErr w:type="spellStart"/>
            <w:r w:rsidRPr="00CE3024">
              <w:rPr>
                <w:rFonts w:ascii="Arial" w:hAnsi="Arial" w:cs="Arial"/>
                <w:color w:val="auto"/>
                <w:sz w:val="20"/>
                <w:szCs w:val="20"/>
              </w:rPr>
              <w:t>Blowfish</w:t>
            </w:r>
            <w:proofErr w:type="spellEnd"/>
          </w:p>
        </w:tc>
      </w:tr>
      <w:tr w:rsidR="007E772B" w:rsidRPr="00CE3024" w:rsidTr="00CE02B3">
        <w:trPr>
          <w:jc w:val="center"/>
        </w:trPr>
        <w:tc>
          <w:tcPr>
            <w:cnfStyle w:val="001000000000"/>
            <w:tcW w:w="2917" w:type="dxa"/>
          </w:tcPr>
          <w:p w:rsidR="007E772B" w:rsidRPr="00CE3024" w:rsidRDefault="007E772B" w:rsidP="00CE02B3">
            <w:pPr>
              <w:tabs>
                <w:tab w:val="left" w:pos="6845"/>
              </w:tabs>
              <w:rPr>
                <w:rFonts w:ascii="Arial" w:hAnsi="Arial" w:cs="Arial"/>
                <w:color w:val="auto"/>
                <w:sz w:val="20"/>
                <w:szCs w:val="20"/>
              </w:rPr>
            </w:pPr>
            <w:r w:rsidRPr="00CE3024">
              <w:rPr>
                <w:rFonts w:ascii="Arial" w:hAnsi="Arial" w:cs="Arial"/>
                <w:color w:val="auto"/>
                <w:sz w:val="20"/>
                <w:szCs w:val="20"/>
              </w:rPr>
              <w:t xml:space="preserve">AF Neo </w:t>
            </w:r>
            <w:proofErr w:type="spellStart"/>
            <w:r w:rsidRPr="00CE3024">
              <w:rPr>
                <w:rFonts w:ascii="Arial" w:hAnsi="Arial" w:cs="Arial"/>
                <w:color w:val="auto"/>
                <w:sz w:val="20"/>
                <w:szCs w:val="20"/>
              </w:rPr>
              <w:t>Cryptor</w:t>
            </w:r>
            <w:proofErr w:type="spellEnd"/>
          </w:p>
        </w:tc>
        <w:tc>
          <w:tcPr>
            <w:tcW w:w="2917" w:type="dxa"/>
          </w:tcPr>
          <w:p w:rsidR="007E772B" w:rsidRPr="00CE3024" w:rsidRDefault="007E772B" w:rsidP="00CE02B3">
            <w:pPr>
              <w:tabs>
                <w:tab w:val="left" w:pos="6845"/>
              </w:tabs>
              <w:cnfStyle w:val="000000000000"/>
              <w:rPr>
                <w:rFonts w:ascii="Arial" w:hAnsi="Arial" w:cs="Arial"/>
                <w:color w:val="auto"/>
                <w:sz w:val="20"/>
                <w:szCs w:val="20"/>
              </w:rPr>
            </w:pPr>
            <w:r w:rsidRPr="00CE3024">
              <w:rPr>
                <w:rFonts w:ascii="Arial" w:hAnsi="Arial" w:cs="Arial"/>
                <w:color w:val="auto"/>
                <w:sz w:val="20"/>
                <w:szCs w:val="20"/>
              </w:rPr>
              <w:t>AES</w:t>
            </w:r>
          </w:p>
        </w:tc>
      </w:tr>
      <w:tr w:rsidR="007E772B" w:rsidRPr="00CE3024" w:rsidTr="00CE02B3">
        <w:trPr>
          <w:cnfStyle w:val="000000100000"/>
          <w:jc w:val="center"/>
        </w:trPr>
        <w:tc>
          <w:tcPr>
            <w:cnfStyle w:val="001000000000"/>
            <w:tcW w:w="2917" w:type="dxa"/>
          </w:tcPr>
          <w:p w:rsidR="007E772B" w:rsidRPr="00CE3024" w:rsidRDefault="007E772B" w:rsidP="00CE02B3">
            <w:pPr>
              <w:tabs>
                <w:tab w:val="left" w:pos="6845"/>
              </w:tabs>
              <w:rPr>
                <w:rFonts w:ascii="Arial" w:hAnsi="Arial" w:cs="Arial"/>
                <w:color w:val="auto"/>
                <w:sz w:val="20"/>
                <w:szCs w:val="20"/>
              </w:rPr>
            </w:pPr>
            <w:proofErr w:type="spellStart"/>
            <w:r w:rsidRPr="00CE3024">
              <w:rPr>
                <w:rFonts w:ascii="Arial" w:hAnsi="Arial" w:cs="Arial"/>
                <w:color w:val="auto"/>
                <w:sz w:val="20"/>
                <w:szCs w:val="20"/>
              </w:rPr>
              <w:t>Encryption</w:t>
            </w:r>
            <w:proofErr w:type="spellEnd"/>
            <w:r w:rsidRPr="00CE3024">
              <w:rPr>
                <w:rFonts w:ascii="Arial" w:hAnsi="Arial" w:cs="Arial"/>
                <w:color w:val="auto"/>
                <w:sz w:val="20"/>
                <w:szCs w:val="20"/>
              </w:rPr>
              <w:t xml:space="preserve"> and </w:t>
            </w:r>
            <w:proofErr w:type="spellStart"/>
            <w:r w:rsidRPr="00CE3024">
              <w:rPr>
                <w:rFonts w:ascii="Arial" w:hAnsi="Arial" w:cs="Arial"/>
                <w:color w:val="auto"/>
                <w:sz w:val="20"/>
                <w:szCs w:val="20"/>
              </w:rPr>
              <w:t>Decryption</w:t>
            </w:r>
            <w:proofErr w:type="spellEnd"/>
            <w:r w:rsidRPr="00CE3024">
              <w:rPr>
                <w:rFonts w:ascii="Arial" w:hAnsi="Arial" w:cs="Arial"/>
                <w:color w:val="auto"/>
                <w:sz w:val="20"/>
                <w:szCs w:val="20"/>
              </w:rPr>
              <w:t xml:space="preserve"> -- free</w:t>
            </w:r>
          </w:p>
        </w:tc>
        <w:tc>
          <w:tcPr>
            <w:tcW w:w="2917" w:type="dxa"/>
          </w:tcPr>
          <w:p w:rsidR="007E772B" w:rsidRPr="00CE3024" w:rsidRDefault="007E772B" w:rsidP="00CE02B3">
            <w:pPr>
              <w:tabs>
                <w:tab w:val="left" w:pos="6845"/>
              </w:tabs>
              <w:cnfStyle w:val="000000100000"/>
              <w:rPr>
                <w:rFonts w:ascii="Arial" w:hAnsi="Arial" w:cs="Arial"/>
                <w:color w:val="auto"/>
                <w:sz w:val="20"/>
                <w:szCs w:val="20"/>
              </w:rPr>
            </w:pPr>
            <w:r w:rsidRPr="00CE3024">
              <w:rPr>
                <w:rFonts w:ascii="Arial" w:hAnsi="Arial" w:cs="Arial"/>
                <w:color w:val="auto"/>
                <w:sz w:val="20"/>
                <w:szCs w:val="20"/>
              </w:rPr>
              <w:t>AES</w:t>
            </w:r>
          </w:p>
        </w:tc>
      </w:tr>
      <w:tr w:rsidR="007E772B" w:rsidRPr="00CE3024" w:rsidTr="00CE02B3">
        <w:trPr>
          <w:jc w:val="center"/>
        </w:trPr>
        <w:tc>
          <w:tcPr>
            <w:cnfStyle w:val="001000000000"/>
            <w:tcW w:w="2917" w:type="dxa"/>
          </w:tcPr>
          <w:p w:rsidR="007E772B" w:rsidRPr="00CE3024" w:rsidRDefault="007E772B" w:rsidP="00CE02B3">
            <w:pPr>
              <w:tabs>
                <w:tab w:val="left" w:pos="6845"/>
              </w:tabs>
              <w:rPr>
                <w:rFonts w:ascii="Arial" w:hAnsi="Arial" w:cs="Arial"/>
                <w:color w:val="auto"/>
                <w:sz w:val="20"/>
                <w:szCs w:val="20"/>
              </w:rPr>
            </w:pPr>
            <w:proofErr w:type="spellStart"/>
            <w:r w:rsidRPr="00CE3024">
              <w:rPr>
                <w:rFonts w:ascii="Arial" w:hAnsi="Arial" w:cs="Arial"/>
                <w:color w:val="auto"/>
                <w:sz w:val="20"/>
                <w:szCs w:val="20"/>
              </w:rPr>
              <w:t>EnCryption</w:t>
            </w:r>
            <w:proofErr w:type="spellEnd"/>
            <w:r w:rsidRPr="00CE3024">
              <w:rPr>
                <w:rFonts w:ascii="Arial" w:hAnsi="Arial" w:cs="Arial"/>
                <w:color w:val="auto"/>
                <w:sz w:val="20"/>
                <w:szCs w:val="20"/>
              </w:rPr>
              <w:t xml:space="preserve"> </w:t>
            </w:r>
            <w:proofErr w:type="spellStart"/>
            <w:r w:rsidRPr="00CE3024">
              <w:rPr>
                <w:rFonts w:ascii="Arial" w:hAnsi="Arial" w:cs="Arial"/>
                <w:color w:val="auto"/>
                <w:sz w:val="20"/>
                <w:szCs w:val="20"/>
              </w:rPr>
              <w:t>Gadget</w:t>
            </w:r>
            <w:proofErr w:type="spellEnd"/>
          </w:p>
        </w:tc>
        <w:tc>
          <w:tcPr>
            <w:tcW w:w="2917" w:type="dxa"/>
          </w:tcPr>
          <w:p w:rsidR="007E772B" w:rsidRPr="00CE3024" w:rsidRDefault="007E772B" w:rsidP="00CE02B3">
            <w:pPr>
              <w:tabs>
                <w:tab w:val="left" w:pos="6845"/>
              </w:tabs>
              <w:cnfStyle w:val="000000000000"/>
              <w:rPr>
                <w:rFonts w:ascii="Arial" w:hAnsi="Arial" w:cs="Arial"/>
                <w:color w:val="auto"/>
                <w:sz w:val="20"/>
                <w:szCs w:val="20"/>
              </w:rPr>
            </w:pPr>
            <w:proofErr w:type="spellStart"/>
            <w:r w:rsidRPr="00CE3024">
              <w:rPr>
                <w:rFonts w:ascii="Arial" w:hAnsi="Arial" w:cs="Arial"/>
                <w:color w:val="auto"/>
                <w:sz w:val="20"/>
                <w:szCs w:val="20"/>
              </w:rPr>
              <w:t>Blowfish</w:t>
            </w:r>
            <w:proofErr w:type="spellEnd"/>
            <w:r w:rsidRPr="00CE3024">
              <w:rPr>
                <w:rFonts w:ascii="Arial" w:hAnsi="Arial" w:cs="Arial"/>
                <w:color w:val="auto"/>
                <w:sz w:val="20"/>
                <w:szCs w:val="20"/>
              </w:rPr>
              <w:t>, AES</w:t>
            </w:r>
          </w:p>
        </w:tc>
      </w:tr>
      <w:tr w:rsidR="007E772B" w:rsidRPr="00CE3024" w:rsidTr="00CE02B3">
        <w:trPr>
          <w:cnfStyle w:val="000000100000"/>
          <w:jc w:val="center"/>
        </w:trPr>
        <w:tc>
          <w:tcPr>
            <w:cnfStyle w:val="001000000000"/>
            <w:tcW w:w="2917" w:type="dxa"/>
          </w:tcPr>
          <w:p w:rsidR="007E772B" w:rsidRPr="00CE3024" w:rsidRDefault="007E772B" w:rsidP="00CE02B3">
            <w:pPr>
              <w:tabs>
                <w:tab w:val="left" w:pos="6845"/>
              </w:tabs>
              <w:rPr>
                <w:rFonts w:ascii="Arial" w:hAnsi="Arial" w:cs="Arial"/>
                <w:color w:val="auto"/>
                <w:sz w:val="20"/>
                <w:szCs w:val="20"/>
              </w:rPr>
            </w:pPr>
            <w:proofErr w:type="spellStart"/>
            <w:r w:rsidRPr="00CE3024">
              <w:rPr>
                <w:rFonts w:ascii="Arial" w:hAnsi="Arial" w:cs="Arial"/>
                <w:color w:val="auto"/>
                <w:sz w:val="20"/>
                <w:szCs w:val="20"/>
              </w:rPr>
              <w:t>KriptoDrive</w:t>
            </w:r>
            <w:proofErr w:type="spellEnd"/>
          </w:p>
        </w:tc>
        <w:tc>
          <w:tcPr>
            <w:tcW w:w="2917" w:type="dxa"/>
          </w:tcPr>
          <w:p w:rsidR="007E772B" w:rsidRPr="00CE3024" w:rsidRDefault="007E772B" w:rsidP="00CE02B3">
            <w:pPr>
              <w:tabs>
                <w:tab w:val="left" w:pos="6845"/>
              </w:tabs>
              <w:cnfStyle w:val="000000100000"/>
              <w:rPr>
                <w:rFonts w:ascii="Arial" w:hAnsi="Arial" w:cs="Arial"/>
                <w:color w:val="auto"/>
                <w:sz w:val="20"/>
                <w:szCs w:val="20"/>
              </w:rPr>
            </w:pPr>
            <w:r w:rsidRPr="00CE3024">
              <w:rPr>
                <w:rFonts w:ascii="Arial" w:hAnsi="Arial" w:cs="Arial"/>
                <w:color w:val="auto"/>
                <w:sz w:val="20"/>
                <w:szCs w:val="20"/>
              </w:rPr>
              <w:t>AES 256</w:t>
            </w:r>
          </w:p>
        </w:tc>
      </w:tr>
      <w:tr w:rsidR="007E772B" w:rsidRPr="00CE3024" w:rsidTr="00CE02B3">
        <w:trPr>
          <w:jc w:val="center"/>
        </w:trPr>
        <w:tc>
          <w:tcPr>
            <w:cnfStyle w:val="001000000000"/>
            <w:tcW w:w="2917" w:type="dxa"/>
          </w:tcPr>
          <w:p w:rsidR="007E772B" w:rsidRPr="00CE3024" w:rsidRDefault="007E772B" w:rsidP="00CE02B3">
            <w:pPr>
              <w:rPr>
                <w:rFonts w:ascii="Arial" w:eastAsia="Times New Roman" w:hAnsi="Arial" w:cs="Arial"/>
                <w:color w:val="auto"/>
                <w:sz w:val="20"/>
                <w:szCs w:val="20"/>
                <w:lang w:eastAsia="es-EC"/>
              </w:rPr>
            </w:pPr>
            <w:proofErr w:type="spellStart"/>
            <w:r w:rsidRPr="00CE3024">
              <w:rPr>
                <w:rFonts w:ascii="Arial" w:eastAsia="Times New Roman" w:hAnsi="Arial" w:cs="Arial"/>
                <w:color w:val="auto"/>
                <w:sz w:val="20"/>
                <w:szCs w:val="20"/>
                <w:lang w:eastAsia="es-EC"/>
              </w:rPr>
              <w:t>CryptoLab</w:t>
            </w:r>
            <w:proofErr w:type="spellEnd"/>
            <w:r w:rsidRPr="00CE3024">
              <w:rPr>
                <w:rFonts w:ascii="Arial" w:eastAsia="Times New Roman" w:hAnsi="Arial" w:cs="Arial"/>
                <w:color w:val="auto"/>
                <w:sz w:val="20"/>
                <w:szCs w:val="20"/>
                <w:lang w:eastAsia="es-EC"/>
              </w:rPr>
              <w:t xml:space="preserve"> 1.02</w:t>
            </w:r>
          </w:p>
        </w:tc>
        <w:tc>
          <w:tcPr>
            <w:tcW w:w="2917" w:type="dxa"/>
          </w:tcPr>
          <w:p w:rsidR="007E772B" w:rsidRPr="00CE3024" w:rsidRDefault="007E772B" w:rsidP="00CE02B3">
            <w:pPr>
              <w:tabs>
                <w:tab w:val="left" w:pos="6845"/>
              </w:tabs>
              <w:cnfStyle w:val="000000000000"/>
              <w:rPr>
                <w:rFonts w:ascii="Arial" w:hAnsi="Arial" w:cs="Arial"/>
                <w:color w:val="auto"/>
                <w:sz w:val="20"/>
                <w:szCs w:val="20"/>
              </w:rPr>
            </w:pPr>
            <w:r w:rsidRPr="00CE3024">
              <w:rPr>
                <w:rFonts w:ascii="Arial" w:hAnsi="Arial" w:cs="Arial"/>
                <w:color w:val="auto"/>
                <w:sz w:val="20"/>
                <w:szCs w:val="20"/>
              </w:rPr>
              <w:t xml:space="preserve">AES – </w:t>
            </w:r>
            <w:proofErr w:type="spellStart"/>
            <w:r w:rsidRPr="00CE3024">
              <w:rPr>
                <w:rFonts w:ascii="Arial" w:hAnsi="Arial" w:cs="Arial"/>
                <w:color w:val="auto"/>
                <w:sz w:val="20"/>
                <w:szCs w:val="20"/>
              </w:rPr>
              <w:t>Rijndael</w:t>
            </w:r>
            <w:proofErr w:type="spellEnd"/>
          </w:p>
        </w:tc>
      </w:tr>
      <w:tr w:rsidR="007E772B" w:rsidRPr="00CE3024" w:rsidTr="00CE02B3">
        <w:trPr>
          <w:cnfStyle w:val="000000100000"/>
          <w:jc w:val="center"/>
        </w:trPr>
        <w:tc>
          <w:tcPr>
            <w:cnfStyle w:val="001000000000"/>
            <w:tcW w:w="2917" w:type="dxa"/>
          </w:tcPr>
          <w:p w:rsidR="007E772B" w:rsidRPr="00CE3024" w:rsidRDefault="007E772B" w:rsidP="00CE02B3">
            <w:pPr>
              <w:tabs>
                <w:tab w:val="left" w:pos="6845"/>
              </w:tabs>
              <w:rPr>
                <w:rFonts w:ascii="Arial" w:hAnsi="Arial" w:cs="Arial"/>
                <w:bCs w:val="0"/>
                <w:color w:val="auto"/>
                <w:sz w:val="20"/>
                <w:szCs w:val="20"/>
              </w:rPr>
            </w:pPr>
            <w:proofErr w:type="spellStart"/>
            <w:r w:rsidRPr="00CE3024">
              <w:rPr>
                <w:rFonts w:ascii="Arial" w:hAnsi="Arial" w:cs="Arial"/>
                <w:color w:val="auto"/>
                <w:sz w:val="20"/>
                <w:szCs w:val="20"/>
              </w:rPr>
              <w:t>TextEncrypt</w:t>
            </w:r>
            <w:proofErr w:type="spellEnd"/>
          </w:p>
        </w:tc>
        <w:tc>
          <w:tcPr>
            <w:tcW w:w="2917" w:type="dxa"/>
          </w:tcPr>
          <w:p w:rsidR="007E772B" w:rsidRPr="00CE3024" w:rsidRDefault="007E772B" w:rsidP="00CE02B3">
            <w:pPr>
              <w:tabs>
                <w:tab w:val="left" w:pos="6845"/>
              </w:tabs>
              <w:cnfStyle w:val="000000100000"/>
              <w:rPr>
                <w:rFonts w:ascii="Arial" w:hAnsi="Arial" w:cs="Arial"/>
                <w:color w:val="auto"/>
                <w:sz w:val="20"/>
                <w:szCs w:val="20"/>
              </w:rPr>
            </w:pPr>
            <w:proofErr w:type="spellStart"/>
            <w:r w:rsidRPr="00CE3024">
              <w:rPr>
                <w:rFonts w:ascii="Arial" w:hAnsi="Arial" w:cs="Arial"/>
                <w:color w:val="auto"/>
                <w:sz w:val="20"/>
                <w:szCs w:val="20"/>
              </w:rPr>
              <w:t>Blowfish</w:t>
            </w:r>
            <w:proofErr w:type="spellEnd"/>
          </w:p>
        </w:tc>
      </w:tr>
      <w:tr w:rsidR="007E772B" w:rsidRPr="00CE3024" w:rsidTr="00CE02B3">
        <w:trPr>
          <w:jc w:val="center"/>
        </w:trPr>
        <w:tc>
          <w:tcPr>
            <w:cnfStyle w:val="001000000000"/>
            <w:tcW w:w="2917" w:type="dxa"/>
          </w:tcPr>
          <w:p w:rsidR="007E772B" w:rsidRPr="00CE3024" w:rsidRDefault="007E772B" w:rsidP="00CE02B3">
            <w:pPr>
              <w:rPr>
                <w:rFonts w:ascii="Arial" w:hAnsi="Arial" w:cs="Arial"/>
                <w:bCs w:val="0"/>
                <w:color w:val="auto"/>
                <w:sz w:val="20"/>
                <w:szCs w:val="20"/>
              </w:rPr>
            </w:pPr>
            <w:proofErr w:type="spellStart"/>
            <w:r w:rsidRPr="00CE3024">
              <w:rPr>
                <w:rFonts w:ascii="Arial" w:eastAsia="Times New Roman" w:hAnsi="Arial" w:cs="Arial"/>
                <w:color w:val="auto"/>
                <w:sz w:val="20"/>
                <w:szCs w:val="20"/>
                <w:lang w:eastAsia="es-EC"/>
              </w:rPr>
              <w:t>SecuBox</w:t>
            </w:r>
            <w:proofErr w:type="spellEnd"/>
            <w:r w:rsidRPr="00CE3024">
              <w:rPr>
                <w:rFonts w:ascii="Arial" w:eastAsia="Times New Roman" w:hAnsi="Arial" w:cs="Arial"/>
                <w:color w:val="auto"/>
                <w:sz w:val="20"/>
                <w:szCs w:val="20"/>
                <w:lang w:eastAsia="es-EC"/>
              </w:rPr>
              <w:t xml:space="preserve"> </w:t>
            </w:r>
            <w:proofErr w:type="spellStart"/>
            <w:r w:rsidRPr="00CE3024">
              <w:rPr>
                <w:rFonts w:ascii="Arial" w:eastAsia="Times New Roman" w:hAnsi="Arial" w:cs="Arial"/>
                <w:color w:val="auto"/>
                <w:sz w:val="20"/>
                <w:szCs w:val="20"/>
                <w:lang w:eastAsia="es-EC"/>
              </w:rPr>
              <w:t>for</w:t>
            </w:r>
            <w:proofErr w:type="spellEnd"/>
            <w:r w:rsidRPr="00CE3024">
              <w:rPr>
                <w:rFonts w:ascii="Arial" w:eastAsia="Times New Roman" w:hAnsi="Arial" w:cs="Arial"/>
                <w:color w:val="auto"/>
                <w:sz w:val="20"/>
                <w:szCs w:val="20"/>
                <w:lang w:eastAsia="es-EC"/>
              </w:rPr>
              <w:t xml:space="preserve"> Smartphone 1.3</w:t>
            </w:r>
          </w:p>
        </w:tc>
        <w:tc>
          <w:tcPr>
            <w:tcW w:w="2917" w:type="dxa"/>
          </w:tcPr>
          <w:p w:rsidR="007E772B" w:rsidRPr="00CE3024" w:rsidRDefault="007E772B" w:rsidP="00CE02B3">
            <w:pPr>
              <w:tabs>
                <w:tab w:val="left" w:pos="6845"/>
              </w:tabs>
              <w:cnfStyle w:val="000000000000"/>
              <w:rPr>
                <w:rFonts w:ascii="Arial" w:hAnsi="Arial" w:cs="Arial"/>
                <w:color w:val="auto"/>
                <w:sz w:val="20"/>
                <w:szCs w:val="20"/>
              </w:rPr>
            </w:pPr>
            <w:r w:rsidRPr="00CE3024">
              <w:rPr>
                <w:rFonts w:ascii="Arial" w:hAnsi="Arial" w:cs="Arial"/>
                <w:color w:val="auto"/>
                <w:sz w:val="20"/>
                <w:szCs w:val="20"/>
              </w:rPr>
              <w:t>AES 256</w:t>
            </w:r>
          </w:p>
        </w:tc>
      </w:tr>
    </w:tbl>
    <w:p w:rsidR="007E772B" w:rsidRDefault="007E772B" w:rsidP="007E772B">
      <w:pPr>
        <w:spacing w:after="0" w:line="240" w:lineRule="auto"/>
        <w:rPr>
          <w:rFonts w:ascii="Arial" w:hAnsi="Arial" w:cs="Arial"/>
          <w:sz w:val="24"/>
          <w:szCs w:val="24"/>
        </w:rPr>
      </w:pPr>
      <w:r>
        <w:rPr>
          <w:rFonts w:ascii="Arial" w:hAnsi="Arial" w:cs="Arial"/>
          <w:sz w:val="24"/>
          <w:szCs w:val="24"/>
        </w:rPr>
        <w:br w:type="page"/>
      </w: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Pr="004E5FDF" w:rsidRDefault="007E772B" w:rsidP="007E772B">
      <w:pPr>
        <w:autoSpaceDE w:val="0"/>
        <w:autoSpaceDN w:val="0"/>
        <w:adjustRightInd w:val="0"/>
        <w:spacing w:after="0" w:line="480" w:lineRule="auto"/>
        <w:jc w:val="center"/>
        <w:outlineLvl w:val="0"/>
        <w:rPr>
          <w:rFonts w:ascii="Arial" w:hAnsi="Arial" w:cs="Arial"/>
          <w:b/>
          <w:sz w:val="48"/>
          <w:szCs w:val="48"/>
        </w:rPr>
      </w:pPr>
      <w:bookmarkStart w:id="200" w:name="_Toc297075566"/>
      <w:r>
        <w:rPr>
          <w:rFonts w:ascii="Arial" w:hAnsi="Arial" w:cs="Arial"/>
          <w:b/>
          <w:sz w:val="48"/>
          <w:szCs w:val="48"/>
        </w:rPr>
        <w:t xml:space="preserve">ANEXO K: </w:t>
      </w:r>
      <w:r w:rsidRPr="004E5FDF">
        <w:rPr>
          <w:rFonts w:ascii="Arial" w:hAnsi="Arial" w:cs="Arial"/>
          <w:b/>
          <w:sz w:val="48"/>
          <w:szCs w:val="48"/>
        </w:rPr>
        <w:t>ELEMENTOS A ANALIZAR SEGÚN EL TIPO DE SISTEMA</w:t>
      </w:r>
      <w:bookmarkEnd w:id="200"/>
    </w:p>
    <w:p w:rsidR="007E772B" w:rsidRDefault="007E772B" w:rsidP="007E772B">
      <w:pPr>
        <w:spacing w:after="0" w:line="240" w:lineRule="auto"/>
        <w:rPr>
          <w:rFonts w:ascii="Arial" w:hAnsi="Arial" w:cs="Arial"/>
          <w:sz w:val="24"/>
          <w:szCs w:val="24"/>
        </w:rPr>
      </w:pPr>
    </w:p>
    <w:p w:rsidR="007E772B" w:rsidRDefault="007E772B" w:rsidP="007E772B">
      <w:pPr>
        <w:spacing w:after="0" w:line="240" w:lineRule="auto"/>
        <w:rPr>
          <w:rFonts w:ascii="Arial" w:hAnsi="Arial" w:cs="Arial"/>
          <w:sz w:val="24"/>
          <w:szCs w:val="24"/>
        </w:rPr>
      </w:pPr>
    </w:p>
    <w:p w:rsidR="007E772B" w:rsidRDefault="007E772B" w:rsidP="007E772B">
      <w:pPr>
        <w:spacing w:after="0" w:line="240" w:lineRule="auto"/>
        <w:rPr>
          <w:rFonts w:ascii="Arial" w:hAnsi="Arial" w:cs="Arial"/>
          <w:sz w:val="24"/>
          <w:szCs w:val="24"/>
        </w:rPr>
      </w:pPr>
    </w:p>
    <w:p w:rsidR="007E772B" w:rsidRDefault="007E772B" w:rsidP="007E772B">
      <w:pPr>
        <w:spacing w:after="0" w:line="240" w:lineRule="auto"/>
        <w:rPr>
          <w:rFonts w:ascii="Arial" w:hAnsi="Arial" w:cs="Arial"/>
          <w:sz w:val="24"/>
          <w:szCs w:val="24"/>
        </w:rPr>
      </w:pPr>
    </w:p>
    <w:p w:rsidR="007E772B" w:rsidRDefault="007E772B" w:rsidP="007E772B">
      <w:pPr>
        <w:spacing w:after="0" w:line="240" w:lineRule="auto"/>
        <w:rPr>
          <w:rFonts w:ascii="Arial" w:hAnsi="Arial" w:cs="Arial"/>
          <w:sz w:val="24"/>
          <w:szCs w:val="24"/>
        </w:rPr>
      </w:pPr>
    </w:p>
    <w:p w:rsidR="007E772B" w:rsidRDefault="007E772B" w:rsidP="007E772B">
      <w:pPr>
        <w:spacing w:after="0" w:line="240" w:lineRule="auto"/>
        <w:rPr>
          <w:rFonts w:ascii="Arial" w:hAnsi="Arial" w:cs="Arial"/>
          <w:sz w:val="24"/>
          <w:szCs w:val="24"/>
        </w:rPr>
      </w:pPr>
    </w:p>
    <w:p w:rsidR="007E772B" w:rsidRDefault="007E772B" w:rsidP="007E772B">
      <w:pPr>
        <w:spacing w:after="0" w:line="240" w:lineRule="auto"/>
        <w:rPr>
          <w:rFonts w:ascii="Arial" w:hAnsi="Arial" w:cs="Arial"/>
          <w:sz w:val="24"/>
          <w:szCs w:val="24"/>
        </w:rPr>
      </w:pPr>
    </w:p>
    <w:p w:rsidR="007E772B" w:rsidRDefault="007E772B" w:rsidP="007E772B">
      <w:pPr>
        <w:spacing w:after="0" w:line="240" w:lineRule="auto"/>
        <w:rPr>
          <w:rFonts w:ascii="Arial" w:hAnsi="Arial" w:cs="Arial"/>
          <w:sz w:val="24"/>
          <w:szCs w:val="24"/>
        </w:rPr>
      </w:pPr>
    </w:p>
    <w:p w:rsidR="007E772B" w:rsidRDefault="007E772B" w:rsidP="007E772B">
      <w:pPr>
        <w:spacing w:after="0" w:line="240" w:lineRule="auto"/>
        <w:rPr>
          <w:rFonts w:ascii="Arial" w:hAnsi="Arial" w:cs="Arial"/>
          <w:sz w:val="24"/>
          <w:szCs w:val="24"/>
        </w:rPr>
      </w:pPr>
    </w:p>
    <w:p w:rsidR="007E772B" w:rsidRDefault="007E772B" w:rsidP="007E772B">
      <w:pPr>
        <w:spacing w:after="0" w:line="240" w:lineRule="auto"/>
        <w:rPr>
          <w:rFonts w:ascii="Arial" w:hAnsi="Arial" w:cs="Arial"/>
          <w:sz w:val="24"/>
          <w:szCs w:val="24"/>
        </w:rPr>
      </w:pPr>
    </w:p>
    <w:p w:rsidR="007E772B" w:rsidRDefault="007E772B" w:rsidP="007E772B">
      <w:pPr>
        <w:spacing w:after="0" w:line="240" w:lineRule="auto"/>
        <w:rPr>
          <w:rFonts w:ascii="Arial" w:hAnsi="Arial" w:cs="Arial"/>
          <w:sz w:val="24"/>
          <w:szCs w:val="24"/>
        </w:rPr>
      </w:pPr>
    </w:p>
    <w:p w:rsidR="007E772B" w:rsidRDefault="007E772B" w:rsidP="007E772B">
      <w:pPr>
        <w:spacing w:after="0" w:line="240" w:lineRule="auto"/>
        <w:rPr>
          <w:rFonts w:ascii="Arial" w:hAnsi="Arial" w:cs="Arial"/>
          <w:sz w:val="24"/>
          <w:szCs w:val="24"/>
        </w:rPr>
      </w:pPr>
    </w:p>
    <w:p w:rsidR="007E772B" w:rsidRDefault="007E772B" w:rsidP="007E772B">
      <w:pPr>
        <w:spacing w:after="0" w:line="240" w:lineRule="auto"/>
        <w:rPr>
          <w:rFonts w:ascii="Arial" w:hAnsi="Arial" w:cs="Arial"/>
          <w:sz w:val="24"/>
          <w:szCs w:val="24"/>
        </w:rPr>
      </w:pPr>
    </w:p>
    <w:p w:rsidR="007E772B" w:rsidRDefault="007E772B" w:rsidP="007E772B">
      <w:pPr>
        <w:spacing w:after="0" w:line="240" w:lineRule="auto"/>
        <w:rPr>
          <w:rFonts w:ascii="Arial" w:hAnsi="Arial" w:cs="Arial"/>
          <w:sz w:val="24"/>
          <w:szCs w:val="24"/>
        </w:rPr>
      </w:pPr>
    </w:p>
    <w:p w:rsidR="007E772B" w:rsidRDefault="007E772B" w:rsidP="007E772B">
      <w:pPr>
        <w:spacing w:after="0" w:line="240" w:lineRule="auto"/>
        <w:rPr>
          <w:rFonts w:ascii="Arial" w:hAnsi="Arial" w:cs="Arial"/>
          <w:sz w:val="24"/>
          <w:szCs w:val="24"/>
        </w:rPr>
      </w:pPr>
    </w:p>
    <w:p w:rsidR="007E772B" w:rsidRDefault="007E772B" w:rsidP="007E772B">
      <w:pPr>
        <w:spacing w:after="0" w:line="240" w:lineRule="auto"/>
        <w:rPr>
          <w:rFonts w:ascii="Arial" w:hAnsi="Arial" w:cs="Arial"/>
          <w:sz w:val="24"/>
          <w:szCs w:val="24"/>
        </w:rPr>
      </w:pPr>
    </w:p>
    <w:p w:rsidR="007E772B" w:rsidRPr="0090135D" w:rsidRDefault="007E772B" w:rsidP="007E772B">
      <w:pPr>
        <w:autoSpaceDE w:val="0"/>
        <w:autoSpaceDN w:val="0"/>
        <w:adjustRightInd w:val="0"/>
        <w:spacing w:after="0" w:line="480" w:lineRule="auto"/>
        <w:rPr>
          <w:rFonts w:ascii="Arial" w:hAnsi="Arial" w:cs="Arial"/>
          <w:sz w:val="24"/>
          <w:szCs w:val="24"/>
        </w:rPr>
        <w:sectPr w:rsidR="007E772B" w:rsidRPr="0090135D" w:rsidSect="00363EC1">
          <w:headerReference w:type="default" r:id="rId37"/>
          <w:type w:val="continuous"/>
          <w:pgSz w:w="11907" w:h="16839" w:code="9"/>
          <w:pgMar w:top="2268" w:right="1361" w:bottom="2268" w:left="2268" w:header="624" w:footer="720" w:gutter="0"/>
          <w:cols w:space="720"/>
          <w:noEndnote/>
          <w:docGrid w:linePitch="299"/>
        </w:sectPr>
      </w:pPr>
      <w:r w:rsidRPr="00A94176">
        <w:rPr>
          <w:rFonts w:ascii="Arial" w:hAnsi="Arial" w:cs="Arial"/>
          <w:b/>
          <w:sz w:val="24"/>
          <w:szCs w:val="24"/>
        </w:rPr>
        <w:lastRenderedPageBreak/>
        <w:t>Elementos a analizar según el tipo de sist</w:t>
      </w:r>
      <w:r>
        <w:rPr>
          <w:rFonts w:ascii="Arial" w:hAnsi="Arial" w:cs="Arial"/>
          <w:b/>
          <w:sz w:val="24"/>
          <w:szCs w:val="24"/>
        </w:rPr>
        <w:t>ema</w:t>
      </w:r>
      <w:r w:rsidR="005D7E47">
        <w:rPr>
          <w:rFonts w:ascii="Arial" w:hAnsi="Arial" w:cs="Arial"/>
          <w:b/>
          <w:sz w:val="24"/>
          <w:szCs w:val="24"/>
        </w:rPr>
        <w:t xml:space="preserve"> </w:t>
      </w:r>
      <w:r w:rsidR="005D7E47" w:rsidRPr="005D7E47">
        <w:rPr>
          <w:rFonts w:ascii="Arial" w:hAnsi="Arial" w:cs="Arial"/>
          <w:b/>
          <w:sz w:val="24"/>
          <w:szCs w:val="24"/>
          <w:vertAlign w:val="superscript"/>
        </w:rPr>
        <w:t>(1)</w:t>
      </w:r>
    </w:p>
    <w:p w:rsidR="007E772B" w:rsidRPr="00FB25CB" w:rsidRDefault="007E772B" w:rsidP="007E772B">
      <w:pPr>
        <w:pStyle w:val="Prrafodelista"/>
        <w:numPr>
          <w:ilvl w:val="0"/>
          <w:numId w:val="63"/>
        </w:numPr>
        <w:autoSpaceDE w:val="0"/>
        <w:autoSpaceDN w:val="0"/>
        <w:adjustRightInd w:val="0"/>
        <w:spacing w:after="0" w:line="480" w:lineRule="auto"/>
        <w:jc w:val="both"/>
        <w:rPr>
          <w:rFonts w:ascii="Arial" w:hAnsi="Arial" w:cs="Arial"/>
          <w:b/>
          <w:sz w:val="24"/>
          <w:szCs w:val="24"/>
        </w:rPr>
      </w:pPr>
      <w:r w:rsidRPr="00FB25CB">
        <w:rPr>
          <w:rFonts w:ascii="Arial" w:hAnsi="Arial" w:cs="Arial"/>
          <w:b/>
          <w:sz w:val="24"/>
          <w:szCs w:val="24"/>
        </w:rPr>
        <w:lastRenderedPageBreak/>
        <w:t>Sistemas Informáticos</w:t>
      </w:r>
    </w:p>
    <w:p w:rsidR="007E772B" w:rsidRPr="00CE3024" w:rsidRDefault="007E772B" w:rsidP="007E772B">
      <w:pPr>
        <w:pStyle w:val="Prrafodelista"/>
        <w:autoSpaceDE w:val="0"/>
        <w:autoSpaceDN w:val="0"/>
        <w:adjustRightInd w:val="0"/>
        <w:spacing w:after="0" w:line="480" w:lineRule="auto"/>
        <w:jc w:val="both"/>
        <w:rPr>
          <w:rFonts w:ascii="Arial" w:hAnsi="Arial" w:cs="Arial"/>
          <w:b/>
          <w:sz w:val="24"/>
          <w:szCs w:val="24"/>
        </w:rPr>
      </w:pPr>
      <w:r w:rsidRPr="00CE3024">
        <w:rPr>
          <w:rFonts w:ascii="Arial" w:hAnsi="Arial" w:cs="Arial"/>
          <w:b/>
          <w:sz w:val="24"/>
          <w:szCs w:val="24"/>
        </w:rPr>
        <w:t xml:space="preserve">Plataforma Windows </w:t>
      </w:r>
    </w:p>
    <w:p w:rsidR="007E772B" w:rsidRPr="008B2E40" w:rsidRDefault="007E772B" w:rsidP="007E772B">
      <w:pPr>
        <w:pStyle w:val="Prrafodelista"/>
        <w:numPr>
          <w:ilvl w:val="0"/>
          <w:numId w:val="64"/>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Registro del sistema</w:t>
      </w:r>
    </w:p>
    <w:p w:rsidR="007E772B" w:rsidRPr="008B2E40" w:rsidRDefault="007E772B" w:rsidP="007E772B">
      <w:pPr>
        <w:pStyle w:val="Prrafodelista"/>
        <w:numPr>
          <w:ilvl w:val="0"/>
          <w:numId w:val="64"/>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Contenido de Sistema de Fichero Cifrados (EFS)</w:t>
      </w:r>
    </w:p>
    <w:p w:rsidR="007E772B" w:rsidRPr="008B2E40" w:rsidRDefault="007E772B" w:rsidP="007E772B">
      <w:pPr>
        <w:pStyle w:val="Prrafodelista"/>
        <w:numPr>
          <w:ilvl w:val="0"/>
          <w:numId w:val="64"/>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FAT o MTF (Tablas de Metadatos de sistemas de ficheros Windows)</w:t>
      </w:r>
    </w:p>
    <w:p w:rsidR="007E772B" w:rsidRPr="008B2E40" w:rsidRDefault="007E772B" w:rsidP="007E772B">
      <w:pPr>
        <w:pStyle w:val="Prrafodelista"/>
        <w:numPr>
          <w:ilvl w:val="0"/>
          <w:numId w:val="64"/>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Archivo BITMAP (Fichero creado durante el formateo de volúmenes NTFS para Windows NT y superiores)</w:t>
      </w:r>
    </w:p>
    <w:p w:rsidR="007E772B" w:rsidRPr="008B2E40" w:rsidRDefault="007E772B" w:rsidP="007E772B">
      <w:pPr>
        <w:pStyle w:val="Prrafodelista"/>
        <w:numPr>
          <w:ilvl w:val="0"/>
          <w:numId w:val="64"/>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Papelera de reciclaje</w:t>
      </w:r>
    </w:p>
    <w:p w:rsidR="007E772B" w:rsidRPr="008B2E40" w:rsidRDefault="007E772B" w:rsidP="007E772B">
      <w:pPr>
        <w:pStyle w:val="Prrafodelista"/>
        <w:numPr>
          <w:ilvl w:val="0"/>
          <w:numId w:val="64"/>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Ficheros de acceso directo</w:t>
      </w:r>
    </w:p>
    <w:p w:rsidR="007E772B" w:rsidRPr="008B2E40" w:rsidRDefault="007E772B" w:rsidP="007E772B">
      <w:pPr>
        <w:pStyle w:val="Prrafodelista"/>
        <w:numPr>
          <w:ilvl w:val="0"/>
          <w:numId w:val="64"/>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 xml:space="preserve">Directorio Activo  (Active </w:t>
      </w:r>
      <w:proofErr w:type="spellStart"/>
      <w:r w:rsidRPr="008B2E40">
        <w:rPr>
          <w:rFonts w:ascii="Arial" w:hAnsi="Arial" w:cs="Arial"/>
          <w:sz w:val="24"/>
          <w:szCs w:val="24"/>
        </w:rPr>
        <w:t>Directory</w:t>
      </w:r>
      <w:proofErr w:type="spellEnd"/>
      <w:r w:rsidRPr="008B2E40">
        <w:rPr>
          <w:rFonts w:ascii="Arial" w:hAnsi="Arial" w:cs="Arial"/>
          <w:sz w:val="24"/>
          <w:szCs w:val="24"/>
        </w:rPr>
        <w:t>) (Windows 2000 y superiores)</w:t>
      </w:r>
    </w:p>
    <w:p w:rsidR="007E772B" w:rsidRPr="008B2E40" w:rsidRDefault="007E772B" w:rsidP="007E772B">
      <w:pPr>
        <w:pStyle w:val="Prrafodelista"/>
        <w:numPr>
          <w:ilvl w:val="0"/>
          <w:numId w:val="64"/>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Log de visor de eventos</w:t>
      </w:r>
    </w:p>
    <w:p w:rsidR="007E772B" w:rsidRPr="00CE3024" w:rsidRDefault="007E772B" w:rsidP="007E772B">
      <w:pPr>
        <w:autoSpaceDE w:val="0"/>
        <w:autoSpaceDN w:val="0"/>
        <w:adjustRightInd w:val="0"/>
        <w:spacing w:after="0" w:line="480" w:lineRule="auto"/>
        <w:ind w:left="709"/>
        <w:jc w:val="both"/>
        <w:rPr>
          <w:rFonts w:ascii="Arial" w:hAnsi="Arial" w:cs="Arial"/>
          <w:b/>
          <w:sz w:val="24"/>
          <w:szCs w:val="24"/>
        </w:rPr>
      </w:pPr>
      <w:r w:rsidRPr="00CE3024">
        <w:rPr>
          <w:rFonts w:ascii="Arial" w:hAnsi="Arial" w:cs="Arial"/>
          <w:b/>
          <w:sz w:val="24"/>
          <w:szCs w:val="24"/>
        </w:rPr>
        <w:t>Plataforma Unix/Linux</w:t>
      </w:r>
    </w:p>
    <w:p w:rsidR="007E772B" w:rsidRPr="008B2E40" w:rsidRDefault="007E772B" w:rsidP="007E772B">
      <w:pPr>
        <w:pStyle w:val="Prrafodelista"/>
        <w:numPr>
          <w:ilvl w:val="0"/>
          <w:numId w:val="65"/>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Listado descriptores de ficheros</w:t>
      </w:r>
    </w:p>
    <w:p w:rsidR="007E772B" w:rsidRPr="008B2E40" w:rsidRDefault="007E772B" w:rsidP="007E772B">
      <w:pPr>
        <w:pStyle w:val="Prrafodelista"/>
        <w:numPr>
          <w:ilvl w:val="0"/>
          <w:numId w:val="65"/>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Ficheros SUID/SGID</w:t>
      </w:r>
    </w:p>
    <w:p w:rsidR="007E772B" w:rsidRPr="008B2E40" w:rsidRDefault="007E772B" w:rsidP="007E772B">
      <w:pPr>
        <w:pStyle w:val="Prrafodelista"/>
        <w:numPr>
          <w:ilvl w:val="0"/>
          <w:numId w:val="65"/>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 xml:space="preserve">Trabajos planificados (Schedule </w:t>
      </w:r>
      <w:proofErr w:type="spellStart"/>
      <w:r w:rsidRPr="008B2E40">
        <w:rPr>
          <w:rFonts w:ascii="Arial" w:hAnsi="Arial" w:cs="Arial"/>
          <w:sz w:val="24"/>
          <w:szCs w:val="24"/>
        </w:rPr>
        <w:t>jobs</w:t>
      </w:r>
      <w:proofErr w:type="spellEnd"/>
      <w:r w:rsidRPr="008B2E40">
        <w:rPr>
          <w:rFonts w:ascii="Arial" w:hAnsi="Arial" w:cs="Arial"/>
          <w:sz w:val="24"/>
          <w:szCs w:val="24"/>
        </w:rPr>
        <w:t>)</w:t>
      </w:r>
    </w:p>
    <w:p w:rsidR="007E772B" w:rsidRDefault="007E772B" w:rsidP="007E772B">
      <w:pPr>
        <w:pStyle w:val="Prrafodelista"/>
        <w:numPr>
          <w:ilvl w:val="0"/>
          <w:numId w:val="65"/>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Ficheros del historial de la Shell</w:t>
      </w:r>
    </w:p>
    <w:p w:rsidR="005D7E47" w:rsidRPr="00152B5E" w:rsidRDefault="00152B5E" w:rsidP="00152B5E">
      <w:pPr>
        <w:autoSpaceDE w:val="0"/>
        <w:autoSpaceDN w:val="0"/>
        <w:adjustRightInd w:val="0"/>
        <w:spacing w:after="0" w:line="480" w:lineRule="auto"/>
        <w:rPr>
          <w:rFonts w:ascii="Arial" w:hAnsi="Arial" w:cs="Arial"/>
          <w:sz w:val="24"/>
          <w:szCs w:val="24"/>
        </w:rPr>
      </w:pPr>
      <w:r>
        <w:rPr>
          <w:rFonts w:ascii="Arial" w:hAnsi="Arial" w:cs="Arial"/>
          <w:sz w:val="24"/>
          <w:szCs w:val="24"/>
        </w:rPr>
        <w:t>_______________________________</w:t>
      </w:r>
    </w:p>
    <w:p w:rsidR="005D7E47" w:rsidRPr="0090135D" w:rsidRDefault="005D7E47" w:rsidP="005D7E47">
      <w:pPr>
        <w:rPr>
          <w:rFonts w:ascii="Arial" w:hAnsi="Arial" w:cs="Arial"/>
          <w:sz w:val="20"/>
          <w:szCs w:val="20"/>
        </w:rPr>
      </w:pPr>
      <w:r w:rsidRPr="0090135D">
        <w:rPr>
          <w:rFonts w:ascii="Arial" w:hAnsi="Arial" w:cs="Arial"/>
          <w:sz w:val="20"/>
          <w:szCs w:val="20"/>
        </w:rPr>
        <w:t>(</w:t>
      </w:r>
      <w:r w:rsidRPr="0090135D">
        <w:rPr>
          <w:rStyle w:val="Refdenotaalpie"/>
          <w:rFonts w:ascii="Arial" w:hAnsi="Arial" w:cs="Arial"/>
          <w:sz w:val="20"/>
          <w:szCs w:val="20"/>
          <w:vertAlign w:val="baseline"/>
        </w:rPr>
        <w:footnoteRef/>
      </w:r>
      <w:r w:rsidRPr="0090135D">
        <w:rPr>
          <w:rFonts w:ascii="Arial" w:hAnsi="Arial" w:cs="Arial"/>
          <w:sz w:val="20"/>
          <w:szCs w:val="20"/>
        </w:rPr>
        <w:t xml:space="preserve">) “Herramientas para el análisis y recolección de evidencias en el sabotaje informático en los centros de datos”. 2011. </w:t>
      </w:r>
      <w:proofErr w:type="spellStart"/>
      <w:r w:rsidRPr="0090135D">
        <w:rPr>
          <w:rFonts w:ascii="Arial" w:hAnsi="Arial" w:cs="Arial"/>
          <w:sz w:val="20"/>
          <w:szCs w:val="20"/>
        </w:rPr>
        <w:t>Slideshare</w:t>
      </w:r>
      <w:proofErr w:type="spellEnd"/>
      <w:r w:rsidRPr="0090135D">
        <w:rPr>
          <w:rFonts w:ascii="Arial" w:hAnsi="Arial" w:cs="Arial"/>
          <w:sz w:val="20"/>
          <w:szCs w:val="20"/>
        </w:rPr>
        <w:t>. 1 de Mayo 2011. &lt;</w:t>
      </w:r>
      <w:hyperlink r:id="rId38" w:history="1">
        <w:r w:rsidRPr="0090135D">
          <w:rPr>
            <w:rStyle w:val="Hipervnculo"/>
            <w:rFonts w:ascii="Arial" w:hAnsi="Arial" w:cs="Arial"/>
            <w:sz w:val="20"/>
            <w:szCs w:val="20"/>
          </w:rPr>
          <w:t>http://www.slideshare.net/UCACUE/herramientas-para-el-anlisis-y-recoleccin-de-evidencias-en-el-sabotaje-informtico-en-los-centros-de-datos</w:t>
        </w:r>
      </w:hyperlink>
      <w:r w:rsidRPr="0090135D">
        <w:rPr>
          <w:rFonts w:ascii="Arial" w:hAnsi="Arial" w:cs="Arial"/>
          <w:sz w:val="20"/>
          <w:szCs w:val="20"/>
        </w:rPr>
        <w:t>&gt;</w:t>
      </w:r>
    </w:p>
    <w:p w:rsidR="007E772B" w:rsidRDefault="007E772B" w:rsidP="007E772B">
      <w:pPr>
        <w:autoSpaceDE w:val="0"/>
        <w:autoSpaceDN w:val="0"/>
        <w:adjustRightInd w:val="0"/>
        <w:spacing w:after="0" w:line="480" w:lineRule="auto"/>
        <w:ind w:left="708"/>
        <w:jc w:val="both"/>
        <w:rPr>
          <w:rFonts w:ascii="Arial" w:hAnsi="Arial" w:cs="Arial"/>
          <w:sz w:val="24"/>
          <w:szCs w:val="24"/>
        </w:rPr>
      </w:pPr>
      <w:r w:rsidRPr="00CE3024">
        <w:rPr>
          <w:rFonts w:ascii="Arial" w:hAnsi="Arial" w:cs="Arial"/>
          <w:sz w:val="24"/>
          <w:szCs w:val="24"/>
        </w:rPr>
        <w:lastRenderedPageBreak/>
        <w:t>Las ubicaciones comunes de evidencia en varias plataformas son:</w:t>
      </w:r>
    </w:p>
    <w:p w:rsidR="007E772B" w:rsidRPr="00CE3024" w:rsidRDefault="007E772B" w:rsidP="007E772B">
      <w:pPr>
        <w:autoSpaceDE w:val="0"/>
        <w:autoSpaceDN w:val="0"/>
        <w:adjustRightInd w:val="0"/>
        <w:spacing w:after="0" w:line="480" w:lineRule="auto"/>
        <w:ind w:left="1776"/>
        <w:jc w:val="both"/>
        <w:rPr>
          <w:rFonts w:ascii="Arial" w:hAnsi="Arial" w:cs="Arial"/>
          <w:sz w:val="24"/>
          <w:szCs w:val="24"/>
        </w:rPr>
      </w:pPr>
    </w:p>
    <w:p w:rsidR="007E772B" w:rsidRPr="008B2E40" w:rsidRDefault="007E772B" w:rsidP="007E772B">
      <w:pPr>
        <w:pStyle w:val="Prrafodelista"/>
        <w:numPr>
          <w:ilvl w:val="0"/>
          <w:numId w:val="66"/>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Mensajes de correo electrónico.</w:t>
      </w:r>
    </w:p>
    <w:p w:rsidR="007E772B" w:rsidRPr="008B2E40" w:rsidRDefault="007E772B" w:rsidP="007E772B">
      <w:pPr>
        <w:pStyle w:val="Prrafodelista"/>
        <w:numPr>
          <w:ilvl w:val="0"/>
          <w:numId w:val="66"/>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Ficheros de trabajo de impresión.</w:t>
      </w:r>
    </w:p>
    <w:p w:rsidR="007E772B" w:rsidRPr="008B2E40" w:rsidRDefault="007E772B" w:rsidP="007E772B">
      <w:pPr>
        <w:pStyle w:val="Prrafodelista"/>
        <w:numPr>
          <w:ilvl w:val="0"/>
          <w:numId w:val="66"/>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Archivos temporales de los navegadores web.</w:t>
      </w:r>
    </w:p>
    <w:p w:rsidR="007E772B" w:rsidRPr="008B2E40" w:rsidRDefault="007E772B" w:rsidP="007E772B">
      <w:pPr>
        <w:pStyle w:val="Prrafodelista"/>
        <w:numPr>
          <w:ilvl w:val="0"/>
          <w:numId w:val="66"/>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Cache de los navegadores web.</w:t>
      </w:r>
    </w:p>
    <w:p w:rsidR="007E772B" w:rsidRPr="008B2E40" w:rsidRDefault="007E772B" w:rsidP="007E772B">
      <w:pPr>
        <w:pStyle w:val="Prrafodelista"/>
        <w:numPr>
          <w:ilvl w:val="0"/>
          <w:numId w:val="66"/>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Historiales de los navegadores web.</w:t>
      </w:r>
    </w:p>
    <w:p w:rsidR="007E772B" w:rsidRPr="008B2E40" w:rsidRDefault="007E772B" w:rsidP="007E772B">
      <w:pPr>
        <w:pStyle w:val="Prrafodelista"/>
        <w:numPr>
          <w:ilvl w:val="0"/>
          <w:numId w:val="66"/>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Favoritos de los navegadores web.</w:t>
      </w:r>
    </w:p>
    <w:p w:rsidR="007E772B" w:rsidRPr="008B2E40" w:rsidRDefault="007E772B" w:rsidP="007E772B">
      <w:pPr>
        <w:pStyle w:val="Prrafodelista"/>
        <w:numPr>
          <w:ilvl w:val="0"/>
          <w:numId w:val="66"/>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Ficheros de cookies de los navegadores web.</w:t>
      </w:r>
    </w:p>
    <w:p w:rsidR="007E772B" w:rsidRPr="008B2E40" w:rsidRDefault="007E772B" w:rsidP="007E772B">
      <w:pPr>
        <w:pStyle w:val="Prrafodelista"/>
        <w:numPr>
          <w:ilvl w:val="0"/>
          <w:numId w:val="66"/>
        </w:numPr>
        <w:autoSpaceDE w:val="0"/>
        <w:autoSpaceDN w:val="0"/>
        <w:adjustRightInd w:val="0"/>
        <w:spacing w:after="0" w:line="480" w:lineRule="auto"/>
        <w:jc w:val="both"/>
        <w:rPr>
          <w:rFonts w:ascii="Arial" w:hAnsi="Arial" w:cs="Arial"/>
          <w:sz w:val="24"/>
          <w:szCs w:val="24"/>
        </w:rPr>
      </w:pPr>
      <w:proofErr w:type="spellStart"/>
      <w:r w:rsidRPr="008B2E40">
        <w:rPr>
          <w:rFonts w:ascii="Arial" w:hAnsi="Arial" w:cs="Arial"/>
          <w:sz w:val="24"/>
          <w:szCs w:val="24"/>
        </w:rPr>
        <w:t>Logs</w:t>
      </w:r>
      <w:proofErr w:type="spellEnd"/>
      <w:r w:rsidRPr="008B2E40">
        <w:rPr>
          <w:rFonts w:ascii="Arial" w:hAnsi="Arial" w:cs="Arial"/>
          <w:sz w:val="24"/>
          <w:szCs w:val="24"/>
        </w:rPr>
        <w:t xml:space="preserve"> del sistema operativo.</w:t>
      </w:r>
    </w:p>
    <w:p w:rsidR="007E772B" w:rsidRPr="008B2E40" w:rsidRDefault="007E772B" w:rsidP="007E772B">
      <w:pPr>
        <w:pStyle w:val="Prrafodelista"/>
        <w:numPr>
          <w:ilvl w:val="0"/>
          <w:numId w:val="66"/>
        </w:numPr>
        <w:autoSpaceDE w:val="0"/>
        <w:autoSpaceDN w:val="0"/>
        <w:adjustRightInd w:val="0"/>
        <w:spacing w:after="0" w:line="480" w:lineRule="auto"/>
        <w:jc w:val="both"/>
        <w:rPr>
          <w:rFonts w:ascii="Arial" w:hAnsi="Arial" w:cs="Arial"/>
          <w:sz w:val="24"/>
          <w:szCs w:val="24"/>
        </w:rPr>
      </w:pPr>
      <w:proofErr w:type="spellStart"/>
      <w:r w:rsidRPr="008B2E40">
        <w:rPr>
          <w:rFonts w:ascii="Arial" w:hAnsi="Arial" w:cs="Arial"/>
          <w:sz w:val="24"/>
          <w:szCs w:val="24"/>
        </w:rPr>
        <w:t>Logs</w:t>
      </w:r>
      <w:proofErr w:type="spellEnd"/>
      <w:r w:rsidRPr="008B2E40">
        <w:rPr>
          <w:rFonts w:ascii="Arial" w:hAnsi="Arial" w:cs="Arial"/>
          <w:sz w:val="24"/>
          <w:szCs w:val="24"/>
        </w:rPr>
        <w:t xml:space="preserve"> de aplicaciones.</w:t>
      </w:r>
    </w:p>
    <w:p w:rsidR="007E772B" w:rsidRPr="008B2E40" w:rsidRDefault="007E772B" w:rsidP="007E772B">
      <w:pPr>
        <w:pStyle w:val="Prrafodelista"/>
        <w:numPr>
          <w:ilvl w:val="0"/>
          <w:numId w:val="66"/>
        </w:numPr>
        <w:autoSpaceDE w:val="0"/>
        <w:autoSpaceDN w:val="0"/>
        <w:adjustRightInd w:val="0"/>
        <w:spacing w:after="0" w:line="480" w:lineRule="auto"/>
        <w:jc w:val="both"/>
        <w:rPr>
          <w:rFonts w:ascii="Arial" w:hAnsi="Arial" w:cs="Arial"/>
          <w:sz w:val="24"/>
          <w:szCs w:val="24"/>
        </w:rPr>
      </w:pPr>
      <w:proofErr w:type="spellStart"/>
      <w:r w:rsidRPr="008B2E40">
        <w:rPr>
          <w:rFonts w:ascii="Arial" w:hAnsi="Arial" w:cs="Arial"/>
          <w:sz w:val="24"/>
          <w:szCs w:val="24"/>
        </w:rPr>
        <w:t>Logs</w:t>
      </w:r>
      <w:proofErr w:type="spellEnd"/>
      <w:r w:rsidRPr="008B2E40">
        <w:rPr>
          <w:rFonts w:ascii="Arial" w:hAnsi="Arial" w:cs="Arial"/>
          <w:sz w:val="24"/>
          <w:szCs w:val="24"/>
        </w:rPr>
        <w:t xml:space="preserve"> de clientes de chat.</w:t>
      </w:r>
    </w:p>
    <w:p w:rsidR="007E772B" w:rsidRPr="008B2E40" w:rsidRDefault="007E772B" w:rsidP="007E772B">
      <w:pPr>
        <w:pStyle w:val="Prrafodelista"/>
        <w:numPr>
          <w:ilvl w:val="0"/>
          <w:numId w:val="66"/>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Documentos de texto (</w:t>
      </w:r>
      <w:proofErr w:type="spellStart"/>
      <w:r w:rsidRPr="008B2E40">
        <w:rPr>
          <w:rFonts w:ascii="Arial" w:hAnsi="Arial" w:cs="Arial"/>
          <w:sz w:val="24"/>
          <w:szCs w:val="24"/>
        </w:rPr>
        <w:t>doc</w:t>
      </w:r>
      <w:proofErr w:type="spellEnd"/>
      <w:r w:rsidRPr="008B2E40">
        <w:rPr>
          <w:rFonts w:ascii="Arial" w:hAnsi="Arial" w:cs="Arial"/>
          <w:sz w:val="24"/>
          <w:szCs w:val="24"/>
        </w:rPr>
        <w:t xml:space="preserve">, </w:t>
      </w:r>
      <w:proofErr w:type="spellStart"/>
      <w:r w:rsidRPr="008B2E40">
        <w:rPr>
          <w:rFonts w:ascii="Arial" w:hAnsi="Arial" w:cs="Arial"/>
          <w:sz w:val="24"/>
          <w:szCs w:val="24"/>
        </w:rPr>
        <w:t>wpd</w:t>
      </w:r>
      <w:proofErr w:type="spellEnd"/>
      <w:r w:rsidRPr="008B2E40">
        <w:rPr>
          <w:rFonts w:ascii="Arial" w:hAnsi="Arial" w:cs="Arial"/>
          <w:sz w:val="24"/>
          <w:szCs w:val="24"/>
        </w:rPr>
        <w:t xml:space="preserve">, </w:t>
      </w:r>
      <w:proofErr w:type="spellStart"/>
      <w:r w:rsidRPr="008B2E40">
        <w:rPr>
          <w:rFonts w:ascii="Arial" w:hAnsi="Arial" w:cs="Arial"/>
          <w:sz w:val="24"/>
          <w:szCs w:val="24"/>
        </w:rPr>
        <w:t>wps</w:t>
      </w:r>
      <w:proofErr w:type="spellEnd"/>
      <w:r w:rsidRPr="008B2E40">
        <w:rPr>
          <w:rFonts w:ascii="Arial" w:hAnsi="Arial" w:cs="Arial"/>
          <w:sz w:val="24"/>
          <w:szCs w:val="24"/>
        </w:rPr>
        <w:t xml:space="preserve">, </w:t>
      </w:r>
      <w:proofErr w:type="spellStart"/>
      <w:r w:rsidRPr="008B2E40">
        <w:rPr>
          <w:rFonts w:ascii="Arial" w:hAnsi="Arial" w:cs="Arial"/>
          <w:sz w:val="24"/>
          <w:szCs w:val="24"/>
        </w:rPr>
        <w:t>rtf</w:t>
      </w:r>
      <w:proofErr w:type="spellEnd"/>
      <w:r w:rsidRPr="008B2E40">
        <w:rPr>
          <w:rFonts w:ascii="Arial" w:hAnsi="Arial" w:cs="Arial"/>
          <w:sz w:val="24"/>
          <w:szCs w:val="24"/>
        </w:rPr>
        <w:t xml:space="preserve">, </w:t>
      </w:r>
      <w:proofErr w:type="spellStart"/>
      <w:r w:rsidRPr="008B2E40">
        <w:rPr>
          <w:rFonts w:ascii="Arial" w:hAnsi="Arial" w:cs="Arial"/>
          <w:sz w:val="24"/>
          <w:szCs w:val="24"/>
        </w:rPr>
        <w:t>txt</w:t>
      </w:r>
      <w:proofErr w:type="spellEnd"/>
      <w:r w:rsidRPr="008B2E40">
        <w:rPr>
          <w:rFonts w:ascii="Arial" w:hAnsi="Arial" w:cs="Arial"/>
          <w:sz w:val="24"/>
          <w:szCs w:val="24"/>
        </w:rPr>
        <w:t>, etc.).</w:t>
      </w:r>
    </w:p>
    <w:p w:rsidR="007E772B" w:rsidRPr="008B2E40" w:rsidRDefault="007E772B" w:rsidP="007E772B">
      <w:pPr>
        <w:pStyle w:val="Prrafodelista"/>
        <w:numPr>
          <w:ilvl w:val="0"/>
          <w:numId w:val="66"/>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Hojas de cálculo (</w:t>
      </w:r>
      <w:proofErr w:type="spellStart"/>
      <w:r w:rsidRPr="008B2E40">
        <w:rPr>
          <w:rFonts w:ascii="Arial" w:hAnsi="Arial" w:cs="Arial"/>
          <w:sz w:val="24"/>
          <w:szCs w:val="24"/>
        </w:rPr>
        <w:t>xls</w:t>
      </w:r>
      <w:proofErr w:type="spellEnd"/>
      <w:r w:rsidRPr="008B2E40">
        <w:rPr>
          <w:rFonts w:ascii="Arial" w:hAnsi="Arial" w:cs="Arial"/>
          <w:sz w:val="24"/>
          <w:szCs w:val="24"/>
        </w:rPr>
        <w:t xml:space="preserve">, </w:t>
      </w:r>
      <w:proofErr w:type="spellStart"/>
      <w:r w:rsidRPr="008B2E40">
        <w:rPr>
          <w:rFonts w:ascii="Arial" w:hAnsi="Arial" w:cs="Arial"/>
          <w:sz w:val="24"/>
          <w:szCs w:val="24"/>
        </w:rPr>
        <w:t>wgl</w:t>
      </w:r>
      <w:proofErr w:type="spellEnd"/>
      <w:r w:rsidRPr="008B2E40">
        <w:rPr>
          <w:rFonts w:ascii="Arial" w:hAnsi="Arial" w:cs="Arial"/>
          <w:sz w:val="24"/>
          <w:szCs w:val="24"/>
        </w:rPr>
        <w:t xml:space="preserve">, </w:t>
      </w:r>
      <w:proofErr w:type="spellStart"/>
      <w:r w:rsidRPr="008B2E40">
        <w:rPr>
          <w:rFonts w:ascii="Arial" w:hAnsi="Arial" w:cs="Arial"/>
          <w:sz w:val="24"/>
          <w:szCs w:val="24"/>
        </w:rPr>
        <w:t>wkl</w:t>
      </w:r>
      <w:proofErr w:type="spellEnd"/>
      <w:r w:rsidRPr="008B2E40">
        <w:rPr>
          <w:rFonts w:ascii="Arial" w:hAnsi="Arial" w:cs="Arial"/>
          <w:sz w:val="24"/>
          <w:szCs w:val="24"/>
        </w:rPr>
        <w:t>, etc.).</w:t>
      </w:r>
    </w:p>
    <w:p w:rsidR="007E772B" w:rsidRPr="008B2E40" w:rsidRDefault="007E772B" w:rsidP="007E772B">
      <w:pPr>
        <w:pStyle w:val="Prrafodelista"/>
        <w:numPr>
          <w:ilvl w:val="0"/>
          <w:numId w:val="66"/>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Ficheros gráficos (</w:t>
      </w:r>
      <w:proofErr w:type="spellStart"/>
      <w:r w:rsidRPr="008B2E40">
        <w:rPr>
          <w:rFonts w:ascii="Arial" w:hAnsi="Arial" w:cs="Arial"/>
          <w:sz w:val="24"/>
          <w:szCs w:val="24"/>
        </w:rPr>
        <w:t>jpg</w:t>
      </w:r>
      <w:proofErr w:type="spellEnd"/>
      <w:r w:rsidRPr="008B2E40">
        <w:rPr>
          <w:rFonts w:ascii="Arial" w:hAnsi="Arial" w:cs="Arial"/>
          <w:sz w:val="24"/>
          <w:szCs w:val="24"/>
        </w:rPr>
        <w:t xml:space="preserve">, </w:t>
      </w:r>
      <w:proofErr w:type="spellStart"/>
      <w:r w:rsidRPr="008B2E40">
        <w:rPr>
          <w:rFonts w:ascii="Arial" w:hAnsi="Arial" w:cs="Arial"/>
          <w:sz w:val="24"/>
          <w:szCs w:val="24"/>
        </w:rPr>
        <w:t>gif</w:t>
      </w:r>
      <w:proofErr w:type="spellEnd"/>
      <w:r w:rsidRPr="008B2E40">
        <w:rPr>
          <w:rFonts w:ascii="Arial" w:hAnsi="Arial" w:cs="Arial"/>
          <w:sz w:val="24"/>
          <w:szCs w:val="24"/>
        </w:rPr>
        <w:t xml:space="preserve">, </w:t>
      </w:r>
      <w:proofErr w:type="spellStart"/>
      <w:r w:rsidRPr="008B2E40">
        <w:rPr>
          <w:rFonts w:ascii="Arial" w:hAnsi="Arial" w:cs="Arial"/>
          <w:sz w:val="24"/>
          <w:szCs w:val="24"/>
        </w:rPr>
        <w:t>tif</w:t>
      </w:r>
      <w:proofErr w:type="spellEnd"/>
      <w:r w:rsidRPr="008B2E40">
        <w:rPr>
          <w:rFonts w:ascii="Arial" w:hAnsi="Arial" w:cs="Arial"/>
          <w:sz w:val="24"/>
          <w:szCs w:val="24"/>
        </w:rPr>
        <w:t xml:space="preserve">, </w:t>
      </w:r>
      <w:proofErr w:type="spellStart"/>
      <w:r w:rsidRPr="008B2E40">
        <w:rPr>
          <w:rFonts w:ascii="Arial" w:hAnsi="Arial" w:cs="Arial"/>
          <w:sz w:val="24"/>
          <w:szCs w:val="24"/>
        </w:rPr>
        <w:t>bmp</w:t>
      </w:r>
      <w:proofErr w:type="spellEnd"/>
      <w:r w:rsidRPr="008B2E40">
        <w:rPr>
          <w:rFonts w:ascii="Arial" w:hAnsi="Arial" w:cs="Arial"/>
          <w:sz w:val="24"/>
          <w:szCs w:val="24"/>
        </w:rPr>
        <w:t>, etc.).</w:t>
      </w:r>
    </w:p>
    <w:p w:rsidR="007E772B" w:rsidRPr="00CE3024" w:rsidRDefault="007E772B" w:rsidP="007E772B">
      <w:pPr>
        <w:pStyle w:val="Prrafodelista"/>
        <w:autoSpaceDE w:val="0"/>
        <w:autoSpaceDN w:val="0"/>
        <w:adjustRightInd w:val="0"/>
        <w:spacing w:after="0" w:line="480" w:lineRule="auto"/>
        <w:ind w:left="1776"/>
        <w:jc w:val="both"/>
        <w:rPr>
          <w:rFonts w:ascii="Arial" w:hAnsi="Arial" w:cs="Arial"/>
          <w:sz w:val="24"/>
          <w:szCs w:val="24"/>
        </w:rPr>
      </w:pPr>
    </w:p>
    <w:p w:rsidR="007E772B" w:rsidRPr="008B2E40" w:rsidRDefault="007E772B" w:rsidP="007E772B">
      <w:pPr>
        <w:pStyle w:val="Prrafodelista"/>
        <w:numPr>
          <w:ilvl w:val="0"/>
          <w:numId w:val="63"/>
        </w:numPr>
        <w:autoSpaceDE w:val="0"/>
        <w:autoSpaceDN w:val="0"/>
        <w:adjustRightInd w:val="0"/>
        <w:spacing w:after="0" w:line="480" w:lineRule="auto"/>
        <w:jc w:val="both"/>
        <w:rPr>
          <w:rFonts w:ascii="Arial" w:hAnsi="Arial" w:cs="Arial"/>
          <w:b/>
          <w:sz w:val="24"/>
          <w:szCs w:val="24"/>
        </w:rPr>
      </w:pPr>
      <w:r w:rsidRPr="00CE3024">
        <w:rPr>
          <w:rFonts w:ascii="Arial" w:hAnsi="Arial" w:cs="Arial"/>
          <w:b/>
          <w:sz w:val="24"/>
          <w:szCs w:val="24"/>
        </w:rPr>
        <w:t xml:space="preserve">Redes </w:t>
      </w:r>
    </w:p>
    <w:p w:rsidR="007E772B" w:rsidRPr="008B2E40" w:rsidRDefault="007E772B" w:rsidP="007E772B">
      <w:pPr>
        <w:pStyle w:val="Prrafodelista"/>
        <w:numPr>
          <w:ilvl w:val="0"/>
          <w:numId w:val="67"/>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Información proporcionada por la tarjeta de red (dirección MAC, dirección IP, etc.).</w:t>
      </w:r>
    </w:p>
    <w:p w:rsidR="007E772B" w:rsidRPr="008B2E40" w:rsidRDefault="007E772B" w:rsidP="007E772B">
      <w:pPr>
        <w:pStyle w:val="Prrafodelista"/>
        <w:numPr>
          <w:ilvl w:val="0"/>
          <w:numId w:val="67"/>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Tabla de direcciones IP asignadas por el servidor DHCP (Protocolo de Configuración de Host Dinámico).</w:t>
      </w:r>
    </w:p>
    <w:p w:rsidR="007E772B" w:rsidRPr="008B2E40" w:rsidRDefault="007E772B" w:rsidP="007E772B">
      <w:pPr>
        <w:pStyle w:val="Prrafodelista"/>
        <w:numPr>
          <w:ilvl w:val="0"/>
          <w:numId w:val="67"/>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Cache de ARP (Protocolo de Resolución de Direcciones).</w:t>
      </w:r>
    </w:p>
    <w:p w:rsidR="007E772B" w:rsidRPr="008B2E40" w:rsidRDefault="007E772B" w:rsidP="007E772B">
      <w:pPr>
        <w:pStyle w:val="Prrafodelista"/>
        <w:numPr>
          <w:ilvl w:val="0"/>
          <w:numId w:val="67"/>
        </w:numPr>
        <w:autoSpaceDE w:val="0"/>
        <w:autoSpaceDN w:val="0"/>
        <w:adjustRightInd w:val="0"/>
        <w:spacing w:after="0" w:line="480" w:lineRule="auto"/>
        <w:jc w:val="both"/>
        <w:rPr>
          <w:rFonts w:ascii="Arial" w:hAnsi="Arial" w:cs="Arial"/>
          <w:sz w:val="24"/>
          <w:szCs w:val="24"/>
        </w:rPr>
      </w:pPr>
      <w:proofErr w:type="spellStart"/>
      <w:r w:rsidRPr="008B2E40">
        <w:rPr>
          <w:rFonts w:ascii="Arial" w:hAnsi="Arial" w:cs="Arial"/>
          <w:sz w:val="24"/>
          <w:szCs w:val="24"/>
        </w:rPr>
        <w:lastRenderedPageBreak/>
        <w:t>Logs</w:t>
      </w:r>
      <w:proofErr w:type="spellEnd"/>
      <w:r w:rsidRPr="008B2E40">
        <w:rPr>
          <w:rFonts w:ascii="Arial" w:hAnsi="Arial" w:cs="Arial"/>
          <w:sz w:val="24"/>
          <w:szCs w:val="24"/>
        </w:rPr>
        <w:t xml:space="preserve"> del IDS (Sistema de detección de intrusos).</w:t>
      </w:r>
    </w:p>
    <w:p w:rsidR="007E772B" w:rsidRPr="008B2E40" w:rsidRDefault="007E772B" w:rsidP="007E772B">
      <w:pPr>
        <w:pStyle w:val="Prrafodelista"/>
        <w:numPr>
          <w:ilvl w:val="0"/>
          <w:numId w:val="67"/>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Memoria del IDS.</w:t>
      </w:r>
    </w:p>
    <w:p w:rsidR="007E772B" w:rsidRPr="008B2E40" w:rsidRDefault="007E772B" w:rsidP="007E772B">
      <w:pPr>
        <w:pStyle w:val="Prrafodelista"/>
        <w:numPr>
          <w:ilvl w:val="0"/>
          <w:numId w:val="67"/>
        </w:numPr>
        <w:autoSpaceDE w:val="0"/>
        <w:autoSpaceDN w:val="0"/>
        <w:adjustRightInd w:val="0"/>
        <w:spacing w:after="0" w:line="480" w:lineRule="auto"/>
        <w:jc w:val="both"/>
        <w:rPr>
          <w:rFonts w:ascii="Arial" w:hAnsi="Arial" w:cs="Arial"/>
          <w:sz w:val="24"/>
          <w:szCs w:val="24"/>
        </w:rPr>
      </w:pPr>
      <w:proofErr w:type="spellStart"/>
      <w:r w:rsidRPr="008B2E40">
        <w:rPr>
          <w:rFonts w:ascii="Arial" w:hAnsi="Arial" w:cs="Arial"/>
          <w:sz w:val="24"/>
          <w:szCs w:val="24"/>
        </w:rPr>
        <w:t>Logs</w:t>
      </w:r>
      <w:proofErr w:type="spellEnd"/>
      <w:r w:rsidRPr="008B2E40">
        <w:rPr>
          <w:rFonts w:ascii="Arial" w:hAnsi="Arial" w:cs="Arial"/>
          <w:sz w:val="24"/>
          <w:szCs w:val="24"/>
        </w:rPr>
        <w:t xml:space="preserve"> del Cortafuego.</w:t>
      </w:r>
    </w:p>
    <w:p w:rsidR="007E772B" w:rsidRPr="008B2E40" w:rsidRDefault="007E772B" w:rsidP="007E772B">
      <w:pPr>
        <w:pStyle w:val="Prrafodelista"/>
        <w:numPr>
          <w:ilvl w:val="0"/>
          <w:numId w:val="67"/>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Memoria del Cortafuego.</w:t>
      </w:r>
    </w:p>
    <w:p w:rsidR="007E772B" w:rsidRPr="008B2E40" w:rsidRDefault="007E772B" w:rsidP="007E772B">
      <w:pPr>
        <w:pStyle w:val="Prrafodelista"/>
        <w:numPr>
          <w:ilvl w:val="0"/>
          <w:numId w:val="67"/>
        </w:numPr>
        <w:autoSpaceDE w:val="0"/>
        <w:autoSpaceDN w:val="0"/>
        <w:adjustRightInd w:val="0"/>
        <w:spacing w:after="0" w:line="480" w:lineRule="auto"/>
        <w:jc w:val="both"/>
        <w:rPr>
          <w:rFonts w:ascii="Arial" w:hAnsi="Arial" w:cs="Arial"/>
          <w:sz w:val="24"/>
          <w:szCs w:val="24"/>
        </w:rPr>
      </w:pPr>
      <w:proofErr w:type="spellStart"/>
      <w:r w:rsidRPr="008B2E40">
        <w:rPr>
          <w:rFonts w:ascii="Arial" w:hAnsi="Arial" w:cs="Arial"/>
          <w:sz w:val="24"/>
          <w:szCs w:val="24"/>
        </w:rPr>
        <w:t>Logs</w:t>
      </w:r>
      <w:proofErr w:type="spellEnd"/>
      <w:r w:rsidRPr="008B2E40">
        <w:rPr>
          <w:rFonts w:ascii="Arial" w:hAnsi="Arial" w:cs="Arial"/>
          <w:sz w:val="24"/>
          <w:szCs w:val="24"/>
        </w:rPr>
        <w:t xml:space="preserve"> de servidores (Web, FTP, de correo electrónico).</w:t>
      </w:r>
    </w:p>
    <w:p w:rsidR="007E772B" w:rsidRPr="008B2E40" w:rsidRDefault="007E772B" w:rsidP="007E772B">
      <w:pPr>
        <w:pStyle w:val="Prrafodelista"/>
        <w:numPr>
          <w:ilvl w:val="0"/>
          <w:numId w:val="67"/>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Mensajes de correo electrónico almacenados en el servidor.</w:t>
      </w:r>
    </w:p>
    <w:p w:rsidR="007E772B" w:rsidRPr="008B2E40" w:rsidRDefault="007E772B" w:rsidP="007E772B">
      <w:pPr>
        <w:pStyle w:val="Prrafodelista"/>
        <w:numPr>
          <w:ilvl w:val="0"/>
          <w:numId w:val="67"/>
        </w:numPr>
        <w:autoSpaceDE w:val="0"/>
        <w:autoSpaceDN w:val="0"/>
        <w:adjustRightInd w:val="0"/>
        <w:spacing w:after="0" w:line="480" w:lineRule="auto"/>
        <w:jc w:val="both"/>
        <w:rPr>
          <w:rFonts w:ascii="Arial" w:hAnsi="Arial" w:cs="Arial"/>
          <w:sz w:val="24"/>
          <w:szCs w:val="24"/>
        </w:rPr>
      </w:pPr>
      <w:proofErr w:type="spellStart"/>
      <w:r w:rsidRPr="008B2E40">
        <w:rPr>
          <w:rFonts w:ascii="Arial" w:hAnsi="Arial" w:cs="Arial"/>
          <w:sz w:val="24"/>
          <w:szCs w:val="24"/>
        </w:rPr>
        <w:t>Logs</w:t>
      </w:r>
      <w:proofErr w:type="spellEnd"/>
      <w:r w:rsidRPr="008B2E40">
        <w:rPr>
          <w:rFonts w:ascii="Arial" w:hAnsi="Arial" w:cs="Arial"/>
          <w:sz w:val="24"/>
          <w:szCs w:val="24"/>
        </w:rPr>
        <w:t xml:space="preserve"> de módems.</w:t>
      </w:r>
    </w:p>
    <w:p w:rsidR="007E772B" w:rsidRPr="008B2E40" w:rsidRDefault="007E772B" w:rsidP="007E772B">
      <w:pPr>
        <w:pStyle w:val="Prrafodelista"/>
        <w:numPr>
          <w:ilvl w:val="0"/>
          <w:numId w:val="67"/>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 xml:space="preserve">Información de </w:t>
      </w:r>
      <w:proofErr w:type="spellStart"/>
      <w:r w:rsidRPr="008B2E40">
        <w:rPr>
          <w:rFonts w:ascii="Arial" w:hAnsi="Arial" w:cs="Arial"/>
          <w:sz w:val="24"/>
          <w:szCs w:val="24"/>
        </w:rPr>
        <w:t>routers</w:t>
      </w:r>
      <w:proofErr w:type="spellEnd"/>
      <w:r w:rsidRPr="008B2E40">
        <w:rPr>
          <w:rFonts w:ascii="Arial" w:hAnsi="Arial" w:cs="Arial"/>
          <w:sz w:val="24"/>
          <w:szCs w:val="24"/>
        </w:rPr>
        <w:t>.</w:t>
      </w:r>
    </w:p>
    <w:p w:rsidR="007E772B" w:rsidRPr="008B2E40" w:rsidRDefault="007E772B" w:rsidP="007E772B">
      <w:pPr>
        <w:pStyle w:val="Prrafodelista"/>
        <w:numPr>
          <w:ilvl w:val="0"/>
          <w:numId w:val="67"/>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RAM con información de configuración.</w:t>
      </w:r>
    </w:p>
    <w:p w:rsidR="007E772B" w:rsidRPr="008B2E40" w:rsidRDefault="007E772B" w:rsidP="007E772B">
      <w:pPr>
        <w:pStyle w:val="Prrafodelista"/>
        <w:numPr>
          <w:ilvl w:val="0"/>
          <w:numId w:val="67"/>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Cache ARP.</w:t>
      </w:r>
    </w:p>
    <w:p w:rsidR="007E772B" w:rsidRPr="008B2E40" w:rsidRDefault="007E772B" w:rsidP="007E772B">
      <w:pPr>
        <w:pStyle w:val="Prrafodelista"/>
        <w:numPr>
          <w:ilvl w:val="0"/>
          <w:numId w:val="67"/>
        </w:numPr>
        <w:autoSpaceDE w:val="0"/>
        <w:autoSpaceDN w:val="0"/>
        <w:adjustRightInd w:val="0"/>
        <w:spacing w:after="0" w:line="480" w:lineRule="auto"/>
        <w:jc w:val="both"/>
        <w:rPr>
          <w:rFonts w:ascii="Arial" w:hAnsi="Arial" w:cs="Arial"/>
          <w:sz w:val="24"/>
          <w:szCs w:val="24"/>
        </w:rPr>
      </w:pPr>
      <w:proofErr w:type="spellStart"/>
      <w:r w:rsidRPr="008B2E40">
        <w:rPr>
          <w:rFonts w:ascii="Arial" w:hAnsi="Arial" w:cs="Arial"/>
          <w:sz w:val="24"/>
          <w:szCs w:val="24"/>
        </w:rPr>
        <w:t>Logs</w:t>
      </w:r>
      <w:proofErr w:type="spellEnd"/>
      <w:r w:rsidRPr="008B2E40">
        <w:rPr>
          <w:rFonts w:ascii="Arial" w:hAnsi="Arial" w:cs="Arial"/>
          <w:sz w:val="24"/>
          <w:szCs w:val="24"/>
        </w:rPr>
        <w:t xml:space="preserve"> del </w:t>
      </w:r>
      <w:proofErr w:type="spellStart"/>
      <w:r w:rsidRPr="008B2E40">
        <w:rPr>
          <w:rFonts w:ascii="Arial" w:hAnsi="Arial" w:cs="Arial"/>
          <w:sz w:val="24"/>
          <w:szCs w:val="24"/>
        </w:rPr>
        <w:t>router</w:t>
      </w:r>
      <w:proofErr w:type="spellEnd"/>
      <w:r w:rsidRPr="008B2E40">
        <w:rPr>
          <w:rFonts w:ascii="Arial" w:hAnsi="Arial" w:cs="Arial"/>
          <w:sz w:val="24"/>
          <w:szCs w:val="24"/>
        </w:rPr>
        <w:t>.</w:t>
      </w:r>
    </w:p>
    <w:p w:rsidR="007E772B" w:rsidRPr="008B2E40" w:rsidRDefault="007E772B" w:rsidP="007E772B">
      <w:pPr>
        <w:pStyle w:val="Prrafodelista"/>
        <w:numPr>
          <w:ilvl w:val="0"/>
          <w:numId w:val="67"/>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Datagramas almacenados cuando el tráfico es alto.</w:t>
      </w:r>
    </w:p>
    <w:p w:rsidR="007E772B" w:rsidRPr="008B2E40" w:rsidRDefault="007E772B" w:rsidP="007E772B">
      <w:pPr>
        <w:pStyle w:val="Prrafodelista"/>
        <w:numPr>
          <w:ilvl w:val="0"/>
          <w:numId w:val="67"/>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Información de servidores DIAL-UP (Servidores ISP).</w:t>
      </w:r>
    </w:p>
    <w:p w:rsidR="007E772B" w:rsidRPr="008B2E40" w:rsidRDefault="007E772B" w:rsidP="007E772B">
      <w:pPr>
        <w:pStyle w:val="Prrafodelista"/>
        <w:numPr>
          <w:ilvl w:val="0"/>
          <w:numId w:val="67"/>
        </w:numPr>
        <w:autoSpaceDE w:val="0"/>
        <w:autoSpaceDN w:val="0"/>
        <w:adjustRightInd w:val="0"/>
        <w:spacing w:after="0" w:line="480" w:lineRule="auto"/>
        <w:jc w:val="both"/>
        <w:rPr>
          <w:rFonts w:ascii="Arial" w:hAnsi="Arial" w:cs="Arial"/>
          <w:sz w:val="24"/>
          <w:szCs w:val="24"/>
        </w:rPr>
      </w:pPr>
      <w:proofErr w:type="spellStart"/>
      <w:r w:rsidRPr="008B2E40">
        <w:rPr>
          <w:rFonts w:ascii="Arial" w:hAnsi="Arial" w:cs="Arial"/>
          <w:sz w:val="24"/>
          <w:szCs w:val="24"/>
        </w:rPr>
        <w:t>Logs</w:t>
      </w:r>
      <w:proofErr w:type="spellEnd"/>
      <w:r w:rsidRPr="008B2E40">
        <w:rPr>
          <w:rFonts w:ascii="Arial" w:hAnsi="Arial" w:cs="Arial"/>
          <w:sz w:val="24"/>
          <w:szCs w:val="24"/>
        </w:rPr>
        <w:t xml:space="preserve"> del servidor DIAL-UP.</w:t>
      </w:r>
    </w:p>
    <w:p w:rsidR="007E772B" w:rsidRPr="008B2E40" w:rsidRDefault="007E772B" w:rsidP="007E772B">
      <w:pPr>
        <w:pStyle w:val="Prrafodelista"/>
        <w:numPr>
          <w:ilvl w:val="0"/>
          <w:numId w:val="67"/>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Memoria del servidor DIAL-UP.</w:t>
      </w:r>
    </w:p>
    <w:p w:rsidR="007E772B" w:rsidRPr="008B2E40" w:rsidRDefault="007E772B" w:rsidP="007E772B">
      <w:pPr>
        <w:pStyle w:val="Prrafodelista"/>
        <w:numPr>
          <w:ilvl w:val="0"/>
          <w:numId w:val="67"/>
        </w:numPr>
        <w:autoSpaceDE w:val="0"/>
        <w:autoSpaceDN w:val="0"/>
        <w:adjustRightInd w:val="0"/>
        <w:spacing w:after="0" w:line="480" w:lineRule="auto"/>
        <w:jc w:val="both"/>
        <w:rPr>
          <w:rFonts w:ascii="Arial" w:hAnsi="Arial" w:cs="Arial"/>
          <w:sz w:val="24"/>
          <w:szCs w:val="24"/>
        </w:rPr>
      </w:pPr>
      <w:proofErr w:type="spellStart"/>
      <w:r w:rsidRPr="008B2E40">
        <w:rPr>
          <w:rFonts w:ascii="Arial" w:hAnsi="Arial" w:cs="Arial"/>
          <w:sz w:val="24"/>
          <w:szCs w:val="24"/>
        </w:rPr>
        <w:t>Logs</w:t>
      </w:r>
      <w:proofErr w:type="spellEnd"/>
      <w:r w:rsidRPr="008B2E40">
        <w:rPr>
          <w:rFonts w:ascii="Arial" w:hAnsi="Arial" w:cs="Arial"/>
          <w:sz w:val="24"/>
          <w:szCs w:val="24"/>
        </w:rPr>
        <w:t xml:space="preserve"> del servidor de autentificación.</w:t>
      </w:r>
    </w:p>
    <w:p w:rsidR="007E772B" w:rsidRPr="008B2E40" w:rsidRDefault="007E772B" w:rsidP="007E772B">
      <w:pPr>
        <w:pStyle w:val="Prrafodelista"/>
        <w:numPr>
          <w:ilvl w:val="0"/>
          <w:numId w:val="67"/>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Memoria del servidor de autentificación.</w:t>
      </w:r>
    </w:p>
    <w:p w:rsidR="007E772B" w:rsidRPr="008B2E40" w:rsidRDefault="007E772B" w:rsidP="007E772B">
      <w:pPr>
        <w:pStyle w:val="Prrafodelista"/>
        <w:numPr>
          <w:ilvl w:val="0"/>
          <w:numId w:val="67"/>
        </w:numPr>
        <w:autoSpaceDE w:val="0"/>
        <w:autoSpaceDN w:val="0"/>
        <w:adjustRightInd w:val="0"/>
        <w:spacing w:after="0" w:line="480" w:lineRule="auto"/>
        <w:jc w:val="both"/>
        <w:rPr>
          <w:rFonts w:ascii="Arial" w:hAnsi="Arial" w:cs="Arial"/>
          <w:sz w:val="24"/>
          <w:szCs w:val="24"/>
        </w:rPr>
      </w:pPr>
      <w:proofErr w:type="spellStart"/>
      <w:r w:rsidRPr="008B2E40">
        <w:rPr>
          <w:rFonts w:ascii="Arial" w:hAnsi="Arial" w:cs="Arial"/>
          <w:sz w:val="24"/>
          <w:szCs w:val="24"/>
        </w:rPr>
        <w:t>Logs</w:t>
      </w:r>
      <w:proofErr w:type="spellEnd"/>
      <w:r w:rsidRPr="008B2E40">
        <w:rPr>
          <w:rFonts w:ascii="Arial" w:hAnsi="Arial" w:cs="Arial"/>
          <w:sz w:val="24"/>
          <w:szCs w:val="24"/>
        </w:rPr>
        <w:t xml:space="preserve"> del servidor VPN.</w:t>
      </w:r>
    </w:p>
    <w:p w:rsidR="007E772B" w:rsidRDefault="007E772B" w:rsidP="007E772B">
      <w:pPr>
        <w:pStyle w:val="Prrafodelista"/>
        <w:numPr>
          <w:ilvl w:val="0"/>
          <w:numId w:val="67"/>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Memoria del servidor VPN.</w:t>
      </w:r>
    </w:p>
    <w:p w:rsidR="007E772B" w:rsidRDefault="007E772B" w:rsidP="007E772B">
      <w:pPr>
        <w:pStyle w:val="Prrafodelista"/>
        <w:autoSpaceDE w:val="0"/>
        <w:autoSpaceDN w:val="0"/>
        <w:adjustRightInd w:val="0"/>
        <w:spacing w:after="0" w:line="480" w:lineRule="auto"/>
        <w:ind w:left="1429"/>
        <w:jc w:val="both"/>
        <w:rPr>
          <w:rFonts w:ascii="Arial" w:hAnsi="Arial" w:cs="Arial"/>
          <w:sz w:val="24"/>
          <w:szCs w:val="24"/>
        </w:rPr>
      </w:pPr>
    </w:p>
    <w:p w:rsidR="00886628" w:rsidRDefault="00886628" w:rsidP="007E772B">
      <w:pPr>
        <w:pStyle w:val="Prrafodelista"/>
        <w:autoSpaceDE w:val="0"/>
        <w:autoSpaceDN w:val="0"/>
        <w:adjustRightInd w:val="0"/>
        <w:spacing w:after="0" w:line="480" w:lineRule="auto"/>
        <w:ind w:left="1429"/>
        <w:jc w:val="both"/>
        <w:rPr>
          <w:rFonts w:ascii="Arial" w:hAnsi="Arial" w:cs="Arial"/>
          <w:sz w:val="24"/>
          <w:szCs w:val="24"/>
        </w:rPr>
      </w:pPr>
    </w:p>
    <w:p w:rsidR="009F2120" w:rsidRDefault="009F2120" w:rsidP="007E772B">
      <w:pPr>
        <w:pStyle w:val="Prrafodelista"/>
        <w:autoSpaceDE w:val="0"/>
        <w:autoSpaceDN w:val="0"/>
        <w:adjustRightInd w:val="0"/>
        <w:spacing w:after="0" w:line="480" w:lineRule="auto"/>
        <w:ind w:left="1429"/>
        <w:jc w:val="both"/>
        <w:rPr>
          <w:rFonts w:ascii="Arial" w:hAnsi="Arial" w:cs="Arial"/>
          <w:sz w:val="24"/>
          <w:szCs w:val="24"/>
        </w:rPr>
      </w:pPr>
    </w:p>
    <w:p w:rsidR="007E772B" w:rsidRPr="008B2E40" w:rsidRDefault="007E772B" w:rsidP="007E772B">
      <w:pPr>
        <w:pStyle w:val="Prrafodelista"/>
        <w:numPr>
          <w:ilvl w:val="1"/>
          <w:numId w:val="63"/>
        </w:numPr>
        <w:autoSpaceDE w:val="0"/>
        <w:autoSpaceDN w:val="0"/>
        <w:adjustRightInd w:val="0"/>
        <w:spacing w:after="0" w:line="480" w:lineRule="auto"/>
        <w:ind w:left="1418" w:hanging="578"/>
        <w:jc w:val="both"/>
        <w:rPr>
          <w:rFonts w:ascii="Arial" w:hAnsi="Arial" w:cs="Arial"/>
          <w:b/>
          <w:sz w:val="24"/>
          <w:szCs w:val="24"/>
        </w:rPr>
      </w:pPr>
      <w:r w:rsidRPr="008B2E40">
        <w:rPr>
          <w:rFonts w:ascii="Arial" w:hAnsi="Arial" w:cs="Arial"/>
          <w:b/>
          <w:sz w:val="24"/>
          <w:szCs w:val="24"/>
        </w:rPr>
        <w:lastRenderedPageBreak/>
        <w:t>Redes inalámbricas</w:t>
      </w:r>
    </w:p>
    <w:p w:rsidR="007E772B" w:rsidRPr="008B2E40" w:rsidRDefault="007E772B" w:rsidP="007E772B">
      <w:pPr>
        <w:autoSpaceDE w:val="0"/>
        <w:autoSpaceDN w:val="0"/>
        <w:adjustRightInd w:val="0"/>
        <w:spacing w:after="0" w:line="480" w:lineRule="auto"/>
        <w:ind w:left="708" w:firstLine="708"/>
        <w:jc w:val="both"/>
        <w:rPr>
          <w:rFonts w:ascii="Arial" w:hAnsi="Arial" w:cs="Arial"/>
          <w:sz w:val="24"/>
          <w:szCs w:val="24"/>
        </w:rPr>
      </w:pPr>
      <w:r w:rsidRPr="008B2E40">
        <w:rPr>
          <w:rFonts w:ascii="Arial" w:hAnsi="Arial" w:cs="Arial"/>
          <w:sz w:val="24"/>
          <w:szCs w:val="24"/>
        </w:rPr>
        <w:t>Debemos identificar dos tipos de redes inalámbricas</w:t>
      </w:r>
    </w:p>
    <w:p w:rsidR="007E772B" w:rsidRPr="00CE3024" w:rsidRDefault="007E772B" w:rsidP="007E772B">
      <w:pPr>
        <w:pStyle w:val="Prrafodelista"/>
        <w:autoSpaceDE w:val="0"/>
        <w:autoSpaceDN w:val="0"/>
        <w:adjustRightInd w:val="0"/>
        <w:spacing w:after="0" w:line="480" w:lineRule="auto"/>
        <w:ind w:left="1416"/>
        <w:jc w:val="both"/>
        <w:rPr>
          <w:rFonts w:ascii="Arial" w:hAnsi="Arial" w:cs="Arial"/>
          <w:sz w:val="24"/>
          <w:szCs w:val="24"/>
        </w:rPr>
      </w:pPr>
      <w:r w:rsidRPr="00CE3024">
        <w:rPr>
          <w:rFonts w:ascii="Arial" w:hAnsi="Arial" w:cs="Arial"/>
          <w:sz w:val="24"/>
          <w:szCs w:val="24"/>
        </w:rPr>
        <w:t>Redes LAN inalámbricas (</w:t>
      </w:r>
      <w:proofErr w:type="spellStart"/>
      <w:r w:rsidRPr="00CE3024">
        <w:rPr>
          <w:rFonts w:ascii="Arial" w:hAnsi="Arial" w:cs="Arial"/>
          <w:sz w:val="24"/>
          <w:szCs w:val="24"/>
        </w:rPr>
        <w:t>wireless</w:t>
      </w:r>
      <w:proofErr w:type="spellEnd"/>
      <w:r w:rsidRPr="00CE3024">
        <w:rPr>
          <w:rFonts w:ascii="Arial" w:hAnsi="Arial" w:cs="Arial"/>
          <w:sz w:val="24"/>
          <w:szCs w:val="24"/>
        </w:rPr>
        <w:t xml:space="preserve"> LAN)</w:t>
      </w:r>
    </w:p>
    <w:p w:rsidR="007E772B" w:rsidRPr="00CE3024" w:rsidRDefault="007E772B" w:rsidP="007E772B">
      <w:pPr>
        <w:pStyle w:val="Prrafodelista"/>
        <w:numPr>
          <w:ilvl w:val="0"/>
          <w:numId w:val="48"/>
        </w:numPr>
        <w:autoSpaceDE w:val="0"/>
        <w:autoSpaceDN w:val="0"/>
        <w:adjustRightInd w:val="0"/>
        <w:spacing w:after="0" w:line="480" w:lineRule="auto"/>
        <w:ind w:left="1983"/>
        <w:jc w:val="both"/>
        <w:rPr>
          <w:rFonts w:ascii="Arial" w:hAnsi="Arial" w:cs="Arial"/>
          <w:sz w:val="24"/>
          <w:szCs w:val="24"/>
        </w:rPr>
      </w:pPr>
      <w:r w:rsidRPr="00CE3024">
        <w:rPr>
          <w:rFonts w:ascii="Arial" w:hAnsi="Arial" w:cs="Arial"/>
          <w:sz w:val="24"/>
          <w:szCs w:val="24"/>
        </w:rPr>
        <w:t>Información proporcionada por las tarjetas inalámbricas de red (direcciones MAC, IP, etc.)</w:t>
      </w:r>
    </w:p>
    <w:p w:rsidR="007E772B" w:rsidRPr="00CE3024" w:rsidRDefault="007E772B" w:rsidP="007E772B">
      <w:pPr>
        <w:pStyle w:val="Prrafodelista"/>
        <w:numPr>
          <w:ilvl w:val="0"/>
          <w:numId w:val="48"/>
        </w:numPr>
        <w:autoSpaceDE w:val="0"/>
        <w:autoSpaceDN w:val="0"/>
        <w:adjustRightInd w:val="0"/>
        <w:spacing w:after="0" w:line="480" w:lineRule="auto"/>
        <w:ind w:left="1983"/>
        <w:jc w:val="both"/>
        <w:rPr>
          <w:rFonts w:ascii="Arial" w:hAnsi="Arial" w:cs="Arial"/>
          <w:sz w:val="24"/>
          <w:szCs w:val="24"/>
        </w:rPr>
      </w:pPr>
      <w:r w:rsidRPr="00CE3024">
        <w:rPr>
          <w:rFonts w:ascii="Arial" w:hAnsi="Arial" w:cs="Arial"/>
          <w:sz w:val="24"/>
          <w:szCs w:val="24"/>
        </w:rPr>
        <w:t>Puntos de acceso</w:t>
      </w:r>
    </w:p>
    <w:p w:rsidR="007E772B" w:rsidRPr="00CE3024" w:rsidRDefault="007E772B" w:rsidP="007E772B">
      <w:pPr>
        <w:pStyle w:val="Prrafodelista"/>
        <w:numPr>
          <w:ilvl w:val="0"/>
          <w:numId w:val="48"/>
        </w:numPr>
        <w:autoSpaceDE w:val="0"/>
        <w:autoSpaceDN w:val="0"/>
        <w:adjustRightInd w:val="0"/>
        <w:spacing w:after="0" w:line="480" w:lineRule="auto"/>
        <w:ind w:left="1983"/>
        <w:jc w:val="both"/>
        <w:rPr>
          <w:rFonts w:ascii="Arial" w:hAnsi="Arial" w:cs="Arial"/>
          <w:sz w:val="24"/>
          <w:szCs w:val="24"/>
        </w:rPr>
      </w:pPr>
      <w:proofErr w:type="spellStart"/>
      <w:r w:rsidRPr="00CE3024">
        <w:rPr>
          <w:rFonts w:ascii="Arial" w:hAnsi="Arial" w:cs="Arial"/>
          <w:sz w:val="24"/>
          <w:szCs w:val="24"/>
        </w:rPr>
        <w:t>Logs</w:t>
      </w:r>
      <w:proofErr w:type="spellEnd"/>
      <w:r w:rsidRPr="00CE3024">
        <w:rPr>
          <w:rFonts w:ascii="Arial" w:hAnsi="Arial" w:cs="Arial"/>
          <w:sz w:val="24"/>
          <w:szCs w:val="24"/>
        </w:rPr>
        <w:t xml:space="preserve"> de módems </w:t>
      </w:r>
      <w:proofErr w:type="spellStart"/>
      <w:r w:rsidRPr="00CE3024">
        <w:rPr>
          <w:rFonts w:ascii="Arial" w:hAnsi="Arial" w:cs="Arial"/>
          <w:sz w:val="24"/>
          <w:szCs w:val="24"/>
        </w:rPr>
        <w:t>wireless</w:t>
      </w:r>
      <w:proofErr w:type="spellEnd"/>
    </w:p>
    <w:p w:rsidR="007E772B" w:rsidRPr="00CE3024" w:rsidRDefault="007E772B" w:rsidP="007E772B">
      <w:pPr>
        <w:pStyle w:val="Prrafodelista"/>
        <w:autoSpaceDE w:val="0"/>
        <w:autoSpaceDN w:val="0"/>
        <w:adjustRightInd w:val="0"/>
        <w:spacing w:after="0" w:line="480" w:lineRule="auto"/>
        <w:ind w:left="1067"/>
        <w:jc w:val="both"/>
        <w:rPr>
          <w:rFonts w:ascii="Arial" w:hAnsi="Arial" w:cs="Arial"/>
          <w:sz w:val="24"/>
          <w:szCs w:val="24"/>
        </w:rPr>
      </w:pPr>
    </w:p>
    <w:p w:rsidR="007E772B" w:rsidRPr="00CE3024" w:rsidRDefault="007E772B" w:rsidP="007E772B">
      <w:pPr>
        <w:pStyle w:val="Prrafodelista"/>
        <w:autoSpaceDE w:val="0"/>
        <w:autoSpaceDN w:val="0"/>
        <w:adjustRightInd w:val="0"/>
        <w:spacing w:after="0" w:line="480" w:lineRule="auto"/>
        <w:ind w:left="1416"/>
        <w:jc w:val="both"/>
        <w:rPr>
          <w:rFonts w:ascii="Arial" w:hAnsi="Arial" w:cs="Arial"/>
          <w:sz w:val="24"/>
          <w:szCs w:val="24"/>
        </w:rPr>
      </w:pPr>
      <w:r w:rsidRPr="00CE3024">
        <w:rPr>
          <w:rFonts w:ascii="Arial" w:hAnsi="Arial" w:cs="Arial"/>
          <w:sz w:val="24"/>
          <w:szCs w:val="24"/>
        </w:rPr>
        <w:t>Redes inalámbricas basadas en conmutación de circuitos</w:t>
      </w:r>
    </w:p>
    <w:p w:rsidR="007E772B" w:rsidRPr="00CE3024" w:rsidRDefault="007E772B" w:rsidP="007E772B">
      <w:pPr>
        <w:pStyle w:val="Prrafodelista"/>
        <w:numPr>
          <w:ilvl w:val="0"/>
          <w:numId w:val="6"/>
        </w:numPr>
        <w:autoSpaceDE w:val="0"/>
        <w:autoSpaceDN w:val="0"/>
        <w:adjustRightInd w:val="0"/>
        <w:spacing w:after="0" w:line="480" w:lineRule="auto"/>
        <w:ind w:left="1985"/>
        <w:jc w:val="both"/>
        <w:rPr>
          <w:rFonts w:ascii="Arial" w:hAnsi="Arial" w:cs="Arial"/>
          <w:sz w:val="24"/>
          <w:szCs w:val="24"/>
        </w:rPr>
      </w:pPr>
      <w:r w:rsidRPr="00CE3024">
        <w:rPr>
          <w:rFonts w:ascii="Arial" w:hAnsi="Arial" w:cs="Arial"/>
          <w:sz w:val="24"/>
          <w:szCs w:val="24"/>
        </w:rPr>
        <w:t>Registros de facturación CDR (</w:t>
      </w:r>
      <w:proofErr w:type="spellStart"/>
      <w:r w:rsidRPr="00CE3024">
        <w:rPr>
          <w:rFonts w:ascii="Arial" w:hAnsi="Arial" w:cs="Arial"/>
          <w:sz w:val="24"/>
          <w:szCs w:val="24"/>
        </w:rPr>
        <w:t>Charging</w:t>
      </w:r>
      <w:proofErr w:type="spellEnd"/>
      <w:r w:rsidRPr="00CE3024">
        <w:rPr>
          <w:rFonts w:ascii="Arial" w:hAnsi="Arial" w:cs="Arial"/>
          <w:sz w:val="24"/>
          <w:szCs w:val="24"/>
        </w:rPr>
        <w:t xml:space="preserve"> </w:t>
      </w:r>
      <w:proofErr w:type="spellStart"/>
      <w:r w:rsidRPr="00CE3024">
        <w:rPr>
          <w:rFonts w:ascii="Arial" w:hAnsi="Arial" w:cs="Arial"/>
          <w:sz w:val="24"/>
          <w:szCs w:val="24"/>
        </w:rPr>
        <w:t>Detail</w:t>
      </w:r>
      <w:proofErr w:type="spellEnd"/>
      <w:r w:rsidRPr="00CE3024">
        <w:rPr>
          <w:rFonts w:ascii="Arial" w:hAnsi="Arial" w:cs="Arial"/>
          <w:sz w:val="24"/>
          <w:szCs w:val="24"/>
        </w:rPr>
        <w:t xml:space="preserve"> Records).</w:t>
      </w:r>
    </w:p>
    <w:p w:rsidR="007E772B" w:rsidRPr="00CE3024" w:rsidRDefault="007E772B" w:rsidP="007E772B">
      <w:pPr>
        <w:pStyle w:val="Prrafodelista"/>
        <w:autoSpaceDE w:val="0"/>
        <w:autoSpaceDN w:val="0"/>
        <w:adjustRightInd w:val="0"/>
        <w:spacing w:after="0" w:line="480" w:lineRule="auto"/>
        <w:ind w:left="1985"/>
        <w:jc w:val="both"/>
        <w:rPr>
          <w:rFonts w:ascii="Arial" w:hAnsi="Arial" w:cs="Arial"/>
          <w:sz w:val="24"/>
          <w:szCs w:val="24"/>
        </w:rPr>
      </w:pPr>
      <w:r w:rsidRPr="00CE3024">
        <w:rPr>
          <w:rFonts w:ascii="Arial" w:hAnsi="Arial" w:cs="Arial"/>
          <w:sz w:val="24"/>
          <w:szCs w:val="24"/>
        </w:rPr>
        <w:t>Registros que contienen información para cada llamada realizada, como número que se llamó, el día de la llamada, duración, entre otros, organizados por clientes para efectos de facturación. Estos registros son archivados y están disponibles en un periodo aproximado de varios años, dependiendo de las políticas de la operadora.</w:t>
      </w:r>
    </w:p>
    <w:p w:rsidR="007E772B" w:rsidRPr="00CE3024" w:rsidRDefault="007E772B" w:rsidP="007E772B">
      <w:pPr>
        <w:pStyle w:val="Prrafodelista"/>
        <w:autoSpaceDE w:val="0"/>
        <w:autoSpaceDN w:val="0"/>
        <w:adjustRightInd w:val="0"/>
        <w:spacing w:after="0" w:line="480" w:lineRule="auto"/>
        <w:ind w:left="3402"/>
        <w:jc w:val="both"/>
        <w:rPr>
          <w:rFonts w:ascii="Arial" w:hAnsi="Arial" w:cs="Arial"/>
          <w:b/>
          <w:sz w:val="24"/>
          <w:szCs w:val="24"/>
        </w:rPr>
      </w:pPr>
    </w:p>
    <w:p w:rsidR="007E772B" w:rsidRPr="00CE3024" w:rsidRDefault="007E772B" w:rsidP="007E772B">
      <w:pPr>
        <w:pStyle w:val="Prrafodelista"/>
        <w:numPr>
          <w:ilvl w:val="0"/>
          <w:numId w:val="6"/>
        </w:numPr>
        <w:autoSpaceDE w:val="0"/>
        <w:autoSpaceDN w:val="0"/>
        <w:adjustRightInd w:val="0"/>
        <w:spacing w:after="0" w:line="480" w:lineRule="auto"/>
        <w:ind w:left="1985"/>
        <w:jc w:val="both"/>
        <w:rPr>
          <w:rFonts w:ascii="Arial" w:hAnsi="Arial" w:cs="Arial"/>
          <w:sz w:val="24"/>
          <w:szCs w:val="24"/>
        </w:rPr>
      </w:pPr>
      <w:r w:rsidRPr="00CE3024">
        <w:rPr>
          <w:rFonts w:ascii="Arial" w:hAnsi="Arial" w:cs="Arial"/>
          <w:sz w:val="24"/>
          <w:szCs w:val="24"/>
        </w:rPr>
        <w:t xml:space="preserve">HLR (Home </w:t>
      </w:r>
      <w:proofErr w:type="spellStart"/>
      <w:r w:rsidRPr="00CE3024">
        <w:rPr>
          <w:rFonts w:ascii="Arial" w:hAnsi="Arial" w:cs="Arial"/>
          <w:sz w:val="24"/>
          <w:szCs w:val="24"/>
        </w:rPr>
        <w:t>Location</w:t>
      </w:r>
      <w:proofErr w:type="spellEnd"/>
      <w:r w:rsidRPr="00CE3024">
        <w:rPr>
          <w:rFonts w:ascii="Arial" w:hAnsi="Arial" w:cs="Arial"/>
          <w:sz w:val="24"/>
          <w:szCs w:val="24"/>
        </w:rPr>
        <w:t xml:space="preserve"> </w:t>
      </w:r>
      <w:proofErr w:type="spellStart"/>
      <w:r w:rsidRPr="00CE3024">
        <w:rPr>
          <w:rFonts w:ascii="Arial" w:hAnsi="Arial" w:cs="Arial"/>
          <w:sz w:val="24"/>
          <w:szCs w:val="24"/>
        </w:rPr>
        <w:t>Register</w:t>
      </w:r>
      <w:proofErr w:type="spellEnd"/>
      <w:r w:rsidRPr="00CE3024">
        <w:rPr>
          <w:rFonts w:ascii="Arial" w:hAnsi="Arial" w:cs="Arial"/>
          <w:sz w:val="24"/>
          <w:szCs w:val="24"/>
        </w:rPr>
        <w:t>)</w:t>
      </w:r>
    </w:p>
    <w:p w:rsidR="007E772B" w:rsidRPr="00CE3024" w:rsidRDefault="007E772B" w:rsidP="007E772B">
      <w:pPr>
        <w:pStyle w:val="Prrafodelista"/>
        <w:autoSpaceDE w:val="0"/>
        <w:autoSpaceDN w:val="0"/>
        <w:adjustRightInd w:val="0"/>
        <w:spacing w:after="0" w:line="480" w:lineRule="auto"/>
        <w:ind w:left="1985"/>
        <w:jc w:val="both"/>
        <w:rPr>
          <w:rFonts w:ascii="Arial" w:hAnsi="Arial" w:cs="Arial"/>
          <w:sz w:val="24"/>
          <w:szCs w:val="24"/>
        </w:rPr>
      </w:pPr>
      <w:r w:rsidRPr="00CE3024">
        <w:rPr>
          <w:rFonts w:ascii="Arial" w:hAnsi="Arial" w:cs="Arial"/>
          <w:sz w:val="24"/>
          <w:szCs w:val="24"/>
        </w:rPr>
        <w:t xml:space="preserve">Contiene información del subscriptor, referente a sus capacidades móviles contratadas (clase de servicio), la identificación de la unidad móvil, la ubicación actual de la misma ya sea en el área de cubrimiento de la red </w:t>
      </w:r>
      <w:r w:rsidRPr="00CE3024">
        <w:rPr>
          <w:rFonts w:ascii="Arial" w:hAnsi="Arial" w:cs="Arial"/>
          <w:sz w:val="24"/>
          <w:szCs w:val="24"/>
        </w:rPr>
        <w:lastRenderedPageBreak/>
        <w:t>proveedora o de otras redes celulares (</w:t>
      </w:r>
      <w:proofErr w:type="spellStart"/>
      <w:r w:rsidRPr="00CE3024">
        <w:rPr>
          <w:rFonts w:ascii="Arial" w:hAnsi="Arial" w:cs="Arial"/>
          <w:sz w:val="24"/>
          <w:szCs w:val="24"/>
        </w:rPr>
        <w:t>roaming</w:t>
      </w:r>
      <w:proofErr w:type="spellEnd"/>
      <w:r w:rsidRPr="00CE3024">
        <w:rPr>
          <w:rFonts w:ascii="Arial" w:hAnsi="Arial" w:cs="Arial"/>
          <w:sz w:val="24"/>
          <w:szCs w:val="24"/>
        </w:rPr>
        <w:t>), la información de autenticación, el nombre de la cuenta y la dirección de facturación.</w:t>
      </w:r>
    </w:p>
    <w:p w:rsidR="007E772B" w:rsidRPr="00CE3024" w:rsidRDefault="007E772B" w:rsidP="007E772B">
      <w:pPr>
        <w:pStyle w:val="Prrafodelista"/>
        <w:autoSpaceDE w:val="0"/>
        <w:autoSpaceDN w:val="0"/>
        <w:adjustRightInd w:val="0"/>
        <w:spacing w:after="0" w:line="480" w:lineRule="auto"/>
        <w:ind w:left="3402"/>
        <w:jc w:val="both"/>
        <w:rPr>
          <w:rFonts w:ascii="Arial" w:hAnsi="Arial" w:cs="Arial"/>
          <w:sz w:val="24"/>
          <w:szCs w:val="24"/>
        </w:rPr>
      </w:pPr>
    </w:p>
    <w:p w:rsidR="007E772B" w:rsidRPr="00CE3024" w:rsidRDefault="007E772B" w:rsidP="007E772B">
      <w:pPr>
        <w:pStyle w:val="Prrafodelista"/>
        <w:numPr>
          <w:ilvl w:val="0"/>
          <w:numId w:val="6"/>
        </w:numPr>
        <w:autoSpaceDE w:val="0"/>
        <w:autoSpaceDN w:val="0"/>
        <w:adjustRightInd w:val="0"/>
        <w:spacing w:after="0" w:line="480" w:lineRule="auto"/>
        <w:ind w:left="1936"/>
        <w:jc w:val="both"/>
        <w:rPr>
          <w:rFonts w:ascii="Arial" w:hAnsi="Arial" w:cs="Arial"/>
          <w:sz w:val="24"/>
          <w:szCs w:val="24"/>
        </w:rPr>
      </w:pPr>
      <w:r w:rsidRPr="00CE3024">
        <w:rPr>
          <w:rFonts w:ascii="Arial" w:hAnsi="Arial" w:cs="Arial"/>
          <w:sz w:val="24"/>
          <w:szCs w:val="24"/>
        </w:rPr>
        <w:t>VLR (</w:t>
      </w:r>
      <w:proofErr w:type="spellStart"/>
      <w:r w:rsidRPr="00CE3024">
        <w:rPr>
          <w:rFonts w:ascii="Arial" w:hAnsi="Arial" w:cs="Arial"/>
          <w:sz w:val="24"/>
          <w:szCs w:val="24"/>
        </w:rPr>
        <w:t>Visitor</w:t>
      </w:r>
      <w:proofErr w:type="spellEnd"/>
      <w:r w:rsidRPr="00CE3024">
        <w:rPr>
          <w:rFonts w:ascii="Arial" w:hAnsi="Arial" w:cs="Arial"/>
          <w:sz w:val="24"/>
          <w:szCs w:val="24"/>
        </w:rPr>
        <w:t xml:space="preserve"> </w:t>
      </w:r>
      <w:proofErr w:type="spellStart"/>
      <w:r w:rsidRPr="00CE3024">
        <w:rPr>
          <w:rFonts w:ascii="Arial" w:hAnsi="Arial" w:cs="Arial"/>
          <w:sz w:val="24"/>
          <w:szCs w:val="24"/>
        </w:rPr>
        <w:t>Location</w:t>
      </w:r>
      <w:proofErr w:type="spellEnd"/>
      <w:r w:rsidRPr="00CE3024">
        <w:rPr>
          <w:rFonts w:ascii="Arial" w:hAnsi="Arial" w:cs="Arial"/>
          <w:sz w:val="24"/>
          <w:szCs w:val="24"/>
        </w:rPr>
        <w:t xml:space="preserve"> </w:t>
      </w:r>
      <w:proofErr w:type="spellStart"/>
      <w:r w:rsidRPr="00CE3024">
        <w:rPr>
          <w:rFonts w:ascii="Arial" w:hAnsi="Arial" w:cs="Arial"/>
          <w:sz w:val="24"/>
          <w:szCs w:val="24"/>
        </w:rPr>
        <w:t>Register</w:t>
      </w:r>
      <w:proofErr w:type="spellEnd"/>
      <w:r w:rsidRPr="00CE3024">
        <w:rPr>
          <w:rFonts w:ascii="Arial" w:hAnsi="Arial" w:cs="Arial"/>
          <w:sz w:val="24"/>
          <w:szCs w:val="24"/>
        </w:rPr>
        <w:t>)</w:t>
      </w:r>
    </w:p>
    <w:p w:rsidR="007E772B" w:rsidRPr="00CE3024" w:rsidRDefault="007E772B" w:rsidP="007E772B">
      <w:pPr>
        <w:pStyle w:val="Prrafodelista"/>
        <w:autoSpaceDE w:val="0"/>
        <w:autoSpaceDN w:val="0"/>
        <w:adjustRightInd w:val="0"/>
        <w:spacing w:after="0" w:line="480" w:lineRule="auto"/>
        <w:ind w:left="1936"/>
        <w:jc w:val="both"/>
        <w:rPr>
          <w:rFonts w:ascii="Arial" w:hAnsi="Arial" w:cs="Arial"/>
          <w:sz w:val="24"/>
          <w:szCs w:val="24"/>
        </w:rPr>
      </w:pPr>
      <w:r w:rsidRPr="00CE3024">
        <w:rPr>
          <w:rFonts w:ascii="Arial" w:hAnsi="Arial" w:cs="Arial"/>
          <w:sz w:val="24"/>
          <w:szCs w:val="24"/>
        </w:rPr>
        <w:t xml:space="preserve">Almacena información física, electrónica y de radio, acerca de todos los usuarios que están actualmente autenticados dentro de una red particular del MSC (Mobile </w:t>
      </w:r>
      <w:proofErr w:type="spellStart"/>
      <w:r w:rsidRPr="00CE3024">
        <w:rPr>
          <w:rFonts w:ascii="Arial" w:hAnsi="Arial" w:cs="Arial"/>
          <w:sz w:val="24"/>
          <w:szCs w:val="24"/>
        </w:rPr>
        <w:t>Switching</w:t>
      </w:r>
      <w:proofErr w:type="spellEnd"/>
      <w:r w:rsidRPr="00CE3024">
        <w:rPr>
          <w:rFonts w:ascii="Arial" w:hAnsi="Arial" w:cs="Arial"/>
          <w:sz w:val="24"/>
          <w:szCs w:val="24"/>
        </w:rPr>
        <w:t xml:space="preserve"> Center o centro de conmutación móvil). Dicha información incluye la localización actual del dispositivo móvil y el estado del mismo (activo, en espera, etc.).</w:t>
      </w:r>
    </w:p>
    <w:p w:rsidR="007E772B" w:rsidRPr="00CE3024" w:rsidRDefault="007E772B" w:rsidP="007E772B">
      <w:pPr>
        <w:pStyle w:val="Prrafodelista"/>
        <w:autoSpaceDE w:val="0"/>
        <w:autoSpaceDN w:val="0"/>
        <w:adjustRightInd w:val="0"/>
        <w:spacing w:after="0" w:line="480" w:lineRule="auto"/>
        <w:ind w:left="3402"/>
        <w:jc w:val="both"/>
        <w:rPr>
          <w:rFonts w:ascii="Arial" w:hAnsi="Arial" w:cs="Arial"/>
          <w:sz w:val="24"/>
          <w:szCs w:val="24"/>
        </w:rPr>
      </w:pPr>
    </w:p>
    <w:p w:rsidR="007E772B" w:rsidRPr="00CE3024" w:rsidRDefault="007E772B" w:rsidP="007E772B">
      <w:pPr>
        <w:pStyle w:val="Prrafodelista"/>
        <w:numPr>
          <w:ilvl w:val="0"/>
          <w:numId w:val="6"/>
        </w:numPr>
        <w:autoSpaceDE w:val="0"/>
        <w:autoSpaceDN w:val="0"/>
        <w:adjustRightInd w:val="0"/>
        <w:spacing w:after="0" w:line="480" w:lineRule="auto"/>
        <w:ind w:left="1936"/>
        <w:jc w:val="both"/>
        <w:rPr>
          <w:rFonts w:ascii="Arial" w:hAnsi="Arial" w:cs="Arial"/>
          <w:sz w:val="24"/>
          <w:szCs w:val="24"/>
        </w:rPr>
      </w:pPr>
      <w:r w:rsidRPr="00CE3024">
        <w:rPr>
          <w:rFonts w:ascii="Arial" w:hAnsi="Arial" w:cs="Arial"/>
          <w:sz w:val="24"/>
          <w:szCs w:val="24"/>
        </w:rPr>
        <w:t>OMC (</w:t>
      </w:r>
      <w:proofErr w:type="spellStart"/>
      <w:r w:rsidRPr="00CE3024">
        <w:rPr>
          <w:rFonts w:ascii="Arial" w:hAnsi="Arial" w:cs="Arial"/>
          <w:sz w:val="24"/>
          <w:szCs w:val="24"/>
        </w:rPr>
        <w:t>Operation</w:t>
      </w:r>
      <w:proofErr w:type="spellEnd"/>
      <w:r w:rsidRPr="00CE3024">
        <w:rPr>
          <w:rFonts w:ascii="Arial" w:hAnsi="Arial" w:cs="Arial"/>
          <w:sz w:val="24"/>
          <w:szCs w:val="24"/>
        </w:rPr>
        <w:t xml:space="preserve"> and </w:t>
      </w:r>
      <w:proofErr w:type="spellStart"/>
      <w:r w:rsidRPr="00CE3024">
        <w:rPr>
          <w:rFonts w:ascii="Arial" w:hAnsi="Arial" w:cs="Arial"/>
          <w:sz w:val="24"/>
          <w:szCs w:val="24"/>
        </w:rPr>
        <w:t>Maintenance</w:t>
      </w:r>
      <w:proofErr w:type="spellEnd"/>
      <w:r w:rsidRPr="00CE3024">
        <w:rPr>
          <w:rFonts w:ascii="Arial" w:hAnsi="Arial" w:cs="Arial"/>
          <w:sz w:val="24"/>
          <w:szCs w:val="24"/>
        </w:rPr>
        <w:t xml:space="preserve"> Center o Centro de operación y administración).</w:t>
      </w:r>
    </w:p>
    <w:p w:rsidR="007E772B" w:rsidRPr="00CE3024" w:rsidRDefault="007E772B" w:rsidP="007E772B">
      <w:pPr>
        <w:pStyle w:val="Prrafodelista"/>
        <w:autoSpaceDE w:val="0"/>
        <w:autoSpaceDN w:val="0"/>
        <w:adjustRightInd w:val="0"/>
        <w:spacing w:after="0" w:line="480" w:lineRule="auto"/>
        <w:ind w:left="1936"/>
        <w:jc w:val="both"/>
        <w:rPr>
          <w:rFonts w:ascii="Arial" w:hAnsi="Arial" w:cs="Arial"/>
          <w:sz w:val="24"/>
          <w:szCs w:val="24"/>
        </w:rPr>
      </w:pPr>
      <w:r w:rsidRPr="00CE3024">
        <w:rPr>
          <w:rFonts w:ascii="Arial" w:hAnsi="Arial" w:cs="Arial"/>
          <w:sz w:val="24"/>
          <w:szCs w:val="24"/>
        </w:rPr>
        <w:t>Realiza tareas administrativas como obtener datos de la MSC para propósitos de facturación y administra los datos de la HLR.</w:t>
      </w:r>
    </w:p>
    <w:p w:rsidR="007E772B" w:rsidRPr="00CE3024" w:rsidRDefault="007E772B" w:rsidP="007E772B">
      <w:pPr>
        <w:pStyle w:val="Prrafodelista"/>
        <w:autoSpaceDE w:val="0"/>
        <w:autoSpaceDN w:val="0"/>
        <w:adjustRightInd w:val="0"/>
        <w:spacing w:after="0" w:line="480" w:lineRule="auto"/>
        <w:ind w:left="1936"/>
        <w:jc w:val="both"/>
        <w:rPr>
          <w:rFonts w:ascii="Arial" w:hAnsi="Arial" w:cs="Arial"/>
          <w:sz w:val="24"/>
          <w:szCs w:val="24"/>
        </w:rPr>
      </w:pPr>
      <w:r w:rsidRPr="00CE3024">
        <w:rPr>
          <w:rFonts w:ascii="Arial" w:hAnsi="Arial" w:cs="Arial"/>
          <w:sz w:val="24"/>
          <w:szCs w:val="24"/>
        </w:rPr>
        <w:t>Además, proporciona una visión del estatus de operación de la red, la actividad de red y las alarmas. A través de éste, es posible examinar una o rastrear una llamada móvil particular en progreso (Mobile trace).</w:t>
      </w:r>
    </w:p>
    <w:p w:rsidR="007E772B" w:rsidRDefault="007E772B" w:rsidP="007E772B">
      <w:pPr>
        <w:pStyle w:val="Prrafodelista"/>
        <w:autoSpaceDE w:val="0"/>
        <w:autoSpaceDN w:val="0"/>
        <w:adjustRightInd w:val="0"/>
        <w:spacing w:after="0" w:line="480" w:lineRule="auto"/>
        <w:ind w:left="1067"/>
        <w:jc w:val="both"/>
        <w:rPr>
          <w:rFonts w:ascii="Arial" w:hAnsi="Arial" w:cs="Arial"/>
          <w:sz w:val="24"/>
          <w:szCs w:val="24"/>
        </w:rPr>
      </w:pPr>
    </w:p>
    <w:p w:rsidR="007E772B" w:rsidRPr="00CE3024" w:rsidRDefault="007E772B" w:rsidP="007E772B">
      <w:pPr>
        <w:pStyle w:val="Prrafodelista"/>
        <w:numPr>
          <w:ilvl w:val="0"/>
          <w:numId w:val="63"/>
        </w:numPr>
        <w:autoSpaceDE w:val="0"/>
        <w:autoSpaceDN w:val="0"/>
        <w:adjustRightInd w:val="0"/>
        <w:spacing w:after="0" w:line="480" w:lineRule="auto"/>
        <w:jc w:val="both"/>
        <w:rPr>
          <w:rFonts w:ascii="Arial" w:hAnsi="Arial" w:cs="Arial"/>
          <w:b/>
          <w:sz w:val="24"/>
          <w:szCs w:val="24"/>
        </w:rPr>
      </w:pPr>
      <w:r w:rsidRPr="00CE3024">
        <w:rPr>
          <w:rFonts w:ascii="Arial" w:hAnsi="Arial" w:cs="Arial"/>
          <w:b/>
          <w:sz w:val="24"/>
          <w:szCs w:val="24"/>
        </w:rPr>
        <w:lastRenderedPageBreak/>
        <w:t xml:space="preserve">Dispositivos móviles </w:t>
      </w:r>
    </w:p>
    <w:p w:rsidR="007E772B" w:rsidRPr="00CE3024" w:rsidRDefault="007E772B" w:rsidP="007E772B">
      <w:pPr>
        <w:autoSpaceDE w:val="0"/>
        <w:autoSpaceDN w:val="0"/>
        <w:adjustRightInd w:val="0"/>
        <w:spacing w:after="0" w:line="480" w:lineRule="auto"/>
        <w:ind w:left="720"/>
        <w:jc w:val="both"/>
        <w:rPr>
          <w:rFonts w:ascii="Arial" w:hAnsi="Arial" w:cs="Arial"/>
          <w:b/>
          <w:sz w:val="24"/>
          <w:szCs w:val="24"/>
        </w:rPr>
      </w:pPr>
      <w:r w:rsidRPr="00CE3024">
        <w:rPr>
          <w:rFonts w:ascii="Arial" w:hAnsi="Arial" w:cs="Arial"/>
          <w:b/>
          <w:sz w:val="24"/>
          <w:szCs w:val="24"/>
        </w:rPr>
        <w:t xml:space="preserve">Teléfonos móviles </w:t>
      </w:r>
    </w:p>
    <w:p w:rsidR="007E772B" w:rsidRPr="00CE3024" w:rsidRDefault="007E772B" w:rsidP="007E772B">
      <w:pPr>
        <w:pStyle w:val="Prrafodelista"/>
        <w:autoSpaceDE w:val="0"/>
        <w:autoSpaceDN w:val="0"/>
        <w:adjustRightInd w:val="0"/>
        <w:spacing w:after="0" w:line="480" w:lineRule="auto"/>
        <w:ind w:left="708" w:firstLine="9"/>
        <w:jc w:val="both"/>
        <w:rPr>
          <w:rFonts w:ascii="Arial" w:hAnsi="Arial" w:cs="Arial"/>
          <w:sz w:val="24"/>
          <w:szCs w:val="24"/>
        </w:rPr>
      </w:pPr>
      <w:r w:rsidRPr="00CE3024">
        <w:rPr>
          <w:rFonts w:ascii="Arial" w:hAnsi="Arial" w:cs="Arial"/>
          <w:sz w:val="24"/>
          <w:szCs w:val="24"/>
        </w:rPr>
        <w:t xml:space="preserve">Ficheros con distinta información almacenada en la tarjeta del móvil (SIM: </w:t>
      </w:r>
      <w:proofErr w:type="spellStart"/>
      <w:r w:rsidRPr="00CE3024">
        <w:rPr>
          <w:rFonts w:ascii="Arial" w:hAnsi="Arial" w:cs="Arial"/>
          <w:sz w:val="24"/>
          <w:szCs w:val="24"/>
        </w:rPr>
        <w:t>Subscriber</w:t>
      </w:r>
      <w:proofErr w:type="spellEnd"/>
      <w:r w:rsidRPr="00CE3024">
        <w:rPr>
          <w:rFonts w:ascii="Arial" w:hAnsi="Arial" w:cs="Arial"/>
          <w:sz w:val="24"/>
          <w:szCs w:val="24"/>
        </w:rPr>
        <w:t xml:space="preserve"> </w:t>
      </w:r>
      <w:proofErr w:type="spellStart"/>
      <w:r w:rsidRPr="00CE3024">
        <w:rPr>
          <w:rFonts w:ascii="Arial" w:hAnsi="Arial" w:cs="Arial"/>
          <w:sz w:val="24"/>
          <w:szCs w:val="24"/>
        </w:rPr>
        <w:t>Identity</w:t>
      </w:r>
      <w:proofErr w:type="spellEnd"/>
      <w:r w:rsidRPr="00CE3024">
        <w:rPr>
          <w:rFonts w:ascii="Arial" w:hAnsi="Arial" w:cs="Arial"/>
          <w:sz w:val="24"/>
          <w:szCs w:val="24"/>
        </w:rPr>
        <w:t xml:space="preserve"> Module, código PIN, código PUK).</w:t>
      </w:r>
    </w:p>
    <w:p w:rsidR="007E772B" w:rsidRPr="008B2E40" w:rsidRDefault="007E772B" w:rsidP="007E772B">
      <w:pPr>
        <w:pStyle w:val="Prrafodelista"/>
        <w:numPr>
          <w:ilvl w:val="0"/>
          <w:numId w:val="68"/>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Chips de memoria Flash (contienen información sobre el teléfono así como software interno del mismo).</w:t>
      </w:r>
    </w:p>
    <w:p w:rsidR="007E772B" w:rsidRPr="008B2E40" w:rsidRDefault="007E772B" w:rsidP="007E772B">
      <w:pPr>
        <w:pStyle w:val="Prrafodelista"/>
        <w:numPr>
          <w:ilvl w:val="0"/>
          <w:numId w:val="68"/>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Números de teléfonos almacenados</w:t>
      </w:r>
    </w:p>
    <w:p w:rsidR="007E772B" w:rsidRPr="008B2E40" w:rsidRDefault="007E772B" w:rsidP="007E772B">
      <w:pPr>
        <w:pStyle w:val="Prrafodelista"/>
        <w:numPr>
          <w:ilvl w:val="0"/>
          <w:numId w:val="68"/>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Mensajes de texto</w:t>
      </w:r>
    </w:p>
    <w:p w:rsidR="007E772B" w:rsidRPr="008B2E40" w:rsidRDefault="007E772B" w:rsidP="007E772B">
      <w:pPr>
        <w:pStyle w:val="Prrafodelista"/>
        <w:numPr>
          <w:ilvl w:val="0"/>
          <w:numId w:val="68"/>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Configuraciones (lenguaje, día/hora, tono/volumen, etc.).</w:t>
      </w:r>
    </w:p>
    <w:p w:rsidR="007E772B" w:rsidRPr="008B2E40" w:rsidRDefault="007E772B" w:rsidP="007E772B">
      <w:pPr>
        <w:pStyle w:val="Prrafodelista"/>
        <w:numPr>
          <w:ilvl w:val="0"/>
          <w:numId w:val="68"/>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Grabaciones de audio almacenadas.</w:t>
      </w:r>
    </w:p>
    <w:p w:rsidR="007E772B" w:rsidRPr="008B2E40" w:rsidRDefault="007E772B" w:rsidP="007E772B">
      <w:pPr>
        <w:pStyle w:val="Prrafodelista"/>
        <w:numPr>
          <w:ilvl w:val="0"/>
          <w:numId w:val="68"/>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Programas ejecutables almacenados.</w:t>
      </w:r>
    </w:p>
    <w:p w:rsidR="007E772B" w:rsidRPr="008B2E40" w:rsidRDefault="007E772B" w:rsidP="007E772B">
      <w:pPr>
        <w:pStyle w:val="Prrafodelista"/>
        <w:numPr>
          <w:ilvl w:val="0"/>
          <w:numId w:val="68"/>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Configuraciones de Internet, GPRS, WAP.</w:t>
      </w:r>
    </w:p>
    <w:p w:rsidR="007E772B" w:rsidRPr="008B2E40" w:rsidRDefault="007E772B" w:rsidP="007E772B">
      <w:pPr>
        <w:pStyle w:val="Prrafodelista"/>
        <w:numPr>
          <w:ilvl w:val="0"/>
          <w:numId w:val="68"/>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Log de llamadas (llamadas realizadas, recibidas, perdidas).</w:t>
      </w:r>
    </w:p>
    <w:p w:rsidR="007E772B" w:rsidRPr="008B2E40" w:rsidRDefault="007E772B" w:rsidP="007E772B">
      <w:pPr>
        <w:pStyle w:val="Prrafodelista"/>
        <w:numPr>
          <w:ilvl w:val="0"/>
          <w:numId w:val="68"/>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Datos (</w:t>
      </w:r>
      <w:proofErr w:type="spellStart"/>
      <w:r w:rsidRPr="008B2E40">
        <w:rPr>
          <w:rFonts w:ascii="Arial" w:hAnsi="Arial" w:cs="Arial"/>
          <w:sz w:val="24"/>
          <w:szCs w:val="24"/>
        </w:rPr>
        <w:t>logs</w:t>
      </w:r>
      <w:proofErr w:type="spellEnd"/>
      <w:r w:rsidRPr="008B2E40">
        <w:rPr>
          <w:rFonts w:ascii="Arial" w:hAnsi="Arial" w:cs="Arial"/>
          <w:sz w:val="24"/>
          <w:szCs w:val="24"/>
        </w:rPr>
        <w:t xml:space="preserve"> de sesiones, números marcados, etc.) contenidos en dispositivos a los que se haya conectado el teléfono móvil (computadoras de sobremesa, ordenadores portátiles, etc.).</w:t>
      </w:r>
    </w:p>
    <w:p w:rsidR="005D7E47" w:rsidRPr="00CE3024" w:rsidRDefault="005D7E47" w:rsidP="007E772B">
      <w:pPr>
        <w:autoSpaceDE w:val="0"/>
        <w:autoSpaceDN w:val="0"/>
        <w:adjustRightInd w:val="0"/>
        <w:spacing w:after="0" w:line="480" w:lineRule="auto"/>
        <w:ind w:left="2136"/>
        <w:jc w:val="both"/>
        <w:rPr>
          <w:rFonts w:ascii="Arial" w:hAnsi="Arial" w:cs="Arial"/>
          <w:sz w:val="24"/>
          <w:szCs w:val="24"/>
        </w:rPr>
      </w:pPr>
    </w:p>
    <w:p w:rsidR="007E772B" w:rsidRPr="00CE3024" w:rsidRDefault="007E772B" w:rsidP="007E772B">
      <w:pPr>
        <w:autoSpaceDE w:val="0"/>
        <w:autoSpaceDN w:val="0"/>
        <w:adjustRightInd w:val="0"/>
        <w:spacing w:after="0" w:line="480" w:lineRule="auto"/>
        <w:ind w:left="709"/>
        <w:jc w:val="both"/>
        <w:rPr>
          <w:rFonts w:ascii="Arial" w:hAnsi="Arial" w:cs="Arial"/>
          <w:b/>
          <w:sz w:val="24"/>
          <w:szCs w:val="24"/>
        </w:rPr>
      </w:pPr>
      <w:r w:rsidRPr="00CE3024">
        <w:rPr>
          <w:rFonts w:ascii="Arial" w:hAnsi="Arial" w:cs="Arial"/>
          <w:b/>
          <w:sz w:val="24"/>
          <w:szCs w:val="24"/>
        </w:rPr>
        <w:t>Organizadores de mano</w:t>
      </w:r>
    </w:p>
    <w:p w:rsidR="007E772B" w:rsidRPr="008B2E40" w:rsidRDefault="007E772B" w:rsidP="007E772B">
      <w:pPr>
        <w:pStyle w:val="Prrafodelista"/>
        <w:numPr>
          <w:ilvl w:val="0"/>
          <w:numId w:val="69"/>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RAM.</w:t>
      </w:r>
    </w:p>
    <w:p w:rsidR="007E772B" w:rsidRPr="008B2E40" w:rsidRDefault="007E772B" w:rsidP="007E772B">
      <w:pPr>
        <w:pStyle w:val="Prrafodelista"/>
        <w:numPr>
          <w:ilvl w:val="0"/>
          <w:numId w:val="69"/>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ROM. Memoria en la que se encuentra el sistema operativo y las aplicaciones base.</w:t>
      </w:r>
    </w:p>
    <w:p w:rsidR="007E772B" w:rsidRPr="008B2E40" w:rsidRDefault="007E772B" w:rsidP="007E772B">
      <w:pPr>
        <w:pStyle w:val="Prrafodelista"/>
        <w:numPr>
          <w:ilvl w:val="0"/>
          <w:numId w:val="69"/>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lastRenderedPageBreak/>
        <w:t xml:space="preserve">FLASH-ROM. Memoria en la que podemos guardar aplicaciones y datos que no queremos perder por </w:t>
      </w:r>
      <w:proofErr w:type="spellStart"/>
      <w:r w:rsidRPr="008B2E40">
        <w:rPr>
          <w:rFonts w:ascii="Arial" w:hAnsi="Arial" w:cs="Arial"/>
          <w:sz w:val="24"/>
          <w:szCs w:val="24"/>
        </w:rPr>
        <w:t>resetear</w:t>
      </w:r>
      <w:proofErr w:type="spellEnd"/>
      <w:r w:rsidRPr="008B2E40">
        <w:rPr>
          <w:rFonts w:ascii="Arial" w:hAnsi="Arial" w:cs="Arial"/>
          <w:sz w:val="24"/>
          <w:szCs w:val="24"/>
        </w:rPr>
        <w:t xml:space="preserve"> el dispositivo o porque no tenga batería.</w:t>
      </w:r>
    </w:p>
    <w:p w:rsidR="007E772B" w:rsidRPr="008B2E40" w:rsidRDefault="007E772B" w:rsidP="007E772B">
      <w:pPr>
        <w:pStyle w:val="Prrafodelista"/>
        <w:numPr>
          <w:ilvl w:val="0"/>
          <w:numId w:val="69"/>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Datos (de sincronización, contactos, tareas, etc.) contenidos en dispositivos a los que se en dispositivos a los que se haya conectado el teléfono móvil (ordenadores de sobremesa, ordenadores portátiles, teléfonos móviles, etc.)</w:t>
      </w:r>
    </w:p>
    <w:p w:rsidR="007E772B" w:rsidRPr="00CE3024" w:rsidRDefault="007E772B" w:rsidP="007E772B">
      <w:pPr>
        <w:autoSpaceDE w:val="0"/>
        <w:autoSpaceDN w:val="0"/>
        <w:adjustRightInd w:val="0"/>
        <w:spacing w:after="0" w:line="480" w:lineRule="auto"/>
        <w:ind w:left="2136"/>
        <w:jc w:val="both"/>
        <w:rPr>
          <w:rFonts w:ascii="Arial" w:hAnsi="Arial" w:cs="Arial"/>
          <w:sz w:val="24"/>
          <w:szCs w:val="24"/>
        </w:rPr>
      </w:pPr>
    </w:p>
    <w:p w:rsidR="007E772B" w:rsidRPr="00CE3024" w:rsidRDefault="007E772B" w:rsidP="007E772B">
      <w:pPr>
        <w:pStyle w:val="Prrafodelista"/>
        <w:numPr>
          <w:ilvl w:val="0"/>
          <w:numId w:val="63"/>
        </w:numPr>
        <w:autoSpaceDE w:val="0"/>
        <w:autoSpaceDN w:val="0"/>
        <w:adjustRightInd w:val="0"/>
        <w:spacing w:after="0" w:line="480" w:lineRule="auto"/>
        <w:jc w:val="both"/>
        <w:rPr>
          <w:rFonts w:ascii="Arial" w:hAnsi="Arial" w:cs="Arial"/>
          <w:b/>
          <w:sz w:val="24"/>
          <w:szCs w:val="24"/>
        </w:rPr>
      </w:pPr>
      <w:r w:rsidRPr="00CE3024">
        <w:rPr>
          <w:rFonts w:ascii="Arial" w:hAnsi="Arial" w:cs="Arial"/>
          <w:b/>
          <w:sz w:val="24"/>
          <w:szCs w:val="24"/>
        </w:rPr>
        <w:t>Sistemas embebidos</w:t>
      </w:r>
    </w:p>
    <w:p w:rsidR="007E772B" w:rsidRPr="00CE3024" w:rsidRDefault="007E772B" w:rsidP="007E772B">
      <w:pPr>
        <w:pStyle w:val="Prrafodelista"/>
        <w:autoSpaceDE w:val="0"/>
        <w:autoSpaceDN w:val="0"/>
        <w:adjustRightInd w:val="0"/>
        <w:spacing w:after="0" w:line="480" w:lineRule="auto"/>
        <w:jc w:val="both"/>
        <w:rPr>
          <w:rFonts w:ascii="Arial" w:hAnsi="Arial" w:cs="Arial"/>
          <w:b/>
          <w:sz w:val="24"/>
          <w:szCs w:val="24"/>
        </w:rPr>
      </w:pPr>
      <w:r w:rsidRPr="00CE3024">
        <w:rPr>
          <w:rFonts w:ascii="Arial" w:hAnsi="Arial" w:cs="Arial"/>
          <w:b/>
          <w:sz w:val="24"/>
          <w:szCs w:val="24"/>
        </w:rPr>
        <w:t>Tarjetas de memoria</w:t>
      </w:r>
    </w:p>
    <w:p w:rsidR="007E772B" w:rsidRPr="00CE3024" w:rsidRDefault="007E772B" w:rsidP="007E772B">
      <w:pPr>
        <w:pStyle w:val="Prrafodelista"/>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t>Básicamente su recolección de datos es igual que la de un disco duro puesto que se basan en sistemas de ficheros tipo FAT (normalmente).</w:t>
      </w:r>
    </w:p>
    <w:p w:rsidR="007E772B" w:rsidRPr="00CE3024" w:rsidRDefault="007E772B" w:rsidP="007E772B">
      <w:pPr>
        <w:pStyle w:val="Prrafodelista"/>
        <w:autoSpaceDE w:val="0"/>
        <w:autoSpaceDN w:val="0"/>
        <w:adjustRightInd w:val="0"/>
        <w:spacing w:after="0" w:line="480" w:lineRule="auto"/>
        <w:jc w:val="both"/>
        <w:rPr>
          <w:rFonts w:ascii="Arial" w:hAnsi="Arial" w:cs="Arial"/>
          <w:sz w:val="24"/>
          <w:szCs w:val="24"/>
        </w:rPr>
      </w:pPr>
    </w:p>
    <w:p w:rsidR="007E772B" w:rsidRPr="00CE3024" w:rsidRDefault="007E772B" w:rsidP="007E772B">
      <w:pPr>
        <w:pStyle w:val="Prrafodelista"/>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t>Las estructuras de datos en las que se pueden analizar evidencias son:</w:t>
      </w:r>
    </w:p>
    <w:p w:rsidR="007E772B" w:rsidRPr="008B2E40" w:rsidRDefault="007E772B" w:rsidP="007E772B">
      <w:pPr>
        <w:pStyle w:val="Prrafodelista"/>
        <w:numPr>
          <w:ilvl w:val="0"/>
          <w:numId w:val="70"/>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CIS (</w:t>
      </w:r>
      <w:proofErr w:type="spellStart"/>
      <w:r w:rsidRPr="008B2E40">
        <w:rPr>
          <w:rFonts w:ascii="Arial" w:hAnsi="Arial" w:cs="Arial"/>
          <w:sz w:val="24"/>
          <w:szCs w:val="24"/>
        </w:rPr>
        <w:t>Card</w:t>
      </w:r>
      <w:proofErr w:type="spellEnd"/>
      <w:r w:rsidRPr="008B2E40">
        <w:rPr>
          <w:rFonts w:ascii="Arial" w:hAnsi="Arial" w:cs="Arial"/>
          <w:sz w:val="24"/>
          <w:szCs w:val="24"/>
        </w:rPr>
        <w:t xml:space="preserve"> </w:t>
      </w:r>
      <w:proofErr w:type="spellStart"/>
      <w:r w:rsidRPr="008B2E40">
        <w:rPr>
          <w:rFonts w:ascii="Arial" w:hAnsi="Arial" w:cs="Arial"/>
          <w:sz w:val="24"/>
          <w:szCs w:val="24"/>
        </w:rPr>
        <w:t>Information</w:t>
      </w:r>
      <w:proofErr w:type="spellEnd"/>
      <w:r w:rsidRPr="008B2E40">
        <w:rPr>
          <w:rFonts w:ascii="Arial" w:hAnsi="Arial" w:cs="Arial"/>
          <w:sz w:val="24"/>
          <w:szCs w:val="24"/>
        </w:rPr>
        <w:t xml:space="preserve"> </w:t>
      </w:r>
      <w:proofErr w:type="spellStart"/>
      <w:r w:rsidRPr="008B2E40">
        <w:rPr>
          <w:rFonts w:ascii="Arial" w:hAnsi="Arial" w:cs="Arial"/>
          <w:sz w:val="24"/>
          <w:szCs w:val="24"/>
        </w:rPr>
        <w:t>System</w:t>
      </w:r>
      <w:proofErr w:type="spellEnd"/>
      <w:r w:rsidRPr="008B2E40">
        <w:rPr>
          <w:rFonts w:ascii="Arial" w:hAnsi="Arial" w:cs="Arial"/>
          <w:sz w:val="24"/>
          <w:szCs w:val="24"/>
        </w:rPr>
        <w:t>), área oculta que contiene información del fabricante.</w:t>
      </w:r>
    </w:p>
    <w:p w:rsidR="007E772B" w:rsidRPr="008B2E40" w:rsidRDefault="007E772B" w:rsidP="007E772B">
      <w:pPr>
        <w:pStyle w:val="Prrafodelista"/>
        <w:numPr>
          <w:ilvl w:val="0"/>
          <w:numId w:val="70"/>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MBR (</w:t>
      </w:r>
      <w:proofErr w:type="spellStart"/>
      <w:r w:rsidRPr="008B2E40">
        <w:rPr>
          <w:rFonts w:ascii="Arial" w:hAnsi="Arial" w:cs="Arial"/>
          <w:sz w:val="24"/>
          <w:szCs w:val="24"/>
        </w:rPr>
        <w:t>Master</w:t>
      </w:r>
      <w:proofErr w:type="spellEnd"/>
      <w:r w:rsidRPr="008B2E40">
        <w:rPr>
          <w:rFonts w:ascii="Arial" w:hAnsi="Arial" w:cs="Arial"/>
          <w:sz w:val="24"/>
          <w:szCs w:val="24"/>
        </w:rPr>
        <w:t xml:space="preserve"> </w:t>
      </w:r>
      <w:proofErr w:type="spellStart"/>
      <w:r w:rsidRPr="008B2E40">
        <w:rPr>
          <w:rFonts w:ascii="Arial" w:hAnsi="Arial" w:cs="Arial"/>
          <w:sz w:val="24"/>
          <w:szCs w:val="24"/>
        </w:rPr>
        <w:t>Boot</w:t>
      </w:r>
      <w:proofErr w:type="spellEnd"/>
      <w:r w:rsidRPr="008B2E40">
        <w:rPr>
          <w:rFonts w:ascii="Arial" w:hAnsi="Arial" w:cs="Arial"/>
          <w:sz w:val="24"/>
          <w:szCs w:val="24"/>
        </w:rPr>
        <w:t xml:space="preserve"> Record), en las tarjetas este sector está presente por razones de compatibilidad y raramente se usará como arranque de un disco duro (aunque los delincuentes, podría ocultar aquí información).</w:t>
      </w:r>
    </w:p>
    <w:p w:rsidR="007E772B" w:rsidRPr="008B2E40" w:rsidRDefault="007E772B" w:rsidP="007E772B">
      <w:pPr>
        <w:pStyle w:val="Prrafodelista"/>
        <w:numPr>
          <w:ilvl w:val="0"/>
          <w:numId w:val="70"/>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lastRenderedPageBreak/>
        <w:t>Sector de arranque. Se usa junto al MBR para establecer la geometría del dispositivo.</w:t>
      </w:r>
    </w:p>
    <w:p w:rsidR="007E772B" w:rsidRPr="008B2E40" w:rsidRDefault="007E772B" w:rsidP="007E772B">
      <w:pPr>
        <w:pStyle w:val="Prrafodelista"/>
        <w:numPr>
          <w:ilvl w:val="0"/>
          <w:numId w:val="70"/>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FAT. Contiene la lista que describe los clúster ocupados por los ficheros.</w:t>
      </w:r>
    </w:p>
    <w:p w:rsidR="007E772B" w:rsidRPr="008B2E40" w:rsidRDefault="007E772B" w:rsidP="007E772B">
      <w:pPr>
        <w:pStyle w:val="Prrafodelista"/>
        <w:numPr>
          <w:ilvl w:val="0"/>
          <w:numId w:val="70"/>
        </w:numPr>
        <w:autoSpaceDE w:val="0"/>
        <w:autoSpaceDN w:val="0"/>
        <w:adjustRightInd w:val="0"/>
        <w:spacing w:after="0" w:line="480" w:lineRule="auto"/>
        <w:jc w:val="both"/>
        <w:rPr>
          <w:rFonts w:ascii="Arial" w:hAnsi="Arial" w:cs="Arial"/>
          <w:sz w:val="24"/>
          <w:szCs w:val="24"/>
        </w:rPr>
      </w:pPr>
      <w:r w:rsidRPr="008B2E40">
        <w:rPr>
          <w:rFonts w:ascii="Arial" w:hAnsi="Arial" w:cs="Arial"/>
          <w:sz w:val="24"/>
          <w:szCs w:val="24"/>
        </w:rPr>
        <w:t>El área de datos que contiene los datos de los ficheros actuales.</w:t>
      </w:r>
    </w:p>
    <w:p w:rsidR="007E772B" w:rsidRPr="00CE3024" w:rsidRDefault="007E772B" w:rsidP="007E772B">
      <w:pPr>
        <w:pStyle w:val="Prrafodelista"/>
        <w:autoSpaceDE w:val="0"/>
        <w:autoSpaceDN w:val="0"/>
        <w:adjustRightInd w:val="0"/>
        <w:spacing w:after="0" w:line="240" w:lineRule="auto"/>
        <w:ind w:left="851"/>
        <w:jc w:val="both"/>
        <w:rPr>
          <w:rFonts w:ascii="Arial" w:hAnsi="Arial" w:cs="Arial"/>
          <w:sz w:val="24"/>
          <w:szCs w:val="24"/>
        </w:rPr>
      </w:pPr>
    </w:p>
    <w:p w:rsidR="007E772B" w:rsidRPr="00CE3024" w:rsidRDefault="007E772B" w:rsidP="007E772B">
      <w:pPr>
        <w:pStyle w:val="Prrafodelista"/>
        <w:autoSpaceDE w:val="0"/>
        <w:autoSpaceDN w:val="0"/>
        <w:adjustRightInd w:val="0"/>
        <w:spacing w:after="0" w:line="240" w:lineRule="auto"/>
        <w:ind w:left="851"/>
        <w:jc w:val="both"/>
        <w:rPr>
          <w:rFonts w:ascii="Arial" w:hAnsi="Arial" w:cs="Arial"/>
          <w:sz w:val="24"/>
          <w:szCs w:val="24"/>
        </w:rPr>
      </w:pPr>
    </w:p>
    <w:p w:rsidR="007E772B" w:rsidRDefault="007E772B" w:rsidP="007E772B"/>
    <w:p w:rsidR="007E772B" w:rsidRDefault="007E772B" w:rsidP="007E772B">
      <w:pPr>
        <w:spacing w:after="0" w:line="240" w:lineRule="auto"/>
        <w:rPr>
          <w:rFonts w:ascii="Arial" w:hAnsi="Arial" w:cs="Arial"/>
          <w:sz w:val="24"/>
          <w:szCs w:val="24"/>
        </w:rPr>
      </w:pPr>
      <w:r>
        <w:rPr>
          <w:rFonts w:ascii="Arial" w:hAnsi="Arial" w:cs="Arial"/>
          <w:sz w:val="24"/>
          <w:szCs w:val="24"/>
        </w:rPr>
        <w:br w:type="page"/>
      </w:r>
    </w:p>
    <w:p w:rsidR="007E772B" w:rsidRDefault="007E772B" w:rsidP="007E772B">
      <w:pPr>
        <w:jc w:val="center"/>
        <w:rPr>
          <w:rFonts w:ascii="Arial" w:hAnsi="Arial" w:cs="Arial"/>
          <w:sz w:val="24"/>
          <w:szCs w:val="24"/>
        </w:rPr>
      </w:pPr>
    </w:p>
    <w:p w:rsidR="007E772B" w:rsidRDefault="007E772B" w:rsidP="007E772B"/>
    <w:p w:rsidR="007E772B" w:rsidRDefault="007E772B" w:rsidP="007E772B"/>
    <w:p w:rsidR="007E772B" w:rsidRDefault="007E772B" w:rsidP="007E772B"/>
    <w:p w:rsidR="007E772B" w:rsidRDefault="007E772B" w:rsidP="007E772B"/>
    <w:p w:rsidR="007E772B" w:rsidRDefault="007E772B" w:rsidP="007E772B"/>
    <w:p w:rsidR="007E772B" w:rsidRDefault="007E772B" w:rsidP="007E772B"/>
    <w:p w:rsidR="007E772B" w:rsidRDefault="007E772B" w:rsidP="007E772B"/>
    <w:p w:rsidR="007E772B" w:rsidRDefault="007E772B" w:rsidP="007E772B"/>
    <w:p w:rsidR="007E772B" w:rsidRDefault="007E772B" w:rsidP="007E772B"/>
    <w:p w:rsidR="007E772B" w:rsidRPr="00620172" w:rsidRDefault="007E772B" w:rsidP="007E772B">
      <w:pPr>
        <w:pStyle w:val="Ttulo1"/>
        <w:jc w:val="center"/>
        <w:rPr>
          <w:rFonts w:ascii="Arial" w:hAnsi="Arial" w:cs="Arial"/>
          <w:color w:val="auto"/>
          <w:sz w:val="48"/>
          <w:szCs w:val="48"/>
        </w:rPr>
      </w:pPr>
      <w:bookmarkStart w:id="201" w:name="_Toc297075567"/>
      <w:r>
        <w:rPr>
          <w:rFonts w:ascii="Arial" w:hAnsi="Arial" w:cs="Arial"/>
          <w:color w:val="auto"/>
          <w:sz w:val="48"/>
          <w:szCs w:val="48"/>
        </w:rPr>
        <w:t>ANEXO L</w:t>
      </w:r>
      <w:r w:rsidRPr="00620172">
        <w:rPr>
          <w:rFonts w:ascii="Arial" w:hAnsi="Arial" w:cs="Arial"/>
          <w:color w:val="auto"/>
          <w:sz w:val="48"/>
          <w:szCs w:val="48"/>
        </w:rPr>
        <w:t>: PRESUPUESTO INICIAL ADECUACIONES</w:t>
      </w:r>
      <w:bookmarkEnd w:id="201"/>
    </w:p>
    <w:p w:rsidR="007E772B" w:rsidRDefault="007E772B" w:rsidP="007E772B">
      <w:pPr>
        <w:jc w:val="center"/>
      </w:pPr>
    </w:p>
    <w:p w:rsidR="007E772B" w:rsidRDefault="007E772B" w:rsidP="007E772B">
      <w:pPr>
        <w:jc w:val="center"/>
      </w:pPr>
    </w:p>
    <w:p w:rsidR="007E772B" w:rsidRDefault="007E772B" w:rsidP="007E772B">
      <w:pPr>
        <w:jc w:val="center"/>
      </w:pPr>
    </w:p>
    <w:p w:rsidR="007E772B" w:rsidRDefault="007E772B" w:rsidP="007E772B">
      <w:pPr>
        <w:jc w:val="center"/>
      </w:pPr>
    </w:p>
    <w:p w:rsidR="007E772B" w:rsidRDefault="007E772B" w:rsidP="007E772B">
      <w:pPr>
        <w:jc w:val="center"/>
      </w:pPr>
    </w:p>
    <w:p w:rsidR="007E772B" w:rsidRDefault="007E772B" w:rsidP="007E772B">
      <w:pPr>
        <w:jc w:val="center"/>
      </w:pPr>
    </w:p>
    <w:p w:rsidR="007E772B" w:rsidRDefault="007E772B" w:rsidP="007E772B">
      <w:pPr>
        <w:jc w:val="center"/>
      </w:pPr>
    </w:p>
    <w:p w:rsidR="007E772B" w:rsidRDefault="007E772B" w:rsidP="007E772B">
      <w:pPr>
        <w:jc w:val="center"/>
      </w:pPr>
    </w:p>
    <w:p w:rsidR="007E772B" w:rsidRDefault="007E772B" w:rsidP="007E772B">
      <w:pPr>
        <w:jc w:val="center"/>
      </w:pPr>
    </w:p>
    <w:p w:rsidR="007E772B" w:rsidRDefault="007E772B" w:rsidP="007E772B">
      <w:pPr>
        <w:jc w:val="center"/>
      </w:pPr>
    </w:p>
    <w:p w:rsidR="007E772B" w:rsidRDefault="007E772B" w:rsidP="007E772B">
      <w:pPr>
        <w:jc w:val="center"/>
      </w:pPr>
    </w:p>
    <w:tbl>
      <w:tblPr>
        <w:tblStyle w:val="Cuadrculaclara-nfasis11"/>
        <w:tblW w:w="8854" w:type="dxa"/>
        <w:tblLayout w:type="fixed"/>
        <w:tblLook w:val="04A0"/>
      </w:tblPr>
      <w:tblGrid>
        <w:gridCol w:w="4515"/>
        <w:gridCol w:w="1266"/>
        <w:gridCol w:w="1547"/>
        <w:gridCol w:w="1526"/>
      </w:tblGrid>
      <w:tr w:rsidR="007E772B" w:rsidRPr="0018513A" w:rsidTr="00CE02B3">
        <w:trPr>
          <w:cnfStyle w:val="100000000000"/>
          <w:trHeight w:val="240"/>
        </w:trPr>
        <w:tc>
          <w:tcPr>
            <w:cnfStyle w:val="001000000000"/>
            <w:tcW w:w="8854" w:type="dxa"/>
            <w:gridSpan w:val="4"/>
            <w:noWrap/>
            <w:hideMark/>
          </w:tcPr>
          <w:p w:rsidR="007E772B" w:rsidRPr="00871982" w:rsidRDefault="007E772B" w:rsidP="00CE02B3">
            <w:pPr>
              <w:spacing w:after="0" w:line="240" w:lineRule="auto"/>
              <w:jc w:val="center"/>
              <w:rPr>
                <w:rFonts w:ascii="Arial" w:eastAsia="Times New Roman" w:hAnsi="Arial" w:cs="Arial"/>
                <w:color w:val="000000"/>
                <w:sz w:val="24"/>
                <w:szCs w:val="24"/>
                <w:lang w:eastAsia="es-ES"/>
              </w:rPr>
            </w:pPr>
            <w:r w:rsidRPr="00871982">
              <w:rPr>
                <w:rFonts w:ascii="Arial" w:eastAsia="Times New Roman" w:hAnsi="Arial" w:cs="Arial"/>
                <w:color w:val="000000"/>
                <w:sz w:val="24"/>
                <w:szCs w:val="24"/>
                <w:lang w:eastAsia="es-ES"/>
              </w:rPr>
              <w:lastRenderedPageBreak/>
              <w:t>Presupuesto Inicial</w:t>
            </w:r>
          </w:p>
        </w:tc>
      </w:tr>
      <w:tr w:rsidR="007E772B" w:rsidRPr="0018513A" w:rsidTr="00CE02B3">
        <w:trPr>
          <w:cnfStyle w:val="000000100000"/>
          <w:trHeight w:val="251"/>
        </w:trPr>
        <w:tc>
          <w:tcPr>
            <w:cnfStyle w:val="001000000000"/>
            <w:tcW w:w="4515" w:type="dxa"/>
            <w:noWrap/>
            <w:hideMark/>
          </w:tcPr>
          <w:p w:rsidR="007E772B" w:rsidRPr="0018513A" w:rsidRDefault="007E772B" w:rsidP="00CE02B3">
            <w:pPr>
              <w:spacing w:after="0" w:line="240" w:lineRule="auto"/>
              <w:jc w:val="center"/>
              <w:rPr>
                <w:rFonts w:ascii="Arial" w:eastAsia="Times New Roman" w:hAnsi="Arial" w:cs="Arial"/>
                <w:b w:val="0"/>
                <w:bCs w:val="0"/>
                <w:color w:val="000000"/>
                <w:sz w:val="24"/>
                <w:szCs w:val="24"/>
                <w:lang w:eastAsia="es-ES"/>
              </w:rPr>
            </w:pPr>
            <w:r w:rsidRPr="0018513A">
              <w:rPr>
                <w:rFonts w:ascii="Arial" w:eastAsia="Times New Roman" w:hAnsi="Arial" w:cs="Arial"/>
                <w:b w:val="0"/>
                <w:bCs w:val="0"/>
                <w:color w:val="000000"/>
                <w:sz w:val="24"/>
                <w:szCs w:val="24"/>
                <w:lang w:eastAsia="es-ES"/>
              </w:rPr>
              <w:t> </w:t>
            </w:r>
          </w:p>
        </w:tc>
        <w:tc>
          <w:tcPr>
            <w:tcW w:w="1266" w:type="dxa"/>
            <w:noWrap/>
            <w:hideMark/>
          </w:tcPr>
          <w:p w:rsidR="007E772B" w:rsidRPr="0018513A" w:rsidRDefault="007E772B" w:rsidP="00CE02B3">
            <w:pPr>
              <w:spacing w:after="0" w:line="240" w:lineRule="auto"/>
              <w:jc w:val="center"/>
              <w:cnfStyle w:val="000000100000"/>
              <w:rPr>
                <w:rFonts w:ascii="Arial" w:eastAsia="Times New Roman" w:hAnsi="Arial" w:cs="Arial"/>
                <w:b/>
                <w:bCs/>
                <w:color w:val="000000"/>
                <w:sz w:val="24"/>
                <w:szCs w:val="24"/>
                <w:lang w:eastAsia="es-ES"/>
              </w:rPr>
            </w:pPr>
            <w:r w:rsidRPr="0018513A">
              <w:rPr>
                <w:rFonts w:ascii="Arial" w:eastAsia="Times New Roman" w:hAnsi="Arial" w:cs="Arial"/>
                <w:b/>
                <w:bCs/>
                <w:color w:val="000000"/>
                <w:sz w:val="24"/>
                <w:szCs w:val="24"/>
                <w:lang w:eastAsia="es-ES"/>
              </w:rPr>
              <w:t>Cantidad</w:t>
            </w:r>
          </w:p>
        </w:tc>
        <w:tc>
          <w:tcPr>
            <w:tcW w:w="1547" w:type="dxa"/>
            <w:noWrap/>
            <w:hideMark/>
          </w:tcPr>
          <w:p w:rsidR="007E772B" w:rsidRPr="0018513A" w:rsidRDefault="007E772B" w:rsidP="00CE02B3">
            <w:pPr>
              <w:spacing w:after="0" w:line="240" w:lineRule="auto"/>
              <w:jc w:val="center"/>
              <w:cnfStyle w:val="000000100000"/>
              <w:rPr>
                <w:rFonts w:ascii="Arial" w:eastAsia="Times New Roman" w:hAnsi="Arial" w:cs="Arial"/>
                <w:b/>
                <w:bCs/>
                <w:color w:val="000000"/>
                <w:sz w:val="24"/>
                <w:szCs w:val="24"/>
                <w:lang w:eastAsia="es-ES"/>
              </w:rPr>
            </w:pPr>
            <w:r w:rsidRPr="0018513A">
              <w:rPr>
                <w:rFonts w:ascii="Arial" w:eastAsia="Times New Roman" w:hAnsi="Arial" w:cs="Arial"/>
                <w:b/>
                <w:bCs/>
                <w:color w:val="000000"/>
                <w:sz w:val="24"/>
                <w:szCs w:val="24"/>
                <w:lang w:eastAsia="es-ES"/>
              </w:rPr>
              <w:t>Precio Unitario</w:t>
            </w:r>
          </w:p>
        </w:tc>
        <w:tc>
          <w:tcPr>
            <w:tcW w:w="1526" w:type="dxa"/>
            <w:noWrap/>
            <w:hideMark/>
          </w:tcPr>
          <w:p w:rsidR="007E772B" w:rsidRPr="0018513A" w:rsidRDefault="007E772B" w:rsidP="00CE02B3">
            <w:pPr>
              <w:spacing w:after="0" w:line="240" w:lineRule="auto"/>
              <w:jc w:val="center"/>
              <w:cnfStyle w:val="000000100000"/>
              <w:rPr>
                <w:rFonts w:ascii="Arial" w:eastAsia="Times New Roman" w:hAnsi="Arial" w:cs="Arial"/>
                <w:b/>
                <w:bCs/>
                <w:color w:val="000000"/>
                <w:sz w:val="24"/>
                <w:szCs w:val="24"/>
                <w:lang w:eastAsia="es-ES"/>
              </w:rPr>
            </w:pPr>
            <w:r w:rsidRPr="0018513A">
              <w:rPr>
                <w:rFonts w:ascii="Arial" w:eastAsia="Times New Roman" w:hAnsi="Arial" w:cs="Arial"/>
                <w:b/>
                <w:bCs/>
                <w:color w:val="000000"/>
                <w:sz w:val="24"/>
                <w:szCs w:val="24"/>
                <w:lang w:eastAsia="es-ES"/>
              </w:rPr>
              <w:t>Global</w:t>
            </w:r>
          </w:p>
        </w:tc>
      </w:tr>
      <w:tr w:rsidR="007E772B" w:rsidRPr="0018513A" w:rsidTr="00CE02B3">
        <w:trPr>
          <w:cnfStyle w:val="000000010000"/>
          <w:trHeight w:val="240"/>
        </w:trPr>
        <w:tc>
          <w:tcPr>
            <w:cnfStyle w:val="001000000000"/>
            <w:tcW w:w="4515" w:type="dxa"/>
            <w:noWrap/>
            <w:hideMark/>
          </w:tcPr>
          <w:p w:rsidR="007E772B" w:rsidRPr="002B267E" w:rsidRDefault="007E772B" w:rsidP="00CE02B3">
            <w:pPr>
              <w:spacing w:after="0" w:line="240" w:lineRule="auto"/>
              <w:rPr>
                <w:rFonts w:ascii="Arial" w:eastAsia="Times New Roman" w:hAnsi="Arial" w:cs="Arial"/>
                <w:b w:val="0"/>
                <w:color w:val="000000"/>
                <w:sz w:val="24"/>
                <w:szCs w:val="24"/>
                <w:lang w:eastAsia="es-ES"/>
              </w:rPr>
            </w:pPr>
            <w:r w:rsidRPr="002B267E">
              <w:rPr>
                <w:rFonts w:ascii="Arial" w:eastAsia="Times New Roman" w:hAnsi="Arial" w:cs="Arial"/>
                <w:b w:val="0"/>
                <w:color w:val="000000"/>
                <w:sz w:val="24"/>
                <w:szCs w:val="24"/>
                <w:lang w:eastAsia="es-ES"/>
              </w:rPr>
              <w:t>Sistema Circuito Cerrado</w:t>
            </w:r>
          </w:p>
        </w:tc>
        <w:tc>
          <w:tcPr>
            <w:tcW w:w="1266" w:type="dxa"/>
            <w:noWrap/>
            <w:hideMark/>
          </w:tcPr>
          <w:p w:rsidR="007E772B" w:rsidRPr="0018513A" w:rsidRDefault="007E772B" w:rsidP="00CE02B3">
            <w:pPr>
              <w:spacing w:after="0" w:line="240" w:lineRule="auto"/>
              <w:jc w:val="center"/>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47" w:type="dxa"/>
            <w:noWrap/>
            <w:hideMark/>
          </w:tcPr>
          <w:p w:rsidR="007E772B" w:rsidRPr="0018513A" w:rsidRDefault="007E772B" w:rsidP="00CE02B3">
            <w:pPr>
              <w:spacing w:after="0" w:line="240" w:lineRule="auto"/>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26" w:type="dxa"/>
            <w:noWrap/>
            <w:hideMark/>
          </w:tcPr>
          <w:p w:rsidR="007E772B" w:rsidRPr="0018513A" w:rsidRDefault="007E772B" w:rsidP="00CE02B3">
            <w:pPr>
              <w:spacing w:after="0" w:line="240" w:lineRule="auto"/>
              <w:jc w:val="right"/>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$ 1,255.0</w:t>
            </w:r>
          </w:p>
        </w:tc>
      </w:tr>
      <w:tr w:rsidR="007E772B" w:rsidRPr="0018513A" w:rsidTr="00CE02B3">
        <w:trPr>
          <w:cnfStyle w:val="000000100000"/>
          <w:trHeight w:val="240"/>
        </w:trPr>
        <w:tc>
          <w:tcPr>
            <w:cnfStyle w:val="001000000000"/>
            <w:tcW w:w="4515" w:type="dxa"/>
            <w:noWrap/>
            <w:hideMark/>
          </w:tcPr>
          <w:p w:rsidR="007E772B" w:rsidRPr="002B267E" w:rsidRDefault="007E772B" w:rsidP="00CE02B3">
            <w:pPr>
              <w:spacing w:after="0" w:line="240" w:lineRule="auto"/>
              <w:rPr>
                <w:rFonts w:ascii="Arial" w:eastAsia="Times New Roman" w:hAnsi="Arial" w:cs="Arial"/>
                <w:b w:val="0"/>
                <w:color w:val="000000"/>
                <w:sz w:val="24"/>
                <w:szCs w:val="24"/>
                <w:lang w:eastAsia="es-ES"/>
              </w:rPr>
            </w:pPr>
            <w:r w:rsidRPr="002B267E">
              <w:rPr>
                <w:rFonts w:ascii="Arial" w:eastAsia="Times New Roman" w:hAnsi="Arial" w:cs="Arial"/>
                <w:b w:val="0"/>
                <w:color w:val="000000"/>
                <w:sz w:val="24"/>
                <w:szCs w:val="24"/>
                <w:lang w:eastAsia="es-ES"/>
              </w:rPr>
              <w:t>Sistema de Alarma</w:t>
            </w:r>
          </w:p>
        </w:tc>
        <w:tc>
          <w:tcPr>
            <w:tcW w:w="1266" w:type="dxa"/>
            <w:noWrap/>
            <w:hideMark/>
          </w:tcPr>
          <w:p w:rsidR="007E772B" w:rsidRPr="0018513A" w:rsidRDefault="007E772B" w:rsidP="00CE02B3">
            <w:pPr>
              <w:spacing w:after="0" w:line="240" w:lineRule="auto"/>
              <w:jc w:val="center"/>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47" w:type="dxa"/>
            <w:noWrap/>
            <w:hideMark/>
          </w:tcPr>
          <w:p w:rsidR="007E772B" w:rsidRPr="0018513A" w:rsidRDefault="007E772B" w:rsidP="00CE02B3">
            <w:pPr>
              <w:spacing w:after="0" w:line="240" w:lineRule="auto"/>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26" w:type="dxa"/>
            <w:noWrap/>
            <w:hideMark/>
          </w:tcPr>
          <w:p w:rsidR="007E772B" w:rsidRPr="0018513A" w:rsidRDefault="007E772B" w:rsidP="00CE02B3">
            <w:pPr>
              <w:spacing w:after="0" w:line="240" w:lineRule="auto"/>
              <w:jc w:val="right"/>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$ 190.0</w:t>
            </w:r>
          </w:p>
        </w:tc>
      </w:tr>
      <w:tr w:rsidR="007E772B" w:rsidRPr="0018513A" w:rsidTr="00CE02B3">
        <w:trPr>
          <w:cnfStyle w:val="000000010000"/>
          <w:trHeight w:val="240"/>
        </w:trPr>
        <w:tc>
          <w:tcPr>
            <w:cnfStyle w:val="001000000000"/>
            <w:tcW w:w="4515" w:type="dxa"/>
            <w:noWrap/>
            <w:hideMark/>
          </w:tcPr>
          <w:p w:rsidR="007E772B" w:rsidRPr="002B267E" w:rsidRDefault="007E772B" w:rsidP="00CE02B3">
            <w:pPr>
              <w:spacing w:after="0" w:line="240" w:lineRule="auto"/>
              <w:rPr>
                <w:rFonts w:ascii="Arial" w:eastAsia="Times New Roman" w:hAnsi="Arial" w:cs="Arial"/>
                <w:b w:val="0"/>
                <w:color w:val="000000"/>
                <w:sz w:val="24"/>
                <w:szCs w:val="24"/>
                <w:lang w:eastAsia="es-ES"/>
              </w:rPr>
            </w:pPr>
            <w:r w:rsidRPr="002B267E">
              <w:rPr>
                <w:rFonts w:ascii="Arial" w:eastAsia="Times New Roman" w:hAnsi="Arial" w:cs="Arial"/>
                <w:b w:val="0"/>
                <w:color w:val="000000"/>
                <w:sz w:val="24"/>
                <w:szCs w:val="24"/>
                <w:lang w:eastAsia="es-ES"/>
              </w:rPr>
              <w:t>Sistema contra incendios (extintores)</w:t>
            </w:r>
          </w:p>
        </w:tc>
        <w:tc>
          <w:tcPr>
            <w:tcW w:w="1266" w:type="dxa"/>
            <w:noWrap/>
            <w:hideMark/>
          </w:tcPr>
          <w:p w:rsidR="007E772B" w:rsidRPr="0018513A" w:rsidRDefault="007E772B" w:rsidP="00CE02B3">
            <w:pPr>
              <w:spacing w:after="0" w:line="240" w:lineRule="auto"/>
              <w:jc w:val="center"/>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1</w:t>
            </w:r>
          </w:p>
        </w:tc>
        <w:tc>
          <w:tcPr>
            <w:tcW w:w="1547" w:type="dxa"/>
            <w:noWrap/>
            <w:hideMark/>
          </w:tcPr>
          <w:p w:rsidR="007E772B" w:rsidRPr="0018513A" w:rsidRDefault="007E772B" w:rsidP="00CE02B3">
            <w:pPr>
              <w:spacing w:after="0" w:line="240" w:lineRule="auto"/>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26" w:type="dxa"/>
            <w:noWrap/>
            <w:hideMark/>
          </w:tcPr>
          <w:p w:rsidR="007E772B" w:rsidRPr="0018513A" w:rsidRDefault="007E772B" w:rsidP="00CE02B3">
            <w:pPr>
              <w:spacing w:after="0" w:line="240" w:lineRule="auto"/>
              <w:jc w:val="right"/>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$ 500.00</w:t>
            </w:r>
          </w:p>
        </w:tc>
      </w:tr>
      <w:tr w:rsidR="007E772B" w:rsidRPr="0018513A" w:rsidTr="00CE02B3">
        <w:trPr>
          <w:cnfStyle w:val="000000100000"/>
          <w:trHeight w:val="240"/>
        </w:trPr>
        <w:tc>
          <w:tcPr>
            <w:cnfStyle w:val="001000000000"/>
            <w:tcW w:w="4515" w:type="dxa"/>
            <w:noWrap/>
            <w:hideMark/>
          </w:tcPr>
          <w:p w:rsidR="007E772B" w:rsidRPr="002B267E" w:rsidRDefault="007E772B" w:rsidP="00CE02B3">
            <w:pPr>
              <w:spacing w:after="0" w:line="240" w:lineRule="auto"/>
              <w:rPr>
                <w:rFonts w:ascii="Arial" w:eastAsia="Times New Roman" w:hAnsi="Arial" w:cs="Arial"/>
                <w:b w:val="0"/>
                <w:color w:val="000000"/>
                <w:sz w:val="24"/>
                <w:szCs w:val="24"/>
                <w:lang w:eastAsia="es-ES"/>
              </w:rPr>
            </w:pPr>
            <w:r w:rsidRPr="002B267E">
              <w:rPr>
                <w:rFonts w:ascii="Arial" w:eastAsia="Times New Roman" w:hAnsi="Arial" w:cs="Arial"/>
                <w:b w:val="0"/>
                <w:color w:val="000000"/>
                <w:sz w:val="24"/>
                <w:szCs w:val="24"/>
                <w:lang w:eastAsia="es-ES"/>
              </w:rPr>
              <w:t>Aire acondicionado 48000btu</w:t>
            </w:r>
          </w:p>
        </w:tc>
        <w:tc>
          <w:tcPr>
            <w:tcW w:w="1266" w:type="dxa"/>
            <w:noWrap/>
            <w:hideMark/>
          </w:tcPr>
          <w:p w:rsidR="007E772B" w:rsidRPr="0018513A" w:rsidRDefault="007E772B" w:rsidP="00CE02B3">
            <w:pPr>
              <w:spacing w:after="0" w:line="240" w:lineRule="auto"/>
              <w:jc w:val="center"/>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1</w:t>
            </w:r>
          </w:p>
        </w:tc>
        <w:tc>
          <w:tcPr>
            <w:tcW w:w="1547" w:type="dxa"/>
            <w:noWrap/>
            <w:hideMark/>
          </w:tcPr>
          <w:p w:rsidR="007E772B" w:rsidRPr="0018513A" w:rsidRDefault="007E772B" w:rsidP="00CE02B3">
            <w:pPr>
              <w:spacing w:after="0" w:line="240" w:lineRule="auto"/>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26" w:type="dxa"/>
            <w:noWrap/>
            <w:hideMark/>
          </w:tcPr>
          <w:p w:rsidR="007E772B" w:rsidRPr="0018513A" w:rsidRDefault="007E772B" w:rsidP="00CE02B3">
            <w:pPr>
              <w:spacing w:after="0" w:line="240" w:lineRule="auto"/>
              <w:jc w:val="right"/>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$ 1,000.00</w:t>
            </w:r>
          </w:p>
        </w:tc>
      </w:tr>
      <w:tr w:rsidR="007E772B" w:rsidRPr="0018513A" w:rsidTr="00CE02B3">
        <w:trPr>
          <w:cnfStyle w:val="000000010000"/>
          <w:trHeight w:val="240"/>
        </w:trPr>
        <w:tc>
          <w:tcPr>
            <w:cnfStyle w:val="001000000000"/>
            <w:tcW w:w="4515" w:type="dxa"/>
            <w:noWrap/>
            <w:hideMark/>
          </w:tcPr>
          <w:p w:rsidR="007E772B" w:rsidRPr="002B267E" w:rsidRDefault="00DE13D7" w:rsidP="00CE02B3">
            <w:pPr>
              <w:spacing w:after="0" w:line="240" w:lineRule="auto"/>
              <w:rPr>
                <w:rFonts w:ascii="Arial" w:eastAsia="Times New Roman" w:hAnsi="Arial" w:cs="Arial"/>
                <w:b w:val="0"/>
                <w:color w:val="000000"/>
                <w:sz w:val="24"/>
                <w:szCs w:val="24"/>
                <w:lang w:eastAsia="es-ES"/>
              </w:rPr>
            </w:pPr>
            <w:r w:rsidRPr="002B267E">
              <w:rPr>
                <w:rFonts w:ascii="Arial" w:eastAsia="Times New Roman" w:hAnsi="Arial" w:cs="Arial"/>
                <w:b w:val="0"/>
                <w:color w:val="000000"/>
                <w:sz w:val="24"/>
                <w:szCs w:val="24"/>
                <w:lang w:eastAsia="es-ES"/>
              </w:rPr>
              <w:t>Enrutador</w:t>
            </w:r>
            <w:r w:rsidR="00525710" w:rsidRPr="002B267E">
              <w:rPr>
                <w:rFonts w:ascii="Arial" w:eastAsia="Times New Roman" w:hAnsi="Arial" w:cs="Arial"/>
                <w:b w:val="0"/>
                <w:color w:val="000000"/>
                <w:sz w:val="24"/>
                <w:szCs w:val="24"/>
                <w:lang w:eastAsia="es-ES"/>
              </w:rPr>
              <w:t xml:space="preserve"> </w:t>
            </w:r>
          </w:p>
        </w:tc>
        <w:tc>
          <w:tcPr>
            <w:tcW w:w="1266" w:type="dxa"/>
            <w:noWrap/>
            <w:hideMark/>
          </w:tcPr>
          <w:p w:rsidR="007E772B" w:rsidRPr="0018513A" w:rsidRDefault="007E772B" w:rsidP="00CE02B3">
            <w:pPr>
              <w:spacing w:after="0" w:line="240" w:lineRule="auto"/>
              <w:jc w:val="center"/>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47" w:type="dxa"/>
            <w:noWrap/>
            <w:hideMark/>
          </w:tcPr>
          <w:p w:rsidR="007E772B" w:rsidRPr="0018513A" w:rsidRDefault="007E772B" w:rsidP="00CE02B3">
            <w:pPr>
              <w:spacing w:after="0" w:line="240" w:lineRule="auto"/>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26" w:type="dxa"/>
            <w:noWrap/>
            <w:hideMark/>
          </w:tcPr>
          <w:p w:rsidR="007E772B" w:rsidRPr="0018513A" w:rsidRDefault="007E772B" w:rsidP="00CE02B3">
            <w:pPr>
              <w:spacing w:after="0" w:line="240" w:lineRule="auto"/>
              <w:jc w:val="right"/>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$ 300.00</w:t>
            </w:r>
          </w:p>
        </w:tc>
      </w:tr>
      <w:tr w:rsidR="007E772B" w:rsidRPr="0018513A" w:rsidTr="00CE02B3">
        <w:trPr>
          <w:cnfStyle w:val="000000100000"/>
          <w:trHeight w:val="240"/>
        </w:trPr>
        <w:tc>
          <w:tcPr>
            <w:cnfStyle w:val="001000000000"/>
            <w:tcW w:w="4515" w:type="dxa"/>
            <w:noWrap/>
            <w:hideMark/>
          </w:tcPr>
          <w:p w:rsidR="007E772B" w:rsidRPr="002B267E" w:rsidRDefault="00525710" w:rsidP="00CE02B3">
            <w:pPr>
              <w:spacing w:after="0" w:line="240" w:lineRule="auto"/>
              <w:rPr>
                <w:rFonts w:ascii="Arial" w:eastAsia="Times New Roman" w:hAnsi="Arial" w:cs="Arial"/>
                <w:b w:val="0"/>
                <w:color w:val="000000"/>
                <w:sz w:val="24"/>
                <w:szCs w:val="24"/>
                <w:lang w:eastAsia="es-ES"/>
              </w:rPr>
            </w:pPr>
            <w:r w:rsidRPr="002B267E">
              <w:rPr>
                <w:rFonts w:ascii="Arial" w:eastAsia="Times New Roman" w:hAnsi="Arial" w:cs="Arial"/>
                <w:b w:val="0"/>
                <w:color w:val="000000"/>
                <w:sz w:val="24"/>
                <w:szCs w:val="24"/>
                <w:lang w:eastAsia="es-ES"/>
              </w:rPr>
              <w:t>Conmutador</w:t>
            </w:r>
          </w:p>
        </w:tc>
        <w:tc>
          <w:tcPr>
            <w:tcW w:w="1266" w:type="dxa"/>
            <w:noWrap/>
            <w:hideMark/>
          </w:tcPr>
          <w:p w:rsidR="007E772B" w:rsidRPr="0018513A" w:rsidRDefault="007E772B" w:rsidP="00CE02B3">
            <w:pPr>
              <w:spacing w:after="0" w:line="240" w:lineRule="auto"/>
              <w:jc w:val="center"/>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47" w:type="dxa"/>
            <w:noWrap/>
            <w:hideMark/>
          </w:tcPr>
          <w:p w:rsidR="007E772B" w:rsidRPr="0018513A" w:rsidRDefault="007E772B" w:rsidP="00CE02B3">
            <w:pPr>
              <w:spacing w:after="0" w:line="240" w:lineRule="auto"/>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26" w:type="dxa"/>
            <w:noWrap/>
            <w:hideMark/>
          </w:tcPr>
          <w:p w:rsidR="007E772B" w:rsidRPr="0018513A" w:rsidRDefault="007E772B" w:rsidP="00CE02B3">
            <w:pPr>
              <w:spacing w:after="0" w:line="240" w:lineRule="auto"/>
              <w:jc w:val="right"/>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$ 200.00</w:t>
            </w:r>
          </w:p>
        </w:tc>
      </w:tr>
      <w:tr w:rsidR="007E772B" w:rsidRPr="0018513A" w:rsidTr="00CE02B3">
        <w:trPr>
          <w:cnfStyle w:val="000000010000"/>
          <w:trHeight w:val="240"/>
        </w:trPr>
        <w:tc>
          <w:tcPr>
            <w:cnfStyle w:val="001000000000"/>
            <w:tcW w:w="4515" w:type="dxa"/>
            <w:noWrap/>
            <w:hideMark/>
          </w:tcPr>
          <w:p w:rsidR="007E772B" w:rsidRPr="002B267E" w:rsidRDefault="007E772B" w:rsidP="00CE02B3">
            <w:pPr>
              <w:spacing w:after="0" w:line="240" w:lineRule="auto"/>
              <w:rPr>
                <w:rFonts w:ascii="Arial" w:eastAsia="Times New Roman" w:hAnsi="Arial" w:cs="Arial"/>
                <w:b w:val="0"/>
                <w:color w:val="000000"/>
                <w:sz w:val="24"/>
                <w:szCs w:val="24"/>
                <w:lang w:eastAsia="es-ES"/>
              </w:rPr>
            </w:pPr>
            <w:r w:rsidRPr="002B267E">
              <w:rPr>
                <w:rFonts w:ascii="Arial" w:eastAsia="Times New Roman" w:hAnsi="Arial" w:cs="Arial"/>
                <w:b w:val="0"/>
                <w:color w:val="000000"/>
                <w:sz w:val="24"/>
                <w:szCs w:val="24"/>
                <w:lang w:eastAsia="es-ES"/>
              </w:rPr>
              <w:t>Cable de red</w:t>
            </w:r>
          </w:p>
        </w:tc>
        <w:tc>
          <w:tcPr>
            <w:tcW w:w="1266" w:type="dxa"/>
            <w:noWrap/>
            <w:hideMark/>
          </w:tcPr>
          <w:p w:rsidR="007E772B" w:rsidRPr="0018513A" w:rsidRDefault="007E772B" w:rsidP="00CE02B3">
            <w:pPr>
              <w:spacing w:after="0" w:line="240" w:lineRule="auto"/>
              <w:jc w:val="center"/>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47" w:type="dxa"/>
            <w:noWrap/>
            <w:hideMark/>
          </w:tcPr>
          <w:p w:rsidR="007E772B" w:rsidRPr="0018513A" w:rsidRDefault="007E772B" w:rsidP="00CE02B3">
            <w:pPr>
              <w:spacing w:after="0" w:line="240" w:lineRule="auto"/>
              <w:jc w:val="right"/>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$ 0.70</w:t>
            </w:r>
          </w:p>
        </w:tc>
        <w:tc>
          <w:tcPr>
            <w:tcW w:w="1526" w:type="dxa"/>
            <w:noWrap/>
            <w:hideMark/>
          </w:tcPr>
          <w:p w:rsidR="007E772B" w:rsidRPr="0018513A" w:rsidRDefault="007E772B" w:rsidP="00CE02B3">
            <w:pPr>
              <w:spacing w:after="0" w:line="240" w:lineRule="auto"/>
              <w:jc w:val="right"/>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$ 50.00</w:t>
            </w:r>
          </w:p>
        </w:tc>
      </w:tr>
      <w:tr w:rsidR="007E772B" w:rsidRPr="0018513A" w:rsidTr="00CE02B3">
        <w:trPr>
          <w:cnfStyle w:val="000000100000"/>
          <w:trHeight w:val="240"/>
        </w:trPr>
        <w:tc>
          <w:tcPr>
            <w:cnfStyle w:val="001000000000"/>
            <w:tcW w:w="4515" w:type="dxa"/>
            <w:noWrap/>
            <w:hideMark/>
          </w:tcPr>
          <w:p w:rsidR="007E772B" w:rsidRPr="002B267E" w:rsidRDefault="007E772B" w:rsidP="00CE02B3">
            <w:pPr>
              <w:spacing w:after="0" w:line="240" w:lineRule="auto"/>
              <w:rPr>
                <w:rFonts w:ascii="Arial" w:eastAsia="Times New Roman" w:hAnsi="Arial" w:cs="Arial"/>
                <w:b w:val="0"/>
                <w:color w:val="000000"/>
                <w:sz w:val="24"/>
                <w:szCs w:val="24"/>
                <w:lang w:eastAsia="es-ES"/>
              </w:rPr>
            </w:pPr>
            <w:r w:rsidRPr="002B267E">
              <w:rPr>
                <w:rFonts w:ascii="Arial" w:eastAsia="Times New Roman" w:hAnsi="Arial" w:cs="Arial"/>
                <w:b w:val="0"/>
                <w:color w:val="000000"/>
                <w:sz w:val="24"/>
                <w:szCs w:val="24"/>
                <w:lang w:eastAsia="es-ES"/>
              </w:rPr>
              <w:t xml:space="preserve">Cable </w:t>
            </w:r>
            <w:r w:rsidR="002164B3" w:rsidRPr="002B267E">
              <w:rPr>
                <w:rFonts w:ascii="Arial" w:eastAsia="Times New Roman" w:hAnsi="Arial" w:cs="Arial"/>
                <w:b w:val="0"/>
                <w:color w:val="000000"/>
                <w:sz w:val="24"/>
                <w:szCs w:val="24"/>
                <w:lang w:eastAsia="es-ES"/>
              </w:rPr>
              <w:t>telefónico</w:t>
            </w:r>
          </w:p>
        </w:tc>
        <w:tc>
          <w:tcPr>
            <w:tcW w:w="1266" w:type="dxa"/>
            <w:noWrap/>
            <w:hideMark/>
          </w:tcPr>
          <w:p w:rsidR="007E772B" w:rsidRPr="0018513A" w:rsidRDefault="007E772B" w:rsidP="00CE02B3">
            <w:pPr>
              <w:spacing w:after="0" w:line="240" w:lineRule="auto"/>
              <w:jc w:val="center"/>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47" w:type="dxa"/>
            <w:noWrap/>
            <w:hideMark/>
          </w:tcPr>
          <w:p w:rsidR="007E772B" w:rsidRPr="0018513A" w:rsidRDefault="007E772B" w:rsidP="00CE02B3">
            <w:pPr>
              <w:spacing w:after="0" w:line="240" w:lineRule="auto"/>
              <w:jc w:val="right"/>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$ 0.50</w:t>
            </w:r>
          </w:p>
        </w:tc>
        <w:tc>
          <w:tcPr>
            <w:tcW w:w="1526" w:type="dxa"/>
            <w:noWrap/>
            <w:hideMark/>
          </w:tcPr>
          <w:p w:rsidR="007E772B" w:rsidRPr="0018513A" w:rsidRDefault="007E772B" w:rsidP="00CE02B3">
            <w:pPr>
              <w:spacing w:after="0" w:line="240" w:lineRule="auto"/>
              <w:jc w:val="right"/>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$ 50.00</w:t>
            </w:r>
          </w:p>
        </w:tc>
      </w:tr>
      <w:tr w:rsidR="007E772B" w:rsidRPr="0018513A" w:rsidTr="00CE02B3">
        <w:trPr>
          <w:cnfStyle w:val="000000010000"/>
          <w:trHeight w:val="240"/>
        </w:trPr>
        <w:tc>
          <w:tcPr>
            <w:cnfStyle w:val="001000000000"/>
            <w:tcW w:w="4515" w:type="dxa"/>
            <w:noWrap/>
            <w:hideMark/>
          </w:tcPr>
          <w:p w:rsidR="007E772B" w:rsidRPr="002B267E" w:rsidRDefault="007E772B" w:rsidP="00CE02B3">
            <w:pPr>
              <w:spacing w:after="0" w:line="240" w:lineRule="auto"/>
              <w:rPr>
                <w:rFonts w:ascii="Arial" w:eastAsia="Times New Roman" w:hAnsi="Arial" w:cs="Arial"/>
                <w:b w:val="0"/>
                <w:color w:val="000000"/>
                <w:sz w:val="24"/>
                <w:szCs w:val="24"/>
                <w:lang w:eastAsia="es-ES"/>
              </w:rPr>
            </w:pPr>
            <w:r w:rsidRPr="002B267E">
              <w:rPr>
                <w:rFonts w:ascii="Arial" w:eastAsia="Times New Roman" w:hAnsi="Arial" w:cs="Arial"/>
                <w:b w:val="0"/>
                <w:color w:val="000000"/>
                <w:sz w:val="24"/>
                <w:szCs w:val="24"/>
                <w:lang w:eastAsia="es-ES"/>
              </w:rPr>
              <w:t>UPS 1000 VA</w:t>
            </w:r>
          </w:p>
        </w:tc>
        <w:tc>
          <w:tcPr>
            <w:tcW w:w="1266" w:type="dxa"/>
            <w:noWrap/>
            <w:hideMark/>
          </w:tcPr>
          <w:p w:rsidR="007E772B" w:rsidRPr="0018513A" w:rsidRDefault="007E772B" w:rsidP="00CE02B3">
            <w:pPr>
              <w:spacing w:after="0" w:line="240" w:lineRule="auto"/>
              <w:jc w:val="center"/>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4</w:t>
            </w:r>
          </w:p>
        </w:tc>
        <w:tc>
          <w:tcPr>
            <w:tcW w:w="1547" w:type="dxa"/>
            <w:noWrap/>
            <w:hideMark/>
          </w:tcPr>
          <w:p w:rsidR="007E772B" w:rsidRPr="0018513A" w:rsidRDefault="007E772B" w:rsidP="00CE02B3">
            <w:pPr>
              <w:spacing w:after="0" w:line="240" w:lineRule="auto"/>
              <w:jc w:val="right"/>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$ 62.00</w:t>
            </w:r>
          </w:p>
        </w:tc>
        <w:tc>
          <w:tcPr>
            <w:tcW w:w="1526" w:type="dxa"/>
            <w:noWrap/>
            <w:hideMark/>
          </w:tcPr>
          <w:p w:rsidR="007E772B" w:rsidRPr="0018513A" w:rsidRDefault="007E772B" w:rsidP="00CE02B3">
            <w:pPr>
              <w:spacing w:after="0" w:line="240" w:lineRule="auto"/>
              <w:jc w:val="right"/>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$ 248.00</w:t>
            </w:r>
          </w:p>
        </w:tc>
      </w:tr>
      <w:tr w:rsidR="007E772B" w:rsidRPr="0018513A" w:rsidTr="00CE02B3">
        <w:trPr>
          <w:cnfStyle w:val="000000100000"/>
          <w:trHeight w:val="240"/>
        </w:trPr>
        <w:tc>
          <w:tcPr>
            <w:cnfStyle w:val="001000000000"/>
            <w:tcW w:w="4515" w:type="dxa"/>
            <w:noWrap/>
            <w:hideMark/>
          </w:tcPr>
          <w:p w:rsidR="007E772B" w:rsidRPr="002B267E" w:rsidRDefault="007E772B" w:rsidP="00CE02B3">
            <w:pPr>
              <w:spacing w:after="0" w:line="240" w:lineRule="auto"/>
              <w:rPr>
                <w:rFonts w:ascii="Arial" w:eastAsia="Times New Roman" w:hAnsi="Arial" w:cs="Arial"/>
                <w:b w:val="0"/>
                <w:color w:val="000000"/>
                <w:sz w:val="24"/>
                <w:szCs w:val="24"/>
                <w:lang w:eastAsia="es-ES"/>
              </w:rPr>
            </w:pPr>
            <w:r w:rsidRPr="002B267E">
              <w:rPr>
                <w:rFonts w:ascii="Arial" w:eastAsia="Times New Roman" w:hAnsi="Arial" w:cs="Arial"/>
                <w:b w:val="0"/>
                <w:color w:val="000000"/>
                <w:sz w:val="24"/>
                <w:szCs w:val="24"/>
                <w:lang w:eastAsia="es-ES"/>
              </w:rPr>
              <w:t xml:space="preserve">Generador de </w:t>
            </w:r>
            <w:r w:rsidR="00F07D3A" w:rsidRPr="002B267E">
              <w:rPr>
                <w:rFonts w:ascii="Arial" w:eastAsia="Times New Roman" w:hAnsi="Arial" w:cs="Arial"/>
                <w:b w:val="0"/>
                <w:color w:val="000000"/>
                <w:sz w:val="24"/>
                <w:szCs w:val="24"/>
                <w:lang w:eastAsia="es-ES"/>
              </w:rPr>
              <w:t>Energía</w:t>
            </w:r>
            <w:r w:rsidRPr="002B267E">
              <w:rPr>
                <w:rFonts w:ascii="Arial" w:eastAsia="Times New Roman" w:hAnsi="Arial" w:cs="Arial"/>
                <w:b w:val="0"/>
                <w:color w:val="000000"/>
                <w:sz w:val="24"/>
                <w:szCs w:val="24"/>
                <w:lang w:eastAsia="es-ES"/>
              </w:rPr>
              <w:t xml:space="preserve"> a diesel</w:t>
            </w:r>
          </w:p>
        </w:tc>
        <w:tc>
          <w:tcPr>
            <w:tcW w:w="1266" w:type="dxa"/>
            <w:noWrap/>
            <w:hideMark/>
          </w:tcPr>
          <w:p w:rsidR="007E772B" w:rsidRPr="0018513A" w:rsidRDefault="007E772B" w:rsidP="00CE02B3">
            <w:pPr>
              <w:spacing w:after="0" w:line="240" w:lineRule="auto"/>
              <w:jc w:val="center"/>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47" w:type="dxa"/>
            <w:noWrap/>
            <w:hideMark/>
          </w:tcPr>
          <w:p w:rsidR="007E772B" w:rsidRPr="0018513A" w:rsidRDefault="007E772B" w:rsidP="00CE02B3">
            <w:pPr>
              <w:spacing w:after="0" w:line="240" w:lineRule="auto"/>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26" w:type="dxa"/>
            <w:noWrap/>
            <w:hideMark/>
          </w:tcPr>
          <w:p w:rsidR="007E772B" w:rsidRPr="0018513A" w:rsidRDefault="007E772B" w:rsidP="00CE02B3">
            <w:pPr>
              <w:spacing w:after="0" w:line="240" w:lineRule="auto"/>
              <w:jc w:val="right"/>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$ 1,000.00</w:t>
            </w:r>
          </w:p>
        </w:tc>
      </w:tr>
      <w:tr w:rsidR="007E772B" w:rsidRPr="0018513A" w:rsidTr="00CE02B3">
        <w:trPr>
          <w:cnfStyle w:val="000000010000"/>
          <w:trHeight w:val="240"/>
        </w:trPr>
        <w:tc>
          <w:tcPr>
            <w:cnfStyle w:val="001000000000"/>
            <w:tcW w:w="4515" w:type="dxa"/>
            <w:noWrap/>
            <w:hideMark/>
          </w:tcPr>
          <w:p w:rsidR="007E772B" w:rsidRPr="002B267E" w:rsidRDefault="007E772B" w:rsidP="00CE02B3">
            <w:pPr>
              <w:spacing w:after="0" w:line="240" w:lineRule="auto"/>
              <w:rPr>
                <w:rFonts w:ascii="Arial" w:eastAsia="Times New Roman" w:hAnsi="Arial" w:cs="Arial"/>
                <w:b w:val="0"/>
                <w:color w:val="000000"/>
                <w:sz w:val="24"/>
                <w:szCs w:val="24"/>
                <w:lang w:eastAsia="es-ES"/>
              </w:rPr>
            </w:pPr>
            <w:r w:rsidRPr="002B267E">
              <w:rPr>
                <w:rFonts w:ascii="Arial" w:eastAsia="Times New Roman" w:hAnsi="Arial" w:cs="Arial"/>
                <w:b w:val="0"/>
                <w:color w:val="000000"/>
                <w:sz w:val="24"/>
                <w:szCs w:val="24"/>
                <w:lang w:eastAsia="es-ES"/>
              </w:rPr>
              <w:t>Disco duro externo 2TB ETHERNET</w:t>
            </w:r>
          </w:p>
        </w:tc>
        <w:tc>
          <w:tcPr>
            <w:tcW w:w="1266" w:type="dxa"/>
            <w:noWrap/>
            <w:hideMark/>
          </w:tcPr>
          <w:p w:rsidR="007E772B" w:rsidRPr="0018513A" w:rsidRDefault="007E772B" w:rsidP="00CE02B3">
            <w:pPr>
              <w:spacing w:after="0" w:line="240" w:lineRule="auto"/>
              <w:jc w:val="center"/>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47" w:type="dxa"/>
            <w:noWrap/>
            <w:hideMark/>
          </w:tcPr>
          <w:p w:rsidR="007E772B" w:rsidRPr="0018513A" w:rsidRDefault="007E772B" w:rsidP="00CE02B3">
            <w:pPr>
              <w:spacing w:after="0" w:line="240" w:lineRule="auto"/>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26" w:type="dxa"/>
            <w:noWrap/>
            <w:hideMark/>
          </w:tcPr>
          <w:p w:rsidR="007E772B" w:rsidRPr="0018513A" w:rsidRDefault="007E772B" w:rsidP="00CE02B3">
            <w:pPr>
              <w:spacing w:after="0" w:line="240" w:lineRule="auto"/>
              <w:jc w:val="right"/>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$ 338.39</w:t>
            </w:r>
          </w:p>
        </w:tc>
      </w:tr>
      <w:tr w:rsidR="007E772B" w:rsidRPr="0018513A" w:rsidTr="00CE02B3">
        <w:trPr>
          <w:cnfStyle w:val="000000100000"/>
          <w:trHeight w:val="240"/>
        </w:trPr>
        <w:tc>
          <w:tcPr>
            <w:cnfStyle w:val="001000000000"/>
            <w:tcW w:w="4515" w:type="dxa"/>
            <w:noWrap/>
            <w:hideMark/>
          </w:tcPr>
          <w:p w:rsidR="007E772B" w:rsidRPr="002B267E" w:rsidRDefault="007E772B" w:rsidP="00CE02B3">
            <w:pPr>
              <w:spacing w:after="0" w:line="240" w:lineRule="auto"/>
              <w:rPr>
                <w:rFonts w:ascii="Arial" w:eastAsia="Times New Roman" w:hAnsi="Arial" w:cs="Arial"/>
                <w:b w:val="0"/>
                <w:color w:val="000000"/>
                <w:sz w:val="24"/>
                <w:szCs w:val="24"/>
                <w:lang w:eastAsia="es-ES"/>
              </w:rPr>
            </w:pPr>
            <w:r w:rsidRPr="002B267E">
              <w:rPr>
                <w:rFonts w:ascii="Arial" w:eastAsia="Times New Roman" w:hAnsi="Arial" w:cs="Arial"/>
                <w:b w:val="0"/>
                <w:color w:val="000000"/>
                <w:sz w:val="24"/>
                <w:szCs w:val="24"/>
                <w:lang w:eastAsia="es-ES"/>
              </w:rPr>
              <w:t xml:space="preserve">Cerraduras </w:t>
            </w:r>
            <w:r w:rsidR="00F07D3A" w:rsidRPr="002B267E">
              <w:rPr>
                <w:rFonts w:ascii="Arial" w:eastAsia="Times New Roman" w:hAnsi="Arial" w:cs="Arial"/>
                <w:b w:val="0"/>
                <w:color w:val="000000"/>
                <w:sz w:val="24"/>
                <w:szCs w:val="24"/>
                <w:lang w:eastAsia="es-ES"/>
              </w:rPr>
              <w:t>biométricas</w:t>
            </w:r>
          </w:p>
        </w:tc>
        <w:tc>
          <w:tcPr>
            <w:tcW w:w="1266" w:type="dxa"/>
            <w:noWrap/>
            <w:hideMark/>
          </w:tcPr>
          <w:p w:rsidR="007E772B" w:rsidRPr="0018513A" w:rsidRDefault="007E772B" w:rsidP="00CE02B3">
            <w:pPr>
              <w:spacing w:after="0" w:line="240" w:lineRule="auto"/>
              <w:jc w:val="center"/>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47" w:type="dxa"/>
            <w:noWrap/>
            <w:hideMark/>
          </w:tcPr>
          <w:p w:rsidR="007E772B" w:rsidRPr="0018513A" w:rsidRDefault="007E772B" w:rsidP="00CE02B3">
            <w:pPr>
              <w:spacing w:after="0" w:line="240" w:lineRule="auto"/>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26" w:type="dxa"/>
            <w:noWrap/>
            <w:hideMark/>
          </w:tcPr>
          <w:p w:rsidR="007E772B" w:rsidRPr="0018513A" w:rsidRDefault="007E772B" w:rsidP="00CE02B3">
            <w:pPr>
              <w:spacing w:after="0" w:line="240" w:lineRule="auto"/>
              <w:jc w:val="right"/>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$ 400.00</w:t>
            </w:r>
          </w:p>
        </w:tc>
      </w:tr>
      <w:tr w:rsidR="007E772B" w:rsidRPr="0018513A" w:rsidTr="00CE02B3">
        <w:trPr>
          <w:cnfStyle w:val="000000010000"/>
          <w:trHeight w:val="240"/>
        </w:trPr>
        <w:tc>
          <w:tcPr>
            <w:cnfStyle w:val="001000000000"/>
            <w:tcW w:w="4515" w:type="dxa"/>
            <w:noWrap/>
            <w:hideMark/>
          </w:tcPr>
          <w:p w:rsidR="007E772B" w:rsidRPr="002B267E" w:rsidRDefault="007E772B" w:rsidP="00CE02B3">
            <w:pPr>
              <w:spacing w:after="0" w:line="240" w:lineRule="auto"/>
              <w:rPr>
                <w:rFonts w:ascii="Arial" w:eastAsia="Times New Roman" w:hAnsi="Arial" w:cs="Arial"/>
                <w:b w:val="0"/>
                <w:color w:val="000000"/>
                <w:sz w:val="24"/>
                <w:szCs w:val="24"/>
                <w:lang w:eastAsia="es-ES"/>
              </w:rPr>
            </w:pPr>
            <w:r w:rsidRPr="002B267E">
              <w:rPr>
                <w:rFonts w:ascii="Arial" w:eastAsia="Times New Roman" w:hAnsi="Arial" w:cs="Arial"/>
                <w:b w:val="0"/>
                <w:color w:val="000000"/>
                <w:sz w:val="24"/>
                <w:szCs w:val="24"/>
                <w:lang w:eastAsia="es-ES"/>
              </w:rPr>
              <w:t xml:space="preserve">Cerraduras tipo </w:t>
            </w:r>
            <w:proofErr w:type="spellStart"/>
            <w:r w:rsidRPr="002B267E">
              <w:rPr>
                <w:rFonts w:ascii="Arial" w:eastAsia="Times New Roman" w:hAnsi="Arial" w:cs="Arial"/>
                <w:b w:val="0"/>
                <w:color w:val="000000"/>
                <w:sz w:val="24"/>
                <w:szCs w:val="24"/>
                <w:lang w:eastAsia="es-ES"/>
              </w:rPr>
              <w:t>multilock</w:t>
            </w:r>
            <w:proofErr w:type="spellEnd"/>
          </w:p>
        </w:tc>
        <w:tc>
          <w:tcPr>
            <w:tcW w:w="1266" w:type="dxa"/>
            <w:noWrap/>
            <w:hideMark/>
          </w:tcPr>
          <w:p w:rsidR="007E772B" w:rsidRPr="0018513A" w:rsidRDefault="007E772B" w:rsidP="00CE02B3">
            <w:pPr>
              <w:spacing w:after="0" w:line="240" w:lineRule="auto"/>
              <w:jc w:val="center"/>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47" w:type="dxa"/>
            <w:noWrap/>
            <w:hideMark/>
          </w:tcPr>
          <w:p w:rsidR="007E772B" w:rsidRPr="0018513A" w:rsidRDefault="007E772B" w:rsidP="00CE02B3">
            <w:pPr>
              <w:spacing w:after="0" w:line="240" w:lineRule="auto"/>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26" w:type="dxa"/>
            <w:noWrap/>
            <w:hideMark/>
          </w:tcPr>
          <w:p w:rsidR="007E772B" w:rsidRPr="0018513A" w:rsidRDefault="007E772B" w:rsidP="00CE02B3">
            <w:pPr>
              <w:spacing w:after="0" w:line="240" w:lineRule="auto"/>
              <w:jc w:val="right"/>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$ 160.00</w:t>
            </w:r>
          </w:p>
        </w:tc>
      </w:tr>
      <w:tr w:rsidR="007E772B" w:rsidRPr="0018513A" w:rsidTr="00CE02B3">
        <w:trPr>
          <w:cnfStyle w:val="000000100000"/>
          <w:trHeight w:val="240"/>
        </w:trPr>
        <w:tc>
          <w:tcPr>
            <w:cnfStyle w:val="001000000000"/>
            <w:tcW w:w="4515" w:type="dxa"/>
            <w:noWrap/>
            <w:hideMark/>
          </w:tcPr>
          <w:p w:rsidR="007E772B" w:rsidRPr="002B267E" w:rsidRDefault="007E772B" w:rsidP="00CE02B3">
            <w:pPr>
              <w:spacing w:after="0" w:line="240" w:lineRule="auto"/>
              <w:rPr>
                <w:rFonts w:ascii="Arial" w:eastAsia="Times New Roman" w:hAnsi="Arial" w:cs="Arial"/>
                <w:b w:val="0"/>
                <w:color w:val="000000"/>
                <w:sz w:val="24"/>
                <w:szCs w:val="24"/>
                <w:lang w:eastAsia="es-ES"/>
              </w:rPr>
            </w:pPr>
            <w:r w:rsidRPr="002B267E">
              <w:rPr>
                <w:rFonts w:ascii="Arial" w:eastAsia="Times New Roman" w:hAnsi="Arial" w:cs="Arial"/>
                <w:b w:val="0"/>
                <w:color w:val="000000"/>
                <w:sz w:val="24"/>
                <w:szCs w:val="24"/>
                <w:lang w:eastAsia="es-ES"/>
              </w:rPr>
              <w:t xml:space="preserve">Copiadora e impresora </w:t>
            </w:r>
          </w:p>
        </w:tc>
        <w:tc>
          <w:tcPr>
            <w:tcW w:w="1266" w:type="dxa"/>
            <w:noWrap/>
            <w:hideMark/>
          </w:tcPr>
          <w:p w:rsidR="007E772B" w:rsidRPr="0018513A" w:rsidRDefault="007E772B" w:rsidP="00CE02B3">
            <w:pPr>
              <w:spacing w:after="0" w:line="240" w:lineRule="auto"/>
              <w:jc w:val="center"/>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47" w:type="dxa"/>
            <w:noWrap/>
            <w:hideMark/>
          </w:tcPr>
          <w:p w:rsidR="007E772B" w:rsidRPr="0018513A" w:rsidRDefault="007E772B" w:rsidP="00CE02B3">
            <w:pPr>
              <w:spacing w:after="0" w:line="240" w:lineRule="auto"/>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26" w:type="dxa"/>
            <w:noWrap/>
            <w:hideMark/>
          </w:tcPr>
          <w:p w:rsidR="007E772B" w:rsidRPr="0018513A" w:rsidRDefault="007E772B" w:rsidP="00CE02B3">
            <w:pPr>
              <w:spacing w:after="0" w:line="240" w:lineRule="auto"/>
              <w:jc w:val="right"/>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$ 600.00</w:t>
            </w:r>
          </w:p>
        </w:tc>
      </w:tr>
      <w:tr w:rsidR="007E772B" w:rsidRPr="0018513A" w:rsidTr="00CE02B3">
        <w:trPr>
          <w:cnfStyle w:val="000000010000"/>
          <w:trHeight w:val="240"/>
        </w:trPr>
        <w:tc>
          <w:tcPr>
            <w:cnfStyle w:val="001000000000"/>
            <w:tcW w:w="4515" w:type="dxa"/>
            <w:noWrap/>
            <w:hideMark/>
          </w:tcPr>
          <w:p w:rsidR="007E772B" w:rsidRPr="002B267E" w:rsidRDefault="007E772B" w:rsidP="00CE02B3">
            <w:pPr>
              <w:spacing w:after="0" w:line="240" w:lineRule="auto"/>
              <w:rPr>
                <w:rFonts w:ascii="Arial" w:eastAsia="Times New Roman" w:hAnsi="Arial" w:cs="Arial"/>
                <w:b w:val="0"/>
                <w:color w:val="000000"/>
                <w:sz w:val="24"/>
                <w:szCs w:val="24"/>
                <w:lang w:eastAsia="es-ES"/>
              </w:rPr>
            </w:pPr>
            <w:r w:rsidRPr="002B267E">
              <w:rPr>
                <w:rFonts w:ascii="Arial" w:eastAsia="Times New Roman" w:hAnsi="Arial" w:cs="Arial"/>
                <w:b w:val="0"/>
                <w:color w:val="000000"/>
                <w:sz w:val="24"/>
                <w:szCs w:val="24"/>
                <w:lang w:eastAsia="es-ES"/>
              </w:rPr>
              <w:t>Herramienta varias (destornilladores, pinzas, entre otras)</w:t>
            </w:r>
          </w:p>
        </w:tc>
        <w:tc>
          <w:tcPr>
            <w:tcW w:w="1266" w:type="dxa"/>
            <w:noWrap/>
            <w:hideMark/>
          </w:tcPr>
          <w:p w:rsidR="007E772B" w:rsidRPr="0018513A" w:rsidRDefault="007E772B" w:rsidP="00CE02B3">
            <w:pPr>
              <w:spacing w:after="0" w:line="240" w:lineRule="auto"/>
              <w:jc w:val="center"/>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47" w:type="dxa"/>
            <w:noWrap/>
            <w:hideMark/>
          </w:tcPr>
          <w:p w:rsidR="007E772B" w:rsidRPr="0018513A" w:rsidRDefault="007E772B" w:rsidP="00CE02B3">
            <w:pPr>
              <w:spacing w:after="0" w:line="240" w:lineRule="auto"/>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26" w:type="dxa"/>
            <w:noWrap/>
            <w:hideMark/>
          </w:tcPr>
          <w:p w:rsidR="007E772B" w:rsidRPr="0018513A" w:rsidRDefault="007E772B" w:rsidP="00CE02B3">
            <w:pPr>
              <w:spacing w:after="0" w:line="240" w:lineRule="auto"/>
              <w:jc w:val="right"/>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$ 500.0</w:t>
            </w:r>
          </w:p>
        </w:tc>
      </w:tr>
      <w:tr w:rsidR="007E772B" w:rsidRPr="0018513A" w:rsidTr="00CE02B3">
        <w:trPr>
          <w:cnfStyle w:val="000000100000"/>
          <w:trHeight w:val="240"/>
        </w:trPr>
        <w:tc>
          <w:tcPr>
            <w:cnfStyle w:val="001000000000"/>
            <w:tcW w:w="4515" w:type="dxa"/>
            <w:noWrap/>
            <w:hideMark/>
          </w:tcPr>
          <w:p w:rsidR="007E772B" w:rsidRPr="002B267E" w:rsidRDefault="007E772B" w:rsidP="00CE02B3">
            <w:pPr>
              <w:spacing w:after="0" w:line="240" w:lineRule="auto"/>
              <w:rPr>
                <w:rFonts w:ascii="Arial" w:eastAsia="Times New Roman" w:hAnsi="Arial" w:cs="Arial"/>
                <w:b w:val="0"/>
                <w:color w:val="000000"/>
                <w:sz w:val="24"/>
                <w:szCs w:val="24"/>
                <w:lang w:eastAsia="es-ES"/>
              </w:rPr>
            </w:pPr>
            <w:r w:rsidRPr="002B267E">
              <w:rPr>
                <w:rFonts w:ascii="Arial" w:eastAsia="Times New Roman" w:hAnsi="Arial" w:cs="Arial"/>
                <w:b w:val="0"/>
                <w:color w:val="000000"/>
                <w:sz w:val="24"/>
                <w:szCs w:val="24"/>
                <w:lang w:eastAsia="es-ES"/>
              </w:rPr>
              <w:t>Mobiliario</w:t>
            </w:r>
          </w:p>
        </w:tc>
        <w:tc>
          <w:tcPr>
            <w:tcW w:w="1266" w:type="dxa"/>
            <w:noWrap/>
            <w:hideMark/>
          </w:tcPr>
          <w:p w:rsidR="007E772B" w:rsidRPr="0018513A" w:rsidRDefault="007E772B" w:rsidP="00CE02B3">
            <w:pPr>
              <w:spacing w:after="0" w:line="240" w:lineRule="auto"/>
              <w:jc w:val="center"/>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47" w:type="dxa"/>
            <w:noWrap/>
            <w:hideMark/>
          </w:tcPr>
          <w:p w:rsidR="007E772B" w:rsidRPr="0018513A" w:rsidRDefault="007E772B" w:rsidP="00CE02B3">
            <w:pPr>
              <w:spacing w:after="0" w:line="240" w:lineRule="auto"/>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26" w:type="dxa"/>
            <w:noWrap/>
            <w:hideMark/>
          </w:tcPr>
          <w:p w:rsidR="007E772B" w:rsidRPr="0018513A" w:rsidRDefault="007E772B" w:rsidP="00CE02B3">
            <w:pPr>
              <w:spacing w:after="0" w:line="240" w:lineRule="auto"/>
              <w:jc w:val="right"/>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$ 1,500.00</w:t>
            </w:r>
          </w:p>
        </w:tc>
      </w:tr>
      <w:tr w:rsidR="007E772B" w:rsidRPr="0018513A" w:rsidTr="00CE02B3">
        <w:trPr>
          <w:cnfStyle w:val="000000010000"/>
          <w:trHeight w:val="240"/>
        </w:trPr>
        <w:tc>
          <w:tcPr>
            <w:cnfStyle w:val="001000000000"/>
            <w:tcW w:w="4515" w:type="dxa"/>
            <w:noWrap/>
            <w:hideMark/>
          </w:tcPr>
          <w:p w:rsidR="007E772B" w:rsidRPr="002B267E" w:rsidRDefault="002B267E" w:rsidP="00CE02B3">
            <w:pPr>
              <w:spacing w:after="0" w:line="240" w:lineRule="auto"/>
              <w:rPr>
                <w:rFonts w:ascii="Arial" w:eastAsia="Times New Roman" w:hAnsi="Arial" w:cs="Arial"/>
                <w:b w:val="0"/>
                <w:color w:val="000000"/>
                <w:sz w:val="24"/>
                <w:szCs w:val="24"/>
                <w:lang w:eastAsia="es-ES"/>
              </w:rPr>
            </w:pPr>
            <w:r w:rsidRPr="002B267E">
              <w:rPr>
                <w:rFonts w:ascii="Arial" w:eastAsia="Times New Roman" w:hAnsi="Arial" w:cs="Arial"/>
                <w:b w:val="0"/>
                <w:color w:val="000000"/>
                <w:sz w:val="24"/>
                <w:szCs w:val="24"/>
                <w:lang w:eastAsia="es-ES"/>
              </w:rPr>
              <w:t>Adecuaciones (d</w:t>
            </w:r>
            <w:r w:rsidR="007E772B" w:rsidRPr="002B267E">
              <w:rPr>
                <w:rFonts w:ascii="Arial" w:eastAsia="Times New Roman" w:hAnsi="Arial" w:cs="Arial"/>
                <w:b w:val="0"/>
                <w:color w:val="000000"/>
                <w:sz w:val="24"/>
                <w:szCs w:val="24"/>
                <w:lang w:eastAsia="es-ES"/>
              </w:rPr>
              <w:t>ivisiones, pintura, entre otra)</w:t>
            </w:r>
          </w:p>
        </w:tc>
        <w:tc>
          <w:tcPr>
            <w:tcW w:w="1266" w:type="dxa"/>
            <w:noWrap/>
            <w:hideMark/>
          </w:tcPr>
          <w:p w:rsidR="007E772B" w:rsidRPr="0018513A" w:rsidRDefault="007E772B" w:rsidP="00CE02B3">
            <w:pPr>
              <w:spacing w:after="0" w:line="240" w:lineRule="auto"/>
              <w:jc w:val="center"/>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47" w:type="dxa"/>
            <w:noWrap/>
            <w:hideMark/>
          </w:tcPr>
          <w:p w:rsidR="007E772B" w:rsidRPr="0018513A" w:rsidRDefault="007E772B" w:rsidP="00CE02B3">
            <w:pPr>
              <w:spacing w:after="0" w:line="240" w:lineRule="auto"/>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26" w:type="dxa"/>
            <w:noWrap/>
            <w:hideMark/>
          </w:tcPr>
          <w:p w:rsidR="007E772B" w:rsidRPr="0018513A" w:rsidRDefault="007E772B" w:rsidP="00CE02B3">
            <w:pPr>
              <w:spacing w:after="0" w:line="240" w:lineRule="auto"/>
              <w:jc w:val="right"/>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$ 3,000.00</w:t>
            </w:r>
          </w:p>
        </w:tc>
      </w:tr>
      <w:tr w:rsidR="007E772B" w:rsidRPr="0018513A" w:rsidTr="00CE02B3">
        <w:trPr>
          <w:cnfStyle w:val="000000100000"/>
          <w:trHeight w:val="251"/>
        </w:trPr>
        <w:tc>
          <w:tcPr>
            <w:cnfStyle w:val="001000000000"/>
            <w:tcW w:w="4515" w:type="dxa"/>
            <w:noWrap/>
            <w:hideMark/>
          </w:tcPr>
          <w:p w:rsidR="007E772B" w:rsidRPr="002B267E" w:rsidRDefault="007E772B" w:rsidP="00CE02B3">
            <w:pPr>
              <w:spacing w:after="0" w:line="240" w:lineRule="auto"/>
              <w:jc w:val="center"/>
              <w:rPr>
                <w:rFonts w:ascii="Arial" w:eastAsia="Times New Roman" w:hAnsi="Arial" w:cs="Arial"/>
                <w:bCs w:val="0"/>
                <w:color w:val="000000"/>
                <w:sz w:val="24"/>
                <w:szCs w:val="24"/>
                <w:lang w:eastAsia="es-ES"/>
              </w:rPr>
            </w:pPr>
            <w:r w:rsidRPr="002B267E">
              <w:rPr>
                <w:rFonts w:ascii="Arial" w:eastAsia="Times New Roman" w:hAnsi="Arial" w:cs="Arial"/>
                <w:bCs w:val="0"/>
                <w:color w:val="000000"/>
                <w:sz w:val="24"/>
                <w:szCs w:val="24"/>
                <w:lang w:eastAsia="es-ES"/>
              </w:rPr>
              <w:t>TOTAL</w:t>
            </w:r>
          </w:p>
        </w:tc>
        <w:tc>
          <w:tcPr>
            <w:tcW w:w="1266" w:type="dxa"/>
            <w:noWrap/>
            <w:hideMark/>
          </w:tcPr>
          <w:p w:rsidR="007E772B" w:rsidRPr="002B267E" w:rsidRDefault="007E772B" w:rsidP="00CE02B3">
            <w:pPr>
              <w:spacing w:after="0" w:line="240" w:lineRule="auto"/>
              <w:jc w:val="center"/>
              <w:cnfStyle w:val="000000100000"/>
              <w:rPr>
                <w:rFonts w:ascii="Arial" w:eastAsia="Times New Roman" w:hAnsi="Arial" w:cs="Arial"/>
                <w:b/>
                <w:color w:val="000000"/>
                <w:sz w:val="24"/>
                <w:szCs w:val="24"/>
                <w:lang w:eastAsia="es-ES"/>
              </w:rPr>
            </w:pPr>
            <w:r w:rsidRPr="002B267E">
              <w:rPr>
                <w:rFonts w:ascii="Arial" w:eastAsia="Times New Roman" w:hAnsi="Arial" w:cs="Arial"/>
                <w:b/>
                <w:color w:val="000000"/>
                <w:sz w:val="24"/>
                <w:szCs w:val="24"/>
                <w:lang w:eastAsia="es-ES"/>
              </w:rPr>
              <w:t> </w:t>
            </w:r>
          </w:p>
        </w:tc>
        <w:tc>
          <w:tcPr>
            <w:tcW w:w="1547" w:type="dxa"/>
            <w:noWrap/>
            <w:hideMark/>
          </w:tcPr>
          <w:p w:rsidR="007E772B" w:rsidRPr="002B267E" w:rsidRDefault="007E772B" w:rsidP="00CE02B3">
            <w:pPr>
              <w:spacing w:after="0" w:line="240" w:lineRule="auto"/>
              <w:cnfStyle w:val="000000100000"/>
              <w:rPr>
                <w:rFonts w:ascii="Arial" w:eastAsia="Times New Roman" w:hAnsi="Arial" w:cs="Arial"/>
                <w:b/>
                <w:color w:val="000000"/>
                <w:sz w:val="24"/>
                <w:szCs w:val="24"/>
                <w:lang w:eastAsia="es-ES"/>
              </w:rPr>
            </w:pPr>
            <w:r w:rsidRPr="002B267E">
              <w:rPr>
                <w:rFonts w:ascii="Arial" w:eastAsia="Times New Roman" w:hAnsi="Arial" w:cs="Arial"/>
                <w:b/>
                <w:color w:val="000000"/>
                <w:sz w:val="24"/>
                <w:szCs w:val="24"/>
                <w:lang w:eastAsia="es-ES"/>
              </w:rPr>
              <w:t> </w:t>
            </w:r>
          </w:p>
        </w:tc>
        <w:tc>
          <w:tcPr>
            <w:tcW w:w="1526" w:type="dxa"/>
            <w:noWrap/>
            <w:hideMark/>
          </w:tcPr>
          <w:p w:rsidR="007E772B" w:rsidRPr="002B267E" w:rsidRDefault="007E772B" w:rsidP="00CE02B3">
            <w:pPr>
              <w:spacing w:after="0" w:line="240" w:lineRule="auto"/>
              <w:jc w:val="right"/>
              <w:cnfStyle w:val="000000100000"/>
              <w:rPr>
                <w:rFonts w:ascii="Arial" w:eastAsia="Times New Roman" w:hAnsi="Arial" w:cs="Arial"/>
                <w:b/>
                <w:color w:val="000000"/>
                <w:sz w:val="24"/>
                <w:szCs w:val="24"/>
                <w:lang w:eastAsia="es-ES"/>
              </w:rPr>
            </w:pPr>
            <w:r w:rsidRPr="002B267E">
              <w:rPr>
                <w:rFonts w:ascii="Arial" w:eastAsia="Times New Roman" w:hAnsi="Arial" w:cs="Arial"/>
                <w:b/>
                <w:color w:val="000000"/>
                <w:sz w:val="24"/>
                <w:szCs w:val="24"/>
                <w:lang w:eastAsia="es-ES"/>
              </w:rPr>
              <w:t>$ 11,291.4</w:t>
            </w:r>
          </w:p>
        </w:tc>
      </w:tr>
      <w:tr w:rsidR="007E772B" w:rsidRPr="0018513A" w:rsidTr="002B267E">
        <w:trPr>
          <w:cnfStyle w:val="000000010000"/>
          <w:trHeight w:val="240"/>
        </w:trPr>
        <w:tc>
          <w:tcPr>
            <w:cnfStyle w:val="001000000000"/>
            <w:tcW w:w="8854" w:type="dxa"/>
            <w:gridSpan w:val="4"/>
            <w:tcBorders>
              <w:left w:val="nil"/>
              <w:right w:val="nil"/>
            </w:tcBorders>
            <w:noWrap/>
            <w:hideMark/>
          </w:tcPr>
          <w:p w:rsidR="007E772B" w:rsidRPr="0018513A" w:rsidRDefault="007E772B" w:rsidP="00CE02B3">
            <w:pPr>
              <w:spacing w:after="0" w:line="240" w:lineRule="auto"/>
              <w:rPr>
                <w:rFonts w:ascii="Arial" w:eastAsia="Times New Roman" w:hAnsi="Arial" w:cs="Arial"/>
                <w:color w:val="000000"/>
                <w:sz w:val="24"/>
                <w:szCs w:val="24"/>
                <w:lang w:eastAsia="es-ES"/>
              </w:rPr>
            </w:pPr>
          </w:p>
        </w:tc>
      </w:tr>
      <w:tr w:rsidR="007E772B" w:rsidRPr="0018513A" w:rsidTr="00CE02B3">
        <w:trPr>
          <w:cnfStyle w:val="000000100000"/>
          <w:trHeight w:val="251"/>
        </w:trPr>
        <w:tc>
          <w:tcPr>
            <w:cnfStyle w:val="001000000000"/>
            <w:tcW w:w="4515" w:type="dxa"/>
            <w:noWrap/>
            <w:hideMark/>
          </w:tcPr>
          <w:p w:rsidR="007E772B" w:rsidRPr="00871982" w:rsidRDefault="007E772B" w:rsidP="00CE02B3">
            <w:pPr>
              <w:spacing w:after="0" w:line="240" w:lineRule="auto"/>
              <w:rPr>
                <w:rFonts w:ascii="Arial" w:eastAsia="Times New Roman" w:hAnsi="Arial" w:cs="Arial"/>
                <w:bCs w:val="0"/>
                <w:color w:val="000000"/>
                <w:sz w:val="24"/>
                <w:szCs w:val="24"/>
                <w:lang w:eastAsia="es-ES"/>
              </w:rPr>
            </w:pPr>
            <w:r w:rsidRPr="00871982">
              <w:rPr>
                <w:rFonts w:ascii="Arial" w:eastAsia="Times New Roman" w:hAnsi="Arial" w:cs="Arial"/>
                <w:bCs w:val="0"/>
                <w:color w:val="000000"/>
                <w:sz w:val="24"/>
                <w:szCs w:val="24"/>
                <w:lang w:eastAsia="es-ES"/>
              </w:rPr>
              <w:t>SISTEMA CIRCUITO CERRADO</w:t>
            </w:r>
          </w:p>
        </w:tc>
        <w:tc>
          <w:tcPr>
            <w:tcW w:w="1266" w:type="dxa"/>
            <w:noWrap/>
            <w:hideMark/>
          </w:tcPr>
          <w:p w:rsidR="007E772B" w:rsidRPr="0018513A" w:rsidRDefault="007E772B" w:rsidP="00CE02B3">
            <w:pPr>
              <w:spacing w:after="0" w:line="240" w:lineRule="auto"/>
              <w:jc w:val="center"/>
              <w:cnfStyle w:val="000000100000"/>
              <w:rPr>
                <w:rFonts w:ascii="Arial" w:eastAsia="Times New Roman" w:hAnsi="Arial" w:cs="Arial"/>
                <w:b/>
                <w:bCs/>
                <w:color w:val="000000"/>
                <w:sz w:val="24"/>
                <w:szCs w:val="24"/>
                <w:lang w:eastAsia="es-ES"/>
              </w:rPr>
            </w:pPr>
            <w:r w:rsidRPr="0018513A">
              <w:rPr>
                <w:rFonts w:ascii="Arial" w:eastAsia="Times New Roman" w:hAnsi="Arial" w:cs="Arial"/>
                <w:b/>
                <w:bCs/>
                <w:color w:val="000000"/>
                <w:sz w:val="24"/>
                <w:szCs w:val="24"/>
                <w:lang w:eastAsia="es-ES"/>
              </w:rPr>
              <w:t>Cantidad</w:t>
            </w:r>
          </w:p>
        </w:tc>
        <w:tc>
          <w:tcPr>
            <w:tcW w:w="1547" w:type="dxa"/>
            <w:noWrap/>
            <w:hideMark/>
          </w:tcPr>
          <w:p w:rsidR="007E772B" w:rsidRPr="0018513A" w:rsidRDefault="007E772B" w:rsidP="00CE02B3">
            <w:pPr>
              <w:spacing w:after="0" w:line="240" w:lineRule="auto"/>
              <w:jc w:val="center"/>
              <w:cnfStyle w:val="000000100000"/>
              <w:rPr>
                <w:rFonts w:ascii="Arial" w:eastAsia="Times New Roman" w:hAnsi="Arial" w:cs="Arial"/>
                <w:b/>
                <w:bCs/>
                <w:color w:val="000000"/>
                <w:sz w:val="24"/>
                <w:szCs w:val="24"/>
                <w:lang w:eastAsia="es-ES"/>
              </w:rPr>
            </w:pPr>
            <w:r w:rsidRPr="0018513A">
              <w:rPr>
                <w:rFonts w:ascii="Arial" w:eastAsia="Times New Roman" w:hAnsi="Arial" w:cs="Arial"/>
                <w:b/>
                <w:bCs/>
                <w:color w:val="000000"/>
                <w:sz w:val="24"/>
                <w:szCs w:val="24"/>
                <w:lang w:eastAsia="es-ES"/>
              </w:rPr>
              <w:t>Precio unitario</w:t>
            </w:r>
          </w:p>
        </w:tc>
        <w:tc>
          <w:tcPr>
            <w:tcW w:w="1526" w:type="dxa"/>
            <w:noWrap/>
            <w:hideMark/>
          </w:tcPr>
          <w:p w:rsidR="007E772B" w:rsidRPr="0018513A" w:rsidRDefault="007E772B" w:rsidP="00CE02B3">
            <w:pPr>
              <w:spacing w:after="0" w:line="240" w:lineRule="auto"/>
              <w:jc w:val="center"/>
              <w:cnfStyle w:val="000000100000"/>
              <w:rPr>
                <w:rFonts w:ascii="Arial" w:eastAsia="Times New Roman" w:hAnsi="Arial" w:cs="Arial"/>
                <w:b/>
                <w:bCs/>
                <w:color w:val="000000"/>
                <w:sz w:val="24"/>
                <w:szCs w:val="24"/>
                <w:lang w:eastAsia="es-ES"/>
              </w:rPr>
            </w:pPr>
            <w:r w:rsidRPr="0018513A">
              <w:rPr>
                <w:rFonts w:ascii="Arial" w:eastAsia="Times New Roman" w:hAnsi="Arial" w:cs="Arial"/>
                <w:b/>
                <w:bCs/>
                <w:color w:val="000000"/>
                <w:sz w:val="24"/>
                <w:szCs w:val="24"/>
                <w:lang w:eastAsia="es-ES"/>
              </w:rPr>
              <w:t>Global</w:t>
            </w:r>
          </w:p>
        </w:tc>
      </w:tr>
      <w:tr w:rsidR="007E772B" w:rsidRPr="0018513A" w:rsidTr="00CE02B3">
        <w:trPr>
          <w:cnfStyle w:val="000000010000"/>
          <w:trHeight w:val="240"/>
        </w:trPr>
        <w:tc>
          <w:tcPr>
            <w:cnfStyle w:val="001000000000"/>
            <w:tcW w:w="4515" w:type="dxa"/>
            <w:noWrap/>
            <w:hideMark/>
          </w:tcPr>
          <w:p w:rsidR="007E772B" w:rsidRPr="002B267E" w:rsidRDefault="00F07D3A" w:rsidP="002B267E">
            <w:pPr>
              <w:spacing w:after="0" w:line="240" w:lineRule="auto"/>
              <w:ind w:firstLineChars="200" w:firstLine="480"/>
              <w:rPr>
                <w:rFonts w:ascii="Arial" w:eastAsia="Times New Roman" w:hAnsi="Arial" w:cs="Arial"/>
                <w:b w:val="0"/>
                <w:color w:val="000000"/>
                <w:sz w:val="24"/>
                <w:szCs w:val="24"/>
                <w:lang w:eastAsia="es-ES"/>
              </w:rPr>
            </w:pPr>
            <w:r w:rsidRPr="002B267E">
              <w:rPr>
                <w:rFonts w:ascii="Arial" w:eastAsia="Times New Roman" w:hAnsi="Arial" w:cs="Arial"/>
                <w:b w:val="0"/>
                <w:color w:val="000000"/>
                <w:sz w:val="24"/>
                <w:szCs w:val="24"/>
                <w:lang w:eastAsia="es-ES"/>
              </w:rPr>
              <w:t>Cámaras</w:t>
            </w:r>
            <w:r w:rsidR="007E772B" w:rsidRPr="002B267E">
              <w:rPr>
                <w:rFonts w:ascii="Arial" w:eastAsia="Times New Roman" w:hAnsi="Arial" w:cs="Arial"/>
                <w:b w:val="0"/>
                <w:color w:val="000000"/>
                <w:sz w:val="24"/>
                <w:szCs w:val="24"/>
                <w:lang w:eastAsia="es-ES"/>
              </w:rPr>
              <w:t xml:space="preserve"> con </w:t>
            </w:r>
            <w:r w:rsidRPr="002B267E">
              <w:rPr>
                <w:rFonts w:ascii="Arial" w:eastAsia="Times New Roman" w:hAnsi="Arial" w:cs="Arial"/>
                <w:b w:val="0"/>
                <w:color w:val="000000"/>
                <w:sz w:val="24"/>
                <w:szCs w:val="24"/>
                <w:lang w:eastAsia="es-ES"/>
              </w:rPr>
              <w:t>visión</w:t>
            </w:r>
            <w:r w:rsidR="007E772B" w:rsidRPr="002B267E">
              <w:rPr>
                <w:rFonts w:ascii="Arial" w:eastAsia="Times New Roman" w:hAnsi="Arial" w:cs="Arial"/>
                <w:b w:val="0"/>
                <w:color w:val="000000"/>
                <w:sz w:val="24"/>
                <w:szCs w:val="24"/>
                <w:lang w:eastAsia="es-ES"/>
              </w:rPr>
              <w:t xml:space="preserve"> nocturna</w:t>
            </w:r>
          </w:p>
        </w:tc>
        <w:tc>
          <w:tcPr>
            <w:tcW w:w="1266" w:type="dxa"/>
            <w:noWrap/>
            <w:hideMark/>
          </w:tcPr>
          <w:p w:rsidR="007E772B" w:rsidRPr="0018513A" w:rsidRDefault="007E772B" w:rsidP="00CE02B3">
            <w:pPr>
              <w:spacing w:after="0" w:line="240" w:lineRule="auto"/>
              <w:jc w:val="center"/>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5</w:t>
            </w:r>
          </w:p>
        </w:tc>
        <w:tc>
          <w:tcPr>
            <w:tcW w:w="1547" w:type="dxa"/>
            <w:noWrap/>
            <w:hideMark/>
          </w:tcPr>
          <w:p w:rsidR="007E772B" w:rsidRPr="0018513A" w:rsidRDefault="007E772B" w:rsidP="00CE02B3">
            <w:pPr>
              <w:spacing w:after="0" w:line="240" w:lineRule="auto"/>
              <w:jc w:val="right"/>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$ 90.0</w:t>
            </w:r>
          </w:p>
        </w:tc>
        <w:tc>
          <w:tcPr>
            <w:tcW w:w="1526" w:type="dxa"/>
            <w:noWrap/>
            <w:hideMark/>
          </w:tcPr>
          <w:p w:rsidR="007E772B" w:rsidRPr="0018513A" w:rsidRDefault="007E772B" w:rsidP="00CE02B3">
            <w:pPr>
              <w:spacing w:after="0" w:line="240" w:lineRule="auto"/>
              <w:jc w:val="right"/>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$ 450.0</w:t>
            </w:r>
          </w:p>
        </w:tc>
      </w:tr>
      <w:tr w:rsidR="007E772B" w:rsidRPr="0018513A" w:rsidTr="00CE02B3">
        <w:trPr>
          <w:cnfStyle w:val="000000100000"/>
          <w:trHeight w:val="240"/>
        </w:trPr>
        <w:tc>
          <w:tcPr>
            <w:cnfStyle w:val="001000000000"/>
            <w:tcW w:w="4515" w:type="dxa"/>
            <w:noWrap/>
            <w:hideMark/>
          </w:tcPr>
          <w:p w:rsidR="007E772B" w:rsidRPr="002B267E" w:rsidRDefault="007E772B" w:rsidP="002B267E">
            <w:pPr>
              <w:spacing w:after="0" w:line="240" w:lineRule="auto"/>
              <w:ind w:firstLineChars="200" w:firstLine="480"/>
              <w:rPr>
                <w:rFonts w:ascii="Arial" w:eastAsia="Times New Roman" w:hAnsi="Arial" w:cs="Arial"/>
                <w:b w:val="0"/>
                <w:color w:val="000000"/>
                <w:sz w:val="24"/>
                <w:szCs w:val="24"/>
                <w:lang w:eastAsia="es-ES"/>
              </w:rPr>
            </w:pPr>
            <w:r w:rsidRPr="002B267E">
              <w:rPr>
                <w:rFonts w:ascii="Arial" w:eastAsia="Times New Roman" w:hAnsi="Arial" w:cs="Arial"/>
                <w:b w:val="0"/>
                <w:color w:val="000000"/>
                <w:sz w:val="24"/>
                <w:szCs w:val="24"/>
                <w:lang w:eastAsia="es-ES"/>
              </w:rPr>
              <w:t>Instalación</w:t>
            </w:r>
          </w:p>
        </w:tc>
        <w:tc>
          <w:tcPr>
            <w:tcW w:w="1266" w:type="dxa"/>
            <w:noWrap/>
            <w:hideMark/>
          </w:tcPr>
          <w:p w:rsidR="007E772B" w:rsidRPr="0018513A" w:rsidRDefault="007E772B" w:rsidP="00CE02B3">
            <w:pPr>
              <w:spacing w:after="0" w:line="240" w:lineRule="auto"/>
              <w:jc w:val="center"/>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5</w:t>
            </w:r>
          </w:p>
        </w:tc>
        <w:tc>
          <w:tcPr>
            <w:tcW w:w="1547" w:type="dxa"/>
            <w:noWrap/>
            <w:hideMark/>
          </w:tcPr>
          <w:p w:rsidR="007E772B" w:rsidRPr="0018513A" w:rsidRDefault="007E772B" w:rsidP="00CE02B3">
            <w:pPr>
              <w:spacing w:after="0" w:line="240" w:lineRule="auto"/>
              <w:jc w:val="right"/>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$ 25.0</w:t>
            </w:r>
          </w:p>
        </w:tc>
        <w:tc>
          <w:tcPr>
            <w:tcW w:w="1526" w:type="dxa"/>
            <w:noWrap/>
            <w:hideMark/>
          </w:tcPr>
          <w:p w:rsidR="007E772B" w:rsidRPr="0018513A" w:rsidRDefault="007E772B" w:rsidP="00CE02B3">
            <w:pPr>
              <w:spacing w:after="0" w:line="240" w:lineRule="auto"/>
              <w:jc w:val="right"/>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$ 125.0</w:t>
            </w:r>
          </w:p>
        </w:tc>
      </w:tr>
      <w:tr w:rsidR="007E772B" w:rsidRPr="0018513A" w:rsidTr="00CE02B3">
        <w:trPr>
          <w:cnfStyle w:val="000000010000"/>
          <w:trHeight w:val="240"/>
        </w:trPr>
        <w:tc>
          <w:tcPr>
            <w:cnfStyle w:val="001000000000"/>
            <w:tcW w:w="4515" w:type="dxa"/>
            <w:noWrap/>
            <w:hideMark/>
          </w:tcPr>
          <w:p w:rsidR="007E772B" w:rsidRPr="002B267E" w:rsidRDefault="007E772B" w:rsidP="002B267E">
            <w:pPr>
              <w:spacing w:after="0" w:line="240" w:lineRule="auto"/>
              <w:ind w:firstLineChars="200" w:firstLine="480"/>
              <w:rPr>
                <w:rFonts w:ascii="Arial" w:eastAsia="Times New Roman" w:hAnsi="Arial" w:cs="Arial"/>
                <w:b w:val="0"/>
                <w:color w:val="000000"/>
                <w:sz w:val="24"/>
                <w:szCs w:val="24"/>
                <w:lang w:eastAsia="es-ES"/>
              </w:rPr>
            </w:pPr>
            <w:r w:rsidRPr="002B267E">
              <w:rPr>
                <w:rFonts w:ascii="Arial" w:eastAsia="Times New Roman" w:hAnsi="Arial" w:cs="Arial"/>
                <w:b w:val="0"/>
                <w:color w:val="000000"/>
                <w:sz w:val="24"/>
                <w:szCs w:val="24"/>
                <w:lang w:eastAsia="es-ES"/>
              </w:rPr>
              <w:t>CPU</w:t>
            </w:r>
          </w:p>
        </w:tc>
        <w:tc>
          <w:tcPr>
            <w:tcW w:w="1266" w:type="dxa"/>
            <w:noWrap/>
            <w:hideMark/>
          </w:tcPr>
          <w:p w:rsidR="007E772B" w:rsidRPr="0018513A" w:rsidRDefault="007E772B" w:rsidP="00CE02B3">
            <w:pPr>
              <w:spacing w:after="0" w:line="240" w:lineRule="auto"/>
              <w:jc w:val="center"/>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1</w:t>
            </w:r>
          </w:p>
        </w:tc>
        <w:tc>
          <w:tcPr>
            <w:tcW w:w="1547" w:type="dxa"/>
            <w:noWrap/>
            <w:hideMark/>
          </w:tcPr>
          <w:p w:rsidR="007E772B" w:rsidRPr="0018513A" w:rsidRDefault="007E772B" w:rsidP="00CE02B3">
            <w:pPr>
              <w:spacing w:after="0" w:line="240" w:lineRule="auto"/>
              <w:jc w:val="right"/>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$ 300.0</w:t>
            </w:r>
          </w:p>
        </w:tc>
        <w:tc>
          <w:tcPr>
            <w:tcW w:w="1526" w:type="dxa"/>
            <w:noWrap/>
            <w:hideMark/>
          </w:tcPr>
          <w:p w:rsidR="007E772B" w:rsidRPr="0018513A" w:rsidRDefault="007E772B" w:rsidP="00CE02B3">
            <w:pPr>
              <w:spacing w:after="0" w:line="240" w:lineRule="auto"/>
              <w:jc w:val="right"/>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$ 300.0</w:t>
            </w:r>
          </w:p>
        </w:tc>
      </w:tr>
      <w:tr w:rsidR="007E772B" w:rsidRPr="0018513A" w:rsidTr="00CE02B3">
        <w:trPr>
          <w:cnfStyle w:val="000000100000"/>
          <w:trHeight w:val="240"/>
        </w:trPr>
        <w:tc>
          <w:tcPr>
            <w:cnfStyle w:val="001000000000"/>
            <w:tcW w:w="4515" w:type="dxa"/>
            <w:noWrap/>
            <w:hideMark/>
          </w:tcPr>
          <w:p w:rsidR="007E772B" w:rsidRPr="002B267E" w:rsidRDefault="007E772B" w:rsidP="002B267E">
            <w:pPr>
              <w:spacing w:after="0" w:line="240" w:lineRule="auto"/>
              <w:ind w:firstLineChars="200" w:firstLine="480"/>
              <w:rPr>
                <w:rFonts w:ascii="Arial" w:eastAsia="Times New Roman" w:hAnsi="Arial" w:cs="Arial"/>
                <w:b w:val="0"/>
                <w:color w:val="000000"/>
                <w:sz w:val="24"/>
                <w:szCs w:val="24"/>
                <w:lang w:eastAsia="es-ES"/>
              </w:rPr>
            </w:pPr>
            <w:r w:rsidRPr="002B267E">
              <w:rPr>
                <w:rFonts w:ascii="Arial" w:eastAsia="Times New Roman" w:hAnsi="Arial" w:cs="Arial"/>
                <w:b w:val="0"/>
                <w:color w:val="000000"/>
                <w:sz w:val="24"/>
                <w:szCs w:val="24"/>
                <w:lang w:eastAsia="es-ES"/>
              </w:rPr>
              <w:t xml:space="preserve">Tarjeta </w:t>
            </w:r>
            <w:r w:rsidR="00F07D3A" w:rsidRPr="002B267E">
              <w:rPr>
                <w:rFonts w:ascii="Arial" w:eastAsia="Times New Roman" w:hAnsi="Arial" w:cs="Arial"/>
                <w:b w:val="0"/>
                <w:color w:val="000000"/>
                <w:sz w:val="24"/>
                <w:szCs w:val="24"/>
                <w:lang w:eastAsia="es-ES"/>
              </w:rPr>
              <w:t xml:space="preserve">que </w:t>
            </w:r>
            <w:r w:rsidRPr="002B267E">
              <w:rPr>
                <w:rFonts w:ascii="Arial" w:eastAsia="Times New Roman" w:hAnsi="Arial" w:cs="Arial"/>
                <w:b w:val="0"/>
                <w:color w:val="000000"/>
                <w:sz w:val="24"/>
                <w:szCs w:val="24"/>
                <w:lang w:eastAsia="es-ES"/>
              </w:rPr>
              <w:t>captura 8 canales</w:t>
            </w:r>
          </w:p>
        </w:tc>
        <w:tc>
          <w:tcPr>
            <w:tcW w:w="1266" w:type="dxa"/>
            <w:noWrap/>
            <w:hideMark/>
          </w:tcPr>
          <w:p w:rsidR="007E772B" w:rsidRPr="0018513A" w:rsidRDefault="007E772B" w:rsidP="00CE02B3">
            <w:pPr>
              <w:spacing w:after="0" w:line="240" w:lineRule="auto"/>
              <w:jc w:val="center"/>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1</w:t>
            </w:r>
          </w:p>
        </w:tc>
        <w:tc>
          <w:tcPr>
            <w:tcW w:w="1547" w:type="dxa"/>
            <w:noWrap/>
            <w:hideMark/>
          </w:tcPr>
          <w:p w:rsidR="007E772B" w:rsidRPr="0018513A" w:rsidRDefault="007E772B" w:rsidP="00CE02B3">
            <w:pPr>
              <w:spacing w:after="0" w:line="240" w:lineRule="auto"/>
              <w:jc w:val="right"/>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$ 380.0</w:t>
            </w:r>
          </w:p>
        </w:tc>
        <w:tc>
          <w:tcPr>
            <w:tcW w:w="1526" w:type="dxa"/>
            <w:noWrap/>
            <w:hideMark/>
          </w:tcPr>
          <w:p w:rsidR="007E772B" w:rsidRPr="0018513A" w:rsidRDefault="007E772B" w:rsidP="00CE02B3">
            <w:pPr>
              <w:spacing w:after="0" w:line="240" w:lineRule="auto"/>
              <w:jc w:val="right"/>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$ 380.0</w:t>
            </w:r>
          </w:p>
        </w:tc>
      </w:tr>
      <w:tr w:rsidR="007E772B" w:rsidRPr="0018513A" w:rsidTr="00CE02B3">
        <w:trPr>
          <w:cnfStyle w:val="000000010000"/>
          <w:trHeight w:val="251"/>
        </w:trPr>
        <w:tc>
          <w:tcPr>
            <w:cnfStyle w:val="001000000000"/>
            <w:tcW w:w="4515" w:type="dxa"/>
            <w:noWrap/>
            <w:hideMark/>
          </w:tcPr>
          <w:p w:rsidR="007E772B" w:rsidRPr="002B267E" w:rsidRDefault="007E772B" w:rsidP="00CE02B3">
            <w:pPr>
              <w:spacing w:after="0" w:line="240" w:lineRule="auto"/>
              <w:jc w:val="center"/>
              <w:rPr>
                <w:rFonts w:ascii="Arial" w:eastAsia="Times New Roman" w:hAnsi="Arial" w:cs="Arial"/>
                <w:bCs w:val="0"/>
                <w:color w:val="000000"/>
                <w:sz w:val="24"/>
                <w:szCs w:val="24"/>
                <w:lang w:eastAsia="es-ES"/>
              </w:rPr>
            </w:pPr>
            <w:r w:rsidRPr="002B267E">
              <w:rPr>
                <w:rFonts w:ascii="Arial" w:eastAsia="Times New Roman" w:hAnsi="Arial" w:cs="Arial"/>
                <w:bCs w:val="0"/>
                <w:color w:val="000000"/>
                <w:sz w:val="24"/>
                <w:szCs w:val="24"/>
                <w:lang w:eastAsia="es-ES"/>
              </w:rPr>
              <w:t>TOTAL</w:t>
            </w:r>
          </w:p>
        </w:tc>
        <w:tc>
          <w:tcPr>
            <w:tcW w:w="1266" w:type="dxa"/>
            <w:noWrap/>
            <w:hideMark/>
          </w:tcPr>
          <w:p w:rsidR="007E772B" w:rsidRPr="002B267E" w:rsidRDefault="007E772B" w:rsidP="00CE02B3">
            <w:pPr>
              <w:spacing w:after="0" w:line="240" w:lineRule="auto"/>
              <w:jc w:val="center"/>
              <w:cnfStyle w:val="000000010000"/>
              <w:rPr>
                <w:rFonts w:ascii="Arial" w:eastAsia="Times New Roman" w:hAnsi="Arial" w:cs="Arial"/>
                <w:b/>
                <w:bCs/>
                <w:color w:val="000000"/>
                <w:sz w:val="24"/>
                <w:szCs w:val="24"/>
                <w:lang w:eastAsia="es-ES"/>
              </w:rPr>
            </w:pPr>
            <w:r w:rsidRPr="002B267E">
              <w:rPr>
                <w:rFonts w:ascii="Arial" w:eastAsia="Times New Roman" w:hAnsi="Arial" w:cs="Arial"/>
                <w:b/>
                <w:bCs/>
                <w:color w:val="000000"/>
                <w:sz w:val="24"/>
                <w:szCs w:val="24"/>
                <w:lang w:eastAsia="es-ES"/>
              </w:rPr>
              <w:t> </w:t>
            </w:r>
          </w:p>
        </w:tc>
        <w:tc>
          <w:tcPr>
            <w:tcW w:w="1547" w:type="dxa"/>
            <w:noWrap/>
            <w:hideMark/>
          </w:tcPr>
          <w:p w:rsidR="007E772B" w:rsidRPr="002B267E" w:rsidRDefault="007E772B" w:rsidP="00CE02B3">
            <w:pPr>
              <w:spacing w:after="0" w:line="240" w:lineRule="auto"/>
              <w:jc w:val="center"/>
              <w:cnfStyle w:val="000000010000"/>
              <w:rPr>
                <w:rFonts w:ascii="Arial" w:eastAsia="Times New Roman" w:hAnsi="Arial" w:cs="Arial"/>
                <w:b/>
                <w:bCs/>
                <w:color w:val="000000"/>
                <w:sz w:val="24"/>
                <w:szCs w:val="24"/>
                <w:lang w:eastAsia="es-ES"/>
              </w:rPr>
            </w:pPr>
            <w:r w:rsidRPr="002B267E">
              <w:rPr>
                <w:rFonts w:ascii="Arial" w:eastAsia="Times New Roman" w:hAnsi="Arial" w:cs="Arial"/>
                <w:b/>
                <w:bCs/>
                <w:color w:val="000000"/>
                <w:sz w:val="24"/>
                <w:szCs w:val="24"/>
                <w:lang w:eastAsia="es-ES"/>
              </w:rPr>
              <w:t> </w:t>
            </w:r>
          </w:p>
        </w:tc>
        <w:tc>
          <w:tcPr>
            <w:tcW w:w="1526" w:type="dxa"/>
            <w:noWrap/>
            <w:hideMark/>
          </w:tcPr>
          <w:p w:rsidR="007E772B" w:rsidRPr="002B267E" w:rsidRDefault="007E772B" w:rsidP="00CE02B3">
            <w:pPr>
              <w:spacing w:after="0" w:line="240" w:lineRule="auto"/>
              <w:cnfStyle w:val="000000010000"/>
              <w:rPr>
                <w:rFonts w:ascii="Arial" w:eastAsia="Times New Roman" w:hAnsi="Arial" w:cs="Arial"/>
                <w:b/>
                <w:color w:val="000000"/>
                <w:sz w:val="24"/>
                <w:szCs w:val="24"/>
                <w:lang w:eastAsia="es-ES"/>
              </w:rPr>
            </w:pPr>
            <w:r w:rsidRPr="002B267E">
              <w:rPr>
                <w:rFonts w:ascii="Arial" w:eastAsia="Times New Roman" w:hAnsi="Arial" w:cs="Arial"/>
                <w:b/>
                <w:color w:val="000000"/>
                <w:sz w:val="24"/>
                <w:szCs w:val="24"/>
                <w:lang w:eastAsia="es-ES"/>
              </w:rPr>
              <w:t>$ 1,255.0</w:t>
            </w:r>
          </w:p>
        </w:tc>
      </w:tr>
      <w:tr w:rsidR="007E772B" w:rsidRPr="0018513A" w:rsidTr="002B267E">
        <w:trPr>
          <w:cnfStyle w:val="000000100000"/>
          <w:trHeight w:val="251"/>
        </w:trPr>
        <w:tc>
          <w:tcPr>
            <w:cnfStyle w:val="001000000000"/>
            <w:tcW w:w="8854" w:type="dxa"/>
            <w:gridSpan w:val="4"/>
            <w:tcBorders>
              <w:left w:val="nil"/>
              <w:right w:val="nil"/>
            </w:tcBorders>
            <w:shd w:val="clear" w:color="auto" w:fill="auto"/>
            <w:noWrap/>
            <w:hideMark/>
          </w:tcPr>
          <w:p w:rsidR="007E772B" w:rsidRPr="0018513A" w:rsidRDefault="007E772B" w:rsidP="00CE02B3">
            <w:pPr>
              <w:spacing w:after="0" w:line="240" w:lineRule="auto"/>
              <w:rPr>
                <w:rFonts w:ascii="Arial" w:eastAsia="Times New Roman" w:hAnsi="Arial" w:cs="Arial"/>
                <w:color w:val="000000"/>
                <w:sz w:val="24"/>
                <w:szCs w:val="24"/>
                <w:lang w:eastAsia="es-ES"/>
              </w:rPr>
            </w:pPr>
          </w:p>
        </w:tc>
      </w:tr>
      <w:tr w:rsidR="007E772B" w:rsidRPr="0018513A" w:rsidTr="00CE02B3">
        <w:trPr>
          <w:cnfStyle w:val="000000010000"/>
          <w:trHeight w:val="251"/>
        </w:trPr>
        <w:tc>
          <w:tcPr>
            <w:cnfStyle w:val="001000000000"/>
            <w:tcW w:w="4515" w:type="dxa"/>
            <w:noWrap/>
            <w:hideMark/>
          </w:tcPr>
          <w:p w:rsidR="007E772B" w:rsidRPr="00871982" w:rsidRDefault="007E772B" w:rsidP="00CE02B3">
            <w:pPr>
              <w:spacing w:after="0" w:line="240" w:lineRule="auto"/>
              <w:rPr>
                <w:rFonts w:ascii="Arial" w:eastAsia="Times New Roman" w:hAnsi="Arial" w:cs="Arial"/>
                <w:bCs w:val="0"/>
                <w:color w:val="000000"/>
                <w:sz w:val="24"/>
                <w:szCs w:val="24"/>
                <w:lang w:eastAsia="es-ES"/>
              </w:rPr>
            </w:pPr>
            <w:r w:rsidRPr="00871982">
              <w:rPr>
                <w:rFonts w:ascii="Arial" w:eastAsia="Times New Roman" w:hAnsi="Arial" w:cs="Arial"/>
                <w:bCs w:val="0"/>
                <w:color w:val="000000"/>
                <w:sz w:val="24"/>
                <w:szCs w:val="24"/>
                <w:lang w:eastAsia="es-ES"/>
              </w:rPr>
              <w:t>SISTEMA DE ALARMA</w:t>
            </w:r>
          </w:p>
        </w:tc>
        <w:tc>
          <w:tcPr>
            <w:tcW w:w="1266" w:type="dxa"/>
            <w:noWrap/>
            <w:hideMark/>
          </w:tcPr>
          <w:p w:rsidR="007E772B" w:rsidRPr="0018513A" w:rsidRDefault="007E772B" w:rsidP="00CE02B3">
            <w:pPr>
              <w:spacing w:after="0" w:line="240" w:lineRule="auto"/>
              <w:jc w:val="center"/>
              <w:cnfStyle w:val="000000010000"/>
              <w:rPr>
                <w:rFonts w:ascii="Arial" w:eastAsia="Times New Roman" w:hAnsi="Arial" w:cs="Arial"/>
                <w:b/>
                <w:bCs/>
                <w:color w:val="000000"/>
                <w:sz w:val="24"/>
                <w:szCs w:val="24"/>
                <w:lang w:eastAsia="es-ES"/>
              </w:rPr>
            </w:pPr>
            <w:r w:rsidRPr="0018513A">
              <w:rPr>
                <w:rFonts w:ascii="Arial" w:eastAsia="Times New Roman" w:hAnsi="Arial" w:cs="Arial"/>
                <w:b/>
                <w:bCs/>
                <w:color w:val="000000"/>
                <w:sz w:val="24"/>
                <w:szCs w:val="24"/>
                <w:lang w:eastAsia="es-ES"/>
              </w:rPr>
              <w:t>Cantidad</w:t>
            </w:r>
          </w:p>
        </w:tc>
        <w:tc>
          <w:tcPr>
            <w:tcW w:w="1547" w:type="dxa"/>
            <w:noWrap/>
            <w:hideMark/>
          </w:tcPr>
          <w:p w:rsidR="007E772B" w:rsidRPr="0018513A" w:rsidRDefault="007E772B" w:rsidP="00CE02B3">
            <w:pPr>
              <w:spacing w:after="0" w:line="240" w:lineRule="auto"/>
              <w:jc w:val="center"/>
              <w:cnfStyle w:val="000000010000"/>
              <w:rPr>
                <w:rFonts w:ascii="Arial" w:eastAsia="Times New Roman" w:hAnsi="Arial" w:cs="Arial"/>
                <w:b/>
                <w:bCs/>
                <w:color w:val="000000"/>
                <w:sz w:val="24"/>
                <w:szCs w:val="24"/>
                <w:lang w:eastAsia="es-ES"/>
              </w:rPr>
            </w:pPr>
            <w:r w:rsidRPr="0018513A">
              <w:rPr>
                <w:rFonts w:ascii="Arial" w:eastAsia="Times New Roman" w:hAnsi="Arial" w:cs="Arial"/>
                <w:b/>
                <w:bCs/>
                <w:color w:val="000000"/>
                <w:sz w:val="24"/>
                <w:szCs w:val="24"/>
                <w:lang w:eastAsia="es-ES"/>
              </w:rPr>
              <w:t>Precio unitario</w:t>
            </w:r>
          </w:p>
        </w:tc>
        <w:tc>
          <w:tcPr>
            <w:tcW w:w="1526" w:type="dxa"/>
            <w:noWrap/>
            <w:hideMark/>
          </w:tcPr>
          <w:p w:rsidR="007E772B" w:rsidRPr="0018513A" w:rsidRDefault="007E772B" w:rsidP="00CE02B3">
            <w:pPr>
              <w:spacing w:after="0" w:line="240" w:lineRule="auto"/>
              <w:jc w:val="center"/>
              <w:cnfStyle w:val="000000010000"/>
              <w:rPr>
                <w:rFonts w:ascii="Arial" w:eastAsia="Times New Roman" w:hAnsi="Arial" w:cs="Arial"/>
                <w:b/>
                <w:bCs/>
                <w:color w:val="000000"/>
                <w:sz w:val="24"/>
                <w:szCs w:val="24"/>
                <w:lang w:eastAsia="es-ES"/>
              </w:rPr>
            </w:pPr>
            <w:r w:rsidRPr="0018513A">
              <w:rPr>
                <w:rFonts w:ascii="Arial" w:eastAsia="Times New Roman" w:hAnsi="Arial" w:cs="Arial"/>
                <w:b/>
                <w:bCs/>
                <w:color w:val="000000"/>
                <w:sz w:val="24"/>
                <w:szCs w:val="24"/>
                <w:lang w:eastAsia="es-ES"/>
              </w:rPr>
              <w:t>Global</w:t>
            </w:r>
          </w:p>
        </w:tc>
      </w:tr>
      <w:tr w:rsidR="007E772B" w:rsidRPr="0018513A" w:rsidTr="00CE02B3">
        <w:trPr>
          <w:cnfStyle w:val="000000100000"/>
          <w:trHeight w:val="240"/>
        </w:trPr>
        <w:tc>
          <w:tcPr>
            <w:cnfStyle w:val="001000000000"/>
            <w:tcW w:w="4515" w:type="dxa"/>
            <w:noWrap/>
            <w:hideMark/>
          </w:tcPr>
          <w:p w:rsidR="007E772B" w:rsidRPr="002B267E" w:rsidRDefault="007E772B" w:rsidP="002B267E">
            <w:pPr>
              <w:spacing w:after="0" w:line="240" w:lineRule="auto"/>
              <w:ind w:firstLineChars="200" w:firstLine="480"/>
              <w:rPr>
                <w:rFonts w:ascii="Arial" w:eastAsia="Times New Roman" w:hAnsi="Arial" w:cs="Arial"/>
                <w:b w:val="0"/>
                <w:color w:val="000000"/>
                <w:sz w:val="24"/>
                <w:szCs w:val="24"/>
                <w:lang w:eastAsia="es-ES"/>
              </w:rPr>
            </w:pPr>
            <w:r w:rsidRPr="002B267E">
              <w:rPr>
                <w:rFonts w:ascii="Arial" w:eastAsia="Times New Roman" w:hAnsi="Arial" w:cs="Arial"/>
                <w:b w:val="0"/>
                <w:color w:val="000000"/>
                <w:sz w:val="24"/>
                <w:szCs w:val="24"/>
                <w:lang w:eastAsia="es-ES"/>
              </w:rPr>
              <w:t xml:space="preserve">Permite 8 zonas de </w:t>
            </w:r>
            <w:r w:rsidR="00F07D3A" w:rsidRPr="002B267E">
              <w:rPr>
                <w:rFonts w:ascii="Arial" w:eastAsia="Times New Roman" w:hAnsi="Arial" w:cs="Arial"/>
                <w:b w:val="0"/>
                <w:color w:val="000000"/>
                <w:sz w:val="24"/>
                <w:szCs w:val="24"/>
                <w:lang w:eastAsia="es-ES"/>
              </w:rPr>
              <w:t>detección</w:t>
            </w:r>
          </w:p>
        </w:tc>
        <w:tc>
          <w:tcPr>
            <w:tcW w:w="1266" w:type="dxa"/>
            <w:noWrap/>
            <w:hideMark/>
          </w:tcPr>
          <w:p w:rsidR="007E772B" w:rsidRPr="0018513A" w:rsidRDefault="007E772B" w:rsidP="00CE02B3">
            <w:pPr>
              <w:spacing w:after="0" w:line="240" w:lineRule="auto"/>
              <w:jc w:val="center"/>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47" w:type="dxa"/>
            <w:noWrap/>
            <w:hideMark/>
          </w:tcPr>
          <w:p w:rsidR="007E772B" w:rsidRPr="0018513A" w:rsidRDefault="007E772B" w:rsidP="00CE02B3">
            <w:pPr>
              <w:spacing w:after="0" w:line="240" w:lineRule="auto"/>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26" w:type="dxa"/>
            <w:noWrap/>
            <w:hideMark/>
          </w:tcPr>
          <w:p w:rsidR="007E772B" w:rsidRPr="0018513A" w:rsidRDefault="007E772B" w:rsidP="00CE02B3">
            <w:pPr>
              <w:spacing w:after="0" w:line="240" w:lineRule="auto"/>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r>
      <w:tr w:rsidR="007E772B" w:rsidRPr="0018513A" w:rsidTr="00CE02B3">
        <w:trPr>
          <w:cnfStyle w:val="000000010000"/>
          <w:trHeight w:val="240"/>
        </w:trPr>
        <w:tc>
          <w:tcPr>
            <w:cnfStyle w:val="001000000000"/>
            <w:tcW w:w="4515" w:type="dxa"/>
            <w:noWrap/>
            <w:hideMark/>
          </w:tcPr>
          <w:p w:rsidR="007E772B" w:rsidRPr="002B267E" w:rsidRDefault="007E772B" w:rsidP="002B267E">
            <w:pPr>
              <w:spacing w:after="0" w:line="240" w:lineRule="auto"/>
              <w:rPr>
                <w:rFonts w:ascii="Arial" w:eastAsia="Times New Roman" w:hAnsi="Arial" w:cs="Arial"/>
                <w:b w:val="0"/>
                <w:color w:val="000000"/>
                <w:sz w:val="24"/>
                <w:szCs w:val="24"/>
                <w:lang w:eastAsia="es-ES"/>
              </w:rPr>
            </w:pPr>
            <w:r w:rsidRPr="002B267E">
              <w:rPr>
                <w:rFonts w:ascii="Arial" w:eastAsia="Times New Roman" w:hAnsi="Arial" w:cs="Arial"/>
                <w:b w:val="0"/>
                <w:color w:val="000000"/>
                <w:sz w:val="24"/>
                <w:szCs w:val="24"/>
                <w:lang w:eastAsia="es-ES"/>
              </w:rPr>
              <w:t xml:space="preserve">incluye: </w:t>
            </w:r>
          </w:p>
        </w:tc>
        <w:tc>
          <w:tcPr>
            <w:tcW w:w="1266" w:type="dxa"/>
            <w:noWrap/>
            <w:hideMark/>
          </w:tcPr>
          <w:p w:rsidR="007E772B" w:rsidRPr="0018513A" w:rsidRDefault="007E772B" w:rsidP="00CE02B3">
            <w:pPr>
              <w:spacing w:after="0" w:line="240" w:lineRule="auto"/>
              <w:jc w:val="center"/>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47" w:type="dxa"/>
            <w:noWrap/>
            <w:hideMark/>
          </w:tcPr>
          <w:p w:rsidR="007E772B" w:rsidRPr="0018513A" w:rsidRDefault="007E772B" w:rsidP="00CE02B3">
            <w:pPr>
              <w:spacing w:after="0" w:line="240" w:lineRule="auto"/>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26" w:type="dxa"/>
            <w:noWrap/>
            <w:hideMark/>
          </w:tcPr>
          <w:p w:rsidR="007E772B" w:rsidRPr="0018513A" w:rsidRDefault="007E772B" w:rsidP="00CE02B3">
            <w:pPr>
              <w:spacing w:after="0" w:line="240" w:lineRule="auto"/>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r>
      <w:tr w:rsidR="007E772B" w:rsidRPr="0018513A" w:rsidTr="00CE02B3">
        <w:trPr>
          <w:cnfStyle w:val="000000100000"/>
          <w:trHeight w:val="240"/>
        </w:trPr>
        <w:tc>
          <w:tcPr>
            <w:cnfStyle w:val="001000000000"/>
            <w:tcW w:w="4515" w:type="dxa"/>
            <w:noWrap/>
            <w:hideMark/>
          </w:tcPr>
          <w:p w:rsidR="007E772B" w:rsidRPr="002B267E" w:rsidRDefault="002B267E" w:rsidP="002B267E">
            <w:pPr>
              <w:spacing w:after="0" w:line="240" w:lineRule="auto"/>
              <w:rPr>
                <w:rFonts w:ascii="Arial" w:eastAsia="Times New Roman" w:hAnsi="Arial" w:cs="Arial"/>
                <w:b w:val="0"/>
                <w:color w:val="000000"/>
                <w:sz w:val="24"/>
                <w:szCs w:val="24"/>
                <w:lang w:eastAsia="es-ES"/>
              </w:rPr>
            </w:pPr>
            <w:r>
              <w:rPr>
                <w:rFonts w:ascii="Arial" w:eastAsia="Times New Roman" w:hAnsi="Arial" w:cs="Arial"/>
                <w:b w:val="0"/>
                <w:color w:val="000000"/>
                <w:sz w:val="24"/>
                <w:szCs w:val="24"/>
                <w:lang w:eastAsia="es-ES"/>
              </w:rPr>
              <w:t xml:space="preserve">      </w:t>
            </w:r>
            <w:r w:rsidR="007E772B" w:rsidRPr="002B267E">
              <w:rPr>
                <w:rFonts w:ascii="Arial" w:eastAsia="Times New Roman" w:hAnsi="Arial" w:cs="Arial"/>
                <w:b w:val="0"/>
                <w:color w:val="000000"/>
                <w:sz w:val="24"/>
                <w:szCs w:val="24"/>
                <w:lang w:eastAsia="es-ES"/>
              </w:rPr>
              <w:t>Sensores de movimiento</w:t>
            </w:r>
          </w:p>
        </w:tc>
        <w:tc>
          <w:tcPr>
            <w:tcW w:w="1266" w:type="dxa"/>
            <w:noWrap/>
            <w:hideMark/>
          </w:tcPr>
          <w:p w:rsidR="007E772B" w:rsidRPr="0018513A" w:rsidRDefault="007E772B" w:rsidP="00CE02B3">
            <w:pPr>
              <w:spacing w:after="0" w:line="240" w:lineRule="auto"/>
              <w:jc w:val="center"/>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8</w:t>
            </w:r>
          </w:p>
        </w:tc>
        <w:tc>
          <w:tcPr>
            <w:tcW w:w="1547" w:type="dxa"/>
            <w:noWrap/>
            <w:hideMark/>
          </w:tcPr>
          <w:p w:rsidR="007E772B" w:rsidRPr="0018513A" w:rsidRDefault="007E772B" w:rsidP="00CE02B3">
            <w:pPr>
              <w:spacing w:after="0" w:line="240" w:lineRule="auto"/>
              <w:jc w:val="right"/>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$ 15.00</w:t>
            </w:r>
          </w:p>
        </w:tc>
        <w:tc>
          <w:tcPr>
            <w:tcW w:w="1526" w:type="dxa"/>
            <w:noWrap/>
            <w:hideMark/>
          </w:tcPr>
          <w:p w:rsidR="007E772B" w:rsidRPr="0018513A" w:rsidRDefault="007E772B" w:rsidP="00CE02B3">
            <w:pPr>
              <w:spacing w:after="0" w:line="240" w:lineRule="auto"/>
              <w:jc w:val="right"/>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$ 120.00</w:t>
            </w:r>
          </w:p>
        </w:tc>
      </w:tr>
      <w:tr w:rsidR="007E772B" w:rsidRPr="0018513A" w:rsidTr="00CE02B3">
        <w:trPr>
          <w:cnfStyle w:val="000000010000"/>
          <w:trHeight w:val="240"/>
        </w:trPr>
        <w:tc>
          <w:tcPr>
            <w:cnfStyle w:val="001000000000"/>
            <w:tcW w:w="4515" w:type="dxa"/>
            <w:noWrap/>
            <w:hideMark/>
          </w:tcPr>
          <w:p w:rsidR="007E772B" w:rsidRPr="002B267E" w:rsidRDefault="002B267E" w:rsidP="002B267E">
            <w:pPr>
              <w:spacing w:after="0" w:line="240" w:lineRule="auto"/>
              <w:rPr>
                <w:rFonts w:ascii="Arial" w:eastAsia="Times New Roman" w:hAnsi="Arial" w:cs="Arial"/>
                <w:b w:val="0"/>
                <w:color w:val="000000"/>
                <w:sz w:val="24"/>
                <w:szCs w:val="24"/>
                <w:lang w:eastAsia="es-ES"/>
              </w:rPr>
            </w:pPr>
            <w:r>
              <w:rPr>
                <w:rFonts w:ascii="Arial" w:eastAsia="Times New Roman" w:hAnsi="Arial" w:cs="Arial"/>
                <w:b w:val="0"/>
                <w:color w:val="000000"/>
                <w:sz w:val="24"/>
                <w:szCs w:val="24"/>
                <w:lang w:eastAsia="es-ES"/>
              </w:rPr>
              <w:t xml:space="preserve">      </w:t>
            </w:r>
            <w:r w:rsidR="007E772B" w:rsidRPr="002B267E">
              <w:rPr>
                <w:rFonts w:ascii="Arial" w:eastAsia="Times New Roman" w:hAnsi="Arial" w:cs="Arial"/>
                <w:b w:val="0"/>
                <w:color w:val="000000"/>
                <w:sz w:val="24"/>
                <w:szCs w:val="24"/>
                <w:lang w:eastAsia="es-ES"/>
              </w:rPr>
              <w:t>Sirena</w:t>
            </w:r>
          </w:p>
        </w:tc>
        <w:tc>
          <w:tcPr>
            <w:tcW w:w="1266" w:type="dxa"/>
            <w:noWrap/>
            <w:hideMark/>
          </w:tcPr>
          <w:p w:rsidR="007E772B" w:rsidRPr="0018513A" w:rsidRDefault="007E772B" w:rsidP="00CE02B3">
            <w:pPr>
              <w:spacing w:after="0" w:line="240" w:lineRule="auto"/>
              <w:jc w:val="center"/>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1</w:t>
            </w:r>
          </w:p>
        </w:tc>
        <w:tc>
          <w:tcPr>
            <w:tcW w:w="1547" w:type="dxa"/>
            <w:noWrap/>
            <w:hideMark/>
          </w:tcPr>
          <w:p w:rsidR="007E772B" w:rsidRPr="0018513A" w:rsidRDefault="007E772B" w:rsidP="00CE02B3">
            <w:pPr>
              <w:spacing w:after="0" w:line="240" w:lineRule="auto"/>
              <w:jc w:val="right"/>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$ 35.00</w:t>
            </w:r>
          </w:p>
        </w:tc>
        <w:tc>
          <w:tcPr>
            <w:tcW w:w="1526" w:type="dxa"/>
            <w:noWrap/>
            <w:hideMark/>
          </w:tcPr>
          <w:p w:rsidR="007E772B" w:rsidRPr="0018513A" w:rsidRDefault="007E772B" w:rsidP="00CE02B3">
            <w:pPr>
              <w:spacing w:after="0" w:line="240" w:lineRule="auto"/>
              <w:jc w:val="right"/>
              <w:cnfStyle w:val="00000001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$ 35.00</w:t>
            </w:r>
          </w:p>
        </w:tc>
      </w:tr>
      <w:tr w:rsidR="007E772B" w:rsidRPr="0018513A" w:rsidTr="00CE02B3">
        <w:trPr>
          <w:cnfStyle w:val="000000100000"/>
          <w:trHeight w:val="240"/>
        </w:trPr>
        <w:tc>
          <w:tcPr>
            <w:cnfStyle w:val="001000000000"/>
            <w:tcW w:w="4515" w:type="dxa"/>
            <w:noWrap/>
            <w:hideMark/>
          </w:tcPr>
          <w:p w:rsidR="007E772B" w:rsidRPr="002B267E" w:rsidRDefault="002B267E" w:rsidP="002B267E">
            <w:pPr>
              <w:spacing w:after="0" w:line="240" w:lineRule="auto"/>
              <w:rPr>
                <w:rFonts w:ascii="Arial" w:eastAsia="Times New Roman" w:hAnsi="Arial" w:cs="Arial"/>
                <w:b w:val="0"/>
                <w:color w:val="000000"/>
                <w:sz w:val="24"/>
                <w:szCs w:val="24"/>
                <w:lang w:eastAsia="es-ES"/>
              </w:rPr>
            </w:pPr>
            <w:r>
              <w:rPr>
                <w:rFonts w:ascii="Arial" w:eastAsia="Times New Roman" w:hAnsi="Arial" w:cs="Arial"/>
                <w:b w:val="0"/>
                <w:color w:val="000000"/>
                <w:sz w:val="24"/>
                <w:szCs w:val="24"/>
                <w:lang w:eastAsia="es-ES"/>
              </w:rPr>
              <w:t xml:space="preserve">       </w:t>
            </w:r>
            <w:r w:rsidR="00F07D3A" w:rsidRPr="002B267E">
              <w:rPr>
                <w:rFonts w:ascii="Arial" w:eastAsia="Times New Roman" w:hAnsi="Arial" w:cs="Arial"/>
                <w:b w:val="0"/>
                <w:color w:val="000000"/>
                <w:sz w:val="24"/>
                <w:szCs w:val="24"/>
                <w:lang w:eastAsia="es-ES"/>
              </w:rPr>
              <w:t>instalación</w:t>
            </w:r>
          </w:p>
        </w:tc>
        <w:tc>
          <w:tcPr>
            <w:tcW w:w="1266" w:type="dxa"/>
            <w:noWrap/>
            <w:hideMark/>
          </w:tcPr>
          <w:p w:rsidR="007E772B" w:rsidRPr="0018513A" w:rsidRDefault="007E772B" w:rsidP="00CE02B3">
            <w:pPr>
              <w:spacing w:after="0" w:line="240" w:lineRule="auto"/>
              <w:jc w:val="center"/>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w:t>
            </w:r>
          </w:p>
        </w:tc>
        <w:tc>
          <w:tcPr>
            <w:tcW w:w="1547" w:type="dxa"/>
            <w:noWrap/>
            <w:hideMark/>
          </w:tcPr>
          <w:p w:rsidR="007E772B" w:rsidRPr="0018513A" w:rsidRDefault="007E772B" w:rsidP="00CE02B3">
            <w:pPr>
              <w:spacing w:after="0" w:line="240" w:lineRule="auto"/>
              <w:jc w:val="right"/>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$ 35.00</w:t>
            </w:r>
          </w:p>
        </w:tc>
        <w:tc>
          <w:tcPr>
            <w:tcW w:w="1526" w:type="dxa"/>
            <w:noWrap/>
            <w:hideMark/>
          </w:tcPr>
          <w:p w:rsidR="007E772B" w:rsidRPr="0018513A" w:rsidRDefault="007E772B" w:rsidP="00CE02B3">
            <w:pPr>
              <w:spacing w:after="0" w:line="240" w:lineRule="auto"/>
              <w:jc w:val="right"/>
              <w:cnfStyle w:val="000000100000"/>
              <w:rPr>
                <w:rFonts w:ascii="Arial" w:eastAsia="Times New Roman" w:hAnsi="Arial" w:cs="Arial"/>
                <w:color w:val="000000"/>
                <w:sz w:val="24"/>
                <w:szCs w:val="24"/>
                <w:lang w:eastAsia="es-ES"/>
              </w:rPr>
            </w:pPr>
            <w:r w:rsidRPr="0018513A">
              <w:rPr>
                <w:rFonts w:ascii="Arial" w:eastAsia="Times New Roman" w:hAnsi="Arial" w:cs="Arial"/>
                <w:color w:val="000000"/>
                <w:sz w:val="24"/>
                <w:szCs w:val="24"/>
                <w:lang w:eastAsia="es-ES"/>
              </w:rPr>
              <w:t>$ 35.00</w:t>
            </w:r>
          </w:p>
        </w:tc>
      </w:tr>
      <w:tr w:rsidR="007E772B" w:rsidRPr="0018513A" w:rsidTr="00CE02B3">
        <w:trPr>
          <w:cnfStyle w:val="000000010000"/>
          <w:trHeight w:val="251"/>
        </w:trPr>
        <w:tc>
          <w:tcPr>
            <w:cnfStyle w:val="001000000000"/>
            <w:tcW w:w="4515" w:type="dxa"/>
            <w:noWrap/>
            <w:hideMark/>
          </w:tcPr>
          <w:p w:rsidR="007E772B" w:rsidRPr="002B267E" w:rsidRDefault="007E772B" w:rsidP="00CE02B3">
            <w:pPr>
              <w:spacing w:after="0" w:line="240" w:lineRule="auto"/>
              <w:jc w:val="center"/>
              <w:rPr>
                <w:rFonts w:ascii="Arial" w:eastAsia="Times New Roman" w:hAnsi="Arial" w:cs="Arial"/>
                <w:bCs w:val="0"/>
                <w:color w:val="000000"/>
                <w:sz w:val="24"/>
                <w:szCs w:val="24"/>
                <w:lang w:eastAsia="es-ES"/>
              </w:rPr>
            </w:pPr>
            <w:r w:rsidRPr="002B267E">
              <w:rPr>
                <w:rFonts w:ascii="Arial" w:eastAsia="Times New Roman" w:hAnsi="Arial" w:cs="Arial"/>
                <w:bCs w:val="0"/>
                <w:color w:val="000000"/>
                <w:sz w:val="24"/>
                <w:szCs w:val="24"/>
                <w:lang w:eastAsia="es-ES"/>
              </w:rPr>
              <w:t>TOTAL</w:t>
            </w:r>
          </w:p>
        </w:tc>
        <w:tc>
          <w:tcPr>
            <w:tcW w:w="1266" w:type="dxa"/>
            <w:noWrap/>
            <w:hideMark/>
          </w:tcPr>
          <w:p w:rsidR="007E772B" w:rsidRPr="002B267E" w:rsidRDefault="007E772B" w:rsidP="00CE02B3">
            <w:pPr>
              <w:spacing w:after="0" w:line="240" w:lineRule="auto"/>
              <w:jc w:val="center"/>
              <w:cnfStyle w:val="000000010000"/>
              <w:rPr>
                <w:rFonts w:ascii="Arial" w:eastAsia="Times New Roman" w:hAnsi="Arial" w:cs="Arial"/>
                <w:b/>
                <w:color w:val="000000"/>
                <w:sz w:val="24"/>
                <w:szCs w:val="24"/>
                <w:lang w:eastAsia="es-ES"/>
              </w:rPr>
            </w:pPr>
            <w:r w:rsidRPr="002B267E">
              <w:rPr>
                <w:rFonts w:ascii="Arial" w:eastAsia="Times New Roman" w:hAnsi="Arial" w:cs="Arial"/>
                <w:b/>
                <w:color w:val="000000"/>
                <w:sz w:val="24"/>
                <w:szCs w:val="24"/>
                <w:lang w:eastAsia="es-ES"/>
              </w:rPr>
              <w:t> </w:t>
            </w:r>
          </w:p>
        </w:tc>
        <w:tc>
          <w:tcPr>
            <w:tcW w:w="1547" w:type="dxa"/>
            <w:noWrap/>
            <w:hideMark/>
          </w:tcPr>
          <w:p w:rsidR="007E772B" w:rsidRPr="002B267E" w:rsidRDefault="007E772B" w:rsidP="00CE02B3">
            <w:pPr>
              <w:spacing w:after="0" w:line="240" w:lineRule="auto"/>
              <w:cnfStyle w:val="000000010000"/>
              <w:rPr>
                <w:rFonts w:ascii="Arial" w:eastAsia="Times New Roman" w:hAnsi="Arial" w:cs="Arial"/>
                <w:b/>
                <w:color w:val="000000"/>
                <w:sz w:val="24"/>
                <w:szCs w:val="24"/>
                <w:lang w:eastAsia="es-ES"/>
              </w:rPr>
            </w:pPr>
            <w:r w:rsidRPr="002B267E">
              <w:rPr>
                <w:rFonts w:ascii="Arial" w:eastAsia="Times New Roman" w:hAnsi="Arial" w:cs="Arial"/>
                <w:b/>
                <w:color w:val="000000"/>
                <w:sz w:val="24"/>
                <w:szCs w:val="24"/>
                <w:lang w:eastAsia="es-ES"/>
              </w:rPr>
              <w:t> </w:t>
            </w:r>
          </w:p>
        </w:tc>
        <w:tc>
          <w:tcPr>
            <w:tcW w:w="1526" w:type="dxa"/>
            <w:noWrap/>
            <w:hideMark/>
          </w:tcPr>
          <w:p w:rsidR="007E772B" w:rsidRPr="002B267E" w:rsidRDefault="007E772B" w:rsidP="00CE02B3">
            <w:pPr>
              <w:spacing w:after="0" w:line="240" w:lineRule="auto"/>
              <w:jc w:val="right"/>
              <w:cnfStyle w:val="000000010000"/>
              <w:rPr>
                <w:rFonts w:ascii="Arial" w:eastAsia="Times New Roman" w:hAnsi="Arial" w:cs="Arial"/>
                <w:b/>
                <w:color w:val="000000"/>
                <w:sz w:val="24"/>
                <w:szCs w:val="24"/>
                <w:lang w:eastAsia="es-ES"/>
              </w:rPr>
            </w:pPr>
            <w:r w:rsidRPr="002B267E">
              <w:rPr>
                <w:rFonts w:ascii="Arial" w:eastAsia="Times New Roman" w:hAnsi="Arial" w:cs="Arial"/>
                <w:b/>
                <w:color w:val="000000"/>
                <w:sz w:val="24"/>
                <w:szCs w:val="24"/>
                <w:lang w:eastAsia="es-ES"/>
              </w:rPr>
              <w:t>$ 190.00</w:t>
            </w:r>
          </w:p>
        </w:tc>
      </w:tr>
    </w:tbl>
    <w:p w:rsidR="007E772B" w:rsidRDefault="007E772B" w:rsidP="007E772B">
      <w:pPr>
        <w:spacing w:after="0"/>
      </w:pPr>
    </w:p>
    <w:p w:rsidR="007E772B" w:rsidRDefault="007E772B" w:rsidP="007E772B"/>
    <w:p w:rsidR="007E772B" w:rsidRDefault="007E772B" w:rsidP="007E772B"/>
    <w:p w:rsidR="007E772B" w:rsidRDefault="007E772B" w:rsidP="007E772B"/>
    <w:p w:rsidR="007E772B" w:rsidRDefault="007E772B" w:rsidP="007E772B"/>
    <w:p w:rsidR="00FF367F" w:rsidRDefault="00FF367F" w:rsidP="007E772B"/>
    <w:p w:rsidR="00FF367F" w:rsidRDefault="00FF367F" w:rsidP="007E772B"/>
    <w:p w:rsidR="007E772B" w:rsidRDefault="007E772B" w:rsidP="007E772B"/>
    <w:p w:rsidR="007E772B" w:rsidRDefault="007E772B" w:rsidP="007E772B"/>
    <w:p w:rsidR="007E772B" w:rsidRDefault="007E772B" w:rsidP="007E772B"/>
    <w:p w:rsidR="007E772B" w:rsidRDefault="007E772B" w:rsidP="007E772B"/>
    <w:p w:rsidR="007E772B" w:rsidRPr="00620172" w:rsidRDefault="007E772B" w:rsidP="007E772B">
      <w:pPr>
        <w:pStyle w:val="Ttulo1"/>
        <w:jc w:val="center"/>
        <w:rPr>
          <w:rFonts w:ascii="Arial" w:hAnsi="Arial" w:cs="Arial"/>
          <w:color w:val="auto"/>
          <w:sz w:val="48"/>
          <w:szCs w:val="48"/>
        </w:rPr>
      </w:pPr>
      <w:bookmarkStart w:id="202" w:name="_Toc297075568"/>
      <w:r w:rsidRPr="00620172">
        <w:rPr>
          <w:rFonts w:ascii="Arial" w:hAnsi="Arial" w:cs="Arial"/>
          <w:color w:val="auto"/>
          <w:sz w:val="48"/>
          <w:szCs w:val="48"/>
        </w:rPr>
        <w:t xml:space="preserve">ANEXO </w:t>
      </w:r>
      <w:r>
        <w:rPr>
          <w:rFonts w:ascii="Arial" w:hAnsi="Arial" w:cs="Arial"/>
          <w:color w:val="auto"/>
          <w:sz w:val="48"/>
          <w:szCs w:val="48"/>
        </w:rPr>
        <w:t>M</w:t>
      </w:r>
      <w:r w:rsidRPr="00620172">
        <w:rPr>
          <w:rFonts w:ascii="Arial" w:hAnsi="Arial" w:cs="Arial"/>
          <w:color w:val="auto"/>
          <w:sz w:val="48"/>
          <w:szCs w:val="48"/>
        </w:rPr>
        <w:t>: SOFTWARE FORENSE</w:t>
      </w:r>
      <w:bookmarkEnd w:id="202"/>
    </w:p>
    <w:p w:rsidR="007E772B" w:rsidRDefault="007E772B" w:rsidP="007E772B">
      <w:pPr>
        <w:autoSpaceDE w:val="0"/>
        <w:autoSpaceDN w:val="0"/>
        <w:adjustRightInd w:val="0"/>
        <w:spacing w:after="0" w:line="480" w:lineRule="auto"/>
        <w:ind w:left="851"/>
        <w:jc w:val="both"/>
        <w:rPr>
          <w:rFonts w:ascii="Arial" w:hAnsi="Arial" w:cs="Arial"/>
          <w:sz w:val="24"/>
          <w:szCs w:val="24"/>
        </w:rPr>
      </w:pPr>
    </w:p>
    <w:p w:rsidR="007E772B" w:rsidRDefault="007E772B" w:rsidP="007E772B">
      <w:pPr>
        <w:autoSpaceDE w:val="0"/>
        <w:autoSpaceDN w:val="0"/>
        <w:adjustRightInd w:val="0"/>
        <w:spacing w:after="0" w:line="480" w:lineRule="auto"/>
        <w:ind w:left="851"/>
        <w:jc w:val="both"/>
        <w:rPr>
          <w:rFonts w:ascii="Arial" w:hAnsi="Arial" w:cs="Arial"/>
          <w:sz w:val="24"/>
          <w:szCs w:val="24"/>
        </w:rPr>
      </w:pPr>
    </w:p>
    <w:p w:rsidR="007E772B" w:rsidRDefault="007E772B" w:rsidP="007E772B">
      <w:pPr>
        <w:autoSpaceDE w:val="0"/>
        <w:autoSpaceDN w:val="0"/>
        <w:adjustRightInd w:val="0"/>
        <w:spacing w:after="0" w:line="480" w:lineRule="auto"/>
        <w:ind w:left="851"/>
        <w:jc w:val="both"/>
        <w:rPr>
          <w:rFonts w:ascii="Arial" w:hAnsi="Arial" w:cs="Arial"/>
          <w:sz w:val="24"/>
          <w:szCs w:val="24"/>
        </w:rPr>
      </w:pPr>
    </w:p>
    <w:p w:rsidR="007E772B" w:rsidRDefault="007E772B" w:rsidP="007E772B">
      <w:pPr>
        <w:autoSpaceDE w:val="0"/>
        <w:autoSpaceDN w:val="0"/>
        <w:adjustRightInd w:val="0"/>
        <w:spacing w:after="0" w:line="480" w:lineRule="auto"/>
        <w:ind w:left="851"/>
        <w:jc w:val="both"/>
        <w:rPr>
          <w:rFonts w:ascii="Arial" w:hAnsi="Arial" w:cs="Arial"/>
          <w:sz w:val="24"/>
          <w:szCs w:val="24"/>
        </w:rPr>
      </w:pPr>
    </w:p>
    <w:p w:rsidR="007E772B" w:rsidRDefault="007E772B" w:rsidP="007E772B">
      <w:pPr>
        <w:autoSpaceDE w:val="0"/>
        <w:autoSpaceDN w:val="0"/>
        <w:adjustRightInd w:val="0"/>
        <w:spacing w:after="0" w:line="480" w:lineRule="auto"/>
        <w:ind w:left="851"/>
        <w:jc w:val="both"/>
        <w:rPr>
          <w:rFonts w:ascii="Arial" w:hAnsi="Arial" w:cs="Arial"/>
          <w:sz w:val="24"/>
          <w:szCs w:val="24"/>
        </w:rPr>
      </w:pPr>
    </w:p>
    <w:p w:rsidR="007E772B" w:rsidRDefault="007E772B" w:rsidP="007E772B">
      <w:pPr>
        <w:autoSpaceDE w:val="0"/>
        <w:autoSpaceDN w:val="0"/>
        <w:adjustRightInd w:val="0"/>
        <w:spacing w:after="0" w:line="480" w:lineRule="auto"/>
        <w:ind w:left="851"/>
        <w:jc w:val="both"/>
        <w:rPr>
          <w:rFonts w:ascii="Arial" w:hAnsi="Arial" w:cs="Arial"/>
          <w:sz w:val="24"/>
          <w:szCs w:val="24"/>
        </w:rPr>
      </w:pPr>
    </w:p>
    <w:p w:rsidR="007E772B" w:rsidRDefault="007E772B" w:rsidP="007E772B">
      <w:pPr>
        <w:autoSpaceDE w:val="0"/>
        <w:autoSpaceDN w:val="0"/>
        <w:adjustRightInd w:val="0"/>
        <w:spacing w:after="0" w:line="480" w:lineRule="auto"/>
        <w:ind w:left="851"/>
        <w:jc w:val="both"/>
        <w:rPr>
          <w:rFonts w:ascii="Arial" w:hAnsi="Arial" w:cs="Arial"/>
          <w:sz w:val="24"/>
          <w:szCs w:val="24"/>
        </w:rPr>
      </w:pPr>
    </w:p>
    <w:p w:rsidR="007E772B" w:rsidRDefault="007E772B" w:rsidP="007E772B">
      <w:pPr>
        <w:autoSpaceDE w:val="0"/>
        <w:autoSpaceDN w:val="0"/>
        <w:adjustRightInd w:val="0"/>
        <w:spacing w:after="0" w:line="480" w:lineRule="auto"/>
        <w:ind w:left="851"/>
        <w:jc w:val="both"/>
        <w:rPr>
          <w:rFonts w:ascii="Arial" w:hAnsi="Arial" w:cs="Arial"/>
          <w:sz w:val="24"/>
          <w:szCs w:val="24"/>
        </w:rPr>
      </w:pPr>
    </w:p>
    <w:p w:rsidR="007E772B" w:rsidRDefault="007E772B" w:rsidP="007E772B">
      <w:pPr>
        <w:autoSpaceDE w:val="0"/>
        <w:autoSpaceDN w:val="0"/>
        <w:adjustRightInd w:val="0"/>
        <w:spacing w:after="0" w:line="480" w:lineRule="auto"/>
        <w:ind w:left="851"/>
        <w:jc w:val="both"/>
        <w:rPr>
          <w:rFonts w:ascii="Arial" w:hAnsi="Arial" w:cs="Arial"/>
          <w:sz w:val="24"/>
          <w:szCs w:val="24"/>
        </w:rPr>
      </w:pPr>
    </w:p>
    <w:p w:rsidR="007E772B" w:rsidRDefault="007E772B" w:rsidP="007E772B">
      <w:pPr>
        <w:autoSpaceDE w:val="0"/>
        <w:autoSpaceDN w:val="0"/>
        <w:adjustRightInd w:val="0"/>
        <w:spacing w:after="0" w:line="480" w:lineRule="auto"/>
        <w:ind w:left="851"/>
        <w:jc w:val="both"/>
        <w:rPr>
          <w:rFonts w:ascii="Arial" w:hAnsi="Arial" w:cs="Arial"/>
          <w:sz w:val="24"/>
          <w:szCs w:val="24"/>
        </w:rPr>
      </w:pPr>
    </w:p>
    <w:p w:rsidR="007E772B" w:rsidRDefault="007E772B" w:rsidP="007E772B">
      <w:pPr>
        <w:autoSpaceDE w:val="0"/>
        <w:autoSpaceDN w:val="0"/>
        <w:adjustRightInd w:val="0"/>
        <w:spacing w:after="0" w:line="480" w:lineRule="auto"/>
        <w:ind w:left="851"/>
        <w:jc w:val="both"/>
        <w:rPr>
          <w:rFonts w:ascii="Arial" w:hAnsi="Arial" w:cs="Arial"/>
          <w:sz w:val="24"/>
          <w:szCs w:val="24"/>
        </w:rPr>
      </w:pPr>
    </w:p>
    <w:p w:rsidR="007E772B" w:rsidRDefault="007E772B" w:rsidP="007E772B">
      <w:pPr>
        <w:autoSpaceDE w:val="0"/>
        <w:autoSpaceDN w:val="0"/>
        <w:adjustRightInd w:val="0"/>
        <w:spacing w:after="0" w:line="480" w:lineRule="auto"/>
        <w:ind w:left="851"/>
        <w:jc w:val="both"/>
        <w:rPr>
          <w:rFonts w:ascii="Arial" w:hAnsi="Arial" w:cs="Arial"/>
          <w:sz w:val="24"/>
          <w:szCs w:val="24"/>
        </w:rPr>
      </w:pPr>
    </w:p>
    <w:p w:rsidR="007E772B" w:rsidRPr="00C9316C" w:rsidRDefault="007E772B" w:rsidP="007E772B">
      <w:pPr>
        <w:autoSpaceDE w:val="0"/>
        <w:autoSpaceDN w:val="0"/>
        <w:adjustRightInd w:val="0"/>
        <w:spacing w:after="0" w:line="480" w:lineRule="auto"/>
        <w:ind w:left="851"/>
        <w:jc w:val="both"/>
        <w:rPr>
          <w:rFonts w:ascii="Arial" w:hAnsi="Arial" w:cs="Arial"/>
          <w:sz w:val="24"/>
          <w:szCs w:val="24"/>
        </w:rPr>
      </w:pPr>
      <w:r w:rsidRPr="00C9316C">
        <w:rPr>
          <w:rFonts w:ascii="Arial" w:hAnsi="Arial" w:cs="Arial"/>
          <w:sz w:val="24"/>
          <w:szCs w:val="24"/>
        </w:rPr>
        <w:lastRenderedPageBreak/>
        <w:t>En este anexo describiremos las características principales de los software forenses que se  analizaron para llevar a cabo la selección y utilización en el laboratorio como herramienta principal me el análisis de la evidencia</w:t>
      </w:r>
      <w:r>
        <w:rPr>
          <w:rFonts w:ascii="Arial" w:hAnsi="Arial" w:cs="Arial"/>
          <w:sz w:val="24"/>
          <w:szCs w:val="24"/>
        </w:rPr>
        <w:t>. Entre las cuales tenemos:</w:t>
      </w:r>
    </w:p>
    <w:p w:rsidR="007E772B" w:rsidRDefault="007E772B" w:rsidP="007E772B"/>
    <w:p w:rsidR="007E772B" w:rsidRPr="00CE3024" w:rsidRDefault="007E772B" w:rsidP="007E772B">
      <w:pPr>
        <w:spacing w:line="480" w:lineRule="auto"/>
        <w:ind w:left="851"/>
        <w:jc w:val="both"/>
        <w:rPr>
          <w:rFonts w:ascii="Arial" w:hAnsi="Arial" w:cs="Arial"/>
          <w:b/>
          <w:sz w:val="24"/>
          <w:szCs w:val="24"/>
        </w:rPr>
      </w:pPr>
      <w:r w:rsidRPr="00CE3024">
        <w:rPr>
          <w:rFonts w:ascii="Arial" w:hAnsi="Arial" w:cs="Arial"/>
          <w:b/>
          <w:sz w:val="24"/>
          <w:szCs w:val="24"/>
        </w:rPr>
        <w:t xml:space="preserve">Encase </w:t>
      </w:r>
    </w:p>
    <w:p w:rsidR="007E772B" w:rsidRDefault="007E772B" w:rsidP="007E772B">
      <w:pPr>
        <w:autoSpaceDE w:val="0"/>
        <w:autoSpaceDN w:val="0"/>
        <w:adjustRightInd w:val="0"/>
        <w:spacing w:after="0" w:line="480" w:lineRule="auto"/>
        <w:ind w:left="851"/>
        <w:jc w:val="both"/>
        <w:rPr>
          <w:rFonts w:ascii="Arial" w:hAnsi="Arial" w:cs="Arial"/>
          <w:sz w:val="24"/>
          <w:szCs w:val="24"/>
          <w:vertAlign w:val="superscript"/>
        </w:rPr>
        <w:sectPr w:rsidR="007E772B" w:rsidSect="00363EC1">
          <w:footnotePr>
            <w:numRestart w:val="eachSect"/>
          </w:footnotePr>
          <w:type w:val="continuous"/>
          <w:pgSz w:w="11907" w:h="16839" w:code="9"/>
          <w:pgMar w:top="2268" w:right="1361" w:bottom="2268" w:left="2268" w:header="624" w:footer="720" w:gutter="0"/>
          <w:cols w:space="720"/>
          <w:noEndnote/>
          <w:docGrid w:linePitch="299"/>
        </w:sectPr>
      </w:pPr>
      <w:r w:rsidRPr="00CE3024">
        <w:rPr>
          <w:rFonts w:ascii="Arial" w:hAnsi="Arial" w:cs="Arial"/>
          <w:sz w:val="24"/>
          <w:szCs w:val="24"/>
        </w:rPr>
        <w:t>Es un software de investigación forense informática, que tiene la capacidad de realizar análisis complejo de evidencia digit</w:t>
      </w:r>
      <w:r>
        <w:rPr>
          <w:rFonts w:ascii="Arial" w:hAnsi="Arial" w:cs="Arial"/>
          <w:sz w:val="24"/>
          <w:szCs w:val="24"/>
        </w:rPr>
        <w:t>al</w:t>
      </w:r>
    </w:p>
    <w:p w:rsidR="007E772B" w:rsidRPr="00CE3024" w:rsidRDefault="007E772B" w:rsidP="00361527">
      <w:pPr>
        <w:rPr>
          <w:rFonts w:ascii="Arial" w:hAnsi="Arial" w:cs="Arial"/>
          <w:sz w:val="24"/>
          <w:szCs w:val="24"/>
        </w:rPr>
      </w:pPr>
      <w:r>
        <w:rPr>
          <w:rFonts w:ascii="Arial" w:hAnsi="Arial" w:cs="Arial"/>
          <w:sz w:val="24"/>
          <w:szCs w:val="24"/>
          <w:vertAlign w:val="superscript"/>
        </w:rPr>
        <w:lastRenderedPageBreak/>
        <w:t xml:space="preserve">                  (</w:t>
      </w:r>
      <w:r>
        <w:rPr>
          <w:rStyle w:val="Refdenotaalpie"/>
          <w:rFonts w:ascii="Arial" w:hAnsi="Arial" w:cs="Arial"/>
          <w:sz w:val="24"/>
          <w:szCs w:val="24"/>
        </w:rPr>
        <w:footnoteReference w:id="9"/>
      </w:r>
      <w:r>
        <w:rPr>
          <w:rFonts w:ascii="Arial" w:hAnsi="Arial" w:cs="Arial"/>
          <w:sz w:val="24"/>
          <w:szCs w:val="24"/>
          <w:vertAlign w:val="superscript"/>
        </w:rPr>
        <w:t>)</w:t>
      </w:r>
      <w:r w:rsidRPr="00CE3024">
        <w:rPr>
          <w:rFonts w:ascii="Arial" w:hAnsi="Arial" w:cs="Arial"/>
          <w:sz w:val="24"/>
          <w:szCs w:val="24"/>
        </w:rPr>
        <w:t>.</w:t>
      </w:r>
    </w:p>
    <w:p w:rsidR="007E772B" w:rsidRPr="00CE3024" w:rsidRDefault="007E772B" w:rsidP="007E772B">
      <w:pPr>
        <w:numPr>
          <w:ilvl w:val="0"/>
          <w:numId w:val="14"/>
        </w:numPr>
        <w:autoSpaceDE w:val="0"/>
        <w:autoSpaceDN w:val="0"/>
        <w:adjustRightInd w:val="0"/>
        <w:spacing w:after="0" w:line="480" w:lineRule="auto"/>
        <w:ind w:left="1418"/>
        <w:contextualSpacing/>
        <w:jc w:val="both"/>
        <w:rPr>
          <w:rFonts w:ascii="Arial" w:hAnsi="Arial" w:cs="Arial"/>
          <w:sz w:val="24"/>
          <w:szCs w:val="24"/>
        </w:rPr>
      </w:pPr>
      <w:r w:rsidRPr="00CE3024">
        <w:rPr>
          <w:rFonts w:ascii="Arial" w:hAnsi="Arial" w:cs="Arial"/>
          <w:sz w:val="24"/>
          <w:szCs w:val="24"/>
        </w:rPr>
        <w:t>Entre sus principales características tenemos:</w:t>
      </w:r>
    </w:p>
    <w:p w:rsidR="007E772B" w:rsidRPr="00CE3024" w:rsidRDefault="007E772B" w:rsidP="007E772B">
      <w:pPr>
        <w:numPr>
          <w:ilvl w:val="0"/>
          <w:numId w:val="14"/>
        </w:numPr>
        <w:autoSpaceDE w:val="0"/>
        <w:autoSpaceDN w:val="0"/>
        <w:adjustRightInd w:val="0"/>
        <w:spacing w:after="0" w:line="480" w:lineRule="auto"/>
        <w:ind w:left="1418"/>
        <w:contextualSpacing/>
        <w:jc w:val="both"/>
        <w:rPr>
          <w:rFonts w:ascii="Arial" w:hAnsi="Arial" w:cs="Arial"/>
          <w:sz w:val="24"/>
          <w:szCs w:val="24"/>
        </w:rPr>
      </w:pPr>
      <w:r w:rsidRPr="00CE3024">
        <w:rPr>
          <w:rFonts w:ascii="Arial" w:hAnsi="Arial" w:cs="Arial"/>
          <w:sz w:val="24"/>
          <w:szCs w:val="24"/>
        </w:rPr>
        <w:t>Amplia compatibilidad de formatos disponibles.</w:t>
      </w:r>
    </w:p>
    <w:p w:rsidR="007E772B" w:rsidRPr="00CE3024" w:rsidRDefault="007E772B" w:rsidP="007E772B">
      <w:pPr>
        <w:numPr>
          <w:ilvl w:val="0"/>
          <w:numId w:val="14"/>
        </w:numPr>
        <w:autoSpaceDE w:val="0"/>
        <w:autoSpaceDN w:val="0"/>
        <w:adjustRightInd w:val="0"/>
        <w:spacing w:after="0" w:line="480" w:lineRule="auto"/>
        <w:ind w:left="1418"/>
        <w:contextualSpacing/>
        <w:jc w:val="both"/>
        <w:rPr>
          <w:rFonts w:ascii="Arial" w:hAnsi="Arial" w:cs="Arial"/>
          <w:sz w:val="24"/>
          <w:szCs w:val="24"/>
        </w:rPr>
      </w:pPr>
      <w:r w:rsidRPr="00CE3024">
        <w:rPr>
          <w:rFonts w:ascii="Arial" w:hAnsi="Arial" w:cs="Arial"/>
          <w:sz w:val="24"/>
          <w:szCs w:val="24"/>
        </w:rPr>
        <w:t>Amplia compatibilidad de correos electrónicos disponibles.</w:t>
      </w:r>
    </w:p>
    <w:p w:rsidR="007E772B" w:rsidRPr="00CE3024" w:rsidRDefault="007E772B" w:rsidP="007E772B">
      <w:pPr>
        <w:numPr>
          <w:ilvl w:val="0"/>
          <w:numId w:val="14"/>
        </w:numPr>
        <w:autoSpaceDE w:val="0"/>
        <w:autoSpaceDN w:val="0"/>
        <w:adjustRightInd w:val="0"/>
        <w:spacing w:after="0" w:line="480" w:lineRule="auto"/>
        <w:ind w:left="1418"/>
        <w:contextualSpacing/>
        <w:jc w:val="both"/>
        <w:rPr>
          <w:rFonts w:ascii="Arial" w:hAnsi="Arial" w:cs="Arial"/>
          <w:sz w:val="24"/>
          <w:szCs w:val="24"/>
        </w:rPr>
      </w:pPr>
      <w:r w:rsidRPr="00CE3024">
        <w:rPr>
          <w:rFonts w:ascii="Arial" w:hAnsi="Arial" w:cs="Arial"/>
          <w:sz w:val="24"/>
          <w:szCs w:val="24"/>
        </w:rPr>
        <w:t>Amplia compatibilidad con navegadores disponibles.</w:t>
      </w:r>
    </w:p>
    <w:p w:rsidR="007E772B" w:rsidRPr="00CE3024" w:rsidRDefault="007E772B" w:rsidP="007E772B">
      <w:pPr>
        <w:numPr>
          <w:ilvl w:val="0"/>
          <w:numId w:val="14"/>
        </w:numPr>
        <w:autoSpaceDE w:val="0"/>
        <w:autoSpaceDN w:val="0"/>
        <w:adjustRightInd w:val="0"/>
        <w:spacing w:after="0" w:line="480" w:lineRule="auto"/>
        <w:ind w:left="1418"/>
        <w:contextualSpacing/>
        <w:jc w:val="both"/>
        <w:rPr>
          <w:rFonts w:ascii="Arial" w:hAnsi="Arial" w:cs="Arial"/>
          <w:sz w:val="24"/>
          <w:szCs w:val="24"/>
        </w:rPr>
      </w:pPr>
      <w:r w:rsidRPr="00CE3024">
        <w:rPr>
          <w:rFonts w:ascii="Arial" w:hAnsi="Arial" w:cs="Arial"/>
          <w:sz w:val="24"/>
          <w:szCs w:val="24"/>
        </w:rPr>
        <w:t>Análisis y generación de informes de manera detallada.</w:t>
      </w:r>
    </w:p>
    <w:p w:rsidR="007E772B" w:rsidRPr="00CE3024" w:rsidRDefault="007E772B" w:rsidP="007E772B">
      <w:pPr>
        <w:numPr>
          <w:ilvl w:val="0"/>
          <w:numId w:val="14"/>
        </w:numPr>
        <w:autoSpaceDE w:val="0"/>
        <w:autoSpaceDN w:val="0"/>
        <w:adjustRightInd w:val="0"/>
        <w:spacing w:after="0" w:line="480" w:lineRule="auto"/>
        <w:ind w:left="1418"/>
        <w:contextualSpacing/>
        <w:jc w:val="both"/>
        <w:rPr>
          <w:rFonts w:ascii="Arial" w:hAnsi="Arial" w:cs="Arial"/>
          <w:sz w:val="24"/>
          <w:szCs w:val="24"/>
        </w:rPr>
      </w:pPr>
      <w:r w:rsidRPr="00CE3024">
        <w:rPr>
          <w:rFonts w:ascii="Arial" w:hAnsi="Arial" w:cs="Arial"/>
          <w:sz w:val="24"/>
          <w:szCs w:val="24"/>
        </w:rPr>
        <w:t>Recopilación inteligente de evidencia digital.</w:t>
      </w:r>
    </w:p>
    <w:p w:rsidR="007E772B" w:rsidRPr="00CE3024" w:rsidRDefault="007E772B" w:rsidP="007E772B">
      <w:pPr>
        <w:numPr>
          <w:ilvl w:val="0"/>
          <w:numId w:val="14"/>
        </w:numPr>
        <w:autoSpaceDE w:val="0"/>
        <w:autoSpaceDN w:val="0"/>
        <w:adjustRightInd w:val="0"/>
        <w:spacing w:after="0" w:line="480" w:lineRule="auto"/>
        <w:ind w:left="1418"/>
        <w:contextualSpacing/>
        <w:jc w:val="both"/>
        <w:rPr>
          <w:rFonts w:ascii="Arial" w:hAnsi="Arial" w:cs="Arial"/>
          <w:sz w:val="24"/>
          <w:szCs w:val="24"/>
        </w:rPr>
      </w:pPr>
      <w:r w:rsidRPr="00CE3024">
        <w:rPr>
          <w:rFonts w:ascii="Arial" w:hAnsi="Arial" w:cs="Arial"/>
          <w:sz w:val="24"/>
          <w:szCs w:val="24"/>
        </w:rPr>
        <w:t>Validado por los tribunales de justicia.</w:t>
      </w:r>
    </w:p>
    <w:p w:rsidR="00771EC8" w:rsidRDefault="00771EC8" w:rsidP="007E772B">
      <w:pPr>
        <w:spacing w:line="480" w:lineRule="auto"/>
        <w:ind w:left="851"/>
        <w:jc w:val="both"/>
        <w:rPr>
          <w:rFonts w:ascii="Arial" w:hAnsi="Arial" w:cs="Arial"/>
          <w:b/>
          <w:sz w:val="24"/>
          <w:szCs w:val="24"/>
        </w:rPr>
      </w:pPr>
    </w:p>
    <w:p w:rsidR="00491DAB" w:rsidRDefault="00491DAB" w:rsidP="007E772B">
      <w:pPr>
        <w:spacing w:line="480" w:lineRule="auto"/>
        <w:ind w:left="851"/>
        <w:jc w:val="both"/>
        <w:rPr>
          <w:rFonts w:ascii="Arial" w:hAnsi="Arial" w:cs="Arial"/>
          <w:b/>
          <w:sz w:val="24"/>
          <w:szCs w:val="24"/>
        </w:rPr>
      </w:pPr>
    </w:p>
    <w:p w:rsidR="00491DAB" w:rsidRDefault="00491DAB" w:rsidP="007E772B">
      <w:pPr>
        <w:spacing w:line="480" w:lineRule="auto"/>
        <w:ind w:left="851"/>
        <w:jc w:val="both"/>
        <w:rPr>
          <w:rFonts w:ascii="Arial" w:hAnsi="Arial" w:cs="Arial"/>
          <w:b/>
          <w:sz w:val="24"/>
          <w:szCs w:val="24"/>
        </w:rPr>
      </w:pPr>
    </w:p>
    <w:p w:rsidR="007E772B" w:rsidRPr="00CE3024" w:rsidRDefault="007E772B" w:rsidP="007E772B">
      <w:pPr>
        <w:spacing w:line="480" w:lineRule="auto"/>
        <w:ind w:left="851"/>
        <w:jc w:val="both"/>
        <w:rPr>
          <w:rFonts w:ascii="Arial" w:hAnsi="Arial" w:cs="Arial"/>
          <w:b/>
          <w:sz w:val="24"/>
          <w:szCs w:val="24"/>
        </w:rPr>
      </w:pPr>
      <w:proofErr w:type="spellStart"/>
      <w:r w:rsidRPr="00CE3024">
        <w:rPr>
          <w:rFonts w:ascii="Arial" w:hAnsi="Arial" w:cs="Arial"/>
          <w:b/>
          <w:sz w:val="24"/>
          <w:szCs w:val="24"/>
        </w:rPr>
        <w:lastRenderedPageBreak/>
        <w:t>Deft</w:t>
      </w:r>
      <w:proofErr w:type="spellEnd"/>
      <w:r w:rsidRPr="00CE3024">
        <w:rPr>
          <w:rFonts w:ascii="Arial" w:hAnsi="Arial" w:cs="Arial"/>
          <w:b/>
          <w:sz w:val="24"/>
          <w:szCs w:val="24"/>
        </w:rPr>
        <w:t xml:space="preserve">-Extra </w:t>
      </w:r>
    </w:p>
    <w:p w:rsidR="007E772B" w:rsidRPr="00CE3024" w:rsidRDefault="007E772B" w:rsidP="007E772B">
      <w:pPr>
        <w:autoSpaceDE w:val="0"/>
        <w:autoSpaceDN w:val="0"/>
        <w:adjustRightInd w:val="0"/>
        <w:spacing w:after="0" w:line="480" w:lineRule="auto"/>
        <w:ind w:left="851"/>
        <w:jc w:val="both"/>
        <w:rPr>
          <w:rFonts w:ascii="Arial" w:hAnsi="Arial" w:cs="Arial"/>
          <w:sz w:val="24"/>
          <w:szCs w:val="24"/>
        </w:rPr>
      </w:pPr>
      <w:r w:rsidRPr="00CE3024">
        <w:rPr>
          <w:rFonts w:ascii="Arial" w:hAnsi="Arial" w:cs="Arial"/>
          <w:sz w:val="24"/>
          <w:szCs w:val="24"/>
        </w:rPr>
        <w:t>Es una interfaz Gráfica de Computo Forense que asiste en el análisis forense de discos, redes y navegadores</w:t>
      </w:r>
      <w:r>
        <w:rPr>
          <w:rFonts w:ascii="Arial" w:hAnsi="Arial" w:cs="Arial"/>
          <w:sz w:val="24"/>
          <w:szCs w:val="24"/>
        </w:rPr>
        <w:t xml:space="preserve"> </w:t>
      </w:r>
      <w:r>
        <w:rPr>
          <w:rFonts w:ascii="Arial" w:hAnsi="Arial" w:cs="Arial"/>
          <w:sz w:val="24"/>
          <w:szCs w:val="24"/>
          <w:vertAlign w:val="superscript"/>
        </w:rPr>
        <w:t>(</w:t>
      </w:r>
      <w:r>
        <w:rPr>
          <w:rStyle w:val="Refdenotaalpie"/>
          <w:rFonts w:ascii="Arial" w:hAnsi="Arial" w:cs="Arial"/>
          <w:sz w:val="24"/>
          <w:szCs w:val="24"/>
        </w:rPr>
        <w:footnoteReference w:id="10"/>
      </w:r>
      <w:r>
        <w:rPr>
          <w:rFonts w:ascii="Arial" w:hAnsi="Arial" w:cs="Arial"/>
          <w:sz w:val="24"/>
          <w:szCs w:val="24"/>
          <w:vertAlign w:val="superscript"/>
        </w:rPr>
        <w:t>)</w:t>
      </w:r>
      <w:r w:rsidRPr="00CE3024">
        <w:rPr>
          <w:rFonts w:ascii="Arial" w:hAnsi="Arial" w:cs="Arial"/>
          <w:sz w:val="24"/>
          <w:szCs w:val="24"/>
        </w:rPr>
        <w:t>.</w:t>
      </w:r>
    </w:p>
    <w:p w:rsidR="007E772B" w:rsidRPr="00CE3024" w:rsidRDefault="007E772B" w:rsidP="007E772B">
      <w:pPr>
        <w:autoSpaceDE w:val="0"/>
        <w:autoSpaceDN w:val="0"/>
        <w:adjustRightInd w:val="0"/>
        <w:spacing w:after="0" w:line="480" w:lineRule="auto"/>
        <w:ind w:left="851"/>
        <w:jc w:val="both"/>
        <w:rPr>
          <w:rFonts w:ascii="Arial" w:hAnsi="Arial" w:cs="Arial"/>
          <w:sz w:val="24"/>
          <w:szCs w:val="24"/>
        </w:rPr>
      </w:pPr>
    </w:p>
    <w:p w:rsidR="007E772B" w:rsidRDefault="007E772B" w:rsidP="007E772B">
      <w:pPr>
        <w:autoSpaceDE w:val="0"/>
        <w:autoSpaceDN w:val="0"/>
        <w:adjustRightInd w:val="0"/>
        <w:spacing w:after="0" w:line="480" w:lineRule="auto"/>
        <w:ind w:left="851"/>
        <w:jc w:val="both"/>
        <w:rPr>
          <w:rFonts w:ascii="Arial" w:hAnsi="Arial" w:cs="Arial"/>
          <w:sz w:val="24"/>
          <w:szCs w:val="24"/>
        </w:rPr>
      </w:pPr>
      <w:r w:rsidRPr="00CE3024">
        <w:rPr>
          <w:rFonts w:ascii="Arial" w:hAnsi="Arial" w:cs="Arial"/>
          <w:sz w:val="24"/>
          <w:szCs w:val="24"/>
        </w:rPr>
        <w:t>Esta herramienta está dividida en seis secciones que incluyen diversas herramientas forenses las cuales  se detallan a continuación:</w:t>
      </w:r>
    </w:p>
    <w:p w:rsidR="007E772B" w:rsidRPr="00C9316C" w:rsidRDefault="007E772B" w:rsidP="007E772B">
      <w:pPr>
        <w:pStyle w:val="Prrafodelista"/>
        <w:numPr>
          <w:ilvl w:val="0"/>
          <w:numId w:val="73"/>
        </w:numPr>
        <w:autoSpaceDE w:val="0"/>
        <w:autoSpaceDN w:val="0"/>
        <w:adjustRightInd w:val="0"/>
        <w:spacing w:after="0" w:line="480" w:lineRule="auto"/>
        <w:jc w:val="both"/>
        <w:rPr>
          <w:rFonts w:ascii="Arial" w:hAnsi="Arial" w:cs="Arial"/>
          <w:sz w:val="24"/>
          <w:szCs w:val="24"/>
        </w:rPr>
      </w:pPr>
      <w:r w:rsidRPr="00C9316C">
        <w:rPr>
          <w:rFonts w:ascii="Arial" w:hAnsi="Arial" w:cs="Arial"/>
          <w:sz w:val="24"/>
          <w:szCs w:val="24"/>
        </w:rPr>
        <w:t>Información del Sistema(</w:t>
      </w:r>
      <w:proofErr w:type="spellStart"/>
      <w:r w:rsidRPr="00C9316C">
        <w:rPr>
          <w:rFonts w:ascii="Arial" w:hAnsi="Arial" w:cs="Arial"/>
          <w:sz w:val="24"/>
          <w:szCs w:val="24"/>
        </w:rPr>
        <w:t>SysInfo</w:t>
      </w:r>
      <w:proofErr w:type="spellEnd"/>
      <w:r w:rsidRPr="00C9316C">
        <w:rPr>
          <w:rFonts w:ascii="Arial" w:hAnsi="Arial" w:cs="Arial"/>
          <w:sz w:val="24"/>
          <w:szCs w:val="24"/>
        </w:rPr>
        <w:t>)</w:t>
      </w:r>
    </w:p>
    <w:p w:rsidR="007E772B" w:rsidRPr="00CE3024" w:rsidRDefault="007E772B" w:rsidP="007E772B">
      <w:pPr>
        <w:numPr>
          <w:ilvl w:val="0"/>
          <w:numId w:val="15"/>
        </w:numPr>
        <w:autoSpaceDE w:val="0"/>
        <w:autoSpaceDN w:val="0"/>
        <w:adjustRightInd w:val="0"/>
        <w:spacing w:after="0" w:line="480" w:lineRule="auto"/>
        <w:ind w:left="1560"/>
        <w:contextualSpacing/>
        <w:jc w:val="both"/>
        <w:rPr>
          <w:rFonts w:ascii="Arial" w:hAnsi="Arial" w:cs="Arial"/>
          <w:sz w:val="24"/>
          <w:szCs w:val="24"/>
        </w:rPr>
      </w:pPr>
      <w:r w:rsidRPr="00CE3024">
        <w:rPr>
          <w:rFonts w:ascii="Arial" w:hAnsi="Arial" w:cs="Arial"/>
          <w:sz w:val="24"/>
          <w:szCs w:val="24"/>
        </w:rPr>
        <w:t xml:space="preserve">Adquisición Viva(Live </w:t>
      </w:r>
      <w:proofErr w:type="spellStart"/>
      <w:r w:rsidRPr="00CE3024">
        <w:rPr>
          <w:rFonts w:ascii="Arial" w:hAnsi="Arial" w:cs="Arial"/>
          <w:sz w:val="24"/>
          <w:szCs w:val="24"/>
        </w:rPr>
        <w:t>Adquisition</w:t>
      </w:r>
      <w:proofErr w:type="spellEnd"/>
      <w:r w:rsidRPr="00CE3024">
        <w:rPr>
          <w:rFonts w:ascii="Arial" w:hAnsi="Arial" w:cs="Arial"/>
          <w:sz w:val="24"/>
          <w:szCs w:val="24"/>
        </w:rPr>
        <w:t>)</w:t>
      </w:r>
    </w:p>
    <w:p w:rsidR="007E772B" w:rsidRPr="00CE3024" w:rsidRDefault="007E772B" w:rsidP="007E772B">
      <w:pPr>
        <w:numPr>
          <w:ilvl w:val="0"/>
          <w:numId w:val="15"/>
        </w:numPr>
        <w:autoSpaceDE w:val="0"/>
        <w:autoSpaceDN w:val="0"/>
        <w:adjustRightInd w:val="0"/>
        <w:spacing w:after="0" w:line="480" w:lineRule="auto"/>
        <w:ind w:left="1560"/>
        <w:contextualSpacing/>
        <w:jc w:val="both"/>
        <w:rPr>
          <w:rFonts w:ascii="Arial" w:hAnsi="Arial" w:cs="Arial"/>
          <w:sz w:val="24"/>
          <w:szCs w:val="24"/>
        </w:rPr>
      </w:pPr>
      <w:r w:rsidRPr="00CE3024">
        <w:rPr>
          <w:rFonts w:ascii="Arial" w:hAnsi="Arial" w:cs="Arial"/>
          <w:sz w:val="24"/>
          <w:szCs w:val="24"/>
        </w:rPr>
        <w:t>Forense(</w:t>
      </w:r>
      <w:proofErr w:type="spellStart"/>
      <w:r w:rsidRPr="00CE3024">
        <w:rPr>
          <w:rFonts w:ascii="Arial" w:hAnsi="Arial" w:cs="Arial"/>
          <w:sz w:val="24"/>
          <w:szCs w:val="24"/>
        </w:rPr>
        <w:t>Forensics</w:t>
      </w:r>
      <w:proofErr w:type="spellEnd"/>
      <w:r w:rsidRPr="00CE3024">
        <w:rPr>
          <w:rFonts w:ascii="Arial" w:hAnsi="Arial" w:cs="Arial"/>
          <w:sz w:val="24"/>
          <w:szCs w:val="24"/>
        </w:rPr>
        <w:t>)</w:t>
      </w:r>
    </w:p>
    <w:p w:rsidR="007E772B" w:rsidRPr="00CE3024" w:rsidRDefault="007E772B" w:rsidP="007E772B">
      <w:pPr>
        <w:numPr>
          <w:ilvl w:val="0"/>
          <w:numId w:val="15"/>
        </w:numPr>
        <w:autoSpaceDE w:val="0"/>
        <w:autoSpaceDN w:val="0"/>
        <w:adjustRightInd w:val="0"/>
        <w:spacing w:after="0" w:line="480" w:lineRule="auto"/>
        <w:ind w:left="1560"/>
        <w:contextualSpacing/>
        <w:jc w:val="both"/>
        <w:rPr>
          <w:rFonts w:ascii="Arial" w:hAnsi="Arial" w:cs="Arial"/>
          <w:sz w:val="24"/>
          <w:szCs w:val="24"/>
        </w:rPr>
      </w:pPr>
      <w:r w:rsidRPr="00CE3024">
        <w:rPr>
          <w:rFonts w:ascii="Arial" w:hAnsi="Arial" w:cs="Arial"/>
          <w:sz w:val="24"/>
          <w:szCs w:val="24"/>
        </w:rPr>
        <w:t>Búsqueda(</w:t>
      </w:r>
      <w:proofErr w:type="spellStart"/>
      <w:r w:rsidRPr="00CE3024">
        <w:rPr>
          <w:rFonts w:ascii="Arial" w:hAnsi="Arial" w:cs="Arial"/>
          <w:sz w:val="24"/>
          <w:szCs w:val="24"/>
        </w:rPr>
        <w:t>Search</w:t>
      </w:r>
      <w:proofErr w:type="spellEnd"/>
      <w:r w:rsidRPr="00CE3024">
        <w:rPr>
          <w:rFonts w:ascii="Arial" w:hAnsi="Arial" w:cs="Arial"/>
          <w:sz w:val="24"/>
          <w:szCs w:val="24"/>
        </w:rPr>
        <w:t>)</w:t>
      </w:r>
    </w:p>
    <w:p w:rsidR="007E772B" w:rsidRPr="00CE3024" w:rsidRDefault="007E772B" w:rsidP="007E772B">
      <w:pPr>
        <w:numPr>
          <w:ilvl w:val="0"/>
          <w:numId w:val="15"/>
        </w:numPr>
        <w:autoSpaceDE w:val="0"/>
        <w:autoSpaceDN w:val="0"/>
        <w:adjustRightInd w:val="0"/>
        <w:spacing w:after="0" w:line="480" w:lineRule="auto"/>
        <w:ind w:left="1560"/>
        <w:contextualSpacing/>
        <w:jc w:val="both"/>
        <w:rPr>
          <w:rFonts w:ascii="Arial" w:hAnsi="Arial" w:cs="Arial"/>
          <w:sz w:val="24"/>
          <w:szCs w:val="24"/>
        </w:rPr>
      </w:pPr>
      <w:r w:rsidRPr="00CE3024">
        <w:rPr>
          <w:rFonts w:ascii="Arial" w:hAnsi="Arial" w:cs="Arial"/>
          <w:sz w:val="24"/>
          <w:szCs w:val="24"/>
        </w:rPr>
        <w:t>Utilidad(</w:t>
      </w:r>
      <w:proofErr w:type="spellStart"/>
      <w:r w:rsidRPr="00CE3024">
        <w:rPr>
          <w:rFonts w:ascii="Arial" w:hAnsi="Arial" w:cs="Arial"/>
          <w:sz w:val="24"/>
          <w:szCs w:val="24"/>
        </w:rPr>
        <w:t>Utility</w:t>
      </w:r>
      <w:proofErr w:type="spellEnd"/>
      <w:r w:rsidRPr="00CE3024">
        <w:rPr>
          <w:rFonts w:ascii="Arial" w:hAnsi="Arial" w:cs="Arial"/>
          <w:sz w:val="24"/>
          <w:szCs w:val="24"/>
        </w:rPr>
        <w:t>)</w:t>
      </w:r>
    </w:p>
    <w:p w:rsidR="007E772B" w:rsidRPr="00CE3024" w:rsidRDefault="007E772B" w:rsidP="007E772B">
      <w:pPr>
        <w:numPr>
          <w:ilvl w:val="0"/>
          <w:numId w:val="15"/>
        </w:numPr>
        <w:autoSpaceDE w:val="0"/>
        <w:autoSpaceDN w:val="0"/>
        <w:adjustRightInd w:val="0"/>
        <w:spacing w:after="0" w:line="480" w:lineRule="auto"/>
        <w:ind w:left="1560"/>
        <w:contextualSpacing/>
        <w:jc w:val="both"/>
        <w:rPr>
          <w:rFonts w:ascii="Arial" w:hAnsi="Arial" w:cs="Arial"/>
          <w:sz w:val="24"/>
          <w:szCs w:val="24"/>
        </w:rPr>
      </w:pPr>
      <w:r w:rsidRPr="00CE3024">
        <w:rPr>
          <w:rFonts w:ascii="Arial" w:hAnsi="Arial" w:cs="Arial"/>
          <w:sz w:val="24"/>
          <w:szCs w:val="24"/>
        </w:rPr>
        <w:t>Reporte(</w:t>
      </w:r>
      <w:proofErr w:type="spellStart"/>
      <w:r w:rsidRPr="00CE3024">
        <w:rPr>
          <w:rFonts w:ascii="Arial" w:hAnsi="Arial" w:cs="Arial"/>
          <w:sz w:val="24"/>
          <w:szCs w:val="24"/>
        </w:rPr>
        <w:t>Report</w:t>
      </w:r>
      <w:proofErr w:type="spellEnd"/>
      <w:r w:rsidRPr="00CE3024">
        <w:rPr>
          <w:rFonts w:ascii="Arial" w:hAnsi="Arial" w:cs="Arial"/>
          <w:sz w:val="24"/>
          <w:szCs w:val="24"/>
        </w:rPr>
        <w:t>)</w:t>
      </w:r>
    </w:p>
    <w:p w:rsidR="007E772B" w:rsidRPr="00CE3024" w:rsidRDefault="007E772B" w:rsidP="007E772B">
      <w:pPr>
        <w:spacing w:line="480" w:lineRule="auto"/>
        <w:ind w:left="1418"/>
        <w:jc w:val="both"/>
        <w:rPr>
          <w:rFonts w:ascii="Arial" w:hAnsi="Arial" w:cs="Arial"/>
          <w:sz w:val="24"/>
          <w:szCs w:val="24"/>
        </w:rPr>
      </w:pPr>
    </w:p>
    <w:p w:rsidR="007E772B" w:rsidRPr="000748C4" w:rsidRDefault="007E772B" w:rsidP="007E772B">
      <w:pPr>
        <w:spacing w:line="480" w:lineRule="auto"/>
        <w:ind w:left="851"/>
        <w:jc w:val="both"/>
        <w:rPr>
          <w:rFonts w:ascii="Arial" w:hAnsi="Arial" w:cs="Arial"/>
          <w:b/>
          <w:sz w:val="24"/>
          <w:szCs w:val="24"/>
          <w:lang w:val="en-US"/>
        </w:rPr>
      </w:pPr>
      <w:r w:rsidRPr="000748C4">
        <w:rPr>
          <w:rFonts w:ascii="Arial" w:hAnsi="Arial" w:cs="Arial"/>
          <w:b/>
          <w:sz w:val="24"/>
          <w:szCs w:val="24"/>
          <w:lang w:val="en-US"/>
        </w:rPr>
        <w:t xml:space="preserve">CAINE (Computer Aided Investigative Environment)  </w:t>
      </w:r>
    </w:p>
    <w:p w:rsidR="007E772B" w:rsidRPr="00CE3024" w:rsidRDefault="007E772B" w:rsidP="007E772B">
      <w:pPr>
        <w:autoSpaceDE w:val="0"/>
        <w:autoSpaceDN w:val="0"/>
        <w:adjustRightInd w:val="0"/>
        <w:spacing w:after="0" w:line="480" w:lineRule="auto"/>
        <w:ind w:left="851"/>
        <w:jc w:val="both"/>
        <w:rPr>
          <w:rFonts w:ascii="Arial" w:hAnsi="Arial" w:cs="Arial"/>
          <w:sz w:val="24"/>
          <w:szCs w:val="24"/>
        </w:rPr>
      </w:pPr>
      <w:r w:rsidRPr="00CE3024">
        <w:rPr>
          <w:rFonts w:ascii="Arial" w:hAnsi="Arial" w:cs="Arial"/>
          <w:sz w:val="24"/>
          <w:szCs w:val="24"/>
        </w:rPr>
        <w:t>El Entorno de Investigación Asistido por Computadora es una distribución italiana de GNU/Linux que ofrece herramientas forenses como módulos de software</w:t>
      </w:r>
      <w:r>
        <w:rPr>
          <w:rFonts w:ascii="Arial" w:hAnsi="Arial" w:cs="Arial"/>
          <w:sz w:val="24"/>
          <w:szCs w:val="24"/>
        </w:rPr>
        <w:t xml:space="preserve"> </w:t>
      </w:r>
      <w:r>
        <w:rPr>
          <w:rFonts w:ascii="Arial" w:hAnsi="Arial" w:cs="Arial"/>
          <w:sz w:val="24"/>
          <w:szCs w:val="24"/>
          <w:vertAlign w:val="superscript"/>
        </w:rPr>
        <w:t>(</w:t>
      </w:r>
      <w:r>
        <w:rPr>
          <w:rStyle w:val="Refdenotaalpie"/>
          <w:rFonts w:ascii="Arial" w:hAnsi="Arial" w:cs="Arial"/>
          <w:sz w:val="24"/>
          <w:szCs w:val="24"/>
        </w:rPr>
        <w:footnoteReference w:id="11"/>
      </w:r>
      <w:r>
        <w:rPr>
          <w:rFonts w:ascii="Arial" w:hAnsi="Arial" w:cs="Arial"/>
          <w:sz w:val="24"/>
          <w:szCs w:val="24"/>
          <w:vertAlign w:val="superscript"/>
        </w:rPr>
        <w:t>)</w:t>
      </w:r>
      <w:r w:rsidRPr="00CE3024">
        <w:rPr>
          <w:rFonts w:ascii="Arial" w:hAnsi="Arial" w:cs="Arial"/>
          <w:sz w:val="24"/>
          <w:szCs w:val="24"/>
        </w:rPr>
        <w:t>.</w:t>
      </w:r>
    </w:p>
    <w:p w:rsidR="007E772B" w:rsidRPr="00CE3024" w:rsidRDefault="007E772B" w:rsidP="007E772B">
      <w:pPr>
        <w:autoSpaceDE w:val="0"/>
        <w:autoSpaceDN w:val="0"/>
        <w:adjustRightInd w:val="0"/>
        <w:spacing w:after="0" w:line="480" w:lineRule="auto"/>
        <w:ind w:left="851"/>
        <w:jc w:val="both"/>
        <w:rPr>
          <w:rFonts w:ascii="Arial" w:hAnsi="Arial" w:cs="Arial"/>
          <w:sz w:val="24"/>
          <w:szCs w:val="24"/>
        </w:rPr>
      </w:pPr>
      <w:r w:rsidRPr="00CE3024">
        <w:rPr>
          <w:rFonts w:ascii="Arial" w:hAnsi="Arial" w:cs="Arial"/>
          <w:sz w:val="24"/>
          <w:szCs w:val="24"/>
        </w:rPr>
        <w:lastRenderedPageBreak/>
        <w:t>Ha sido diseñado de manera que garantice las siguientes características:</w:t>
      </w:r>
    </w:p>
    <w:p w:rsidR="007E772B" w:rsidRPr="00CE3024" w:rsidRDefault="007E772B" w:rsidP="007E772B">
      <w:pPr>
        <w:numPr>
          <w:ilvl w:val="0"/>
          <w:numId w:val="15"/>
        </w:numPr>
        <w:autoSpaceDE w:val="0"/>
        <w:autoSpaceDN w:val="0"/>
        <w:adjustRightInd w:val="0"/>
        <w:spacing w:after="0" w:line="480" w:lineRule="auto"/>
        <w:ind w:left="1418"/>
        <w:contextualSpacing/>
        <w:jc w:val="both"/>
        <w:rPr>
          <w:rFonts w:ascii="Arial" w:hAnsi="Arial" w:cs="Arial"/>
          <w:sz w:val="24"/>
          <w:szCs w:val="24"/>
        </w:rPr>
      </w:pPr>
      <w:r w:rsidRPr="00CE3024">
        <w:rPr>
          <w:rFonts w:ascii="Arial" w:hAnsi="Arial" w:cs="Arial"/>
          <w:sz w:val="24"/>
          <w:szCs w:val="24"/>
        </w:rPr>
        <w:t xml:space="preserve">Entorno que sirva de apoyo al investigador en las cuatro fases </w:t>
      </w:r>
      <w:r w:rsidR="006835C7">
        <w:rPr>
          <w:rFonts w:ascii="Arial" w:hAnsi="Arial" w:cs="Arial"/>
          <w:sz w:val="24"/>
          <w:szCs w:val="24"/>
        </w:rPr>
        <w:t>Forenses</w:t>
      </w:r>
      <w:r w:rsidRPr="00CE3024">
        <w:rPr>
          <w:rFonts w:ascii="Arial" w:hAnsi="Arial" w:cs="Arial"/>
          <w:sz w:val="24"/>
          <w:szCs w:val="24"/>
        </w:rPr>
        <w:t xml:space="preserve"> Digital</w:t>
      </w:r>
      <w:r w:rsidR="006835C7">
        <w:rPr>
          <w:rFonts w:ascii="Arial" w:hAnsi="Arial" w:cs="Arial"/>
          <w:sz w:val="24"/>
          <w:szCs w:val="24"/>
        </w:rPr>
        <w:t>es</w:t>
      </w:r>
      <w:r w:rsidRPr="00CE3024">
        <w:rPr>
          <w:rFonts w:ascii="Arial" w:hAnsi="Arial" w:cs="Arial"/>
          <w:sz w:val="24"/>
          <w:szCs w:val="24"/>
        </w:rPr>
        <w:t>.</w:t>
      </w:r>
    </w:p>
    <w:p w:rsidR="007E772B" w:rsidRPr="00CE3024" w:rsidRDefault="007E772B" w:rsidP="007E772B">
      <w:pPr>
        <w:numPr>
          <w:ilvl w:val="0"/>
          <w:numId w:val="15"/>
        </w:numPr>
        <w:autoSpaceDE w:val="0"/>
        <w:autoSpaceDN w:val="0"/>
        <w:adjustRightInd w:val="0"/>
        <w:spacing w:after="0" w:line="480" w:lineRule="auto"/>
        <w:ind w:left="1418"/>
        <w:contextualSpacing/>
        <w:jc w:val="both"/>
        <w:rPr>
          <w:rFonts w:ascii="Arial" w:hAnsi="Arial" w:cs="Arial"/>
          <w:sz w:val="24"/>
          <w:szCs w:val="24"/>
        </w:rPr>
      </w:pPr>
      <w:r w:rsidRPr="00CE3024">
        <w:rPr>
          <w:rFonts w:ascii="Arial" w:hAnsi="Arial" w:cs="Arial"/>
          <w:sz w:val="24"/>
          <w:szCs w:val="24"/>
        </w:rPr>
        <w:t>Interfaz gráfica amigable.</w:t>
      </w:r>
    </w:p>
    <w:p w:rsidR="007E772B" w:rsidRPr="00CE3024" w:rsidRDefault="007E772B" w:rsidP="007E772B">
      <w:pPr>
        <w:numPr>
          <w:ilvl w:val="0"/>
          <w:numId w:val="15"/>
        </w:numPr>
        <w:autoSpaceDE w:val="0"/>
        <w:autoSpaceDN w:val="0"/>
        <w:adjustRightInd w:val="0"/>
        <w:spacing w:after="0" w:line="480" w:lineRule="auto"/>
        <w:ind w:left="1418"/>
        <w:contextualSpacing/>
        <w:jc w:val="both"/>
        <w:rPr>
          <w:rFonts w:ascii="Arial" w:hAnsi="Arial" w:cs="Arial"/>
          <w:sz w:val="24"/>
          <w:szCs w:val="24"/>
        </w:rPr>
      </w:pPr>
      <w:r w:rsidRPr="00CE3024">
        <w:rPr>
          <w:rFonts w:ascii="Arial" w:hAnsi="Arial" w:cs="Arial"/>
          <w:sz w:val="24"/>
          <w:szCs w:val="24"/>
        </w:rPr>
        <w:t>Generación semiautomática de un informe final.</w:t>
      </w:r>
    </w:p>
    <w:p w:rsidR="007E772B" w:rsidRPr="00CE3024" w:rsidRDefault="007E772B" w:rsidP="007E772B">
      <w:pPr>
        <w:spacing w:line="480" w:lineRule="auto"/>
        <w:ind w:left="1418"/>
        <w:jc w:val="both"/>
        <w:rPr>
          <w:rFonts w:ascii="Arial" w:hAnsi="Arial" w:cs="Arial"/>
          <w:sz w:val="24"/>
          <w:szCs w:val="24"/>
        </w:rPr>
      </w:pPr>
    </w:p>
    <w:p w:rsidR="007E772B" w:rsidRPr="00CE3024" w:rsidRDefault="007E772B" w:rsidP="007E772B">
      <w:pPr>
        <w:spacing w:line="480" w:lineRule="auto"/>
        <w:ind w:left="851"/>
        <w:jc w:val="both"/>
        <w:rPr>
          <w:rFonts w:ascii="Arial" w:eastAsiaTheme="minorEastAsia" w:hAnsi="Arial" w:cs="Arial"/>
          <w:b/>
          <w:sz w:val="24"/>
          <w:szCs w:val="24"/>
        </w:rPr>
      </w:pPr>
      <w:r w:rsidRPr="00CE3024">
        <w:rPr>
          <w:rFonts w:ascii="Arial" w:eastAsiaTheme="minorEastAsia" w:hAnsi="Arial" w:cs="Arial"/>
          <w:b/>
          <w:sz w:val="24"/>
          <w:szCs w:val="24"/>
        </w:rPr>
        <w:t xml:space="preserve">Digital </w:t>
      </w:r>
      <w:proofErr w:type="spellStart"/>
      <w:r w:rsidRPr="00CE3024">
        <w:rPr>
          <w:rFonts w:ascii="Arial" w:eastAsiaTheme="minorEastAsia" w:hAnsi="Arial" w:cs="Arial"/>
          <w:b/>
          <w:sz w:val="24"/>
          <w:szCs w:val="24"/>
        </w:rPr>
        <w:t>Forensics</w:t>
      </w:r>
      <w:proofErr w:type="spellEnd"/>
      <w:r w:rsidRPr="00CE3024">
        <w:rPr>
          <w:rFonts w:ascii="Arial" w:eastAsiaTheme="minorEastAsia" w:hAnsi="Arial" w:cs="Arial"/>
          <w:b/>
          <w:sz w:val="24"/>
          <w:szCs w:val="24"/>
        </w:rPr>
        <w:t xml:space="preserve"> Framework  </w:t>
      </w:r>
    </w:p>
    <w:p w:rsidR="007E772B" w:rsidRPr="00CE3024" w:rsidRDefault="007E772B" w:rsidP="007E772B">
      <w:pPr>
        <w:autoSpaceDE w:val="0"/>
        <w:autoSpaceDN w:val="0"/>
        <w:adjustRightInd w:val="0"/>
        <w:spacing w:after="0" w:line="480" w:lineRule="auto"/>
        <w:ind w:left="851"/>
        <w:jc w:val="both"/>
        <w:rPr>
          <w:rFonts w:ascii="Arial" w:hAnsi="Arial" w:cs="Arial"/>
          <w:sz w:val="24"/>
          <w:szCs w:val="24"/>
        </w:rPr>
      </w:pPr>
      <w:r w:rsidRPr="00CE3024">
        <w:rPr>
          <w:rFonts w:ascii="Arial" w:eastAsiaTheme="minorEastAsia" w:hAnsi="Arial" w:cs="Arial"/>
          <w:sz w:val="24"/>
          <w:szCs w:val="24"/>
        </w:rPr>
        <w:t xml:space="preserve">Es una herramienta </w:t>
      </w:r>
      <w:r w:rsidRPr="00CE3024">
        <w:rPr>
          <w:rFonts w:ascii="Arial" w:hAnsi="Arial" w:cs="Arial"/>
          <w:sz w:val="24"/>
          <w:szCs w:val="24"/>
        </w:rPr>
        <w:t xml:space="preserve">basada en </w:t>
      </w:r>
      <w:proofErr w:type="spellStart"/>
      <w:r w:rsidRPr="00CE3024">
        <w:rPr>
          <w:rFonts w:ascii="Arial" w:hAnsi="Arial" w:cs="Arial"/>
          <w:sz w:val="24"/>
          <w:szCs w:val="24"/>
        </w:rPr>
        <w:t>Python</w:t>
      </w:r>
      <w:proofErr w:type="spellEnd"/>
      <w:r w:rsidRPr="00CE3024">
        <w:rPr>
          <w:rFonts w:ascii="Arial" w:hAnsi="Arial" w:cs="Arial"/>
          <w:sz w:val="24"/>
          <w:szCs w:val="24"/>
        </w:rPr>
        <w:t xml:space="preserve"> con un módulo de sistema flexible para investigación forense digital de memorias USB, PDA, tarjetas de memoria y celulares</w:t>
      </w:r>
      <w:r>
        <w:rPr>
          <w:rFonts w:ascii="Arial" w:hAnsi="Arial" w:cs="Arial"/>
          <w:sz w:val="24"/>
          <w:szCs w:val="24"/>
        </w:rPr>
        <w:t xml:space="preserve"> </w:t>
      </w:r>
      <w:r>
        <w:rPr>
          <w:rFonts w:ascii="Arial" w:hAnsi="Arial" w:cs="Arial"/>
          <w:sz w:val="24"/>
          <w:szCs w:val="24"/>
          <w:vertAlign w:val="superscript"/>
        </w:rPr>
        <w:t>(</w:t>
      </w:r>
      <w:r>
        <w:rPr>
          <w:rStyle w:val="Refdenotaalpie"/>
          <w:rFonts w:ascii="Arial" w:hAnsi="Arial" w:cs="Arial"/>
          <w:sz w:val="24"/>
          <w:szCs w:val="24"/>
        </w:rPr>
        <w:footnoteReference w:id="12"/>
      </w:r>
      <w:r>
        <w:rPr>
          <w:rFonts w:ascii="Arial" w:hAnsi="Arial" w:cs="Arial"/>
          <w:sz w:val="24"/>
          <w:szCs w:val="24"/>
          <w:vertAlign w:val="superscript"/>
        </w:rPr>
        <w:t>)</w:t>
      </w:r>
      <w:r w:rsidRPr="00CE3024">
        <w:rPr>
          <w:rFonts w:ascii="Arial" w:hAnsi="Arial" w:cs="Arial"/>
          <w:sz w:val="24"/>
          <w:szCs w:val="24"/>
        </w:rPr>
        <w:t>.</w:t>
      </w:r>
    </w:p>
    <w:p w:rsidR="007E772B" w:rsidRDefault="007E772B" w:rsidP="007E772B">
      <w:pPr>
        <w:autoSpaceDE w:val="0"/>
        <w:autoSpaceDN w:val="0"/>
        <w:adjustRightInd w:val="0"/>
        <w:spacing w:after="0" w:line="480" w:lineRule="auto"/>
        <w:ind w:left="851"/>
        <w:jc w:val="both"/>
        <w:rPr>
          <w:rFonts w:ascii="Arial" w:hAnsi="Arial" w:cs="Arial"/>
          <w:sz w:val="24"/>
          <w:szCs w:val="24"/>
        </w:rPr>
      </w:pPr>
      <w:r w:rsidRPr="00CE3024">
        <w:rPr>
          <w:rFonts w:ascii="Arial" w:hAnsi="Arial" w:cs="Arial"/>
          <w:sz w:val="24"/>
          <w:szCs w:val="24"/>
        </w:rPr>
        <w:t>Entre  sus principales características tenemos:</w:t>
      </w:r>
    </w:p>
    <w:p w:rsidR="007E772B" w:rsidRPr="00C9316C" w:rsidRDefault="007E772B" w:rsidP="007E772B">
      <w:pPr>
        <w:pStyle w:val="Prrafodelista"/>
        <w:numPr>
          <w:ilvl w:val="0"/>
          <w:numId w:val="73"/>
        </w:numPr>
        <w:autoSpaceDE w:val="0"/>
        <w:autoSpaceDN w:val="0"/>
        <w:adjustRightInd w:val="0"/>
        <w:spacing w:after="0" w:line="480" w:lineRule="auto"/>
        <w:jc w:val="both"/>
        <w:rPr>
          <w:rFonts w:ascii="Arial" w:hAnsi="Arial" w:cs="Arial"/>
          <w:sz w:val="24"/>
          <w:szCs w:val="24"/>
        </w:rPr>
      </w:pPr>
      <w:r w:rsidRPr="00C9316C">
        <w:rPr>
          <w:rFonts w:ascii="Arial" w:hAnsi="Arial" w:cs="Arial"/>
          <w:sz w:val="24"/>
          <w:szCs w:val="24"/>
        </w:rPr>
        <w:t>Recuperación potente de archivos borrados.</w:t>
      </w:r>
    </w:p>
    <w:p w:rsidR="007E772B" w:rsidRPr="00CE3024" w:rsidRDefault="007E772B" w:rsidP="007E772B">
      <w:pPr>
        <w:numPr>
          <w:ilvl w:val="0"/>
          <w:numId w:val="15"/>
        </w:numPr>
        <w:autoSpaceDE w:val="0"/>
        <w:autoSpaceDN w:val="0"/>
        <w:adjustRightInd w:val="0"/>
        <w:spacing w:after="0" w:line="480" w:lineRule="auto"/>
        <w:ind w:left="1560"/>
        <w:contextualSpacing/>
        <w:jc w:val="both"/>
        <w:rPr>
          <w:rFonts w:ascii="Arial" w:hAnsi="Arial" w:cs="Arial"/>
          <w:sz w:val="24"/>
          <w:szCs w:val="24"/>
        </w:rPr>
      </w:pPr>
      <w:r w:rsidRPr="00CE3024">
        <w:rPr>
          <w:rFonts w:ascii="Arial" w:hAnsi="Arial" w:cs="Arial"/>
          <w:sz w:val="24"/>
          <w:szCs w:val="24"/>
        </w:rPr>
        <w:t>Análisis del sistema de archivos de teléfonos móviles.</w:t>
      </w:r>
    </w:p>
    <w:p w:rsidR="007E772B" w:rsidRPr="00CE3024" w:rsidRDefault="007E772B" w:rsidP="007E772B">
      <w:pPr>
        <w:numPr>
          <w:ilvl w:val="0"/>
          <w:numId w:val="15"/>
        </w:numPr>
        <w:autoSpaceDE w:val="0"/>
        <w:autoSpaceDN w:val="0"/>
        <w:adjustRightInd w:val="0"/>
        <w:spacing w:after="0" w:line="480" w:lineRule="auto"/>
        <w:ind w:left="1560"/>
        <w:contextualSpacing/>
        <w:jc w:val="both"/>
        <w:rPr>
          <w:rFonts w:ascii="Arial" w:hAnsi="Arial" w:cs="Arial"/>
          <w:sz w:val="24"/>
          <w:szCs w:val="24"/>
        </w:rPr>
      </w:pPr>
      <w:r w:rsidRPr="00CE3024">
        <w:rPr>
          <w:rFonts w:ascii="Arial" w:hAnsi="Arial" w:cs="Arial"/>
          <w:sz w:val="24"/>
          <w:szCs w:val="24"/>
        </w:rPr>
        <w:t>Descifrar  contenido y metadatos de SMS para mostrarlos como en un teléfono móvil.</w:t>
      </w:r>
    </w:p>
    <w:p w:rsidR="007E772B" w:rsidRDefault="007E772B" w:rsidP="007E772B">
      <w:pPr>
        <w:spacing w:line="480" w:lineRule="auto"/>
        <w:ind w:left="1418"/>
        <w:contextualSpacing/>
        <w:jc w:val="both"/>
        <w:rPr>
          <w:rFonts w:ascii="Arial" w:hAnsi="Arial" w:cs="Arial"/>
          <w:sz w:val="24"/>
          <w:szCs w:val="24"/>
        </w:rPr>
      </w:pPr>
    </w:p>
    <w:p w:rsidR="00491DAB" w:rsidRDefault="00491DAB" w:rsidP="007E772B">
      <w:pPr>
        <w:spacing w:line="480" w:lineRule="auto"/>
        <w:ind w:left="1418"/>
        <w:contextualSpacing/>
        <w:jc w:val="both"/>
        <w:rPr>
          <w:rFonts w:ascii="Arial" w:hAnsi="Arial" w:cs="Arial"/>
          <w:sz w:val="24"/>
          <w:szCs w:val="24"/>
        </w:rPr>
      </w:pPr>
    </w:p>
    <w:p w:rsidR="00491DAB" w:rsidRDefault="00491DAB" w:rsidP="007E772B">
      <w:pPr>
        <w:spacing w:line="480" w:lineRule="auto"/>
        <w:ind w:left="1418"/>
        <w:contextualSpacing/>
        <w:jc w:val="both"/>
        <w:rPr>
          <w:rFonts w:ascii="Arial" w:hAnsi="Arial" w:cs="Arial"/>
          <w:sz w:val="24"/>
          <w:szCs w:val="24"/>
        </w:rPr>
      </w:pPr>
    </w:p>
    <w:p w:rsidR="00491DAB" w:rsidRDefault="00491DAB" w:rsidP="007E772B">
      <w:pPr>
        <w:spacing w:line="480" w:lineRule="auto"/>
        <w:ind w:left="1418"/>
        <w:contextualSpacing/>
        <w:jc w:val="both"/>
        <w:rPr>
          <w:rFonts w:ascii="Arial" w:hAnsi="Arial" w:cs="Arial"/>
          <w:sz w:val="24"/>
          <w:szCs w:val="24"/>
        </w:rPr>
      </w:pPr>
    </w:p>
    <w:p w:rsidR="007E772B" w:rsidRPr="00CE3024" w:rsidRDefault="007E772B" w:rsidP="007E772B">
      <w:pPr>
        <w:spacing w:line="480" w:lineRule="auto"/>
        <w:ind w:left="851"/>
        <w:jc w:val="both"/>
        <w:rPr>
          <w:rFonts w:ascii="Arial" w:eastAsiaTheme="minorEastAsia" w:hAnsi="Arial" w:cs="Arial"/>
          <w:b/>
          <w:sz w:val="24"/>
          <w:szCs w:val="24"/>
        </w:rPr>
      </w:pPr>
      <w:proofErr w:type="spellStart"/>
      <w:r w:rsidRPr="00CE3024">
        <w:rPr>
          <w:rFonts w:ascii="Arial" w:eastAsiaTheme="minorEastAsia" w:hAnsi="Arial" w:cs="Arial"/>
          <w:b/>
          <w:sz w:val="24"/>
          <w:szCs w:val="24"/>
        </w:rPr>
        <w:lastRenderedPageBreak/>
        <w:t>Forensics</w:t>
      </w:r>
      <w:proofErr w:type="spellEnd"/>
      <w:r w:rsidRPr="00CE3024">
        <w:rPr>
          <w:rFonts w:ascii="Arial" w:eastAsiaTheme="minorEastAsia" w:hAnsi="Arial" w:cs="Arial"/>
          <w:b/>
          <w:sz w:val="24"/>
          <w:szCs w:val="24"/>
        </w:rPr>
        <w:t xml:space="preserve"> </w:t>
      </w:r>
      <w:proofErr w:type="spellStart"/>
      <w:r w:rsidRPr="00CE3024">
        <w:rPr>
          <w:rFonts w:ascii="Arial" w:eastAsiaTheme="minorEastAsia" w:hAnsi="Arial" w:cs="Arial"/>
          <w:b/>
          <w:sz w:val="24"/>
          <w:szCs w:val="24"/>
        </w:rPr>
        <w:t>Toolkit</w:t>
      </w:r>
      <w:proofErr w:type="spellEnd"/>
      <w:r w:rsidRPr="00CE3024">
        <w:rPr>
          <w:rFonts w:ascii="Arial" w:eastAsiaTheme="minorEastAsia" w:hAnsi="Arial" w:cs="Arial"/>
          <w:b/>
          <w:sz w:val="24"/>
          <w:szCs w:val="24"/>
        </w:rPr>
        <w:t xml:space="preserve">  </w:t>
      </w:r>
    </w:p>
    <w:p w:rsidR="007E772B" w:rsidRPr="00CE3024" w:rsidRDefault="007E772B" w:rsidP="007E772B">
      <w:pPr>
        <w:autoSpaceDE w:val="0"/>
        <w:autoSpaceDN w:val="0"/>
        <w:adjustRightInd w:val="0"/>
        <w:spacing w:after="0" w:line="480" w:lineRule="auto"/>
        <w:ind w:left="851"/>
        <w:jc w:val="both"/>
        <w:rPr>
          <w:rFonts w:ascii="Arial" w:eastAsiaTheme="minorEastAsia" w:hAnsi="Arial" w:cs="Arial"/>
          <w:sz w:val="24"/>
          <w:szCs w:val="24"/>
        </w:rPr>
      </w:pPr>
      <w:r w:rsidRPr="00CE3024">
        <w:rPr>
          <w:rFonts w:ascii="Arial" w:eastAsiaTheme="minorEastAsia" w:hAnsi="Arial" w:cs="Arial"/>
          <w:sz w:val="24"/>
          <w:szCs w:val="24"/>
        </w:rPr>
        <w:t>Es un estándar de tecnología de investigación informática forense</w:t>
      </w:r>
      <w:r>
        <w:rPr>
          <w:rFonts w:ascii="Arial" w:eastAsiaTheme="minorEastAsia" w:hAnsi="Arial" w:cs="Arial"/>
          <w:sz w:val="24"/>
          <w:szCs w:val="24"/>
        </w:rPr>
        <w:t xml:space="preserve"> </w:t>
      </w:r>
      <w:r>
        <w:rPr>
          <w:rFonts w:ascii="Arial" w:eastAsiaTheme="minorEastAsia" w:hAnsi="Arial" w:cs="Arial"/>
          <w:sz w:val="24"/>
          <w:szCs w:val="24"/>
          <w:vertAlign w:val="superscript"/>
        </w:rPr>
        <w:t>(</w:t>
      </w:r>
      <w:r>
        <w:rPr>
          <w:rStyle w:val="Refdenotaalpie"/>
          <w:rFonts w:ascii="Arial" w:eastAsiaTheme="minorEastAsia" w:hAnsi="Arial" w:cs="Arial"/>
          <w:sz w:val="24"/>
          <w:szCs w:val="24"/>
        </w:rPr>
        <w:footnoteReference w:id="13"/>
      </w:r>
      <w:r>
        <w:rPr>
          <w:rFonts w:ascii="Arial" w:eastAsiaTheme="minorEastAsia" w:hAnsi="Arial" w:cs="Arial"/>
          <w:sz w:val="24"/>
          <w:szCs w:val="24"/>
          <w:vertAlign w:val="superscript"/>
        </w:rPr>
        <w:t>)</w:t>
      </w:r>
      <w:r w:rsidRPr="00CE3024">
        <w:rPr>
          <w:rFonts w:ascii="Arial" w:eastAsiaTheme="minorEastAsia" w:hAnsi="Arial" w:cs="Arial"/>
          <w:sz w:val="24"/>
          <w:szCs w:val="24"/>
        </w:rPr>
        <w:t xml:space="preserve">. </w:t>
      </w:r>
    </w:p>
    <w:p w:rsidR="007E772B" w:rsidRPr="00CE3024" w:rsidRDefault="007E772B" w:rsidP="007E772B">
      <w:pPr>
        <w:autoSpaceDE w:val="0"/>
        <w:autoSpaceDN w:val="0"/>
        <w:adjustRightInd w:val="0"/>
        <w:spacing w:after="0" w:line="480" w:lineRule="auto"/>
        <w:ind w:left="851"/>
        <w:jc w:val="both"/>
        <w:rPr>
          <w:rFonts w:ascii="Arial" w:hAnsi="Arial" w:cs="Arial"/>
          <w:sz w:val="24"/>
          <w:szCs w:val="24"/>
        </w:rPr>
      </w:pPr>
      <w:r w:rsidRPr="00CE3024">
        <w:rPr>
          <w:rFonts w:ascii="Arial" w:eastAsiaTheme="minorEastAsia" w:hAnsi="Arial" w:cs="Arial"/>
          <w:sz w:val="24"/>
          <w:szCs w:val="24"/>
        </w:rPr>
        <w:t xml:space="preserve">Entre sus </w:t>
      </w:r>
      <w:r w:rsidRPr="00CE3024">
        <w:rPr>
          <w:rFonts w:ascii="Arial" w:hAnsi="Arial" w:cs="Arial"/>
          <w:sz w:val="24"/>
          <w:szCs w:val="24"/>
        </w:rPr>
        <w:t>características principales tenemos:</w:t>
      </w:r>
    </w:p>
    <w:p w:rsidR="007E772B" w:rsidRPr="00CE3024" w:rsidRDefault="007E772B" w:rsidP="007E772B">
      <w:pPr>
        <w:numPr>
          <w:ilvl w:val="0"/>
          <w:numId w:val="15"/>
        </w:numPr>
        <w:autoSpaceDE w:val="0"/>
        <w:autoSpaceDN w:val="0"/>
        <w:adjustRightInd w:val="0"/>
        <w:spacing w:after="0" w:line="480" w:lineRule="auto"/>
        <w:ind w:left="1418"/>
        <w:contextualSpacing/>
        <w:jc w:val="both"/>
        <w:rPr>
          <w:rFonts w:ascii="Arial" w:hAnsi="Arial" w:cs="Arial"/>
          <w:sz w:val="24"/>
          <w:szCs w:val="24"/>
        </w:rPr>
      </w:pPr>
      <w:r w:rsidRPr="00CE3024">
        <w:rPr>
          <w:rFonts w:ascii="Arial" w:hAnsi="Arial" w:cs="Arial"/>
          <w:sz w:val="24"/>
          <w:szCs w:val="24"/>
        </w:rPr>
        <w:t>Análisis de vanguardia.</w:t>
      </w:r>
    </w:p>
    <w:p w:rsidR="007E772B" w:rsidRPr="00CE3024" w:rsidRDefault="007E772B" w:rsidP="007E772B">
      <w:pPr>
        <w:numPr>
          <w:ilvl w:val="0"/>
          <w:numId w:val="15"/>
        </w:numPr>
        <w:autoSpaceDE w:val="0"/>
        <w:autoSpaceDN w:val="0"/>
        <w:adjustRightInd w:val="0"/>
        <w:spacing w:after="0" w:line="480" w:lineRule="auto"/>
        <w:ind w:left="1418"/>
        <w:contextualSpacing/>
        <w:jc w:val="both"/>
        <w:rPr>
          <w:rFonts w:ascii="Arial" w:hAnsi="Arial" w:cs="Arial"/>
          <w:sz w:val="24"/>
          <w:szCs w:val="24"/>
        </w:rPr>
      </w:pPr>
      <w:r w:rsidRPr="00CE3024">
        <w:rPr>
          <w:rFonts w:ascii="Arial" w:hAnsi="Arial" w:cs="Arial"/>
          <w:sz w:val="24"/>
          <w:szCs w:val="24"/>
        </w:rPr>
        <w:t>Descifrado y craqueo de contraseñas.</w:t>
      </w:r>
    </w:p>
    <w:p w:rsidR="007E772B" w:rsidRPr="00CE3024" w:rsidRDefault="007E772B" w:rsidP="007E772B">
      <w:pPr>
        <w:numPr>
          <w:ilvl w:val="0"/>
          <w:numId w:val="15"/>
        </w:numPr>
        <w:autoSpaceDE w:val="0"/>
        <w:autoSpaceDN w:val="0"/>
        <w:adjustRightInd w:val="0"/>
        <w:spacing w:after="0" w:line="480" w:lineRule="auto"/>
        <w:ind w:left="1418"/>
        <w:contextualSpacing/>
        <w:jc w:val="both"/>
        <w:rPr>
          <w:rFonts w:ascii="Arial" w:hAnsi="Arial" w:cs="Arial"/>
          <w:sz w:val="24"/>
          <w:szCs w:val="24"/>
        </w:rPr>
      </w:pPr>
      <w:r w:rsidRPr="00CE3024">
        <w:rPr>
          <w:rFonts w:ascii="Arial" w:hAnsi="Arial" w:cs="Arial"/>
          <w:sz w:val="24"/>
          <w:szCs w:val="24"/>
        </w:rPr>
        <w:t>Interfaz intuitiva.</w:t>
      </w:r>
    </w:p>
    <w:p w:rsidR="007E772B" w:rsidRPr="00CE3024" w:rsidRDefault="007E772B" w:rsidP="007E772B">
      <w:pPr>
        <w:numPr>
          <w:ilvl w:val="0"/>
          <w:numId w:val="15"/>
        </w:numPr>
        <w:autoSpaceDE w:val="0"/>
        <w:autoSpaceDN w:val="0"/>
        <w:adjustRightInd w:val="0"/>
        <w:spacing w:after="0" w:line="480" w:lineRule="auto"/>
        <w:ind w:left="1418"/>
        <w:contextualSpacing/>
        <w:jc w:val="both"/>
        <w:rPr>
          <w:rFonts w:ascii="Arial" w:hAnsi="Arial" w:cs="Arial"/>
          <w:sz w:val="24"/>
          <w:szCs w:val="24"/>
        </w:rPr>
      </w:pPr>
      <w:r w:rsidRPr="00CE3024">
        <w:rPr>
          <w:rFonts w:ascii="Arial" w:hAnsi="Arial" w:cs="Arial"/>
          <w:sz w:val="24"/>
          <w:szCs w:val="24"/>
        </w:rPr>
        <w:t>Es personalizable y fácil de usar.</w:t>
      </w:r>
    </w:p>
    <w:p w:rsidR="007E772B" w:rsidRPr="00944F70" w:rsidRDefault="007E772B" w:rsidP="007E772B">
      <w:pPr>
        <w:numPr>
          <w:ilvl w:val="0"/>
          <w:numId w:val="15"/>
        </w:numPr>
        <w:autoSpaceDE w:val="0"/>
        <w:autoSpaceDN w:val="0"/>
        <w:adjustRightInd w:val="0"/>
        <w:spacing w:after="0" w:line="480" w:lineRule="auto"/>
        <w:ind w:left="1418"/>
        <w:contextualSpacing/>
        <w:jc w:val="both"/>
        <w:rPr>
          <w:rFonts w:ascii="Arial" w:hAnsi="Arial" w:cs="Arial"/>
          <w:sz w:val="24"/>
          <w:szCs w:val="24"/>
        </w:rPr>
      </w:pPr>
      <w:r w:rsidRPr="00CE3024">
        <w:rPr>
          <w:rFonts w:ascii="Arial" w:hAnsi="Arial" w:cs="Arial"/>
          <w:sz w:val="24"/>
          <w:szCs w:val="24"/>
        </w:rPr>
        <w:t>Potente velocidad de procesamiento.</w:t>
      </w:r>
    </w:p>
    <w:p w:rsidR="007E772B" w:rsidRPr="00CE3024" w:rsidRDefault="007E772B" w:rsidP="007E772B">
      <w:pPr>
        <w:spacing w:line="480" w:lineRule="auto"/>
        <w:ind w:left="1418"/>
        <w:contextualSpacing/>
        <w:jc w:val="both"/>
        <w:rPr>
          <w:rFonts w:ascii="Arial" w:hAnsi="Arial" w:cs="Arial"/>
          <w:sz w:val="24"/>
          <w:szCs w:val="24"/>
        </w:rPr>
      </w:pPr>
    </w:p>
    <w:p w:rsidR="007E772B" w:rsidRPr="00CE3024" w:rsidRDefault="007E772B" w:rsidP="007E772B">
      <w:pPr>
        <w:spacing w:line="480" w:lineRule="auto"/>
        <w:ind w:left="851"/>
        <w:jc w:val="both"/>
        <w:rPr>
          <w:rFonts w:ascii="Arial" w:eastAsiaTheme="minorEastAsia" w:hAnsi="Arial" w:cs="Arial"/>
          <w:b/>
          <w:sz w:val="24"/>
          <w:szCs w:val="24"/>
        </w:rPr>
      </w:pPr>
      <w:proofErr w:type="spellStart"/>
      <w:r w:rsidRPr="00CE3024">
        <w:rPr>
          <w:rFonts w:ascii="Arial" w:eastAsiaTheme="minorEastAsia" w:hAnsi="Arial" w:cs="Arial"/>
          <w:b/>
          <w:sz w:val="24"/>
          <w:szCs w:val="24"/>
        </w:rPr>
        <w:t>Easy</w:t>
      </w:r>
      <w:proofErr w:type="spellEnd"/>
      <w:r w:rsidRPr="00CE3024">
        <w:rPr>
          <w:rFonts w:ascii="Arial" w:eastAsiaTheme="minorEastAsia" w:hAnsi="Arial" w:cs="Arial"/>
          <w:b/>
          <w:sz w:val="24"/>
          <w:szCs w:val="24"/>
        </w:rPr>
        <w:t xml:space="preserve"> </w:t>
      </w:r>
      <w:proofErr w:type="spellStart"/>
      <w:r w:rsidRPr="00CE3024">
        <w:rPr>
          <w:rFonts w:ascii="Arial" w:eastAsiaTheme="minorEastAsia" w:hAnsi="Arial" w:cs="Arial"/>
          <w:b/>
          <w:sz w:val="24"/>
          <w:szCs w:val="24"/>
        </w:rPr>
        <w:t>Recovery</w:t>
      </w:r>
      <w:proofErr w:type="spellEnd"/>
      <w:r w:rsidRPr="00CE3024">
        <w:rPr>
          <w:rFonts w:ascii="Arial" w:eastAsiaTheme="minorEastAsia" w:hAnsi="Arial" w:cs="Arial"/>
          <w:b/>
          <w:sz w:val="24"/>
          <w:szCs w:val="24"/>
        </w:rPr>
        <w:t xml:space="preserve"> Professional </w:t>
      </w:r>
    </w:p>
    <w:p w:rsidR="007E772B" w:rsidRPr="00CE3024" w:rsidRDefault="007E772B" w:rsidP="007E772B">
      <w:pPr>
        <w:autoSpaceDE w:val="0"/>
        <w:autoSpaceDN w:val="0"/>
        <w:adjustRightInd w:val="0"/>
        <w:spacing w:after="0" w:line="480" w:lineRule="auto"/>
        <w:ind w:left="851"/>
        <w:jc w:val="both"/>
        <w:rPr>
          <w:rFonts w:ascii="Arial" w:eastAsiaTheme="minorEastAsia" w:hAnsi="Arial" w:cs="Arial"/>
          <w:sz w:val="24"/>
          <w:szCs w:val="24"/>
        </w:rPr>
      </w:pPr>
      <w:r w:rsidRPr="00CE3024">
        <w:rPr>
          <w:rFonts w:ascii="Arial" w:eastAsiaTheme="minorEastAsia" w:hAnsi="Arial" w:cs="Arial"/>
          <w:sz w:val="24"/>
          <w:szCs w:val="24"/>
        </w:rPr>
        <w:t>Es una solución para recuperar datos, reparar archivos, correo electrónico y realizar diagnóstico de discos</w:t>
      </w:r>
      <w:r>
        <w:rPr>
          <w:rFonts w:ascii="Arial" w:eastAsiaTheme="minorEastAsia" w:hAnsi="Arial" w:cs="Arial"/>
          <w:sz w:val="24"/>
          <w:szCs w:val="24"/>
        </w:rPr>
        <w:t xml:space="preserve"> </w:t>
      </w:r>
      <w:r>
        <w:rPr>
          <w:rFonts w:ascii="Arial" w:eastAsiaTheme="minorEastAsia" w:hAnsi="Arial" w:cs="Arial"/>
          <w:sz w:val="24"/>
          <w:szCs w:val="24"/>
          <w:vertAlign w:val="superscript"/>
        </w:rPr>
        <w:t>(</w:t>
      </w:r>
      <w:r>
        <w:rPr>
          <w:rStyle w:val="Refdenotaalpie"/>
          <w:rFonts w:ascii="Arial" w:eastAsiaTheme="minorEastAsia" w:hAnsi="Arial" w:cs="Arial"/>
          <w:sz w:val="24"/>
          <w:szCs w:val="24"/>
        </w:rPr>
        <w:footnoteReference w:id="14"/>
      </w:r>
      <w:r>
        <w:rPr>
          <w:rFonts w:ascii="Arial" w:eastAsiaTheme="minorEastAsia" w:hAnsi="Arial" w:cs="Arial"/>
          <w:sz w:val="24"/>
          <w:szCs w:val="24"/>
          <w:vertAlign w:val="superscript"/>
        </w:rPr>
        <w:t>)</w:t>
      </w:r>
      <w:r w:rsidRPr="00CE3024">
        <w:rPr>
          <w:rFonts w:ascii="Arial" w:eastAsiaTheme="minorEastAsia" w:hAnsi="Arial" w:cs="Arial"/>
          <w:sz w:val="24"/>
          <w:szCs w:val="24"/>
        </w:rPr>
        <w:t>.</w:t>
      </w:r>
    </w:p>
    <w:p w:rsidR="007E772B" w:rsidRPr="00CE3024" w:rsidRDefault="007E772B" w:rsidP="007E772B">
      <w:pPr>
        <w:autoSpaceDE w:val="0"/>
        <w:autoSpaceDN w:val="0"/>
        <w:adjustRightInd w:val="0"/>
        <w:spacing w:after="0" w:line="480" w:lineRule="auto"/>
        <w:ind w:left="851"/>
        <w:jc w:val="both"/>
        <w:rPr>
          <w:rFonts w:ascii="Arial" w:hAnsi="Arial" w:cs="Arial"/>
          <w:sz w:val="24"/>
          <w:szCs w:val="24"/>
        </w:rPr>
      </w:pPr>
      <w:r w:rsidRPr="00CE3024">
        <w:rPr>
          <w:rFonts w:ascii="Arial" w:eastAsiaTheme="minorEastAsia" w:hAnsi="Arial" w:cs="Arial"/>
          <w:sz w:val="24"/>
          <w:szCs w:val="24"/>
        </w:rPr>
        <w:t xml:space="preserve">Posee </w:t>
      </w:r>
      <w:r w:rsidRPr="00CE3024">
        <w:rPr>
          <w:rFonts w:ascii="Arial" w:hAnsi="Arial" w:cs="Arial"/>
          <w:sz w:val="24"/>
          <w:szCs w:val="24"/>
        </w:rPr>
        <w:t>soporte para:</w:t>
      </w:r>
    </w:p>
    <w:p w:rsidR="007E772B" w:rsidRPr="00CE3024" w:rsidRDefault="007E772B" w:rsidP="007E772B">
      <w:pPr>
        <w:numPr>
          <w:ilvl w:val="0"/>
          <w:numId w:val="15"/>
        </w:numPr>
        <w:autoSpaceDE w:val="0"/>
        <w:autoSpaceDN w:val="0"/>
        <w:adjustRightInd w:val="0"/>
        <w:spacing w:after="0" w:line="480" w:lineRule="auto"/>
        <w:ind w:left="1418"/>
        <w:contextualSpacing/>
        <w:jc w:val="both"/>
        <w:rPr>
          <w:rFonts w:ascii="Arial" w:hAnsi="Arial" w:cs="Arial"/>
          <w:sz w:val="24"/>
          <w:szCs w:val="24"/>
        </w:rPr>
      </w:pPr>
      <w:r w:rsidRPr="00CE3024">
        <w:rPr>
          <w:rFonts w:ascii="Arial" w:hAnsi="Arial" w:cs="Arial"/>
          <w:sz w:val="24"/>
          <w:szCs w:val="24"/>
        </w:rPr>
        <w:t>Discos duros IDE/ATA/EIDE/SATA/SCSI</w:t>
      </w:r>
    </w:p>
    <w:p w:rsidR="007E772B" w:rsidRPr="00CE3024" w:rsidRDefault="007E772B" w:rsidP="007E772B">
      <w:pPr>
        <w:numPr>
          <w:ilvl w:val="0"/>
          <w:numId w:val="15"/>
        </w:numPr>
        <w:autoSpaceDE w:val="0"/>
        <w:autoSpaceDN w:val="0"/>
        <w:adjustRightInd w:val="0"/>
        <w:spacing w:after="0" w:line="480" w:lineRule="auto"/>
        <w:ind w:left="1418"/>
        <w:contextualSpacing/>
        <w:jc w:val="both"/>
        <w:rPr>
          <w:rFonts w:ascii="Arial" w:hAnsi="Arial" w:cs="Arial"/>
          <w:sz w:val="24"/>
          <w:szCs w:val="24"/>
        </w:rPr>
      </w:pPr>
      <w:r w:rsidRPr="00CE3024">
        <w:rPr>
          <w:rFonts w:ascii="Arial" w:hAnsi="Arial" w:cs="Arial"/>
          <w:sz w:val="24"/>
          <w:szCs w:val="24"/>
        </w:rPr>
        <w:t>Discos extraíbles.</w:t>
      </w:r>
    </w:p>
    <w:p w:rsidR="007E772B" w:rsidRPr="00CE3024" w:rsidRDefault="007E772B" w:rsidP="007E772B">
      <w:pPr>
        <w:numPr>
          <w:ilvl w:val="0"/>
          <w:numId w:val="15"/>
        </w:numPr>
        <w:autoSpaceDE w:val="0"/>
        <w:autoSpaceDN w:val="0"/>
        <w:adjustRightInd w:val="0"/>
        <w:spacing w:after="0" w:line="480" w:lineRule="auto"/>
        <w:ind w:left="1418"/>
        <w:contextualSpacing/>
        <w:jc w:val="both"/>
        <w:rPr>
          <w:rFonts w:ascii="Arial" w:hAnsi="Arial" w:cs="Arial"/>
          <w:sz w:val="24"/>
          <w:szCs w:val="24"/>
        </w:rPr>
      </w:pPr>
      <w:r w:rsidRPr="00CE3024">
        <w:rPr>
          <w:rFonts w:ascii="Arial" w:hAnsi="Arial" w:cs="Arial"/>
          <w:sz w:val="24"/>
          <w:szCs w:val="24"/>
        </w:rPr>
        <w:t>Disquetes.</w:t>
      </w:r>
    </w:p>
    <w:p w:rsidR="007E772B" w:rsidRPr="00CE3024" w:rsidRDefault="007E772B" w:rsidP="007E772B">
      <w:pPr>
        <w:numPr>
          <w:ilvl w:val="0"/>
          <w:numId w:val="15"/>
        </w:numPr>
        <w:autoSpaceDE w:val="0"/>
        <w:autoSpaceDN w:val="0"/>
        <w:adjustRightInd w:val="0"/>
        <w:spacing w:after="0" w:line="480" w:lineRule="auto"/>
        <w:ind w:left="1418"/>
        <w:contextualSpacing/>
        <w:jc w:val="both"/>
        <w:rPr>
          <w:rFonts w:ascii="Arial" w:hAnsi="Arial" w:cs="Arial"/>
          <w:sz w:val="24"/>
          <w:szCs w:val="24"/>
        </w:rPr>
      </w:pPr>
      <w:r w:rsidRPr="00CE3024">
        <w:rPr>
          <w:rFonts w:ascii="Arial" w:hAnsi="Arial" w:cs="Arial"/>
          <w:sz w:val="24"/>
          <w:szCs w:val="24"/>
        </w:rPr>
        <w:t>Soportes periféricos.</w:t>
      </w:r>
    </w:p>
    <w:p w:rsidR="007E772B" w:rsidRPr="00CE3024" w:rsidRDefault="007E772B" w:rsidP="007E772B">
      <w:pPr>
        <w:numPr>
          <w:ilvl w:val="0"/>
          <w:numId w:val="15"/>
        </w:numPr>
        <w:autoSpaceDE w:val="0"/>
        <w:autoSpaceDN w:val="0"/>
        <w:adjustRightInd w:val="0"/>
        <w:spacing w:after="0" w:line="480" w:lineRule="auto"/>
        <w:ind w:left="1418"/>
        <w:contextualSpacing/>
        <w:jc w:val="both"/>
        <w:rPr>
          <w:rFonts w:ascii="Arial" w:hAnsi="Arial" w:cs="Arial"/>
          <w:sz w:val="24"/>
          <w:szCs w:val="24"/>
        </w:rPr>
      </w:pPr>
      <w:r w:rsidRPr="00CE3024">
        <w:rPr>
          <w:rFonts w:ascii="Arial" w:hAnsi="Arial" w:cs="Arial"/>
          <w:sz w:val="24"/>
          <w:szCs w:val="24"/>
        </w:rPr>
        <w:t>Soportes digitales.</w:t>
      </w:r>
    </w:p>
    <w:p w:rsidR="007E772B" w:rsidRPr="00CE3024" w:rsidRDefault="007E772B" w:rsidP="007E772B">
      <w:pPr>
        <w:spacing w:line="480" w:lineRule="auto"/>
        <w:ind w:left="851"/>
        <w:jc w:val="both"/>
        <w:rPr>
          <w:rFonts w:ascii="Arial" w:eastAsiaTheme="minorEastAsia" w:hAnsi="Arial" w:cs="Arial"/>
          <w:b/>
          <w:sz w:val="24"/>
          <w:szCs w:val="24"/>
        </w:rPr>
      </w:pPr>
      <w:r w:rsidRPr="00CE3024">
        <w:rPr>
          <w:rFonts w:ascii="Arial" w:eastAsiaTheme="minorEastAsia" w:hAnsi="Arial" w:cs="Arial"/>
          <w:b/>
          <w:sz w:val="24"/>
          <w:szCs w:val="24"/>
        </w:rPr>
        <w:lastRenderedPageBreak/>
        <w:t xml:space="preserve">Fox </w:t>
      </w:r>
      <w:proofErr w:type="spellStart"/>
      <w:r w:rsidRPr="00CE3024">
        <w:rPr>
          <w:rFonts w:ascii="Arial" w:eastAsiaTheme="minorEastAsia" w:hAnsi="Arial" w:cs="Arial"/>
          <w:b/>
          <w:sz w:val="24"/>
          <w:szCs w:val="24"/>
        </w:rPr>
        <w:t>Analysis</w:t>
      </w:r>
      <w:proofErr w:type="spellEnd"/>
      <w:r w:rsidRPr="00CE3024">
        <w:rPr>
          <w:rFonts w:ascii="Arial" w:eastAsiaTheme="minorEastAsia" w:hAnsi="Arial" w:cs="Arial"/>
          <w:b/>
          <w:sz w:val="24"/>
          <w:szCs w:val="24"/>
        </w:rPr>
        <w:t xml:space="preserve"> </w:t>
      </w:r>
    </w:p>
    <w:p w:rsidR="007E772B" w:rsidRPr="00CE3024" w:rsidRDefault="007E772B" w:rsidP="007E772B">
      <w:pPr>
        <w:autoSpaceDE w:val="0"/>
        <w:autoSpaceDN w:val="0"/>
        <w:adjustRightInd w:val="0"/>
        <w:spacing w:after="0" w:line="480" w:lineRule="auto"/>
        <w:ind w:left="851"/>
        <w:jc w:val="both"/>
        <w:rPr>
          <w:rFonts w:ascii="Arial" w:eastAsiaTheme="minorEastAsia" w:hAnsi="Arial" w:cs="Arial"/>
          <w:sz w:val="24"/>
          <w:szCs w:val="24"/>
        </w:rPr>
      </w:pPr>
      <w:r w:rsidRPr="00CE3024">
        <w:rPr>
          <w:rFonts w:ascii="Arial" w:eastAsiaTheme="minorEastAsia" w:hAnsi="Arial" w:cs="Arial"/>
          <w:sz w:val="24"/>
          <w:szCs w:val="24"/>
        </w:rPr>
        <w:t xml:space="preserve">Es una herramienta que permite el análisis de los datos generados por el uso de </w:t>
      </w:r>
      <w:proofErr w:type="spellStart"/>
      <w:r w:rsidRPr="00CE3024">
        <w:rPr>
          <w:rFonts w:ascii="Arial" w:eastAsiaTheme="minorEastAsia" w:hAnsi="Arial" w:cs="Arial"/>
          <w:sz w:val="24"/>
          <w:szCs w:val="24"/>
        </w:rPr>
        <w:t>Mozilla</w:t>
      </w:r>
      <w:proofErr w:type="spellEnd"/>
      <w:r w:rsidRPr="00CE3024">
        <w:rPr>
          <w:rFonts w:ascii="Arial" w:eastAsiaTheme="minorEastAsia" w:hAnsi="Arial" w:cs="Arial"/>
          <w:sz w:val="24"/>
          <w:szCs w:val="24"/>
        </w:rPr>
        <w:t xml:space="preserve"> </w:t>
      </w:r>
      <w:proofErr w:type="spellStart"/>
      <w:r w:rsidRPr="00CE3024">
        <w:rPr>
          <w:rFonts w:ascii="Arial" w:eastAsiaTheme="minorEastAsia" w:hAnsi="Arial" w:cs="Arial"/>
          <w:sz w:val="24"/>
          <w:szCs w:val="24"/>
        </w:rPr>
        <w:t>Firefox</w:t>
      </w:r>
      <w:proofErr w:type="spellEnd"/>
      <w:r w:rsidRPr="00CE3024">
        <w:rPr>
          <w:rFonts w:ascii="Arial" w:eastAsiaTheme="minorEastAsia" w:hAnsi="Arial" w:cs="Arial"/>
          <w:sz w:val="24"/>
          <w:szCs w:val="24"/>
        </w:rPr>
        <w:t xml:space="preserve"> fue desarrollada con el fin de ayudar en investigación forense digital</w:t>
      </w:r>
      <w:r>
        <w:rPr>
          <w:rFonts w:ascii="Arial" w:eastAsiaTheme="minorEastAsia" w:hAnsi="Arial" w:cs="Arial"/>
          <w:sz w:val="24"/>
          <w:szCs w:val="24"/>
        </w:rPr>
        <w:t xml:space="preserve"> </w:t>
      </w:r>
      <w:r>
        <w:rPr>
          <w:rFonts w:ascii="Arial" w:eastAsiaTheme="minorEastAsia" w:hAnsi="Arial" w:cs="Arial"/>
          <w:sz w:val="24"/>
          <w:szCs w:val="24"/>
          <w:vertAlign w:val="superscript"/>
        </w:rPr>
        <w:t>(</w:t>
      </w:r>
      <w:r>
        <w:rPr>
          <w:rStyle w:val="Refdenotaalpie"/>
          <w:rFonts w:ascii="Arial" w:eastAsiaTheme="minorEastAsia" w:hAnsi="Arial" w:cs="Arial"/>
          <w:sz w:val="24"/>
          <w:szCs w:val="24"/>
        </w:rPr>
        <w:footnoteReference w:id="15"/>
      </w:r>
      <w:r>
        <w:rPr>
          <w:rFonts w:ascii="Arial" w:eastAsiaTheme="minorEastAsia" w:hAnsi="Arial" w:cs="Arial"/>
          <w:sz w:val="24"/>
          <w:szCs w:val="24"/>
          <w:vertAlign w:val="superscript"/>
        </w:rPr>
        <w:t>)</w:t>
      </w:r>
      <w:r w:rsidRPr="00CE3024">
        <w:rPr>
          <w:rFonts w:ascii="Arial" w:eastAsiaTheme="minorEastAsia" w:hAnsi="Arial" w:cs="Arial"/>
          <w:sz w:val="24"/>
          <w:szCs w:val="24"/>
        </w:rPr>
        <w:t>.</w:t>
      </w:r>
    </w:p>
    <w:p w:rsidR="007E772B" w:rsidRPr="00CE3024" w:rsidRDefault="007E772B" w:rsidP="007E772B">
      <w:pPr>
        <w:autoSpaceDE w:val="0"/>
        <w:autoSpaceDN w:val="0"/>
        <w:adjustRightInd w:val="0"/>
        <w:spacing w:after="0" w:line="480" w:lineRule="auto"/>
        <w:ind w:left="851"/>
        <w:jc w:val="both"/>
        <w:rPr>
          <w:rFonts w:ascii="Arial" w:eastAsiaTheme="minorEastAsia" w:hAnsi="Arial" w:cs="Arial"/>
          <w:sz w:val="24"/>
          <w:szCs w:val="24"/>
        </w:rPr>
      </w:pPr>
      <w:r w:rsidRPr="00CE3024">
        <w:rPr>
          <w:rFonts w:ascii="Arial" w:eastAsiaTheme="minorEastAsia" w:hAnsi="Arial" w:cs="Arial"/>
          <w:sz w:val="24"/>
          <w:szCs w:val="24"/>
        </w:rPr>
        <w:t>Sus funcionalidades principales son:</w:t>
      </w:r>
    </w:p>
    <w:p w:rsidR="007E772B" w:rsidRPr="00CE3024" w:rsidRDefault="007E772B" w:rsidP="007E772B">
      <w:pPr>
        <w:numPr>
          <w:ilvl w:val="0"/>
          <w:numId w:val="15"/>
        </w:numPr>
        <w:autoSpaceDE w:val="0"/>
        <w:autoSpaceDN w:val="0"/>
        <w:adjustRightInd w:val="0"/>
        <w:spacing w:after="0" w:line="480" w:lineRule="auto"/>
        <w:ind w:left="1418"/>
        <w:contextualSpacing/>
        <w:jc w:val="both"/>
        <w:rPr>
          <w:rFonts w:ascii="Arial" w:hAnsi="Arial" w:cs="Arial"/>
          <w:sz w:val="24"/>
          <w:szCs w:val="24"/>
        </w:rPr>
      </w:pPr>
      <w:r w:rsidRPr="00CE3024">
        <w:rPr>
          <w:rFonts w:ascii="Arial" w:hAnsi="Arial" w:cs="Arial"/>
          <w:sz w:val="24"/>
          <w:szCs w:val="24"/>
        </w:rPr>
        <w:t>Extracción de marcadores, cookies, descargas, inicios de sesión.</w:t>
      </w:r>
    </w:p>
    <w:p w:rsidR="007E772B" w:rsidRPr="00CE3024" w:rsidRDefault="007E772B" w:rsidP="007E772B">
      <w:pPr>
        <w:numPr>
          <w:ilvl w:val="0"/>
          <w:numId w:val="15"/>
        </w:numPr>
        <w:autoSpaceDE w:val="0"/>
        <w:autoSpaceDN w:val="0"/>
        <w:adjustRightInd w:val="0"/>
        <w:spacing w:after="0" w:line="480" w:lineRule="auto"/>
        <w:ind w:left="1418"/>
        <w:contextualSpacing/>
        <w:jc w:val="both"/>
        <w:rPr>
          <w:rFonts w:ascii="Arial" w:hAnsi="Arial" w:cs="Arial"/>
          <w:sz w:val="24"/>
          <w:szCs w:val="24"/>
        </w:rPr>
      </w:pPr>
      <w:r w:rsidRPr="00CE3024">
        <w:rPr>
          <w:rFonts w:ascii="Arial" w:hAnsi="Arial" w:cs="Arial"/>
          <w:sz w:val="24"/>
          <w:szCs w:val="24"/>
        </w:rPr>
        <w:t>Analizar datos con opciones de filtrado:</w:t>
      </w:r>
    </w:p>
    <w:p w:rsidR="007E772B" w:rsidRPr="00CE3024" w:rsidRDefault="007E772B" w:rsidP="007E772B">
      <w:pPr>
        <w:numPr>
          <w:ilvl w:val="0"/>
          <w:numId w:val="53"/>
        </w:numPr>
        <w:autoSpaceDE w:val="0"/>
        <w:autoSpaceDN w:val="0"/>
        <w:adjustRightInd w:val="0"/>
        <w:spacing w:after="0" w:line="480" w:lineRule="auto"/>
        <w:contextualSpacing/>
        <w:jc w:val="both"/>
        <w:rPr>
          <w:rFonts w:ascii="Arial" w:hAnsi="Arial" w:cs="Arial"/>
          <w:sz w:val="24"/>
          <w:szCs w:val="24"/>
        </w:rPr>
      </w:pPr>
      <w:r w:rsidRPr="00CE3024">
        <w:rPr>
          <w:rFonts w:ascii="Arial" w:hAnsi="Arial" w:cs="Arial"/>
          <w:sz w:val="24"/>
          <w:szCs w:val="24"/>
        </w:rPr>
        <w:t>Por palabras claves</w:t>
      </w:r>
    </w:p>
    <w:p w:rsidR="007E772B" w:rsidRPr="00CE3024" w:rsidRDefault="007E772B" w:rsidP="007E772B">
      <w:pPr>
        <w:numPr>
          <w:ilvl w:val="0"/>
          <w:numId w:val="53"/>
        </w:numPr>
        <w:autoSpaceDE w:val="0"/>
        <w:autoSpaceDN w:val="0"/>
        <w:adjustRightInd w:val="0"/>
        <w:spacing w:after="0" w:line="480" w:lineRule="auto"/>
        <w:contextualSpacing/>
        <w:jc w:val="both"/>
        <w:rPr>
          <w:rFonts w:ascii="Arial" w:hAnsi="Arial" w:cs="Arial"/>
          <w:sz w:val="24"/>
          <w:szCs w:val="24"/>
        </w:rPr>
      </w:pPr>
      <w:r w:rsidRPr="00CE3024">
        <w:rPr>
          <w:rFonts w:ascii="Arial" w:hAnsi="Arial" w:cs="Arial"/>
          <w:sz w:val="24"/>
          <w:szCs w:val="24"/>
        </w:rPr>
        <w:t>Rangos de fechas.</w:t>
      </w:r>
    </w:p>
    <w:p w:rsidR="007E772B" w:rsidRPr="00CE3024" w:rsidRDefault="007E772B" w:rsidP="007E772B">
      <w:pPr>
        <w:numPr>
          <w:ilvl w:val="0"/>
          <w:numId w:val="53"/>
        </w:numPr>
        <w:autoSpaceDE w:val="0"/>
        <w:autoSpaceDN w:val="0"/>
        <w:adjustRightInd w:val="0"/>
        <w:spacing w:after="0" w:line="480" w:lineRule="auto"/>
        <w:contextualSpacing/>
        <w:jc w:val="both"/>
        <w:rPr>
          <w:rFonts w:ascii="Arial" w:hAnsi="Arial" w:cs="Arial"/>
          <w:sz w:val="24"/>
          <w:szCs w:val="24"/>
        </w:rPr>
      </w:pPr>
      <w:r w:rsidRPr="00CE3024">
        <w:rPr>
          <w:rFonts w:ascii="Arial" w:hAnsi="Arial" w:cs="Arial"/>
          <w:sz w:val="24"/>
          <w:szCs w:val="24"/>
        </w:rPr>
        <w:t>Estado de la descarga.</w:t>
      </w:r>
    </w:p>
    <w:p w:rsidR="007E772B" w:rsidRPr="00CE3024" w:rsidRDefault="007E772B" w:rsidP="007E772B">
      <w:pPr>
        <w:numPr>
          <w:ilvl w:val="0"/>
          <w:numId w:val="53"/>
        </w:numPr>
        <w:autoSpaceDE w:val="0"/>
        <w:autoSpaceDN w:val="0"/>
        <w:adjustRightInd w:val="0"/>
        <w:spacing w:after="0" w:line="480" w:lineRule="auto"/>
        <w:contextualSpacing/>
        <w:jc w:val="both"/>
        <w:rPr>
          <w:rFonts w:ascii="Arial" w:hAnsi="Arial" w:cs="Arial"/>
          <w:sz w:val="24"/>
          <w:szCs w:val="24"/>
        </w:rPr>
      </w:pPr>
      <w:r w:rsidRPr="00CE3024">
        <w:rPr>
          <w:rFonts w:ascii="Arial" w:hAnsi="Arial" w:cs="Arial"/>
          <w:sz w:val="24"/>
          <w:szCs w:val="24"/>
        </w:rPr>
        <w:t>Por selección.</w:t>
      </w:r>
    </w:p>
    <w:p w:rsidR="007E772B" w:rsidRPr="00CE3024" w:rsidRDefault="007E772B" w:rsidP="007E772B">
      <w:pPr>
        <w:numPr>
          <w:ilvl w:val="0"/>
          <w:numId w:val="15"/>
        </w:numPr>
        <w:autoSpaceDE w:val="0"/>
        <w:autoSpaceDN w:val="0"/>
        <w:adjustRightInd w:val="0"/>
        <w:spacing w:after="0" w:line="480" w:lineRule="auto"/>
        <w:ind w:left="1418"/>
        <w:contextualSpacing/>
        <w:jc w:val="both"/>
        <w:rPr>
          <w:rFonts w:ascii="Arial" w:eastAsiaTheme="minorEastAsia" w:hAnsi="Arial" w:cs="Arial"/>
          <w:sz w:val="24"/>
          <w:szCs w:val="24"/>
        </w:rPr>
      </w:pPr>
      <w:r w:rsidRPr="00CE3024">
        <w:rPr>
          <w:rFonts w:ascii="Arial" w:hAnsi="Arial" w:cs="Arial"/>
          <w:sz w:val="24"/>
          <w:szCs w:val="24"/>
        </w:rPr>
        <w:t>Informe de actividad de exportación</w:t>
      </w:r>
      <w:r w:rsidRPr="00CE3024">
        <w:rPr>
          <w:rFonts w:ascii="Arial" w:eastAsiaTheme="minorEastAsia" w:hAnsi="Arial" w:cs="Arial"/>
          <w:sz w:val="24"/>
          <w:szCs w:val="24"/>
        </w:rPr>
        <w:t>.</w:t>
      </w:r>
    </w:p>
    <w:p w:rsidR="00771EC8" w:rsidRDefault="00771EC8" w:rsidP="007E772B">
      <w:pPr>
        <w:autoSpaceDE w:val="0"/>
        <w:autoSpaceDN w:val="0"/>
        <w:adjustRightInd w:val="0"/>
        <w:spacing w:after="0" w:line="480" w:lineRule="auto"/>
        <w:ind w:left="851"/>
        <w:jc w:val="both"/>
        <w:rPr>
          <w:rFonts w:ascii="Arial" w:eastAsiaTheme="minorEastAsia" w:hAnsi="Arial" w:cs="Arial"/>
          <w:b/>
          <w:sz w:val="24"/>
          <w:szCs w:val="24"/>
        </w:rPr>
      </w:pPr>
    </w:p>
    <w:p w:rsidR="007E772B" w:rsidRPr="00CE3024" w:rsidRDefault="007E772B" w:rsidP="007E772B">
      <w:pPr>
        <w:autoSpaceDE w:val="0"/>
        <w:autoSpaceDN w:val="0"/>
        <w:adjustRightInd w:val="0"/>
        <w:spacing w:after="0" w:line="480" w:lineRule="auto"/>
        <w:ind w:left="851"/>
        <w:jc w:val="both"/>
        <w:rPr>
          <w:rFonts w:ascii="Arial" w:eastAsiaTheme="minorEastAsia" w:hAnsi="Arial" w:cs="Arial"/>
          <w:sz w:val="24"/>
          <w:szCs w:val="24"/>
        </w:rPr>
      </w:pPr>
      <w:proofErr w:type="spellStart"/>
      <w:r w:rsidRPr="00CE3024">
        <w:rPr>
          <w:rFonts w:ascii="Arial" w:eastAsiaTheme="minorEastAsia" w:hAnsi="Arial" w:cs="Arial"/>
          <w:b/>
          <w:sz w:val="24"/>
          <w:szCs w:val="24"/>
        </w:rPr>
        <w:t>Chrome</w:t>
      </w:r>
      <w:proofErr w:type="spellEnd"/>
      <w:r w:rsidRPr="00CE3024">
        <w:rPr>
          <w:rFonts w:ascii="Arial" w:eastAsiaTheme="minorEastAsia" w:hAnsi="Arial" w:cs="Arial"/>
          <w:b/>
          <w:sz w:val="24"/>
          <w:szCs w:val="24"/>
        </w:rPr>
        <w:t xml:space="preserve"> </w:t>
      </w:r>
      <w:proofErr w:type="spellStart"/>
      <w:r w:rsidRPr="00CE3024">
        <w:rPr>
          <w:rFonts w:ascii="Arial" w:eastAsiaTheme="minorEastAsia" w:hAnsi="Arial" w:cs="Arial"/>
          <w:b/>
          <w:sz w:val="24"/>
          <w:szCs w:val="24"/>
        </w:rPr>
        <w:t>Analysis</w:t>
      </w:r>
      <w:proofErr w:type="spellEnd"/>
      <w:r w:rsidRPr="00CE3024">
        <w:rPr>
          <w:rFonts w:ascii="Arial" w:eastAsiaTheme="minorEastAsia" w:hAnsi="Arial" w:cs="Arial"/>
          <w:b/>
          <w:sz w:val="24"/>
          <w:szCs w:val="24"/>
        </w:rPr>
        <w:t xml:space="preserve"> </w:t>
      </w:r>
    </w:p>
    <w:p w:rsidR="007E772B" w:rsidRPr="00CE3024" w:rsidRDefault="007E772B" w:rsidP="007E772B">
      <w:pPr>
        <w:autoSpaceDE w:val="0"/>
        <w:autoSpaceDN w:val="0"/>
        <w:adjustRightInd w:val="0"/>
        <w:spacing w:after="0" w:line="480" w:lineRule="auto"/>
        <w:ind w:left="851"/>
        <w:jc w:val="both"/>
        <w:rPr>
          <w:rFonts w:ascii="Arial" w:eastAsiaTheme="minorEastAsia" w:hAnsi="Arial" w:cs="Arial"/>
          <w:sz w:val="24"/>
          <w:szCs w:val="24"/>
        </w:rPr>
      </w:pPr>
      <w:r w:rsidRPr="00CE3024">
        <w:rPr>
          <w:rFonts w:ascii="Arial" w:eastAsiaTheme="minorEastAsia" w:hAnsi="Arial" w:cs="Arial"/>
          <w:sz w:val="24"/>
          <w:szCs w:val="24"/>
        </w:rPr>
        <w:t xml:space="preserve">Es una herramienta que permite el análisis de los datos generados por el uso de Google </w:t>
      </w:r>
      <w:proofErr w:type="spellStart"/>
      <w:r w:rsidRPr="00CE3024">
        <w:rPr>
          <w:rFonts w:ascii="Arial" w:eastAsiaTheme="minorEastAsia" w:hAnsi="Arial" w:cs="Arial"/>
          <w:sz w:val="24"/>
          <w:szCs w:val="24"/>
        </w:rPr>
        <w:t>Chrome</w:t>
      </w:r>
      <w:proofErr w:type="spellEnd"/>
      <w:r w:rsidRPr="00CE3024">
        <w:rPr>
          <w:rFonts w:ascii="Arial" w:eastAsiaTheme="minorEastAsia" w:hAnsi="Arial" w:cs="Arial"/>
          <w:sz w:val="24"/>
          <w:szCs w:val="24"/>
        </w:rPr>
        <w:t xml:space="preserve">  fue desarrollada con el fin de ayudar en investigación forense digital</w:t>
      </w:r>
      <w:r>
        <w:rPr>
          <w:rFonts w:ascii="Arial" w:eastAsiaTheme="minorEastAsia" w:hAnsi="Arial" w:cs="Arial"/>
          <w:sz w:val="24"/>
          <w:szCs w:val="24"/>
        </w:rPr>
        <w:t xml:space="preserve"> </w:t>
      </w:r>
      <w:r>
        <w:rPr>
          <w:rFonts w:ascii="Arial" w:eastAsiaTheme="minorEastAsia" w:hAnsi="Arial" w:cs="Arial"/>
          <w:sz w:val="24"/>
          <w:szCs w:val="24"/>
          <w:vertAlign w:val="superscript"/>
        </w:rPr>
        <w:t>(</w:t>
      </w:r>
      <w:r>
        <w:rPr>
          <w:rStyle w:val="Refdenotaalpie"/>
          <w:rFonts w:ascii="Arial" w:eastAsiaTheme="minorEastAsia" w:hAnsi="Arial" w:cs="Arial"/>
          <w:sz w:val="24"/>
          <w:szCs w:val="24"/>
        </w:rPr>
        <w:footnoteReference w:id="16"/>
      </w:r>
      <w:r>
        <w:rPr>
          <w:rFonts w:ascii="Arial" w:eastAsiaTheme="minorEastAsia" w:hAnsi="Arial" w:cs="Arial"/>
          <w:sz w:val="24"/>
          <w:szCs w:val="24"/>
          <w:vertAlign w:val="superscript"/>
        </w:rPr>
        <w:t>)</w:t>
      </w:r>
      <w:r w:rsidRPr="00CE3024">
        <w:rPr>
          <w:rFonts w:ascii="Arial" w:eastAsiaTheme="minorEastAsia" w:hAnsi="Arial" w:cs="Arial"/>
          <w:sz w:val="24"/>
          <w:szCs w:val="24"/>
        </w:rPr>
        <w:t>.</w:t>
      </w:r>
    </w:p>
    <w:p w:rsidR="007E772B" w:rsidRPr="00CE3024" w:rsidRDefault="007E772B" w:rsidP="007E772B">
      <w:pPr>
        <w:autoSpaceDE w:val="0"/>
        <w:autoSpaceDN w:val="0"/>
        <w:adjustRightInd w:val="0"/>
        <w:spacing w:after="0" w:line="480" w:lineRule="auto"/>
        <w:ind w:left="851"/>
        <w:contextualSpacing/>
        <w:jc w:val="both"/>
        <w:rPr>
          <w:rFonts w:ascii="Arial" w:hAnsi="Arial" w:cs="Arial"/>
          <w:sz w:val="24"/>
          <w:szCs w:val="24"/>
        </w:rPr>
      </w:pPr>
      <w:r w:rsidRPr="00CE3024">
        <w:rPr>
          <w:rFonts w:ascii="Arial" w:eastAsiaTheme="minorEastAsia" w:hAnsi="Arial" w:cs="Arial"/>
          <w:sz w:val="24"/>
          <w:szCs w:val="24"/>
        </w:rPr>
        <w:t xml:space="preserve">Sus </w:t>
      </w:r>
      <w:r w:rsidRPr="00CE3024">
        <w:rPr>
          <w:rFonts w:ascii="Arial" w:hAnsi="Arial" w:cs="Arial"/>
          <w:sz w:val="24"/>
          <w:szCs w:val="24"/>
        </w:rPr>
        <w:t>funcionalidades principales son:</w:t>
      </w:r>
    </w:p>
    <w:p w:rsidR="007E772B" w:rsidRPr="00CE3024" w:rsidRDefault="007E772B" w:rsidP="007E772B">
      <w:pPr>
        <w:numPr>
          <w:ilvl w:val="0"/>
          <w:numId w:val="15"/>
        </w:numPr>
        <w:autoSpaceDE w:val="0"/>
        <w:autoSpaceDN w:val="0"/>
        <w:adjustRightInd w:val="0"/>
        <w:spacing w:after="0" w:line="480" w:lineRule="auto"/>
        <w:ind w:left="1418"/>
        <w:contextualSpacing/>
        <w:jc w:val="both"/>
        <w:rPr>
          <w:rFonts w:ascii="Arial" w:hAnsi="Arial" w:cs="Arial"/>
          <w:sz w:val="24"/>
          <w:szCs w:val="24"/>
        </w:rPr>
      </w:pPr>
      <w:r w:rsidRPr="00CE3024">
        <w:rPr>
          <w:rFonts w:ascii="Arial" w:hAnsi="Arial" w:cs="Arial"/>
          <w:sz w:val="24"/>
          <w:szCs w:val="24"/>
        </w:rPr>
        <w:lastRenderedPageBreak/>
        <w:t>Extracción de marcadores, cookies, descargas, inicios de sesión.</w:t>
      </w:r>
    </w:p>
    <w:p w:rsidR="007E772B" w:rsidRPr="00CE3024" w:rsidRDefault="007E772B" w:rsidP="007E772B">
      <w:pPr>
        <w:numPr>
          <w:ilvl w:val="0"/>
          <w:numId w:val="15"/>
        </w:numPr>
        <w:autoSpaceDE w:val="0"/>
        <w:autoSpaceDN w:val="0"/>
        <w:adjustRightInd w:val="0"/>
        <w:spacing w:after="0" w:line="480" w:lineRule="auto"/>
        <w:ind w:left="1418"/>
        <w:contextualSpacing/>
        <w:jc w:val="both"/>
        <w:rPr>
          <w:rFonts w:ascii="Arial" w:hAnsi="Arial" w:cs="Arial"/>
          <w:sz w:val="24"/>
          <w:szCs w:val="24"/>
        </w:rPr>
      </w:pPr>
      <w:r w:rsidRPr="00CE3024">
        <w:rPr>
          <w:rFonts w:ascii="Arial" w:hAnsi="Arial" w:cs="Arial"/>
          <w:sz w:val="24"/>
          <w:szCs w:val="24"/>
        </w:rPr>
        <w:t>Analizar datos con opciones de filtrado:</w:t>
      </w:r>
    </w:p>
    <w:p w:rsidR="007E772B" w:rsidRPr="00CE3024" w:rsidRDefault="007E772B" w:rsidP="007E772B">
      <w:pPr>
        <w:numPr>
          <w:ilvl w:val="0"/>
          <w:numId w:val="54"/>
        </w:numPr>
        <w:autoSpaceDE w:val="0"/>
        <w:autoSpaceDN w:val="0"/>
        <w:adjustRightInd w:val="0"/>
        <w:spacing w:after="0" w:line="480" w:lineRule="auto"/>
        <w:contextualSpacing/>
        <w:jc w:val="both"/>
        <w:rPr>
          <w:rFonts w:ascii="Arial" w:hAnsi="Arial" w:cs="Arial"/>
          <w:sz w:val="24"/>
          <w:szCs w:val="24"/>
        </w:rPr>
      </w:pPr>
      <w:r w:rsidRPr="00CE3024">
        <w:rPr>
          <w:rFonts w:ascii="Arial" w:hAnsi="Arial" w:cs="Arial"/>
          <w:sz w:val="24"/>
          <w:szCs w:val="24"/>
        </w:rPr>
        <w:t>Por palabras claves</w:t>
      </w:r>
    </w:p>
    <w:p w:rsidR="007E772B" w:rsidRPr="00CE3024" w:rsidRDefault="007E772B" w:rsidP="007E772B">
      <w:pPr>
        <w:numPr>
          <w:ilvl w:val="0"/>
          <w:numId w:val="54"/>
        </w:numPr>
        <w:autoSpaceDE w:val="0"/>
        <w:autoSpaceDN w:val="0"/>
        <w:adjustRightInd w:val="0"/>
        <w:spacing w:after="0" w:line="480" w:lineRule="auto"/>
        <w:contextualSpacing/>
        <w:jc w:val="both"/>
        <w:rPr>
          <w:rFonts w:ascii="Arial" w:hAnsi="Arial" w:cs="Arial"/>
          <w:sz w:val="24"/>
          <w:szCs w:val="24"/>
        </w:rPr>
      </w:pPr>
      <w:r w:rsidRPr="00CE3024">
        <w:rPr>
          <w:rFonts w:ascii="Arial" w:hAnsi="Arial" w:cs="Arial"/>
          <w:sz w:val="24"/>
          <w:szCs w:val="24"/>
        </w:rPr>
        <w:t>Rangos de fechas.</w:t>
      </w:r>
    </w:p>
    <w:p w:rsidR="007E772B" w:rsidRPr="00CE3024" w:rsidRDefault="007E772B" w:rsidP="007E772B">
      <w:pPr>
        <w:numPr>
          <w:ilvl w:val="0"/>
          <w:numId w:val="54"/>
        </w:numPr>
        <w:autoSpaceDE w:val="0"/>
        <w:autoSpaceDN w:val="0"/>
        <w:adjustRightInd w:val="0"/>
        <w:spacing w:after="0" w:line="480" w:lineRule="auto"/>
        <w:contextualSpacing/>
        <w:jc w:val="both"/>
        <w:rPr>
          <w:rFonts w:ascii="Arial" w:hAnsi="Arial" w:cs="Arial"/>
          <w:sz w:val="24"/>
          <w:szCs w:val="24"/>
        </w:rPr>
      </w:pPr>
      <w:r w:rsidRPr="00CE3024">
        <w:rPr>
          <w:rFonts w:ascii="Arial" w:hAnsi="Arial" w:cs="Arial"/>
          <w:sz w:val="24"/>
          <w:szCs w:val="24"/>
        </w:rPr>
        <w:t>Estado de la descarga.</w:t>
      </w:r>
    </w:p>
    <w:p w:rsidR="007E772B" w:rsidRPr="00CE3024" w:rsidRDefault="007E772B" w:rsidP="007E772B">
      <w:pPr>
        <w:numPr>
          <w:ilvl w:val="0"/>
          <w:numId w:val="54"/>
        </w:numPr>
        <w:autoSpaceDE w:val="0"/>
        <w:autoSpaceDN w:val="0"/>
        <w:adjustRightInd w:val="0"/>
        <w:spacing w:after="0" w:line="480" w:lineRule="auto"/>
        <w:contextualSpacing/>
        <w:jc w:val="both"/>
        <w:rPr>
          <w:rFonts w:ascii="Arial" w:hAnsi="Arial" w:cs="Arial"/>
          <w:sz w:val="24"/>
          <w:szCs w:val="24"/>
        </w:rPr>
      </w:pPr>
      <w:r w:rsidRPr="00CE3024">
        <w:rPr>
          <w:rFonts w:ascii="Arial" w:hAnsi="Arial" w:cs="Arial"/>
          <w:sz w:val="24"/>
          <w:szCs w:val="24"/>
        </w:rPr>
        <w:t>Por selección.</w:t>
      </w:r>
    </w:p>
    <w:p w:rsidR="007E772B" w:rsidRPr="00CE3024" w:rsidRDefault="007E772B" w:rsidP="007E772B">
      <w:pPr>
        <w:numPr>
          <w:ilvl w:val="0"/>
          <w:numId w:val="15"/>
        </w:numPr>
        <w:autoSpaceDE w:val="0"/>
        <w:autoSpaceDN w:val="0"/>
        <w:adjustRightInd w:val="0"/>
        <w:spacing w:after="0" w:line="480" w:lineRule="auto"/>
        <w:ind w:left="1418"/>
        <w:contextualSpacing/>
        <w:jc w:val="both"/>
        <w:rPr>
          <w:rFonts w:ascii="Arial" w:eastAsiaTheme="minorEastAsia" w:hAnsi="Arial" w:cs="Arial"/>
          <w:sz w:val="24"/>
          <w:szCs w:val="24"/>
        </w:rPr>
      </w:pPr>
      <w:r w:rsidRPr="00CE3024">
        <w:rPr>
          <w:rFonts w:ascii="Arial" w:hAnsi="Arial" w:cs="Arial"/>
          <w:sz w:val="24"/>
          <w:szCs w:val="24"/>
        </w:rPr>
        <w:t>Informe de actividad de exportación</w:t>
      </w:r>
      <w:r w:rsidRPr="00CE3024">
        <w:rPr>
          <w:rFonts w:ascii="Arial" w:eastAsiaTheme="minorEastAsia" w:hAnsi="Arial" w:cs="Arial"/>
          <w:sz w:val="24"/>
          <w:szCs w:val="24"/>
        </w:rPr>
        <w:t>.</w:t>
      </w:r>
    </w:p>
    <w:p w:rsidR="007E772B" w:rsidRPr="00CE3024" w:rsidRDefault="007E772B" w:rsidP="007E772B">
      <w:pPr>
        <w:autoSpaceDE w:val="0"/>
        <w:autoSpaceDN w:val="0"/>
        <w:adjustRightInd w:val="0"/>
        <w:spacing w:after="0" w:line="480" w:lineRule="auto"/>
        <w:ind w:left="851"/>
        <w:jc w:val="both"/>
        <w:rPr>
          <w:rFonts w:ascii="Arial" w:eastAsiaTheme="minorEastAsia" w:hAnsi="Arial" w:cs="Arial"/>
          <w:sz w:val="24"/>
          <w:szCs w:val="24"/>
        </w:rPr>
      </w:pPr>
    </w:p>
    <w:p w:rsidR="007E772B" w:rsidRDefault="007E772B" w:rsidP="007E772B">
      <w:pPr>
        <w:autoSpaceDE w:val="0"/>
        <w:autoSpaceDN w:val="0"/>
        <w:adjustRightInd w:val="0"/>
        <w:spacing w:after="0" w:line="480" w:lineRule="auto"/>
        <w:ind w:left="851"/>
        <w:jc w:val="both"/>
        <w:rPr>
          <w:rFonts w:ascii="Arial" w:hAnsi="Arial" w:cs="Arial"/>
          <w:sz w:val="24"/>
          <w:szCs w:val="24"/>
        </w:rPr>
      </w:pPr>
      <w:r w:rsidRPr="00CE3024">
        <w:rPr>
          <w:rFonts w:ascii="Arial" w:eastAsiaTheme="minorEastAsia" w:hAnsi="Arial" w:cs="Arial"/>
          <w:sz w:val="24"/>
          <w:szCs w:val="24"/>
        </w:rPr>
        <w:t>Para la elección de las herramientas de software más adecuadas hemos tomado en cuenta varios criterios de selección, de acuerdo al laboratorio que deseamos plantear que cumpla con las necesidades actuales y sea factible de implementar</w:t>
      </w:r>
      <w:r w:rsidRPr="00CE3024">
        <w:rPr>
          <w:rFonts w:ascii="Arial" w:hAnsi="Arial" w:cs="Arial"/>
          <w:sz w:val="24"/>
          <w:szCs w:val="24"/>
        </w:rPr>
        <w:t>.</w:t>
      </w:r>
    </w:p>
    <w:p w:rsidR="007E772B" w:rsidRDefault="007E772B" w:rsidP="007E772B">
      <w:pPr>
        <w:pStyle w:val="Epgrafe"/>
        <w:keepNext/>
        <w:jc w:val="center"/>
      </w:pPr>
      <w:bookmarkStart w:id="203" w:name="_Toc294259776"/>
      <w:r>
        <w:t xml:space="preserve">Tabla M. </w:t>
      </w:r>
      <w:r w:rsidR="00F703FF">
        <w:fldChar w:fldCharType="begin"/>
      </w:r>
      <w:r w:rsidR="00592002">
        <w:instrText xml:space="preserve"> SEQ Tabla_K. \* ARABIC </w:instrText>
      </w:r>
      <w:r w:rsidR="00F703FF">
        <w:fldChar w:fldCharType="separate"/>
      </w:r>
      <w:r w:rsidR="007F46FF">
        <w:rPr>
          <w:noProof/>
        </w:rPr>
        <w:t>1</w:t>
      </w:r>
      <w:r w:rsidR="00F703FF">
        <w:rPr>
          <w:noProof/>
        </w:rPr>
        <w:fldChar w:fldCharType="end"/>
      </w:r>
      <w:r>
        <w:t xml:space="preserve"> - </w:t>
      </w:r>
      <w:r w:rsidRPr="00CE3024">
        <w:t>Criterios de selección de software</w:t>
      </w:r>
      <w:bookmarkEnd w:id="203"/>
    </w:p>
    <w:tbl>
      <w:tblPr>
        <w:tblStyle w:val="Cuadrculaclara-nfasis11"/>
        <w:tblW w:w="4686" w:type="pct"/>
        <w:jc w:val="center"/>
        <w:tblInd w:w="534" w:type="dxa"/>
        <w:tblLayout w:type="fixed"/>
        <w:tblLook w:val="04A0"/>
      </w:tblPr>
      <w:tblGrid>
        <w:gridCol w:w="1136"/>
        <w:gridCol w:w="853"/>
        <w:gridCol w:w="709"/>
        <w:gridCol w:w="736"/>
        <w:gridCol w:w="992"/>
        <w:gridCol w:w="888"/>
        <w:gridCol w:w="1068"/>
        <w:gridCol w:w="791"/>
        <w:gridCol w:w="788"/>
      </w:tblGrid>
      <w:tr w:rsidR="007E772B" w:rsidRPr="00CE3024" w:rsidTr="00CE02B3">
        <w:trPr>
          <w:cnfStyle w:val="100000000000"/>
          <w:jc w:val="center"/>
        </w:trPr>
        <w:tc>
          <w:tcPr>
            <w:cnfStyle w:val="001000000000"/>
            <w:tcW w:w="713" w:type="pct"/>
            <w:noWrap/>
            <w:vAlign w:val="center"/>
          </w:tcPr>
          <w:p w:rsidR="007E772B" w:rsidRPr="00CE3024" w:rsidRDefault="007E772B" w:rsidP="00CE02B3">
            <w:pPr>
              <w:spacing w:line="480" w:lineRule="auto"/>
              <w:jc w:val="both"/>
              <w:rPr>
                <w:rFonts w:ascii="Arial" w:eastAsiaTheme="minorEastAsia" w:hAnsi="Arial" w:cs="Arial"/>
                <w:sz w:val="16"/>
                <w:szCs w:val="16"/>
              </w:rPr>
            </w:pPr>
          </w:p>
        </w:tc>
        <w:tc>
          <w:tcPr>
            <w:tcW w:w="536" w:type="pct"/>
            <w:vAlign w:val="center"/>
          </w:tcPr>
          <w:p w:rsidR="007E772B" w:rsidRPr="00CE3024" w:rsidRDefault="007E772B" w:rsidP="00CE02B3">
            <w:pPr>
              <w:spacing w:line="480" w:lineRule="auto"/>
              <w:jc w:val="both"/>
              <w:cnfStyle w:val="100000000000"/>
              <w:rPr>
                <w:rFonts w:ascii="Arial" w:eastAsiaTheme="minorEastAsia" w:hAnsi="Arial" w:cs="Arial"/>
                <w:sz w:val="16"/>
                <w:szCs w:val="16"/>
              </w:rPr>
            </w:pPr>
            <w:r w:rsidRPr="00CE3024">
              <w:rPr>
                <w:rFonts w:ascii="Arial" w:eastAsiaTheme="minorEastAsia" w:hAnsi="Arial" w:cs="Arial"/>
                <w:sz w:val="16"/>
                <w:szCs w:val="16"/>
              </w:rPr>
              <w:t>Encase</w:t>
            </w:r>
          </w:p>
        </w:tc>
        <w:tc>
          <w:tcPr>
            <w:tcW w:w="445" w:type="pct"/>
            <w:vAlign w:val="center"/>
          </w:tcPr>
          <w:p w:rsidR="007E772B" w:rsidRPr="00CE3024" w:rsidRDefault="007E772B" w:rsidP="00CE02B3">
            <w:pPr>
              <w:spacing w:line="480" w:lineRule="auto"/>
              <w:jc w:val="both"/>
              <w:cnfStyle w:val="100000000000"/>
              <w:rPr>
                <w:rFonts w:ascii="Arial" w:eastAsiaTheme="minorEastAsia" w:hAnsi="Arial" w:cs="Arial"/>
                <w:sz w:val="16"/>
                <w:szCs w:val="16"/>
              </w:rPr>
            </w:pPr>
            <w:proofErr w:type="spellStart"/>
            <w:r w:rsidRPr="00CE3024">
              <w:rPr>
                <w:rFonts w:ascii="Arial" w:eastAsiaTheme="minorEastAsia" w:hAnsi="Arial" w:cs="Arial"/>
                <w:sz w:val="16"/>
                <w:szCs w:val="16"/>
              </w:rPr>
              <w:t>Deft</w:t>
            </w:r>
            <w:proofErr w:type="spellEnd"/>
            <w:r w:rsidRPr="00CE3024">
              <w:rPr>
                <w:rFonts w:ascii="Arial" w:eastAsiaTheme="minorEastAsia" w:hAnsi="Arial" w:cs="Arial"/>
                <w:sz w:val="16"/>
                <w:szCs w:val="16"/>
              </w:rPr>
              <w:t xml:space="preserve"> Extra</w:t>
            </w:r>
          </w:p>
        </w:tc>
        <w:tc>
          <w:tcPr>
            <w:tcW w:w="462" w:type="pct"/>
            <w:vAlign w:val="center"/>
          </w:tcPr>
          <w:p w:rsidR="007E772B" w:rsidRPr="00CE3024" w:rsidRDefault="007E772B" w:rsidP="00CE02B3">
            <w:pPr>
              <w:spacing w:line="480" w:lineRule="auto"/>
              <w:jc w:val="both"/>
              <w:cnfStyle w:val="100000000000"/>
              <w:rPr>
                <w:rFonts w:ascii="Arial" w:eastAsiaTheme="minorEastAsia" w:hAnsi="Arial" w:cs="Arial"/>
                <w:sz w:val="16"/>
                <w:szCs w:val="16"/>
              </w:rPr>
            </w:pPr>
            <w:proofErr w:type="spellStart"/>
            <w:r w:rsidRPr="00CE3024">
              <w:rPr>
                <w:rFonts w:ascii="Arial" w:eastAsiaTheme="minorEastAsia" w:hAnsi="Arial" w:cs="Arial"/>
                <w:sz w:val="16"/>
                <w:szCs w:val="16"/>
              </w:rPr>
              <w:t>Caine</w:t>
            </w:r>
            <w:proofErr w:type="spellEnd"/>
          </w:p>
        </w:tc>
        <w:tc>
          <w:tcPr>
            <w:tcW w:w="623" w:type="pct"/>
            <w:vAlign w:val="center"/>
          </w:tcPr>
          <w:p w:rsidR="007E772B" w:rsidRPr="00CE3024" w:rsidRDefault="007E772B" w:rsidP="00CE02B3">
            <w:pPr>
              <w:spacing w:line="480" w:lineRule="auto"/>
              <w:jc w:val="both"/>
              <w:cnfStyle w:val="100000000000"/>
              <w:rPr>
                <w:rFonts w:ascii="Arial" w:eastAsiaTheme="minorEastAsia" w:hAnsi="Arial" w:cs="Arial"/>
                <w:sz w:val="16"/>
                <w:szCs w:val="16"/>
              </w:rPr>
            </w:pPr>
            <w:r w:rsidRPr="00CE3024">
              <w:rPr>
                <w:rFonts w:ascii="Arial" w:eastAsiaTheme="minorEastAsia" w:hAnsi="Arial" w:cs="Arial"/>
                <w:sz w:val="16"/>
                <w:szCs w:val="16"/>
              </w:rPr>
              <w:t xml:space="preserve">Digital </w:t>
            </w:r>
            <w:proofErr w:type="spellStart"/>
            <w:r w:rsidRPr="00CE3024">
              <w:rPr>
                <w:rFonts w:ascii="Arial" w:eastAsiaTheme="minorEastAsia" w:hAnsi="Arial" w:cs="Arial"/>
                <w:sz w:val="16"/>
                <w:szCs w:val="16"/>
              </w:rPr>
              <w:t>Forensics</w:t>
            </w:r>
            <w:proofErr w:type="spellEnd"/>
            <w:r w:rsidRPr="00CE3024">
              <w:rPr>
                <w:rFonts w:ascii="Arial" w:eastAsiaTheme="minorEastAsia" w:hAnsi="Arial" w:cs="Arial"/>
                <w:sz w:val="16"/>
                <w:szCs w:val="16"/>
              </w:rPr>
              <w:t xml:space="preserve"> Framework</w:t>
            </w:r>
          </w:p>
        </w:tc>
        <w:tc>
          <w:tcPr>
            <w:tcW w:w="558" w:type="pct"/>
            <w:vAlign w:val="center"/>
          </w:tcPr>
          <w:p w:rsidR="007E772B" w:rsidRPr="00CE3024" w:rsidRDefault="007E772B" w:rsidP="00CE02B3">
            <w:pPr>
              <w:spacing w:line="480" w:lineRule="auto"/>
              <w:jc w:val="both"/>
              <w:cnfStyle w:val="100000000000"/>
              <w:rPr>
                <w:rFonts w:ascii="Arial" w:eastAsiaTheme="minorEastAsia" w:hAnsi="Arial" w:cs="Arial"/>
                <w:sz w:val="16"/>
                <w:szCs w:val="16"/>
              </w:rPr>
            </w:pPr>
            <w:proofErr w:type="spellStart"/>
            <w:r w:rsidRPr="00CE3024">
              <w:rPr>
                <w:rFonts w:ascii="Arial" w:eastAsiaTheme="minorEastAsia" w:hAnsi="Arial" w:cs="Arial"/>
                <w:sz w:val="16"/>
                <w:szCs w:val="16"/>
              </w:rPr>
              <w:t>Forensics</w:t>
            </w:r>
            <w:proofErr w:type="spellEnd"/>
            <w:r w:rsidRPr="00CE3024">
              <w:rPr>
                <w:rFonts w:ascii="Arial" w:eastAsiaTheme="minorEastAsia" w:hAnsi="Arial" w:cs="Arial"/>
                <w:sz w:val="16"/>
                <w:szCs w:val="16"/>
              </w:rPr>
              <w:t xml:space="preserve"> </w:t>
            </w:r>
            <w:proofErr w:type="spellStart"/>
            <w:r w:rsidRPr="00CE3024">
              <w:rPr>
                <w:rFonts w:ascii="Arial" w:eastAsiaTheme="minorEastAsia" w:hAnsi="Arial" w:cs="Arial"/>
                <w:sz w:val="16"/>
                <w:szCs w:val="16"/>
              </w:rPr>
              <w:t>Toolkit</w:t>
            </w:r>
            <w:proofErr w:type="spellEnd"/>
          </w:p>
        </w:tc>
        <w:tc>
          <w:tcPr>
            <w:tcW w:w="671" w:type="pct"/>
            <w:vAlign w:val="center"/>
          </w:tcPr>
          <w:p w:rsidR="007E772B" w:rsidRPr="00CE3024" w:rsidRDefault="007E772B" w:rsidP="00CE02B3">
            <w:pPr>
              <w:spacing w:line="480" w:lineRule="auto"/>
              <w:jc w:val="both"/>
              <w:cnfStyle w:val="100000000000"/>
              <w:rPr>
                <w:rFonts w:ascii="Arial" w:eastAsiaTheme="minorEastAsia" w:hAnsi="Arial" w:cs="Arial"/>
                <w:sz w:val="16"/>
                <w:szCs w:val="16"/>
              </w:rPr>
            </w:pPr>
            <w:proofErr w:type="spellStart"/>
            <w:r w:rsidRPr="00CE3024">
              <w:rPr>
                <w:rFonts w:ascii="Arial" w:eastAsiaTheme="minorEastAsia" w:hAnsi="Arial" w:cs="Arial"/>
                <w:sz w:val="16"/>
                <w:szCs w:val="16"/>
              </w:rPr>
              <w:t>Easy</w:t>
            </w:r>
            <w:proofErr w:type="spellEnd"/>
            <w:r w:rsidRPr="00CE3024">
              <w:rPr>
                <w:rFonts w:ascii="Arial" w:eastAsiaTheme="minorEastAsia" w:hAnsi="Arial" w:cs="Arial"/>
                <w:sz w:val="16"/>
                <w:szCs w:val="16"/>
              </w:rPr>
              <w:t xml:space="preserve"> </w:t>
            </w:r>
            <w:proofErr w:type="spellStart"/>
            <w:r w:rsidRPr="00CE3024">
              <w:rPr>
                <w:rFonts w:ascii="Arial" w:eastAsiaTheme="minorEastAsia" w:hAnsi="Arial" w:cs="Arial"/>
                <w:sz w:val="16"/>
                <w:szCs w:val="16"/>
              </w:rPr>
              <w:t>Recovery</w:t>
            </w:r>
            <w:proofErr w:type="spellEnd"/>
            <w:r w:rsidRPr="00CE3024">
              <w:rPr>
                <w:rFonts w:ascii="Arial" w:eastAsiaTheme="minorEastAsia" w:hAnsi="Arial" w:cs="Arial"/>
                <w:sz w:val="16"/>
                <w:szCs w:val="16"/>
              </w:rPr>
              <w:t xml:space="preserve"> Professional</w:t>
            </w:r>
          </w:p>
        </w:tc>
        <w:tc>
          <w:tcPr>
            <w:tcW w:w="497" w:type="pct"/>
            <w:vAlign w:val="center"/>
          </w:tcPr>
          <w:p w:rsidR="007E772B" w:rsidRPr="00CE3024" w:rsidRDefault="007E772B" w:rsidP="00CE02B3">
            <w:pPr>
              <w:spacing w:line="480" w:lineRule="auto"/>
              <w:jc w:val="both"/>
              <w:cnfStyle w:val="100000000000"/>
              <w:rPr>
                <w:rFonts w:ascii="Arial" w:eastAsiaTheme="minorEastAsia" w:hAnsi="Arial" w:cs="Arial"/>
                <w:sz w:val="16"/>
                <w:szCs w:val="16"/>
              </w:rPr>
            </w:pPr>
            <w:r w:rsidRPr="00CE3024">
              <w:rPr>
                <w:rFonts w:ascii="Arial" w:eastAsiaTheme="minorEastAsia" w:hAnsi="Arial" w:cs="Arial"/>
                <w:sz w:val="16"/>
                <w:szCs w:val="16"/>
              </w:rPr>
              <w:t xml:space="preserve">Fox </w:t>
            </w:r>
            <w:proofErr w:type="spellStart"/>
            <w:r w:rsidRPr="00CE3024">
              <w:rPr>
                <w:rFonts w:ascii="Arial" w:eastAsiaTheme="minorEastAsia" w:hAnsi="Arial" w:cs="Arial"/>
                <w:sz w:val="16"/>
                <w:szCs w:val="16"/>
              </w:rPr>
              <w:t>Analysis</w:t>
            </w:r>
            <w:proofErr w:type="spellEnd"/>
          </w:p>
        </w:tc>
        <w:tc>
          <w:tcPr>
            <w:tcW w:w="495" w:type="pct"/>
            <w:vAlign w:val="center"/>
          </w:tcPr>
          <w:p w:rsidR="007E772B" w:rsidRPr="00CE3024" w:rsidRDefault="007E772B" w:rsidP="00CE02B3">
            <w:pPr>
              <w:spacing w:line="480" w:lineRule="auto"/>
              <w:jc w:val="both"/>
              <w:cnfStyle w:val="100000000000"/>
              <w:rPr>
                <w:rFonts w:ascii="Arial" w:eastAsiaTheme="minorEastAsia" w:hAnsi="Arial" w:cs="Arial"/>
                <w:sz w:val="16"/>
                <w:szCs w:val="16"/>
              </w:rPr>
            </w:pPr>
            <w:proofErr w:type="spellStart"/>
            <w:r w:rsidRPr="00CE3024">
              <w:rPr>
                <w:rFonts w:ascii="Arial" w:eastAsiaTheme="minorEastAsia" w:hAnsi="Arial" w:cs="Arial"/>
                <w:sz w:val="16"/>
                <w:szCs w:val="16"/>
              </w:rPr>
              <w:t>Chrome</w:t>
            </w:r>
            <w:proofErr w:type="spellEnd"/>
            <w:r w:rsidRPr="00CE3024">
              <w:rPr>
                <w:rFonts w:ascii="Arial" w:eastAsiaTheme="minorEastAsia" w:hAnsi="Arial" w:cs="Arial"/>
                <w:sz w:val="16"/>
                <w:szCs w:val="16"/>
              </w:rPr>
              <w:t xml:space="preserve"> </w:t>
            </w:r>
            <w:proofErr w:type="spellStart"/>
            <w:r w:rsidRPr="00CE3024">
              <w:rPr>
                <w:rFonts w:ascii="Arial" w:eastAsiaTheme="minorEastAsia" w:hAnsi="Arial" w:cs="Arial"/>
                <w:sz w:val="16"/>
                <w:szCs w:val="16"/>
              </w:rPr>
              <w:t>Analysis</w:t>
            </w:r>
            <w:proofErr w:type="spellEnd"/>
          </w:p>
        </w:tc>
      </w:tr>
      <w:tr w:rsidR="007E772B" w:rsidRPr="00CE3024" w:rsidTr="00CE02B3">
        <w:trPr>
          <w:cnfStyle w:val="000000100000"/>
          <w:trHeight w:val="668"/>
          <w:jc w:val="center"/>
        </w:trPr>
        <w:tc>
          <w:tcPr>
            <w:cnfStyle w:val="001000000000"/>
            <w:tcW w:w="713" w:type="pct"/>
            <w:noWrap/>
            <w:vAlign w:val="center"/>
          </w:tcPr>
          <w:p w:rsidR="007E772B" w:rsidRPr="00CE3024" w:rsidRDefault="007E772B" w:rsidP="00CE02B3">
            <w:pPr>
              <w:spacing w:line="480" w:lineRule="auto"/>
              <w:jc w:val="both"/>
              <w:rPr>
                <w:rFonts w:ascii="Arial" w:eastAsiaTheme="minorEastAsia" w:hAnsi="Arial" w:cs="Arial"/>
                <w:sz w:val="16"/>
                <w:szCs w:val="16"/>
              </w:rPr>
            </w:pPr>
            <w:r w:rsidRPr="00CE3024">
              <w:rPr>
                <w:rFonts w:ascii="Arial" w:eastAsiaTheme="minorEastAsia" w:hAnsi="Arial" w:cs="Arial"/>
                <w:sz w:val="16"/>
                <w:szCs w:val="16"/>
              </w:rPr>
              <w:t>Tipo</w:t>
            </w:r>
          </w:p>
        </w:tc>
        <w:tc>
          <w:tcPr>
            <w:tcW w:w="536" w:type="pct"/>
            <w:vAlign w:val="center"/>
          </w:tcPr>
          <w:p w:rsidR="007E772B" w:rsidRPr="00CE3024" w:rsidRDefault="007E772B" w:rsidP="00CE02B3">
            <w:pPr>
              <w:spacing w:line="480" w:lineRule="auto"/>
              <w:jc w:val="center"/>
              <w:cnfStyle w:val="000000100000"/>
              <w:rPr>
                <w:rFonts w:ascii="Arial" w:eastAsiaTheme="minorEastAsia" w:hAnsi="Arial" w:cs="Arial"/>
                <w:sz w:val="16"/>
                <w:szCs w:val="16"/>
              </w:rPr>
            </w:pPr>
            <w:r w:rsidRPr="00CE3024">
              <w:rPr>
                <w:rFonts w:ascii="Arial" w:eastAsiaTheme="minorEastAsia" w:hAnsi="Arial" w:cs="Arial"/>
                <w:sz w:val="16"/>
                <w:szCs w:val="16"/>
              </w:rPr>
              <w:t>Comercial</w:t>
            </w:r>
          </w:p>
        </w:tc>
        <w:tc>
          <w:tcPr>
            <w:tcW w:w="445" w:type="pct"/>
            <w:vAlign w:val="center"/>
          </w:tcPr>
          <w:p w:rsidR="007E772B" w:rsidRPr="00CE3024" w:rsidRDefault="007E772B" w:rsidP="00CE02B3">
            <w:pPr>
              <w:spacing w:line="480" w:lineRule="auto"/>
              <w:jc w:val="center"/>
              <w:cnfStyle w:val="000000100000"/>
              <w:rPr>
                <w:rFonts w:ascii="Arial" w:eastAsiaTheme="minorEastAsia" w:hAnsi="Arial" w:cs="Arial"/>
                <w:sz w:val="16"/>
                <w:szCs w:val="16"/>
              </w:rPr>
            </w:pPr>
            <w:r w:rsidRPr="00CE3024">
              <w:rPr>
                <w:rFonts w:ascii="Arial" w:eastAsiaTheme="minorEastAsia" w:hAnsi="Arial" w:cs="Arial"/>
                <w:sz w:val="16"/>
                <w:szCs w:val="16"/>
              </w:rPr>
              <w:t>Libre</w:t>
            </w:r>
          </w:p>
        </w:tc>
        <w:tc>
          <w:tcPr>
            <w:tcW w:w="462" w:type="pct"/>
            <w:vAlign w:val="center"/>
          </w:tcPr>
          <w:p w:rsidR="007E772B" w:rsidRPr="00CE3024" w:rsidRDefault="007E772B" w:rsidP="00CE02B3">
            <w:pPr>
              <w:spacing w:line="480" w:lineRule="auto"/>
              <w:jc w:val="center"/>
              <w:cnfStyle w:val="000000100000"/>
              <w:rPr>
                <w:rFonts w:ascii="Arial" w:eastAsiaTheme="minorEastAsia" w:hAnsi="Arial" w:cs="Arial"/>
                <w:sz w:val="16"/>
                <w:szCs w:val="16"/>
              </w:rPr>
            </w:pPr>
            <w:r w:rsidRPr="00CE3024">
              <w:rPr>
                <w:rFonts w:ascii="Arial" w:eastAsiaTheme="minorEastAsia" w:hAnsi="Arial" w:cs="Arial"/>
                <w:sz w:val="16"/>
                <w:szCs w:val="16"/>
              </w:rPr>
              <w:t>Libre</w:t>
            </w:r>
          </w:p>
        </w:tc>
        <w:tc>
          <w:tcPr>
            <w:tcW w:w="623" w:type="pct"/>
            <w:vAlign w:val="center"/>
          </w:tcPr>
          <w:p w:rsidR="007E772B" w:rsidRPr="00CE3024" w:rsidRDefault="007E772B" w:rsidP="00CE02B3">
            <w:pPr>
              <w:spacing w:line="480" w:lineRule="auto"/>
              <w:jc w:val="center"/>
              <w:cnfStyle w:val="000000100000"/>
              <w:rPr>
                <w:rFonts w:ascii="Arial" w:eastAsiaTheme="minorEastAsia" w:hAnsi="Arial" w:cs="Arial"/>
                <w:sz w:val="16"/>
                <w:szCs w:val="16"/>
              </w:rPr>
            </w:pPr>
            <w:r w:rsidRPr="00CE3024">
              <w:rPr>
                <w:rFonts w:ascii="Arial" w:eastAsiaTheme="minorEastAsia" w:hAnsi="Arial" w:cs="Arial"/>
                <w:sz w:val="16"/>
                <w:szCs w:val="16"/>
              </w:rPr>
              <w:t>Libre</w:t>
            </w:r>
          </w:p>
        </w:tc>
        <w:tc>
          <w:tcPr>
            <w:tcW w:w="558" w:type="pct"/>
            <w:vAlign w:val="center"/>
          </w:tcPr>
          <w:p w:rsidR="007E772B" w:rsidRPr="00CE3024" w:rsidRDefault="007E772B" w:rsidP="00CE02B3">
            <w:pPr>
              <w:spacing w:line="480" w:lineRule="auto"/>
              <w:jc w:val="center"/>
              <w:cnfStyle w:val="000000100000"/>
              <w:rPr>
                <w:rFonts w:ascii="Arial" w:eastAsiaTheme="minorEastAsia" w:hAnsi="Arial" w:cs="Arial"/>
                <w:sz w:val="16"/>
                <w:szCs w:val="16"/>
              </w:rPr>
            </w:pPr>
            <w:r w:rsidRPr="00CE3024">
              <w:rPr>
                <w:rFonts w:ascii="Arial" w:eastAsiaTheme="minorEastAsia" w:hAnsi="Arial" w:cs="Arial"/>
                <w:sz w:val="16"/>
                <w:szCs w:val="16"/>
              </w:rPr>
              <w:t>Libre</w:t>
            </w:r>
          </w:p>
        </w:tc>
        <w:tc>
          <w:tcPr>
            <w:tcW w:w="671" w:type="pct"/>
            <w:vAlign w:val="center"/>
          </w:tcPr>
          <w:p w:rsidR="007E772B" w:rsidRPr="00CE3024" w:rsidRDefault="007E772B" w:rsidP="00CE02B3">
            <w:pPr>
              <w:spacing w:line="480" w:lineRule="auto"/>
              <w:jc w:val="center"/>
              <w:cnfStyle w:val="000000100000"/>
              <w:rPr>
                <w:rFonts w:ascii="Arial" w:eastAsiaTheme="minorEastAsia" w:hAnsi="Arial" w:cs="Arial"/>
                <w:sz w:val="16"/>
                <w:szCs w:val="16"/>
              </w:rPr>
            </w:pPr>
            <w:r w:rsidRPr="00CE3024">
              <w:rPr>
                <w:rFonts w:ascii="Arial" w:eastAsiaTheme="minorEastAsia" w:hAnsi="Arial" w:cs="Arial"/>
                <w:sz w:val="16"/>
                <w:szCs w:val="16"/>
              </w:rPr>
              <w:t>Comercial</w:t>
            </w:r>
          </w:p>
        </w:tc>
        <w:tc>
          <w:tcPr>
            <w:tcW w:w="497" w:type="pct"/>
            <w:vAlign w:val="center"/>
          </w:tcPr>
          <w:p w:rsidR="007E772B" w:rsidRPr="00CE3024" w:rsidRDefault="007E772B" w:rsidP="00CE02B3">
            <w:pPr>
              <w:spacing w:line="480" w:lineRule="auto"/>
              <w:jc w:val="center"/>
              <w:cnfStyle w:val="000000100000"/>
              <w:rPr>
                <w:rFonts w:ascii="Arial" w:eastAsiaTheme="minorEastAsia" w:hAnsi="Arial" w:cs="Arial"/>
                <w:sz w:val="16"/>
                <w:szCs w:val="16"/>
              </w:rPr>
            </w:pPr>
            <w:r w:rsidRPr="00CE3024">
              <w:rPr>
                <w:rFonts w:ascii="Arial" w:eastAsiaTheme="minorEastAsia" w:hAnsi="Arial" w:cs="Arial"/>
                <w:sz w:val="16"/>
                <w:szCs w:val="16"/>
              </w:rPr>
              <w:t>Libre</w:t>
            </w:r>
          </w:p>
        </w:tc>
        <w:tc>
          <w:tcPr>
            <w:tcW w:w="495" w:type="pct"/>
            <w:vAlign w:val="center"/>
          </w:tcPr>
          <w:p w:rsidR="007E772B" w:rsidRPr="00CE3024" w:rsidRDefault="007E772B" w:rsidP="00CE02B3">
            <w:pPr>
              <w:spacing w:line="480" w:lineRule="auto"/>
              <w:jc w:val="center"/>
              <w:cnfStyle w:val="000000100000"/>
              <w:rPr>
                <w:rFonts w:ascii="Arial" w:eastAsiaTheme="minorEastAsia" w:hAnsi="Arial" w:cs="Arial"/>
                <w:sz w:val="16"/>
                <w:szCs w:val="16"/>
              </w:rPr>
            </w:pPr>
            <w:r w:rsidRPr="00CE3024">
              <w:rPr>
                <w:rFonts w:ascii="Arial" w:eastAsiaTheme="minorEastAsia" w:hAnsi="Arial" w:cs="Arial"/>
                <w:sz w:val="16"/>
                <w:szCs w:val="16"/>
              </w:rPr>
              <w:t>Libre</w:t>
            </w:r>
          </w:p>
        </w:tc>
      </w:tr>
      <w:tr w:rsidR="007E772B" w:rsidRPr="00CE3024" w:rsidTr="00CE02B3">
        <w:trPr>
          <w:cnfStyle w:val="000000010000"/>
          <w:trHeight w:val="568"/>
          <w:jc w:val="center"/>
        </w:trPr>
        <w:tc>
          <w:tcPr>
            <w:cnfStyle w:val="001000000000"/>
            <w:tcW w:w="713" w:type="pct"/>
            <w:noWrap/>
            <w:vAlign w:val="center"/>
          </w:tcPr>
          <w:p w:rsidR="007E772B" w:rsidRPr="00CE3024" w:rsidRDefault="007E772B" w:rsidP="00CE02B3">
            <w:pPr>
              <w:spacing w:line="480" w:lineRule="auto"/>
              <w:jc w:val="both"/>
              <w:rPr>
                <w:rFonts w:ascii="Arial" w:eastAsiaTheme="minorEastAsia" w:hAnsi="Arial" w:cs="Arial"/>
                <w:sz w:val="16"/>
                <w:szCs w:val="16"/>
              </w:rPr>
            </w:pPr>
            <w:r w:rsidRPr="00CE3024">
              <w:rPr>
                <w:rFonts w:ascii="Arial" w:eastAsiaTheme="minorEastAsia" w:hAnsi="Arial" w:cs="Arial"/>
                <w:sz w:val="16"/>
                <w:szCs w:val="16"/>
              </w:rPr>
              <w:t>Estándar de la industria</w:t>
            </w:r>
          </w:p>
        </w:tc>
        <w:tc>
          <w:tcPr>
            <w:tcW w:w="536" w:type="pct"/>
            <w:vAlign w:val="center"/>
          </w:tcPr>
          <w:p w:rsidR="007E772B" w:rsidRPr="00CE3024" w:rsidRDefault="007E772B" w:rsidP="00CE02B3">
            <w:pPr>
              <w:spacing w:line="480" w:lineRule="auto"/>
              <w:jc w:val="center"/>
              <w:cnfStyle w:val="000000010000"/>
              <w:rPr>
                <w:rFonts w:ascii="Arial" w:eastAsiaTheme="minorEastAsia" w:hAnsi="Arial" w:cs="Arial"/>
                <w:sz w:val="16"/>
                <w:szCs w:val="16"/>
              </w:rPr>
            </w:pPr>
            <w:r w:rsidRPr="00CE3024">
              <w:rPr>
                <w:rFonts w:ascii="Arial" w:eastAsiaTheme="minorEastAsia" w:hAnsi="Arial" w:cs="Arial"/>
                <w:sz w:val="16"/>
                <w:szCs w:val="16"/>
              </w:rPr>
              <w:t>Si</w:t>
            </w:r>
          </w:p>
        </w:tc>
        <w:tc>
          <w:tcPr>
            <w:tcW w:w="445" w:type="pct"/>
            <w:vAlign w:val="center"/>
          </w:tcPr>
          <w:p w:rsidR="007E772B" w:rsidRPr="00CE3024" w:rsidRDefault="007E772B" w:rsidP="00CE02B3">
            <w:pPr>
              <w:spacing w:line="480" w:lineRule="auto"/>
              <w:jc w:val="center"/>
              <w:cnfStyle w:val="000000010000"/>
              <w:rPr>
                <w:rFonts w:ascii="Arial" w:eastAsiaTheme="minorEastAsia" w:hAnsi="Arial" w:cs="Arial"/>
                <w:sz w:val="16"/>
                <w:szCs w:val="16"/>
              </w:rPr>
            </w:pPr>
            <w:r w:rsidRPr="00CE3024">
              <w:rPr>
                <w:rFonts w:ascii="Arial" w:eastAsiaTheme="minorEastAsia" w:hAnsi="Arial" w:cs="Arial"/>
                <w:sz w:val="16"/>
                <w:szCs w:val="16"/>
              </w:rPr>
              <w:t>No</w:t>
            </w:r>
          </w:p>
        </w:tc>
        <w:tc>
          <w:tcPr>
            <w:tcW w:w="462" w:type="pct"/>
            <w:vAlign w:val="center"/>
          </w:tcPr>
          <w:p w:rsidR="007E772B" w:rsidRPr="00CE3024" w:rsidRDefault="007E772B" w:rsidP="00CE02B3">
            <w:pPr>
              <w:spacing w:line="480" w:lineRule="auto"/>
              <w:jc w:val="center"/>
              <w:cnfStyle w:val="000000010000"/>
              <w:rPr>
                <w:rFonts w:ascii="Arial" w:eastAsiaTheme="minorEastAsia" w:hAnsi="Arial" w:cs="Arial"/>
                <w:sz w:val="16"/>
                <w:szCs w:val="16"/>
              </w:rPr>
            </w:pPr>
            <w:r w:rsidRPr="00CE3024">
              <w:rPr>
                <w:rFonts w:ascii="Arial" w:eastAsiaTheme="minorEastAsia" w:hAnsi="Arial" w:cs="Arial"/>
                <w:sz w:val="16"/>
                <w:szCs w:val="16"/>
              </w:rPr>
              <w:t>No</w:t>
            </w:r>
          </w:p>
        </w:tc>
        <w:tc>
          <w:tcPr>
            <w:tcW w:w="623" w:type="pct"/>
            <w:vAlign w:val="center"/>
          </w:tcPr>
          <w:p w:rsidR="007E772B" w:rsidRPr="00CE3024" w:rsidRDefault="007E772B" w:rsidP="00CE02B3">
            <w:pPr>
              <w:spacing w:line="480" w:lineRule="auto"/>
              <w:jc w:val="center"/>
              <w:cnfStyle w:val="000000010000"/>
              <w:rPr>
                <w:rFonts w:ascii="Arial" w:eastAsiaTheme="minorEastAsia" w:hAnsi="Arial" w:cs="Arial"/>
                <w:sz w:val="16"/>
                <w:szCs w:val="16"/>
              </w:rPr>
            </w:pPr>
            <w:r w:rsidRPr="00CE3024">
              <w:rPr>
                <w:rFonts w:ascii="Arial" w:eastAsiaTheme="minorEastAsia" w:hAnsi="Arial" w:cs="Arial"/>
                <w:sz w:val="16"/>
                <w:szCs w:val="16"/>
              </w:rPr>
              <w:t>No</w:t>
            </w:r>
          </w:p>
        </w:tc>
        <w:tc>
          <w:tcPr>
            <w:tcW w:w="558" w:type="pct"/>
            <w:vAlign w:val="center"/>
          </w:tcPr>
          <w:p w:rsidR="007E772B" w:rsidRPr="00CE3024" w:rsidRDefault="007E772B" w:rsidP="00CE02B3">
            <w:pPr>
              <w:spacing w:line="480" w:lineRule="auto"/>
              <w:jc w:val="center"/>
              <w:cnfStyle w:val="000000010000"/>
              <w:rPr>
                <w:rFonts w:ascii="Arial" w:eastAsiaTheme="minorEastAsia" w:hAnsi="Arial" w:cs="Arial"/>
                <w:sz w:val="16"/>
                <w:szCs w:val="16"/>
              </w:rPr>
            </w:pPr>
            <w:r w:rsidRPr="00CE3024">
              <w:rPr>
                <w:rFonts w:ascii="Arial" w:eastAsiaTheme="minorEastAsia" w:hAnsi="Arial" w:cs="Arial"/>
                <w:sz w:val="16"/>
                <w:szCs w:val="16"/>
              </w:rPr>
              <w:t>Si</w:t>
            </w:r>
          </w:p>
        </w:tc>
        <w:tc>
          <w:tcPr>
            <w:tcW w:w="671" w:type="pct"/>
            <w:vAlign w:val="center"/>
          </w:tcPr>
          <w:p w:rsidR="007E772B" w:rsidRPr="00CE3024" w:rsidRDefault="007E772B" w:rsidP="00CE02B3">
            <w:pPr>
              <w:spacing w:line="480" w:lineRule="auto"/>
              <w:jc w:val="center"/>
              <w:cnfStyle w:val="000000010000"/>
              <w:rPr>
                <w:rFonts w:ascii="Arial" w:eastAsiaTheme="minorEastAsia" w:hAnsi="Arial" w:cs="Arial"/>
                <w:sz w:val="16"/>
                <w:szCs w:val="16"/>
              </w:rPr>
            </w:pPr>
            <w:r w:rsidRPr="00CE3024">
              <w:rPr>
                <w:rFonts w:ascii="Arial" w:eastAsiaTheme="minorEastAsia" w:hAnsi="Arial" w:cs="Arial"/>
                <w:sz w:val="16"/>
                <w:szCs w:val="16"/>
              </w:rPr>
              <w:t>No</w:t>
            </w:r>
          </w:p>
        </w:tc>
        <w:tc>
          <w:tcPr>
            <w:tcW w:w="497" w:type="pct"/>
            <w:vAlign w:val="center"/>
          </w:tcPr>
          <w:p w:rsidR="007E772B" w:rsidRPr="00CE3024" w:rsidRDefault="007E772B" w:rsidP="00CE02B3">
            <w:pPr>
              <w:spacing w:line="480" w:lineRule="auto"/>
              <w:jc w:val="center"/>
              <w:cnfStyle w:val="000000010000"/>
              <w:rPr>
                <w:rFonts w:ascii="Arial" w:eastAsiaTheme="minorEastAsia" w:hAnsi="Arial" w:cs="Arial"/>
                <w:sz w:val="16"/>
                <w:szCs w:val="16"/>
              </w:rPr>
            </w:pPr>
            <w:r w:rsidRPr="00CE3024">
              <w:rPr>
                <w:rFonts w:ascii="Arial" w:eastAsiaTheme="minorEastAsia" w:hAnsi="Arial" w:cs="Arial"/>
                <w:sz w:val="16"/>
                <w:szCs w:val="16"/>
              </w:rPr>
              <w:t>No</w:t>
            </w:r>
          </w:p>
        </w:tc>
        <w:tc>
          <w:tcPr>
            <w:tcW w:w="495" w:type="pct"/>
            <w:vAlign w:val="center"/>
          </w:tcPr>
          <w:p w:rsidR="007E772B" w:rsidRPr="00CE3024" w:rsidRDefault="007E772B" w:rsidP="00CE02B3">
            <w:pPr>
              <w:spacing w:line="480" w:lineRule="auto"/>
              <w:jc w:val="center"/>
              <w:cnfStyle w:val="000000010000"/>
              <w:rPr>
                <w:rFonts w:ascii="Arial" w:eastAsiaTheme="minorEastAsia" w:hAnsi="Arial" w:cs="Arial"/>
                <w:sz w:val="16"/>
                <w:szCs w:val="16"/>
              </w:rPr>
            </w:pPr>
            <w:r w:rsidRPr="00CE3024">
              <w:rPr>
                <w:rFonts w:ascii="Arial" w:eastAsiaTheme="minorEastAsia" w:hAnsi="Arial" w:cs="Arial"/>
                <w:sz w:val="16"/>
                <w:szCs w:val="16"/>
              </w:rPr>
              <w:t>No</w:t>
            </w:r>
          </w:p>
        </w:tc>
      </w:tr>
      <w:tr w:rsidR="007E772B" w:rsidRPr="00CE3024" w:rsidTr="00CE02B3">
        <w:trPr>
          <w:cnfStyle w:val="000000100000"/>
          <w:trHeight w:val="562"/>
          <w:jc w:val="center"/>
        </w:trPr>
        <w:tc>
          <w:tcPr>
            <w:cnfStyle w:val="001000000000"/>
            <w:tcW w:w="713" w:type="pct"/>
            <w:noWrap/>
            <w:vAlign w:val="center"/>
          </w:tcPr>
          <w:p w:rsidR="007E772B" w:rsidRPr="00CE3024" w:rsidRDefault="007E772B" w:rsidP="00CE02B3">
            <w:pPr>
              <w:spacing w:line="480" w:lineRule="auto"/>
              <w:jc w:val="both"/>
              <w:rPr>
                <w:rFonts w:ascii="Arial" w:eastAsiaTheme="minorEastAsia" w:hAnsi="Arial" w:cs="Arial"/>
                <w:sz w:val="16"/>
                <w:szCs w:val="16"/>
              </w:rPr>
            </w:pPr>
            <w:r w:rsidRPr="00CE3024">
              <w:rPr>
                <w:rFonts w:ascii="Arial" w:eastAsiaTheme="minorEastAsia" w:hAnsi="Arial" w:cs="Arial"/>
                <w:sz w:val="16"/>
                <w:szCs w:val="16"/>
              </w:rPr>
              <w:t>Multiplataforma</w:t>
            </w:r>
          </w:p>
        </w:tc>
        <w:tc>
          <w:tcPr>
            <w:tcW w:w="536" w:type="pct"/>
            <w:vAlign w:val="center"/>
          </w:tcPr>
          <w:p w:rsidR="007E772B" w:rsidRPr="00CE3024" w:rsidRDefault="007E772B" w:rsidP="00CE02B3">
            <w:pPr>
              <w:spacing w:line="480" w:lineRule="auto"/>
              <w:jc w:val="center"/>
              <w:cnfStyle w:val="000000100000"/>
              <w:rPr>
                <w:rFonts w:ascii="Arial" w:eastAsiaTheme="minorEastAsia" w:hAnsi="Arial" w:cs="Arial"/>
                <w:sz w:val="16"/>
                <w:szCs w:val="16"/>
              </w:rPr>
            </w:pPr>
            <w:r w:rsidRPr="00CE3024">
              <w:rPr>
                <w:rFonts w:ascii="Arial" w:eastAsiaTheme="minorEastAsia" w:hAnsi="Arial" w:cs="Arial"/>
                <w:sz w:val="16"/>
                <w:szCs w:val="16"/>
              </w:rPr>
              <w:t>Si</w:t>
            </w:r>
          </w:p>
        </w:tc>
        <w:tc>
          <w:tcPr>
            <w:tcW w:w="445" w:type="pct"/>
            <w:vAlign w:val="center"/>
          </w:tcPr>
          <w:p w:rsidR="007E772B" w:rsidRPr="00CE3024" w:rsidRDefault="007E772B" w:rsidP="00CE02B3">
            <w:pPr>
              <w:spacing w:line="480" w:lineRule="auto"/>
              <w:jc w:val="center"/>
              <w:cnfStyle w:val="000000100000"/>
              <w:rPr>
                <w:rFonts w:ascii="Arial" w:eastAsiaTheme="minorEastAsia" w:hAnsi="Arial" w:cs="Arial"/>
                <w:sz w:val="16"/>
                <w:szCs w:val="16"/>
              </w:rPr>
            </w:pPr>
            <w:r w:rsidRPr="00CE3024">
              <w:rPr>
                <w:rFonts w:ascii="Arial" w:eastAsiaTheme="minorEastAsia" w:hAnsi="Arial" w:cs="Arial"/>
                <w:sz w:val="16"/>
                <w:szCs w:val="16"/>
              </w:rPr>
              <w:t>Si</w:t>
            </w:r>
          </w:p>
        </w:tc>
        <w:tc>
          <w:tcPr>
            <w:tcW w:w="462" w:type="pct"/>
            <w:vAlign w:val="center"/>
          </w:tcPr>
          <w:p w:rsidR="007E772B" w:rsidRPr="00CE3024" w:rsidRDefault="007E772B" w:rsidP="00CE02B3">
            <w:pPr>
              <w:spacing w:line="480" w:lineRule="auto"/>
              <w:jc w:val="center"/>
              <w:cnfStyle w:val="000000100000"/>
              <w:rPr>
                <w:rFonts w:ascii="Arial" w:eastAsiaTheme="minorEastAsia" w:hAnsi="Arial" w:cs="Arial"/>
                <w:sz w:val="16"/>
                <w:szCs w:val="16"/>
              </w:rPr>
            </w:pPr>
            <w:r w:rsidRPr="00CE3024">
              <w:rPr>
                <w:rFonts w:ascii="Arial" w:eastAsiaTheme="minorEastAsia" w:hAnsi="Arial" w:cs="Arial"/>
                <w:sz w:val="16"/>
                <w:szCs w:val="16"/>
              </w:rPr>
              <w:t>Si</w:t>
            </w:r>
          </w:p>
        </w:tc>
        <w:tc>
          <w:tcPr>
            <w:tcW w:w="623" w:type="pct"/>
            <w:vAlign w:val="center"/>
          </w:tcPr>
          <w:p w:rsidR="007E772B" w:rsidRPr="00CE3024" w:rsidRDefault="007E772B" w:rsidP="00CE02B3">
            <w:pPr>
              <w:spacing w:line="480" w:lineRule="auto"/>
              <w:jc w:val="center"/>
              <w:cnfStyle w:val="000000100000"/>
              <w:rPr>
                <w:rFonts w:ascii="Arial" w:eastAsiaTheme="minorEastAsia" w:hAnsi="Arial" w:cs="Arial"/>
                <w:sz w:val="16"/>
                <w:szCs w:val="16"/>
              </w:rPr>
            </w:pPr>
            <w:r w:rsidRPr="00CE3024">
              <w:rPr>
                <w:rFonts w:ascii="Arial" w:eastAsiaTheme="minorEastAsia" w:hAnsi="Arial" w:cs="Arial"/>
                <w:sz w:val="16"/>
                <w:szCs w:val="16"/>
              </w:rPr>
              <w:t>Si</w:t>
            </w:r>
          </w:p>
        </w:tc>
        <w:tc>
          <w:tcPr>
            <w:tcW w:w="558" w:type="pct"/>
            <w:vAlign w:val="center"/>
          </w:tcPr>
          <w:p w:rsidR="007E772B" w:rsidRPr="00CE3024" w:rsidRDefault="007E772B" w:rsidP="00CE02B3">
            <w:pPr>
              <w:spacing w:line="480" w:lineRule="auto"/>
              <w:jc w:val="center"/>
              <w:cnfStyle w:val="000000100000"/>
              <w:rPr>
                <w:rFonts w:ascii="Arial" w:eastAsiaTheme="minorEastAsia" w:hAnsi="Arial" w:cs="Arial"/>
                <w:sz w:val="16"/>
                <w:szCs w:val="16"/>
              </w:rPr>
            </w:pPr>
            <w:r w:rsidRPr="00CE3024">
              <w:rPr>
                <w:rFonts w:ascii="Arial" w:eastAsiaTheme="minorEastAsia" w:hAnsi="Arial" w:cs="Arial"/>
                <w:sz w:val="16"/>
                <w:szCs w:val="16"/>
              </w:rPr>
              <w:t>No</w:t>
            </w:r>
          </w:p>
        </w:tc>
        <w:tc>
          <w:tcPr>
            <w:tcW w:w="671" w:type="pct"/>
            <w:vAlign w:val="center"/>
          </w:tcPr>
          <w:p w:rsidR="007E772B" w:rsidRPr="00CE3024" w:rsidRDefault="007E772B" w:rsidP="00CE02B3">
            <w:pPr>
              <w:spacing w:line="480" w:lineRule="auto"/>
              <w:jc w:val="center"/>
              <w:cnfStyle w:val="000000100000"/>
              <w:rPr>
                <w:rFonts w:ascii="Arial" w:eastAsiaTheme="minorEastAsia" w:hAnsi="Arial" w:cs="Arial"/>
                <w:sz w:val="16"/>
                <w:szCs w:val="16"/>
              </w:rPr>
            </w:pPr>
            <w:r w:rsidRPr="00CE3024">
              <w:rPr>
                <w:rFonts w:ascii="Arial" w:eastAsiaTheme="minorEastAsia" w:hAnsi="Arial" w:cs="Arial"/>
                <w:sz w:val="16"/>
                <w:szCs w:val="16"/>
              </w:rPr>
              <w:t>Si</w:t>
            </w:r>
          </w:p>
        </w:tc>
        <w:tc>
          <w:tcPr>
            <w:tcW w:w="497" w:type="pct"/>
            <w:vAlign w:val="center"/>
          </w:tcPr>
          <w:p w:rsidR="007E772B" w:rsidRPr="00CE3024" w:rsidRDefault="007E772B" w:rsidP="00CE02B3">
            <w:pPr>
              <w:spacing w:line="480" w:lineRule="auto"/>
              <w:jc w:val="center"/>
              <w:cnfStyle w:val="000000100000"/>
              <w:rPr>
                <w:rFonts w:ascii="Arial" w:eastAsiaTheme="minorEastAsia" w:hAnsi="Arial" w:cs="Arial"/>
                <w:sz w:val="16"/>
                <w:szCs w:val="16"/>
              </w:rPr>
            </w:pPr>
            <w:r w:rsidRPr="00CE3024">
              <w:rPr>
                <w:rFonts w:ascii="Arial" w:eastAsiaTheme="minorEastAsia" w:hAnsi="Arial" w:cs="Arial"/>
                <w:sz w:val="16"/>
                <w:szCs w:val="16"/>
              </w:rPr>
              <w:t>No</w:t>
            </w:r>
          </w:p>
        </w:tc>
        <w:tc>
          <w:tcPr>
            <w:tcW w:w="495" w:type="pct"/>
            <w:vAlign w:val="center"/>
          </w:tcPr>
          <w:p w:rsidR="007E772B" w:rsidRPr="00CE3024" w:rsidRDefault="007E772B" w:rsidP="00CE02B3">
            <w:pPr>
              <w:spacing w:line="480" w:lineRule="auto"/>
              <w:jc w:val="center"/>
              <w:cnfStyle w:val="000000100000"/>
              <w:rPr>
                <w:rFonts w:ascii="Arial" w:eastAsiaTheme="minorEastAsia" w:hAnsi="Arial" w:cs="Arial"/>
                <w:sz w:val="16"/>
                <w:szCs w:val="16"/>
              </w:rPr>
            </w:pPr>
            <w:r w:rsidRPr="00CE3024">
              <w:rPr>
                <w:rFonts w:ascii="Arial" w:eastAsiaTheme="minorEastAsia" w:hAnsi="Arial" w:cs="Arial"/>
                <w:sz w:val="16"/>
                <w:szCs w:val="16"/>
              </w:rPr>
              <w:t>No</w:t>
            </w:r>
          </w:p>
        </w:tc>
      </w:tr>
    </w:tbl>
    <w:p w:rsidR="007E772B" w:rsidRPr="00CE3024" w:rsidRDefault="007E772B" w:rsidP="007E772B">
      <w:pPr>
        <w:autoSpaceDE w:val="0"/>
        <w:autoSpaceDN w:val="0"/>
        <w:adjustRightInd w:val="0"/>
        <w:spacing w:after="0" w:line="480" w:lineRule="auto"/>
        <w:ind w:left="851"/>
        <w:jc w:val="both"/>
        <w:rPr>
          <w:rFonts w:ascii="Arial" w:hAnsi="Arial" w:cs="Arial"/>
          <w:b/>
          <w:sz w:val="24"/>
          <w:szCs w:val="24"/>
        </w:rPr>
      </w:pPr>
      <w:r w:rsidRPr="00CE3024">
        <w:rPr>
          <w:rFonts w:ascii="Arial" w:hAnsi="Arial" w:cs="Arial"/>
          <w:b/>
          <w:sz w:val="24"/>
          <w:szCs w:val="24"/>
        </w:rPr>
        <w:lastRenderedPageBreak/>
        <w:t xml:space="preserve">SOFTWARE PARA ANÁLISIS DE DISPOSITIVOS MÓVILES </w:t>
      </w:r>
    </w:p>
    <w:p w:rsidR="007E772B" w:rsidRPr="00CE3024" w:rsidRDefault="007E772B" w:rsidP="007E772B">
      <w:pPr>
        <w:autoSpaceDE w:val="0"/>
        <w:autoSpaceDN w:val="0"/>
        <w:adjustRightInd w:val="0"/>
        <w:spacing w:after="0" w:line="480" w:lineRule="auto"/>
        <w:jc w:val="both"/>
        <w:rPr>
          <w:rFonts w:ascii="Arial" w:eastAsiaTheme="minorEastAsia" w:hAnsi="Arial" w:cs="Arial"/>
          <w:b/>
          <w:sz w:val="24"/>
          <w:szCs w:val="24"/>
        </w:rPr>
      </w:pPr>
    </w:p>
    <w:p w:rsidR="007E772B" w:rsidRPr="00CE3024" w:rsidRDefault="007E772B" w:rsidP="007E772B">
      <w:pPr>
        <w:autoSpaceDE w:val="0"/>
        <w:autoSpaceDN w:val="0"/>
        <w:adjustRightInd w:val="0"/>
        <w:spacing w:after="0" w:line="480" w:lineRule="auto"/>
        <w:ind w:left="851"/>
        <w:jc w:val="both"/>
        <w:rPr>
          <w:rFonts w:ascii="Arial" w:eastAsiaTheme="minorEastAsia" w:hAnsi="Arial" w:cs="Arial"/>
          <w:b/>
          <w:sz w:val="24"/>
          <w:szCs w:val="24"/>
        </w:rPr>
      </w:pPr>
      <w:proofErr w:type="spellStart"/>
      <w:r>
        <w:rPr>
          <w:rFonts w:ascii="Arial" w:eastAsiaTheme="minorEastAsia" w:hAnsi="Arial" w:cs="Arial"/>
          <w:b/>
          <w:sz w:val="24"/>
          <w:szCs w:val="24"/>
        </w:rPr>
        <w:t>MOBILedit</w:t>
      </w:r>
      <w:proofErr w:type="spellEnd"/>
      <w:r w:rsidRPr="00CE3024">
        <w:rPr>
          <w:rFonts w:ascii="Arial" w:eastAsiaTheme="minorEastAsia" w:hAnsi="Arial" w:cs="Arial"/>
          <w:b/>
          <w:sz w:val="24"/>
          <w:szCs w:val="24"/>
        </w:rPr>
        <w:t xml:space="preserve"> </w:t>
      </w:r>
      <w:proofErr w:type="spellStart"/>
      <w:r w:rsidRPr="00CE3024">
        <w:rPr>
          <w:rFonts w:ascii="Arial" w:eastAsiaTheme="minorEastAsia" w:hAnsi="Arial" w:cs="Arial"/>
          <w:b/>
          <w:sz w:val="24"/>
          <w:szCs w:val="24"/>
        </w:rPr>
        <w:t>Forensic</w:t>
      </w:r>
      <w:proofErr w:type="spellEnd"/>
      <w:r w:rsidRPr="00CE3024">
        <w:rPr>
          <w:rFonts w:ascii="Arial" w:eastAsiaTheme="minorEastAsia" w:hAnsi="Arial" w:cs="Arial"/>
          <w:b/>
          <w:sz w:val="24"/>
          <w:szCs w:val="24"/>
        </w:rPr>
        <w:t xml:space="preserve"> </w:t>
      </w:r>
    </w:p>
    <w:p w:rsidR="007E772B" w:rsidRPr="00CE3024" w:rsidRDefault="007E772B" w:rsidP="007E772B">
      <w:pPr>
        <w:autoSpaceDE w:val="0"/>
        <w:autoSpaceDN w:val="0"/>
        <w:adjustRightInd w:val="0"/>
        <w:spacing w:after="0" w:line="480" w:lineRule="auto"/>
        <w:ind w:left="851"/>
        <w:jc w:val="both"/>
        <w:rPr>
          <w:rFonts w:ascii="Arial" w:eastAsiaTheme="minorEastAsia" w:hAnsi="Arial" w:cs="Arial"/>
          <w:sz w:val="24"/>
          <w:szCs w:val="24"/>
        </w:rPr>
      </w:pPr>
      <w:r w:rsidRPr="00CE3024">
        <w:rPr>
          <w:rFonts w:ascii="Arial" w:eastAsiaTheme="minorEastAsia" w:hAnsi="Arial" w:cs="Arial"/>
          <w:sz w:val="24"/>
          <w:szCs w:val="24"/>
        </w:rPr>
        <w:t>Es una herramienta confiable de análisis forense en celulares utilizada en más de 70 países y reconocida por el Instituto Nacional de Estándares y Tecnología</w:t>
      </w:r>
      <w:r>
        <w:rPr>
          <w:rFonts w:ascii="Arial" w:eastAsiaTheme="minorEastAsia" w:hAnsi="Arial" w:cs="Arial"/>
          <w:sz w:val="24"/>
          <w:szCs w:val="24"/>
        </w:rPr>
        <w:t xml:space="preserve"> página oficial </w:t>
      </w:r>
      <w:r>
        <w:rPr>
          <w:rFonts w:ascii="Arial" w:eastAsiaTheme="minorEastAsia" w:hAnsi="Arial" w:cs="Arial"/>
          <w:sz w:val="24"/>
          <w:szCs w:val="24"/>
          <w:vertAlign w:val="superscript"/>
        </w:rPr>
        <w:t>(</w:t>
      </w:r>
      <w:r>
        <w:rPr>
          <w:rStyle w:val="Refdenotaalpie"/>
          <w:rFonts w:ascii="Arial" w:eastAsiaTheme="minorEastAsia" w:hAnsi="Arial" w:cs="Arial"/>
          <w:sz w:val="24"/>
          <w:szCs w:val="24"/>
        </w:rPr>
        <w:footnoteReference w:id="17"/>
      </w:r>
      <w:r>
        <w:rPr>
          <w:rFonts w:ascii="Arial" w:eastAsiaTheme="minorEastAsia" w:hAnsi="Arial" w:cs="Arial"/>
          <w:sz w:val="24"/>
          <w:szCs w:val="24"/>
          <w:vertAlign w:val="superscript"/>
        </w:rPr>
        <w:t>)</w:t>
      </w:r>
      <w:r w:rsidRPr="00CE3024">
        <w:rPr>
          <w:rFonts w:ascii="Arial" w:eastAsiaTheme="minorEastAsia" w:hAnsi="Arial" w:cs="Arial"/>
          <w:sz w:val="24"/>
          <w:szCs w:val="24"/>
        </w:rPr>
        <w:t>.</w:t>
      </w:r>
    </w:p>
    <w:p w:rsidR="007E772B" w:rsidRPr="00CE3024" w:rsidRDefault="007E772B" w:rsidP="007E772B">
      <w:pPr>
        <w:autoSpaceDE w:val="0"/>
        <w:autoSpaceDN w:val="0"/>
        <w:adjustRightInd w:val="0"/>
        <w:spacing w:after="0" w:line="480" w:lineRule="auto"/>
        <w:jc w:val="both"/>
        <w:rPr>
          <w:rFonts w:ascii="Arial" w:eastAsiaTheme="minorEastAsia" w:hAnsi="Arial" w:cs="Arial"/>
          <w:sz w:val="24"/>
          <w:szCs w:val="24"/>
        </w:rPr>
      </w:pPr>
    </w:p>
    <w:p w:rsidR="007E772B" w:rsidRPr="00CE3024" w:rsidRDefault="007E772B" w:rsidP="007E772B">
      <w:pPr>
        <w:autoSpaceDE w:val="0"/>
        <w:autoSpaceDN w:val="0"/>
        <w:adjustRightInd w:val="0"/>
        <w:spacing w:after="0" w:line="480" w:lineRule="auto"/>
        <w:ind w:left="851"/>
        <w:jc w:val="both"/>
        <w:rPr>
          <w:rFonts w:ascii="Arial" w:eastAsiaTheme="minorEastAsia" w:hAnsi="Arial" w:cs="Arial"/>
          <w:sz w:val="24"/>
          <w:szCs w:val="24"/>
        </w:rPr>
      </w:pPr>
      <w:r w:rsidRPr="00CE3024">
        <w:rPr>
          <w:rFonts w:ascii="Arial" w:eastAsiaTheme="minorEastAsia" w:hAnsi="Arial" w:cs="Arial"/>
          <w:sz w:val="24"/>
          <w:szCs w:val="24"/>
        </w:rPr>
        <w:t>Permite extraer todo el contenido del teléfono y genera un reporte (en cualquier idioma) listo para su presentación en una audiencia.</w:t>
      </w:r>
    </w:p>
    <w:p w:rsidR="007E772B" w:rsidRPr="00CE3024" w:rsidRDefault="007E772B" w:rsidP="007E772B">
      <w:pPr>
        <w:autoSpaceDE w:val="0"/>
        <w:autoSpaceDN w:val="0"/>
        <w:adjustRightInd w:val="0"/>
        <w:spacing w:after="0" w:line="480" w:lineRule="auto"/>
        <w:ind w:left="851"/>
        <w:jc w:val="both"/>
        <w:rPr>
          <w:rFonts w:ascii="Arial" w:eastAsiaTheme="minorEastAsia" w:hAnsi="Arial" w:cs="Arial"/>
          <w:sz w:val="24"/>
          <w:szCs w:val="24"/>
        </w:rPr>
      </w:pPr>
    </w:p>
    <w:p w:rsidR="007E772B" w:rsidRPr="00CE3024" w:rsidRDefault="007E772B" w:rsidP="007E772B">
      <w:pPr>
        <w:autoSpaceDE w:val="0"/>
        <w:autoSpaceDN w:val="0"/>
        <w:adjustRightInd w:val="0"/>
        <w:spacing w:after="0" w:line="480" w:lineRule="auto"/>
        <w:ind w:left="851"/>
        <w:jc w:val="both"/>
        <w:rPr>
          <w:rFonts w:ascii="Arial" w:eastAsiaTheme="minorEastAsia" w:hAnsi="Arial" w:cs="Arial"/>
          <w:sz w:val="24"/>
          <w:szCs w:val="24"/>
        </w:rPr>
      </w:pPr>
      <w:r w:rsidRPr="00CE3024">
        <w:rPr>
          <w:rFonts w:ascii="Arial" w:eastAsiaTheme="minorEastAsia" w:hAnsi="Arial" w:cs="Arial"/>
          <w:sz w:val="24"/>
          <w:szCs w:val="24"/>
        </w:rPr>
        <w:t>Entre sus principales características se puede mencionar:</w:t>
      </w:r>
    </w:p>
    <w:p w:rsidR="007E772B" w:rsidRPr="00CE3024" w:rsidRDefault="007E772B" w:rsidP="007E772B">
      <w:pPr>
        <w:numPr>
          <w:ilvl w:val="0"/>
          <w:numId w:val="16"/>
        </w:numPr>
        <w:autoSpaceDE w:val="0"/>
        <w:autoSpaceDN w:val="0"/>
        <w:adjustRightInd w:val="0"/>
        <w:spacing w:after="0" w:line="480" w:lineRule="auto"/>
        <w:ind w:left="1418"/>
        <w:contextualSpacing/>
        <w:jc w:val="both"/>
        <w:rPr>
          <w:rFonts w:ascii="Arial" w:eastAsiaTheme="minorEastAsia" w:hAnsi="Arial" w:cs="Arial"/>
          <w:sz w:val="24"/>
          <w:szCs w:val="24"/>
        </w:rPr>
      </w:pPr>
      <w:r w:rsidRPr="00CE3024">
        <w:rPr>
          <w:rFonts w:ascii="Arial" w:eastAsiaTheme="minorEastAsia" w:hAnsi="Arial" w:cs="Arial"/>
          <w:sz w:val="24"/>
          <w:szCs w:val="24"/>
        </w:rPr>
        <w:t>Análisis de teléfonos vía cable USB, Bluetooth e Infrarrojo.</w:t>
      </w:r>
    </w:p>
    <w:p w:rsidR="007E772B" w:rsidRPr="00CE3024" w:rsidRDefault="007E772B" w:rsidP="007E772B">
      <w:pPr>
        <w:numPr>
          <w:ilvl w:val="0"/>
          <w:numId w:val="16"/>
        </w:numPr>
        <w:autoSpaceDE w:val="0"/>
        <w:autoSpaceDN w:val="0"/>
        <w:adjustRightInd w:val="0"/>
        <w:spacing w:after="0" w:line="480" w:lineRule="auto"/>
        <w:ind w:left="1418"/>
        <w:contextualSpacing/>
        <w:jc w:val="both"/>
        <w:rPr>
          <w:rFonts w:ascii="Arial" w:eastAsiaTheme="minorEastAsia" w:hAnsi="Arial" w:cs="Arial"/>
          <w:sz w:val="24"/>
          <w:szCs w:val="24"/>
        </w:rPr>
      </w:pPr>
      <w:r w:rsidRPr="00CE3024">
        <w:rPr>
          <w:rFonts w:ascii="Arial" w:eastAsiaTheme="minorEastAsia" w:hAnsi="Arial" w:cs="Arial"/>
          <w:sz w:val="24"/>
          <w:szCs w:val="24"/>
        </w:rPr>
        <w:t>Compatibilidad con una gran cantidad de teléfonos.</w:t>
      </w:r>
    </w:p>
    <w:p w:rsidR="007E772B" w:rsidRPr="00CE3024" w:rsidRDefault="007E772B" w:rsidP="007E772B">
      <w:pPr>
        <w:numPr>
          <w:ilvl w:val="0"/>
          <w:numId w:val="16"/>
        </w:numPr>
        <w:autoSpaceDE w:val="0"/>
        <w:autoSpaceDN w:val="0"/>
        <w:adjustRightInd w:val="0"/>
        <w:spacing w:after="0" w:line="480" w:lineRule="auto"/>
        <w:ind w:left="1418"/>
        <w:contextualSpacing/>
        <w:jc w:val="both"/>
        <w:rPr>
          <w:rFonts w:ascii="Arial" w:eastAsiaTheme="minorEastAsia" w:hAnsi="Arial" w:cs="Arial"/>
          <w:sz w:val="24"/>
          <w:szCs w:val="24"/>
        </w:rPr>
      </w:pPr>
      <w:r w:rsidRPr="00CE3024">
        <w:rPr>
          <w:rFonts w:ascii="Arial" w:eastAsiaTheme="minorEastAsia" w:hAnsi="Arial" w:cs="Arial"/>
          <w:sz w:val="24"/>
          <w:szCs w:val="24"/>
        </w:rPr>
        <w:t>Recuperación de mensajes borrados de tarjetas SIM.</w:t>
      </w:r>
    </w:p>
    <w:p w:rsidR="007E772B" w:rsidRPr="00CE3024" w:rsidRDefault="007E772B" w:rsidP="007E772B">
      <w:pPr>
        <w:numPr>
          <w:ilvl w:val="0"/>
          <w:numId w:val="16"/>
        </w:numPr>
        <w:autoSpaceDE w:val="0"/>
        <w:autoSpaceDN w:val="0"/>
        <w:adjustRightInd w:val="0"/>
        <w:spacing w:after="0" w:line="480" w:lineRule="auto"/>
        <w:ind w:left="1418"/>
        <w:contextualSpacing/>
        <w:jc w:val="both"/>
        <w:rPr>
          <w:rFonts w:ascii="Arial" w:eastAsiaTheme="minorEastAsia" w:hAnsi="Arial" w:cs="Arial"/>
          <w:sz w:val="24"/>
          <w:szCs w:val="24"/>
        </w:rPr>
      </w:pPr>
      <w:r w:rsidRPr="00CE3024">
        <w:rPr>
          <w:rFonts w:ascii="Arial" w:eastAsiaTheme="minorEastAsia" w:hAnsi="Arial" w:cs="Arial"/>
          <w:sz w:val="24"/>
          <w:szCs w:val="24"/>
        </w:rPr>
        <w:t>Exportación a Word, Excel / XLS, navegador, XML / XSL.</w:t>
      </w:r>
    </w:p>
    <w:p w:rsidR="007E772B" w:rsidRDefault="007E772B" w:rsidP="007E772B">
      <w:pPr>
        <w:spacing w:line="480" w:lineRule="auto"/>
        <w:jc w:val="both"/>
        <w:rPr>
          <w:rFonts w:ascii="Arial" w:hAnsi="Arial" w:cs="Arial"/>
          <w:b/>
          <w:sz w:val="24"/>
          <w:szCs w:val="24"/>
        </w:rPr>
      </w:pPr>
    </w:p>
    <w:p w:rsidR="00FF367F" w:rsidRDefault="00FF367F" w:rsidP="007E772B">
      <w:pPr>
        <w:spacing w:line="480" w:lineRule="auto"/>
        <w:jc w:val="both"/>
        <w:rPr>
          <w:rFonts w:ascii="Arial" w:hAnsi="Arial" w:cs="Arial"/>
          <w:b/>
          <w:sz w:val="24"/>
          <w:szCs w:val="24"/>
        </w:rPr>
      </w:pPr>
    </w:p>
    <w:p w:rsidR="00FF367F" w:rsidRDefault="00FF367F" w:rsidP="007E772B">
      <w:pPr>
        <w:spacing w:line="480" w:lineRule="auto"/>
        <w:jc w:val="both"/>
        <w:rPr>
          <w:rFonts w:ascii="Arial" w:hAnsi="Arial" w:cs="Arial"/>
          <w:b/>
          <w:sz w:val="24"/>
          <w:szCs w:val="24"/>
        </w:rPr>
      </w:pPr>
    </w:p>
    <w:p w:rsidR="00E1410D" w:rsidRDefault="00E1410D" w:rsidP="007E772B">
      <w:pPr>
        <w:spacing w:line="480" w:lineRule="auto"/>
        <w:jc w:val="both"/>
        <w:rPr>
          <w:rFonts w:ascii="Arial" w:hAnsi="Arial" w:cs="Arial"/>
          <w:b/>
          <w:sz w:val="24"/>
          <w:szCs w:val="24"/>
        </w:rPr>
      </w:pPr>
    </w:p>
    <w:p w:rsidR="007E772B" w:rsidRPr="00CE3024" w:rsidRDefault="007E772B" w:rsidP="007E772B">
      <w:pPr>
        <w:autoSpaceDE w:val="0"/>
        <w:autoSpaceDN w:val="0"/>
        <w:adjustRightInd w:val="0"/>
        <w:spacing w:after="0" w:line="480" w:lineRule="auto"/>
        <w:ind w:left="851"/>
        <w:jc w:val="both"/>
        <w:rPr>
          <w:rFonts w:ascii="Arial" w:eastAsiaTheme="minorEastAsia" w:hAnsi="Arial" w:cs="Arial"/>
          <w:b/>
          <w:sz w:val="24"/>
          <w:szCs w:val="24"/>
        </w:rPr>
      </w:pPr>
      <w:r w:rsidRPr="00CE3024">
        <w:rPr>
          <w:rFonts w:ascii="Arial" w:eastAsiaTheme="minorEastAsia" w:hAnsi="Arial" w:cs="Arial"/>
          <w:b/>
          <w:sz w:val="24"/>
          <w:szCs w:val="24"/>
        </w:rPr>
        <w:lastRenderedPageBreak/>
        <w:t xml:space="preserve">ART – Mobile </w:t>
      </w:r>
    </w:p>
    <w:p w:rsidR="007E772B" w:rsidRPr="00CE3024" w:rsidRDefault="007E772B" w:rsidP="007E772B">
      <w:pPr>
        <w:autoSpaceDE w:val="0"/>
        <w:autoSpaceDN w:val="0"/>
        <w:adjustRightInd w:val="0"/>
        <w:spacing w:after="0" w:line="480" w:lineRule="auto"/>
        <w:ind w:left="851"/>
        <w:jc w:val="both"/>
        <w:rPr>
          <w:rFonts w:ascii="Arial" w:eastAsiaTheme="minorEastAsia" w:hAnsi="Arial" w:cs="Arial"/>
          <w:sz w:val="24"/>
          <w:szCs w:val="24"/>
        </w:rPr>
      </w:pPr>
      <w:r w:rsidRPr="00CE3024">
        <w:rPr>
          <w:rFonts w:ascii="Arial" w:eastAsiaTheme="minorEastAsia" w:hAnsi="Arial" w:cs="Arial"/>
          <w:sz w:val="24"/>
          <w:szCs w:val="24"/>
        </w:rPr>
        <w:t>Es un software desarrollado para asistir en la captura de imágenes (vía cámara) de dispositivos móviles para producir un documento en Microsoft Word</w:t>
      </w:r>
      <w:r>
        <w:rPr>
          <w:rFonts w:ascii="Arial" w:eastAsiaTheme="minorEastAsia" w:hAnsi="Arial" w:cs="Arial"/>
          <w:sz w:val="24"/>
          <w:szCs w:val="24"/>
        </w:rPr>
        <w:t xml:space="preserve">, página oficial </w:t>
      </w:r>
      <w:r>
        <w:rPr>
          <w:rFonts w:ascii="Arial" w:eastAsiaTheme="minorEastAsia" w:hAnsi="Arial" w:cs="Arial"/>
          <w:sz w:val="24"/>
          <w:szCs w:val="24"/>
          <w:vertAlign w:val="superscript"/>
        </w:rPr>
        <w:t>(</w:t>
      </w:r>
      <w:r>
        <w:rPr>
          <w:rStyle w:val="Refdenotaalpie"/>
          <w:rFonts w:ascii="Arial" w:eastAsiaTheme="minorEastAsia" w:hAnsi="Arial" w:cs="Arial"/>
          <w:sz w:val="24"/>
          <w:szCs w:val="24"/>
        </w:rPr>
        <w:footnoteReference w:id="18"/>
      </w:r>
      <w:r>
        <w:rPr>
          <w:rFonts w:ascii="Arial" w:eastAsiaTheme="minorEastAsia" w:hAnsi="Arial" w:cs="Arial"/>
          <w:sz w:val="24"/>
          <w:szCs w:val="24"/>
          <w:vertAlign w:val="superscript"/>
        </w:rPr>
        <w:t>)</w:t>
      </w:r>
      <w:r w:rsidRPr="00CE3024">
        <w:rPr>
          <w:rFonts w:ascii="Arial" w:eastAsiaTheme="minorEastAsia" w:hAnsi="Arial" w:cs="Arial"/>
          <w:sz w:val="24"/>
          <w:szCs w:val="24"/>
        </w:rPr>
        <w:t>.</w:t>
      </w:r>
    </w:p>
    <w:p w:rsidR="007E772B" w:rsidRPr="00CE3024" w:rsidRDefault="007E772B" w:rsidP="007E772B">
      <w:pPr>
        <w:autoSpaceDE w:val="0"/>
        <w:autoSpaceDN w:val="0"/>
        <w:adjustRightInd w:val="0"/>
        <w:spacing w:after="0" w:line="480" w:lineRule="auto"/>
        <w:ind w:left="851"/>
        <w:jc w:val="both"/>
        <w:rPr>
          <w:rFonts w:ascii="Arial" w:eastAsiaTheme="minorEastAsia" w:hAnsi="Arial" w:cs="Arial"/>
          <w:sz w:val="24"/>
          <w:szCs w:val="24"/>
        </w:rPr>
      </w:pPr>
    </w:p>
    <w:p w:rsidR="007E772B" w:rsidRPr="00CE3024" w:rsidRDefault="007E772B" w:rsidP="007E772B">
      <w:pPr>
        <w:autoSpaceDE w:val="0"/>
        <w:autoSpaceDN w:val="0"/>
        <w:adjustRightInd w:val="0"/>
        <w:spacing w:after="0" w:line="480" w:lineRule="auto"/>
        <w:ind w:left="851"/>
        <w:jc w:val="both"/>
        <w:rPr>
          <w:rFonts w:ascii="Arial" w:eastAsiaTheme="minorEastAsia" w:hAnsi="Arial" w:cs="Arial"/>
          <w:sz w:val="24"/>
          <w:szCs w:val="24"/>
        </w:rPr>
      </w:pPr>
      <w:r w:rsidRPr="00CE3024">
        <w:rPr>
          <w:rFonts w:ascii="Arial" w:eastAsiaTheme="minorEastAsia" w:hAnsi="Arial" w:cs="Arial"/>
          <w:sz w:val="24"/>
          <w:szCs w:val="24"/>
        </w:rPr>
        <w:t>Provee las siguientes funciones:</w:t>
      </w:r>
    </w:p>
    <w:p w:rsidR="007E772B" w:rsidRPr="00CE3024" w:rsidRDefault="007E772B" w:rsidP="007E772B">
      <w:pPr>
        <w:numPr>
          <w:ilvl w:val="0"/>
          <w:numId w:val="17"/>
        </w:numPr>
        <w:autoSpaceDE w:val="0"/>
        <w:autoSpaceDN w:val="0"/>
        <w:adjustRightInd w:val="0"/>
        <w:spacing w:after="0" w:line="480" w:lineRule="auto"/>
        <w:ind w:left="1418"/>
        <w:contextualSpacing/>
        <w:jc w:val="both"/>
        <w:rPr>
          <w:rFonts w:ascii="Arial" w:eastAsiaTheme="minorEastAsia" w:hAnsi="Arial" w:cs="Arial"/>
          <w:sz w:val="24"/>
          <w:szCs w:val="24"/>
        </w:rPr>
      </w:pPr>
      <w:r w:rsidRPr="00CE3024">
        <w:rPr>
          <w:rFonts w:ascii="Arial" w:eastAsiaTheme="minorEastAsia" w:hAnsi="Arial" w:cs="Arial"/>
          <w:sz w:val="24"/>
          <w:szCs w:val="24"/>
        </w:rPr>
        <w:t>Reduce el tiempo que se expende en reportes manuales.</w:t>
      </w:r>
    </w:p>
    <w:p w:rsidR="007E772B" w:rsidRPr="00CE3024" w:rsidRDefault="007E772B" w:rsidP="007E772B">
      <w:pPr>
        <w:numPr>
          <w:ilvl w:val="0"/>
          <w:numId w:val="17"/>
        </w:numPr>
        <w:autoSpaceDE w:val="0"/>
        <w:autoSpaceDN w:val="0"/>
        <w:adjustRightInd w:val="0"/>
        <w:spacing w:after="0" w:line="480" w:lineRule="auto"/>
        <w:ind w:left="1418"/>
        <w:contextualSpacing/>
        <w:jc w:val="both"/>
        <w:rPr>
          <w:rFonts w:ascii="Arial" w:eastAsiaTheme="minorEastAsia" w:hAnsi="Arial" w:cs="Arial"/>
          <w:sz w:val="24"/>
          <w:szCs w:val="24"/>
        </w:rPr>
      </w:pPr>
      <w:r w:rsidRPr="00CE3024">
        <w:rPr>
          <w:rFonts w:ascii="Arial" w:eastAsiaTheme="minorEastAsia" w:hAnsi="Arial" w:cs="Arial"/>
          <w:sz w:val="24"/>
          <w:szCs w:val="24"/>
        </w:rPr>
        <w:t>Captura imágenes de una cámara conectada vía USB.</w:t>
      </w:r>
    </w:p>
    <w:p w:rsidR="007E772B" w:rsidRPr="00CE3024" w:rsidRDefault="007E772B" w:rsidP="007E772B">
      <w:pPr>
        <w:numPr>
          <w:ilvl w:val="0"/>
          <w:numId w:val="17"/>
        </w:numPr>
        <w:autoSpaceDE w:val="0"/>
        <w:autoSpaceDN w:val="0"/>
        <w:adjustRightInd w:val="0"/>
        <w:spacing w:after="0" w:line="480" w:lineRule="auto"/>
        <w:ind w:left="1418"/>
        <w:contextualSpacing/>
        <w:jc w:val="both"/>
        <w:rPr>
          <w:rFonts w:ascii="Arial" w:eastAsiaTheme="minorEastAsia" w:hAnsi="Arial" w:cs="Arial"/>
          <w:sz w:val="24"/>
          <w:szCs w:val="24"/>
        </w:rPr>
      </w:pPr>
      <w:r w:rsidRPr="00CE3024">
        <w:rPr>
          <w:rFonts w:ascii="Arial" w:eastAsiaTheme="minorEastAsia" w:hAnsi="Arial" w:cs="Arial"/>
          <w:sz w:val="24"/>
          <w:szCs w:val="24"/>
        </w:rPr>
        <w:t>Almacena imágenes en una carpeta de estructura lógica.</w:t>
      </w:r>
    </w:p>
    <w:p w:rsidR="007E772B" w:rsidRPr="00CE3024" w:rsidRDefault="007E772B" w:rsidP="007E772B">
      <w:pPr>
        <w:numPr>
          <w:ilvl w:val="0"/>
          <w:numId w:val="17"/>
        </w:numPr>
        <w:autoSpaceDE w:val="0"/>
        <w:autoSpaceDN w:val="0"/>
        <w:adjustRightInd w:val="0"/>
        <w:spacing w:after="0" w:line="480" w:lineRule="auto"/>
        <w:ind w:left="1418"/>
        <w:contextualSpacing/>
        <w:jc w:val="both"/>
        <w:rPr>
          <w:rFonts w:ascii="Arial" w:eastAsiaTheme="minorEastAsia" w:hAnsi="Arial" w:cs="Arial"/>
          <w:sz w:val="24"/>
          <w:szCs w:val="24"/>
        </w:rPr>
      </w:pPr>
      <w:r w:rsidRPr="00CE3024">
        <w:rPr>
          <w:rFonts w:ascii="Arial" w:eastAsiaTheme="minorEastAsia" w:hAnsi="Arial" w:cs="Arial"/>
          <w:sz w:val="24"/>
          <w:szCs w:val="24"/>
        </w:rPr>
        <w:t>Crea un reporte personalizable con las imágenes capturadas.</w:t>
      </w:r>
    </w:p>
    <w:p w:rsidR="00FF367F" w:rsidRDefault="00FF367F" w:rsidP="007E772B">
      <w:pPr>
        <w:autoSpaceDE w:val="0"/>
        <w:autoSpaceDN w:val="0"/>
        <w:adjustRightInd w:val="0"/>
        <w:spacing w:after="0" w:line="480" w:lineRule="auto"/>
        <w:ind w:left="851"/>
        <w:jc w:val="both"/>
        <w:rPr>
          <w:rFonts w:ascii="Arial" w:eastAsiaTheme="minorEastAsia" w:hAnsi="Arial" w:cs="Arial"/>
          <w:b/>
          <w:sz w:val="24"/>
          <w:szCs w:val="24"/>
        </w:rPr>
      </w:pPr>
    </w:p>
    <w:p w:rsidR="007E772B" w:rsidRPr="00CE3024" w:rsidRDefault="007E772B" w:rsidP="007E772B">
      <w:pPr>
        <w:autoSpaceDE w:val="0"/>
        <w:autoSpaceDN w:val="0"/>
        <w:adjustRightInd w:val="0"/>
        <w:spacing w:after="0" w:line="480" w:lineRule="auto"/>
        <w:ind w:left="851"/>
        <w:jc w:val="both"/>
        <w:rPr>
          <w:rFonts w:ascii="Arial" w:eastAsiaTheme="minorEastAsia" w:hAnsi="Arial" w:cs="Arial"/>
          <w:b/>
          <w:sz w:val="24"/>
          <w:szCs w:val="24"/>
        </w:rPr>
      </w:pPr>
      <w:proofErr w:type="spellStart"/>
      <w:r w:rsidRPr="00CE3024">
        <w:rPr>
          <w:rFonts w:ascii="Arial" w:eastAsiaTheme="minorEastAsia" w:hAnsi="Arial" w:cs="Arial"/>
          <w:b/>
          <w:sz w:val="24"/>
          <w:szCs w:val="24"/>
        </w:rPr>
        <w:t>BitPIM</w:t>
      </w:r>
      <w:proofErr w:type="spellEnd"/>
      <w:r w:rsidRPr="00CE3024">
        <w:rPr>
          <w:rFonts w:ascii="Arial" w:eastAsiaTheme="minorEastAsia" w:hAnsi="Arial" w:cs="Arial"/>
          <w:b/>
          <w:sz w:val="24"/>
          <w:szCs w:val="24"/>
        </w:rPr>
        <w:t xml:space="preserve">  </w:t>
      </w:r>
    </w:p>
    <w:p w:rsidR="007E772B" w:rsidRPr="00CE3024" w:rsidRDefault="007E772B" w:rsidP="007E772B">
      <w:pPr>
        <w:autoSpaceDE w:val="0"/>
        <w:autoSpaceDN w:val="0"/>
        <w:adjustRightInd w:val="0"/>
        <w:spacing w:after="0" w:line="480" w:lineRule="auto"/>
        <w:ind w:left="851"/>
        <w:jc w:val="both"/>
        <w:rPr>
          <w:rFonts w:ascii="Arial" w:eastAsiaTheme="minorEastAsia" w:hAnsi="Arial" w:cs="Arial"/>
          <w:sz w:val="24"/>
          <w:szCs w:val="24"/>
        </w:rPr>
      </w:pPr>
      <w:r w:rsidRPr="00CE3024">
        <w:rPr>
          <w:rFonts w:ascii="Arial" w:eastAsiaTheme="minorEastAsia" w:hAnsi="Arial" w:cs="Arial"/>
          <w:sz w:val="24"/>
          <w:szCs w:val="24"/>
        </w:rPr>
        <w:t>Es un programa que permite ver y manipular datos en teléfonos CDMA como LG, Samsung, Sanyo, etc. pudiendo obtener datos que incluyen Contactos, calendario, fondos de pantalla, tonos musicales y archivos del sistema</w:t>
      </w:r>
      <w:r>
        <w:rPr>
          <w:rFonts w:ascii="Arial" w:eastAsiaTheme="minorEastAsia" w:hAnsi="Arial" w:cs="Arial"/>
          <w:sz w:val="24"/>
          <w:szCs w:val="24"/>
        </w:rPr>
        <w:t xml:space="preserve">, página oficial </w:t>
      </w:r>
      <w:r>
        <w:rPr>
          <w:rFonts w:ascii="Arial" w:hAnsi="Arial" w:cs="Arial"/>
          <w:b/>
          <w:sz w:val="24"/>
          <w:szCs w:val="24"/>
          <w:vertAlign w:val="superscript"/>
        </w:rPr>
        <w:t>(</w:t>
      </w:r>
      <w:r>
        <w:rPr>
          <w:rStyle w:val="Refdenotaalpie"/>
          <w:rFonts w:ascii="Arial" w:hAnsi="Arial" w:cs="Arial"/>
          <w:b/>
          <w:sz w:val="24"/>
          <w:szCs w:val="24"/>
        </w:rPr>
        <w:footnoteReference w:id="19"/>
      </w:r>
      <w:r w:rsidRPr="00CE3024">
        <w:rPr>
          <w:rFonts w:ascii="Arial" w:hAnsi="Arial" w:cs="Arial"/>
          <w:b/>
          <w:sz w:val="24"/>
          <w:szCs w:val="24"/>
          <w:vertAlign w:val="superscript"/>
        </w:rPr>
        <w:t>)</w:t>
      </w:r>
      <w:r w:rsidRPr="00CE3024">
        <w:rPr>
          <w:rFonts w:ascii="Arial" w:eastAsiaTheme="minorEastAsia" w:hAnsi="Arial" w:cs="Arial"/>
          <w:sz w:val="24"/>
          <w:szCs w:val="24"/>
        </w:rPr>
        <w:t>.</w:t>
      </w:r>
    </w:p>
    <w:p w:rsidR="007E772B" w:rsidRDefault="007E772B" w:rsidP="007E772B">
      <w:pPr>
        <w:spacing w:line="480" w:lineRule="auto"/>
        <w:jc w:val="both"/>
        <w:rPr>
          <w:rFonts w:ascii="Arial" w:hAnsi="Arial" w:cs="Arial"/>
          <w:b/>
          <w:sz w:val="24"/>
          <w:szCs w:val="24"/>
        </w:rPr>
      </w:pPr>
    </w:p>
    <w:p w:rsidR="00FF367F" w:rsidRDefault="00FF367F" w:rsidP="007E772B">
      <w:pPr>
        <w:spacing w:line="480" w:lineRule="auto"/>
        <w:jc w:val="both"/>
        <w:rPr>
          <w:rFonts w:ascii="Arial" w:hAnsi="Arial" w:cs="Arial"/>
          <w:b/>
          <w:sz w:val="24"/>
          <w:szCs w:val="24"/>
        </w:rPr>
      </w:pPr>
    </w:p>
    <w:p w:rsidR="00FF367F" w:rsidRPr="00CE3024" w:rsidRDefault="00FF367F" w:rsidP="007E772B">
      <w:pPr>
        <w:spacing w:line="480" w:lineRule="auto"/>
        <w:jc w:val="both"/>
        <w:rPr>
          <w:rFonts w:ascii="Arial" w:hAnsi="Arial" w:cs="Arial"/>
          <w:b/>
          <w:sz w:val="24"/>
          <w:szCs w:val="24"/>
        </w:rPr>
      </w:pPr>
    </w:p>
    <w:p w:rsidR="007E772B" w:rsidRPr="00CE3024" w:rsidRDefault="007E772B" w:rsidP="007E772B">
      <w:pPr>
        <w:autoSpaceDE w:val="0"/>
        <w:autoSpaceDN w:val="0"/>
        <w:adjustRightInd w:val="0"/>
        <w:spacing w:after="0" w:line="480" w:lineRule="auto"/>
        <w:ind w:left="851"/>
        <w:jc w:val="both"/>
        <w:rPr>
          <w:rFonts w:ascii="Arial" w:eastAsiaTheme="minorEastAsia" w:hAnsi="Arial" w:cs="Arial"/>
          <w:b/>
          <w:sz w:val="24"/>
          <w:szCs w:val="24"/>
        </w:rPr>
      </w:pPr>
      <w:proofErr w:type="spellStart"/>
      <w:r w:rsidRPr="00CE3024">
        <w:rPr>
          <w:rFonts w:ascii="Arial" w:eastAsiaTheme="minorEastAsia" w:hAnsi="Arial" w:cs="Arial"/>
          <w:b/>
          <w:sz w:val="24"/>
          <w:szCs w:val="24"/>
        </w:rPr>
        <w:lastRenderedPageBreak/>
        <w:t>Oxygen</w:t>
      </w:r>
      <w:proofErr w:type="spellEnd"/>
      <w:r w:rsidRPr="00CE3024">
        <w:rPr>
          <w:rFonts w:ascii="Arial" w:eastAsiaTheme="minorEastAsia" w:hAnsi="Arial" w:cs="Arial"/>
          <w:b/>
          <w:sz w:val="24"/>
          <w:szCs w:val="24"/>
        </w:rPr>
        <w:t xml:space="preserve"> </w:t>
      </w:r>
      <w:proofErr w:type="spellStart"/>
      <w:r w:rsidRPr="00CE3024">
        <w:rPr>
          <w:rFonts w:ascii="Arial" w:eastAsiaTheme="minorEastAsia" w:hAnsi="Arial" w:cs="Arial"/>
          <w:b/>
          <w:sz w:val="24"/>
          <w:szCs w:val="24"/>
        </w:rPr>
        <w:t>Forensic</w:t>
      </w:r>
      <w:proofErr w:type="spellEnd"/>
      <w:r w:rsidRPr="00CE3024">
        <w:rPr>
          <w:rFonts w:ascii="Arial" w:eastAsiaTheme="minorEastAsia" w:hAnsi="Arial" w:cs="Arial"/>
          <w:b/>
          <w:sz w:val="24"/>
          <w:szCs w:val="24"/>
        </w:rPr>
        <w:t xml:space="preserve"> Suite  </w:t>
      </w:r>
    </w:p>
    <w:p w:rsidR="007E772B" w:rsidRPr="00CE3024" w:rsidRDefault="007E772B" w:rsidP="007E772B">
      <w:pPr>
        <w:autoSpaceDE w:val="0"/>
        <w:autoSpaceDN w:val="0"/>
        <w:adjustRightInd w:val="0"/>
        <w:spacing w:after="0" w:line="480" w:lineRule="auto"/>
        <w:ind w:left="851"/>
        <w:jc w:val="both"/>
        <w:rPr>
          <w:rFonts w:ascii="Arial" w:eastAsiaTheme="minorEastAsia" w:hAnsi="Arial" w:cs="Arial"/>
          <w:sz w:val="24"/>
          <w:szCs w:val="24"/>
        </w:rPr>
      </w:pPr>
      <w:r w:rsidRPr="00CE3024">
        <w:rPr>
          <w:rFonts w:ascii="Arial" w:eastAsiaTheme="minorEastAsia" w:hAnsi="Arial" w:cs="Arial"/>
          <w:sz w:val="24"/>
          <w:szCs w:val="24"/>
        </w:rPr>
        <w:t xml:space="preserve">Es un software forense móvil para análisis estándar de teléfonos celulares, teléfonos inteligentes y </w:t>
      </w:r>
      <w:proofErr w:type="spellStart"/>
      <w:r w:rsidRPr="00CE3024">
        <w:rPr>
          <w:rFonts w:ascii="Arial" w:eastAsiaTheme="minorEastAsia" w:hAnsi="Arial" w:cs="Arial"/>
          <w:sz w:val="24"/>
          <w:szCs w:val="24"/>
        </w:rPr>
        <w:t>PDA’s</w:t>
      </w:r>
      <w:proofErr w:type="spellEnd"/>
      <w:r w:rsidRPr="00CE3024">
        <w:rPr>
          <w:rFonts w:ascii="Arial" w:eastAsiaTheme="minorEastAsia" w:hAnsi="Arial" w:cs="Arial"/>
          <w:sz w:val="24"/>
          <w:szCs w:val="24"/>
        </w:rPr>
        <w:t>, utilizando protocolos avanzados para extraer más cantidad de datos de los que generalmente se puede extraer con herramientas forenses, especialmente en teléfonos inteligentes</w:t>
      </w:r>
      <w:r>
        <w:rPr>
          <w:rFonts w:ascii="Arial" w:eastAsiaTheme="minorEastAsia" w:hAnsi="Arial" w:cs="Arial"/>
          <w:sz w:val="24"/>
          <w:szCs w:val="24"/>
        </w:rPr>
        <w:t xml:space="preserve">, página oficial </w:t>
      </w:r>
      <w:r>
        <w:rPr>
          <w:rFonts w:ascii="Arial" w:hAnsi="Arial" w:cs="Arial"/>
          <w:b/>
          <w:sz w:val="24"/>
          <w:szCs w:val="24"/>
          <w:vertAlign w:val="superscript"/>
        </w:rPr>
        <w:t>(</w:t>
      </w:r>
      <w:r>
        <w:rPr>
          <w:rStyle w:val="Refdenotaalpie"/>
          <w:rFonts w:ascii="Arial" w:hAnsi="Arial" w:cs="Arial"/>
          <w:b/>
          <w:sz w:val="24"/>
          <w:szCs w:val="24"/>
        </w:rPr>
        <w:footnoteReference w:id="20"/>
      </w:r>
      <w:r w:rsidRPr="00CE3024">
        <w:rPr>
          <w:rFonts w:ascii="Arial" w:hAnsi="Arial" w:cs="Arial"/>
          <w:b/>
          <w:sz w:val="24"/>
          <w:szCs w:val="24"/>
          <w:vertAlign w:val="superscript"/>
        </w:rPr>
        <w:t>)</w:t>
      </w:r>
      <w:r w:rsidRPr="00CE3024">
        <w:rPr>
          <w:rFonts w:ascii="Arial" w:eastAsiaTheme="minorEastAsia" w:hAnsi="Arial" w:cs="Arial"/>
          <w:sz w:val="24"/>
          <w:szCs w:val="24"/>
        </w:rPr>
        <w:t>.</w:t>
      </w:r>
    </w:p>
    <w:p w:rsidR="007E772B" w:rsidRPr="00CE3024" w:rsidRDefault="007E772B" w:rsidP="007E772B">
      <w:pPr>
        <w:spacing w:line="480" w:lineRule="auto"/>
        <w:ind w:left="851"/>
        <w:jc w:val="both"/>
        <w:rPr>
          <w:rFonts w:ascii="Arial" w:hAnsi="Arial" w:cs="Arial"/>
          <w:sz w:val="24"/>
          <w:szCs w:val="24"/>
        </w:rPr>
      </w:pPr>
      <w:r w:rsidRPr="00CE3024">
        <w:rPr>
          <w:rFonts w:ascii="Arial" w:hAnsi="Arial" w:cs="Arial"/>
          <w:sz w:val="24"/>
          <w:szCs w:val="24"/>
        </w:rPr>
        <w:t>Permite extraer datos de:</w:t>
      </w:r>
    </w:p>
    <w:p w:rsidR="007E772B" w:rsidRPr="00CE3024" w:rsidRDefault="007E772B" w:rsidP="007E772B">
      <w:pPr>
        <w:numPr>
          <w:ilvl w:val="0"/>
          <w:numId w:val="17"/>
        </w:numPr>
        <w:tabs>
          <w:tab w:val="left" w:pos="1134"/>
        </w:tabs>
        <w:autoSpaceDE w:val="0"/>
        <w:autoSpaceDN w:val="0"/>
        <w:adjustRightInd w:val="0"/>
        <w:spacing w:after="0" w:line="480" w:lineRule="auto"/>
        <w:ind w:left="1418"/>
        <w:contextualSpacing/>
        <w:jc w:val="both"/>
        <w:rPr>
          <w:rFonts w:ascii="Arial" w:eastAsiaTheme="minorEastAsia" w:hAnsi="Arial" w:cs="Arial"/>
          <w:sz w:val="24"/>
          <w:szCs w:val="24"/>
        </w:rPr>
      </w:pPr>
      <w:r w:rsidRPr="00CE3024">
        <w:rPr>
          <w:rFonts w:ascii="Arial" w:eastAsiaTheme="minorEastAsia" w:hAnsi="Arial" w:cs="Arial"/>
          <w:sz w:val="24"/>
          <w:szCs w:val="24"/>
        </w:rPr>
        <w:t>Información general del teléfono y de la tarjeta SIM.</w:t>
      </w:r>
    </w:p>
    <w:p w:rsidR="007E772B" w:rsidRPr="00CE3024" w:rsidRDefault="007E772B" w:rsidP="007E772B">
      <w:pPr>
        <w:numPr>
          <w:ilvl w:val="0"/>
          <w:numId w:val="17"/>
        </w:numPr>
        <w:tabs>
          <w:tab w:val="left" w:pos="1134"/>
        </w:tabs>
        <w:autoSpaceDE w:val="0"/>
        <w:autoSpaceDN w:val="0"/>
        <w:adjustRightInd w:val="0"/>
        <w:spacing w:after="0" w:line="480" w:lineRule="auto"/>
        <w:ind w:left="1418"/>
        <w:contextualSpacing/>
        <w:jc w:val="both"/>
        <w:rPr>
          <w:rFonts w:ascii="Arial" w:eastAsiaTheme="minorEastAsia" w:hAnsi="Arial" w:cs="Arial"/>
          <w:sz w:val="24"/>
          <w:szCs w:val="24"/>
        </w:rPr>
      </w:pPr>
      <w:r w:rsidRPr="00CE3024">
        <w:rPr>
          <w:rFonts w:ascii="Arial" w:eastAsiaTheme="minorEastAsia" w:hAnsi="Arial" w:cs="Arial"/>
          <w:sz w:val="24"/>
          <w:szCs w:val="24"/>
        </w:rPr>
        <w:t>Contactos</w:t>
      </w:r>
    </w:p>
    <w:p w:rsidR="007E772B" w:rsidRPr="00CE3024" w:rsidRDefault="007E772B" w:rsidP="007E772B">
      <w:pPr>
        <w:numPr>
          <w:ilvl w:val="0"/>
          <w:numId w:val="17"/>
        </w:numPr>
        <w:tabs>
          <w:tab w:val="left" w:pos="1134"/>
        </w:tabs>
        <w:autoSpaceDE w:val="0"/>
        <w:autoSpaceDN w:val="0"/>
        <w:adjustRightInd w:val="0"/>
        <w:spacing w:after="0" w:line="480" w:lineRule="auto"/>
        <w:ind w:left="1418"/>
        <w:contextualSpacing/>
        <w:jc w:val="both"/>
        <w:rPr>
          <w:rFonts w:ascii="Arial" w:eastAsiaTheme="minorEastAsia" w:hAnsi="Arial" w:cs="Arial"/>
          <w:sz w:val="24"/>
          <w:szCs w:val="24"/>
        </w:rPr>
      </w:pPr>
      <w:r w:rsidRPr="00CE3024">
        <w:rPr>
          <w:rFonts w:ascii="Arial" w:eastAsiaTheme="minorEastAsia" w:hAnsi="Arial" w:cs="Arial"/>
          <w:sz w:val="24"/>
          <w:szCs w:val="24"/>
        </w:rPr>
        <w:t>Calendario.</w:t>
      </w:r>
    </w:p>
    <w:p w:rsidR="007E772B" w:rsidRPr="00CE3024" w:rsidRDefault="007E772B" w:rsidP="007E772B">
      <w:pPr>
        <w:numPr>
          <w:ilvl w:val="0"/>
          <w:numId w:val="17"/>
        </w:numPr>
        <w:tabs>
          <w:tab w:val="left" w:pos="1134"/>
        </w:tabs>
        <w:autoSpaceDE w:val="0"/>
        <w:autoSpaceDN w:val="0"/>
        <w:adjustRightInd w:val="0"/>
        <w:spacing w:after="0" w:line="480" w:lineRule="auto"/>
        <w:ind w:left="1418"/>
        <w:contextualSpacing/>
        <w:jc w:val="both"/>
        <w:rPr>
          <w:rFonts w:ascii="Arial" w:eastAsiaTheme="minorEastAsia" w:hAnsi="Arial" w:cs="Arial"/>
          <w:sz w:val="24"/>
          <w:szCs w:val="24"/>
        </w:rPr>
      </w:pPr>
      <w:r w:rsidRPr="00CE3024">
        <w:rPr>
          <w:rFonts w:ascii="Arial" w:eastAsiaTheme="minorEastAsia" w:hAnsi="Arial" w:cs="Arial"/>
          <w:sz w:val="24"/>
          <w:szCs w:val="24"/>
        </w:rPr>
        <w:t>Historial de llamadas.</w:t>
      </w:r>
    </w:p>
    <w:p w:rsidR="007E772B" w:rsidRPr="00CE3024" w:rsidRDefault="007E772B" w:rsidP="007E772B">
      <w:pPr>
        <w:numPr>
          <w:ilvl w:val="0"/>
          <w:numId w:val="17"/>
        </w:numPr>
        <w:tabs>
          <w:tab w:val="left" w:pos="1134"/>
        </w:tabs>
        <w:autoSpaceDE w:val="0"/>
        <w:autoSpaceDN w:val="0"/>
        <w:adjustRightInd w:val="0"/>
        <w:spacing w:after="0" w:line="480" w:lineRule="auto"/>
        <w:ind w:left="1418"/>
        <w:contextualSpacing/>
        <w:jc w:val="both"/>
        <w:rPr>
          <w:rFonts w:ascii="Arial" w:eastAsiaTheme="minorEastAsia" w:hAnsi="Arial" w:cs="Arial"/>
          <w:sz w:val="24"/>
          <w:szCs w:val="24"/>
        </w:rPr>
      </w:pPr>
      <w:r w:rsidRPr="00CE3024">
        <w:rPr>
          <w:rFonts w:ascii="Arial" w:eastAsiaTheme="minorEastAsia" w:hAnsi="Arial" w:cs="Arial"/>
          <w:sz w:val="24"/>
          <w:szCs w:val="24"/>
        </w:rPr>
        <w:t>Notas.</w:t>
      </w:r>
    </w:p>
    <w:p w:rsidR="007E772B" w:rsidRPr="00CE3024" w:rsidRDefault="007E772B" w:rsidP="007E772B">
      <w:pPr>
        <w:numPr>
          <w:ilvl w:val="0"/>
          <w:numId w:val="17"/>
        </w:numPr>
        <w:tabs>
          <w:tab w:val="left" w:pos="1134"/>
        </w:tabs>
        <w:autoSpaceDE w:val="0"/>
        <w:autoSpaceDN w:val="0"/>
        <w:adjustRightInd w:val="0"/>
        <w:spacing w:after="0" w:line="480" w:lineRule="auto"/>
        <w:ind w:left="1418"/>
        <w:contextualSpacing/>
        <w:jc w:val="both"/>
        <w:rPr>
          <w:rFonts w:ascii="Arial" w:eastAsiaTheme="minorEastAsia" w:hAnsi="Arial" w:cs="Arial"/>
          <w:sz w:val="24"/>
          <w:szCs w:val="24"/>
        </w:rPr>
      </w:pPr>
      <w:r w:rsidRPr="00CE3024">
        <w:rPr>
          <w:rFonts w:ascii="Arial" w:eastAsiaTheme="minorEastAsia" w:hAnsi="Arial" w:cs="Arial"/>
          <w:sz w:val="24"/>
          <w:szCs w:val="24"/>
        </w:rPr>
        <w:t>Caché de navegación web.</w:t>
      </w:r>
    </w:p>
    <w:p w:rsidR="007E772B" w:rsidRDefault="007E772B" w:rsidP="007E772B">
      <w:pPr>
        <w:numPr>
          <w:ilvl w:val="0"/>
          <w:numId w:val="17"/>
        </w:numPr>
        <w:tabs>
          <w:tab w:val="left" w:pos="1134"/>
        </w:tabs>
        <w:autoSpaceDE w:val="0"/>
        <w:autoSpaceDN w:val="0"/>
        <w:adjustRightInd w:val="0"/>
        <w:spacing w:after="0" w:line="480" w:lineRule="auto"/>
        <w:ind w:left="1418"/>
        <w:contextualSpacing/>
        <w:jc w:val="both"/>
        <w:rPr>
          <w:rFonts w:ascii="Arial" w:eastAsiaTheme="minorEastAsia" w:hAnsi="Arial" w:cs="Arial"/>
          <w:sz w:val="24"/>
          <w:szCs w:val="24"/>
        </w:rPr>
      </w:pPr>
      <w:r w:rsidRPr="00CE3024">
        <w:rPr>
          <w:rFonts w:ascii="Arial" w:eastAsiaTheme="minorEastAsia" w:hAnsi="Arial" w:cs="Arial"/>
          <w:sz w:val="24"/>
          <w:szCs w:val="24"/>
        </w:rPr>
        <w:t>Entre otros.</w:t>
      </w:r>
    </w:p>
    <w:p w:rsidR="0059266C" w:rsidRPr="00CE3024" w:rsidRDefault="0059266C" w:rsidP="0059266C">
      <w:pPr>
        <w:tabs>
          <w:tab w:val="left" w:pos="1134"/>
        </w:tabs>
        <w:autoSpaceDE w:val="0"/>
        <w:autoSpaceDN w:val="0"/>
        <w:adjustRightInd w:val="0"/>
        <w:spacing w:after="0" w:line="480" w:lineRule="auto"/>
        <w:ind w:left="1418"/>
        <w:contextualSpacing/>
        <w:jc w:val="both"/>
        <w:rPr>
          <w:rFonts w:ascii="Arial" w:eastAsiaTheme="minorEastAsia" w:hAnsi="Arial" w:cs="Arial"/>
          <w:sz w:val="24"/>
          <w:szCs w:val="24"/>
        </w:rPr>
      </w:pPr>
    </w:p>
    <w:p w:rsidR="007E772B" w:rsidRPr="00CE3024" w:rsidRDefault="007E772B" w:rsidP="007E772B">
      <w:pPr>
        <w:spacing w:line="480" w:lineRule="auto"/>
        <w:ind w:left="851"/>
        <w:jc w:val="both"/>
        <w:rPr>
          <w:rFonts w:ascii="Arial" w:eastAsiaTheme="minorEastAsia" w:hAnsi="Arial" w:cs="Arial"/>
          <w:b/>
          <w:sz w:val="24"/>
          <w:szCs w:val="24"/>
        </w:rPr>
      </w:pPr>
      <w:proofErr w:type="spellStart"/>
      <w:r w:rsidRPr="00CE3024">
        <w:rPr>
          <w:rFonts w:ascii="Arial" w:eastAsiaTheme="minorEastAsia" w:hAnsi="Arial" w:cs="Arial"/>
          <w:b/>
          <w:sz w:val="24"/>
          <w:szCs w:val="24"/>
        </w:rPr>
        <w:t>UndeleteSMS</w:t>
      </w:r>
      <w:proofErr w:type="spellEnd"/>
      <w:r w:rsidRPr="00CE3024">
        <w:rPr>
          <w:rFonts w:ascii="Arial" w:eastAsiaTheme="minorEastAsia" w:hAnsi="Arial" w:cs="Arial"/>
          <w:b/>
          <w:sz w:val="24"/>
          <w:szCs w:val="24"/>
        </w:rPr>
        <w:t xml:space="preserve">  </w:t>
      </w:r>
    </w:p>
    <w:p w:rsidR="007E772B" w:rsidRDefault="007E772B" w:rsidP="007E772B">
      <w:pPr>
        <w:spacing w:line="480" w:lineRule="auto"/>
        <w:ind w:left="851"/>
        <w:jc w:val="both"/>
        <w:rPr>
          <w:rFonts w:ascii="Arial" w:eastAsiaTheme="minorEastAsia" w:hAnsi="Arial" w:cs="Arial"/>
          <w:sz w:val="24"/>
          <w:szCs w:val="24"/>
        </w:rPr>
      </w:pPr>
      <w:r w:rsidRPr="00CE3024">
        <w:rPr>
          <w:rFonts w:ascii="Arial" w:eastAsiaTheme="minorEastAsia" w:hAnsi="Arial" w:cs="Arial"/>
          <w:sz w:val="24"/>
          <w:szCs w:val="24"/>
        </w:rPr>
        <w:t>Permite recuperar mensajes SMS borrados de tarjetas SIM GSM</w:t>
      </w:r>
      <w:r>
        <w:rPr>
          <w:rFonts w:ascii="Arial" w:eastAsiaTheme="minorEastAsia" w:hAnsi="Arial" w:cs="Arial"/>
          <w:sz w:val="24"/>
          <w:szCs w:val="24"/>
        </w:rPr>
        <w:t xml:space="preserve">, página </w:t>
      </w:r>
      <w:r w:rsidRPr="008F048F">
        <w:rPr>
          <w:rFonts w:ascii="Arial" w:eastAsiaTheme="minorEastAsia" w:hAnsi="Arial" w:cs="Arial"/>
          <w:sz w:val="24"/>
          <w:szCs w:val="24"/>
        </w:rPr>
        <w:t xml:space="preserve">oficial </w:t>
      </w:r>
      <w:r>
        <w:rPr>
          <w:rFonts w:ascii="Arial" w:hAnsi="Arial" w:cs="Arial"/>
          <w:sz w:val="24"/>
          <w:szCs w:val="24"/>
          <w:vertAlign w:val="superscript"/>
        </w:rPr>
        <w:t>(</w:t>
      </w:r>
      <w:r>
        <w:rPr>
          <w:rStyle w:val="Refdenotaalpie"/>
          <w:rFonts w:ascii="Arial" w:hAnsi="Arial" w:cs="Arial"/>
          <w:sz w:val="24"/>
          <w:szCs w:val="24"/>
        </w:rPr>
        <w:footnoteReference w:id="21"/>
      </w:r>
      <w:r w:rsidRPr="008F048F">
        <w:rPr>
          <w:rFonts w:ascii="Arial" w:hAnsi="Arial" w:cs="Arial"/>
          <w:sz w:val="24"/>
          <w:szCs w:val="24"/>
          <w:vertAlign w:val="superscript"/>
        </w:rPr>
        <w:t>)</w:t>
      </w:r>
      <w:r w:rsidRPr="008F048F">
        <w:rPr>
          <w:rFonts w:ascii="Arial" w:eastAsiaTheme="minorEastAsia" w:hAnsi="Arial" w:cs="Arial"/>
          <w:sz w:val="24"/>
          <w:szCs w:val="24"/>
        </w:rPr>
        <w:t>.</w:t>
      </w:r>
    </w:p>
    <w:p w:rsidR="007E772B" w:rsidRPr="00CE3024" w:rsidRDefault="007E772B" w:rsidP="007E772B">
      <w:pPr>
        <w:spacing w:line="480" w:lineRule="auto"/>
        <w:ind w:left="851"/>
        <w:jc w:val="both"/>
        <w:rPr>
          <w:rFonts w:ascii="Arial" w:eastAsiaTheme="minorEastAsia" w:hAnsi="Arial" w:cs="Arial"/>
          <w:b/>
          <w:sz w:val="24"/>
          <w:szCs w:val="24"/>
        </w:rPr>
      </w:pPr>
      <w:proofErr w:type="spellStart"/>
      <w:r w:rsidRPr="00CE3024">
        <w:rPr>
          <w:rFonts w:ascii="Arial" w:eastAsiaTheme="minorEastAsia" w:hAnsi="Arial" w:cs="Arial"/>
          <w:b/>
          <w:sz w:val="24"/>
          <w:szCs w:val="24"/>
        </w:rPr>
        <w:lastRenderedPageBreak/>
        <w:t>Cell</w:t>
      </w:r>
      <w:proofErr w:type="spellEnd"/>
      <w:r w:rsidRPr="00CE3024">
        <w:rPr>
          <w:rFonts w:ascii="Arial" w:eastAsiaTheme="minorEastAsia" w:hAnsi="Arial" w:cs="Arial"/>
          <w:b/>
          <w:sz w:val="24"/>
          <w:szCs w:val="24"/>
        </w:rPr>
        <w:t xml:space="preserve"> </w:t>
      </w:r>
      <w:proofErr w:type="spellStart"/>
      <w:r w:rsidRPr="00CE3024">
        <w:rPr>
          <w:rFonts w:ascii="Arial" w:eastAsiaTheme="minorEastAsia" w:hAnsi="Arial" w:cs="Arial"/>
          <w:b/>
          <w:sz w:val="24"/>
          <w:szCs w:val="24"/>
        </w:rPr>
        <w:t>Seizure</w:t>
      </w:r>
      <w:proofErr w:type="spellEnd"/>
      <w:r w:rsidRPr="00CE3024">
        <w:rPr>
          <w:rFonts w:ascii="Arial" w:eastAsiaTheme="minorEastAsia" w:hAnsi="Arial" w:cs="Arial"/>
          <w:b/>
          <w:sz w:val="24"/>
          <w:szCs w:val="24"/>
        </w:rPr>
        <w:t xml:space="preserve"> </w:t>
      </w:r>
    </w:p>
    <w:p w:rsidR="007E772B" w:rsidRPr="00CE3024" w:rsidRDefault="007E772B" w:rsidP="007E772B">
      <w:pPr>
        <w:autoSpaceDE w:val="0"/>
        <w:autoSpaceDN w:val="0"/>
        <w:adjustRightInd w:val="0"/>
        <w:spacing w:after="0" w:line="480" w:lineRule="auto"/>
        <w:ind w:left="851"/>
        <w:jc w:val="both"/>
        <w:rPr>
          <w:rFonts w:ascii="Arial" w:eastAsiaTheme="minorEastAsia" w:hAnsi="Arial" w:cs="Arial"/>
          <w:sz w:val="24"/>
          <w:szCs w:val="24"/>
        </w:rPr>
      </w:pPr>
      <w:r w:rsidRPr="00CE3024">
        <w:rPr>
          <w:rFonts w:ascii="Arial" w:eastAsiaTheme="minorEastAsia" w:hAnsi="Arial" w:cs="Arial"/>
          <w:sz w:val="24"/>
          <w:szCs w:val="24"/>
        </w:rPr>
        <w:t>Es un software que permite la recolección y análisis de datos extraídos de diversos tipos de celulares, teniendo como principal objetivo organizar los distintos tipos de archivos y generar un informe HTLM a partir de los mismos</w:t>
      </w:r>
      <w:r>
        <w:rPr>
          <w:rFonts w:ascii="Arial" w:eastAsiaTheme="minorEastAsia" w:hAnsi="Arial" w:cs="Arial"/>
          <w:sz w:val="24"/>
          <w:szCs w:val="24"/>
        </w:rPr>
        <w:t xml:space="preserve">, página oficial </w:t>
      </w:r>
      <w:r>
        <w:rPr>
          <w:rFonts w:ascii="Arial" w:eastAsiaTheme="minorEastAsia" w:hAnsi="Arial" w:cs="Arial"/>
          <w:b/>
          <w:sz w:val="24"/>
          <w:szCs w:val="24"/>
          <w:vertAlign w:val="superscript"/>
        </w:rPr>
        <w:t>(</w:t>
      </w:r>
      <w:r>
        <w:rPr>
          <w:rStyle w:val="Refdenotaalpie"/>
          <w:rFonts w:ascii="Arial" w:eastAsiaTheme="minorEastAsia" w:hAnsi="Arial" w:cs="Arial"/>
          <w:b/>
          <w:sz w:val="24"/>
          <w:szCs w:val="24"/>
        </w:rPr>
        <w:footnoteReference w:id="22"/>
      </w:r>
      <w:r w:rsidRPr="00CE3024">
        <w:rPr>
          <w:rFonts w:ascii="Arial" w:eastAsiaTheme="minorEastAsia" w:hAnsi="Arial" w:cs="Arial"/>
          <w:b/>
          <w:sz w:val="24"/>
          <w:szCs w:val="24"/>
          <w:vertAlign w:val="superscript"/>
        </w:rPr>
        <w:t>)</w:t>
      </w:r>
      <w:r w:rsidRPr="00CE3024">
        <w:rPr>
          <w:rFonts w:ascii="Arial" w:eastAsiaTheme="minorEastAsia" w:hAnsi="Arial" w:cs="Arial"/>
          <w:sz w:val="24"/>
          <w:szCs w:val="24"/>
        </w:rPr>
        <w:t>.</w:t>
      </w:r>
    </w:p>
    <w:p w:rsidR="007E772B" w:rsidRPr="00CE3024" w:rsidRDefault="007E772B" w:rsidP="007E772B">
      <w:pPr>
        <w:spacing w:after="0" w:line="480" w:lineRule="auto"/>
        <w:ind w:left="851"/>
        <w:jc w:val="both"/>
        <w:rPr>
          <w:rFonts w:ascii="Arial" w:eastAsiaTheme="minorEastAsia" w:hAnsi="Arial" w:cs="Arial"/>
          <w:sz w:val="24"/>
          <w:szCs w:val="24"/>
        </w:rPr>
      </w:pPr>
    </w:p>
    <w:p w:rsidR="007E772B" w:rsidRPr="00CE3024" w:rsidRDefault="007E772B" w:rsidP="007E772B">
      <w:pPr>
        <w:spacing w:line="480" w:lineRule="auto"/>
        <w:ind w:left="851"/>
        <w:jc w:val="both"/>
        <w:rPr>
          <w:rFonts w:ascii="Arial" w:eastAsiaTheme="minorEastAsia" w:hAnsi="Arial" w:cs="Arial"/>
          <w:sz w:val="24"/>
          <w:szCs w:val="24"/>
        </w:rPr>
      </w:pPr>
      <w:r w:rsidRPr="00CE3024">
        <w:rPr>
          <w:rFonts w:ascii="Arial" w:eastAsiaTheme="minorEastAsia" w:hAnsi="Arial" w:cs="Arial"/>
          <w:sz w:val="24"/>
          <w:szCs w:val="24"/>
        </w:rPr>
        <w:t>Entre sus características tenemos:</w:t>
      </w:r>
    </w:p>
    <w:p w:rsidR="007E772B" w:rsidRPr="00CE3024" w:rsidRDefault="007E772B" w:rsidP="007E772B">
      <w:pPr>
        <w:numPr>
          <w:ilvl w:val="0"/>
          <w:numId w:val="17"/>
        </w:numPr>
        <w:autoSpaceDE w:val="0"/>
        <w:autoSpaceDN w:val="0"/>
        <w:adjustRightInd w:val="0"/>
        <w:spacing w:after="0" w:line="480" w:lineRule="auto"/>
        <w:ind w:left="1418"/>
        <w:contextualSpacing/>
        <w:jc w:val="both"/>
        <w:rPr>
          <w:rFonts w:ascii="Arial" w:eastAsiaTheme="minorEastAsia" w:hAnsi="Arial" w:cs="Arial"/>
          <w:sz w:val="24"/>
          <w:szCs w:val="24"/>
        </w:rPr>
      </w:pPr>
      <w:r w:rsidRPr="00CE3024">
        <w:rPr>
          <w:rFonts w:ascii="Arial" w:eastAsiaTheme="minorEastAsia" w:hAnsi="Arial" w:cs="Arial"/>
          <w:sz w:val="24"/>
          <w:szCs w:val="24"/>
        </w:rPr>
        <w:t>Soporta GSM, TDMA, CDMA.</w:t>
      </w:r>
    </w:p>
    <w:p w:rsidR="007E772B" w:rsidRPr="00CE3024" w:rsidRDefault="007E772B" w:rsidP="007E772B">
      <w:pPr>
        <w:numPr>
          <w:ilvl w:val="0"/>
          <w:numId w:val="17"/>
        </w:numPr>
        <w:autoSpaceDE w:val="0"/>
        <w:autoSpaceDN w:val="0"/>
        <w:adjustRightInd w:val="0"/>
        <w:spacing w:after="0" w:line="480" w:lineRule="auto"/>
        <w:ind w:left="1418"/>
        <w:contextualSpacing/>
        <w:jc w:val="both"/>
        <w:rPr>
          <w:rFonts w:ascii="Arial" w:eastAsiaTheme="minorEastAsia" w:hAnsi="Arial" w:cs="Arial"/>
          <w:sz w:val="24"/>
          <w:szCs w:val="24"/>
        </w:rPr>
      </w:pPr>
      <w:r w:rsidRPr="00CE3024">
        <w:rPr>
          <w:rFonts w:ascii="Arial" w:eastAsiaTheme="minorEastAsia" w:hAnsi="Arial" w:cs="Arial"/>
          <w:sz w:val="24"/>
          <w:szCs w:val="24"/>
        </w:rPr>
        <w:t>Adquiere información completa de la tarjeta SIM.</w:t>
      </w:r>
    </w:p>
    <w:p w:rsidR="007E772B" w:rsidRPr="00CE3024" w:rsidRDefault="007E772B" w:rsidP="007E772B">
      <w:pPr>
        <w:numPr>
          <w:ilvl w:val="0"/>
          <w:numId w:val="17"/>
        </w:numPr>
        <w:autoSpaceDE w:val="0"/>
        <w:autoSpaceDN w:val="0"/>
        <w:adjustRightInd w:val="0"/>
        <w:spacing w:after="0" w:line="480" w:lineRule="auto"/>
        <w:ind w:left="1418"/>
        <w:contextualSpacing/>
        <w:jc w:val="both"/>
        <w:rPr>
          <w:rFonts w:ascii="Arial" w:eastAsiaTheme="minorEastAsia" w:hAnsi="Arial" w:cs="Arial"/>
          <w:sz w:val="24"/>
          <w:szCs w:val="24"/>
        </w:rPr>
      </w:pPr>
      <w:r w:rsidRPr="00CE3024">
        <w:rPr>
          <w:rFonts w:ascii="Arial" w:eastAsiaTheme="minorEastAsia" w:hAnsi="Arial" w:cs="Arial"/>
          <w:sz w:val="24"/>
          <w:szCs w:val="24"/>
        </w:rPr>
        <w:t>Recupera datos borrados y descargas flash.</w:t>
      </w:r>
    </w:p>
    <w:p w:rsidR="007E772B" w:rsidRPr="00CE3024" w:rsidRDefault="007E772B" w:rsidP="007E772B">
      <w:pPr>
        <w:numPr>
          <w:ilvl w:val="0"/>
          <w:numId w:val="17"/>
        </w:numPr>
        <w:autoSpaceDE w:val="0"/>
        <w:autoSpaceDN w:val="0"/>
        <w:adjustRightInd w:val="0"/>
        <w:spacing w:after="0" w:line="480" w:lineRule="auto"/>
        <w:ind w:left="1418"/>
        <w:contextualSpacing/>
        <w:jc w:val="both"/>
        <w:rPr>
          <w:rFonts w:ascii="Arial" w:eastAsiaTheme="minorEastAsia" w:hAnsi="Arial" w:cs="Arial"/>
          <w:sz w:val="24"/>
          <w:szCs w:val="24"/>
        </w:rPr>
      </w:pPr>
      <w:r w:rsidRPr="00CE3024">
        <w:rPr>
          <w:rFonts w:ascii="Arial" w:eastAsiaTheme="minorEastAsia" w:hAnsi="Arial" w:cs="Arial"/>
          <w:sz w:val="24"/>
          <w:szCs w:val="24"/>
        </w:rPr>
        <w:t>Soporta múltiples idiomas.</w:t>
      </w:r>
    </w:p>
    <w:p w:rsidR="007E772B" w:rsidRPr="00CE3024" w:rsidRDefault="007E772B" w:rsidP="007E772B">
      <w:pPr>
        <w:numPr>
          <w:ilvl w:val="0"/>
          <w:numId w:val="17"/>
        </w:numPr>
        <w:autoSpaceDE w:val="0"/>
        <w:autoSpaceDN w:val="0"/>
        <w:adjustRightInd w:val="0"/>
        <w:spacing w:after="0" w:line="480" w:lineRule="auto"/>
        <w:ind w:left="1418"/>
        <w:contextualSpacing/>
        <w:jc w:val="both"/>
        <w:rPr>
          <w:rFonts w:ascii="Arial" w:eastAsiaTheme="minorEastAsia" w:hAnsi="Arial" w:cs="Arial"/>
          <w:sz w:val="24"/>
          <w:szCs w:val="24"/>
        </w:rPr>
      </w:pPr>
      <w:r w:rsidRPr="00CE3024">
        <w:rPr>
          <w:rFonts w:ascii="Arial" w:eastAsiaTheme="minorEastAsia" w:hAnsi="Arial" w:cs="Arial"/>
          <w:sz w:val="24"/>
          <w:szCs w:val="24"/>
        </w:rPr>
        <w:t>Diferentes formatos de informe disponibles.</w:t>
      </w:r>
    </w:p>
    <w:p w:rsidR="007E772B" w:rsidRPr="00CE3024" w:rsidRDefault="007E772B" w:rsidP="007E772B">
      <w:pPr>
        <w:numPr>
          <w:ilvl w:val="0"/>
          <w:numId w:val="17"/>
        </w:numPr>
        <w:autoSpaceDE w:val="0"/>
        <w:autoSpaceDN w:val="0"/>
        <w:adjustRightInd w:val="0"/>
        <w:spacing w:after="0" w:line="480" w:lineRule="auto"/>
        <w:ind w:left="1418"/>
        <w:contextualSpacing/>
        <w:jc w:val="both"/>
        <w:rPr>
          <w:rFonts w:ascii="Arial" w:eastAsiaTheme="minorEastAsia" w:hAnsi="Arial" w:cs="Arial"/>
          <w:sz w:val="24"/>
          <w:szCs w:val="24"/>
        </w:rPr>
      </w:pPr>
      <w:r w:rsidRPr="00CE3024">
        <w:rPr>
          <w:rFonts w:ascii="Arial" w:eastAsiaTheme="minorEastAsia" w:hAnsi="Arial" w:cs="Arial"/>
          <w:sz w:val="24"/>
          <w:szCs w:val="24"/>
        </w:rPr>
        <w:t>Búsqueda avanzada de texto y valores hexadecimales.</w:t>
      </w:r>
    </w:p>
    <w:p w:rsidR="007E772B" w:rsidRDefault="007E772B" w:rsidP="007E772B">
      <w:pPr>
        <w:pStyle w:val="Epgrafe"/>
        <w:keepNext/>
        <w:jc w:val="center"/>
      </w:pPr>
      <w:bookmarkStart w:id="204" w:name="_Toc294259777"/>
      <w:bookmarkStart w:id="205" w:name="_Toc280728821"/>
      <w:bookmarkStart w:id="206" w:name="_Toc290121437"/>
      <w:r>
        <w:t xml:space="preserve">Tabla M. </w:t>
      </w:r>
      <w:r w:rsidR="00F703FF">
        <w:fldChar w:fldCharType="begin"/>
      </w:r>
      <w:r w:rsidR="00592002">
        <w:instrText xml:space="preserve"> SEQ Tabla_K. \* ARABIC </w:instrText>
      </w:r>
      <w:r w:rsidR="00F703FF">
        <w:fldChar w:fldCharType="separate"/>
      </w:r>
      <w:r w:rsidR="007F46FF">
        <w:rPr>
          <w:noProof/>
        </w:rPr>
        <w:t>2</w:t>
      </w:r>
      <w:r w:rsidR="00F703FF">
        <w:rPr>
          <w:noProof/>
        </w:rPr>
        <w:fldChar w:fldCharType="end"/>
      </w:r>
      <w:r>
        <w:t xml:space="preserve"> - </w:t>
      </w:r>
      <w:r w:rsidRPr="00294C3F">
        <w:rPr>
          <w:rFonts w:asciiTheme="minorHAnsi" w:hAnsiTheme="minorHAnsi" w:cstheme="minorHAnsi"/>
          <w:bCs w:val="0"/>
        </w:rPr>
        <w:t>Software dispositivos móviles</w:t>
      </w:r>
      <w:bookmarkEnd w:id="204"/>
    </w:p>
    <w:tbl>
      <w:tblPr>
        <w:tblStyle w:val="Cuadrculaclara-nfasis11"/>
        <w:tblpPr w:leftFromText="141" w:rightFromText="141" w:vertAnchor="text" w:tblpXSpec="center" w:tblpY="46"/>
        <w:tblOverlap w:val="never"/>
        <w:tblW w:w="3831" w:type="pct"/>
        <w:tblLook w:val="04A0"/>
      </w:tblPr>
      <w:tblGrid>
        <w:gridCol w:w="2644"/>
        <w:gridCol w:w="3864"/>
      </w:tblGrid>
      <w:tr w:rsidR="007E772B" w:rsidRPr="00CE3024" w:rsidTr="00CE02B3">
        <w:trPr>
          <w:cnfStyle w:val="100000000000"/>
        </w:trPr>
        <w:tc>
          <w:tcPr>
            <w:cnfStyle w:val="001000000000"/>
            <w:tcW w:w="2031" w:type="pct"/>
            <w:noWrap/>
            <w:vAlign w:val="center"/>
          </w:tcPr>
          <w:bookmarkEnd w:id="205"/>
          <w:bookmarkEnd w:id="206"/>
          <w:p w:rsidR="007E772B" w:rsidRPr="00CE3024" w:rsidRDefault="007E772B" w:rsidP="00CE02B3">
            <w:pPr>
              <w:spacing w:after="0"/>
              <w:jc w:val="center"/>
              <w:rPr>
                <w:rFonts w:ascii="Arial" w:eastAsiaTheme="minorEastAsia" w:hAnsi="Arial" w:cs="Arial"/>
              </w:rPr>
            </w:pPr>
            <w:r w:rsidRPr="00CE3024">
              <w:rPr>
                <w:rFonts w:ascii="Arial" w:eastAsiaTheme="minorEastAsia" w:hAnsi="Arial" w:cs="Arial"/>
              </w:rPr>
              <w:t>Software</w:t>
            </w:r>
          </w:p>
        </w:tc>
        <w:tc>
          <w:tcPr>
            <w:tcW w:w="2969" w:type="pct"/>
            <w:vAlign w:val="center"/>
          </w:tcPr>
          <w:p w:rsidR="007E772B" w:rsidRPr="00CE3024" w:rsidRDefault="007E772B" w:rsidP="00CE02B3">
            <w:pPr>
              <w:spacing w:after="0"/>
              <w:jc w:val="center"/>
              <w:cnfStyle w:val="100000000000"/>
              <w:rPr>
                <w:rFonts w:ascii="Arial" w:eastAsiaTheme="minorEastAsia" w:hAnsi="Arial" w:cs="Arial"/>
              </w:rPr>
            </w:pPr>
            <w:r w:rsidRPr="00CE3024">
              <w:rPr>
                <w:rFonts w:ascii="Arial" w:eastAsiaTheme="minorEastAsia" w:hAnsi="Arial" w:cs="Arial"/>
              </w:rPr>
              <w:t>Tipo</w:t>
            </w:r>
          </w:p>
        </w:tc>
      </w:tr>
      <w:tr w:rsidR="007E772B" w:rsidRPr="00CE3024" w:rsidTr="00CE02B3">
        <w:trPr>
          <w:cnfStyle w:val="000000100000"/>
        </w:trPr>
        <w:tc>
          <w:tcPr>
            <w:cnfStyle w:val="001000000000"/>
            <w:tcW w:w="2031" w:type="pct"/>
            <w:noWrap/>
            <w:vAlign w:val="center"/>
          </w:tcPr>
          <w:p w:rsidR="007E772B" w:rsidRPr="00CE3024" w:rsidRDefault="007E772B" w:rsidP="00CE02B3">
            <w:pPr>
              <w:spacing w:after="0"/>
              <w:rPr>
                <w:rFonts w:ascii="Arial" w:eastAsiaTheme="minorEastAsia" w:hAnsi="Arial" w:cs="Arial"/>
              </w:rPr>
            </w:pPr>
            <w:proofErr w:type="spellStart"/>
            <w:r w:rsidRPr="00CE3024">
              <w:rPr>
                <w:rFonts w:ascii="Arial" w:eastAsiaTheme="minorEastAsia" w:hAnsi="Arial" w:cs="Arial"/>
              </w:rPr>
              <w:t>MOBILedit</w:t>
            </w:r>
            <w:proofErr w:type="spellEnd"/>
            <w:r w:rsidRPr="00CE3024">
              <w:rPr>
                <w:rFonts w:ascii="Arial" w:eastAsiaTheme="minorEastAsia" w:hAnsi="Arial" w:cs="Arial"/>
              </w:rPr>
              <w:t xml:space="preserve">! </w:t>
            </w:r>
            <w:proofErr w:type="spellStart"/>
            <w:r w:rsidRPr="00CE3024">
              <w:rPr>
                <w:rFonts w:ascii="Arial" w:eastAsiaTheme="minorEastAsia" w:hAnsi="Arial" w:cs="Arial"/>
              </w:rPr>
              <w:t>Forensic</w:t>
            </w:r>
            <w:proofErr w:type="spellEnd"/>
          </w:p>
        </w:tc>
        <w:tc>
          <w:tcPr>
            <w:tcW w:w="2969" w:type="pct"/>
            <w:vAlign w:val="center"/>
          </w:tcPr>
          <w:p w:rsidR="007E772B" w:rsidRPr="00CE3024" w:rsidRDefault="007E772B" w:rsidP="00CE02B3">
            <w:pPr>
              <w:spacing w:after="0"/>
              <w:cnfStyle w:val="000000100000"/>
              <w:rPr>
                <w:rFonts w:ascii="Arial" w:eastAsiaTheme="minorEastAsia" w:hAnsi="Arial" w:cs="Arial"/>
              </w:rPr>
            </w:pPr>
            <w:r w:rsidRPr="00CE3024">
              <w:rPr>
                <w:rFonts w:ascii="Arial" w:eastAsiaTheme="minorEastAsia" w:hAnsi="Arial" w:cs="Arial"/>
              </w:rPr>
              <w:t>Comercial con versión gratuita reducida</w:t>
            </w:r>
          </w:p>
        </w:tc>
      </w:tr>
      <w:tr w:rsidR="007E772B" w:rsidRPr="00CE3024" w:rsidTr="00CE02B3">
        <w:trPr>
          <w:cnfStyle w:val="000000010000"/>
        </w:trPr>
        <w:tc>
          <w:tcPr>
            <w:cnfStyle w:val="001000000000"/>
            <w:tcW w:w="2031" w:type="pct"/>
            <w:noWrap/>
            <w:vAlign w:val="center"/>
          </w:tcPr>
          <w:p w:rsidR="007E772B" w:rsidRPr="00CE3024" w:rsidRDefault="007E772B" w:rsidP="00CE02B3">
            <w:pPr>
              <w:spacing w:after="0"/>
              <w:rPr>
                <w:rFonts w:ascii="Arial" w:eastAsiaTheme="minorEastAsia" w:hAnsi="Arial" w:cs="Arial"/>
              </w:rPr>
            </w:pPr>
            <w:r w:rsidRPr="00CE3024">
              <w:rPr>
                <w:rFonts w:ascii="Arial" w:eastAsiaTheme="minorEastAsia" w:hAnsi="Arial" w:cs="Arial"/>
              </w:rPr>
              <w:t>ART-Mobile</w:t>
            </w:r>
          </w:p>
        </w:tc>
        <w:tc>
          <w:tcPr>
            <w:tcW w:w="2969" w:type="pct"/>
            <w:vAlign w:val="center"/>
          </w:tcPr>
          <w:p w:rsidR="007E772B" w:rsidRPr="00CE3024" w:rsidRDefault="007E772B" w:rsidP="00CE02B3">
            <w:pPr>
              <w:spacing w:after="0"/>
              <w:cnfStyle w:val="000000010000"/>
              <w:rPr>
                <w:rFonts w:ascii="Arial" w:eastAsiaTheme="minorEastAsia" w:hAnsi="Arial" w:cs="Arial"/>
              </w:rPr>
            </w:pPr>
            <w:r w:rsidRPr="00CE3024">
              <w:rPr>
                <w:rFonts w:ascii="Arial" w:eastAsiaTheme="minorEastAsia" w:hAnsi="Arial" w:cs="Arial"/>
              </w:rPr>
              <w:t>Comercial</w:t>
            </w:r>
          </w:p>
        </w:tc>
      </w:tr>
      <w:tr w:rsidR="007E772B" w:rsidRPr="00CE3024" w:rsidTr="00CE02B3">
        <w:trPr>
          <w:cnfStyle w:val="000000100000"/>
        </w:trPr>
        <w:tc>
          <w:tcPr>
            <w:cnfStyle w:val="001000000000"/>
            <w:tcW w:w="2031" w:type="pct"/>
            <w:noWrap/>
            <w:vAlign w:val="center"/>
          </w:tcPr>
          <w:p w:rsidR="007E772B" w:rsidRPr="00CE3024" w:rsidRDefault="007E772B" w:rsidP="00CE02B3">
            <w:pPr>
              <w:spacing w:after="0"/>
              <w:rPr>
                <w:rFonts w:ascii="Arial" w:eastAsiaTheme="minorEastAsia" w:hAnsi="Arial" w:cs="Arial"/>
              </w:rPr>
            </w:pPr>
            <w:proofErr w:type="spellStart"/>
            <w:r w:rsidRPr="00CE3024">
              <w:rPr>
                <w:rFonts w:ascii="Arial" w:eastAsiaTheme="minorEastAsia" w:hAnsi="Arial" w:cs="Arial"/>
              </w:rPr>
              <w:t>BitPIM</w:t>
            </w:r>
            <w:proofErr w:type="spellEnd"/>
          </w:p>
        </w:tc>
        <w:tc>
          <w:tcPr>
            <w:tcW w:w="2969" w:type="pct"/>
            <w:vAlign w:val="center"/>
          </w:tcPr>
          <w:p w:rsidR="007E772B" w:rsidRPr="00CE3024" w:rsidRDefault="007E772B" w:rsidP="00CE02B3">
            <w:pPr>
              <w:spacing w:after="0"/>
              <w:cnfStyle w:val="000000100000"/>
              <w:rPr>
                <w:rFonts w:ascii="Arial" w:eastAsiaTheme="minorEastAsia" w:hAnsi="Arial" w:cs="Arial"/>
              </w:rPr>
            </w:pPr>
            <w:r w:rsidRPr="00CE3024">
              <w:rPr>
                <w:rFonts w:ascii="Arial" w:eastAsiaTheme="minorEastAsia" w:hAnsi="Arial" w:cs="Arial"/>
              </w:rPr>
              <w:t>Comercial</w:t>
            </w:r>
          </w:p>
        </w:tc>
      </w:tr>
      <w:tr w:rsidR="007E772B" w:rsidRPr="00CE3024" w:rsidTr="00CE02B3">
        <w:trPr>
          <w:cnfStyle w:val="000000010000"/>
        </w:trPr>
        <w:tc>
          <w:tcPr>
            <w:cnfStyle w:val="001000000000"/>
            <w:tcW w:w="2031" w:type="pct"/>
            <w:noWrap/>
            <w:vAlign w:val="center"/>
          </w:tcPr>
          <w:p w:rsidR="007E772B" w:rsidRPr="00CE3024" w:rsidRDefault="007E772B" w:rsidP="00CE02B3">
            <w:pPr>
              <w:spacing w:after="0"/>
              <w:rPr>
                <w:rFonts w:ascii="Arial" w:eastAsiaTheme="minorEastAsia" w:hAnsi="Arial" w:cs="Arial"/>
              </w:rPr>
            </w:pPr>
          </w:p>
          <w:p w:rsidR="007E772B" w:rsidRPr="00CE3024" w:rsidRDefault="007E772B" w:rsidP="00CE02B3">
            <w:pPr>
              <w:spacing w:after="0"/>
              <w:rPr>
                <w:rFonts w:ascii="Arial" w:eastAsiaTheme="minorEastAsia" w:hAnsi="Arial" w:cs="Arial"/>
              </w:rPr>
            </w:pPr>
            <w:proofErr w:type="spellStart"/>
            <w:r w:rsidRPr="00CE3024">
              <w:rPr>
                <w:rFonts w:ascii="Arial" w:eastAsiaTheme="minorEastAsia" w:hAnsi="Arial" w:cs="Arial"/>
              </w:rPr>
              <w:t>Oxygen</w:t>
            </w:r>
            <w:proofErr w:type="spellEnd"/>
            <w:r w:rsidRPr="00CE3024">
              <w:rPr>
                <w:rFonts w:ascii="Arial" w:eastAsiaTheme="minorEastAsia" w:hAnsi="Arial" w:cs="Arial"/>
              </w:rPr>
              <w:t xml:space="preserve"> </w:t>
            </w:r>
            <w:proofErr w:type="spellStart"/>
            <w:r w:rsidRPr="00CE3024">
              <w:rPr>
                <w:rFonts w:ascii="Arial" w:eastAsiaTheme="minorEastAsia" w:hAnsi="Arial" w:cs="Arial"/>
              </w:rPr>
              <w:t>Forensic</w:t>
            </w:r>
            <w:proofErr w:type="spellEnd"/>
            <w:r w:rsidRPr="00CE3024">
              <w:rPr>
                <w:rFonts w:ascii="Arial" w:eastAsiaTheme="minorEastAsia" w:hAnsi="Arial" w:cs="Arial"/>
              </w:rPr>
              <w:t xml:space="preserve"> Suite</w:t>
            </w:r>
          </w:p>
        </w:tc>
        <w:tc>
          <w:tcPr>
            <w:tcW w:w="2969" w:type="pct"/>
            <w:vAlign w:val="center"/>
          </w:tcPr>
          <w:p w:rsidR="007E772B" w:rsidRPr="00CE3024" w:rsidRDefault="007E772B" w:rsidP="00CE02B3">
            <w:pPr>
              <w:spacing w:after="0"/>
              <w:cnfStyle w:val="000000010000"/>
              <w:rPr>
                <w:rFonts w:ascii="Arial" w:eastAsiaTheme="minorEastAsia" w:hAnsi="Arial" w:cs="Arial"/>
              </w:rPr>
            </w:pPr>
            <w:r w:rsidRPr="00CE3024">
              <w:rPr>
                <w:rFonts w:ascii="Arial" w:eastAsiaTheme="minorEastAsia" w:hAnsi="Arial" w:cs="Arial"/>
              </w:rPr>
              <w:t>Comercial con versión gratuita reducida</w:t>
            </w:r>
          </w:p>
        </w:tc>
      </w:tr>
      <w:tr w:rsidR="007E772B" w:rsidRPr="00CE3024" w:rsidTr="00CE02B3">
        <w:trPr>
          <w:cnfStyle w:val="000000100000"/>
        </w:trPr>
        <w:tc>
          <w:tcPr>
            <w:cnfStyle w:val="001000000000"/>
            <w:tcW w:w="2031" w:type="pct"/>
            <w:noWrap/>
            <w:vAlign w:val="center"/>
          </w:tcPr>
          <w:p w:rsidR="007E772B" w:rsidRPr="00CE3024" w:rsidRDefault="007E772B" w:rsidP="00CE02B3">
            <w:pPr>
              <w:spacing w:after="0"/>
              <w:rPr>
                <w:rFonts w:ascii="Arial" w:eastAsiaTheme="minorEastAsia" w:hAnsi="Arial" w:cs="Arial"/>
              </w:rPr>
            </w:pPr>
            <w:proofErr w:type="spellStart"/>
            <w:r w:rsidRPr="00CE3024">
              <w:rPr>
                <w:rFonts w:ascii="Arial" w:eastAsiaTheme="minorEastAsia" w:hAnsi="Arial" w:cs="Arial"/>
              </w:rPr>
              <w:t>UndeleteSMS</w:t>
            </w:r>
            <w:proofErr w:type="spellEnd"/>
          </w:p>
        </w:tc>
        <w:tc>
          <w:tcPr>
            <w:tcW w:w="2969" w:type="pct"/>
            <w:vAlign w:val="center"/>
          </w:tcPr>
          <w:p w:rsidR="007E772B" w:rsidRPr="00CE3024" w:rsidRDefault="007E772B" w:rsidP="00CE02B3">
            <w:pPr>
              <w:spacing w:after="0"/>
              <w:cnfStyle w:val="000000100000"/>
              <w:rPr>
                <w:rFonts w:ascii="Arial" w:eastAsiaTheme="minorEastAsia" w:hAnsi="Arial" w:cs="Arial"/>
              </w:rPr>
            </w:pPr>
            <w:r w:rsidRPr="00CE3024">
              <w:rPr>
                <w:rFonts w:ascii="Arial" w:eastAsiaTheme="minorEastAsia" w:hAnsi="Arial" w:cs="Arial"/>
              </w:rPr>
              <w:t>Libre</w:t>
            </w:r>
          </w:p>
        </w:tc>
      </w:tr>
      <w:tr w:rsidR="007E772B" w:rsidRPr="00CE3024" w:rsidTr="00CE02B3">
        <w:trPr>
          <w:cnfStyle w:val="000000010000"/>
        </w:trPr>
        <w:tc>
          <w:tcPr>
            <w:cnfStyle w:val="001000000000"/>
            <w:tcW w:w="2031" w:type="pct"/>
            <w:noWrap/>
            <w:vAlign w:val="center"/>
          </w:tcPr>
          <w:p w:rsidR="007E772B" w:rsidRPr="00CE3024" w:rsidRDefault="007E772B" w:rsidP="00CE02B3">
            <w:pPr>
              <w:spacing w:after="0"/>
              <w:rPr>
                <w:rFonts w:ascii="Arial" w:eastAsiaTheme="minorEastAsia" w:hAnsi="Arial" w:cs="Arial"/>
              </w:rPr>
            </w:pPr>
            <w:proofErr w:type="spellStart"/>
            <w:r w:rsidRPr="00CE3024">
              <w:rPr>
                <w:rFonts w:ascii="Arial" w:eastAsiaTheme="minorEastAsia" w:hAnsi="Arial" w:cs="Arial"/>
              </w:rPr>
              <w:t>Cell</w:t>
            </w:r>
            <w:proofErr w:type="spellEnd"/>
            <w:r w:rsidRPr="00CE3024">
              <w:rPr>
                <w:rFonts w:ascii="Arial" w:eastAsiaTheme="minorEastAsia" w:hAnsi="Arial" w:cs="Arial"/>
              </w:rPr>
              <w:t xml:space="preserve"> </w:t>
            </w:r>
            <w:proofErr w:type="spellStart"/>
            <w:r w:rsidRPr="00CE3024">
              <w:rPr>
                <w:rFonts w:ascii="Arial" w:eastAsiaTheme="minorEastAsia" w:hAnsi="Arial" w:cs="Arial"/>
              </w:rPr>
              <w:t>Seizure</w:t>
            </w:r>
            <w:proofErr w:type="spellEnd"/>
          </w:p>
        </w:tc>
        <w:tc>
          <w:tcPr>
            <w:tcW w:w="2969" w:type="pct"/>
            <w:vAlign w:val="center"/>
          </w:tcPr>
          <w:p w:rsidR="007E772B" w:rsidRPr="00CE3024" w:rsidRDefault="007E772B" w:rsidP="00CE02B3">
            <w:pPr>
              <w:spacing w:after="0"/>
              <w:cnfStyle w:val="000000010000"/>
              <w:rPr>
                <w:rFonts w:ascii="Arial" w:eastAsiaTheme="minorEastAsia" w:hAnsi="Arial" w:cs="Arial"/>
              </w:rPr>
            </w:pPr>
            <w:r w:rsidRPr="00CE3024">
              <w:rPr>
                <w:rFonts w:ascii="Arial" w:eastAsiaTheme="minorEastAsia" w:hAnsi="Arial" w:cs="Arial"/>
              </w:rPr>
              <w:t>Comercial</w:t>
            </w:r>
          </w:p>
        </w:tc>
      </w:tr>
    </w:tbl>
    <w:p w:rsidR="007E772B" w:rsidRPr="00CE3024" w:rsidRDefault="007E772B" w:rsidP="007E772B">
      <w:pPr>
        <w:autoSpaceDE w:val="0"/>
        <w:autoSpaceDN w:val="0"/>
        <w:adjustRightInd w:val="0"/>
        <w:spacing w:after="0" w:line="480" w:lineRule="auto"/>
        <w:jc w:val="both"/>
        <w:rPr>
          <w:rFonts w:ascii="Arial" w:eastAsiaTheme="minorEastAsia" w:hAnsi="Arial" w:cs="Arial"/>
          <w:b/>
          <w:sz w:val="24"/>
          <w:szCs w:val="24"/>
        </w:rPr>
      </w:pPr>
    </w:p>
    <w:p w:rsidR="007E772B" w:rsidRPr="00CE3024" w:rsidRDefault="007E772B" w:rsidP="007E772B">
      <w:pPr>
        <w:autoSpaceDE w:val="0"/>
        <w:autoSpaceDN w:val="0"/>
        <w:adjustRightInd w:val="0"/>
        <w:spacing w:after="0" w:line="480" w:lineRule="auto"/>
        <w:jc w:val="both"/>
        <w:rPr>
          <w:rFonts w:ascii="Arial" w:eastAsiaTheme="minorEastAsia" w:hAnsi="Arial" w:cs="Arial"/>
          <w:b/>
          <w:sz w:val="24"/>
          <w:szCs w:val="24"/>
        </w:rPr>
      </w:pPr>
    </w:p>
    <w:p w:rsidR="007E772B" w:rsidRPr="00CE3024" w:rsidRDefault="007E772B" w:rsidP="007E772B">
      <w:pPr>
        <w:autoSpaceDE w:val="0"/>
        <w:autoSpaceDN w:val="0"/>
        <w:adjustRightInd w:val="0"/>
        <w:spacing w:after="0" w:line="480" w:lineRule="auto"/>
        <w:jc w:val="both"/>
        <w:rPr>
          <w:rFonts w:ascii="Arial" w:eastAsiaTheme="minorEastAsia" w:hAnsi="Arial" w:cs="Arial"/>
          <w:b/>
          <w:sz w:val="24"/>
          <w:szCs w:val="24"/>
        </w:rPr>
      </w:pPr>
    </w:p>
    <w:p w:rsidR="007E772B" w:rsidRPr="00CE3024" w:rsidRDefault="007E772B" w:rsidP="007E772B">
      <w:pPr>
        <w:autoSpaceDE w:val="0"/>
        <w:autoSpaceDN w:val="0"/>
        <w:adjustRightInd w:val="0"/>
        <w:spacing w:after="0" w:line="480" w:lineRule="auto"/>
        <w:jc w:val="both"/>
        <w:rPr>
          <w:rFonts w:ascii="Arial" w:eastAsiaTheme="minorEastAsia" w:hAnsi="Arial" w:cs="Arial"/>
          <w:b/>
          <w:sz w:val="24"/>
          <w:szCs w:val="24"/>
        </w:rPr>
      </w:pPr>
    </w:p>
    <w:p w:rsidR="007E772B" w:rsidRPr="00CE3024" w:rsidRDefault="007E772B" w:rsidP="007E772B">
      <w:pPr>
        <w:autoSpaceDE w:val="0"/>
        <w:autoSpaceDN w:val="0"/>
        <w:adjustRightInd w:val="0"/>
        <w:spacing w:after="0" w:line="480" w:lineRule="auto"/>
        <w:jc w:val="both"/>
        <w:rPr>
          <w:rFonts w:ascii="Arial" w:eastAsiaTheme="minorEastAsia" w:hAnsi="Arial" w:cs="Arial"/>
          <w:b/>
          <w:sz w:val="24"/>
          <w:szCs w:val="24"/>
        </w:rPr>
      </w:pPr>
    </w:p>
    <w:p w:rsidR="00FF367F" w:rsidRDefault="00FF367F" w:rsidP="00BB79A3"/>
    <w:p w:rsidR="0059266C" w:rsidRDefault="0059266C" w:rsidP="00BB79A3"/>
    <w:p w:rsidR="0059266C" w:rsidRDefault="0059266C" w:rsidP="00BB79A3"/>
    <w:p w:rsidR="00FF367F" w:rsidRDefault="00FF367F" w:rsidP="00BB79A3"/>
    <w:p w:rsidR="00FF367F" w:rsidRDefault="00FF367F" w:rsidP="00BB79A3"/>
    <w:p w:rsidR="00FF367F" w:rsidRPr="00BB79A3" w:rsidRDefault="00FF367F" w:rsidP="00BB79A3"/>
    <w:p w:rsidR="007E772B" w:rsidRDefault="007E772B" w:rsidP="007E772B">
      <w:pPr>
        <w:pStyle w:val="Epgrafe"/>
        <w:keepNext/>
        <w:jc w:val="center"/>
        <w:outlineLvl w:val="0"/>
        <w:rPr>
          <w:rFonts w:ascii="Arial" w:hAnsi="Arial" w:cs="Arial"/>
          <w:bCs w:val="0"/>
          <w:color w:val="auto"/>
          <w:sz w:val="48"/>
          <w:szCs w:val="48"/>
        </w:rPr>
      </w:pPr>
    </w:p>
    <w:p w:rsidR="007E772B" w:rsidRDefault="007E772B" w:rsidP="007E772B">
      <w:pPr>
        <w:pStyle w:val="Epgrafe"/>
        <w:keepNext/>
        <w:jc w:val="center"/>
        <w:outlineLvl w:val="0"/>
        <w:rPr>
          <w:rFonts w:ascii="Arial" w:hAnsi="Arial" w:cs="Arial"/>
          <w:bCs w:val="0"/>
          <w:color w:val="auto"/>
          <w:sz w:val="48"/>
          <w:szCs w:val="48"/>
        </w:rPr>
      </w:pPr>
    </w:p>
    <w:p w:rsidR="007E772B" w:rsidRDefault="007E772B" w:rsidP="007E772B">
      <w:pPr>
        <w:pStyle w:val="Epgrafe"/>
        <w:keepNext/>
        <w:jc w:val="center"/>
        <w:outlineLvl w:val="0"/>
        <w:rPr>
          <w:rFonts w:ascii="Arial" w:hAnsi="Arial" w:cs="Arial"/>
          <w:bCs w:val="0"/>
          <w:color w:val="auto"/>
          <w:sz w:val="48"/>
          <w:szCs w:val="48"/>
        </w:rPr>
      </w:pPr>
      <w:bookmarkStart w:id="207" w:name="_Toc297075569"/>
      <w:r w:rsidRPr="009B7478">
        <w:rPr>
          <w:rFonts w:ascii="Arial" w:hAnsi="Arial" w:cs="Arial"/>
          <w:bCs w:val="0"/>
          <w:color w:val="auto"/>
          <w:sz w:val="48"/>
          <w:szCs w:val="48"/>
        </w:rPr>
        <w:t xml:space="preserve">ANEXO </w:t>
      </w:r>
      <w:r>
        <w:rPr>
          <w:rFonts w:ascii="Arial" w:hAnsi="Arial" w:cs="Arial"/>
          <w:bCs w:val="0"/>
          <w:color w:val="auto"/>
          <w:sz w:val="48"/>
          <w:szCs w:val="48"/>
        </w:rPr>
        <w:t>N</w:t>
      </w:r>
      <w:r w:rsidRPr="009B7478">
        <w:rPr>
          <w:rFonts w:ascii="Arial" w:hAnsi="Arial" w:cs="Arial"/>
          <w:bCs w:val="0"/>
          <w:color w:val="auto"/>
          <w:sz w:val="48"/>
          <w:szCs w:val="48"/>
        </w:rPr>
        <w:t>: OPCIONES DE IMPLEMENTACION</w:t>
      </w:r>
      <w:bookmarkEnd w:id="207"/>
    </w:p>
    <w:p w:rsidR="007E772B" w:rsidRDefault="007E772B" w:rsidP="007E772B"/>
    <w:p w:rsidR="007E772B" w:rsidRDefault="007E772B" w:rsidP="007E772B"/>
    <w:p w:rsidR="007E772B" w:rsidRDefault="007E772B" w:rsidP="007E772B"/>
    <w:p w:rsidR="007E772B" w:rsidRDefault="007E772B" w:rsidP="007E772B"/>
    <w:p w:rsidR="00DB2BE2" w:rsidRDefault="00DB2BE2" w:rsidP="007E772B"/>
    <w:p w:rsidR="00DB2BE2" w:rsidRDefault="00DB2BE2" w:rsidP="007E772B"/>
    <w:p w:rsidR="00DB2BE2" w:rsidRDefault="00DB2BE2" w:rsidP="007E772B"/>
    <w:p w:rsidR="00DB2BE2" w:rsidRDefault="00DB2BE2" w:rsidP="007E772B"/>
    <w:p w:rsidR="00DB2BE2" w:rsidRDefault="00DB2BE2" w:rsidP="007E772B"/>
    <w:p w:rsidR="00DB2BE2" w:rsidRDefault="00DB2BE2" w:rsidP="007E772B"/>
    <w:p w:rsidR="007E772B" w:rsidRDefault="007E772B" w:rsidP="007E772B"/>
    <w:p w:rsidR="007E772B" w:rsidRDefault="007E772B" w:rsidP="007E772B"/>
    <w:p w:rsidR="007E772B" w:rsidRDefault="007E772B" w:rsidP="007E772B">
      <w:pPr>
        <w:pStyle w:val="Epgrafe"/>
        <w:keepNext/>
        <w:spacing w:line="480" w:lineRule="auto"/>
        <w:jc w:val="both"/>
        <w:rPr>
          <w:rFonts w:ascii="Arial" w:hAnsi="Arial" w:cs="Arial"/>
          <w:b w:val="0"/>
          <w:color w:val="auto"/>
          <w:sz w:val="24"/>
          <w:szCs w:val="24"/>
        </w:rPr>
      </w:pPr>
      <w:r w:rsidRPr="003415E5">
        <w:rPr>
          <w:rFonts w:ascii="Arial" w:hAnsi="Arial" w:cs="Arial"/>
          <w:b w:val="0"/>
          <w:color w:val="auto"/>
          <w:sz w:val="24"/>
          <w:szCs w:val="24"/>
        </w:rPr>
        <w:lastRenderedPageBreak/>
        <w:t>Presentamos a continuación tres alternativas de implementación con diferente tipo de software y hardware para el funcionamiento del Laboratorio Forense Digital</w:t>
      </w:r>
    </w:p>
    <w:p w:rsidR="00DB2BE2" w:rsidRPr="00DB2BE2" w:rsidRDefault="00DB2BE2" w:rsidP="00DB2BE2"/>
    <w:p w:rsidR="007E772B" w:rsidRPr="0073051F" w:rsidRDefault="007E772B" w:rsidP="007E772B">
      <w:pPr>
        <w:pStyle w:val="Epgrafe"/>
        <w:keepNext/>
        <w:rPr>
          <w:rFonts w:ascii="Arial" w:hAnsi="Arial" w:cs="Arial"/>
          <w:color w:val="auto"/>
          <w:sz w:val="24"/>
          <w:szCs w:val="24"/>
        </w:rPr>
      </w:pPr>
      <w:r w:rsidRPr="0073051F">
        <w:rPr>
          <w:rFonts w:ascii="Arial" w:hAnsi="Arial" w:cs="Arial"/>
          <w:color w:val="auto"/>
          <w:sz w:val="24"/>
          <w:szCs w:val="24"/>
        </w:rPr>
        <w:t>ALTERNATIVA DE IMPLEMENTACION 1</w:t>
      </w:r>
    </w:p>
    <w:p w:rsidR="007E772B" w:rsidRPr="0073051F" w:rsidRDefault="007E772B" w:rsidP="007E772B">
      <w:pPr>
        <w:pStyle w:val="Epgrafe"/>
        <w:keepNext/>
        <w:rPr>
          <w:rFonts w:ascii="Arial" w:hAnsi="Arial" w:cs="Arial"/>
          <w:sz w:val="20"/>
          <w:szCs w:val="20"/>
        </w:rPr>
      </w:pPr>
    </w:p>
    <w:p w:rsidR="007E772B" w:rsidRDefault="007E772B" w:rsidP="007E772B">
      <w:pPr>
        <w:pStyle w:val="Epgrafe"/>
        <w:keepNext/>
        <w:jc w:val="center"/>
      </w:pPr>
      <w:bookmarkStart w:id="208" w:name="_Toc294260225"/>
      <w:bookmarkStart w:id="209" w:name="_Toc294551072"/>
      <w:r>
        <w:t xml:space="preserve">Tabla N. </w:t>
      </w:r>
      <w:r w:rsidR="00F703FF">
        <w:fldChar w:fldCharType="begin"/>
      </w:r>
      <w:r w:rsidR="00592002">
        <w:instrText xml:space="preserve"> SEQ Tabla_L. \* ARABIC </w:instrText>
      </w:r>
      <w:r w:rsidR="00F703FF">
        <w:fldChar w:fldCharType="separate"/>
      </w:r>
      <w:r w:rsidR="007F46FF">
        <w:rPr>
          <w:noProof/>
        </w:rPr>
        <w:t>1</w:t>
      </w:r>
      <w:r w:rsidR="00F703FF">
        <w:rPr>
          <w:noProof/>
        </w:rPr>
        <w:fldChar w:fldCharType="end"/>
      </w:r>
      <w:r>
        <w:t xml:space="preserve"> - </w:t>
      </w:r>
      <w:r w:rsidRPr="00BE4A3B">
        <w:rPr>
          <w:rFonts w:asciiTheme="minorHAnsi" w:hAnsiTheme="minorHAnsi" w:cstheme="minorHAnsi"/>
        </w:rPr>
        <w:t>Alternativa de implementación uno</w:t>
      </w:r>
      <w:bookmarkEnd w:id="208"/>
      <w:bookmarkEnd w:id="209"/>
    </w:p>
    <w:tbl>
      <w:tblPr>
        <w:tblStyle w:val="Cuadrculaclara-nfasis11"/>
        <w:tblW w:w="8918" w:type="dxa"/>
        <w:jc w:val="center"/>
        <w:tblLook w:val="04A0"/>
      </w:tblPr>
      <w:tblGrid>
        <w:gridCol w:w="3437"/>
        <w:gridCol w:w="4286"/>
        <w:gridCol w:w="1195"/>
      </w:tblGrid>
      <w:tr w:rsidR="007E772B" w:rsidRPr="00DB2BE2" w:rsidTr="00CE02B3">
        <w:trPr>
          <w:cnfStyle w:val="100000000000"/>
          <w:trHeight w:val="140"/>
          <w:tblHeader/>
          <w:jc w:val="center"/>
        </w:trPr>
        <w:tc>
          <w:tcPr>
            <w:cnfStyle w:val="001000000000"/>
            <w:tcW w:w="0" w:type="auto"/>
            <w:vAlign w:val="center"/>
          </w:tcPr>
          <w:p w:rsidR="007E772B" w:rsidRPr="00DB2BE2" w:rsidRDefault="007E772B" w:rsidP="00DB2BE2">
            <w:pPr>
              <w:spacing w:after="0"/>
              <w:jc w:val="center"/>
              <w:rPr>
                <w:rFonts w:ascii="Arial" w:hAnsi="Arial" w:cs="Arial"/>
                <w:noProof/>
                <w:sz w:val="20"/>
                <w:szCs w:val="20"/>
              </w:rPr>
            </w:pPr>
            <w:r w:rsidRPr="00DB2BE2">
              <w:rPr>
                <w:rFonts w:ascii="Arial" w:hAnsi="Arial" w:cs="Arial"/>
                <w:noProof/>
                <w:sz w:val="20"/>
                <w:szCs w:val="20"/>
              </w:rPr>
              <w:t>Equipo</w:t>
            </w:r>
          </w:p>
        </w:tc>
        <w:tc>
          <w:tcPr>
            <w:tcW w:w="4286" w:type="dxa"/>
            <w:vAlign w:val="center"/>
          </w:tcPr>
          <w:p w:rsidR="007E772B" w:rsidRPr="00DB2BE2" w:rsidRDefault="007E772B" w:rsidP="00DB2BE2">
            <w:pPr>
              <w:spacing w:after="0"/>
              <w:jc w:val="center"/>
              <w:cnfStyle w:val="100000000000"/>
              <w:rPr>
                <w:rFonts w:ascii="Arial" w:eastAsia="Times New Roman" w:hAnsi="Arial" w:cs="Arial"/>
                <w:bCs w:val="0"/>
                <w:kern w:val="36"/>
                <w:sz w:val="20"/>
                <w:szCs w:val="20"/>
              </w:rPr>
            </w:pPr>
            <w:r w:rsidRPr="00DB2BE2">
              <w:rPr>
                <w:rFonts w:ascii="Arial" w:eastAsia="Times New Roman" w:hAnsi="Arial" w:cs="Arial"/>
                <w:kern w:val="36"/>
                <w:sz w:val="20"/>
                <w:szCs w:val="20"/>
              </w:rPr>
              <w:t>Características</w:t>
            </w:r>
          </w:p>
        </w:tc>
        <w:tc>
          <w:tcPr>
            <w:tcW w:w="1195" w:type="dxa"/>
            <w:vAlign w:val="center"/>
          </w:tcPr>
          <w:p w:rsidR="007E772B" w:rsidRPr="00DB2BE2" w:rsidRDefault="007E772B" w:rsidP="00DB2BE2">
            <w:pPr>
              <w:spacing w:after="0"/>
              <w:jc w:val="center"/>
              <w:cnfStyle w:val="100000000000"/>
              <w:rPr>
                <w:rFonts w:ascii="Arial" w:eastAsia="Times New Roman" w:hAnsi="Arial" w:cs="Arial"/>
                <w:kern w:val="36"/>
                <w:sz w:val="20"/>
                <w:szCs w:val="20"/>
              </w:rPr>
            </w:pPr>
            <w:r w:rsidRPr="00DB2BE2">
              <w:rPr>
                <w:rFonts w:ascii="Arial" w:eastAsia="Times New Roman" w:hAnsi="Arial" w:cs="Arial"/>
                <w:kern w:val="36"/>
                <w:sz w:val="20"/>
                <w:szCs w:val="20"/>
              </w:rPr>
              <w:t>Precio</w:t>
            </w:r>
          </w:p>
        </w:tc>
      </w:tr>
      <w:tr w:rsidR="007E772B" w:rsidRPr="00DB2BE2" w:rsidTr="00CE02B3">
        <w:trPr>
          <w:cnfStyle w:val="000000100000"/>
          <w:trHeight w:val="140"/>
          <w:jc w:val="center"/>
        </w:trPr>
        <w:tc>
          <w:tcPr>
            <w:cnfStyle w:val="001000000000"/>
            <w:tcW w:w="0" w:type="auto"/>
            <w:vAlign w:val="center"/>
          </w:tcPr>
          <w:p w:rsidR="007E772B" w:rsidRPr="00DB2BE2" w:rsidRDefault="007E772B" w:rsidP="00DB2BE2">
            <w:pPr>
              <w:spacing w:after="0"/>
              <w:jc w:val="center"/>
              <w:rPr>
                <w:rFonts w:ascii="Arial" w:hAnsi="Arial" w:cs="Arial"/>
                <w:b w:val="0"/>
                <w:bCs w:val="0"/>
                <w:sz w:val="20"/>
                <w:szCs w:val="20"/>
              </w:rPr>
            </w:pPr>
          </w:p>
          <w:p w:rsidR="007E772B" w:rsidRPr="00DB2BE2" w:rsidRDefault="007E772B" w:rsidP="00CE02B3">
            <w:pPr>
              <w:jc w:val="center"/>
              <w:rPr>
                <w:rFonts w:ascii="Arial" w:eastAsia="Times New Roman" w:hAnsi="Arial" w:cs="Arial"/>
                <w:b w:val="0"/>
                <w:bCs w:val="0"/>
                <w:kern w:val="36"/>
                <w:sz w:val="20"/>
                <w:szCs w:val="20"/>
              </w:rPr>
            </w:pPr>
            <w:r w:rsidRPr="00DB2BE2">
              <w:rPr>
                <w:rFonts w:ascii="Arial" w:eastAsia="Times New Roman" w:hAnsi="Arial" w:cs="Arial"/>
                <w:kern w:val="36"/>
                <w:sz w:val="20"/>
                <w:szCs w:val="20"/>
              </w:rPr>
              <w:t>Equipo Base</w:t>
            </w:r>
          </w:p>
          <w:p w:rsidR="007E772B" w:rsidRPr="00DB2BE2" w:rsidRDefault="007E772B" w:rsidP="00CE02B3">
            <w:pPr>
              <w:jc w:val="center"/>
              <w:rPr>
                <w:rFonts w:ascii="Arial" w:eastAsia="Times New Roman" w:hAnsi="Arial" w:cs="Arial"/>
                <w:b w:val="0"/>
                <w:bCs w:val="0"/>
                <w:kern w:val="36"/>
                <w:sz w:val="20"/>
                <w:szCs w:val="20"/>
              </w:rPr>
            </w:pPr>
          </w:p>
          <w:p w:rsidR="007E772B" w:rsidRPr="00DB2BE2" w:rsidRDefault="007E772B" w:rsidP="00CE02B3">
            <w:pPr>
              <w:jc w:val="center"/>
              <w:rPr>
                <w:rFonts w:ascii="Arial" w:hAnsi="Arial" w:cs="Arial"/>
                <w:b w:val="0"/>
                <w:bCs w:val="0"/>
                <w:sz w:val="20"/>
                <w:szCs w:val="20"/>
              </w:rPr>
            </w:pPr>
            <w:r w:rsidRPr="00DB2BE2">
              <w:rPr>
                <w:rFonts w:ascii="Arial" w:eastAsia="Times New Roman" w:hAnsi="Arial" w:cs="Arial"/>
                <w:noProof/>
                <w:kern w:val="36"/>
                <w:sz w:val="20"/>
                <w:szCs w:val="20"/>
                <w:lang w:val="es-EC" w:eastAsia="es-EC"/>
              </w:rPr>
              <w:drawing>
                <wp:inline distT="0" distB="0" distL="0" distR="0">
                  <wp:extent cx="1692792" cy="990039"/>
                  <wp:effectExtent l="19050" t="0" r="2658" b="0"/>
                  <wp:docPr id="1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srcRect/>
                          <a:stretch>
                            <a:fillRect/>
                          </a:stretch>
                        </pic:blipFill>
                        <pic:spPr bwMode="auto">
                          <a:xfrm>
                            <a:off x="0" y="0"/>
                            <a:ext cx="1692792" cy="990039"/>
                          </a:xfrm>
                          <a:prstGeom prst="rect">
                            <a:avLst/>
                          </a:prstGeom>
                          <a:noFill/>
                          <a:ln w="9525">
                            <a:noFill/>
                            <a:miter lim="800000"/>
                            <a:headEnd/>
                            <a:tailEnd/>
                          </a:ln>
                        </pic:spPr>
                      </pic:pic>
                    </a:graphicData>
                  </a:graphic>
                </wp:inline>
              </w:drawing>
            </w:r>
          </w:p>
        </w:tc>
        <w:tc>
          <w:tcPr>
            <w:tcW w:w="4286" w:type="dxa"/>
            <w:vAlign w:val="center"/>
          </w:tcPr>
          <w:p w:rsidR="007E772B" w:rsidRPr="00DB2BE2" w:rsidRDefault="007E772B" w:rsidP="00CE02B3">
            <w:pPr>
              <w:pStyle w:val="Prrafodelista"/>
              <w:spacing w:before="100" w:beforeAutospacing="1" w:after="100" w:afterAutospacing="1"/>
              <w:cnfStyle w:val="000000100000"/>
              <w:rPr>
                <w:rFonts w:ascii="Arial" w:eastAsia="Times New Roman" w:hAnsi="Arial" w:cs="Arial"/>
                <w:bCs/>
                <w:kern w:val="36"/>
                <w:sz w:val="20"/>
                <w:szCs w:val="20"/>
              </w:rPr>
            </w:pPr>
          </w:p>
          <w:p w:rsidR="007E772B" w:rsidRPr="00DB2BE2" w:rsidRDefault="007E772B" w:rsidP="00CE02B3">
            <w:pPr>
              <w:pStyle w:val="Prrafodelista"/>
              <w:numPr>
                <w:ilvl w:val="0"/>
                <w:numId w:val="8"/>
              </w:numPr>
              <w:spacing w:before="100" w:beforeAutospacing="1" w:after="100" w:afterAutospacing="1" w:line="240" w:lineRule="auto"/>
              <w:jc w:val="both"/>
              <w:cnfStyle w:val="000000100000"/>
              <w:rPr>
                <w:rFonts w:ascii="Arial" w:eastAsia="Times New Roman" w:hAnsi="Arial" w:cs="Arial"/>
                <w:bCs/>
                <w:kern w:val="36"/>
                <w:sz w:val="20"/>
                <w:szCs w:val="20"/>
              </w:rPr>
            </w:pPr>
            <w:r w:rsidRPr="00DB2BE2">
              <w:rPr>
                <w:rFonts w:ascii="Arial" w:eastAsia="Times New Roman" w:hAnsi="Arial" w:cs="Arial"/>
                <w:bCs/>
                <w:kern w:val="36"/>
                <w:sz w:val="20"/>
                <w:szCs w:val="20"/>
              </w:rPr>
              <w:t xml:space="preserve">Sistema operativo: </w:t>
            </w:r>
            <w:proofErr w:type="spellStart"/>
            <w:r w:rsidRPr="00DB2BE2">
              <w:rPr>
                <w:rFonts w:ascii="Arial" w:eastAsia="Times New Roman" w:hAnsi="Arial" w:cs="Arial"/>
                <w:bCs/>
                <w:kern w:val="36"/>
                <w:sz w:val="20"/>
                <w:szCs w:val="20"/>
              </w:rPr>
              <w:t>window</w:t>
            </w:r>
            <w:proofErr w:type="spellEnd"/>
            <w:r w:rsidRPr="00DB2BE2">
              <w:rPr>
                <w:rFonts w:ascii="Arial" w:eastAsia="Times New Roman" w:hAnsi="Arial" w:cs="Arial"/>
                <w:bCs/>
                <w:kern w:val="36"/>
                <w:sz w:val="20"/>
                <w:szCs w:val="20"/>
              </w:rPr>
              <w:t xml:space="preserve"> 7</w:t>
            </w:r>
          </w:p>
          <w:p w:rsidR="007E772B" w:rsidRPr="00DB2BE2" w:rsidRDefault="007E772B" w:rsidP="00CE02B3">
            <w:pPr>
              <w:pStyle w:val="Prrafodelista"/>
              <w:numPr>
                <w:ilvl w:val="0"/>
                <w:numId w:val="8"/>
              </w:numPr>
              <w:spacing w:before="100" w:beforeAutospacing="1" w:after="100" w:afterAutospacing="1" w:line="240" w:lineRule="auto"/>
              <w:jc w:val="both"/>
              <w:cnfStyle w:val="000000100000"/>
              <w:rPr>
                <w:rFonts w:ascii="Arial" w:eastAsia="Times New Roman" w:hAnsi="Arial" w:cs="Arial"/>
                <w:bCs/>
                <w:kern w:val="36"/>
                <w:sz w:val="20"/>
                <w:szCs w:val="20"/>
              </w:rPr>
            </w:pPr>
            <w:r w:rsidRPr="00DB2BE2">
              <w:rPr>
                <w:rFonts w:ascii="Arial" w:eastAsia="Times New Roman" w:hAnsi="Arial" w:cs="Arial"/>
                <w:bCs/>
                <w:kern w:val="36"/>
                <w:sz w:val="20"/>
                <w:szCs w:val="20"/>
              </w:rPr>
              <w:t xml:space="preserve">Procesador Intel </w:t>
            </w:r>
            <w:proofErr w:type="spellStart"/>
            <w:r w:rsidRPr="00DB2BE2">
              <w:rPr>
                <w:rFonts w:ascii="Arial" w:eastAsia="Times New Roman" w:hAnsi="Arial" w:cs="Arial"/>
                <w:bCs/>
                <w:kern w:val="36"/>
                <w:sz w:val="20"/>
                <w:szCs w:val="20"/>
              </w:rPr>
              <w:t>Core</w:t>
            </w:r>
            <w:proofErr w:type="spellEnd"/>
            <w:r w:rsidRPr="00DB2BE2">
              <w:rPr>
                <w:rFonts w:ascii="Arial" w:eastAsia="Times New Roman" w:hAnsi="Arial" w:cs="Arial"/>
                <w:bCs/>
                <w:kern w:val="36"/>
                <w:sz w:val="20"/>
                <w:szCs w:val="20"/>
              </w:rPr>
              <w:t xml:space="preserve"> I7</w:t>
            </w:r>
          </w:p>
          <w:p w:rsidR="007E772B" w:rsidRPr="00DB2BE2" w:rsidRDefault="007E772B" w:rsidP="00CE02B3">
            <w:pPr>
              <w:pStyle w:val="Prrafodelista"/>
              <w:numPr>
                <w:ilvl w:val="0"/>
                <w:numId w:val="8"/>
              </w:numPr>
              <w:spacing w:before="100" w:beforeAutospacing="1" w:after="100" w:afterAutospacing="1" w:line="240" w:lineRule="auto"/>
              <w:jc w:val="both"/>
              <w:cnfStyle w:val="000000100000"/>
              <w:rPr>
                <w:rFonts w:ascii="Arial" w:eastAsia="Times New Roman" w:hAnsi="Arial" w:cs="Arial"/>
                <w:bCs/>
                <w:kern w:val="36"/>
                <w:sz w:val="20"/>
                <w:szCs w:val="20"/>
              </w:rPr>
            </w:pPr>
            <w:r w:rsidRPr="00DB2BE2">
              <w:rPr>
                <w:rFonts w:ascii="Arial" w:eastAsia="Times New Roman" w:hAnsi="Arial" w:cs="Arial"/>
                <w:bCs/>
                <w:kern w:val="36"/>
                <w:sz w:val="20"/>
                <w:szCs w:val="20"/>
              </w:rPr>
              <w:t xml:space="preserve">Tarjeta de video </w:t>
            </w:r>
            <w:proofErr w:type="spellStart"/>
            <w:r w:rsidRPr="00DB2BE2">
              <w:rPr>
                <w:rFonts w:ascii="Arial" w:eastAsia="Times New Roman" w:hAnsi="Arial" w:cs="Arial"/>
                <w:bCs/>
                <w:kern w:val="36"/>
                <w:sz w:val="20"/>
                <w:szCs w:val="20"/>
              </w:rPr>
              <w:t>Geforce</w:t>
            </w:r>
            <w:proofErr w:type="spellEnd"/>
          </w:p>
          <w:p w:rsidR="007E772B" w:rsidRPr="00DB2BE2" w:rsidRDefault="007E772B" w:rsidP="00CE02B3">
            <w:pPr>
              <w:pStyle w:val="Prrafodelista"/>
              <w:numPr>
                <w:ilvl w:val="0"/>
                <w:numId w:val="8"/>
              </w:numPr>
              <w:spacing w:before="100" w:beforeAutospacing="1" w:after="100" w:afterAutospacing="1" w:line="240" w:lineRule="auto"/>
              <w:jc w:val="both"/>
              <w:cnfStyle w:val="000000100000"/>
              <w:rPr>
                <w:rFonts w:ascii="Arial" w:eastAsia="Times New Roman" w:hAnsi="Arial" w:cs="Arial"/>
                <w:bCs/>
                <w:kern w:val="36"/>
                <w:sz w:val="20"/>
                <w:szCs w:val="20"/>
              </w:rPr>
            </w:pPr>
            <w:r w:rsidRPr="00DB2BE2">
              <w:rPr>
                <w:rFonts w:ascii="Arial" w:eastAsia="Times New Roman" w:hAnsi="Arial" w:cs="Arial"/>
                <w:bCs/>
                <w:kern w:val="36"/>
                <w:sz w:val="20"/>
                <w:szCs w:val="20"/>
              </w:rPr>
              <w:t>Disco duro de 4TB</w:t>
            </w:r>
          </w:p>
          <w:p w:rsidR="007E772B" w:rsidRPr="00DB2BE2" w:rsidRDefault="007E772B" w:rsidP="00CE02B3">
            <w:pPr>
              <w:pStyle w:val="Prrafodelista"/>
              <w:numPr>
                <w:ilvl w:val="0"/>
                <w:numId w:val="8"/>
              </w:numPr>
              <w:spacing w:before="100" w:beforeAutospacing="1" w:after="100" w:afterAutospacing="1" w:line="240" w:lineRule="auto"/>
              <w:jc w:val="both"/>
              <w:cnfStyle w:val="000000100000"/>
              <w:rPr>
                <w:rFonts w:ascii="Arial" w:eastAsia="Times New Roman" w:hAnsi="Arial" w:cs="Arial"/>
                <w:bCs/>
                <w:kern w:val="36"/>
                <w:sz w:val="20"/>
                <w:szCs w:val="20"/>
              </w:rPr>
            </w:pPr>
            <w:r w:rsidRPr="00DB2BE2">
              <w:rPr>
                <w:rFonts w:ascii="Arial" w:eastAsia="Times New Roman" w:hAnsi="Arial" w:cs="Arial"/>
                <w:bCs/>
                <w:kern w:val="36"/>
                <w:sz w:val="20"/>
                <w:szCs w:val="20"/>
              </w:rPr>
              <w:t xml:space="preserve">Memoria RAM 8 </w:t>
            </w:r>
            <w:proofErr w:type="spellStart"/>
            <w:r w:rsidRPr="00DB2BE2">
              <w:rPr>
                <w:rFonts w:ascii="Arial" w:eastAsia="Times New Roman" w:hAnsi="Arial" w:cs="Arial"/>
                <w:bCs/>
                <w:kern w:val="36"/>
                <w:sz w:val="20"/>
                <w:szCs w:val="20"/>
              </w:rPr>
              <w:t>Gb</w:t>
            </w:r>
            <w:proofErr w:type="spellEnd"/>
            <w:r w:rsidRPr="00DB2BE2">
              <w:rPr>
                <w:rFonts w:ascii="Arial" w:eastAsia="Times New Roman" w:hAnsi="Arial" w:cs="Arial"/>
                <w:bCs/>
                <w:kern w:val="36"/>
                <w:sz w:val="20"/>
                <w:szCs w:val="20"/>
              </w:rPr>
              <w:t xml:space="preserve"> DDR3</w:t>
            </w:r>
          </w:p>
          <w:p w:rsidR="007E772B" w:rsidRPr="00DB2BE2" w:rsidRDefault="007E772B" w:rsidP="00CE02B3">
            <w:pPr>
              <w:pStyle w:val="Prrafodelista"/>
              <w:numPr>
                <w:ilvl w:val="0"/>
                <w:numId w:val="8"/>
              </w:numPr>
              <w:spacing w:before="100" w:beforeAutospacing="1" w:after="100" w:afterAutospacing="1" w:line="240" w:lineRule="auto"/>
              <w:jc w:val="both"/>
              <w:cnfStyle w:val="000000100000"/>
              <w:rPr>
                <w:rFonts w:ascii="Arial" w:eastAsia="Times New Roman" w:hAnsi="Arial" w:cs="Arial"/>
                <w:bCs/>
                <w:kern w:val="36"/>
                <w:sz w:val="20"/>
                <w:szCs w:val="20"/>
              </w:rPr>
            </w:pPr>
            <w:r w:rsidRPr="00DB2BE2">
              <w:rPr>
                <w:rFonts w:ascii="Arial" w:eastAsia="Times New Roman" w:hAnsi="Arial" w:cs="Arial"/>
                <w:bCs/>
                <w:kern w:val="36"/>
                <w:sz w:val="20"/>
                <w:szCs w:val="20"/>
              </w:rPr>
              <w:t xml:space="preserve">Puertos: </w:t>
            </w:r>
            <w:proofErr w:type="spellStart"/>
            <w:r w:rsidRPr="00DB2BE2">
              <w:rPr>
                <w:rFonts w:ascii="Arial" w:eastAsia="Times New Roman" w:hAnsi="Arial" w:cs="Arial"/>
                <w:bCs/>
                <w:kern w:val="36"/>
                <w:sz w:val="20"/>
                <w:szCs w:val="20"/>
              </w:rPr>
              <w:t>Usb</w:t>
            </w:r>
            <w:proofErr w:type="spellEnd"/>
            <w:r w:rsidRPr="00DB2BE2">
              <w:rPr>
                <w:rFonts w:ascii="Arial" w:eastAsia="Times New Roman" w:hAnsi="Arial" w:cs="Arial"/>
                <w:bCs/>
                <w:kern w:val="36"/>
                <w:sz w:val="20"/>
                <w:szCs w:val="20"/>
              </w:rPr>
              <w:t xml:space="preserve">, </w:t>
            </w:r>
            <w:proofErr w:type="spellStart"/>
            <w:r w:rsidRPr="00DB2BE2">
              <w:rPr>
                <w:rFonts w:ascii="Arial" w:eastAsia="Times New Roman" w:hAnsi="Arial" w:cs="Arial"/>
                <w:bCs/>
                <w:kern w:val="36"/>
                <w:sz w:val="20"/>
                <w:szCs w:val="20"/>
              </w:rPr>
              <w:t>fireware</w:t>
            </w:r>
            <w:proofErr w:type="spellEnd"/>
            <w:r w:rsidRPr="00DB2BE2">
              <w:rPr>
                <w:rFonts w:ascii="Arial" w:eastAsia="Times New Roman" w:hAnsi="Arial" w:cs="Arial"/>
                <w:bCs/>
                <w:kern w:val="36"/>
                <w:sz w:val="20"/>
                <w:szCs w:val="20"/>
              </w:rPr>
              <w:t>, red 100/1000</w:t>
            </w:r>
          </w:p>
          <w:p w:rsidR="007E772B" w:rsidRPr="00DB2BE2" w:rsidRDefault="007E772B" w:rsidP="00CE02B3">
            <w:pPr>
              <w:pStyle w:val="Prrafodelista"/>
              <w:numPr>
                <w:ilvl w:val="0"/>
                <w:numId w:val="8"/>
              </w:numPr>
              <w:spacing w:before="100" w:beforeAutospacing="1" w:after="100" w:afterAutospacing="1" w:line="240" w:lineRule="auto"/>
              <w:jc w:val="both"/>
              <w:cnfStyle w:val="000000100000"/>
              <w:rPr>
                <w:rFonts w:ascii="Arial" w:eastAsia="Times New Roman" w:hAnsi="Arial" w:cs="Arial"/>
                <w:bCs/>
                <w:kern w:val="36"/>
                <w:sz w:val="20"/>
                <w:szCs w:val="20"/>
              </w:rPr>
            </w:pPr>
            <w:r w:rsidRPr="00DB2BE2">
              <w:rPr>
                <w:rFonts w:ascii="Arial" w:eastAsia="Times New Roman" w:hAnsi="Arial" w:cs="Arial"/>
                <w:bCs/>
                <w:kern w:val="36"/>
                <w:sz w:val="20"/>
                <w:szCs w:val="20"/>
              </w:rPr>
              <w:t>Quemador CD/DVD</w:t>
            </w:r>
          </w:p>
          <w:p w:rsidR="007E772B" w:rsidRPr="00DB2BE2" w:rsidRDefault="007E772B" w:rsidP="00CE02B3">
            <w:pPr>
              <w:pStyle w:val="Prrafodelista"/>
              <w:numPr>
                <w:ilvl w:val="0"/>
                <w:numId w:val="8"/>
              </w:numPr>
              <w:spacing w:before="100" w:beforeAutospacing="1" w:after="100" w:afterAutospacing="1" w:line="240" w:lineRule="auto"/>
              <w:jc w:val="both"/>
              <w:cnfStyle w:val="000000100000"/>
              <w:rPr>
                <w:rFonts w:ascii="Arial" w:eastAsia="Times New Roman" w:hAnsi="Arial" w:cs="Arial"/>
                <w:bCs/>
                <w:kern w:val="36"/>
                <w:sz w:val="20"/>
                <w:szCs w:val="20"/>
              </w:rPr>
            </w:pPr>
            <w:proofErr w:type="spellStart"/>
            <w:r w:rsidRPr="00DB2BE2">
              <w:rPr>
                <w:rFonts w:ascii="Arial" w:eastAsia="Times New Roman" w:hAnsi="Arial" w:cs="Arial"/>
                <w:bCs/>
                <w:kern w:val="36"/>
                <w:sz w:val="20"/>
                <w:szCs w:val="20"/>
              </w:rPr>
              <w:t>Blu-ray</w:t>
            </w:r>
            <w:proofErr w:type="spellEnd"/>
          </w:p>
          <w:p w:rsidR="007E772B" w:rsidRPr="00DB2BE2" w:rsidRDefault="007E772B" w:rsidP="00CE02B3">
            <w:pPr>
              <w:pStyle w:val="Prrafodelista"/>
              <w:numPr>
                <w:ilvl w:val="0"/>
                <w:numId w:val="8"/>
              </w:numPr>
              <w:spacing w:before="100" w:beforeAutospacing="1" w:after="100" w:afterAutospacing="1" w:line="240" w:lineRule="auto"/>
              <w:jc w:val="both"/>
              <w:cnfStyle w:val="000000100000"/>
              <w:rPr>
                <w:rFonts w:ascii="Arial" w:eastAsia="Times New Roman" w:hAnsi="Arial" w:cs="Arial"/>
                <w:bCs/>
                <w:kern w:val="36"/>
                <w:sz w:val="20"/>
                <w:szCs w:val="20"/>
              </w:rPr>
            </w:pPr>
            <w:r w:rsidRPr="00DB2BE2">
              <w:rPr>
                <w:rFonts w:ascii="Arial" w:eastAsia="Times New Roman" w:hAnsi="Arial" w:cs="Arial"/>
                <w:bCs/>
                <w:kern w:val="36"/>
                <w:sz w:val="20"/>
                <w:szCs w:val="20"/>
              </w:rPr>
              <w:t>Lector de tarjetas</w:t>
            </w:r>
          </w:p>
          <w:p w:rsidR="007E772B" w:rsidRPr="00DB2BE2" w:rsidRDefault="007E772B" w:rsidP="00CE02B3">
            <w:pPr>
              <w:pStyle w:val="Prrafodelista"/>
              <w:numPr>
                <w:ilvl w:val="0"/>
                <w:numId w:val="8"/>
              </w:numPr>
              <w:spacing w:before="100" w:beforeAutospacing="1" w:after="100" w:afterAutospacing="1" w:line="240" w:lineRule="auto"/>
              <w:jc w:val="both"/>
              <w:cnfStyle w:val="000000100000"/>
              <w:rPr>
                <w:rFonts w:ascii="Arial" w:eastAsia="Times New Roman" w:hAnsi="Arial" w:cs="Arial"/>
                <w:bCs/>
                <w:kern w:val="36"/>
                <w:sz w:val="20"/>
                <w:szCs w:val="20"/>
              </w:rPr>
            </w:pPr>
            <w:r w:rsidRPr="00DB2BE2">
              <w:rPr>
                <w:rFonts w:ascii="Arial" w:eastAsia="Times New Roman" w:hAnsi="Arial" w:cs="Arial"/>
                <w:bCs/>
                <w:kern w:val="36"/>
                <w:sz w:val="20"/>
                <w:szCs w:val="20"/>
              </w:rPr>
              <w:t xml:space="preserve">Puerto </w:t>
            </w:r>
            <w:proofErr w:type="spellStart"/>
            <w:r w:rsidRPr="00DB2BE2">
              <w:rPr>
                <w:rFonts w:ascii="Arial" w:eastAsia="Times New Roman" w:hAnsi="Arial" w:cs="Arial"/>
                <w:bCs/>
                <w:kern w:val="36"/>
                <w:sz w:val="20"/>
                <w:szCs w:val="20"/>
              </w:rPr>
              <w:t>Firewire</w:t>
            </w:r>
            <w:proofErr w:type="spellEnd"/>
          </w:p>
          <w:p w:rsidR="007E772B" w:rsidRPr="00DB2BE2" w:rsidRDefault="007E772B" w:rsidP="00CE02B3">
            <w:pPr>
              <w:pStyle w:val="Prrafodelista"/>
              <w:numPr>
                <w:ilvl w:val="0"/>
                <w:numId w:val="8"/>
              </w:numPr>
              <w:spacing w:before="100" w:beforeAutospacing="1" w:after="100" w:afterAutospacing="1" w:line="240" w:lineRule="auto"/>
              <w:jc w:val="both"/>
              <w:cnfStyle w:val="000000100000"/>
              <w:rPr>
                <w:rFonts w:ascii="Arial" w:eastAsia="Times New Roman" w:hAnsi="Arial" w:cs="Arial"/>
                <w:bCs/>
                <w:kern w:val="36"/>
                <w:sz w:val="20"/>
                <w:szCs w:val="20"/>
              </w:rPr>
            </w:pPr>
            <w:r w:rsidRPr="00DB2BE2">
              <w:rPr>
                <w:rFonts w:ascii="Arial" w:eastAsia="Times New Roman" w:hAnsi="Arial" w:cs="Arial"/>
                <w:bCs/>
                <w:kern w:val="36"/>
                <w:sz w:val="20"/>
                <w:szCs w:val="20"/>
              </w:rPr>
              <w:t>Puerto e-sata</w:t>
            </w:r>
          </w:p>
          <w:p w:rsidR="007E772B" w:rsidRPr="00DB2BE2" w:rsidRDefault="007E772B" w:rsidP="00CE02B3">
            <w:pPr>
              <w:pStyle w:val="Prrafodelista"/>
              <w:numPr>
                <w:ilvl w:val="0"/>
                <w:numId w:val="8"/>
              </w:numPr>
              <w:spacing w:before="100" w:beforeAutospacing="1" w:after="100" w:afterAutospacing="1" w:line="240" w:lineRule="auto"/>
              <w:jc w:val="both"/>
              <w:cnfStyle w:val="000000100000"/>
              <w:rPr>
                <w:rFonts w:ascii="Arial" w:eastAsia="Times New Roman" w:hAnsi="Arial" w:cs="Arial"/>
                <w:bCs/>
                <w:kern w:val="36"/>
                <w:sz w:val="20"/>
                <w:szCs w:val="20"/>
              </w:rPr>
            </w:pPr>
            <w:r w:rsidRPr="00DB2BE2">
              <w:rPr>
                <w:rFonts w:ascii="Arial" w:eastAsia="Times New Roman" w:hAnsi="Arial" w:cs="Arial"/>
                <w:bCs/>
                <w:kern w:val="36"/>
                <w:sz w:val="20"/>
                <w:szCs w:val="20"/>
              </w:rPr>
              <w:t>Monitor 19''</w:t>
            </w:r>
          </w:p>
          <w:p w:rsidR="007E772B" w:rsidRPr="00DB2BE2" w:rsidRDefault="007E772B" w:rsidP="00CE02B3">
            <w:pPr>
              <w:pStyle w:val="Prrafodelista"/>
              <w:spacing w:before="100" w:beforeAutospacing="1" w:after="100" w:afterAutospacing="1"/>
              <w:cnfStyle w:val="000000100000"/>
              <w:rPr>
                <w:rFonts w:ascii="Arial" w:eastAsia="Times New Roman" w:hAnsi="Arial" w:cs="Arial"/>
                <w:bCs/>
                <w:kern w:val="36"/>
                <w:sz w:val="20"/>
                <w:szCs w:val="20"/>
              </w:rPr>
            </w:pPr>
          </w:p>
        </w:tc>
        <w:tc>
          <w:tcPr>
            <w:tcW w:w="1195" w:type="dxa"/>
            <w:vAlign w:val="center"/>
          </w:tcPr>
          <w:p w:rsidR="007E772B" w:rsidRPr="00DB2BE2" w:rsidRDefault="007E772B" w:rsidP="00CE02B3">
            <w:pPr>
              <w:spacing w:before="100" w:beforeAutospacing="1" w:after="100" w:afterAutospacing="1"/>
              <w:jc w:val="center"/>
              <w:cnfStyle w:val="000000100000"/>
              <w:rPr>
                <w:rFonts w:ascii="Arial" w:hAnsi="Arial" w:cs="Arial"/>
                <w:sz w:val="20"/>
                <w:szCs w:val="20"/>
              </w:rPr>
            </w:pPr>
            <w:r w:rsidRPr="00DB2BE2">
              <w:rPr>
                <w:rStyle w:val="price"/>
                <w:rFonts w:ascii="Arial" w:hAnsi="Arial" w:cs="Arial"/>
                <w:sz w:val="20"/>
                <w:szCs w:val="20"/>
              </w:rPr>
              <w:t>1,900</w:t>
            </w:r>
          </w:p>
        </w:tc>
      </w:tr>
      <w:tr w:rsidR="007E772B" w:rsidRPr="00DB2BE2" w:rsidTr="00CE02B3">
        <w:trPr>
          <w:cnfStyle w:val="000000010000"/>
          <w:trHeight w:val="140"/>
          <w:jc w:val="center"/>
        </w:trPr>
        <w:tc>
          <w:tcPr>
            <w:cnfStyle w:val="001000000000"/>
            <w:tcW w:w="0" w:type="auto"/>
          </w:tcPr>
          <w:p w:rsidR="007E772B" w:rsidRPr="00DB2BE2" w:rsidRDefault="007E772B" w:rsidP="00CE02B3">
            <w:pPr>
              <w:jc w:val="center"/>
              <w:rPr>
                <w:rFonts w:ascii="Arial" w:hAnsi="Arial" w:cs="Arial"/>
                <w:bCs w:val="0"/>
                <w:sz w:val="20"/>
                <w:szCs w:val="20"/>
              </w:rPr>
            </w:pPr>
            <w:r w:rsidRPr="00DB2BE2">
              <w:rPr>
                <w:rFonts w:ascii="Arial" w:hAnsi="Arial" w:cs="Arial"/>
                <w:bCs w:val="0"/>
                <w:sz w:val="20"/>
                <w:szCs w:val="20"/>
              </w:rPr>
              <w:t xml:space="preserve">Equipo </w:t>
            </w:r>
            <w:proofErr w:type="spellStart"/>
            <w:r w:rsidRPr="00DB2BE2">
              <w:rPr>
                <w:rFonts w:ascii="Arial" w:hAnsi="Arial" w:cs="Arial"/>
                <w:bCs w:val="0"/>
                <w:sz w:val="20"/>
                <w:szCs w:val="20"/>
              </w:rPr>
              <w:t>portatil</w:t>
            </w:r>
            <w:proofErr w:type="spellEnd"/>
          </w:p>
          <w:p w:rsidR="007E772B" w:rsidRPr="00DB2BE2" w:rsidRDefault="007E772B" w:rsidP="00CE02B3">
            <w:pPr>
              <w:jc w:val="center"/>
              <w:rPr>
                <w:rFonts w:ascii="Arial" w:hAnsi="Arial" w:cs="Arial"/>
                <w:b w:val="0"/>
                <w:bCs w:val="0"/>
                <w:sz w:val="20"/>
                <w:szCs w:val="20"/>
              </w:rPr>
            </w:pPr>
          </w:p>
          <w:p w:rsidR="007E772B" w:rsidRPr="00DB2BE2" w:rsidRDefault="007E772B" w:rsidP="00CE02B3">
            <w:pPr>
              <w:jc w:val="center"/>
              <w:rPr>
                <w:rFonts w:ascii="Arial" w:hAnsi="Arial" w:cs="Arial"/>
                <w:sz w:val="20"/>
                <w:szCs w:val="20"/>
              </w:rPr>
            </w:pPr>
            <w:r w:rsidRPr="00DB2BE2">
              <w:rPr>
                <w:rFonts w:ascii="Arial" w:hAnsi="Arial" w:cs="Arial"/>
                <w:noProof/>
                <w:sz w:val="20"/>
                <w:szCs w:val="20"/>
                <w:lang w:val="es-EC" w:eastAsia="es-EC"/>
              </w:rPr>
              <w:drawing>
                <wp:inline distT="0" distB="0" distL="0" distR="0">
                  <wp:extent cx="1209675" cy="1026241"/>
                  <wp:effectExtent l="19050" t="0" r="9525" b="0"/>
                  <wp:docPr id="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srcRect/>
                          <a:stretch>
                            <a:fillRect/>
                          </a:stretch>
                        </pic:blipFill>
                        <pic:spPr bwMode="auto">
                          <a:xfrm>
                            <a:off x="0" y="0"/>
                            <a:ext cx="1213077" cy="1029127"/>
                          </a:xfrm>
                          <a:prstGeom prst="rect">
                            <a:avLst/>
                          </a:prstGeom>
                          <a:noFill/>
                          <a:ln w="9525">
                            <a:noFill/>
                            <a:miter lim="800000"/>
                            <a:headEnd/>
                            <a:tailEnd/>
                          </a:ln>
                        </pic:spPr>
                      </pic:pic>
                    </a:graphicData>
                  </a:graphic>
                </wp:inline>
              </w:drawing>
            </w:r>
          </w:p>
          <w:p w:rsidR="007E772B" w:rsidRPr="00DB2BE2" w:rsidRDefault="007E772B" w:rsidP="00CE02B3">
            <w:pPr>
              <w:rPr>
                <w:rFonts w:ascii="Arial" w:hAnsi="Arial" w:cs="Arial"/>
                <w:sz w:val="20"/>
                <w:szCs w:val="20"/>
              </w:rPr>
            </w:pPr>
          </w:p>
        </w:tc>
        <w:tc>
          <w:tcPr>
            <w:tcW w:w="4286" w:type="dxa"/>
            <w:vAlign w:val="center"/>
          </w:tcPr>
          <w:p w:rsidR="007E772B" w:rsidRPr="00DB2BE2" w:rsidRDefault="007E772B" w:rsidP="00CE02B3">
            <w:pPr>
              <w:pStyle w:val="Prrafodelista"/>
              <w:numPr>
                <w:ilvl w:val="0"/>
                <w:numId w:val="8"/>
              </w:numPr>
              <w:spacing w:before="100" w:beforeAutospacing="1" w:after="100" w:afterAutospacing="1" w:line="240" w:lineRule="auto"/>
              <w:jc w:val="both"/>
              <w:cnfStyle w:val="000000010000"/>
              <w:rPr>
                <w:rFonts w:ascii="Arial" w:eastAsia="Times New Roman" w:hAnsi="Arial" w:cs="Arial"/>
                <w:bCs/>
                <w:kern w:val="36"/>
                <w:sz w:val="20"/>
                <w:szCs w:val="20"/>
              </w:rPr>
            </w:pPr>
            <w:r w:rsidRPr="00DB2BE2">
              <w:rPr>
                <w:rFonts w:ascii="Arial" w:eastAsia="Times New Roman" w:hAnsi="Arial" w:cs="Arial"/>
                <w:bCs/>
                <w:kern w:val="36"/>
                <w:sz w:val="20"/>
                <w:szCs w:val="20"/>
              </w:rPr>
              <w:t>Sistema operativo: Windows 7</w:t>
            </w:r>
          </w:p>
          <w:p w:rsidR="007E772B" w:rsidRPr="00DB2BE2" w:rsidRDefault="007E772B" w:rsidP="00CE02B3">
            <w:pPr>
              <w:pStyle w:val="Prrafodelista"/>
              <w:numPr>
                <w:ilvl w:val="0"/>
                <w:numId w:val="8"/>
              </w:numPr>
              <w:spacing w:before="100" w:beforeAutospacing="1" w:after="100" w:afterAutospacing="1" w:line="240" w:lineRule="auto"/>
              <w:jc w:val="both"/>
              <w:cnfStyle w:val="000000010000"/>
              <w:rPr>
                <w:rFonts w:ascii="Arial" w:eastAsia="Times New Roman" w:hAnsi="Arial" w:cs="Arial"/>
                <w:bCs/>
                <w:kern w:val="36"/>
                <w:sz w:val="20"/>
                <w:szCs w:val="20"/>
              </w:rPr>
            </w:pPr>
            <w:r w:rsidRPr="00DB2BE2">
              <w:rPr>
                <w:rFonts w:ascii="Arial" w:eastAsia="Times New Roman" w:hAnsi="Arial" w:cs="Arial"/>
                <w:bCs/>
                <w:kern w:val="36"/>
                <w:sz w:val="20"/>
                <w:szCs w:val="20"/>
              </w:rPr>
              <w:t xml:space="preserve">Procesador Intel </w:t>
            </w:r>
            <w:proofErr w:type="spellStart"/>
            <w:r w:rsidRPr="00DB2BE2">
              <w:rPr>
                <w:rFonts w:ascii="Arial" w:eastAsia="Times New Roman" w:hAnsi="Arial" w:cs="Arial"/>
                <w:bCs/>
                <w:kern w:val="36"/>
                <w:sz w:val="20"/>
                <w:szCs w:val="20"/>
              </w:rPr>
              <w:t>Core</w:t>
            </w:r>
            <w:proofErr w:type="spellEnd"/>
            <w:r w:rsidRPr="00DB2BE2">
              <w:rPr>
                <w:rFonts w:ascii="Arial" w:eastAsia="Times New Roman" w:hAnsi="Arial" w:cs="Arial"/>
                <w:bCs/>
                <w:kern w:val="36"/>
                <w:sz w:val="20"/>
                <w:szCs w:val="20"/>
              </w:rPr>
              <w:t xml:space="preserve"> I5</w:t>
            </w:r>
          </w:p>
          <w:p w:rsidR="007E772B" w:rsidRPr="00DB2BE2" w:rsidRDefault="007E772B" w:rsidP="00CE02B3">
            <w:pPr>
              <w:pStyle w:val="Prrafodelista"/>
              <w:numPr>
                <w:ilvl w:val="0"/>
                <w:numId w:val="8"/>
              </w:numPr>
              <w:spacing w:before="100" w:beforeAutospacing="1" w:after="100" w:afterAutospacing="1" w:line="240" w:lineRule="auto"/>
              <w:jc w:val="both"/>
              <w:cnfStyle w:val="000000010000"/>
              <w:rPr>
                <w:rFonts w:ascii="Arial" w:eastAsia="Times New Roman" w:hAnsi="Arial" w:cs="Arial"/>
                <w:bCs/>
                <w:kern w:val="36"/>
                <w:sz w:val="20"/>
                <w:szCs w:val="20"/>
              </w:rPr>
            </w:pPr>
            <w:r w:rsidRPr="00DB2BE2">
              <w:rPr>
                <w:rFonts w:ascii="Arial" w:eastAsia="Times New Roman" w:hAnsi="Arial" w:cs="Arial"/>
                <w:bCs/>
                <w:kern w:val="36"/>
                <w:sz w:val="20"/>
                <w:szCs w:val="20"/>
              </w:rPr>
              <w:t>Disco duro de 1TB</w:t>
            </w:r>
          </w:p>
          <w:p w:rsidR="007E772B" w:rsidRPr="00DB2BE2" w:rsidRDefault="007E772B" w:rsidP="00CE02B3">
            <w:pPr>
              <w:pStyle w:val="Prrafodelista"/>
              <w:numPr>
                <w:ilvl w:val="0"/>
                <w:numId w:val="8"/>
              </w:numPr>
              <w:spacing w:before="100" w:beforeAutospacing="1" w:after="100" w:afterAutospacing="1" w:line="240" w:lineRule="auto"/>
              <w:jc w:val="both"/>
              <w:cnfStyle w:val="000000010000"/>
              <w:rPr>
                <w:rFonts w:ascii="Arial" w:eastAsia="Times New Roman" w:hAnsi="Arial" w:cs="Arial"/>
                <w:bCs/>
                <w:kern w:val="36"/>
                <w:sz w:val="20"/>
                <w:szCs w:val="20"/>
              </w:rPr>
            </w:pPr>
            <w:r w:rsidRPr="00DB2BE2">
              <w:rPr>
                <w:rFonts w:ascii="Arial" w:eastAsia="Times New Roman" w:hAnsi="Arial" w:cs="Arial"/>
                <w:bCs/>
                <w:kern w:val="36"/>
                <w:sz w:val="20"/>
                <w:szCs w:val="20"/>
              </w:rPr>
              <w:t xml:space="preserve">Memoria RAM 4 </w:t>
            </w:r>
            <w:proofErr w:type="spellStart"/>
            <w:r w:rsidRPr="00DB2BE2">
              <w:rPr>
                <w:rFonts w:ascii="Arial" w:eastAsia="Times New Roman" w:hAnsi="Arial" w:cs="Arial"/>
                <w:bCs/>
                <w:kern w:val="36"/>
                <w:sz w:val="20"/>
                <w:szCs w:val="20"/>
              </w:rPr>
              <w:t>Gb</w:t>
            </w:r>
            <w:proofErr w:type="spellEnd"/>
            <w:r w:rsidRPr="00DB2BE2">
              <w:rPr>
                <w:rFonts w:ascii="Arial" w:eastAsia="Times New Roman" w:hAnsi="Arial" w:cs="Arial"/>
                <w:bCs/>
                <w:kern w:val="36"/>
                <w:sz w:val="20"/>
                <w:szCs w:val="20"/>
              </w:rPr>
              <w:t xml:space="preserve"> DDR3</w:t>
            </w:r>
          </w:p>
          <w:p w:rsidR="007E772B" w:rsidRPr="00DB2BE2" w:rsidRDefault="007E772B" w:rsidP="00CE02B3">
            <w:pPr>
              <w:pStyle w:val="Prrafodelista"/>
              <w:spacing w:before="100" w:beforeAutospacing="1" w:after="100" w:afterAutospacing="1"/>
              <w:ind w:left="372"/>
              <w:jc w:val="center"/>
              <w:cnfStyle w:val="000000010000"/>
              <w:rPr>
                <w:rFonts w:ascii="Arial" w:eastAsia="Times New Roman" w:hAnsi="Arial" w:cs="Arial"/>
                <w:bCs/>
                <w:kern w:val="36"/>
                <w:sz w:val="20"/>
                <w:szCs w:val="20"/>
              </w:rPr>
            </w:pPr>
          </w:p>
        </w:tc>
        <w:tc>
          <w:tcPr>
            <w:tcW w:w="1195" w:type="dxa"/>
            <w:vAlign w:val="center"/>
          </w:tcPr>
          <w:p w:rsidR="007E772B" w:rsidRPr="00DB2BE2" w:rsidRDefault="007E772B" w:rsidP="00CE02B3">
            <w:pPr>
              <w:spacing w:before="100" w:beforeAutospacing="1" w:after="100" w:afterAutospacing="1"/>
              <w:jc w:val="center"/>
              <w:cnfStyle w:val="000000010000"/>
              <w:rPr>
                <w:rFonts w:ascii="Arial" w:eastAsia="Times New Roman" w:hAnsi="Arial" w:cs="Arial"/>
                <w:bCs/>
                <w:kern w:val="36"/>
                <w:sz w:val="20"/>
                <w:szCs w:val="20"/>
              </w:rPr>
            </w:pPr>
            <w:r w:rsidRPr="00DB2BE2">
              <w:rPr>
                <w:rFonts w:ascii="Arial" w:eastAsia="Times New Roman" w:hAnsi="Arial" w:cs="Arial"/>
                <w:bCs/>
                <w:kern w:val="36"/>
                <w:sz w:val="20"/>
                <w:szCs w:val="20"/>
              </w:rPr>
              <w:t>1,200</w:t>
            </w:r>
          </w:p>
        </w:tc>
      </w:tr>
      <w:tr w:rsidR="007E772B" w:rsidRPr="00DB2BE2" w:rsidTr="00CE02B3">
        <w:trPr>
          <w:cnfStyle w:val="000000100000"/>
          <w:trHeight w:val="140"/>
          <w:jc w:val="center"/>
        </w:trPr>
        <w:tc>
          <w:tcPr>
            <w:cnfStyle w:val="001000000000"/>
            <w:tcW w:w="0" w:type="auto"/>
            <w:vAlign w:val="center"/>
          </w:tcPr>
          <w:p w:rsidR="007E772B" w:rsidRPr="00DB2BE2" w:rsidRDefault="007E772B" w:rsidP="00CE02B3">
            <w:pPr>
              <w:spacing w:before="240"/>
              <w:jc w:val="center"/>
              <w:rPr>
                <w:rFonts w:ascii="Arial" w:eastAsia="Times New Roman" w:hAnsi="Arial" w:cs="Arial"/>
                <w:b w:val="0"/>
                <w:sz w:val="20"/>
                <w:szCs w:val="20"/>
              </w:rPr>
            </w:pPr>
            <w:r w:rsidRPr="00DB2BE2">
              <w:rPr>
                <w:rFonts w:ascii="Arial" w:eastAsia="Times New Roman" w:hAnsi="Arial" w:cs="Arial"/>
                <w:sz w:val="20"/>
                <w:szCs w:val="20"/>
              </w:rPr>
              <w:t>Duplicador</w:t>
            </w:r>
          </w:p>
          <w:p w:rsidR="007E772B" w:rsidRPr="00DB2BE2" w:rsidRDefault="007E772B" w:rsidP="00CE02B3">
            <w:pPr>
              <w:jc w:val="center"/>
              <w:rPr>
                <w:rFonts w:ascii="Arial" w:eastAsia="Times New Roman" w:hAnsi="Arial" w:cs="Arial"/>
                <w:b w:val="0"/>
                <w:sz w:val="20"/>
                <w:szCs w:val="20"/>
              </w:rPr>
            </w:pPr>
            <w:proofErr w:type="spellStart"/>
            <w:r w:rsidRPr="00DB2BE2">
              <w:rPr>
                <w:rFonts w:ascii="Arial" w:eastAsia="Times New Roman" w:hAnsi="Arial" w:cs="Arial"/>
                <w:sz w:val="20"/>
                <w:szCs w:val="20"/>
              </w:rPr>
              <w:t>Forensic</w:t>
            </w:r>
            <w:proofErr w:type="spellEnd"/>
            <w:r w:rsidRPr="00DB2BE2">
              <w:rPr>
                <w:rFonts w:ascii="Arial" w:eastAsia="Times New Roman" w:hAnsi="Arial" w:cs="Arial"/>
                <w:sz w:val="20"/>
                <w:szCs w:val="20"/>
              </w:rPr>
              <w:t xml:space="preserve"> </w:t>
            </w:r>
            <w:proofErr w:type="spellStart"/>
            <w:r w:rsidRPr="00DB2BE2">
              <w:rPr>
                <w:rFonts w:ascii="Arial" w:eastAsia="Times New Roman" w:hAnsi="Arial" w:cs="Arial"/>
                <w:sz w:val="20"/>
                <w:szCs w:val="20"/>
              </w:rPr>
              <w:t>talon</w:t>
            </w:r>
            <w:proofErr w:type="spellEnd"/>
            <w:r w:rsidRPr="00DB2BE2">
              <w:rPr>
                <w:rFonts w:ascii="Arial" w:eastAsia="Times New Roman" w:hAnsi="Arial" w:cs="Arial"/>
                <w:sz w:val="20"/>
                <w:szCs w:val="20"/>
              </w:rPr>
              <w:t xml:space="preserve"> kit</w:t>
            </w:r>
          </w:p>
          <w:p w:rsidR="007E772B" w:rsidRPr="00DB2BE2" w:rsidRDefault="007E772B" w:rsidP="00CE02B3">
            <w:pPr>
              <w:jc w:val="center"/>
              <w:rPr>
                <w:rFonts w:ascii="Arial" w:hAnsi="Arial" w:cs="Arial"/>
                <w:b w:val="0"/>
                <w:bCs w:val="0"/>
                <w:sz w:val="20"/>
                <w:szCs w:val="20"/>
              </w:rPr>
            </w:pPr>
            <w:r w:rsidRPr="00DB2BE2">
              <w:rPr>
                <w:rFonts w:ascii="Arial" w:hAnsi="Arial" w:cs="Arial"/>
                <w:noProof/>
                <w:sz w:val="20"/>
                <w:szCs w:val="20"/>
                <w:lang w:val="es-EC" w:eastAsia="es-EC"/>
              </w:rPr>
              <w:lastRenderedPageBreak/>
              <w:drawing>
                <wp:inline distT="0" distB="0" distL="0" distR="0">
                  <wp:extent cx="1209675" cy="885825"/>
                  <wp:effectExtent l="19050" t="0" r="0" b="0"/>
                  <wp:docPr id="30" name="Objeto 7"/>
                  <wp:cNvGraphicFramePr/>
                  <a:graphic xmlns:a="http://schemas.openxmlformats.org/drawingml/2006/main">
                    <a:graphicData uri="http://schemas.openxmlformats.org/drawingml/2006/lockedCanvas">
                      <lc:lockedCanvas xmlns:lc="http://schemas.openxmlformats.org/drawingml/2006/lockedCanvas">
                        <a:nvGrpSpPr>
                          <a:cNvPr id="1" name="Diagram group"/>
                          <a:cNvGrpSpPr/>
                        </a:nvGrpSpPr>
                        <a:grpSpPr>
                          <a:xfrm>
                            <a:off x="117691" y="2410745"/>
                            <a:ext cx="1003935" cy="941529"/>
                            <a:chOff x="117691" y="2410745"/>
                            <a:chExt cx="1003935" cy="941529"/>
                          </a:xfrm>
                        </a:grpSpPr>
                        <a:sp>
                          <a:nvSpPr>
                            <a:cNvPr id="3" name="Rectángulo redondeado 3"/>
                            <a:cNvSpPr/>
                          </a:nvSpPr>
                          <a:spPr>
                            <a:xfrm>
                              <a:off x="117691" y="2410745"/>
                              <a:ext cx="1003935" cy="941529"/>
                            </a:xfrm>
                            <a:prstGeom prst="roundRect">
                              <a:avLst>
                                <a:gd name="adj" fmla="val 10000"/>
                              </a:avLst>
                            </a:prstGeom>
                            <a:blipFill rotWithShape="0">
                              <a:blip r:embed="rId41"/>
                              <a:stretch>
                                <a:fillRect/>
                              </a:stretch>
                            </a:blipFill>
                          </a:spPr>
                          <a:style>
                            <a:lnRef idx="2">
                              <a:schemeClr val="lt1">
                                <a:hueOff val="0"/>
                                <a:satOff val="0"/>
                                <a:lumOff val="0"/>
                                <a:alphaOff val="0"/>
                              </a:schemeClr>
                            </a:lnRef>
                            <a:fillRef idx="1">
                              <a:scrgbClr r="0" g="0" b="0"/>
                            </a:fillRef>
                            <a:effectRef idx="0">
                              <a:schemeClr val="accent1">
                                <a:tint val="50000"/>
                                <a:hueOff val="0"/>
                                <a:satOff val="0"/>
                                <a:lumOff val="0"/>
                                <a:alphaOff val="0"/>
                              </a:schemeClr>
                            </a:effectRef>
                            <a:fontRef idx="minor">
                              <a:schemeClr val="lt1">
                                <a:hueOff val="0"/>
                                <a:satOff val="0"/>
                                <a:lumOff val="0"/>
                                <a:alphaOff val="0"/>
                              </a:schemeClr>
                            </a:fontRef>
                          </a:style>
                        </a:sp>
                      </lc:lockedCanvas>
                    </a:graphicData>
                  </a:graphic>
                </wp:inline>
              </w:drawing>
            </w:r>
          </w:p>
        </w:tc>
        <w:tc>
          <w:tcPr>
            <w:tcW w:w="4286" w:type="dxa"/>
            <w:vAlign w:val="center"/>
          </w:tcPr>
          <w:p w:rsidR="007E772B" w:rsidRPr="00DB2BE2" w:rsidRDefault="007E772B" w:rsidP="00CE02B3">
            <w:pPr>
              <w:pStyle w:val="Prrafodelista"/>
              <w:numPr>
                <w:ilvl w:val="0"/>
                <w:numId w:val="8"/>
              </w:numPr>
              <w:autoSpaceDE w:val="0"/>
              <w:autoSpaceDN w:val="0"/>
              <w:adjustRightInd w:val="0"/>
              <w:spacing w:after="0" w:line="240" w:lineRule="auto"/>
              <w:jc w:val="both"/>
              <w:cnfStyle w:val="000000100000"/>
              <w:rPr>
                <w:rFonts w:ascii="Arial" w:eastAsia="Times New Roman" w:hAnsi="Arial" w:cs="Arial"/>
                <w:bCs/>
                <w:kern w:val="36"/>
                <w:sz w:val="20"/>
                <w:szCs w:val="20"/>
              </w:rPr>
            </w:pPr>
            <w:r w:rsidRPr="00DB2BE2">
              <w:rPr>
                <w:rFonts w:ascii="Arial" w:eastAsia="Times New Roman" w:hAnsi="Arial" w:cs="Arial"/>
                <w:bCs/>
                <w:kern w:val="36"/>
                <w:sz w:val="20"/>
                <w:szCs w:val="20"/>
              </w:rPr>
              <w:lastRenderedPageBreak/>
              <w:t>Sistema para el clonado de discos duros.</w:t>
            </w:r>
          </w:p>
          <w:p w:rsidR="007E772B" w:rsidRPr="00DB2BE2" w:rsidRDefault="007E772B" w:rsidP="00CE02B3">
            <w:pPr>
              <w:pStyle w:val="Prrafodelista"/>
              <w:numPr>
                <w:ilvl w:val="0"/>
                <w:numId w:val="8"/>
              </w:numPr>
              <w:autoSpaceDE w:val="0"/>
              <w:autoSpaceDN w:val="0"/>
              <w:adjustRightInd w:val="0"/>
              <w:spacing w:after="0" w:line="240" w:lineRule="auto"/>
              <w:jc w:val="both"/>
              <w:cnfStyle w:val="000000100000"/>
              <w:rPr>
                <w:rFonts w:ascii="Arial" w:eastAsia="Times New Roman" w:hAnsi="Arial" w:cs="Arial"/>
                <w:bCs/>
                <w:kern w:val="36"/>
                <w:sz w:val="20"/>
                <w:szCs w:val="20"/>
              </w:rPr>
            </w:pPr>
            <w:r w:rsidRPr="00DB2BE2">
              <w:rPr>
                <w:rFonts w:ascii="Arial" w:eastAsia="Times New Roman" w:hAnsi="Arial" w:cs="Arial"/>
                <w:sz w:val="20"/>
                <w:szCs w:val="20"/>
              </w:rPr>
              <w:t>Analiza los dispositivos IDE/UDMA/SCSI/SATA.</w:t>
            </w:r>
          </w:p>
          <w:p w:rsidR="007E772B" w:rsidRPr="00DB2BE2" w:rsidRDefault="007E772B" w:rsidP="00CE02B3">
            <w:pPr>
              <w:pStyle w:val="Prrafodelista"/>
              <w:autoSpaceDE w:val="0"/>
              <w:autoSpaceDN w:val="0"/>
              <w:adjustRightInd w:val="0"/>
              <w:jc w:val="both"/>
              <w:cnfStyle w:val="000000100000"/>
              <w:rPr>
                <w:rFonts w:ascii="Arial" w:eastAsia="Times New Roman" w:hAnsi="Arial" w:cs="Arial"/>
                <w:bCs/>
                <w:kern w:val="36"/>
                <w:sz w:val="20"/>
                <w:szCs w:val="20"/>
              </w:rPr>
            </w:pPr>
          </w:p>
        </w:tc>
        <w:tc>
          <w:tcPr>
            <w:tcW w:w="1195" w:type="dxa"/>
            <w:vAlign w:val="center"/>
          </w:tcPr>
          <w:p w:rsidR="007E772B" w:rsidRPr="00DB2BE2" w:rsidRDefault="007E772B" w:rsidP="00CE02B3">
            <w:pPr>
              <w:pStyle w:val="Prrafodelista"/>
              <w:autoSpaceDE w:val="0"/>
              <w:autoSpaceDN w:val="0"/>
              <w:adjustRightInd w:val="0"/>
              <w:ind w:left="-109"/>
              <w:jc w:val="center"/>
              <w:cnfStyle w:val="000000100000"/>
              <w:rPr>
                <w:rFonts w:ascii="Arial" w:eastAsia="Times New Roman" w:hAnsi="Arial" w:cs="Arial"/>
                <w:bCs/>
                <w:kern w:val="36"/>
                <w:sz w:val="20"/>
                <w:szCs w:val="20"/>
              </w:rPr>
            </w:pPr>
            <w:r w:rsidRPr="00DB2BE2">
              <w:rPr>
                <w:rFonts w:ascii="Arial" w:hAnsi="Arial" w:cs="Arial"/>
                <w:sz w:val="20"/>
                <w:szCs w:val="20"/>
              </w:rPr>
              <w:t>6,130.74</w:t>
            </w:r>
          </w:p>
        </w:tc>
      </w:tr>
      <w:tr w:rsidR="007E772B" w:rsidRPr="00DB2BE2" w:rsidTr="00CE02B3">
        <w:trPr>
          <w:cnfStyle w:val="000000010000"/>
          <w:trHeight w:val="140"/>
          <w:jc w:val="center"/>
        </w:trPr>
        <w:tc>
          <w:tcPr>
            <w:cnfStyle w:val="001000000000"/>
            <w:tcW w:w="0" w:type="auto"/>
            <w:vAlign w:val="center"/>
          </w:tcPr>
          <w:p w:rsidR="007E772B" w:rsidRPr="00DB2BE2" w:rsidRDefault="007E772B" w:rsidP="00CE02B3">
            <w:pPr>
              <w:jc w:val="center"/>
              <w:rPr>
                <w:rFonts w:ascii="Arial" w:hAnsi="Arial" w:cs="Arial"/>
                <w:b w:val="0"/>
                <w:bCs w:val="0"/>
                <w:sz w:val="20"/>
                <w:szCs w:val="20"/>
              </w:rPr>
            </w:pPr>
            <w:r w:rsidRPr="00DB2BE2">
              <w:rPr>
                <w:rFonts w:ascii="Arial" w:hAnsi="Arial" w:cs="Arial"/>
                <w:sz w:val="20"/>
                <w:szCs w:val="20"/>
              </w:rPr>
              <w:lastRenderedPageBreak/>
              <w:t>Bloqueador de escritura</w:t>
            </w:r>
          </w:p>
          <w:p w:rsidR="007E772B" w:rsidRPr="00DB2BE2" w:rsidRDefault="007E772B" w:rsidP="00CE02B3">
            <w:pPr>
              <w:jc w:val="center"/>
              <w:rPr>
                <w:rStyle w:val="Textoennegrita"/>
                <w:rFonts w:ascii="Arial" w:hAnsi="Arial" w:cs="Arial"/>
                <w:sz w:val="20"/>
                <w:szCs w:val="20"/>
              </w:rPr>
            </w:pPr>
            <w:r w:rsidRPr="00DB2BE2">
              <w:rPr>
                <w:rStyle w:val="Textoennegrita"/>
                <w:rFonts w:ascii="Arial" w:hAnsi="Arial" w:cs="Arial"/>
                <w:sz w:val="20"/>
                <w:szCs w:val="20"/>
              </w:rPr>
              <w:t xml:space="preserve">Ultra Kit III + </w:t>
            </w:r>
            <w:proofErr w:type="spellStart"/>
            <w:r w:rsidRPr="00DB2BE2">
              <w:rPr>
                <w:rStyle w:val="Textoennegrita"/>
                <w:rFonts w:ascii="Arial" w:hAnsi="Arial" w:cs="Arial"/>
                <w:sz w:val="20"/>
                <w:szCs w:val="20"/>
              </w:rPr>
              <w:t>FireWire</w:t>
            </w:r>
            <w:proofErr w:type="spellEnd"/>
            <w:r w:rsidRPr="00DB2BE2">
              <w:rPr>
                <w:rStyle w:val="Textoennegrita"/>
                <w:rFonts w:ascii="Arial" w:hAnsi="Arial" w:cs="Arial"/>
                <w:sz w:val="20"/>
                <w:szCs w:val="20"/>
              </w:rPr>
              <w:t xml:space="preserve"> + TD1</w:t>
            </w:r>
          </w:p>
          <w:p w:rsidR="007E772B" w:rsidRPr="00DB2BE2" w:rsidRDefault="007E772B" w:rsidP="00CE02B3">
            <w:pPr>
              <w:jc w:val="center"/>
              <w:rPr>
                <w:rStyle w:val="Textoennegrita"/>
                <w:rFonts w:ascii="Arial" w:hAnsi="Arial" w:cs="Arial"/>
                <w:sz w:val="20"/>
                <w:szCs w:val="20"/>
              </w:rPr>
            </w:pPr>
          </w:p>
          <w:p w:rsidR="007E772B" w:rsidRPr="00DB2BE2" w:rsidRDefault="007E772B" w:rsidP="00CE02B3">
            <w:pPr>
              <w:jc w:val="center"/>
              <w:rPr>
                <w:rFonts w:ascii="Arial" w:hAnsi="Arial" w:cs="Arial"/>
                <w:b w:val="0"/>
                <w:bCs w:val="0"/>
                <w:sz w:val="20"/>
                <w:szCs w:val="20"/>
              </w:rPr>
            </w:pPr>
            <w:r w:rsidRPr="00DB2BE2">
              <w:rPr>
                <w:rFonts w:ascii="Arial" w:hAnsi="Arial" w:cs="Arial"/>
                <w:noProof/>
                <w:sz w:val="20"/>
                <w:szCs w:val="20"/>
                <w:lang w:val="es-EC" w:eastAsia="es-EC"/>
              </w:rPr>
              <w:drawing>
                <wp:inline distT="0" distB="0" distL="0" distR="0">
                  <wp:extent cx="1019175" cy="969554"/>
                  <wp:effectExtent l="19050" t="0" r="9525" b="0"/>
                  <wp:docPr id="31"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print"/>
                          <a:srcRect/>
                          <a:stretch>
                            <a:fillRect/>
                          </a:stretch>
                        </pic:blipFill>
                        <pic:spPr bwMode="auto">
                          <a:xfrm>
                            <a:off x="0" y="0"/>
                            <a:ext cx="1020499" cy="970813"/>
                          </a:xfrm>
                          <a:prstGeom prst="rect">
                            <a:avLst/>
                          </a:prstGeom>
                          <a:noFill/>
                          <a:ln w="9525">
                            <a:noFill/>
                            <a:miter lim="800000"/>
                            <a:headEnd/>
                            <a:tailEnd/>
                          </a:ln>
                        </pic:spPr>
                      </pic:pic>
                    </a:graphicData>
                  </a:graphic>
                </wp:inline>
              </w:drawing>
            </w:r>
          </w:p>
          <w:p w:rsidR="007E772B" w:rsidRPr="00DB2BE2" w:rsidRDefault="007E772B" w:rsidP="00CE02B3">
            <w:pPr>
              <w:jc w:val="center"/>
              <w:rPr>
                <w:rFonts w:ascii="Arial" w:hAnsi="Arial" w:cs="Arial"/>
                <w:b w:val="0"/>
                <w:bCs w:val="0"/>
                <w:sz w:val="20"/>
                <w:szCs w:val="20"/>
              </w:rPr>
            </w:pPr>
          </w:p>
        </w:tc>
        <w:tc>
          <w:tcPr>
            <w:tcW w:w="4286" w:type="dxa"/>
            <w:vAlign w:val="center"/>
          </w:tcPr>
          <w:p w:rsidR="007E772B" w:rsidRPr="00DB2BE2" w:rsidRDefault="007E772B" w:rsidP="00CE02B3">
            <w:pPr>
              <w:pStyle w:val="Prrafodelista"/>
              <w:cnfStyle w:val="000000010000"/>
              <w:rPr>
                <w:rFonts w:ascii="Arial" w:eastAsia="Times New Roman" w:hAnsi="Arial" w:cs="Arial"/>
                <w:bCs/>
                <w:kern w:val="36"/>
                <w:sz w:val="20"/>
                <w:szCs w:val="20"/>
              </w:rPr>
            </w:pPr>
          </w:p>
          <w:p w:rsidR="007E772B" w:rsidRPr="00DB2BE2" w:rsidRDefault="007E772B" w:rsidP="00CE02B3">
            <w:pPr>
              <w:pStyle w:val="Prrafodelista"/>
              <w:numPr>
                <w:ilvl w:val="0"/>
                <w:numId w:val="9"/>
              </w:numPr>
              <w:spacing w:after="0" w:line="240" w:lineRule="auto"/>
              <w:jc w:val="both"/>
              <w:cnfStyle w:val="000000010000"/>
              <w:rPr>
                <w:rFonts w:ascii="Arial" w:eastAsia="Times New Roman" w:hAnsi="Arial" w:cs="Arial"/>
                <w:bCs/>
                <w:kern w:val="36"/>
                <w:sz w:val="20"/>
                <w:szCs w:val="20"/>
              </w:rPr>
            </w:pPr>
            <w:r w:rsidRPr="00DB2BE2">
              <w:rPr>
                <w:rFonts w:ascii="Arial" w:eastAsia="Times New Roman" w:hAnsi="Arial" w:cs="Arial"/>
                <w:bCs/>
                <w:kern w:val="36"/>
                <w:sz w:val="20"/>
                <w:szCs w:val="20"/>
              </w:rPr>
              <w:t xml:space="preserve">Contiene hardware </w:t>
            </w:r>
            <w:proofErr w:type="spellStart"/>
            <w:r w:rsidRPr="00DB2BE2">
              <w:rPr>
                <w:rFonts w:ascii="Arial" w:eastAsia="Times New Roman" w:hAnsi="Arial" w:cs="Arial"/>
                <w:bCs/>
                <w:kern w:val="36"/>
                <w:sz w:val="20"/>
                <w:szCs w:val="20"/>
              </w:rPr>
              <w:t>UltraBlock</w:t>
            </w:r>
            <w:proofErr w:type="spellEnd"/>
            <w:r w:rsidRPr="00DB2BE2">
              <w:rPr>
                <w:rFonts w:ascii="Arial" w:eastAsia="Times New Roman" w:hAnsi="Arial" w:cs="Arial"/>
                <w:bCs/>
                <w:kern w:val="36"/>
                <w:sz w:val="20"/>
                <w:szCs w:val="20"/>
              </w:rPr>
              <w:t>, bloqueador de escritura.</w:t>
            </w:r>
          </w:p>
          <w:p w:rsidR="007E772B" w:rsidRPr="00DB2BE2" w:rsidRDefault="007E772B" w:rsidP="00CE02B3">
            <w:pPr>
              <w:pStyle w:val="Prrafodelista"/>
              <w:numPr>
                <w:ilvl w:val="0"/>
                <w:numId w:val="9"/>
              </w:numPr>
              <w:spacing w:after="0" w:line="240" w:lineRule="auto"/>
              <w:jc w:val="both"/>
              <w:cnfStyle w:val="000000010000"/>
              <w:rPr>
                <w:rFonts w:ascii="Arial" w:eastAsia="Times New Roman" w:hAnsi="Arial" w:cs="Arial"/>
                <w:bCs/>
                <w:kern w:val="36"/>
                <w:sz w:val="20"/>
                <w:szCs w:val="20"/>
              </w:rPr>
            </w:pPr>
            <w:r w:rsidRPr="00DB2BE2">
              <w:rPr>
                <w:rFonts w:ascii="Arial" w:eastAsia="Times New Roman" w:hAnsi="Arial" w:cs="Arial"/>
                <w:bCs/>
                <w:kern w:val="36"/>
                <w:sz w:val="20"/>
                <w:szCs w:val="20"/>
              </w:rPr>
              <w:t xml:space="preserve">Adaptadores y conectores </w:t>
            </w:r>
          </w:p>
        </w:tc>
        <w:tc>
          <w:tcPr>
            <w:tcW w:w="1195" w:type="dxa"/>
            <w:vAlign w:val="center"/>
          </w:tcPr>
          <w:p w:rsidR="007E772B" w:rsidRPr="00DB2BE2" w:rsidRDefault="007E772B" w:rsidP="00CE02B3">
            <w:pPr>
              <w:spacing w:before="100" w:beforeAutospacing="1" w:after="100" w:afterAutospacing="1"/>
              <w:jc w:val="center"/>
              <w:cnfStyle w:val="000000010000"/>
              <w:rPr>
                <w:rFonts w:ascii="Arial" w:eastAsia="Times New Roman" w:hAnsi="Arial" w:cs="Arial"/>
                <w:bCs/>
                <w:kern w:val="36"/>
                <w:sz w:val="20"/>
                <w:szCs w:val="20"/>
              </w:rPr>
            </w:pPr>
            <w:r w:rsidRPr="00DB2BE2">
              <w:rPr>
                <w:rFonts w:ascii="Arial" w:hAnsi="Arial" w:cs="Arial"/>
                <w:sz w:val="20"/>
                <w:szCs w:val="20"/>
              </w:rPr>
              <w:t>2,699</w:t>
            </w:r>
          </w:p>
        </w:tc>
      </w:tr>
      <w:tr w:rsidR="007E772B" w:rsidRPr="00DB2BE2" w:rsidTr="00CE02B3">
        <w:trPr>
          <w:cnfStyle w:val="000000100000"/>
          <w:trHeight w:val="140"/>
          <w:jc w:val="center"/>
        </w:trPr>
        <w:tc>
          <w:tcPr>
            <w:cnfStyle w:val="001000000000"/>
            <w:tcW w:w="0" w:type="auto"/>
            <w:vAlign w:val="center"/>
          </w:tcPr>
          <w:p w:rsidR="007E772B" w:rsidRPr="00DB2BE2" w:rsidRDefault="007E772B" w:rsidP="00CE02B3">
            <w:pPr>
              <w:jc w:val="center"/>
              <w:rPr>
                <w:rFonts w:ascii="Arial" w:eastAsia="Times New Roman" w:hAnsi="Arial" w:cs="Arial"/>
                <w:sz w:val="20"/>
                <w:szCs w:val="20"/>
                <w:lang w:val="en-US"/>
              </w:rPr>
            </w:pPr>
          </w:p>
          <w:p w:rsidR="007E772B" w:rsidRPr="00DB2BE2" w:rsidRDefault="007E772B" w:rsidP="00CE02B3">
            <w:pPr>
              <w:jc w:val="center"/>
              <w:rPr>
                <w:rFonts w:ascii="Arial" w:eastAsia="Times New Roman" w:hAnsi="Arial" w:cs="Arial"/>
                <w:sz w:val="20"/>
                <w:szCs w:val="20"/>
                <w:lang w:val="en-US"/>
              </w:rPr>
            </w:pPr>
            <w:r w:rsidRPr="00DB2BE2">
              <w:rPr>
                <w:rFonts w:ascii="Arial" w:eastAsia="Times New Roman" w:hAnsi="Arial" w:cs="Arial"/>
                <w:sz w:val="20"/>
                <w:szCs w:val="20"/>
                <w:lang w:val="en-US"/>
              </w:rPr>
              <w:t>FRED</w:t>
            </w:r>
          </w:p>
          <w:p w:rsidR="007E772B" w:rsidRPr="00DB2BE2" w:rsidRDefault="007E772B" w:rsidP="00CE02B3">
            <w:pPr>
              <w:jc w:val="center"/>
              <w:rPr>
                <w:rFonts w:ascii="Arial" w:eastAsia="Times New Roman" w:hAnsi="Arial" w:cs="Arial"/>
                <w:sz w:val="20"/>
                <w:szCs w:val="20"/>
                <w:lang w:val="en-US"/>
              </w:rPr>
            </w:pPr>
            <w:r w:rsidRPr="00DB2BE2">
              <w:rPr>
                <w:rFonts w:ascii="Arial" w:eastAsia="Times New Roman" w:hAnsi="Arial" w:cs="Arial"/>
                <w:sz w:val="20"/>
                <w:szCs w:val="20"/>
                <w:lang w:val="en-US"/>
              </w:rPr>
              <w:t>Forensic Recovery of Evidence Device</w:t>
            </w:r>
          </w:p>
          <w:p w:rsidR="007E772B" w:rsidRPr="00DB2BE2" w:rsidRDefault="007E772B" w:rsidP="00CE02B3">
            <w:pPr>
              <w:jc w:val="center"/>
              <w:rPr>
                <w:rFonts w:ascii="Arial" w:eastAsia="Times New Roman" w:hAnsi="Arial" w:cs="Arial"/>
                <w:b w:val="0"/>
                <w:sz w:val="20"/>
                <w:szCs w:val="20"/>
                <w:lang w:val="en-US"/>
              </w:rPr>
            </w:pPr>
          </w:p>
          <w:p w:rsidR="007E772B" w:rsidRPr="00DB2BE2" w:rsidRDefault="007E772B" w:rsidP="00DB2BE2">
            <w:pPr>
              <w:jc w:val="center"/>
              <w:rPr>
                <w:rFonts w:ascii="Arial" w:eastAsia="Times New Roman" w:hAnsi="Arial" w:cs="Arial"/>
                <w:b w:val="0"/>
                <w:sz w:val="20"/>
                <w:szCs w:val="20"/>
              </w:rPr>
            </w:pPr>
            <w:r w:rsidRPr="00DB2BE2">
              <w:rPr>
                <w:rFonts w:ascii="Arial" w:eastAsia="Times New Roman" w:hAnsi="Arial" w:cs="Arial"/>
                <w:noProof/>
                <w:sz w:val="20"/>
                <w:szCs w:val="20"/>
                <w:lang w:val="es-EC" w:eastAsia="es-EC"/>
              </w:rPr>
              <w:drawing>
                <wp:inline distT="0" distB="0" distL="0" distR="0">
                  <wp:extent cx="1315592" cy="1114425"/>
                  <wp:effectExtent l="19050" t="0" r="0" b="0"/>
                  <wp:docPr id="231"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cstate="print"/>
                          <a:srcRect/>
                          <a:stretch>
                            <a:fillRect/>
                          </a:stretch>
                        </pic:blipFill>
                        <pic:spPr bwMode="auto">
                          <a:xfrm>
                            <a:off x="0" y="0"/>
                            <a:ext cx="1319740" cy="1117939"/>
                          </a:xfrm>
                          <a:prstGeom prst="rect">
                            <a:avLst/>
                          </a:prstGeom>
                          <a:noFill/>
                          <a:ln w="9525">
                            <a:noFill/>
                            <a:miter lim="800000"/>
                            <a:headEnd/>
                            <a:tailEnd/>
                          </a:ln>
                        </pic:spPr>
                      </pic:pic>
                    </a:graphicData>
                  </a:graphic>
                </wp:inline>
              </w:drawing>
            </w:r>
          </w:p>
        </w:tc>
        <w:tc>
          <w:tcPr>
            <w:tcW w:w="4286" w:type="dxa"/>
            <w:vAlign w:val="center"/>
          </w:tcPr>
          <w:p w:rsidR="007E772B" w:rsidRPr="00DB2BE2" w:rsidRDefault="007E772B" w:rsidP="00CE02B3">
            <w:pPr>
              <w:pStyle w:val="Prrafodelista"/>
              <w:autoSpaceDE w:val="0"/>
              <w:autoSpaceDN w:val="0"/>
              <w:adjustRightInd w:val="0"/>
              <w:cnfStyle w:val="000000100000"/>
              <w:rPr>
                <w:rFonts w:ascii="Arial" w:eastAsia="Times New Roman" w:hAnsi="Arial" w:cs="Arial"/>
                <w:sz w:val="20"/>
                <w:szCs w:val="20"/>
              </w:rPr>
            </w:pPr>
          </w:p>
          <w:p w:rsidR="007E772B" w:rsidRPr="00DB2BE2" w:rsidRDefault="007E772B" w:rsidP="00CE02B3">
            <w:pPr>
              <w:pStyle w:val="Prrafodelista"/>
              <w:numPr>
                <w:ilvl w:val="0"/>
                <w:numId w:val="8"/>
              </w:numPr>
              <w:autoSpaceDE w:val="0"/>
              <w:autoSpaceDN w:val="0"/>
              <w:adjustRightInd w:val="0"/>
              <w:spacing w:after="0" w:line="240" w:lineRule="auto"/>
              <w:jc w:val="both"/>
              <w:cnfStyle w:val="000000100000"/>
              <w:rPr>
                <w:rFonts w:ascii="Arial" w:eastAsia="Times New Roman" w:hAnsi="Arial" w:cs="Arial"/>
                <w:sz w:val="20"/>
                <w:szCs w:val="20"/>
              </w:rPr>
            </w:pPr>
            <w:r w:rsidRPr="00DB2BE2">
              <w:rPr>
                <w:rFonts w:ascii="Arial" w:eastAsia="Times New Roman" w:hAnsi="Arial" w:cs="Arial"/>
                <w:sz w:val="20"/>
                <w:szCs w:val="20"/>
              </w:rPr>
              <w:t>Posee bandejas extraíbles para instalar los discos duros.</w:t>
            </w:r>
          </w:p>
          <w:p w:rsidR="007E772B" w:rsidRPr="00DB2BE2" w:rsidRDefault="007E772B" w:rsidP="00CE02B3">
            <w:pPr>
              <w:pStyle w:val="Prrafodelista"/>
              <w:numPr>
                <w:ilvl w:val="0"/>
                <w:numId w:val="8"/>
              </w:numPr>
              <w:autoSpaceDE w:val="0"/>
              <w:autoSpaceDN w:val="0"/>
              <w:adjustRightInd w:val="0"/>
              <w:spacing w:after="0" w:line="240" w:lineRule="auto"/>
              <w:jc w:val="both"/>
              <w:cnfStyle w:val="000000100000"/>
              <w:rPr>
                <w:rFonts w:ascii="Arial" w:eastAsia="Times New Roman" w:hAnsi="Arial" w:cs="Arial"/>
                <w:sz w:val="20"/>
                <w:szCs w:val="20"/>
              </w:rPr>
            </w:pPr>
            <w:r w:rsidRPr="00DB2BE2">
              <w:rPr>
                <w:rFonts w:ascii="Arial" w:eastAsia="Times New Roman" w:hAnsi="Arial" w:cs="Arial"/>
                <w:sz w:val="20"/>
                <w:szCs w:val="20"/>
              </w:rPr>
              <w:t>Posee dos unidades de disco duro, Una para sistema operativo (s), la adquisición forense, herramientas de tratamiento y el otro disco como una unidad de trabajo para la restauración y el procesamiento de la evidencia digital.</w:t>
            </w:r>
          </w:p>
          <w:p w:rsidR="007E772B" w:rsidRPr="00DB2BE2" w:rsidRDefault="007E772B" w:rsidP="00CE02B3">
            <w:pPr>
              <w:pStyle w:val="Prrafodelista"/>
              <w:numPr>
                <w:ilvl w:val="0"/>
                <w:numId w:val="8"/>
              </w:numPr>
              <w:autoSpaceDE w:val="0"/>
              <w:autoSpaceDN w:val="0"/>
              <w:adjustRightInd w:val="0"/>
              <w:spacing w:after="0" w:line="240" w:lineRule="auto"/>
              <w:jc w:val="both"/>
              <w:cnfStyle w:val="000000100000"/>
              <w:rPr>
                <w:rFonts w:ascii="Arial" w:eastAsia="Times New Roman" w:hAnsi="Arial" w:cs="Arial"/>
                <w:sz w:val="20"/>
                <w:szCs w:val="20"/>
              </w:rPr>
            </w:pPr>
            <w:r w:rsidRPr="00DB2BE2">
              <w:rPr>
                <w:rFonts w:ascii="Arial" w:eastAsia="Times New Roman" w:hAnsi="Arial" w:cs="Arial"/>
                <w:sz w:val="20"/>
                <w:szCs w:val="20"/>
              </w:rPr>
              <w:t>Intel i7 920 CPU , 2,66 GHz, caché de 8M</w:t>
            </w:r>
          </w:p>
          <w:p w:rsidR="007E772B" w:rsidRPr="00DB2BE2" w:rsidRDefault="007E772B" w:rsidP="00CE02B3">
            <w:pPr>
              <w:pStyle w:val="Prrafodelista"/>
              <w:numPr>
                <w:ilvl w:val="0"/>
                <w:numId w:val="8"/>
              </w:numPr>
              <w:autoSpaceDE w:val="0"/>
              <w:autoSpaceDN w:val="0"/>
              <w:adjustRightInd w:val="0"/>
              <w:spacing w:after="0" w:line="240" w:lineRule="auto"/>
              <w:jc w:val="both"/>
              <w:cnfStyle w:val="000000100000"/>
              <w:rPr>
                <w:rFonts w:ascii="Arial" w:eastAsia="Times New Roman" w:hAnsi="Arial" w:cs="Arial"/>
                <w:sz w:val="20"/>
                <w:szCs w:val="20"/>
              </w:rPr>
            </w:pPr>
            <w:r w:rsidRPr="00DB2BE2">
              <w:rPr>
                <w:rFonts w:ascii="Arial" w:eastAsia="Times New Roman" w:hAnsi="Arial" w:cs="Arial"/>
                <w:sz w:val="20"/>
                <w:szCs w:val="20"/>
              </w:rPr>
              <w:t>6 GB DDR3-1333</w:t>
            </w:r>
          </w:p>
          <w:p w:rsidR="007E772B" w:rsidRPr="00DB2BE2" w:rsidRDefault="007E772B" w:rsidP="00CE02B3">
            <w:pPr>
              <w:pStyle w:val="Prrafodelista"/>
              <w:autoSpaceDE w:val="0"/>
              <w:autoSpaceDN w:val="0"/>
              <w:adjustRightInd w:val="0"/>
              <w:jc w:val="both"/>
              <w:cnfStyle w:val="000000100000"/>
              <w:rPr>
                <w:rFonts w:ascii="Arial" w:eastAsia="Times New Roman" w:hAnsi="Arial" w:cs="Arial"/>
                <w:bCs/>
                <w:kern w:val="36"/>
                <w:sz w:val="20"/>
                <w:szCs w:val="20"/>
                <w:lang w:val="en-US"/>
              </w:rPr>
            </w:pPr>
          </w:p>
        </w:tc>
        <w:tc>
          <w:tcPr>
            <w:tcW w:w="1195" w:type="dxa"/>
            <w:vAlign w:val="center"/>
          </w:tcPr>
          <w:p w:rsidR="007E772B" w:rsidRPr="00DB2BE2" w:rsidRDefault="007E772B" w:rsidP="00CE02B3">
            <w:pPr>
              <w:spacing w:before="100" w:beforeAutospacing="1" w:after="100" w:afterAutospacing="1"/>
              <w:jc w:val="center"/>
              <w:cnfStyle w:val="000000100000"/>
              <w:rPr>
                <w:rFonts w:ascii="Arial" w:eastAsia="Times New Roman" w:hAnsi="Arial" w:cs="Arial"/>
                <w:bCs/>
                <w:kern w:val="36"/>
                <w:sz w:val="20"/>
                <w:szCs w:val="20"/>
              </w:rPr>
            </w:pPr>
            <w:r w:rsidRPr="00DB2BE2">
              <w:rPr>
                <w:rFonts w:ascii="Arial" w:hAnsi="Arial" w:cs="Arial"/>
                <w:sz w:val="20"/>
                <w:szCs w:val="20"/>
              </w:rPr>
              <w:t>5,999</w:t>
            </w:r>
          </w:p>
        </w:tc>
      </w:tr>
      <w:tr w:rsidR="007E772B" w:rsidRPr="00DB2BE2" w:rsidTr="00DB2BE2">
        <w:trPr>
          <w:cnfStyle w:val="000000010000"/>
          <w:trHeight w:val="324"/>
          <w:jc w:val="center"/>
        </w:trPr>
        <w:tc>
          <w:tcPr>
            <w:cnfStyle w:val="001000000000"/>
            <w:tcW w:w="0" w:type="auto"/>
            <w:vAlign w:val="center"/>
          </w:tcPr>
          <w:p w:rsidR="007E772B" w:rsidRPr="00DB2BE2" w:rsidRDefault="007E772B" w:rsidP="00DB2BE2">
            <w:pPr>
              <w:jc w:val="center"/>
              <w:rPr>
                <w:rFonts w:ascii="Arial" w:eastAsia="Times New Roman" w:hAnsi="Arial" w:cs="Arial"/>
                <w:b w:val="0"/>
                <w:sz w:val="20"/>
                <w:szCs w:val="20"/>
              </w:rPr>
            </w:pPr>
            <w:proofErr w:type="spellStart"/>
            <w:r w:rsidRPr="00DB2BE2">
              <w:rPr>
                <w:rFonts w:ascii="Arial" w:eastAsia="Times New Roman" w:hAnsi="Arial" w:cs="Arial"/>
                <w:b w:val="0"/>
                <w:sz w:val="20"/>
                <w:szCs w:val="20"/>
              </w:rPr>
              <w:t>CellDEK</w:t>
            </w:r>
            <w:proofErr w:type="spellEnd"/>
          </w:p>
          <w:p w:rsidR="007E772B" w:rsidRPr="00DB2BE2" w:rsidRDefault="007E772B" w:rsidP="00DB2BE2">
            <w:pPr>
              <w:jc w:val="center"/>
              <w:rPr>
                <w:rFonts w:ascii="Arial" w:eastAsia="Times New Roman" w:hAnsi="Arial" w:cs="Arial"/>
                <w:b w:val="0"/>
                <w:sz w:val="20"/>
                <w:szCs w:val="20"/>
              </w:rPr>
            </w:pPr>
            <w:r w:rsidRPr="00DB2BE2">
              <w:rPr>
                <w:rFonts w:ascii="Arial" w:eastAsia="Times New Roman" w:hAnsi="Arial" w:cs="Arial"/>
                <w:noProof/>
                <w:sz w:val="20"/>
                <w:szCs w:val="20"/>
                <w:lang w:val="es-EC" w:eastAsia="es-EC"/>
              </w:rPr>
              <w:lastRenderedPageBreak/>
              <w:drawing>
                <wp:inline distT="0" distB="0" distL="0" distR="0">
                  <wp:extent cx="1133475" cy="1246860"/>
                  <wp:effectExtent l="19050" t="0" r="9525" b="0"/>
                  <wp:docPr id="2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a:stretch>
                            <a:fillRect/>
                          </a:stretch>
                        </pic:blipFill>
                        <pic:spPr bwMode="auto">
                          <a:xfrm>
                            <a:off x="0" y="0"/>
                            <a:ext cx="1135885" cy="1249511"/>
                          </a:xfrm>
                          <a:prstGeom prst="rect">
                            <a:avLst/>
                          </a:prstGeom>
                          <a:noFill/>
                          <a:ln w="9525">
                            <a:noFill/>
                            <a:miter lim="800000"/>
                            <a:headEnd/>
                            <a:tailEnd/>
                          </a:ln>
                        </pic:spPr>
                      </pic:pic>
                    </a:graphicData>
                  </a:graphic>
                </wp:inline>
              </w:drawing>
            </w:r>
          </w:p>
        </w:tc>
        <w:tc>
          <w:tcPr>
            <w:tcW w:w="4286" w:type="dxa"/>
            <w:vAlign w:val="center"/>
          </w:tcPr>
          <w:p w:rsidR="007E772B" w:rsidRPr="00DB2BE2" w:rsidRDefault="007E772B" w:rsidP="00DB2BE2">
            <w:pPr>
              <w:pStyle w:val="Prrafodelista"/>
              <w:numPr>
                <w:ilvl w:val="0"/>
                <w:numId w:val="9"/>
              </w:numPr>
              <w:spacing w:after="0" w:line="240" w:lineRule="auto"/>
              <w:cnfStyle w:val="000000010000"/>
              <w:rPr>
                <w:rFonts w:ascii="Arial" w:eastAsia="Times New Roman" w:hAnsi="Arial" w:cs="Arial"/>
                <w:sz w:val="20"/>
                <w:szCs w:val="20"/>
              </w:rPr>
            </w:pPr>
            <w:r w:rsidRPr="00DB2BE2">
              <w:rPr>
                <w:rFonts w:ascii="Arial" w:eastAsia="Times New Roman" w:hAnsi="Arial" w:cs="Arial"/>
                <w:sz w:val="20"/>
                <w:szCs w:val="20"/>
              </w:rPr>
              <w:lastRenderedPageBreak/>
              <w:t xml:space="preserve">Obtiene información de dispositivos PDA, </w:t>
            </w:r>
            <w:proofErr w:type="spellStart"/>
            <w:r w:rsidRPr="00DB2BE2">
              <w:rPr>
                <w:rFonts w:ascii="Arial" w:eastAsia="Times New Roman" w:hAnsi="Arial" w:cs="Arial"/>
                <w:sz w:val="20"/>
                <w:szCs w:val="20"/>
              </w:rPr>
              <w:t>Blackberry</w:t>
            </w:r>
            <w:proofErr w:type="spellEnd"/>
            <w:r w:rsidRPr="00DB2BE2">
              <w:rPr>
                <w:rFonts w:ascii="Arial" w:eastAsia="Times New Roman" w:hAnsi="Arial" w:cs="Arial"/>
                <w:sz w:val="20"/>
                <w:szCs w:val="20"/>
              </w:rPr>
              <w:t xml:space="preserve"> de Windows y Garmin y dispositivos Tom </w:t>
            </w:r>
            <w:proofErr w:type="spellStart"/>
            <w:r w:rsidRPr="00DB2BE2">
              <w:rPr>
                <w:rFonts w:ascii="Arial" w:eastAsia="Times New Roman" w:hAnsi="Arial" w:cs="Arial"/>
                <w:sz w:val="20"/>
                <w:szCs w:val="20"/>
              </w:rPr>
              <w:t>Tom</w:t>
            </w:r>
            <w:proofErr w:type="spellEnd"/>
            <w:r w:rsidRPr="00DB2BE2">
              <w:rPr>
                <w:rFonts w:ascii="Arial" w:eastAsia="Times New Roman" w:hAnsi="Arial" w:cs="Arial"/>
                <w:sz w:val="20"/>
                <w:szCs w:val="20"/>
              </w:rPr>
              <w:t xml:space="preserve"> de navegación satelital.</w:t>
            </w:r>
          </w:p>
          <w:p w:rsidR="007E772B" w:rsidRPr="00DB2BE2" w:rsidRDefault="007E772B" w:rsidP="00DB2BE2">
            <w:pPr>
              <w:pStyle w:val="Prrafodelista"/>
              <w:numPr>
                <w:ilvl w:val="0"/>
                <w:numId w:val="9"/>
              </w:numPr>
              <w:spacing w:after="0" w:line="240" w:lineRule="auto"/>
              <w:cnfStyle w:val="000000010000"/>
              <w:rPr>
                <w:rFonts w:ascii="Arial" w:eastAsia="Times New Roman" w:hAnsi="Arial" w:cs="Arial"/>
                <w:sz w:val="20"/>
                <w:szCs w:val="20"/>
              </w:rPr>
            </w:pPr>
            <w:r w:rsidRPr="00DB2BE2">
              <w:rPr>
                <w:rFonts w:ascii="Arial" w:eastAsia="Times New Roman" w:hAnsi="Arial" w:cs="Arial"/>
                <w:sz w:val="20"/>
                <w:szCs w:val="20"/>
              </w:rPr>
              <w:t>Adquiere llamadas perdidas, salientes, recibidas, agenda, SMS, SMS eliminados de la SIM, MMS (mensajes multimedia), calendarios, citas recordatorios, imágenes, video, audio.</w:t>
            </w:r>
          </w:p>
        </w:tc>
        <w:tc>
          <w:tcPr>
            <w:tcW w:w="1195" w:type="dxa"/>
            <w:vAlign w:val="center"/>
          </w:tcPr>
          <w:p w:rsidR="007E772B" w:rsidRPr="00DB2BE2" w:rsidRDefault="007E772B" w:rsidP="00DB2BE2">
            <w:pPr>
              <w:spacing w:before="100" w:beforeAutospacing="1" w:after="100" w:afterAutospacing="1"/>
              <w:jc w:val="center"/>
              <w:cnfStyle w:val="000000010000"/>
              <w:rPr>
                <w:rFonts w:ascii="Arial" w:hAnsi="Arial" w:cs="Arial"/>
                <w:sz w:val="20"/>
                <w:szCs w:val="20"/>
              </w:rPr>
            </w:pPr>
            <w:r w:rsidRPr="00DB2BE2">
              <w:rPr>
                <w:rFonts w:ascii="Arial" w:hAnsi="Arial" w:cs="Arial"/>
                <w:sz w:val="20"/>
                <w:szCs w:val="20"/>
              </w:rPr>
              <w:t>20,000</w:t>
            </w:r>
          </w:p>
        </w:tc>
      </w:tr>
      <w:tr w:rsidR="007E772B" w:rsidRPr="00DB2BE2" w:rsidTr="00CE02B3">
        <w:trPr>
          <w:cnfStyle w:val="000000100000"/>
          <w:trHeight w:val="2415"/>
          <w:jc w:val="center"/>
        </w:trPr>
        <w:tc>
          <w:tcPr>
            <w:cnfStyle w:val="001000000000"/>
            <w:tcW w:w="0" w:type="auto"/>
            <w:vAlign w:val="center"/>
          </w:tcPr>
          <w:p w:rsidR="00DB2BE2" w:rsidRPr="00DB2BE2" w:rsidRDefault="00DB2BE2" w:rsidP="00CE02B3">
            <w:pPr>
              <w:jc w:val="center"/>
              <w:rPr>
                <w:rFonts w:ascii="Arial" w:eastAsia="Times New Roman" w:hAnsi="Arial" w:cs="Arial"/>
                <w:sz w:val="20"/>
                <w:szCs w:val="20"/>
              </w:rPr>
            </w:pPr>
          </w:p>
          <w:p w:rsidR="007E772B" w:rsidRPr="00DB2BE2" w:rsidRDefault="007E772B" w:rsidP="00CE02B3">
            <w:pPr>
              <w:jc w:val="center"/>
              <w:rPr>
                <w:rFonts w:ascii="Arial" w:eastAsia="Times New Roman" w:hAnsi="Arial" w:cs="Arial"/>
                <w:sz w:val="20"/>
                <w:szCs w:val="20"/>
              </w:rPr>
            </w:pPr>
            <w:r w:rsidRPr="00DB2BE2">
              <w:rPr>
                <w:rFonts w:ascii="Arial" w:eastAsia="Times New Roman" w:hAnsi="Arial" w:cs="Arial"/>
                <w:sz w:val="20"/>
                <w:szCs w:val="20"/>
              </w:rPr>
              <w:t>Encase</w:t>
            </w:r>
          </w:p>
          <w:p w:rsidR="007E772B" w:rsidRPr="00DB2BE2" w:rsidRDefault="007E772B" w:rsidP="00DB2BE2">
            <w:pPr>
              <w:jc w:val="center"/>
              <w:rPr>
                <w:rFonts w:ascii="Arial" w:eastAsia="Times New Roman" w:hAnsi="Arial" w:cs="Arial"/>
                <w:sz w:val="20"/>
                <w:szCs w:val="20"/>
              </w:rPr>
            </w:pPr>
            <w:r w:rsidRPr="00DB2BE2">
              <w:rPr>
                <w:rFonts w:ascii="Arial" w:eastAsia="Times New Roman" w:hAnsi="Arial" w:cs="Arial"/>
                <w:noProof/>
                <w:sz w:val="20"/>
                <w:szCs w:val="20"/>
                <w:lang w:val="es-EC" w:eastAsia="es-EC"/>
              </w:rPr>
              <w:drawing>
                <wp:inline distT="0" distB="0" distL="0" distR="0">
                  <wp:extent cx="1025470" cy="1123950"/>
                  <wp:effectExtent l="19050" t="0" r="3230" b="0"/>
                  <wp:docPr id="23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cstate="print"/>
                          <a:srcRect/>
                          <a:stretch>
                            <a:fillRect/>
                          </a:stretch>
                        </pic:blipFill>
                        <pic:spPr bwMode="auto">
                          <a:xfrm>
                            <a:off x="0" y="0"/>
                            <a:ext cx="1026942" cy="1125563"/>
                          </a:xfrm>
                          <a:prstGeom prst="rect">
                            <a:avLst/>
                          </a:prstGeom>
                          <a:noFill/>
                          <a:ln w="9525">
                            <a:noFill/>
                            <a:miter lim="800000"/>
                            <a:headEnd/>
                            <a:tailEnd/>
                          </a:ln>
                        </pic:spPr>
                      </pic:pic>
                    </a:graphicData>
                  </a:graphic>
                </wp:inline>
              </w:drawing>
            </w:r>
          </w:p>
        </w:tc>
        <w:tc>
          <w:tcPr>
            <w:tcW w:w="4286" w:type="dxa"/>
            <w:vAlign w:val="center"/>
          </w:tcPr>
          <w:p w:rsidR="007E772B" w:rsidRPr="00DB2BE2" w:rsidRDefault="007E772B" w:rsidP="00CE02B3">
            <w:pPr>
              <w:pStyle w:val="Prrafodelista"/>
              <w:autoSpaceDE w:val="0"/>
              <w:autoSpaceDN w:val="0"/>
              <w:adjustRightInd w:val="0"/>
              <w:jc w:val="both"/>
              <w:cnfStyle w:val="000000100000"/>
              <w:rPr>
                <w:rFonts w:ascii="Arial" w:eastAsia="Times New Roman" w:hAnsi="Arial" w:cs="Arial"/>
                <w:sz w:val="20"/>
                <w:szCs w:val="20"/>
              </w:rPr>
            </w:pPr>
          </w:p>
          <w:p w:rsidR="007E772B" w:rsidRPr="00DB2BE2" w:rsidRDefault="007E772B" w:rsidP="00CE02B3">
            <w:pPr>
              <w:pStyle w:val="Prrafodelista"/>
              <w:numPr>
                <w:ilvl w:val="0"/>
                <w:numId w:val="8"/>
              </w:numPr>
              <w:spacing w:after="0" w:line="240" w:lineRule="auto"/>
              <w:jc w:val="both"/>
              <w:cnfStyle w:val="000000100000"/>
              <w:rPr>
                <w:rFonts w:ascii="Arial" w:eastAsia="Times New Roman" w:hAnsi="Arial" w:cs="Arial"/>
                <w:sz w:val="20"/>
                <w:szCs w:val="20"/>
              </w:rPr>
            </w:pPr>
            <w:r w:rsidRPr="00DB2BE2">
              <w:rPr>
                <w:rFonts w:ascii="Arial" w:eastAsia="Times New Roman" w:hAnsi="Arial" w:cs="Arial"/>
                <w:sz w:val="20"/>
                <w:szCs w:val="20"/>
              </w:rPr>
              <w:t>Permite visualizar previamente los datos mientras se obtienen imágenes de unidades o de otros medios.</w:t>
            </w:r>
          </w:p>
          <w:p w:rsidR="007E772B" w:rsidRPr="00DB2BE2" w:rsidRDefault="007E772B" w:rsidP="00CE02B3">
            <w:pPr>
              <w:pStyle w:val="Prrafodelista"/>
              <w:numPr>
                <w:ilvl w:val="0"/>
                <w:numId w:val="8"/>
              </w:numPr>
              <w:spacing w:after="0" w:line="240" w:lineRule="auto"/>
              <w:jc w:val="both"/>
              <w:cnfStyle w:val="000000100000"/>
              <w:rPr>
                <w:rFonts w:ascii="Arial" w:eastAsia="Times New Roman" w:hAnsi="Arial" w:cs="Arial"/>
                <w:sz w:val="20"/>
                <w:szCs w:val="20"/>
              </w:rPr>
            </w:pPr>
            <w:r w:rsidRPr="00DB2BE2">
              <w:rPr>
                <w:rFonts w:ascii="Arial" w:eastAsia="Times New Roman" w:hAnsi="Arial" w:cs="Arial"/>
                <w:sz w:val="20"/>
                <w:szCs w:val="20"/>
              </w:rPr>
              <w:t>Compatibilidad con diversos sistemas de archivos</w:t>
            </w:r>
          </w:p>
          <w:p w:rsidR="007E772B" w:rsidRPr="00DB2BE2" w:rsidRDefault="007E772B" w:rsidP="00CE02B3">
            <w:pPr>
              <w:pStyle w:val="Prrafodelista"/>
              <w:numPr>
                <w:ilvl w:val="0"/>
                <w:numId w:val="8"/>
              </w:numPr>
              <w:spacing w:after="0" w:line="240" w:lineRule="auto"/>
              <w:jc w:val="both"/>
              <w:cnfStyle w:val="000000100000"/>
              <w:rPr>
                <w:rFonts w:ascii="Arial" w:eastAsia="Times New Roman" w:hAnsi="Arial" w:cs="Arial"/>
                <w:sz w:val="20"/>
                <w:szCs w:val="20"/>
              </w:rPr>
            </w:pPr>
            <w:r w:rsidRPr="00DB2BE2">
              <w:rPr>
                <w:rFonts w:ascii="Arial" w:eastAsia="Times New Roman" w:hAnsi="Arial" w:cs="Arial"/>
                <w:sz w:val="20"/>
                <w:szCs w:val="20"/>
              </w:rPr>
              <w:t>Compatibilidad con RAID avanzada</w:t>
            </w:r>
          </w:p>
          <w:p w:rsidR="007E772B" w:rsidRPr="00DB2BE2" w:rsidRDefault="007E772B" w:rsidP="00CE02B3">
            <w:pPr>
              <w:pStyle w:val="Prrafodelista"/>
              <w:jc w:val="both"/>
              <w:cnfStyle w:val="000000100000"/>
              <w:rPr>
                <w:rFonts w:ascii="Arial" w:eastAsia="Times New Roman" w:hAnsi="Arial" w:cs="Arial"/>
                <w:sz w:val="20"/>
                <w:szCs w:val="20"/>
              </w:rPr>
            </w:pPr>
          </w:p>
        </w:tc>
        <w:tc>
          <w:tcPr>
            <w:tcW w:w="1195" w:type="dxa"/>
            <w:vAlign w:val="center"/>
          </w:tcPr>
          <w:p w:rsidR="007E772B" w:rsidRPr="00DB2BE2" w:rsidRDefault="007E772B" w:rsidP="00CE02B3">
            <w:pPr>
              <w:spacing w:before="100" w:beforeAutospacing="1" w:after="100" w:afterAutospacing="1"/>
              <w:jc w:val="both"/>
              <w:cnfStyle w:val="000000100000"/>
              <w:rPr>
                <w:rFonts w:ascii="Arial" w:hAnsi="Arial" w:cs="Arial"/>
                <w:sz w:val="20"/>
                <w:szCs w:val="20"/>
              </w:rPr>
            </w:pPr>
          </w:p>
          <w:p w:rsidR="007E772B" w:rsidRPr="00DB2BE2" w:rsidRDefault="007E772B" w:rsidP="00DB2BE2">
            <w:pPr>
              <w:spacing w:before="100" w:beforeAutospacing="1" w:after="100" w:afterAutospacing="1"/>
              <w:jc w:val="center"/>
              <w:cnfStyle w:val="000000100000"/>
              <w:rPr>
                <w:rFonts w:ascii="Arial" w:hAnsi="Arial" w:cs="Arial"/>
                <w:sz w:val="20"/>
                <w:szCs w:val="20"/>
              </w:rPr>
            </w:pPr>
            <w:r w:rsidRPr="00DB2BE2">
              <w:rPr>
                <w:rFonts w:ascii="Arial" w:hAnsi="Arial" w:cs="Arial"/>
                <w:sz w:val="20"/>
                <w:szCs w:val="20"/>
              </w:rPr>
              <w:t>3,600</w:t>
            </w:r>
          </w:p>
        </w:tc>
      </w:tr>
      <w:tr w:rsidR="007E772B" w:rsidRPr="00DB2BE2" w:rsidTr="00CE02B3">
        <w:trPr>
          <w:cnfStyle w:val="000000010000"/>
          <w:trHeight w:val="2415"/>
          <w:jc w:val="center"/>
        </w:trPr>
        <w:tc>
          <w:tcPr>
            <w:cnfStyle w:val="001000000000"/>
            <w:tcW w:w="0" w:type="auto"/>
            <w:vAlign w:val="center"/>
          </w:tcPr>
          <w:p w:rsidR="007E772B" w:rsidRPr="00DB2BE2" w:rsidRDefault="007E772B" w:rsidP="00CE02B3">
            <w:pPr>
              <w:jc w:val="center"/>
              <w:rPr>
                <w:rFonts w:ascii="Arial" w:eastAsia="Times New Roman" w:hAnsi="Arial" w:cs="Arial"/>
                <w:sz w:val="20"/>
                <w:szCs w:val="20"/>
              </w:rPr>
            </w:pPr>
            <w:proofErr w:type="spellStart"/>
            <w:r w:rsidRPr="00DB2BE2">
              <w:rPr>
                <w:rFonts w:ascii="Arial" w:eastAsiaTheme="minorEastAsia" w:hAnsi="Arial" w:cs="Arial"/>
                <w:sz w:val="20"/>
                <w:szCs w:val="20"/>
              </w:rPr>
              <w:t>Oxygen</w:t>
            </w:r>
            <w:proofErr w:type="spellEnd"/>
            <w:r w:rsidRPr="00DB2BE2">
              <w:rPr>
                <w:rFonts w:ascii="Arial" w:eastAsiaTheme="minorEastAsia" w:hAnsi="Arial" w:cs="Arial"/>
                <w:sz w:val="20"/>
                <w:szCs w:val="20"/>
              </w:rPr>
              <w:t xml:space="preserve"> </w:t>
            </w:r>
            <w:proofErr w:type="spellStart"/>
            <w:r w:rsidRPr="00DB2BE2">
              <w:rPr>
                <w:rFonts w:ascii="Arial" w:eastAsiaTheme="minorEastAsia" w:hAnsi="Arial" w:cs="Arial"/>
                <w:sz w:val="20"/>
                <w:szCs w:val="20"/>
              </w:rPr>
              <w:t>Forensic</w:t>
            </w:r>
            <w:proofErr w:type="spellEnd"/>
            <w:r w:rsidRPr="00DB2BE2">
              <w:rPr>
                <w:rFonts w:ascii="Arial" w:eastAsiaTheme="minorEastAsia" w:hAnsi="Arial" w:cs="Arial"/>
                <w:sz w:val="20"/>
                <w:szCs w:val="20"/>
              </w:rPr>
              <w:t xml:space="preserve"> Suite  </w:t>
            </w:r>
          </w:p>
        </w:tc>
        <w:tc>
          <w:tcPr>
            <w:tcW w:w="4286" w:type="dxa"/>
            <w:vAlign w:val="center"/>
          </w:tcPr>
          <w:p w:rsidR="007E772B" w:rsidRPr="00DB2BE2" w:rsidRDefault="007E772B" w:rsidP="00CE02B3">
            <w:pPr>
              <w:pStyle w:val="Prrafodelista"/>
              <w:numPr>
                <w:ilvl w:val="0"/>
                <w:numId w:val="50"/>
              </w:numPr>
              <w:autoSpaceDE w:val="0"/>
              <w:autoSpaceDN w:val="0"/>
              <w:adjustRightInd w:val="0"/>
              <w:spacing w:after="0" w:line="240" w:lineRule="auto"/>
              <w:ind w:left="372"/>
              <w:cnfStyle w:val="000000010000"/>
              <w:rPr>
                <w:rFonts w:ascii="Arial" w:hAnsi="Arial" w:cs="Arial"/>
                <w:sz w:val="20"/>
                <w:szCs w:val="20"/>
              </w:rPr>
            </w:pPr>
            <w:r w:rsidRPr="00DB2BE2">
              <w:rPr>
                <w:rFonts w:ascii="Arial" w:eastAsiaTheme="minorEastAsia" w:hAnsi="Arial" w:cs="Arial"/>
                <w:sz w:val="20"/>
                <w:szCs w:val="20"/>
              </w:rPr>
              <w:t xml:space="preserve">Software forense móvil para análisis estándar de teléfonos celulares, teléfonos inteligentes y </w:t>
            </w:r>
            <w:proofErr w:type="spellStart"/>
            <w:r w:rsidRPr="00DB2BE2">
              <w:rPr>
                <w:rFonts w:ascii="Arial" w:eastAsiaTheme="minorEastAsia" w:hAnsi="Arial" w:cs="Arial"/>
                <w:sz w:val="20"/>
                <w:szCs w:val="20"/>
              </w:rPr>
              <w:t>PDA’s</w:t>
            </w:r>
            <w:proofErr w:type="spellEnd"/>
          </w:p>
        </w:tc>
        <w:tc>
          <w:tcPr>
            <w:tcW w:w="1195" w:type="dxa"/>
            <w:vAlign w:val="center"/>
          </w:tcPr>
          <w:p w:rsidR="007E772B" w:rsidRPr="00DB2BE2" w:rsidRDefault="007E772B" w:rsidP="00CE02B3">
            <w:pPr>
              <w:pStyle w:val="Prrafodelista"/>
              <w:autoSpaceDE w:val="0"/>
              <w:autoSpaceDN w:val="0"/>
              <w:adjustRightInd w:val="0"/>
              <w:ind w:left="-109"/>
              <w:jc w:val="center"/>
              <w:cnfStyle w:val="000000010000"/>
              <w:rPr>
                <w:rFonts w:ascii="Arial" w:eastAsiaTheme="minorEastAsia" w:hAnsi="Arial" w:cs="Arial"/>
                <w:sz w:val="20"/>
                <w:szCs w:val="20"/>
              </w:rPr>
            </w:pPr>
            <w:r w:rsidRPr="00DB2BE2">
              <w:rPr>
                <w:rFonts w:ascii="Arial" w:eastAsiaTheme="minorEastAsia" w:hAnsi="Arial" w:cs="Arial"/>
                <w:sz w:val="20"/>
                <w:szCs w:val="20"/>
              </w:rPr>
              <w:t xml:space="preserve">Versión profesional </w:t>
            </w:r>
          </w:p>
          <w:p w:rsidR="007E772B" w:rsidRPr="00DB2BE2" w:rsidRDefault="007E772B" w:rsidP="00CE02B3">
            <w:pPr>
              <w:pStyle w:val="Prrafodelista"/>
              <w:autoSpaceDE w:val="0"/>
              <w:autoSpaceDN w:val="0"/>
              <w:adjustRightInd w:val="0"/>
              <w:ind w:left="-109"/>
              <w:jc w:val="center"/>
              <w:cnfStyle w:val="000000010000"/>
              <w:rPr>
                <w:rFonts w:ascii="Arial" w:hAnsi="Arial" w:cs="Arial"/>
                <w:sz w:val="20"/>
                <w:szCs w:val="20"/>
              </w:rPr>
            </w:pPr>
            <w:r w:rsidRPr="00DB2BE2">
              <w:rPr>
                <w:sz w:val="20"/>
                <w:szCs w:val="20"/>
              </w:rPr>
              <w:t>1,499</w:t>
            </w:r>
          </w:p>
        </w:tc>
      </w:tr>
      <w:tr w:rsidR="007E772B" w:rsidRPr="00DB2BE2" w:rsidTr="00D6635D">
        <w:trPr>
          <w:cnfStyle w:val="000000100000"/>
          <w:trHeight w:val="234"/>
          <w:jc w:val="center"/>
        </w:trPr>
        <w:tc>
          <w:tcPr>
            <w:cnfStyle w:val="001000000000"/>
            <w:tcW w:w="0" w:type="auto"/>
            <w:vAlign w:val="center"/>
          </w:tcPr>
          <w:p w:rsidR="007E772B" w:rsidRPr="00DB2BE2" w:rsidRDefault="007E772B" w:rsidP="00CE02B3">
            <w:pPr>
              <w:rPr>
                <w:rFonts w:ascii="Arial" w:eastAsia="Times New Roman" w:hAnsi="Arial" w:cs="Arial"/>
                <w:b w:val="0"/>
                <w:sz w:val="20"/>
                <w:szCs w:val="20"/>
              </w:rPr>
            </w:pPr>
          </w:p>
        </w:tc>
        <w:tc>
          <w:tcPr>
            <w:tcW w:w="4286" w:type="dxa"/>
            <w:vAlign w:val="center"/>
          </w:tcPr>
          <w:p w:rsidR="007E772B" w:rsidRPr="00D6635D" w:rsidRDefault="007E772B" w:rsidP="00D6635D">
            <w:pPr>
              <w:pStyle w:val="Prrafodelista"/>
              <w:autoSpaceDE w:val="0"/>
              <w:autoSpaceDN w:val="0"/>
              <w:adjustRightInd w:val="0"/>
              <w:spacing w:after="0"/>
              <w:cnfStyle w:val="000000100000"/>
              <w:rPr>
                <w:rFonts w:ascii="Arial" w:eastAsia="Times New Roman" w:hAnsi="Arial" w:cs="Arial"/>
                <w:b/>
                <w:sz w:val="20"/>
                <w:szCs w:val="20"/>
              </w:rPr>
            </w:pPr>
            <w:r w:rsidRPr="00D6635D">
              <w:rPr>
                <w:rFonts w:ascii="Arial" w:eastAsia="Times New Roman" w:hAnsi="Arial" w:cs="Arial"/>
                <w:b/>
                <w:sz w:val="20"/>
                <w:szCs w:val="20"/>
              </w:rPr>
              <w:t>Total</w:t>
            </w:r>
          </w:p>
        </w:tc>
        <w:tc>
          <w:tcPr>
            <w:tcW w:w="1195" w:type="dxa"/>
            <w:vAlign w:val="center"/>
          </w:tcPr>
          <w:p w:rsidR="007E772B" w:rsidRPr="00D6635D" w:rsidRDefault="007E772B" w:rsidP="00CE02B3">
            <w:pPr>
              <w:spacing w:before="100" w:beforeAutospacing="1" w:after="100" w:afterAutospacing="1"/>
              <w:jc w:val="center"/>
              <w:cnfStyle w:val="000000100000"/>
              <w:rPr>
                <w:rFonts w:ascii="Arial" w:hAnsi="Arial" w:cs="Arial"/>
                <w:b/>
                <w:sz w:val="20"/>
                <w:szCs w:val="20"/>
              </w:rPr>
            </w:pPr>
            <w:r w:rsidRPr="00D6635D">
              <w:rPr>
                <w:rFonts w:ascii="Arial" w:hAnsi="Arial" w:cs="Arial"/>
                <w:b/>
                <w:sz w:val="20"/>
                <w:szCs w:val="20"/>
              </w:rPr>
              <w:t>43,027.74</w:t>
            </w:r>
          </w:p>
        </w:tc>
      </w:tr>
    </w:tbl>
    <w:p w:rsidR="007E772B" w:rsidRPr="0073051F" w:rsidRDefault="007E772B" w:rsidP="007E772B">
      <w:pPr>
        <w:rPr>
          <w:rFonts w:ascii="Arial" w:hAnsi="Arial" w:cs="Arial"/>
          <w:sz w:val="20"/>
          <w:szCs w:val="20"/>
        </w:rPr>
      </w:pPr>
    </w:p>
    <w:p w:rsidR="007E772B" w:rsidRDefault="007E772B" w:rsidP="007E772B">
      <w:pPr>
        <w:rPr>
          <w:rFonts w:ascii="Arial" w:hAnsi="Arial" w:cs="Arial"/>
          <w:sz w:val="20"/>
          <w:szCs w:val="20"/>
        </w:rPr>
      </w:pPr>
    </w:p>
    <w:p w:rsidR="007E772B" w:rsidRDefault="007E772B" w:rsidP="007E772B">
      <w:pPr>
        <w:rPr>
          <w:rFonts w:ascii="Arial" w:hAnsi="Arial" w:cs="Arial"/>
          <w:sz w:val="20"/>
          <w:szCs w:val="20"/>
        </w:rPr>
      </w:pPr>
    </w:p>
    <w:p w:rsidR="007E772B" w:rsidRDefault="007E772B" w:rsidP="007E772B">
      <w:pPr>
        <w:rPr>
          <w:rFonts w:ascii="Arial" w:hAnsi="Arial" w:cs="Arial"/>
          <w:sz w:val="20"/>
          <w:szCs w:val="20"/>
        </w:rPr>
      </w:pPr>
    </w:p>
    <w:p w:rsidR="00DB2BE2" w:rsidRDefault="00DB2BE2" w:rsidP="007E772B">
      <w:pPr>
        <w:rPr>
          <w:rFonts w:ascii="Arial" w:hAnsi="Arial" w:cs="Arial"/>
          <w:sz w:val="20"/>
          <w:szCs w:val="20"/>
        </w:rPr>
      </w:pPr>
    </w:p>
    <w:p w:rsidR="00DB2BE2" w:rsidRDefault="00DB2BE2" w:rsidP="007E772B">
      <w:pPr>
        <w:rPr>
          <w:rFonts w:ascii="Arial" w:hAnsi="Arial" w:cs="Arial"/>
          <w:sz w:val="20"/>
          <w:szCs w:val="20"/>
        </w:rPr>
      </w:pPr>
    </w:p>
    <w:p w:rsidR="00DB2BE2" w:rsidRDefault="00DB2BE2" w:rsidP="007E772B">
      <w:pPr>
        <w:rPr>
          <w:rFonts w:ascii="Arial" w:hAnsi="Arial" w:cs="Arial"/>
          <w:sz w:val="20"/>
          <w:szCs w:val="20"/>
        </w:rPr>
      </w:pPr>
    </w:p>
    <w:p w:rsidR="007E772B" w:rsidRDefault="007E772B" w:rsidP="007E772B">
      <w:pPr>
        <w:rPr>
          <w:rFonts w:ascii="Arial" w:hAnsi="Arial" w:cs="Arial"/>
          <w:sz w:val="20"/>
          <w:szCs w:val="20"/>
        </w:rPr>
      </w:pPr>
    </w:p>
    <w:p w:rsidR="007E772B" w:rsidRPr="008F048F" w:rsidRDefault="007E772B" w:rsidP="007E772B">
      <w:pPr>
        <w:rPr>
          <w:rFonts w:ascii="Arial" w:hAnsi="Arial" w:cs="Arial"/>
          <w:b/>
          <w:sz w:val="24"/>
          <w:szCs w:val="24"/>
        </w:rPr>
      </w:pPr>
      <w:r w:rsidRPr="008F048F">
        <w:rPr>
          <w:rFonts w:ascii="Arial" w:hAnsi="Arial" w:cs="Arial"/>
          <w:b/>
          <w:sz w:val="24"/>
          <w:szCs w:val="24"/>
        </w:rPr>
        <w:lastRenderedPageBreak/>
        <w:t>ALTERNATIVA DE IMPLEMENTACION 2</w:t>
      </w:r>
    </w:p>
    <w:p w:rsidR="007E772B" w:rsidRPr="0073051F" w:rsidRDefault="007E772B" w:rsidP="007E772B">
      <w:pPr>
        <w:rPr>
          <w:rFonts w:ascii="Arial" w:hAnsi="Arial" w:cs="Arial"/>
          <w:sz w:val="20"/>
          <w:szCs w:val="20"/>
        </w:rPr>
      </w:pPr>
    </w:p>
    <w:p w:rsidR="007E772B" w:rsidRPr="00BE4A3B" w:rsidRDefault="007E772B" w:rsidP="007E772B">
      <w:pPr>
        <w:pStyle w:val="Epgrafe"/>
        <w:keepNext/>
        <w:jc w:val="center"/>
        <w:rPr>
          <w:rFonts w:asciiTheme="minorHAnsi" w:hAnsiTheme="minorHAnsi" w:cstheme="minorHAnsi"/>
        </w:rPr>
      </w:pPr>
      <w:bookmarkStart w:id="210" w:name="_Toc294260226"/>
      <w:bookmarkStart w:id="211" w:name="_Toc294551073"/>
      <w:r>
        <w:t xml:space="preserve">Tabla N. </w:t>
      </w:r>
      <w:r w:rsidR="00F703FF">
        <w:fldChar w:fldCharType="begin"/>
      </w:r>
      <w:r w:rsidR="00592002">
        <w:instrText xml:space="preserve"> SEQ Tabla_L. \* ARABIC </w:instrText>
      </w:r>
      <w:r w:rsidR="00F703FF">
        <w:fldChar w:fldCharType="separate"/>
      </w:r>
      <w:r w:rsidR="007F46FF">
        <w:rPr>
          <w:noProof/>
        </w:rPr>
        <w:t>2</w:t>
      </w:r>
      <w:r w:rsidR="00F703FF">
        <w:rPr>
          <w:noProof/>
        </w:rPr>
        <w:fldChar w:fldCharType="end"/>
      </w:r>
      <w:r>
        <w:t xml:space="preserve"> - </w:t>
      </w:r>
      <w:r w:rsidRPr="00BE4A3B">
        <w:rPr>
          <w:rFonts w:asciiTheme="minorHAnsi" w:hAnsiTheme="minorHAnsi" w:cstheme="minorHAnsi"/>
        </w:rPr>
        <w:t>Alternativa de implementación dos</w:t>
      </w:r>
      <w:bookmarkEnd w:id="210"/>
      <w:bookmarkEnd w:id="211"/>
    </w:p>
    <w:tbl>
      <w:tblPr>
        <w:tblStyle w:val="Cuadrculaclara-nfasis11"/>
        <w:tblW w:w="0" w:type="auto"/>
        <w:jc w:val="center"/>
        <w:tblLayout w:type="fixed"/>
        <w:tblLook w:val="04A0"/>
      </w:tblPr>
      <w:tblGrid>
        <w:gridCol w:w="2941"/>
        <w:gridCol w:w="4255"/>
        <w:gridCol w:w="1298"/>
      </w:tblGrid>
      <w:tr w:rsidR="007E772B" w:rsidRPr="0073051F" w:rsidTr="00CE02B3">
        <w:trPr>
          <w:cnfStyle w:val="100000000000"/>
          <w:tblHeader/>
          <w:jc w:val="center"/>
        </w:trPr>
        <w:tc>
          <w:tcPr>
            <w:cnfStyle w:val="001000000000"/>
            <w:tcW w:w="2941" w:type="dxa"/>
            <w:vAlign w:val="center"/>
          </w:tcPr>
          <w:p w:rsidR="007E772B" w:rsidRPr="0073051F" w:rsidRDefault="007E772B" w:rsidP="005D7E47">
            <w:pPr>
              <w:spacing w:after="0"/>
              <w:jc w:val="center"/>
              <w:rPr>
                <w:rFonts w:ascii="Arial" w:hAnsi="Arial" w:cs="Arial"/>
                <w:noProof/>
              </w:rPr>
            </w:pPr>
            <w:r w:rsidRPr="0073051F">
              <w:rPr>
                <w:rFonts w:ascii="Arial" w:hAnsi="Arial" w:cs="Arial"/>
                <w:noProof/>
              </w:rPr>
              <w:t>Equipo</w:t>
            </w:r>
          </w:p>
        </w:tc>
        <w:tc>
          <w:tcPr>
            <w:tcW w:w="4255" w:type="dxa"/>
            <w:vAlign w:val="center"/>
          </w:tcPr>
          <w:p w:rsidR="007E772B" w:rsidRPr="0073051F" w:rsidRDefault="007E772B" w:rsidP="005D7E47">
            <w:pPr>
              <w:spacing w:after="0"/>
              <w:jc w:val="center"/>
              <w:cnfStyle w:val="100000000000"/>
              <w:rPr>
                <w:rFonts w:ascii="Arial" w:eastAsia="Times New Roman" w:hAnsi="Arial" w:cs="Arial"/>
                <w:bCs w:val="0"/>
                <w:kern w:val="36"/>
              </w:rPr>
            </w:pPr>
            <w:r w:rsidRPr="0073051F">
              <w:rPr>
                <w:rFonts w:ascii="Arial" w:eastAsia="Times New Roman" w:hAnsi="Arial" w:cs="Arial"/>
                <w:kern w:val="36"/>
              </w:rPr>
              <w:t>Características</w:t>
            </w:r>
          </w:p>
        </w:tc>
        <w:tc>
          <w:tcPr>
            <w:tcW w:w="1298" w:type="dxa"/>
            <w:vAlign w:val="center"/>
          </w:tcPr>
          <w:p w:rsidR="007E772B" w:rsidRPr="0073051F" w:rsidRDefault="007E772B" w:rsidP="005D7E47">
            <w:pPr>
              <w:spacing w:after="0"/>
              <w:jc w:val="center"/>
              <w:cnfStyle w:val="100000000000"/>
              <w:rPr>
                <w:rFonts w:ascii="Arial" w:eastAsia="Times New Roman" w:hAnsi="Arial" w:cs="Arial"/>
                <w:kern w:val="36"/>
              </w:rPr>
            </w:pPr>
            <w:r w:rsidRPr="0073051F">
              <w:rPr>
                <w:rFonts w:ascii="Arial" w:eastAsia="Times New Roman" w:hAnsi="Arial" w:cs="Arial"/>
                <w:kern w:val="36"/>
              </w:rPr>
              <w:t>Precio</w:t>
            </w:r>
          </w:p>
        </w:tc>
      </w:tr>
      <w:tr w:rsidR="007E772B" w:rsidRPr="0073051F" w:rsidTr="00CE02B3">
        <w:trPr>
          <w:cnfStyle w:val="000000100000"/>
          <w:trHeight w:val="3435"/>
          <w:jc w:val="center"/>
        </w:trPr>
        <w:tc>
          <w:tcPr>
            <w:cnfStyle w:val="001000000000"/>
            <w:tcW w:w="2941" w:type="dxa"/>
            <w:vAlign w:val="center"/>
          </w:tcPr>
          <w:p w:rsidR="007E772B" w:rsidRPr="0073051F" w:rsidRDefault="007E772B" w:rsidP="005D7E47">
            <w:pPr>
              <w:spacing w:after="0"/>
              <w:jc w:val="center"/>
              <w:rPr>
                <w:rFonts w:ascii="Arial" w:hAnsi="Arial" w:cs="Arial"/>
                <w:b w:val="0"/>
                <w:bCs w:val="0"/>
              </w:rPr>
            </w:pPr>
          </w:p>
          <w:p w:rsidR="007E772B" w:rsidRPr="0073051F" w:rsidRDefault="007E772B" w:rsidP="00CE02B3">
            <w:pPr>
              <w:jc w:val="center"/>
              <w:rPr>
                <w:rFonts w:ascii="Arial" w:eastAsia="Times New Roman" w:hAnsi="Arial" w:cs="Arial"/>
                <w:b w:val="0"/>
                <w:bCs w:val="0"/>
                <w:kern w:val="36"/>
              </w:rPr>
            </w:pPr>
            <w:r w:rsidRPr="0073051F">
              <w:rPr>
                <w:rFonts w:ascii="Arial" w:eastAsia="Times New Roman" w:hAnsi="Arial" w:cs="Arial"/>
                <w:kern w:val="36"/>
              </w:rPr>
              <w:t>Equipo Base</w:t>
            </w:r>
          </w:p>
          <w:p w:rsidR="007E772B" w:rsidRPr="0073051F" w:rsidRDefault="007E772B" w:rsidP="00CE02B3">
            <w:pPr>
              <w:jc w:val="center"/>
              <w:rPr>
                <w:rFonts w:ascii="Arial" w:eastAsia="Times New Roman" w:hAnsi="Arial" w:cs="Arial"/>
                <w:b w:val="0"/>
                <w:bCs w:val="0"/>
                <w:kern w:val="36"/>
              </w:rPr>
            </w:pPr>
            <w:r w:rsidRPr="0073051F">
              <w:rPr>
                <w:rFonts w:ascii="Arial" w:eastAsia="Times New Roman" w:hAnsi="Arial" w:cs="Arial"/>
                <w:noProof/>
                <w:kern w:val="36"/>
                <w:lang w:val="es-EC" w:eastAsia="es-EC"/>
              </w:rPr>
              <w:drawing>
                <wp:inline distT="0" distB="0" distL="0" distR="0">
                  <wp:extent cx="1692792" cy="990039"/>
                  <wp:effectExtent l="19050" t="0" r="2658" b="0"/>
                  <wp:docPr id="23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srcRect/>
                          <a:stretch>
                            <a:fillRect/>
                          </a:stretch>
                        </pic:blipFill>
                        <pic:spPr bwMode="auto">
                          <a:xfrm>
                            <a:off x="0" y="0"/>
                            <a:ext cx="1704990" cy="997173"/>
                          </a:xfrm>
                          <a:prstGeom prst="rect">
                            <a:avLst/>
                          </a:prstGeom>
                          <a:noFill/>
                          <a:ln w="9525">
                            <a:noFill/>
                            <a:miter lim="800000"/>
                            <a:headEnd/>
                            <a:tailEnd/>
                          </a:ln>
                        </pic:spPr>
                      </pic:pic>
                    </a:graphicData>
                  </a:graphic>
                </wp:inline>
              </w:drawing>
            </w:r>
          </w:p>
          <w:p w:rsidR="007E772B" w:rsidRPr="0073051F" w:rsidRDefault="007E772B" w:rsidP="00CE02B3">
            <w:pPr>
              <w:jc w:val="center"/>
              <w:rPr>
                <w:rFonts w:ascii="Arial" w:eastAsia="Times New Roman" w:hAnsi="Arial" w:cs="Arial"/>
                <w:b w:val="0"/>
                <w:bCs w:val="0"/>
                <w:kern w:val="36"/>
              </w:rPr>
            </w:pPr>
          </w:p>
        </w:tc>
        <w:tc>
          <w:tcPr>
            <w:tcW w:w="4255" w:type="dxa"/>
            <w:vAlign w:val="center"/>
          </w:tcPr>
          <w:p w:rsidR="007E772B" w:rsidRPr="0073051F" w:rsidRDefault="007E772B" w:rsidP="00CE02B3">
            <w:pPr>
              <w:pStyle w:val="Prrafodelista"/>
              <w:numPr>
                <w:ilvl w:val="0"/>
                <w:numId w:val="8"/>
              </w:numPr>
              <w:spacing w:before="100" w:beforeAutospacing="1" w:after="100" w:afterAutospacing="1" w:line="240" w:lineRule="auto"/>
              <w:cnfStyle w:val="000000100000"/>
              <w:rPr>
                <w:rFonts w:ascii="Arial" w:eastAsia="Times New Roman" w:hAnsi="Arial" w:cs="Arial"/>
                <w:bCs/>
                <w:kern w:val="36"/>
              </w:rPr>
            </w:pPr>
            <w:r w:rsidRPr="0073051F">
              <w:rPr>
                <w:rFonts w:ascii="Arial" w:eastAsia="Times New Roman" w:hAnsi="Arial" w:cs="Arial"/>
                <w:bCs/>
                <w:kern w:val="36"/>
              </w:rPr>
              <w:t>Sistema operativo: Windows server 2008</w:t>
            </w:r>
          </w:p>
          <w:p w:rsidR="007E772B" w:rsidRPr="0073051F" w:rsidRDefault="007E772B" w:rsidP="00CE02B3">
            <w:pPr>
              <w:pStyle w:val="Prrafodelista"/>
              <w:numPr>
                <w:ilvl w:val="0"/>
                <w:numId w:val="8"/>
              </w:numPr>
              <w:spacing w:before="100" w:beforeAutospacing="1" w:after="100" w:afterAutospacing="1" w:line="240" w:lineRule="auto"/>
              <w:cnfStyle w:val="000000100000"/>
              <w:rPr>
                <w:rFonts w:ascii="Arial" w:eastAsia="Times New Roman" w:hAnsi="Arial" w:cs="Arial"/>
                <w:bCs/>
                <w:kern w:val="36"/>
              </w:rPr>
            </w:pPr>
            <w:r w:rsidRPr="0073051F">
              <w:rPr>
                <w:rFonts w:ascii="Arial" w:eastAsia="Times New Roman" w:hAnsi="Arial" w:cs="Arial"/>
                <w:bCs/>
                <w:kern w:val="36"/>
              </w:rPr>
              <w:t xml:space="preserve">Procesador Intel </w:t>
            </w:r>
            <w:proofErr w:type="spellStart"/>
            <w:r w:rsidRPr="0073051F">
              <w:rPr>
                <w:rFonts w:ascii="Arial" w:eastAsia="Times New Roman" w:hAnsi="Arial" w:cs="Arial"/>
                <w:bCs/>
                <w:kern w:val="36"/>
              </w:rPr>
              <w:t>Core</w:t>
            </w:r>
            <w:proofErr w:type="spellEnd"/>
            <w:r w:rsidRPr="0073051F">
              <w:rPr>
                <w:rFonts w:ascii="Arial" w:eastAsia="Times New Roman" w:hAnsi="Arial" w:cs="Arial"/>
                <w:bCs/>
                <w:kern w:val="36"/>
              </w:rPr>
              <w:t xml:space="preserve"> I7</w:t>
            </w:r>
          </w:p>
          <w:p w:rsidR="007E772B" w:rsidRPr="0073051F" w:rsidRDefault="007E772B" w:rsidP="00CE02B3">
            <w:pPr>
              <w:pStyle w:val="Prrafodelista"/>
              <w:numPr>
                <w:ilvl w:val="0"/>
                <w:numId w:val="8"/>
              </w:numPr>
              <w:spacing w:before="100" w:beforeAutospacing="1" w:after="100" w:afterAutospacing="1" w:line="240" w:lineRule="auto"/>
              <w:cnfStyle w:val="000000100000"/>
              <w:rPr>
                <w:rFonts w:ascii="Arial" w:eastAsia="Times New Roman" w:hAnsi="Arial" w:cs="Arial"/>
                <w:bCs/>
                <w:kern w:val="36"/>
              </w:rPr>
            </w:pPr>
            <w:r w:rsidRPr="0073051F">
              <w:rPr>
                <w:rFonts w:ascii="Arial" w:eastAsia="Times New Roman" w:hAnsi="Arial" w:cs="Arial"/>
                <w:bCs/>
                <w:kern w:val="36"/>
              </w:rPr>
              <w:t xml:space="preserve">Tarjeta de video </w:t>
            </w:r>
            <w:proofErr w:type="spellStart"/>
            <w:r w:rsidRPr="0073051F">
              <w:rPr>
                <w:rFonts w:ascii="Arial" w:eastAsia="Times New Roman" w:hAnsi="Arial" w:cs="Arial"/>
                <w:bCs/>
                <w:kern w:val="36"/>
              </w:rPr>
              <w:t>Geforce</w:t>
            </w:r>
            <w:proofErr w:type="spellEnd"/>
          </w:p>
          <w:p w:rsidR="007E772B" w:rsidRPr="0073051F" w:rsidRDefault="007E772B" w:rsidP="00CE02B3">
            <w:pPr>
              <w:pStyle w:val="Prrafodelista"/>
              <w:numPr>
                <w:ilvl w:val="0"/>
                <w:numId w:val="8"/>
              </w:numPr>
              <w:spacing w:before="100" w:beforeAutospacing="1" w:after="100" w:afterAutospacing="1" w:line="240" w:lineRule="auto"/>
              <w:cnfStyle w:val="000000100000"/>
              <w:rPr>
                <w:rFonts w:ascii="Arial" w:eastAsia="Times New Roman" w:hAnsi="Arial" w:cs="Arial"/>
                <w:bCs/>
                <w:kern w:val="36"/>
              </w:rPr>
            </w:pPr>
            <w:r w:rsidRPr="0073051F">
              <w:rPr>
                <w:rFonts w:ascii="Arial" w:eastAsia="Times New Roman" w:hAnsi="Arial" w:cs="Arial"/>
                <w:bCs/>
                <w:kern w:val="36"/>
              </w:rPr>
              <w:t>Disco duro de 4TB</w:t>
            </w:r>
          </w:p>
          <w:p w:rsidR="007E772B" w:rsidRPr="0073051F" w:rsidRDefault="007E772B" w:rsidP="00CE02B3">
            <w:pPr>
              <w:pStyle w:val="Prrafodelista"/>
              <w:numPr>
                <w:ilvl w:val="0"/>
                <w:numId w:val="8"/>
              </w:numPr>
              <w:spacing w:before="100" w:beforeAutospacing="1" w:after="100" w:afterAutospacing="1" w:line="240" w:lineRule="auto"/>
              <w:cnfStyle w:val="000000100000"/>
              <w:rPr>
                <w:rFonts w:ascii="Arial" w:eastAsia="Times New Roman" w:hAnsi="Arial" w:cs="Arial"/>
                <w:bCs/>
                <w:kern w:val="36"/>
              </w:rPr>
            </w:pPr>
            <w:r w:rsidRPr="0073051F">
              <w:rPr>
                <w:rFonts w:ascii="Arial" w:eastAsia="Times New Roman" w:hAnsi="Arial" w:cs="Arial"/>
                <w:bCs/>
                <w:kern w:val="36"/>
              </w:rPr>
              <w:t xml:space="preserve">Memoria RAM 8 </w:t>
            </w:r>
            <w:proofErr w:type="spellStart"/>
            <w:r w:rsidRPr="0073051F">
              <w:rPr>
                <w:rFonts w:ascii="Arial" w:eastAsia="Times New Roman" w:hAnsi="Arial" w:cs="Arial"/>
                <w:bCs/>
                <w:kern w:val="36"/>
              </w:rPr>
              <w:t>Gb</w:t>
            </w:r>
            <w:proofErr w:type="spellEnd"/>
            <w:r w:rsidRPr="0073051F">
              <w:rPr>
                <w:rFonts w:ascii="Arial" w:eastAsia="Times New Roman" w:hAnsi="Arial" w:cs="Arial"/>
                <w:bCs/>
                <w:kern w:val="36"/>
              </w:rPr>
              <w:t xml:space="preserve"> DDR3</w:t>
            </w:r>
          </w:p>
          <w:p w:rsidR="007E772B" w:rsidRPr="0073051F" w:rsidRDefault="007E772B" w:rsidP="00CE02B3">
            <w:pPr>
              <w:pStyle w:val="Prrafodelista"/>
              <w:numPr>
                <w:ilvl w:val="0"/>
                <w:numId w:val="8"/>
              </w:numPr>
              <w:spacing w:before="100" w:beforeAutospacing="1" w:after="100" w:afterAutospacing="1" w:line="240" w:lineRule="auto"/>
              <w:cnfStyle w:val="000000100000"/>
              <w:rPr>
                <w:rFonts w:ascii="Arial" w:eastAsia="Times New Roman" w:hAnsi="Arial" w:cs="Arial"/>
                <w:bCs/>
                <w:kern w:val="36"/>
              </w:rPr>
            </w:pPr>
            <w:r w:rsidRPr="0073051F">
              <w:rPr>
                <w:rFonts w:ascii="Arial" w:eastAsia="Times New Roman" w:hAnsi="Arial" w:cs="Arial"/>
                <w:bCs/>
                <w:kern w:val="36"/>
              </w:rPr>
              <w:t xml:space="preserve">Puertos: </w:t>
            </w:r>
            <w:proofErr w:type="spellStart"/>
            <w:r w:rsidRPr="0073051F">
              <w:rPr>
                <w:rFonts w:ascii="Arial" w:eastAsia="Times New Roman" w:hAnsi="Arial" w:cs="Arial"/>
                <w:bCs/>
                <w:kern w:val="36"/>
              </w:rPr>
              <w:t>Usb</w:t>
            </w:r>
            <w:proofErr w:type="spellEnd"/>
            <w:r w:rsidRPr="0073051F">
              <w:rPr>
                <w:rFonts w:ascii="Arial" w:eastAsia="Times New Roman" w:hAnsi="Arial" w:cs="Arial"/>
                <w:bCs/>
                <w:kern w:val="36"/>
              </w:rPr>
              <w:t xml:space="preserve">, </w:t>
            </w:r>
            <w:proofErr w:type="spellStart"/>
            <w:r w:rsidRPr="0073051F">
              <w:rPr>
                <w:rFonts w:ascii="Arial" w:eastAsia="Times New Roman" w:hAnsi="Arial" w:cs="Arial"/>
                <w:bCs/>
                <w:kern w:val="36"/>
              </w:rPr>
              <w:t>fireware</w:t>
            </w:r>
            <w:proofErr w:type="spellEnd"/>
            <w:r w:rsidRPr="0073051F">
              <w:rPr>
                <w:rFonts w:ascii="Arial" w:eastAsia="Times New Roman" w:hAnsi="Arial" w:cs="Arial"/>
                <w:bCs/>
                <w:kern w:val="36"/>
              </w:rPr>
              <w:t>, red 100/1000</w:t>
            </w:r>
          </w:p>
          <w:p w:rsidR="007E772B" w:rsidRPr="0073051F" w:rsidRDefault="007E772B" w:rsidP="00CE02B3">
            <w:pPr>
              <w:pStyle w:val="Prrafodelista"/>
              <w:numPr>
                <w:ilvl w:val="0"/>
                <w:numId w:val="8"/>
              </w:numPr>
              <w:spacing w:before="100" w:beforeAutospacing="1" w:after="100" w:afterAutospacing="1" w:line="240" w:lineRule="auto"/>
              <w:cnfStyle w:val="000000100000"/>
              <w:rPr>
                <w:rFonts w:ascii="Arial" w:eastAsia="Times New Roman" w:hAnsi="Arial" w:cs="Arial"/>
                <w:bCs/>
                <w:kern w:val="36"/>
              </w:rPr>
            </w:pPr>
            <w:r w:rsidRPr="0073051F">
              <w:rPr>
                <w:rFonts w:ascii="Arial" w:eastAsia="Times New Roman" w:hAnsi="Arial" w:cs="Arial"/>
                <w:bCs/>
                <w:kern w:val="36"/>
              </w:rPr>
              <w:t xml:space="preserve">Quemador </w:t>
            </w:r>
            <w:proofErr w:type="spellStart"/>
            <w:r w:rsidRPr="0073051F">
              <w:rPr>
                <w:rFonts w:ascii="Arial" w:eastAsia="Times New Roman" w:hAnsi="Arial" w:cs="Arial"/>
                <w:bCs/>
                <w:kern w:val="36"/>
              </w:rPr>
              <w:t>cd</w:t>
            </w:r>
            <w:proofErr w:type="spellEnd"/>
            <w:r w:rsidRPr="0073051F">
              <w:rPr>
                <w:rFonts w:ascii="Arial" w:eastAsia="Times New Roman" w:hAnsi="Arial" w:cs="Arial"/>
                <w:bCs/>
                <w:kern w:val="36"/>
              </w:rPr>
              <w:t>/</w:t>
            </w:r>
            <w:proofErr w:type="spellStart"/>
            <w:r w:rsidRPr="0073051F">
              <w:rPr>
                <w:rFonts w:ascii="Arial" w:eastAsia="Times New Roman" w:hAnsi="Arial" w:cs="Arial"/>
                <w:bCs/>
                <w:kern w:val="36"/>
              </w:rPr>
              <w:t>dvd</w:t>
            </w:r>
            <w:proofErr w:type="spellEnd"/>
          </w:p>
          <w:p w:rsidR="007E772B" w:rsidRPr="0073051F" w:rsidRDefault="007E772B" w:rsidP="00CE02B3">
            <w:pPr>
              <w:pStyle w:val="Prrafodelista"/>
              <w:numPr>
                <w:ilvl w:val="0"/>
                <w:numId w:val="8"/>
              </w:numPr>
              <w:spacing w:before="100" w:beforeAutospacing="1" w:after="100" w:afterAutospacing="1" w:line="240" w:lineRule="auto"/>
              <w:cnfStyle w:val="000000100000"/>
              <w:rPr>
                <w:rFonts w:ascii="Arial" w:eastAsia="Times New Roman" w:hAnsi="Arial" w:cs="Arial"/>
                <w:bCs/>
                <w:kern w:val="36"/>
              </w:rPr>
            </w:pPr>
            <w:proofErr w:type="spellStart"/>
            <w:r w:rsidRPr="0073051F">
              <w:rPr>
                <w:rFonts w:ascii="Arial" w:eastAsia="Times New Roman" w:hAnsi="Arial" w:cs="Arial"/>
                <w:bCs/>
                <w:kern w:val="36"/>
              </w:rPr>
              <w:t>Blu-ray</w:t>
            </w:r>
            <w:proofErr w:type="spellEnd"/>
          </w:p>
          <w:p w:rsidR="007E772B" w:rsidRPr="0073051F" w:rsidRDefault="007E772B" w:rsidP="00CE02B3">
            <w:pPr>
              <w:pStyle w:val="Prrafodelista"/>
              <w:numPr>
                <w:ilvl w:val="0"/>
                <w:numId w:val="8"/>
              </w:numPr>
              <w:spacing w:before="100" w:beforeAutospacing="1" w:after="100" w:afterAutospacing="1" w:line="240" w:lineRule="auto"/>
              <w:cnfStyle w:val="000000100000"/>
              <w:rPr>
                <w:rFonts w:ascii="Arial" w:eastAsia="Times New Roman" w:hAnsi="Arial" w:cs="Arial"/>
                <w:bCs/>
                <w:kern w:val="36"/>
              </w:rPr>
            </w:pPr>
            <w:r w:rsidRPr="0073051F">
              <w:rPr>
                <w:rFonts w:ascii="Arial" w:eastAsia="Times New Roman" w:hAnsi="Arial" w:cs="Arial"/>
                <w:bCs/>
                <w:kern w:val="36"/>
              </w:rPr>
              <w:t>Lector de tarjetas</w:t>
            </w:r>
          </w:p>
          <w:p w:rsidR="007E772B" w:rsidRPr="0073051F" w:rsidRDefault="007E772B" w:rsidP="00CE02B3">
            <w:pPr>
              <w:pStyle w:val="Prrafodelista"/>
              <w:numPr>
                <w:ilvl w:val="0"/>
                <w:numId w:val="8"/>
              </w:numPr>
              <w:spacing w:before="100" w:beforeAutospacing="1" w:after="100" w:afterAutospacing="1" w:line="240" w:lineRule="auto"/>
              <w:cnfStyle w:val="000000100000"/>
              <w:rPr>
                <w:rFonts w:ascii="Arial" w:eastAsia="Times New Roman" w:hAnsi="Arial" w:cs="Arial"/>
                <w:bCs/>
                <w:kern w:val="36"/>
              </w:rPr>
            </w:pPr>
            <w:r w:rsidRPr="0073051F">
              <w:rPr>
                <w:rFonts w:ascii="Arial" w:eastAsia="Times New Roman" w:hAnsi="Arial" w:cs="Arial"/>
                <w:bCs/>
                <w:kern w:val="36"/>
              </w:rPr>
              <w:t xml:space="preserve">Puerto </w:t>
            </w:r>
            <w:proofErr w:type="spellStart"/>
            <w:r w:rsidRPr="0073051F">
              <w:rPr>
                <w:rFonts w:ascii="Arial" w:eastAsia="Times New Roman" w:hAnsi="Arial" w:cs="Arial"/>
                <w:bCs/>
                <w:kern w:val="36"/>
              </w:rPr>
              <w:t>Firewire</w:t>
            </w:r>
            <w:proofErr w:type="spellEnd"/>
          </w:p>
          <w:p w:rsidR="007E772B" w:rsidRPr="0073051F" w:rsidRDefault="007E772B" w:rsidP="00CE02B3">
            <w:pPr>
              <w:pStyle w:val="Prrafodelista"/>
              <w:numPr>
                <w:ilvl w:val="0"/>
                <w:numId w:val="8"/>
              </w:numPr>
              <w:spacing w:before="100" w:beforeAutospacing="1" w:after="100" w:afterAutospacing="1" w:line="240" w:lineRule="auto"/>
              <w:cnfStyle w:val="000000100000"/>
              <w:rPr>
                <w:rFonts w:ascii="Arial" w:eastAsia="Times New Roman" w:hAnsi="Arial" w:cs="Arial"/>
                <w:bCs/>
                <w:kern w:val="36"/>
              </w:rPr>
            </w:pPr>
            <w:r w:rsidRPr="0073051F">
              <w:rPr>
                <w:rFonts w:ascii="Arial" w:eastAsia="Times New Roman" w:hAnsi="Arial" w:cs="Arial"/>
                <w:bCs/>
                <w:kern w:val="36"/>
              </w:rPr>
              <w:t>Puerto e-sata</w:t>
            </w:r>
          </w:p>
          <w:p w:rsidR="007E772B" w:rsidRPr="0073051F" w:rsidRDefault="007E772B" w:rsidP="00CE02B3">
            <w:pPr>
              <w:pStyle w:val="Prrafodelista"/>
              <w:numPr>
                <w:ilvl w:val="0"/>
                <w:numId w:val="8"/>
              </w:numPr>
              <w:spacing w:before="100" w:beforeAutospacing="1" w:after="100" w:afterAutospacing="1" w:line="240" w:lineRule="auto"/>
              <w:cnfStyle w:val="000000100000"/>
              <w:rPr>
                <w:rFonts w:ascii="Arial" w:eastAsia="Times New Roman" w:hAnsi="Arial" w:cs="Arial"/>
                <w:bCs/>
                <w:kern w:val="36"/>
              </w:rPr>
            </w:pPr>
            <w:r w:rsidRPr="0073051F">
              <w:rPr>
                <w:rFonts w:ascii="Arial" w:eastAsia="Times New Roman" w:hAnsi="Arial" w:cs="Arial"/>
                <w:bCs/>
                <w:kern w:val="36"/>
              </w:rPr>
              <w:t>Monitor 19''</w:t>
            </w:r>
          </w:p>
        </w:tc>
        <w:tc>
          <w:tcPr>
            <w:tcW w:w="1298" w:type="dxa"/>
            <w:vAlign w:val="center"/>
          </w:tcPr>
          <w:p w:rsidR="007E772B" w:rsidRPr="0073051F" w:rsidRDefault="007E772B" w:rsidP="00CE02B3">
            <w:pPr>
              <w:spacing w:before="100" w:beforeAutospacing="1" w:after="100" w:afterAutospacing="1"/>
              <w:jc w:val="center"/>
              <w:cnfStyle w:val="000000100000"/>
              <w:rPr>
                <w:rFonts w:ascii="Arial" w:hAnsi="Arial" w:cs="Arial"/>
              </w:rPr>
            </w:pPr>
            <w:r w:rsidRPr="0073051F">
              <w:rPr>
                <w:rStyle w:val="price"/>
                <w:rFonts w:ascii="Arial" w:hAnsi="Arial" w:cs="Arial"/>
              </w:rPr>
              <w:t>1,900</w:t>
            </w:r>
          </w:p>
        </w:tc>
      </w:tr>
      <w:tr w:rsidR="007E772B" w:rsidRPr="0073051F" w:rsidTr="00CE02B3">
        <w:trPr>
          <w:cnfStyle w:val="000000010000"/>
          <w:trHeight w:val="2316"/>
          <w:jc w:val="center"/>
        </w:trPr>
        <w:tc>
          <w:tcPr>
            <w:cnfStyle w:val="001000000000"/>
            <w:tcW w:w="2941" w:type="dxa"/>
          </w:tcPr>
          <w:p w:rsidR="007E772B" w:rsidRPr="0073051F" w:rsidRDefault="007E772B" w:rsidP="00CE02B3">
            <w:pPr>
              <w:jc w:val="center"/>
              <w:rPr>
                <w:rFonts w:ascii="Arial" w:hAnsi="Arial" w:cs="Arial"/>
                <w:bCs w:val="0"/>
              </w:rPr>
            </w:pPr>
            <w:r w:rsidRPr="0073051F">
              <w:rPr>
                <w:rFonts w:ascii="Arial" w:hAnsi="Arial" w:cs="Arial"/>
                <w:bCs w:val="0"/>
              </w:rPr>
              <w:t xml:space="preserve">Equipo </w:t>
            </w:r>
            <w:proofErr w:type="spellStart"/>
            <w:r w:rsidRPr="0073051F">
              <w:rPr>
                <w:rFonts w:ascii="Arial" w:hAnsi="Arial" w:cs="Arial"/>
                <w:bCs w:val="0"/>
              </w:rPr>
              <w:t>portatil</w:t>
            </w:r>
            <w:proofErr w:type="spellEnd"/>
          </w:p>
          <w:p w:rsidR="007E772B" w:rsidRPr="0073051F" w:rsidRDefault="007E772B" w:rsidP="00CE02B3">
            <w:pPr>
              <w:jc w:val="center"/>
              <w:rPr>
                <w:rFonts w:ascii="Arial" w:hAnsi="Arial" w:cs="Arial"/>
                <w:b w:val="0"/>
                <w:bCs w:val="0"/>
              </w:rPr>
            </w:pPr>
          </w:p>
          <w:p w:rsidR="007E772B" w:rsidRPr="0073051F" w:rsidRDefault="007E772B" w:rsidP="00CE02B3">
            <w:pPr>
              <w:jc w:val="center"/>
              <w:rPr>
                <w:rFonts w:ascii="Arial" w:hAnsi="Arial" w:cs="Arial"/>
              </w:rPr>
            </w:pPr>
            <w:r w:rsidRPr="0073051F">
              <w:rPr>
                <w:rFonts w:ascii="Arial" w:hAnsi="Arial" w:cs="Arial"/>
                <w:noProof/>
                <w:lang w:val="es-EC" w:eastAsia="es-EC"/>
              </w:rPr>
              <w:drawing>
                <wp:inline distT="0" distB="0" distL="0" distR="0">
                  <wp:extent cx="1209675" cy="1026241"/>
                  <wp:effectExtent l="19050" t="0" r="9525" b="0"/>
                  <wp:docPr id="2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srcRect/>
                          <a:stretch>
                            <a:fillRect/>
                          </a:stretch>
                        </pic:blipFill>
                        <pic:spPr bwMode="auto">
                          <a:xfrm>
                            <a:off x="0" y="0"/>
                            <a:ext cx="1213077" cy="1029127"/>
                          </a:xfrm>
                          <a:prstGeom prst="rect">
                            <a:avLst/>
                          </a:prstGeom>
                          <a:noFill/>
                          <a:ln w="9525">
                            <a:noFill/>
                            <a:miter lim="800000"/>
                            <a:headEnd/>
                            <a:tailEnd/>
                          </a:ln>
                        </pic:spPr>
                      </pic:pic>
                    </a:graphicData>
                  </a:graphic>
                </wp:inline>
              </w:drawing>
            </w:r>
          </w:p>
          <w:p w:rsidR="007E772B" w:rsidRPr="0073051F" w:rsidRDefault="007E772B" w:rsidP="00CE02B3">
            <w:pPr>
              <w:rPr>
                <w:rFonts w:ascii="Arial" w:hAnsi="Arial" w:cs="Arial"/>
              </w:rPr>
            </w:pPr>
          </w:p>
        </w:tc>
        <w:tc>
          <w:tcPr>
            <w:tcW w:w="4255" w:type="dxa"/>
            <w:vAlign w:val="center"/>
          </w:tcPr>
          <w:p w:rsidR="007E772B" w:rsidRPr="0073051F" w:rsidRDefault="007E772B" w:rsidP="00CE02B3">
            <w:pPr>
              <w:pStyle w:val="Prrafodelista"/>
              <w:numPr>
                <w:ilvl w:val="0"/>
                <w:numId w:val="8"/>
              </w:numPr>
              <w:spacing w:before="100" w:beforeAutospacing="1" w:after="100" w:afterAutospacing="1" w:line="240" w:lineRule="auto"/>
              <w:cnfStyle w:val="000000010000"/>
              <w:rPr>
                <w:rFonts w:ascii="Arial" w:eastAsia="Times New Roman" w:hAnsi="Arial" w:cs="Arial"/>
                <w:bCs/>
                <w:kern w:val="36"/>
              </w:rPr>
            </w:pPr>
            <w:r w:rsidRPr="0073051F">
              <w:rPr>
                <w:rFonts w:ascii="Arial" w:eastAsia="Times New Roman" w:hAnsi="Arial" w:cs="Arial"/>
                <w:bCs/>
                <w:kern w:val="36"/>
              </w:rPr>
              <w:t>Sistema operativo: Windows 7</w:t>
            </w:r>
          </w:p>
          <w:p w:rsidR="007E772B" w:rsidRPr="0073051F" w:rsidRDefault="007E772B" w:rsidP="00CE02B3">
            <w:pPr>
              <w:pStyle w:val="Prrafodelista"/>
              <w:numPr>
                <w:ilvl w:val="0"/>
                <w:numId w:val="8"/>
              </w:numPr>
              <w:spacing w:before="100" w:beforeAutospacing="1" w:after="100" w:afterAutospacing="1" w:line="240" w:lineRule="auto"/>
              <w:cnfStyle w:val="000000010000"/>
              <w:rPr>
                <w:rFonts w:ascii="Arial" w:eastAsia="Times New Roman" w:hAnsi="Arial" w:cs="Arial"/>
                <w:bCs/>
                <w:kern w:val="36"/>
              </w:rPr>
            </w:pPr>
            <w:r w:rsidRPr="0073051F">
              <w:rPr>
                <w:rFonts w:ascii="Arial" w:eastAsia="Times New Roman" w:hAnsi="Arial" w:cs="Arial"/>
                <w:bCs/>
                <w:kern w:val="36"/>
              </w:rPr>
              <w:t xml:space="preserve">Procesador Intel </w:t>
            </w:r>
            <w:proofErr w:type="spellStart"/>
            <w:r w:rsidRPr="0073051F">
              <w:rPr>
                <w:rFonts w:ascii="Arial" w:eastAsia="Times New Roman" w:hAnsi="Arial" w:cs="Arial"/>
                <w:bCs/>
                <w:kern w:val="36"/>
              </w:rPr>
              <w:t>Core</w:t>
            </w:r>
            <w:proofErr w:type="spellEnd"/>
            <w:r w:rsidRPr="0073051F">
              <w:rPr>
                <w:rFonts w:ascii="Arial" w:eastAsia="Times New Roman" w:hAnsi="Arial" w:cs="Arial"/>
                <w:bCs/>
                <w:kern w:val="36"/>
              </w:rPr>
              <w:t xml:space="preserve"> I5</w:t>
            </w:r>
          </w:p>
          <w:p w:rsidR="007E772B" w:rsidRPr="0073051F" w:rsidRDefault="007E772B" w:rsidP="00CE02B3">
            <w:pPr>
              <w:pStyle w:val="Prrafodelista"/>
              <w:numPr>
                <w:ilvl w:val="0"/>
                <w:numId w:val="8"/>
              </w:numPr>
              <w:spacing w:before="100" w:beforeAutospacing="1" w:after="100" w:afterAutospacing="1" w:line="240" w:lineRule="auto"/>
              <w:cnfStyle w:val="000000010000"/>
              <w:rPr>
                <w:rFonts w:ascii="Arial" w:eastAsia="Times New Roman" w:hAnsi="Arial" w:cs="Arial"/>
                <w:bCs/>
                <w:kern w:val="36"/>
              </w:rPr>
            </w:pPr>
            <w:r w:rsidRPr="0073051F">
              <w:rPr>
                <w:rFonts w:ascii="Arial" w:eastAsia="Times New Roman" w:hAnsi="Arial" w:cs="Arial"/>
                <w:bCs/>
                <w:kern w:val="36"/>
              </w:rPr>
              <w:t>Disco duro de 1TB</w:t>
            </w:r>
          </w:p>
          <w:p w:rsidR="007E772B" w:rsidRPr="0073051F" w:rsidRDefault="007E772B" w:rsidP="00CE02B3">
            <w:pPr>
              <w:pStyle w:val="Prrafodelista"/>
              <w:numPr>
                <w:ilvl w:val="0"/>
                <w:numId w:val="8"/>
              </w:numPr>
              <w:spacing w:before="100" w:beforeAutospacing="1" w:after="100" w:afterAutospacing="1" w:line="240" w:lineRule="auto"/>
              <w:cnfStyle w:val="000000010000"/>
              <w:rPr>
                <w:rFonts w:ascii="Arial" w:eastAsia="Times New Roman" w:hAnsi="Arial" w:cs="Arial"/>
                <w:bCs/>
                <w:kern w:val="36"/>
              </w:rPr>
            </w:pPr>
            <w:r w:rsidRPr="0073051F">
              <w:rPr>
                <w:rFonts w:ascii="Arial" w:eastAsia="Times New Roman" w:hAnsi="Arial" w:cs="Arial"/>
                <w:bCs/>
                <w:kern w:val="36"/>
              </w:rPr>
              <w:t xml:space="preserve">Memoria RAM 4 </w:t>
            </w:r>
            <w:proofErr w:type="spellStart"/>
            <w:r w:rsidRPr="0073051F">
              <w:rPr>
                <w:rFonts w:ascii="Arial" w:eastAsia="Times New Roman" w:hAnsi="Arial" w:cs="Arial"/>
                <w:bCs/>
                <w:kern w:val="36"/>
              </w:rPr>
              <w:t>Gb</w:t>
            </w:r>
            <w:proofErr w:type="spellEnd"/>
            <w:r w:rsidRPr="0073051F">
              <w:rPr>
                <w:rFonts w:ascii="Arial" w:eastAsia="Times New Roman" w:hAnsi="Arial" w:cs="Arial"/>
                <w:bCs/>
                <w:kern w:val="36"/>
              </w:rPr>
              <w:t xml:space="preserve"> DDR3</w:t>
            </w:r>
          </w:p>
          <w:p w:rsidR="007E772B" w:rsidRPr="0073051F" w:rsidRDefault="007E772B" w:rsidP="00CE02B3">
            <w:pPr>
              <w:pStyle w:val="Prrafodelista"/>
              <w:spacing w:before="100" w:beforeAutospacing="1" w:after="100" w:afterAutospacing="1"/>
              <w:ind w:left="372"/>
              <w:jc w:val="center"/>
              <w:cnfStyle w:val="000000010000"/>
              <w:rPr>
                <w:rFonts w:ascii="Arial" w:eastAsia="Times New Roman" w:hAnsi="Arial" w:cs="Arial"/>
                <w:bCs/>
                <w:kern w:val="36"/>
              </w:rPr>
            </w:pPr>
          </w:p>
        </w:tc>
        <w:tc>
          <w:tcPr>
            <w:tcW w:w="1298" w:type="dxa"/>
            <w:vAlign w:val="center"/>
          </w:tcPr>
          <w:p w:rsidR="007E772B" w:rsidRPr="0073051F" w:rsidRDefault="007E772B" w:rsidP="00CE02B3">
            <w:pPr>
              <w:spacing w:before="100" w:beforeAutospacing="1" w:after="100" w:afterAutospacing="1"/>
              <w:jc w:val="center"/>
              <w:cnfStyle w:val="000000010000"/>
              <w:rPr>
                <w:rStyle w:val="price"/>
                <w:rFonts w:ascii="Arial" w:hAnsi="Arial" w:cs="Arial"/>
              </w:rPr>
            </w:pPr>
            <w:r w:rsidRPr="0073051F">
              <w:rPr>
                <w:rStyle w:val="price"/>
                <w:rFonts w:ascii="Arial" w:hAnsi="Arial" w:cs="Arial"/>
              </w:rPr>
              <w:t>1200</w:t>
            </w:r>
          </w:p>
        </w:tc>
      </w:tr>
      <w:tr w:rsidR="007E772B" w:rsidRPr="0073051F" w:rsidTr="00CE02B3">
        <w:trPr>
          <w:cnfStyle w:val="000000100000"/>
          <w:trHeight w:val="60"/>
          <w:jc w:val="center"/>
        </w:trPr>
        <w:tc>
          <w:tcPr>
            <w:cnfStyle w:val="001000000000"/>
            <w:tcW w:w="2941" w:type="dxa"/>
            <w:vAlign w:val="center"/>
          </w:tcPr>
          <w:p w:rsidR="007E772B" w:rsidRPr="0073051F" w:rsidRDefault="007E772B" w:rsidP="00CE02B3">
            <w:pPr>
              <w:jc w:val="center"/>
              <w:rPr>
                <w:rFonts w:ascii="Arial" w:eastAsia="Times New Roman" w:hAnsi="Arial" w:cs="Arial"/>
              </w:rPr>
            </w:pPr>
            <w:r w:rsidRPr="0073051F">
              <w:rPr>
                <w:rFonts w:ascii="Arial" w:eastAsia="Times New Roman" w:hAnsi="Arial" w:cs="Arial"/>
              </w:rPr>
              <w:t>Duplicador</w:t>
            </w:r>
          </w:p>
          <w:p w:rsidR="007E772B" w:rsidRPr="0073051F" w:rsidRDefault="007E772B" w:rsidP="00CE02B3">
            <w:pPr>
              <w:jc w:val="center"/>
              <w:rPr>
                <w:rFonts w:ascii="Arial" w:eastAsia="Times New Roman" w:hAnsi="Arial" w:cs="Arial"/>
              </w:rPr>
            </w:pPr>
            <w:proofErr w:type="spellStart"/>
            <w:r w:rsidRPr="0073051F">
              <w:rPr>
                <w:rFonts w:ascii="Arial" w:eastAsia="Times New Roman" w:hAnsi="Arial" w:cs="Arial"/>
              </w:rPr>
              <w:t>Forensic</w:t>
            </w:r>
            <w:proofErr w:type="spellEnd"/>
            <w:r w:rsidRPr="0073051F">
              <w:rPr>
                <w:rFonts w:ascii="Arial" w:eastAsia="Times New Roman" w:hAnsi="Arial" w:cs="Arial"/>
              </w:rPr>
              <w:t xml:space="preserve"> </w:t>
            </w:r>
            <w:proofErr w:type="spellStart"/>
            <w:r w:rsidRPr="0073051F">
              <w:rPr>
                <w:rFonts w:ascii="Arial" w:eastAsia="Times New Roman" w:hAnsi="Arial" w:cs="Arial"/>
              </w:rPr>
              <w:t>talon</w:t>
            </w:r>
            <w:proofErr w:type="spellEnd"/>
            <w:r w:rsidRPr="0073051F">
              <w:rPr>
                <w:rFonts w:ascii="Arial" w:eastAsia="Times New Roman" w:hAnsi="Arial" w:cs="Arial"/>
              </w:rPr>
              <w:t xml:space="preserve"> kit</w:t>
            </w:r>
          </w:p>
          <w:p w:rsidR="007E772B" w:rsidRPr="0073051F" w:rsidRDefault="007E772B" w:rsidP="00CE02B3">
            <w:pPr>
              <w:jc w:val="center"/>
              <w:rPr>
                <w:rFonts w:ascii="Arial" w:hAnsi="Arial" w:cs="Arial"/>
                <w:b w:val="0"/>
                <w:bCs w:val="0"/>
              </w:rPr>
            </w:pPr>
            <w:r w:rsidRPr="0073051F">
              <w:rPr>
                <w:rFonts w:ascii="Arial" w:hAnsi="Arial" w:cs="Arial"/>
                <w:noProof/>
                <w:lang w:val="es-EC" w:eastAsia="es-EC"/>
              </w:rPr>
              <w:drawing>
                <wp:inline distT="0" distB="0" distL="0" distR="0">
                  <wp:extent cx="1562100" cy="1057275"/>
                  <wp:effectExtent l="19050" t="0" r="0" b="0"/>
                  <wp:docPr id="236" name="Objeto 7"/>
                  <wp:cNvGraphicFramePr/>
                  <a:graphic xmlns:a="http://schemas.openxmlformats.org/drawingml/2006/main">
                    <a:graphicData uri="http://schemas.openxmlformats.org/drawingml/2006/lockedCanvas">
                      <lc:lockedCanvas xmlns:lc="http://schemas.openxmlformats.org/drawingml/2006/lockedCanvas">
                        <a:nvGrpSpPr>
                          <a:cNvPr id="1" name="Diagram group"/>
                          <a:cNvGrpSpPr/>
                        </a:nvGrpSpPr>
                        <a:grpSpPr>
                          <a:xfrm>
                            <a:off x="117691" y="2410745"/>
                            <a:ext cx="1003935" cy="941529"/>
                            <a:chOff x="117691" y="2410745"/>
                            <a:chExt cx="1003935" cy="941529"/>
                          </a:xfrm>
                        </a:grpSpPr>
                        <a:sp>
                          <a:nvSpPr>
                            <a:cNvPr id="3" name="Rectángulo redondeado 3"/>
                            <a:cNvSpPr/>
                          </a:nvSpPr>
                          <a:spPr>
                            <a:xfrm>
                              <a:off x="117691" y="2410745"/>
                              <a:ext cx="1003935" cy="941529"/>
                            </a:xfrm>
                            <a:prstGeom prst="roundRect">
                              <a:avLst>
                                <a:gd name="adj" fmla="val 10000"/>
                              </a:avLst>
                            </a:prstGeom>
                            <a:blipFill rotWithShape="0">
                              <a:blip r:embed="rId41"/>
                              <a:stretch>
                                <a:fillRect/>
                              </a:stretch>
                            </a:blipFill>
                          </a:spPr>
                          <a:style>
                            <a:lnRef idx="2">
                              <a:schemeClr val="lt1">
                                <a:hueOff val="0"/>
                                <a:satOff val="0"/>
                                <a:lumOff val="0"/>
                                <a:alphaOff val="0"/>
                              </a:schemeClr>
                            </a:lnRef>
                            <a:fillRef idx="1">
                              <a:scrgbClr r="0" g="0" b="0"/>
                            </a:fillRef>
                            <a:effectRef idx="0">
                              <a:schemeClr val="accent1">
                                <a:tint val="50000"/>
                                <a:hueOff val="0"/>
                                <a:satOff val="0"/>
                                <a:lumOff val="0"/>
                                <a:alphaOff val="0"/>
                              </a:schemeClr>
                            </a:effectRef>
                            <a:fontRef idx="minor">
                              <a:schemeClr val="lt1">
                                <a:hueOff val="0"/>
                                <a:satOff val="0"/>
                                <a:lumOff val="0"/>
                                <a:alphaOff val="0"/>
                              </a:schemeClr>
                            </a:fontRef>
                          </a:style>
                        </a:sp>
                      </lc:lockedCanvas>
                    </a:graphicData>
                  </a:graphic>
                </wp:inline>
              </w:drawing>
            </w:r>
          </w:p>
        </w:tc>
        <w:tc>
          <w:tcPr>
            <w:tcW w:w="4255" w:type="dxa"/>
            <w:vAlign w:val="center"/>
          </w:tcPr>
          <w:p w:rsidR="007E772B" w:rsidRPr="0073051F" w:rsidRDefault="007E772B" w:rsidP="00CE02B3">
            <w:pPr>
              <w:pStyle w:val="Prrafodelista"/>
              <w:numPr>
                <w:ilvl w:val="0"/>
                <w:numId w:val="8"/>
              </w:numPr>
              <w:autoSpaceDE w:val="0"/>
              <w:autoSpaceDN w:val="0"/>
              <w:adjustRightInd w:val="0"/>
              <w:spacing w:after="0" w:line="240" w:lineRule="auto"/>
              <w:jc w:val="both"/>
              <w:cnfStyle w:val="000000100000"/>
              <w:rPr>
                <w:rFonts w:ascii="Arial" w:eastAsia="Times New Roman" w:hAnsi="Arial" w:cs="Arial"/>
                <w:bCs/>
                <w:kern w:val="36"/>
              </w:rPr>
            </w:pPr>
            <w:r w:rsidRPr="0073051F">
              <w:rPr>
                <w:rFonts w:ascii="Arial" w:eastAsia="Times New Roman" w:hAnsi="Arial" w:cs="Arial"/>
                <w:bCs/>
                <w:kern w:val="36"/>
              </w:rPr>
              <w:t>Sistema para el clonado de discos duros.</w:t>
            </w:r>
          </w:p>
          <w:p w:rsidR="007E772B" w:rsidRPr="0073051F" w:rsidRDefault="007E772B" w:rsidP="00CE02B3">
            <w:pPr>
              <w:pStyle w:val="Prrafodelista"/>
              <w:numPr>
                <w:ilvl w:val="0"/>
                <w:numId w:val="8"/>
              </w:numPr>
              <w:autoSpaceDE w:val="0"/>
              <w:autoSpaceDN w:val="0"/>
              <w:adjustRightInd w:val="0"/>
              <w:spacing w:after="0" w:line="240" w:lineRule="auto"/>
              <w:jc w:val="both"/>
              <w:cnfStyle w:val="000000100000"/>
              <w:rPr>
                <w:rFonts w:ascii="Arial" w:eastAsia="Times New Roman" w:hAnsi="Arial" w:cs="Arial"/>
                <w:bCs/>
                <w:kern w:val="36"/>
              </w:rPr>
            </w:pPr>
            <w:r w:rsidRPr="0073051F">
              <w:rPr>
                <w:rFonts w:ascii="Arial" w:eastAsia="Times New Roman" w:hAnsi="Arial" w:cs="Arial"/>
              </w:rPr>
              <w:t>Analiza los dispositivos IDE/UDMA/SCSI/SATA.</w:t>
            </w:r>
          </w:p>
        </w:tc>
        <w:tc>
          <w:tcPr>
            <w:tcW w:w="1298" w:type="dxa"/>
            <w:vAlign w:val="center"/>
          </w:tcPr>
          <w:p w:rsidR="007E772B" w:rsidRPr="0073051F" w:rsidRDefault="007E772B" w:rsidP="00CE02B3">
            <w:pPr>
              <w:pStyle w:val="Prrafodelista"/>
              <w:autoSpaceDE w:val="0"/>
              <w:autoSpaceDN w:val="0"/>
              <w:adjustRightInd w:val="0"/>
              <w:ind w:left="-109"/>
              <w:jc w:val="center"/>
              <w:cnfStyle w:val="000000100000"/>
              <w:rPr>
                <w:rFonts w:ascii="Arial" w:eastAsia="Times New Roman" w:hAnsi="Arial" w:cs="Arial"/>
                <w:bCs/>
                <w:kern w:val="36"/>
              </w:rPr>
            </w:pPr>
            <w:r w:rsidRPr="0073051F">
              <w:rPr>
                <w:rFonts w:ascii="Arial" w:hAnsi="Arial" w:cs="Arial"/>
              </w:rPr>
              <w:t>6,130.74</w:t>
            </w:r>
          </w:p>
        </w:tc>
      </w:tr>
      <w:tr w:rsidR="007E772B" w:rsidRPr="0073051F" w:rsidTr="00CE02B3">
        <w:trPr>
          <w:cnfStyle w:val="000000010000"/>
          <w:jc w:val="center"/>
        </w:trPr>
        <w:tc>
          <w:tcPr>
            <w:cnfStyle w:val="001000000000"/>
            <w:tcW w:w="2941" w:type="dxa"/>
            <w:vAlign w:val="center"/>
          </w:tcPr>
          <w:p w:rsidR="007E772B" w:rsidRPr="0073051F" w:rsidRDefault="007E772B" w:rsidP="00CE02B3">
            <w:pPr>
              <w:rPr>
                <w:rFonts w:ascii="Arial" w:hAnsi="Arial" w:cs="Arial"/>
                <w:b w:val="0"/>
                <w:bCs w:val="0"/>
              </w:rPr>
            </w:pPr>
          </w:p>
          <w:p w:rsidR="007E772B" w:rsidRPr="0073051F" w:rsidRDefault="007E772B" w:rsidP="00CE02B3">
            <w:pPr>
              <w:jc w:val="center"/>
              <w:rPr>
                <w:rFonts w:ascii="Arial" w:hAnsi="Arial" w:cs="Arial"/>
                <w:bCs w:val="0"/>
              </w:rPr>
            </w:pPr>
            <w:r w:rsidRPr="0073051F">
              <w:rPr>
                <w:rFonts w:ascii="Arial" w:hAnsi="Arial" w:cs="Arial"/>
              </w:rPr>
              <w:t>Bloqueador de escritura</w:t>
            </w:r>
          </w:p>
          <w:p w:rsidR="007E772B" w:rsidRPr="0073051F" w:rsidRDefault="007E772B" w:rsidP="00CE02B3">
            <w:pPr>
              <w:jc w:val="center"/>
              <w:rPr>
                <w:rStyle w:val="Textoennegrita"/>
                <w:rFonts w:ascii="Arial" w:hAnsi="Arial" w:cs="Arial"/>
                <w:b/>
              </w:rPr>
            </w:pPr>
            <w:r w:rsidRPr="0073051F">
              <w:rPr>
                <w:rStyle w:val="Textoennegrita"/>
                <w:rFonts w:ascii="Arial" w:hAnsi="Arial" w:cs="Arial"/>
              </w:rPr>
              <w:t xml:space="preserve">Ultra Kit III + </w:t>
            </w:r>
            <w:proofErr w:type="spellStart"/>
            <w:r w:rsidRPr="0073051F">
              <w:rPr>
                <w:rStyle w:val="Textoennegrita"/>
                <w:rFonts w:ascii="Arial" w:hAnsi="Arial" w:cs="Arial"/>
              </w:rPr>
              <w:t>FireWire</w:t>
            </w:r>
            <w:proofErr w:type="spellEnd"/>
            <w:r w:rsidRPr="0073051F">
              <w:rPr>
                <w:rStyle w:val="Textoennegrita"/>
                <w:rFonts w:ascii="Arial" w:hAnsi="Arial" w:cs="Arial"/>
              </w:rPr>
              <w:t xml:space="preserve"> + TD1</w:t>
            </w:r>
          </w:p>
          <w:p w:rsidR="007E772B" w:rsidRPr="0073051F" w:rsidRDefault="007E772B" w:rsidP="00CE02B3">
            <w:pPr>
              <w:jc w:val="center"/>
              <w:rPr>
                <w:rStyle w:val="Textoennegrita"/>
                <w:rFonts w:ascii="Arial" w:hAnsi="Arial" w:cs="Arial"/>
              </w:rPr>
            </w:pPr>
          </w:p>
          <w:p w:rsidR="007E772B" w:rsidRPr="0073051F" w:rsidRDefault="007E772B" w:rsidP="00CE02B3">
            <w:pPr>
              <w:jc w:val="center"/>
              <w:rPr>
                <w:rFonts w:ascii="Arial" w:hAnsi="Arial" w:cs="Arial"/>
                <w:b w:val="0"/>
                <w:bCs w:val="0"/>
              </w:rPr>
            </w:pPr>
            <w:r w:rsidRPr="0073051F">
              <w:rPr>
                <w:rFonts w:ascii="Arial" w:hAnsi="Arial" w:cs="Arial"/>
                <w:noProof/>
                <w:lang w:val="es-EC" w:eastAsia="es-EC"/>
              </w:rPr>
              <w:drawing>
                <wp:inline distT="0" distB="0" distL="0" distR="0">
                  <wp:extent cx="1038225" cy="987677"/>
                  <wp:effectExtent l="19050" t="0" r="0" b="0"/>
                  <wp:docPr id="49"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cstate="print"/>
                          <a:srcRect/>
                          <a:stretch>
                            <a:fillRect/>
                          </a:stretch>
                        </pic:blipFill>
                        <pic:spPr bwMode="auto">
                          <a:xfrm>
                            <a:off x="0" y="0"/>
                            <a:ext cx="1039573" cy="988960"/>
                          </a:xfrm>
                          <a:prstGeom prst="rect">
                            <a:avLst/>
                          </a:prstGeom>
                          <a:noFill/>
                          <a:ln w="9525">
                            <a:noFill/>
                            <a:miter lim="800000"/>
                            <a:headEnd/>
                            <a:tailEnd/>
                          </a:ln>
                        </pic:spPr>
                      </pic:pic>
                    </a:graphicData>
                  </a:graphic>
                </wp:inline>
              </w:drawing>
            </w:r>
          </w:p>
          <w:p w:rsidR="007E772B" w:rsidRPr="0073051F" w:rsidRDefault="007E772B" w:rsidP="00CE02B3">
            <w:pPr>
              <w:rPr>
                <w:rFonts w:ascii="Arial" w:hAnsi="Arial" w:cs="Arial"/>
                <w:b w:val="0"/>
                <w:bCs w:val="0"/>
              </w:rPr>
            </w:pPr>
          </w:p>
        </w:tc>
        <w:tc>
          <w:tcPr>
            <w:tcW w:w="4255" w:type="dxa"/>
            <w:vAlign w:val="center"/>
          </w:tcPr>
          <w:p w:rsidR="007E772B" w:rsidRPr="0073051F" w:rsidRDefault="007E772B" w:rsidP="00CE02B3">
            <w:pPr>
              <w:pStyle w:val="Prrafodelista"/>
              <w:cnfStyle w:val="000000010000"/>
              <w:rPr>
                <w:rFonts w:ascii="Arial" w:eastAsia="Times New Roman" w:hAnsi="Arial" w:cs="Arial"/>
                <w:bCs/>
                <w:kern w:val="36"/>
              </w:rPr>
            </w:pPr>
          </w:p>
          <w:p w:rsidR="007E772B" w:rsidRPr="0073051F" w:rsidRDefault="007E772B" w:rsidP="00CE02B3">
            <w:pPr>
              <w:pStyle w:val="Prrafodelista"/>
              <w:numPr>
                <w:ilvl w:val="0"/>
                <w:numId w:val="9"/>
              </w:numPr>
              <w:spacing w:after="0" w:line="240" w:lineRule="auto"/>
              <w:jc w:val="both"/>
              <w:cnfStyle w:val="000000010000"/>
              <w:rPr>
                <w:rFonts w:ascii="Arial" w:eastAsia="Times New Roman" w:hAnsi="Arial" w:cs="Arial"/>
                <w:bCs/>
                <w:kern w:val="36"/>
              </w:rPr>
            </w:pPr>
            <w:r w:rsidRPr="0073051F">
              <w:rPr>
                <w:rFonts w:ascii="Arial" w:eastAsia="Times New Roman" w:hAnsi="Arial" w:cs="Arial"/>
                <w:bCs/>
                <w:kern w:val="36"/>
              </w:rPr>
              <w:t xml:space="preserve">Contiene hardware </w:t>
            </w:r>
            <w:proofErr w:type="spellStart"/>
            <w:r w:rsidRPr="0073051F">
              <w:rPr>
                <w:rFonts w:ascii="Arial" w:eastAsia="Times New Roman" w:hAnsi="Arial" w:cs="Arial"/>
                <w:bCs/>
                <w:kern w:val="36"/>
              </w:rPr>
              <w:t>UltraBlock</w:t>
            </w:r>
            <w:proofErr w:type="spellEnd"/>
            <w:r w:rsidRPr="0073051F">
              <w:rPr>
                <w:rFonts w:ascii="Arial" w:eastAsia="Times New Roman" w:hAnsi="Arial" w:cs="Arial"/>
                <w:bCs/>
                <w:kern w:val="36"/>
              </w:rPr>
              <w:t>, bloqueador de escritura.</w:t>
            </w:r>
          </w:p>
          <w:p w:rsidR="007E772B" w:rsidRPr="0073051F" w:rsidRDefault="007E772B" w:rsidP="00CE02B3">
            <w:pPr>
              <w:pStyle w:val="Prrafodelista"/>
              <w:jc w:val="both"/>
              <w:cnfStyle w:val="000000010000"/>
              <w:rPr>
                <w:rFonts w:ascii="Arial" w:eastAsia="Times New Roman" w:hAnsi="Arial" w:cs="Arial"/>
                <w:bCs/>
                <w:kern w:val="36"/>
              </w:rPr>
            </w:pPr>
          </w:p>
          <w:p w:rsidR="007E772B" w:rsidRPr="0073051F" w:rsidRDefault="007E772B" w:rsidP="00CE02B3">
            <w:pPr>
              <w:pStyle w:val="Prrafodelista"/>
              <w:numPr>
                <w:ilvl w:val="0"/>
                <w:numId w:val="9"/>
              </w:numPr>
              <w:spacing w:after="0" w:line="240" w:lineRule="auto"/>
              <w:jc w:val="both"/>
              <w:cnfStyle w:val="000000010000"/>
              <w:rPr>
                <w:rFonts w:ascii="Arial" w:eastAsia="Times New Roman" w:hAnsi="Arial" w:cs="Arial"/>
                <w:bCs/>
                <w:kern w:val="36"/>
              </w:rPr>
            </w:pPr>
            <w:r w:rsidRPr="0073051F">
              <w:rPr>
                <w:rFonts w:ascii="Arial" w:eastAsia="Times New Roman" w:hAnsi="Arial" w:cs="Arial"/>
                <w:bCs/>
                <w:kern w:val="36"/>
              </w:rPr>
              <w:t>Adaptadores y conectores</w:t>
            </w:r>
          </w:p>
        </w:tc>
        <w:tc>
          <w:tcPr>
            <w:tcW w:w="1298" w:type="dxa"/>
            <w:vAlign w:val="center"/>
          </w:tcPr>
          <w:p w:rsidR="007E772B" w:rsidRPr="0073051F" w:rsidRDefault="007E772B" w:rsidP="00CE02B3">
            <w:pPr>
              <w:spacing w:before="100" w:beforeAutospacing="1" w:after="100" w:afterAutospacing="1"/>
              <w:jc w:val="center"/>
              <w:cnfStyle w:val="000000010000"/>
              <w:rPr>
                <w:rFonts w:ascii="Arial" w:eastAsia="Times New Roman" w:hAnsi="Arial" w:cs="Arial"/>
              </w:rPr>
            </w:pPr>
            <w:r w:rsidRPr="0073051F">
              <w:rPr>
                <w:rFonts w:ascii="Arial" w:eastAsia="Times New Roman" w:hAnsi="Arial" w:cs="Arial"/>
              </w:rPr>
              <w:t>2,699</w:t>
            </w:r>
          </w:p>
        </w:tc>
      </w:tr>
      <w:tr w:rsidR="007E772B" w:rsidRPr="0073051F" w:rsidTr="00CE02B3">
        <w:trPr>
          <w:cnfStyle w:val="000000100000"/>
          <w:jc w:val="center"/>
        </w:trPr>
        <w:tc>
          <w:tcPr>
            <w:cnfStyle w:val="001000000000"/>
            <w:tcW w:w="2941" w:type="dxa"/>
            <w:vAlign w:val="center"/>
          </w:tcPr>
          <w:p w:rsidR="007E772B" w:rsidRPr="0073051F" w:rsidRDefault="007E772B" w:rsidP="00CE02B3">
            <w:pPr>
              <w:jc w:val="center"/>
              <w:rPr>
                <w:rFonts w:ascii="Arial" w:eastAsia="Times New Roman" w:hAnsi="Arial" w:cs="Arial"/>
                <w:b w:val="0"/>
              </w:rPr>
            </w:pPr>
          </w:p>
          <w:p w:rsidR="007E772B" w:rsidRPr="0073051F" w:rsidRDefault="007E772B" w:rsidP="00CE02B3">
            <w:pPr>
              <w:jc w:val="center"/>
              <w:rPr>
                <w:rFonts w:ascii="Arial" w:eastAsia="Times New Roman" w:hAnsi="Arial" w:cs="Arial"/>
              </w:rPr>
            </w:pPr>
            <w:r w:rsidRPr="0073051F">
              <w:rPr>
                <w:rFonts w:ascii="Arial" w:eastAsia="Times New Roman" w:hAnsi="Arial" w:cs="Arial"/>
              </w:rPr>
              <w:t>FRED</w:t>
            </w:r>
          </w:p>
          <w:p w:rsidR="007E772B" w:rsidRPr="0073051F" w:rsidRDefault="007E772B" w:rsidP="00CE02B3">
            <w:pPr>
              <w:jc w:val="center"/>
              <w:rPr>
                <w:rFonts w:ascii="Arial" w:eastAsia="Times New Roman" w:hAnsi="Arial" w:cs="Arial"/>
              </w:rPr>
            </w:pPr>
          </w:p>
          <w:p w:rsidR="007E772B" w:rsidRPr="0073051F" w:rsidRDefault="007E772B" w:rsidP="00CE02B3">
            <w:pPr>
              <w:jc w:val="center"/>
              <w:rPr>
                <w:rFonts w:ascii="Arial" w:eastAsia="Times New Roman" w:hAnsi="Arial" w:cs="Arial"/>
              </w:rPr>
            </w:pPr>
            <w:proofErr w:type="spellStart"/>
            <w:r w:rsidRPr="0073051F">
              <w:rPr>
                <w:rFonts w:ascii="Arial" w:eastAsia="Times New Roman" w:hAnsi="Arial" w:cs="Arial"/>
              </w:rPr>
              <w:t>Forensic</w:t>
            </w:r>
            <w:proofErr w:type="spellEnd"/>
            <w:r w:rsidRPr="0073051F">
              <w:rPr>
                <w:rFonts w:ascii="Arial" w:eastAsia="Times New Roman" w:hAnsi="Arial" w:cs="Arial"/>
              </w:rPr>
              <w:t xml:space="preserve"> </w:t>
            </w:r>
            <w:proofErr w:type="spellStart"/>
            <w:r w:rsidRPr="0073051F">
              <w:rPr>
                <w:rFonts w:ascii="Arial" w:eastAsia="Times New Roman" w:hAnsi="Arial" w:cs="Arial"/>
              </w:rPr>
              <w:t>Recovery</w:t>
            </w:r>
            <w:proofErr w:type="spellEnd"/>
            <w:r w:rsidRPr="0073051F">
              <w:rPr>
                <w:rFonts w:ascii="Arial" w:eastAsia="Times New Roman" w:hAnsi="Arial" w:cs="Arial"/>
              </w:rPr>
              <w:t xml:space="preserve"> of </w:t>
            </w:r>
            <w:proofErr w:type="spellStart"/>
            <w:r w:rsidRPr="0073051F">
              <w:rPr>
                <w:rFonts w:ascii="Arial" w:eastAsia="Times New Roman" w:hAnsi="Arial" w:cs="Arial"/>
              </w:rPr>
              <w:t>Evidence</w:t>
            </w:r>
            <w:proofErr w:type="spellEnd"/>
            <w:r w:rsidRPr="0073051F">
              <w:rPr>
                <w:rFonts w:ascii="Arial" w:eastAsia="Times New Roman" w:hAnsi="Arial" w:cs="Arial"/>
              </w:rPr>
              <w:t xml:space="preserve"> </w:t>
            </w:r>
            <w:proofErr w:type="spellStart"/>
            <w:r w:rsidRPr="0073051F">
              <w:rPr>
                <w:rFonts w:ascii="Arial" w:eastAsia="Times New Roman" w:hAnsi="Arial" w:cs="Arial"/>
              </w:rPr>
              <w:t>Device</w:t>
            </w:r>
            <w:proofErr w:type="spellEnd"/>
          </w:p>
          <w:p w:rsidR="007E772B" w:rsidRPr="0073051F" w:rsidRDefault="007E772B" w:rsidP="00CE02B3">
            <w:pPr>
              <w:jc w:val="center"/>
              <w:rPr>
                <w:rFonts w:ascii="Arial" w:eastAsia="Times New Roman" w:hAnsi="Arial" w:cs="Arial"/>
                <w:b w:val="0"/>
              </w:rPr>
            </w:pPr>
          </w:p>
          <w:p w:rsidR="007E772B" w:rsidRPr="0073051F" w:rsidRDefault="007E772B" w:rsidP="00CE02B3">
            <w:pPr>
              <w:jc w:val="center"/>
              <w:rPr>
                <w:rFonts w:ascii="Arial" w:eastAsia="Times New Roman" w:hAnsi="Arial" w:cs="Arial"/>
                <w:b w:val="0"/>
              </w:rPr>
            </w:pPr>
            <w:r w:rsidRPr="0073051F">
              <w:rPr>
                <w:rFonts w:ascii="Arial" w:eastAsia="Times New Roman" w:hAnsi="Arial" w:cs="Arial"/>
                <w:noProof/>
                <w:lang w:val="es-EC" w:eastAsia="es-EC"/>
              </w:rPr>
              <w:drawing>
                <wp:inline distT="0" distB="0" distL="0" distR="0">
                  <wp:extent cx="1562100" cy="1323239"/>
                  <wp:effectExtent l="19050" t="0" r="0" b="0"/>
                  <wp:docPr id="50"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cstate="print"/>
                          <a:srcRect/>
                          <a:stretch>
                            <a:fillRect/>
                          </a:stretch>
                        </pic:blipFill>
                        <pic:spPr bwMode="auto">
                          <a:xfrm>
                            <a:off x="0" y="0"/>
                            <a:ext cx="1567026" cy="1327411"/>
                          </a:xfrm>
                          <a:prstGeom prst="rect">
                            <a:avLst/>
                          </a:prstGeom>
                          <a:noFill/>
                          <a:ln w="9525">
                            <a:noFill/>
                            <a:miter lim="800000"/>
                            <a:headEnd/>
                            <a:tailEnd/>
                          </a:ln>
                        </pic:spPr>
                      </pic:pic>
                    </a:graphicData>
                  </a:graphic>
                </wp:inline>
              </w:drawing>
            </w:r>
          </w:p>
          <w:p w:rsidR="007E772B" w:rsidRPr="0073051F" w:rsidRDefault="007E772B" w:rsidP="00CE02B3">
            <w:pPr>
              <w:rPr>
                <w:rFonts w:ascii="Arial" w:eastAsia="Times New Roman" w:hAnsi="Arial" w:cs="Arial"/>
                <w:b w:val="0"/>
              </w:rPr>
            </w:pPr>
          </w:p>
        </w:tc>
        <w:tc>
          <w:tcPr>
            <w:tcW w:w="4255" w:type="dxa"/>
            <w:vAlign w:val="center"/>
          </w:tcPr>
          <w:p w:rsidR="007E772B" w:rsidRPr="0073051F" w:rsidRDefault="007E772B" w:rsidP="00CE02B3">
            <w:pPr>
              <w:pStyle w:val="Prrafodelista"/>
              <w:cnfStyle w:val="000000100000"/>
              <w:rPr>
                <w:rFonts w:ascii="Arial" w:eastAsia="Times New Roman" w:hAnsi="Arial" w:cs="Arial"/>
              </w:rPr>
            </w:pPr>
          </w:p>
          <w:p w:rsidR="007E772B" w:rsidRPr="0073051F" w:rsidRDefault="007E772B" w:rsidP="00CE02B3">
            <w:pPr>
              <w:pStyle w:val="Prrafodelista"/>
              <w:numPr>
                <w:ilvl w:val="0"/>
                <w:numId w:val="8"/>
              </w:numPr>
              <w:autoSpaceDE w:val="0"/>
              <w:autoSpaceDN w:val="0"/>
              <w:adjustRightInd w:val="0"/>
              <w:spacing w:after="0" w:line="240" w:lineRule="auto"/>
              <w:jc w:val="both"/>
              <w:cnfStyle w:val="000000100000"/>
              <w:rPr>
                <w:rFonts w:ascii="Arial" w:eastAsia="Times New Roman" w:hAnsi="Arial" w:cs="Arial"/>
              </w:rPr>
            </w:pPr>
            <w:r w:rsidRPr="0073051F">
              <w:rPr>
                <w:rFonts w:ascii="Arial" w:eastAsia="Times New Roman" w:hAnsi="Arial" w:cs="Arial"/>
              </w:rPr>
              <w:t>Posee bandejas extraíbles para instalar los discos duros.</w:t>
            </w:r>
          </w:p>
          <w:p w:rsidR="007E772B" w:rsidRPr="0073051F" w:rsidRDefault="007E772B" w:rsidP="00CE02B3">
            <w:pPr>
              <w:pStyle w:val="Prrafodelista"/>
              <w:numPr>
                <w:ilvl w:val="0"/>
                <w:numId w:val="8"/>
              </w:numPr>
              <w:autoSpaceDE w:val="0"/>
              <w:autoSpaceDN w:val="0"/>
              <w:adjustRightInd w:val="0"/>
              <w:spacing w:after="0" w:line="240" w:lineRule="auto"/>
              <w:jc w:val="both"/>
              <w:cnfStyle w:val="000000100000"/>
              <w:rPr>
                <w:rFonts w:ascii="Arial" w:eastAsia="Times New Roman" w:hAnsi="Arial" w:cs="Arial"/>
              </w:rPr>
            </w:pPr>
            <w:r w:rsidRPr="0073051F">
              <w:rPr>
                <w:rFonts w:ascii="Arial" w:eastAsia="Times New Roman" w:hAnsi="Arial" w:cs="Arial"/>
              </w:rPr>
              <w:t>Posee dos unidades de disco duro, Una para sistema operativo (s), la adquisición forense, herramientas de tratamiento y el otro disco como una unidad de trabajo para la restauración y el procesamiento de la evidencia digital.</w:t>
            </w:r>
          </w:p>
          <w:p w:rsidR="007E772B" w:rsidRPr="0073051F" w:rsidRDefault="007E772B" w:rsidP="00CE02B3">
            <w:pPr>
              <w:pStyle w:val="Prrafodelista"/>
              <w:numPr>
                <w:ilvl w:val="0"/>
                <w:numId w:val="8"/>
              </w:numPr>
              <w:autoSpaceDE w:val="0"/>
              <w:autoSpaceDN w:val="0"/>
              <w:adjustRightInd w:val="0"/>
              <w:spacing w:after="0" w:line="240" w:lineRule="auto"/>
              <w:jc w:val="both"/>
              <w:cnfStyle w:val="000000100000"/>
              <w:rPr>
                <w:rFonts w:ascii="Arial" w:eastAsia="Times New Roman" w:hAnsi="Arial" w:cs="Arial"/>
              </w:rPr>
            </w:pPr>
            <w:r w:rsidRPr="0073051F">
              <w:rPr>
                <w:rFonts w:ascii="Arial" w:eastAsia="Times New Roman" w:hAnsi="Arial" w:cs="Arial"/>
              </w:rPr>
              <w:t>Intel i7 920 CPU , 2,66 GHz, caché de 8M</w:t>
            </w:r>
          </w:p>
          <w:p w:rsidR="007E772B" w:rsidRPr="0073051F" w:rsidRDefault="007E772B" w:rsidP="00CE02B3">
            <w:pPr>
              <w:pStyle w:val="Prrafodelista"/>
              <w:numPr>
                <w:ilvl w:val="0"/>
                <w:numId w:val="8"/>
              </w:numPr>
              <w:autoSpaceDE w:val="0"/>
              <w:autoSpaceDN w:val="0"/>
              <w:adjustRightInd w:val="0"/>
              <w:spacing w:after="0" w:line="240" w:lineRule="auto"/>
              <w:jc w:val="both"/>
              <w:cnfStyle w:val="000000100000"/>
              <w:rPr>
                <w:rFonts w:ascii="Arial" w:eastAsia="Times New Roman" w:hAnsi="Arial" w:cs="Arial"/>
              </w:rPr>
            </w:pPr>
            <w:r w:rsidRPr="0073051F">
              <w:rPr>
                <w:rFonts w:ascii="Arial" w:eastAsia="Times New Roman" w:hAnsi="Arial" w:cs="Arial"/>
              </w:rPr>
              <w:t>6 GB DDR3-1333</w:t>
            </w:r>
          </w:p>
          <w:p w:rsidR="007E772B" w:rsidRPr="0073051F" w:rsidRDefault="007E772B" w:rsidP="00CE02B3">
            <w:pPr>
              <w:autoSpaceDE w:val="0"/>
              <w:autoSpaceDN w:val="0"/>
              <w:adjustRightInd w:val="0"/>
              <w:cnfStyle w:val="000000100000"/>
              <w:rPr>
                <w:rFonts w:ascii="Arial" w:eastAsia="Times New Roman" w:hAnsi="Arial" w:cs="Arial"/>
                <w:bCs/>
                <w:kern w:val="36"/>
              </w:rPr>
            </w:pPr>
          </w:p>
        </w:tc>
        <w:tc>
          <w:tcPr>
            <w:tcW w:w="1298" w:type="dxa"/>
            <w:vAlign w:val="center"/>
          </w:tcPr>
          <w:p w:rsidR="007E772B" w:rsidRPr="0073051F" w:rsidRDefault="007E772B" w:rsidP="00CE02B3">
            <w:pPr>
              <w:spacing w:before="100" w:beforeAutospacing="1" w:after="100" w:afterAutospacing="1"/>
              <w:jc w:val="center"/>
              <w:cnfStyle w:val="000000100000"/>
              <w:rPr>
                <w:rFonts w:ascii="Arial" w:eastAsia="Times New Roman" w:hAnsi="Arial" w:cs="Arial"/>
                <w:bCs/>
                <w:kern w:val="36"/>
              </w:rPr>
            </w:pPr>
            <w:r w:rsidRPr="0073051F">
              <w:rPr>
                <w:rFonts w:ascii="Arial" w:hAnsi="Arial" w:cs="Arial"/>
              </w:rPr>
              <w:t>5,999</w:t>
            </w:r>
          </w:p>
        </w:tc>
      </w:tr>
      <w:tr w:rsidR="007E772B" w:rsidRPr="0073051F" w:rsidTr="00CE02B3">
        <w:trPr>
          <w:cnfStyle w:val="000000010000"/>
          <w:jc w:val="center"/>
        </w:trPr>
        <w:tc>
          <w:tcPr>
            <w:cnfStyle w:val="001000000000"/>
            <w:tcW w:w="2941" w:type="dxa"/>
            <w:vAlign w:val="center"/>
          </w:tcPr>
          <w:p w:rsidR="007E772B" w:rsidRPr="0073051F" w:rsidRDefault="007E772B" w:rsidP="00CE02B3">
            <w:pPr>
              <w:jc w:val="center"/>
              <w:rPr>
                <w:rFonts w:ascii="Arial" w:hAnsi="Arial" w:cs="Arial"/>
              </w:rPr>
            </w:pPr>
            <w:proofErr w:type="spellStart"/>
            <w:r w:rsidRPr="0073051F">
              <w:rPr>
                <w:rFonts w:ascii="Arial" w:hAnsi="Arial" w:cs="Arial"/>
              </w:rPr>
              <w:t>Celldesk</w:t>
            </w:r>
            <w:proofErr w:type="spellEnd"/>
            <w:r w:rsidRPr="0073051F">
              <w:rPr>
                <w:rFonts w:ascii="Arial" w:hAnsi="Arial" w:cs="Arial"/>
              </w:rPr>
              <w:t xml:space="preserve"> </w:t>
            </w:r>
            <w:proofErr w:type="spellStart"/>
            <w:r w:rsidRPr="0073051F">
              <w:rPr>
                <w:rFonts w:ascii="Arial" w:hAnsi="Arial" w:cs="Arial"/>
              </w:rPr>
              <w:t>Tek</w:t>
            </w:r>
            <w:proofErr w:type="spellEnd"/>
          </w:p>
          <w:p w:rsidR="007E772B" w:rsidRPr="0073051F" w:rsidRDefault="007E772B" w:rsidP="00CE02B3">
            <w:pPr>
              <w:jc w:val="center"/>
              <w:rPr>
                <w:rFonts w:ascii="Arial" w:eastAsia="Times New Roman" w:hAnsi="Arial" w:cs="Arial"/>
                <w:b w:val="0"/>
              </w:rPr>
            </w:pPr>
            <w:r w:rsidRPr="0073051F">
              <w:rPr>
                <w:rFonts w:ascii="Arial" w:eastAsia="Times New Roman" w:hAnsi="Arial" w:cs="Arial"/>
                <w:noProof/>
                <w:lang w:val="es-EC" w:eastAsia="es-EC"/>
              </w:rPr>
              <w:lastRenderedPageBreak/>
              <w:drawing>
                <wp:inline distT="0" distB="0" distL="0" distR="0">
                  <wp:extent cx="1057275" cy="1407311"/>
                  <wp:effectExtent l="19050" t="0" r="9525" b="0"/>
                  <wp:docPr id="5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srcRect/>
                          <a:stretch>
                            <a:fillRect/>
                          </a:stretch>
                        </pic:blipFill>
                        <pic:spPr bwMode="auto">
                          <a:xfrm>
                            <a:off x="0" y="0"/>
                            <a:ext cx="1058741" cy="1409262"/>
                          </a:xfrm>
                          <a:prstGeom prst="rect">
                            <a:avLst/>
                          </a:prstGeom>
                          <a:noFill/>
                          <a:ln w="9525">
                            <a:noFill/>
                            <a:miter lim="800000"/>
                            <a:headEnd/>
                            <a:tailEnd/>
                          </a:ln>
                        </pic:spPr>
                      </pic:pic>
                    </a:graphicData>
                  </a:graphic>
                </wp:inline>
              </w:drawing>
            </w:r>
          </w:p>
        </w:tc>
        <w:tc>
          <w:tcPr>
            <w:tcW w:w="4255" w:type="dxa"/>
            <w:vAlign w:val="center"/>
          </w:tcPr>
          <w:p w:rsidR="007E772B" w:rsidRPr="0073051F" w:rsidRDefault="007E772B" w:rsidP="00CE02B3">
            <w:pPr>
              <w:pStyle w:val="Prrafodelista"/>
              <w:numPr>
                <w:ilvl w:val="0"/>
                <w:numId w:val="9"/>
              </w:numPr>
              <w:spacing w:after="0" w:line="240" w:lineRule="auto"/>
              <w:jc w:val="both"/>
              <w:cnfStyle w:val="000000010000"/>
              <w:rPr>
                <w:rFonts w:ascii="Arial" w:eastAsia="Times New Roman" w:hAnsi="Arial" w:cs="Arial"/>
              </w:rPr>
            </w:pPr>
            <w:r w:rsidRPr="0073051F">
              <w:rPr>
                <w:rFonts w:ascii="Arial" w:eastAsia="Times New Roman" w:hAnsi="Arial" w:cs="Arial"/>
              </w:rPr>
              <w:lastRenderedPageBreak/>
              <w:t xml:space="preserve">Obtiene información de dispositivos PDA, </w:t>
            </w:r>
            <w:proofErr w:type="spellStart"/>
            <w:r w:rsidRPr="0073051F">
              <w:rPr>
                <w:rFonts w:ascii="Arial" w:eastAsia="Times New Roman" w:hAnsi="Arial" w:cs="Arial"/>
              </w:rPr>
              <w:t>Blackberry</w:t>
            </w:r>
            <w:proofErr w:type="spellEnd"/>
            <w:r w:rsidRPr="0073051F">
              <w:rPr>
                <w:rFonts w:ascii="Arial" w:eastAsia="Times New Roman" w:hAnsi="Arial" w:cs="Arial"/>
              </w:rPr>
              <w:t xml:space="preserve"> de Windows y Garmin y dispositivos Tom </w:t>
            </w:r>
            <w:proofErr w:type="spellStart"/>
            <w:r w:rsidRPr="0073051F">
              <w:rPr>
                <w:rFonts w:ascii="Arial" w:eastAsia="Times New Roman" w:hAnsi="Arial" w:cs="Arial"/>
              </w:rPr>
              <w:t>Tom</w:t>
            </w:r>
            <w:proofErr w:type="spellEnd"/>
            <w:r w:rsidRPr="0073051F">
              <w:rPr>
                <w:rFonts w:ascii="Arial" w:eastAsia="Times New Roman" w:hAnsi="Arial" w:cs="Arial"/>
              </w:rPr>
              <w:t xml:space="preserve"> de navegación satelital.</w:t>
            </w:r>
          </w:p>
          <w:p w:rsidR="007E772B" w:rsidRPr="0073051F" w:rsidRDefault="007E772B" w:rsidP="00CE02B3">
            <w:pPr>
              <w:pStyle w:val="Prrafodelista"/>
              <w:numPr>
                <w:ilvl w:val="0"/>
                <w:numId w:val="9"/>
              </w:numPr>
              <w:spacing w:after="0" w:line="240" w:lineRule="auto"/>
              <w:cnfStyle w:val="000000010000"/>
              <w:rPr>
                <w:rFonts w:ascii="Arial" w:eastAsia="Times New Roman" w:hAnsi="Arial" w:cs="Arial"/>
              </w:rPr>
            </w:pPr>
            <w:r w:rsidRPr="0073051F">
              <w:rPr>
                <w:rFonts w:ascii="Arial" w:eastAsia="Times New Roman" w:hAnsi="Arial" w:cs="Arial"/>
              </w:rPr>
              <w:t xml:space="preserve">Adquiere llamadas perdidas, salientes, recibidas, agenda, </w:t>
            </w:r>
            <w:r w:rsidRPr="0073051F">
              <w:rPr>
                <w:rFonts w:ascii="Arial" w:eastAsia="Times New Roman" w:hAnsi="Arial" w:cs="Arial"/>
              </w:rPr>
              <w:lastRenderedPageBreak/>
              <w:t>SMS, SMS eliminados de la SIM, MMS (mensajes multimedia), calendarios, citas recordatorios, imágenes, video, audio.</w:t>
            </w:r>
          </w:p>
          <w:p w:rsidR="007E772B" w:rsidRPr="0073051F" w:rsidRDefault="007E772B" w:rsidP="00CE02B3">
            <w:pPr>
              <w:cnfStyle w:val="000000010000"/>
              <w:rPr>
                <w:rFonts w:ascii="Arial" w:eastAsia="Times New Roman" w:hAnsi="Arial" w:cs="Arial"/>
              </w:rPr>
            </w:pPr>
          </w:p>
        </w:tc>
        <w:tc>
          <w:tcPr>
            <w:tcW w:w="1298" w:type="dxa"/>
            <w:vAlign w:val="center"/>
          </w:tcPr>
          <w:p w:rsidR="007E772B" w:rsidRPr="0073051F" w:rsidRDefault="007E772B" w:rsidP="00CE02B3">
            <w:pPr>
              <w:spacing w:before="100" w:beforeAutospacing="1" w:after="100" w:afterAutospacing="1"/>
              <w:jc w:val="center"/>
              <w:cnfStyle w:val="000000010000"/>
              <w:rPr>
                <w:rFonts w:ascii="Arial" w:hAnsi="Arial" w:cs="Arial"/>
              </w:rPr>
            </w:pPr>
            <w:r w:rsidRPr="0073051F">
              <w:rPr>
                <w:rFonts w:ascii="Arial" w:hAnsi="Arial" w:cs="Arial"/>
              </w:rPr>
              <w:lastRenderedPageBreak/>
              <w:t>15,121.5</w:t>
            </w:r>
          </w:p>
        </w:tc>
      </w:tr>
      <w:tr w:rsidR="007E772B" w:rsidRPr="0073051F" w:rsidTr="00CE02B3">
        <w:trPr>
          <w:cnfStyle w:val="000000100000"/>
          <w:trHeight w:val="3837"/>
          <w:jc w:val="center"/>
        </w:trPr>
        <w:tc>
          <w:tcPr>
            <w:cnfStyle w:val="001000000000"/>
            <w:tcW w:w="2941" w:type="dxa"/>
            <w:vAlign w:val="center"/>
          </w:tcPr>
          <w:p w:rsidR="007E772B" w:rsidRPr="0073051F" w:rsidRDefault="007E772B" w:rsidP="00CE02B3">
            <w:pPr>
              <w:jc w:val="center"/>
              <w:rPr>
                <w:rFonts w:ascii="Arial" w:eastAsia="Times New Roman" w:hAnsi="Arial" w:cs="Arial"/>
              </w:rPr>
            </w:pPr>
            <w:proofErr w:type="spellStart"/>
            <w:r w:rsidRPr="0073051F">
              <w:rPr>
                <w:rFonts w:ascii="Arial" w:eastAsia="Times New Roman" w:hAnsi="Arial" w:cs="Arial"/>
              </w:rPr>
              <w:lastRenderedPageBreak/>
              <w:t>DefExtra</w:t>
            </w:r>
            <w:proofErr w:type="spellEnd"/>
          </w:p>
        </w:tc>
        <w:tc>
          <w:tcPr>
            <w:tcW w:w="4255" w:type="dxa"/>
            <w:vAlign w:val="center"/>
          </w:tcPr>
          <w:p w:rsidR="007E772B" w:rsidRPr="0073051F" w:rsidRDefault="007E772B" w:rsidP="00CE02B3">
            <w:pPr>
              <w:pStyle w:val="Prrafodelista"/>
              <w:numPr>
                <w:ilvl w:val="0"/>
                <w:numId w:val="10"/>
              </w:numPr>
              <w:spacing w:after="0" w:line="240" w:lineRule="auto"/>
              <w:cnfStyle w:val="000000100000"/>
              <w:rPr>
                <w:rFonts w:ascii="Arial" w:eastAsia="Times New Roman" w:hAnsi="Arial" w:cs="Arial"/>
              </w:rPr>
            </w:pPr>
            <w:r w:rsidRPr="0073051F">
              <w:rPr>
                <w:rFonts w:ascii="Arial" w:eastAsia="Times New Roman" w:hAnsi="Arial" w:cs="Arial"/>
              </w:rPr>
              <w:t>Software Forense que asiste en el análisis de discos, redes y navegadores.</w:t>
            </w:r>
          </w:p>
          <w:p w:rsidR="007E772B" w:rsidRPr="0073051F" w:rsidRDefault="007E772B" w:rsidP="00CE02B3">
            <w:pPr>
              <w:pStyle w:val="Prrafodelista"/>
              <w:numPr>
                <w:ilvl w:val="0"/>
                <w:numId w:val="10"/>
              </w:numPr>
              <w:spacing w:after="0" w:line="240" w:lineRule="auto"/>
              <w:cnfStyle w:val="000000100000"/>
              <w:rPr>
                <w:rFonts w:ascii="Arial" w:eastAsia="Times New Roman" w:hAnsi="Arial" w:cs="Arial"/>
              </w:rPr>
            </w:pPr>
            <w:r w:rsidRPr="0073051F">
              <w:rPr>
                <w:rFonts w:ascii="Arial" w:eastAsia="Times New Roman" w:hAnsi="Arial" w:cs="Arial"/>
              </w:rPr>
              <w:t>Esta herramienta está dividida en seis secciones que incluyen diversas herramientas forenses las cuales  se detallan a continuación:</w:t>
            </w:r>
          </w:p>
          <w:p w:rsidR="007E772B" w:rsidRPr="0073051F" w:rsidRDefault="007E772B" w:rsidP="00CE02B3">
            <w:pPr>
              <w:pStyle w:val="Prrafodelista"/>
              <w:numPr>
                <w:ilvl w:val="0"/>
                <w:numId w:val="18"/>
              </w:numPr>
              <w:spacing w:after="0" w:line="240" w:lineRule="auto"/>
              <w:cnfStyle w:val="000000100000"/>
              <w:rPr>
                <w:rFonts w:ascii="Arial" w:eastAsia="Times New Roman" w:hAnsi="Arial" w:cs="Arial"/>
              </w:rPr>
            </w:pPr>
            <w:r w:rsidRPr="0073051F">
              <w:rPr>
                <w:rFonts w:ascii="Arial" w:eastAsia="Times New Roman" w:hAnsi="Arial" w:cs="Arial"/>
              </w:rPr>
              <w:t>Información del Sistema.</w:t>
            </w:r>
          </w:p>
          <w:p w:rsidR="007E772B" w:rsidRPr="0073051F" w:rsidRDefault="007E772B" w:rsidP="00CE02B3">
            <w:pPr>
              <w:pStyle w:val="Prrafodelista"/>
              <w:numPr>
                <w:ilvl w:val="0"/>
                <w:numId w:val="18"/>
              </w:numPr>
              <w:spacing w:after="0" w:line="240" w:lineRule="auto"/>
              <w:cnfStyle w:val="000000100000"/>
              <w:rPr>
                <w:rFonts w:ascii="Arial" w:eastAsia="Times New Roman" w:hAnsi="Arial" w:cs="Arial"/>
              </w:rPr>
            </w:pPr>
            <w:r w:rsidRPr="0073051F">
              <w:rPr>
                <w:rFonts w:ascii="Arial" w:eastAsia="Times New Roman" w:hAnsi="Arial" w:cs="Arial"/>
              </w:rPr>
              <w:t>Adquisición en Vivo.</w:t>
            </w:r>
          </w:p>
          <w:p w:rsidR="007E772B" w:rsidRPr="0073051F" w:rsidRDefault="007E772B" w:rsidP="00CE02B3">
            <w:pPr>
              <w:pStyle w:val="Prrafodelista"/>
              <w:numPr>
                <w:ilvl w:val="0"/>
                <w:numId w:val="18"/>
              </w:numPr>
              <w:spacing w:after="0" w:line="240" w:lineRule="auto"/>
              <w:cnfStyle w:val="000000100000"/>
              <w:rPr>
                <w:rFonts w:ascii="Arial" w:eastAsia="Times New Roman" w:hAnsi="Arial" w:cs="Arial"/>
              </w:rPr>
            </w:pPr>
            <w:r w:rsidRPr="0073051F">
              <w:rPr>
                <w:rFonts w:ascii="Arial" w:eastAsia="Times New Roman" w:hAnsi="Arial" w:cs="Arial"/>
              </w:rPr>
              <w:t>Forense.</w:t>
            </w:r>
          </w:p>
          <w:p w:rsidR="007E772B" w:rsidRPr="0073051F" w:rsidRDefault="007E772B" w:rsidP="00CE02B3">
            <w:pPr>
              <w:pStyle w:val="Prrafodelista"/>
              <w:numPr>
                <w:ilvl w:val="0"/>
                <w:numId w:val="18"/>
              </w:numPr>
              <w:spacing w:after="0" w:line="240" w:lineRule="auto"/>
              <w:cnfStyle w:val="000000100000"/>
              <w:rPr>
                <w:rFonts w:ascii="Arial" w:eastAsia="Times New Roman" w:hAnsi="Arial" w:cs="Arial"/>
              </w:rPr>
            </w:pPr>
            <w:r w:rsidRPr="0073051F">
              <w:rPr>
                <w:rFonts w:ascii="Arial" w:eastAsia="Times New Roman" w:hAnsi="Arial" w:cs="Arial"/>
              </w:rPr>
              <w:t>Búsqueda.</w:t>
            </w:r>
          </w:p>
          <w:p w:rsidR="007E772B" w:rsidRPr="0073051F" w:rsidRDefault="007E772B" w:rsidP="00CE02B3">
            <w:pPr>
              <w:pStyle w:val="Prrafodelista"/>
              <w:numPr>
                <w:ilvl w:val="0"/>
                <w:numId w:val="18"/>
              </w:numPr>
              <w:spacing w:after="0" w:line="240" w:lineRule="auto"/>
              <w:cnfStyle w:val="000000100000"/>
              <w:rPr>
                <w:rFonts w:ascii="Arial" w:eastAsia="Times New Roman" w:hAnsi="Arial" w:cs="Arial"/>
              </w:rPr>
            </w:pPr>
            <w:r w:rsidRPr="0073051F">
              <w:rPr>
                <w:rFonts w:ascii="Arial" w:eastAsia="Times New Roman" w:hAnsi="Arial" w:cs="Arial"/>
              </w:rPr>
              <w:t>Utilidades.</w:t>
            </w:r>
          </w:p>
          <w:p w:rsidR="007E772B" w:rsidRPr="0073051F" w:rsidRDefault="007E772B" w:rsidP="00CE02B3">
            <w:pPr>
              <w:pStyle w:val="Prrafodelista"/>
              <w:numPr>
                <w:ilvl w:val="0"/>
                <w:numId w:val="18"/>
              </w:numPr>
              <w:spacing w:after="0" w:line="240" w:lineRule="auto"/>
              <w:cnfStyle w:val="000000100000"/>
              <w:rPr>
                <w:rFonts w:ascii="Arial" w:eastAsia="Times New Roman" w:hAnsi="Arial" w:cs="Arial"/>
              </w:rPr>
            </w:pPr>
            <w:r w:rsidRPr="0073051F">
              <w:rPr>
                <w:rFonts w:ascii="Arial" w:eastAsia="Times New Roman" w:hAnsi="Arial" w:cs="Arial"/>
              </w:rPr>
              <w:t>Reporte.</w:t>
            </w:r>
          </w:p>
        </w:tc>
        <w:tc>
          <w:tcPr>
            <w:tcW w:w="1298" w:type="dxa"/>
            <w:vAlign w:val="center"/>
          </w:tcPr>
          <w:p w:rsidR="007E772B" w:rsidRPr="0073051F" w:rsidRDefault="007E772B" w:rsidP="00CE02B3">
            <w:pPr>
              <w:spacing w:before="100" w:beforeAutospacing="1" w:after="100" w:afterAutospacing="1"/>
              <w:jc w:val="center"/>
              <w:cnfStyle w:val="000000100000"/>
              <w:rPr>
                <w:rFonts w:ascii="Arial" w:eastAsia="Times New Roman" w:hAnsi="Arial" w:cs="Arial"/>
              </w:rPr>
            </w:pPr>
          </w:p>
          <w:p w:rsidR="007E772B" w:rsidRPr="0073051F" w:rsidRDefault="007E772B" w:rsidP="00CE02B3">
            <w:pPr>
              <w:spacing w:before="100" w:beforeAutospacing="1" w:after="100" w:afterAutospacing="1"/>
              <w:jc w:val="center"/>
              <w:cnfStyle w:val="000000100000"/>
              <w:rPr>
                <w:rFonts w:ascii="Arial" w:eastAsia="Times New Roman" w:hAnsi="Arial" w:cs="Arial"/>
              </w:rPr>
            </w:pPr>
          </w:p>
          <w:p w:rsidR="007E772B" w:rsidRPr="0073051F" w:rsidRDefault="007E772B" w:rsidP="00CE02B3">
            <w:pPr>
              <w:spacing w:before="100" w:beforeAutospacing="1" w:after="100" w:afterAutospacing="1"/>
              <w:jc w:val="center"/>
              <w:cnfStyle w:val="000000100000"/>
              <w:rPr>
                <w:rFonts w:ascii="Arial" w:eastAsia="Times New Roman" w:hAnsi="Arial" w:cs="Arial"/>
              </w:rPr>
            </w:pPr>
          </w:p>
          <w:p w:rsidR="007E772B" w:rsidRPr="0073051F" w:rsidRDefault="007E772B" w:rsidP="00CE02B3">
            <w:pPr>
              <w:spacing w:before="100" w:beforeAutospacing="1" w:after="100" w:afterAutospacing="1"/>
              <w:jc w:val="center"/>
              <w:cnfStyle w:val="000000100000"/>
              <w:rPr>
                <w:rFonts w:ascii="Arial" w:eastAsia="Times New Roman" w:hAnsi="Arial" w:cs="Arial"/>
              </w:rPr>
            </w:pPr>
            <w:r w:rsidRPr="0073051F">
              <w:rPr>
                <w:rFonts w:ascii="Arial" w:eastAsia="Times New Roman" w:hAnsi="Arial" w:cs="Arial"/>
              </w:rPr>
              <w:t>0,0</w:t>
            </w:r>
          </w:p>
        </w:tc>
      </w:tr>
      <w:tr w:rsidR="007E772B" w:rsidRPr="0073051F" w:rsidTr="00CE02B3">
        <w:trPr>
          <w:cnfStyle w:val="000000010000"/>
          <w:jc w:val="center"/>
        </w:trPr>
        <w:tc>
          <w:tcPr>
            <w:cnfStyle w:val="001000000000"/>
            <w:tcW w:w="2941" w:type="dxa"/>
            <w:vAlign w:val="center"/>
          </w:tcPr>
          <w:p w:rsidR="007E772B" w:rsidRPr="0073051F" w:rsidRDefault="007E772B" w:rsidP="00CE02B3">
            <w:pPr>
              <w:jc w:val="center"/>
              <w:rPr>
                <w:rFonts w:ascii="Arial" w:eastAsia="Times New Roman" w:hAnsi="Arial" w:cs="Arial"/>
              </w:rPr>
            </w:pPr>
            <w:proofErr w:type="spellStart"/>
            <w:r w:rsidRPr="00CE3024">
              <w:rPr>
                <w:rFonts w:ascii="Arial" w:eastAsiaTheme="minorEastAsia" w:hAnsi="Arial" w:cs="Arial"/>
                <w:sz w:val="24"/>
                <w:szCs w:val="24"/>
              </w:rPr>
              <w:t>Oxygen</w:t>
            </w:r>
            <w:proofErr w:type="spellEnd"/>
            <w:r w:rsidRPr="00CE3024">
              <w:rPr>
                <w:rFonts w:ascii="Arial" w:eastAsiaTheme="minorEastAsia" w:hAnsi="Arial" w:cs="Arial"/>
                <w:sz w:val="24"/>
                <w:szCs w:val="24"/>
              </w:rPr>
              <w:t xml:space="preserve"> </w:t>
            </w:r>
            <w:proofErr w:type="spellStart"/>
            <w:r w:rsidRPr="00CE3024">
              <w:rPr>
                <w:rFonts w:ascii="Arial" w:eastAsiaTheme="minorEastAsia" w:hAnsi="Arial" w:cs="Arial"/>
                <w:sz w:val="24"/>
                <w:szCs w:val="24"/>
              </w:rPr>
              <w:t>Forensic</w:t>
            </w:r>
            <w:proofErr w:type="spellEnd"/>
            <w:r w:rsidRPr="00CE3024">
              <w:rPr>
                <w:rFonts w:ascii="Arial" w:eastAsiaTheme="minorEastAsia" w:hAnsi="Arial" w:cs="Arial"/>
                <w:sz w:val="24"/>
                <w:szCs w:val="24"/>
              </w:rPr>
              <w:t xml:space="preserve"> Suite  </w:t>
            </w:r>
          </w:p>
        </w:tc>
        <w:tc>
          <w:tcPr>
            <w:tcW w:w="4255" w:type="dxa"/>
            <w:vAlign w:val="center"/>
          </w:tcPr>
          <w:p w:rsidR="007E772B" w:rsidRPr="0073051F" w:rsidRDefault="007E772B" w:rsidP="00CE02B3">
            <w:pPr>
              <w:pStyle w:val="Prrafodelista"/>
              <w:numPr>
                <w:ilvl w:val="0"/>
                <w:numId w:val="50"/>
              </w:numPr>
              <w:autoSpaceDE w:val="0"/>
              <w:autoSpaceDN w:val="0"/>
              <w:adjustRightInd w:val="0"/>
              <w:spacing w:after="0" w:line="240" w:lineRule="auto"/>
              <w:ind w:left="372"/>
              <w:cnfStyle w:val="000000010000"/>
              <w:rPr>
                <w:rFonts w:ascii="Arial" w:hAnsi="Arial" w:cs="Arial"/>
              </w:rPr>
            </w:pPr>
            <w:r>
              <w:rPr>
                <w:rFonts w:ascii="Arial" w:eastAsiaTheme="minorEastAsia" w:hAnsi="Arial" w:cs="Arial"/>
                <w:sz w:val="24"/>
                <w:szCs w:val="24"/>
              </w:rPr>
              <w:t>S</w:t>
            </w:r>
            <w:r w:rsidRPr="00CE3024">
              <w:rPr>
                <w:rFonts w:ascii="Arial" w:eastAsiaTheme="minorEastAsia" w:hAnsi="Arial" w:cs="Arial"/>
                <w:sz w:val="24"/>
                <w:szCs w:val="24"/>
              </w:rPr>
              <w:t xml:space="preserve">oftware forense móvil para análisis estándar de teléfonos celulares, teléfonos inteligentes y </w:t>
            </w:r>
            <w:proofErr w:type="spellStart"/>
            <w:r w:rsidRPr="00CE3024">
              <w:rPr>
                <w:rFonts w:ascii="Arial" w:eastAsiaTheme="minorEastAsia" w:hAnsi="Arial" w:cs="Arial"/>
                <w:sz w:val="24"/>
                <w:szCs w:val="24"/>
              </w:rPr>
              <w:t>PDA’s</w:t>
            </w:r>
            <w:proofErr w:type="spellEnd"/>
          </w:p>
        </w:tc>
        <w:tc>
          <w:tcPr>
            <w:tcW w:w="1298" w:type="dxa"/>
            <w:vAlign w:val="center"/>
          </w:tcPr>
          <w:p w:rsidR="007E772B" w:rsidRDefault="007E772B" w:rsidP="00CE02B3">
            <w:pPr>
              <w:pStyle w:val="Prrafodelista"/>
              <w:autoSpaceDE w:val="0"/>
              <w:autoSpaceDN w:val="0"/>
              <w:adjustRightInd w:val="0"/>
              <w:ind w:left="-109"/>
              <w:jc w:val="center"/>
              <w:cnfStyle w:val="000000010000"/>
              <w:rPr>
                <w:rFonts w:ascii="Arial" w:eastAsiaTheme="minorEastAsia" w:hAnsi="Arial" w:cs="Arial"/>
              </w:rPr>
            </w:pPr>
            <w:r>
              <w:rPr>
                <w:rFonts w:ascii="Arial" w:eastAsiaTheme="minorEastAsia" w:hAnsi="Arial" w:cs="Arial"/>
              </w:rPr>
              <w:t xml:space="preserve">Versión profesional </w:t>
            </w:r>
          </w:p>
          <w:p w:rsidR="007E772B" w:rsidRPr="0073051F" w:rsidRDefault="007E772B" w:rsidP="00CE02B3">
            <w:pPr>
              <w:pStyle w:val="Prrafodelista"/>
              <w:autoSpaceDE w:val="0"/>
              <w:autoSpaceDN w:val="0"/>
              <w:adjustRightInd w:val="0"/>
              <w:ind w:left="-109"/>
              <w:jc w:val="center"/>
              <w:cnfStyle w:val="000000010000"/>
              <w:rPr>
                <w:rFonts w:ascii="Arial" w:hAnsi="Arial" w:cs="Arial"/>
              </w:rPr>
            </w:pPr>
            <w:r>
              <w:t>1,499</w:t>
            </w:r>
          </w:p>
        </w:tc>
      </w:tr>
      <w:tr w:rsidR="007E772B" w:rsidRPr="0073051F" w:rsidTr="00CE02B3">
        <w:trPr>
          <w:cnfStyle w:val="000000100000"/>
          <w:jc w:val="center"/>
        </w:trPr>
        <w:tc>
          <w:tcPr>
            <w:cnfStyle w:val="001000000000"/>
            <w:tcW w:w="2941" w:type="dxa"/>
            <w:vAlign w:val="center"/>
          </w:tcPr>
          <w:p w:rsidR="007E772B" w:rsidRPr="0073051F" w:rsidRDefault="007E772B" w:rsidP="00CE02B3">
            <w:pPr>
              <w:rPr>
                <w:rFonts w:ascii="Arial" w:eastAsia="Times New Roman" w:hAnsi="Arial" w:cs="Arial"/>
                <w:b w:val="0"/>
              </w:rPr>
            </w:pPr>
          </w:p>
        </w:tc>
        <w:tc>
          <w:tcPr>
            <w:tcW w:w="4255" w:type="dxa"/>
            <w:vAlign w:val="center"/>
          </w:tcPr>
          <w:p w:rsidR="007E772B" w:rsidRPr="00D6635D" w:rsidRDefault="007E772B" w:rsidP="00D6635D">
            <w:pPr>
              <w:pStyle w:val="Prrafodelista"/>
              <w:autoSpaceDE w:val="0"/>
              <w:autoSpaceDN w:val="0"/>
              <w:adjustRightInd w:val="0"/>
              <w:spacing w:after="0"/>
              <w:cnfStyle w:val="000000100000"/>
              <w:rPr>
                <w:rFonts w:ascii="Arial" w:eastAsia="Times New Roman" w:hAnsi="Arial" w:cs="Arial"/>
                <w:b/>
              </w:rPr>
            </w:pPr>
            <w:r w:rsidRPr="00D6635D">
              <w:rPr>
                <w:rFonts w:ascii="Arial" w:eastAsia="Times New Roman" w:hAnsi="Arial" w:cs="Arial"/>
                <w:b/>
              </w:rPr>
              <w:t>Total</w:t>
            </w:r>
          </w:p>
        </w:tc>
        <w:tc>
          <w:tcPr>
            <w:tcW w:w="1298" w:type="dxa"/>
            <w:vAlign w:val="center"/>
          </w:tcPr>
          <w:p w:rsidR="007E772B" w:rsidRPr="00D6635D" w:rsidRDefault="007E772B" w:rsidP="00CE02B3">
            <w:pPr>
              <w:spacing w:before="100" w:beforeAutospacing="1" w:after="100" w:afterAutospacing="1"/>
              <w:jc w:val="center"/>
              <w:cnfStyle w:val="000000100000"/>
              <w:rPr>
                <w:rFonts w:ascii="Arial" w:hAnsi="Arial" w:cs="Arial"/>
                <w:b/>
              </w:rPr>
            </w:pPr>
            <w:r w:rsidRPr="00D6635D">
              <w:rPr>
                <w:rFonts w:ascii="Arial" w:hAnsi="Arial" w:cs="Arial"/>
                <w:b/>
              </w:rPr>
              <w:t>34,549.24</w:t>
            </w:r>
          </w:p>
        </w:tc>
      </w:tr>
    </w:tbl>
    <w:p w:rsidR="007E772B" w:rsidRPr="0073051F" w:rsidRDefault="007E772B" w:rsidP="007E772B">
      <w:pPr>
        <w:pStyle w:val="Prrafodelista"/>
        <w:autoSpaceDE w:val="0"/>
        <w:autoSpaceDN w:val="0"/>
        <w:adjustRightInd w:val="0"/>
        <w:spacing w:after="0" w:line="480" w:lineRule="auto"/>
        <w:ind w:left="360"/>
        <w:outlineLvl w:val="0"/>
        <w:rPr>
          <w:rFonts w:ascii="Arial" w:hAnsi="Arial" w:cs="Arial"/>
          <w:b/>
          <w:sz w:val="20"/>
          <w:szCs w:val="20"/>
        </w:rPr>
      </w:pPr>
    </w:p>
    <w:p w:rsidR="007E772B" w:rsidRDefault="007E772B" w:rsidP="007E772B">
      <w:pPr>
        <w:jc w:val="center"/>
        <w:rPr>
          <w:rFonts w:ascii="Arial" w:hAnsi="Arial" w:cs="Arial"/>
          <w:b/>
          <w:sz w:val="20"/>
          <w:szCs w:val="20"/>
        </w:rPr>
      </w:pPr>
    </w:p>
    <w:p w:rsidR="007E772B" w:rsidRDefault="007E772B" w:rsidP="007E772B">
      <w:pPr>
        <w:jc w:val="center"/>
        <w:rPr>
          <w:rFonts w:ascii="Arial" w:hAnsi="Arial" w:cs="Arial"/>
          <w:b/>
          <w:sz w:val="20"/>
          <w:szCs w:val="20"/>
        </w:rPr>
      </w:pPr>
    </w:p>
    <w:p w:rsidR="007E772B" w:rsidRDefault="007E772B" w:rsidP="007E772B">
      <w:pPr>
        <w:jc w:val="center"/>
        <w:rPr>
          <w:rFonts w:ascii="Arial" w:hAnsi="Arial" w:cs="Arial"/>
          <w:b/>
          <w:sz w:val="20"/>
          <w:szCs w:val="20"/>
        </w:rPr>
      </w:pPr>
    </w:p>
    <w:p w:rsidR="007E772B" w:rsidRDefault="007E772B" w:rsidP="007E772B">
      <w:pPr>
        <w:jc w:val="center"/>
        <w:rPr>
          <w:rFonts w:ascii="Arial" w:hAnsi="Arial" w:cs="Arial"/>
          <w:b/>
          <w:sz w:val="20"/>
          <w:szCs w:val="20"/>
        </w:rPr>
      </w:pPr>
    </w:p>
    <w:p w:rsidR="007E772B" w:rsidRDefault="007E772B" w:rsidP="007E772B">
      <w:pPr>
        <w:jc w:val="center"/>
        <w:rPr>
          <w:rFonts w:ascii="Arial" w:hAnsi="Arial" w:cs="Arial"/>
          <w:b/>
          <w:sz w:val="20"/>
          <w:szCs w:val="20"/>
        </w:rPr>
      </w:pPr>
    </w:p>
    <w:p w:rsidR="00DB2BE2" w:rsidRDefault="00DB2BE2" w:rsidP="007E772B">
      <w:pPr>
        <w:jc w:val="center"/>
        <w:rPr>
          <w:rFonts w:ascii="Arial" w:hAnsi="Arial" w:cs="Arial"/>
          <w:b/>
          <w:sz w:val="20"/>
          <w:szCs w:val="20"/>
        </w:rPr>
      </w:pPr>
    </w:p>
    <w:p w:rsidR="007E772B" w:rsidRDefault="007E772B" w:rsidP="007E772B">
      <w:pPr>
        <w:jc w:val="center"/>
        <w:rPr>
          <w:rFonts w:ascii="Arial" w:hAnsi="Arial" w:cs="Arial"/>
          <w:b/>
          <w:sz w:val="20"/>
          <w:szCs w:val="20"/>
        </w:rPr>
      </w:pPr>
    </w:p>
    <w:p w:rsidR="007E772B" w:rsidRPr="008F048F" w:rsidRDefault="007E772B" w:rsidP="007E772B">
      <w:pPr>
        <w:rPr>
          <w:rFonts w:ascii="Arial" w:hAnsi="Arial" w:cs="Arial"/>
          <w:b/>
          <w:sz w:val="24"/>
          <w:szCs w:val="24"/>
        </w:rPr>
      </w:pPr>
      <w:r w:rsidRPr="008F048F">
        <w:rPr>
          <w:rFonts w:ascii="Arial" w:hAnsi="Arial" w:cs="Arial"/>
          <w:b/>
          <w:sz w:val="24"/>
          <w:szCs w:val="24"/>
        </w:rPr>
        <w:lastRenderedPageBreak/>
        <w:t>ALTERNATIVA DE IMPLEMENTACION 3</w:t>
      </w:r>
    </w:p>
    <w:p w:rsidR="007E772B" w:rsidRPr="0073051F" w:rsidRDefault="007E772B" w:rsidP="007E772B">
      <w:pPr>
        <w:pStyle w:val="Epgrafe"/>
        <w:keepNext/>
        <w:rPr>
          <w:rFonts w:ascii="Arial" w:hAnsi="Arial" w:cs="Arial"/>
          <w:sz w:val="20"/>
          <w:szCs w:val="20"/>
        </w:rPr>
      </w:pPr>
    </w:p>
    <w:p w:rsidR="007E772B" w:rsidRPr="00316E77" w:rsidRDefault="007E772B" w:rsidP="007E772B">
      <w:pPr>
        <w:pStyle w:val="Epgrafe"/>
        <w:keepNext/>
        <w:jc w:val="center"/>
        <w:rPr>
          <w:rFonts w:ascii="Arial" w:hAnsi="Arial" w:cs="Arial"/>
          <w:sz w:val="20"/>
          <w:szCs w:val="20"/>
        </w:rPr>
      </w:pPr>
      <w:bookmarkStart w:id="212" w:name="_Toc294260227"/>
      <w:bookmarkStart w:id="213" w:name="_Toc294551074"/>
      <w:r>
        <w:t xml:space="preserve">Tabla N. </w:t>
      </w:r>
      <w:r w:rsidR="00F703FF">
        <w:fldChar w:fldCharType="begin"/>
      </w:r>
      <w:r w:rsidR="00592002">
        <w:instrText xml:space="preserve"> SEQ Tabla_L. \* ARABIC </w:instrText>
      </w:r>
      <w:r w:rsidR="00F703FF">
        <w:fldChar w:fldCharType="separate"/>
      </w:r>
      <w:r w:rsidR="007F46FF">
        <w:rPr>
          <w:noProof/>
        </w:rPr>
        <w:t>3</w:t>
      </w:r>
      <w:r w:rsidR="00F703FF">
        <w:rPr>
          <w:noProof/>
        </w:rPr>
        <w:fldChar w:fldCharType="end"/>
      </w:r>
      <w:r>
        <w:t xml:space="preserve"> - </w:t>
      </w:r>
      <w:r w:rsidRPr="00BE4A3B">
        <w:rPr>
          <w:rFonts w:asciiTheme="minorHAnsi" w:hAnsiTheme="minorHAnsi" w:cstheme="minorHAnsi"/>
        </w:rPr>
        <w:t>Alternativa de implementación tres</w:t>
      </w:r>
      <w:bookmarkEnd w:id="212"/>
      <w:bookmarkEnd w:id="213"/>
    </w:p>
    <w:tbl>
      <w:tblPr>
        <w:tblStyle w:val="Cuadrculaclara-nfasis14"/>
        <w:tblW w:w="0" w:type="auto"/>
        <w:jc w:val="center"/>
        <w:tblLook w:val="04A0"/>
      </w:tblPr>
      <w:tblGrid>
        <w:gridCol w:w="3024"/>
        <w:gridCol w:w="4286"/>
        <w:gridCol w:w="1184"/>
      </w:tblGrid>
      <w:tr w:rsidR="007E772B" w:rsidRPr="0073051F" w:rsidTr="00CE02B3">
        <w:trPr>
          <w:cnfStyle w:val="100000000000"/>
          <w:trHeight w:val="453"/>
          <w:tblHeader/>
          <w:jc w:val="center"/>
        </w:trPr>
        <w:tc>
          <w:tcPr>
            <w:cnfStyle w:val="001000000000"/>
            <w:tcW w:w="3024" w:type="dxa"/>
          </w:tcPr>
          <w:p w:rsidR="007E772B" w:rsidRPr="0073051F" w:rsidRDefault="007E772B" w:rsidP="005D7E47">
            <w:pPr>
              <w:pStyle w:val="Prrafodelista"/>
              <w:autoSpaceDE w:val="0"/>
              <w:autoSpaceDN w:val="0"/>
              <w:adjustRightInd w:val="0"/>
              <w:spacing w:after="0"/>
              <w:ind w:left="0"/>
              <w:jc w:val="center"/>
              <w:rPr>
                <w:rFonts w:ascii="Arial" w:hAnsi="Arial" w:cs="Arial"/>
              </w:rPr>
            </w:pPr>
            <w:r w:rsidRPr="0073051F">
              <w:rPr>
                <w:rFonts w:ascii="Arial" w:hAnsi="Arial" w:cs="Arial"/>
              </w:rPr>
              <w:t>Equipo</w:t>
            </w:r>
          </w:p>
        </w:tc>
        <w:tc>
          <w:tcPr>
            <w:tcW w:w="4286" w:type="dxa"/>
          </w:tcPr>
          <w:p w:rsidR="007E772B" w:rsidRPr="0073051F" w:rsidRDefault="007E772B" w:rsidP="005D7E47">
            <w:pPr>
              <w:pStyle w:val="Prrafodelista"/>
              <w:autoSpaceDE w:val="0"/>
              <w:autoSpaceDN w:val="0"/>
              <w:adjustRightInd w:val="0"/>
              <w:spacing w:after="0"/>
              <w:ind w:left="0"/>
              <w:jc w:val="center"/>
              <w:cnfStyle w:val="100000000000"/>
              <w:rPr>
                <w:rFonts w:ascii="Arial" w:hAnsi="Arial" w:cs="Arial"/>
              </w:rPr>
            </w:pPr>
            <w:r w:rsidRPr="0073051F">
              <w:rPr>
                <w:rFonts w:ascii="Arial" w:hAnsi="Arial" w:cs="Arial"/>
              </w:rPr>
              <w:t>Características</w:t>
            </w:r>
          </w:p>
        </w:tc>
        <w:tc>
          <w:tcPr>
            <w:tcW w:w="1184" w:type="dxa"/>
          </w:tcPr>
          <w:p w:rsidR="007E772B" w:rsidRPr="0073051F" w:rsidRDefault="007E772B" w:rsidP="005D7E47">
            <w:pPr>
              <w:pStyle w:val="Prrafodelista"/>
              <w:autoSpaceDE w:val="0"/>
              <w:autoSpaceDN w:val="0"/>
              <w:adjustRightInd w:val="0"/>
              <w:spacing w:after="0"/>
              <w:ind w:left="0"/>
              <w:jc w:val="center"/>
              <w:cnfStyle w:val="100000000000"/>
              <w:rPr>
                <w:rFonts w:ascii="Arial" w:hAnsi="Arial" w:cs="Arial"/>
              </w:rPr>
            </w:pPr>
            <w:r w:rsidRPr="0073051F">
              <w:rPr>
                <w:rFonts w:ascii="Arial" w:hAnsi="Arial" w:cs="Arial"/>
              </w:rPr>
              <w:t>Precio</w:t>
            </w:r>
          </w:p>
        </w:tc>
      </w:tr>
      <w:tr w:rsidR="007E772B" w:rsidRPr="0073051F" w:rsidTr="00CE02B3">
        <w:trPr>
          <w:cnfStyle w:val="000000100000"/>
          <w:trHeight w:val="2508"/>
          <w:jc w:val="center"/>
        </w:trPr>
        <w:tc>
          <w:tcPr>
            <w:cnfStyle w:val="001000000000"/>
            <w:tcW w:w="3024" w:type="dxa"/>
            <w:vAlign w:val="center"/>
          </w:tcPr>
          <w:p w:rsidR="007E772B" w:rsidRPr="0073051F" w:rsidRDefault="007E772B" w:rsidP="005D7E47">
            <w:pPr>
              <w:spacing w:after="0"/>
              <w:jc w:val="center"/>
              <w:rPr>
                <w:rFonts w:ascii="Arial" w:hAnsi="Arial" w:cs="Arial"/>
                <w:b w:val="0"/>
                <w:bCs w:val="0"/>
              </w:rPr>
            </w:pPr>
          </w:p>
          <w:p w:rsidR="007E772B" w:rsidRPr="0073051F" w:rsidRDefault="007E772B" w:rsidP="00CE02B3">
            <w:pPr>
              <w:jc w:val="center"/>
              <w:rPr>
                <w:rFonts w:ascii="Arial" w:eastAsia="Times New Roman" w:hAnsi="Arial" w:cs="Arial"/>
                <w:b w:val="0"/>
                <w:bCs w:val="0"/>
                <w:kern w:val="36"/>
              </w:rPr>
            </w:pPr>
            <w:r w:rsidRPr="0073051F">
              <w:rPr>
                <w:rFonts w:ascii="Arial" w:eastAsia="Times New Roman" w:hAnsi="Arial" w:cs="Arial"/>
                <w:kern w:val="36"/>
              </w:rPr>
              <w:t>Equipo Base</w:t>
            </w:r>
          </w:p>
          <w:p w:rsidR="007E772B" w:rsidRPr="0073051F" w:rsidRDefault="007E772B" w:rsidP="00CE02B3">
            <w:pPr>
              <w:jc w:val="center"/>
              <w:rPr>
                <w:rFonts w:ascii="Arial" w:eastAsia="Times New Roman" w:hAnsi="Arial" w:cs="Arial"/>
                <w:b w:val="0"/>
                <w:bCs w:val="0"/>
                <w:kern w:val="36"/>
              </w:rPr>
            </w:pPr>
            <w:r w:rsidRPr="0073051F">
              <w:rPr>
                <w:rFonts w:ascii="Arial" w:eastAsia="Times New Roman" w:hAnsi="Arial" w:cs="Arial"/>
                <w:noProof/>
                <w:kern w:val="36"/>
                <w:lang w:val="es-EC" w:eastAsia="es-EC"/>
              </w:rPr>
              <w:drawing>
                <wp:inline distT="0" distB="0" distL="0" distR="0">
                  <wp:extent cx="1692792" cy="990039"/>
                  <wp:effectExtent l="19050" t="0" r="2658" b="0"/>
                  <wp:docPr id="5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srcRect/>
                          <a:stretch>
                            <a:fillRect/>
                          </a:stretch>
                        </pic:blipFill>
                        <pic:spPr bwMode="auto">
                          <a:xfrm>
                            <a:off x="0" y="0"/>
                            <a:ext cx="1704990" cy="997173"/>
                          </a:xfrm>
                          <a:prstGeom prst="rect">
                            <a:avLst/>
                          </a:prstGeom>
                          <a:noFill/>
                          <a:ln w="9525">
                            <a:noFill/>
                            <a:miter lim="800000"/>
                            <a:headEnd/>
                            <a:tailEnd/>
                          </a:ln>
                        </pic:spPr>
                      </pic:pic>
                    </a:graphicData>
                  </a:graphic>
                </wp:inline>
              </w:drawing>
            </w:r>
          </w:p>
          <w:p w:rsidR="007E772B" w:rsidRPr="0073051F" w:rsidRDefault="007E772B" w:rsidP="00CE02B3">
            <w:pPr>
              <w:jc w:val="center"/>
              <w:rPr>
                <w:rFonts w:ascii="Arial" w:eastAsia="Times New Roman" w:hAnsi="Arial" w:cs="Arial"/>
                <w:b w:val="0"/>
                <w:bCs w:val="0"/>
                <w:kern w:val="36"/>
              </w:rPr>
            </w:pPr>
          </w:p>
        </w:tc>
        <w:tc>
          <w:tcPr>
            <w:tcW w:w="4286" w:type="dxa"/>
            <w:vAlign w:val="center"/>
          </w:tcPr>
          <w:p w:rsidR="007E772B" w:rsidRPr="0073051F" w:rsidRDefault="007E772B" w:rsidP="00CE02B3">
            <w:pPr>
              <w:pStyle w:val="Prrafodelista"/>
              <w:numPr>
                <w:ilvl w:val="0"/>
                <w:numId w:val="8"/>
              </w:numPr>
              <w:spacing w:before="100" w:beforeAutospacing="1" w:after="100" w:afterAutospacing="1" w:line="240" w:lineRule="auto"/>
              <w:ind w:left="372"/>
              <w:cnfStyle w:val="000000100000"/>
              <w:rPr>
                <w:rFonts w:ascii="Arial" w:eastAsia="Times New Roman" w:hAnsi="Arial" w:cs="Arial"/>
                <w:bCs/>
                <w:kern w:val="36"/>
              </w:rPr>
            </w:pPr>
            <w:r w:rsidRPr="0073051F">
              <w:rPr>
                <w:rFonts w:ascii="Arial" w:eastAsia="Times New Roman" w:hAnsi="Arial" w:cs="Arial"/>
                <w:bCs/>
                <w:kern w:val="36"/>
              </w:rPr>
              <w:t>Sistema operativo: Windows 7</w:t>
            </w:r>
          </w:p>
          <w:p w:rsidR="007E772B" w:rsidRPr="0073051F" w:rsidRDefault="007E772B" w:rsidP="00CE02B3">
            <w:pPr>
              <w:pStyle w:val="Prrafodelista"/>
              <w:numPr>
                <w:ilvl w:val="0"/>
                <w:numId w:val="8"/>
              </w:numPr>
              <w:spacing w:before="100" w:beforeAutospacing="1" w:after="100" w:afterAutospacing="1" w:line="240" w:lineRule="auto"/>
              <w:ind w:left="372"/>
              <w:cnfStyle w:val="000000100000"/>
              <w:rPr>
                <w:rFonts w:ascii="Arial" w:eastAsia="Times New Roman" w:hAnsi="Arial" w:cs="Arial"/>
                <w:bCs/>
                <w:kern w:val="36"/>
              </w:rPr>
            </w:pPr>
            <w:r w:rsidRPr="0073051F">
              <w:rPr>
                <w:rFonts w:ascii="Arial" w:eastAsia="Times New Roman" w:hAnsi="Arial" w:cs="Arial"/>
                <w:bCs/>
                <w:kern w:val="36"/>
              </w:rPr>
              <w:t xml:space="preserve">Procesador Intel </w:t>
            </w:r>
            <w:proofErr w:type="spellStart"/>
            <w:r w:rsidRPr="0073051F">
              <w:rPr>
                <w:rFonts w:ascii="Arial" w:eastAsia="Times New Roman" w:hAnsi="Arial" w:cs="Arial"/>
                <w:bCs/>
                <w:kern w:val="36"/>
              </w:rPr>
              <w:t>Core</w:t>
            </w:r>
            <w:proofErr w:type="spellEnd"/>
            <w:r w:rsidRPr="0073051F">
              <w:rPr>
                <w:rFonts w:ascii="Arial" w:eastAsia="Times New Roman" w:hAnsi="Arial" w:cs="Arial"/>
                <w:bCs/>
                <w:kern w:val="36"/>
              </w:rPr>
              <w:t xml:space="preserve"> I7</w:t>
            </w:r>
          </w:p>
          <w:p w:rsidR="007E772B" w:rsidRPr="0073051F" w:rsidRDefault="007E772B" w:rsidP="00CE02B3">
            <w:pPr>
              <w:pStyle w:val="Prrafodelista"/>
              <w:numPr>
                <w:ilvl w:val="0"/>
                <w:numId w:val="8"/>
              </w:numPr>
              <w:spacing w:before="100" w:beforeAutospacing="1" w:after="100" w:afterAutospacing="1" w:line="240" w:lineRule="auto"/>
              <w:ind w:left="372"/>
              <w:cnfStyle w:val="000000100000"/>
              <w:rPr>
                <w:rFonts w:ascii="Arial" w:eastAsia="Times New Roman" w:hAnsi="Arial" w:cs="Arial"/>
                <w:bCs/>
                <w:kern w:val="36"/>
              </w:rPr>
            </w:pPr>
            <w:r w:rsidRPr="0073051F">
              <w:rPr>
                <w:rFonts w:ascii="Arial" w:eastAsia="Times New Roman" w:hAnsi="Arial" w:cs="Arial"/>
                <w:bCs/>
                <w:kern w:val="36"/>
              </w:rPr>
              <w:t xml:space="preserve">Tarjeta de video </w:t>
            </w:r>
            <w:proofErr w:type="spellStart"/>
            <w:r w:rsidRPr="0073051F">
              <w:rPr>
                <w:rFonts w:ascii="Arial" w:eastAsia="Times New Roman" w:hAnsi="Arial" w:cs="Arial"/>
                <w:bCs/>
                <w:kern w:val="36"/>
              </w:rPr>
              <w:t>Geforce</w:t>
            </w:r>
            <w:proofErr w:type="spellEnd"/>
          </w:p>
          <w:p w:rsidR="007E772B" w:rsidRPr="0073051F" w:rsidRDefault="007E772B" w:rsidP="00CE02B3">
            <w:pPr>
              <w:pStyle w:val="Prrafodelista"/>
              <w:numPr>
                <w:ilvl w:val="0"/>
                <w:numId w:val="8"/>
              </w:numPr>
              <w:spacing w:before="100" w:beforeAutospacing="1" w:after="100" w:afterAutospacing="1" w:line="240" w:lineRule="auto"/>
              <w:ind w:left="372"/>
              <w:cnfStyle w:val="000000100000"/>
              <w:rPr>
                <w:rFonts w:ascii="Arial" w:eastAsia="Times New Roman" w:hAnsi="Arial" w:cs="Arial"/>
                <w:bCs/>
                <w:kern w:val="36"/>
              </w:rPr>
            </w:pPr>
            <w:r>
              <w:rPr>
                <w:rFonts w:ascii="Arial" w:eastAsia="Times New Roman" w:hAnsi="Arial" w:cs="Arial"/>
                <w:bCs/>
                <w:kern w:val="36"/>
              </w:rPr>
              <w:t>Disco duro de 4</w:t>
            </w:r>
            <w:r w:rsidRPr="0073051F">
              <w:rPr>
                <w:rFonts w:ascii="Arial" w:eastAsia="Times New Roman" w:hAnsi="Arial" w:cs="Arial"/>
                <w:bCs/>
                <w:kern w:val="36"/>
              </w:rPr>
              <w:t>TB</w:t>
            </w:r>
          </w:p>
          <w:p w:rsidR="007E772B" w:rsidRPr="0073051F" w:rsidRDefault="007E772B" w:rsidP="00CE02B3">
            <w:pPr>
              <w:pStyle w:val="Prrafodelista"/>
              <w:numPr>
                <w:ilvl w:val="0"/>
                <w:numId w:val="8"/>
              </w:numPr>
              <w:spacing w:before="100" w:beforeAutospacing="1" w:after="100" w:afterAutospacing="1" w:line="240" w:lineRule="auto"/>
              <w:ind w:left="372"/>
              <w:cnfStyle w:val="000000100000"/>
              <w:rPr>
                <w:rFonts w:ascii="Arial" w:eastAsia="Times New Roman" w:hAnsi="Arial" w:cs="Arial"/>
                <w:bCs/>
                <w:kern w:val="36"/>
              </w:rPr>
            </w:pPr>
            <w:r w:rsidRPr="0073051F">
              <w:rPr>
                <w:rFonts w:ascii="Arial" w:eastAsia="Times New Roman" w:hAnsi="Arial" w:cs="Arial"/>
                <w:bCs/>
                <w:kern w:val="36"/>
              </w:rPr>
              <w:t xml:space="preserve">Memoria RAM 8 </w:t>
            </w:r>
            <w:proofErr w:type="spellStart"/>
            <w:r w:rsidRPr="0073051F">
              <w:rPr>
                <w:rFonts w:ascii="Arial" w:eastAsia="Times New Roman" w:hAnsi="Arial" w:cs="Arial"/>
                <w:bCs/>
                <w:kern w:val="36"/>
              </w:rPr>
              <w:t>Gb</w:t>
            </w:r>
            <w:proofErr w:type="spellEnd"/>
            <w:r w:rsidRPr="0073051F">
              <w:rPr>
                <w:rFonts w:ascii="Arial" w:eastAsia="Times New Roman" w:hAnsi="Arial" w:cs="Arial"/>
                <w:bCs/>
                <w:kern w:val="36"/>
              </w:rPr>
              <w:t xml:space="preserve"> DDR3</w:t>
            </w:r>
          </w:p>
          <w:p w:rsidR="007E772B" w:rsidRPr="0073051F" w:rsidRDefault="007E772B" w:rsidP="00CE02B3">
            <w:pPr>
              <w:pStyle w:val="Prrafodelista"/>
              <w:numPr>
                <w:ilvl w:val="0"/>
                <w:numId w:val="8"/>
              </w:numPr>
              <w:spacing w:before="100" w:beforeAutospacing="1" w:after="100" w:afterAutospacing="1" w:line="240" w:lineRule="auto"/>
              <w:ind w:left="372"/>
              <w:cnfStyle w:val="000000100000"/>
              <w:rPr>
                <w:rFonts w:ascii="Arial" w:eastAsia="Times New Roman" w:hAnsi="Arial" w:cs="Arial"/>
                <w:bCs/>
                <w:kern w:val="36"/>
              </w:rPr>
            </w:pPr>
            <w:r w:rsidRPr="0073051F">
              <w:rPr>
                <w:rFonts w:ascii="Arial" w:eastAsia="Times New Roman" w:hAnsi="Arial" w:cs="Arial"/>
                <w:bCs/>
                <w:kern w:val="36"/>
              </w:rPr>
              <w:t xml:space="preserve">Puertos: </w:t>
            </w:r>
            <w:proofErr w:type="spellStart"/>
            <w:r w:rsidRPr="0073051F">
              <w:rPr>
                <w:rFonts w:ascii="Arial" w:eastAsia="Times New Roman" w:hAnsi="Arial" w:cs="Arial"/>
                <w:bCs/>
                <w:kern w:val="36"/>
              </w:rPr>
              <w:t>Usb</w:t>
            </w:r>
            <w:proofErr w:type="spellEnd"/>
            <w:r w:rsidRPr="0073051F">
              <w:rPr>
                <w:rFonts w:ascii="Arial" w:eastAsia="Times New Roman" w:hAnsi="Arial" w:cs="Arial"/>
                <w:bCs/>
                <w:kern w:val="36"/>
              </w:rPr>
              <w:t xml:space="preserve">, </w:t>
            </w:r>
            <w:proofErr w:type="spellStart"/>
            <w:r w:rsidRPr="0073051F">
              <w:rPr>
                <w:rFonts w:ascii="Arial" w:eastAsia="Times New Roman" w:hAnsi="Arial" w:cs="Arial"/>
                <w:bCs/>
                <w:kern w:val="36"/>
              </w:rPr>
              <w:t>fireware</w:t>
            </w:r>
            <w:proofErr w:type="spellEnd"/>
            <w:r w:rsidRPr="0073051F">
              <w:rPr>
                <w:rFonts w:ascii="Arial" w:eastAsia="Times New Roman" w:hAnsi="Arial" w:cs="Arial"/>
                <w:bCs/>
                <w:kern w:val="36"/>
              </w:rPr>
              <w:t>, red 100/1000</w:t>
            </w:r>
          </w:p>
          <w:p w:rsidR="007E772B" w:rsidRPr="0073051F" w:rsidRDefault="007E772B" w:rsidP="00CE02B3">
            <w:pPr>
              <w:pStyle w:val="Prrafodelista"/>
              <w:numPr>
                <w:ilvl w:val="0"/>
                <w:numId w:val="8"/>
              </w:numPr>
              <w:spacing w:before="100" w:beforeAutospacing="1" w:after="100" w:afterAutospacing="1" w:line="240" w:lineRule="auto"/>
              <w:ind w:left="372"/>
              <w:cnfStyle w:val="000000100000"/>
              <w:rPr>
                <w:rFonts w:ascii="Arial" w:eastAsia="Times New Roman" w:hAnsi="Arial" w:cs="Arial"/>
                <w:bCs/>
                <w:kern w:val="36"/>
              </w:rPr>
            </w:pPr>
            <w:r w:rsidRPr="0073051F">
              <w:rPr>
                <w:rFonts w:ascii="Arial" w:eastAsia="Times New Roman" w:hAnsi="Arial" w:cs="Arial"/>
                <w:bCs/>
                <w:kern w:val="36"/>
              </w:rPr>
              <w:t xml:space="preserve">Quemador </w:t>
            </w:r>
            <w:proofErr w:type="spellStart"/>
            <w:r w:rsidRPr="0073051F">
              <w:rPr>
                <w:rFonts w:ascii="Arial" w:eastAsia="Times New Roman" w:hAnsi="Arial" w:cs="Arial"/>
                <w:bCs/>
                <w:kern w:val="36"/>
              </w:rPr>
              <w:t>cd</w:t>
            </w:r>
            <w:proofErr w:type="spellEnd"/>
            <w:r w:rsidRPr="0073051F">
              <w:rPr>
                <w:rFonts w:ascii="Arial" w:eastAsia="Times New Roman" w:hAnsi="Arial" w:cs="Arial"/>
                <w:bCs/>
                <w:kern w:val="36"/>
              </w:rPr>
              <w:t>/</w:t>
            </w:r>
            <w:proofErr w:type="spellStart"/>
            <w:r w:rsidRPr="0073051F">
              <w:rPr>
                <w:rFonts w:ascii="Arial" w:eastAsia="Times New Roman" w:hAnsi="Arial" w:cs="Arial"/>
                <w:bCs/>
                <w:kern w:val="36"/>
              </w:rPr>
              <w:t>dvd</w:t>
            </w:r>
            <w:proofErr w:type="spellEnd"/>
          </w:p>
          <w:p w:rsidR="007E772B" w:rsidRPr="0073051F" w:rsidRDefault="007E772B" w:rsidP="00CE02B3">
            <w:pPr>
              <w:pStyle w:val="Prrafodelista"/>
              <w:numPr>
                <w:ilvl w:val="0"/>
                <w:numId w:val="8"/>
              </w:numPr>
              <w:spacing w:before="100" w:beforeAutospacing="1" w:after="100" w:afterAutospacing="1" w:line="240" w:lineRule="auto"/>
              <w:ind w:left="372"/>
              <w:cnfStyle w:val="000000100000"/>
              <w:rPr>
                <w:rFonts w:ascii="Arial" w:eastAsia="Times New Roman" w:hAnsi="Arial" w:cs="Arial"/>
                <w:bCs/>
                <w:kern w:val="36"/>
              </w:rPr>
            </w:pPr>
            <w:proofErr w:type="spellStart"/>
            <w:r w:rsidRPr="0073051F">
              <w:rPr>
                <w:rFonts w:ascii="Arial" w:eastAsia="Times New Roman" w:hAnsi="Arial" w:cs="Arial"/>
                <w:bCs/>
                <w:kern w:val="36"/>
              </w:rPr>
              <w:t>Blu-ra</w:t>
            </w:r>
            <w:r>
              <w:rPr>
                <w:rFonts w:ascii="Arial" w:eastAsia="Times New Roman" w:hAnsi="Arial" w:cs="Arial"/>
                <w:bCs/>
                <w:kern w:val="36"/>
              </w:rPr>
              <w:t>y</w:t>
            </w:r>
            <w:proofErr w:type="spellEnd"/>
          </w:p>
          <w:p w:rsidR="007E772B" w:rsidRPr="0073051F" w:rsidRDefault="007E772B" w:rsidP="00CE02B3">
            <w:pPr>
              <w:pStyle w:val="Prrafodelista"/>
              <w:numPr>
                <w:ilvl w:val="0"/>
                <w:numId w:val="8"/>
              </w:numPr>
              <w:spacing w:before="100" w:beforeAutospacing="1" w:after="100" w:afterAutospacing="1" w:line="240" w:lineRule="auto"/>
              <w:ind w:left="372"/>
              <w:cnfStyle w:val="000000100000"/>
              <w:rPr>
                <w:rFonts w:ascii="Arial" w:eastAsia="Times New Roman" w:hAnsi="Arial" w:cs="Arial"/>
                <w:bCs/>
                <w:kern w:val="36"/>
              </w:rPr>
            </w:pPr>
            <w:r w:rsidRPr="0073051F">
              <w:rPr>
                <w:rFonts w:ascii="Arial" w:eastAsia="Times New Roman" w:hAnsi="Arial" w:cs="Arial"/>
                <w:bCs/>
                <w:kern w:val="36"/>
              </w:rPr>
              <w:t>Monitor 19''</w:t>
            </w:r>
          </w:p>
        </w:tc>
        <w:tc>
          <w:tcPr>
            <w:tcW w:w="1184" w:type="dxa"/>
            <w:vAlign w:val="center"/>
          </w:tcPr>
          <w:p w:rsidR="007E772B" w:rsidRPr="0073051F" w:rsidRDefault="007E772B" w:rsidP="00CE02B3">
            <w:pPr>
              <w:spacing w:before="100" w:beforeAutospacing="1" w:after="100" w:afterAutospacing="1"/>
              <w:jc w:val="center"/>
              <w:cnfStyle w:val="000000100000"/>
              <w:rPr>
                <w:rFonts w:ascii="Arial" w:hAnsi="Arial" w:cs="Arial"/>
              </w:rPr>
            </w:pPr>
            <w:r w:rsidRPr="0073051F">
              <w:rPr>
                <w:rStyle w:val="price"/>
                <w:rFonts w:ascii="Arial" w:hAnsi="Arial" w:cs="Arial"/>
              </w:rPr>
              <w:t>1,900</w:t>
            </w:r>
          </w:p>
        </w:tc>
      </w:tr>
      <w:tr w:rsidR="007E772B" w:rsidRPr="0073051F" w:rsidTr="00CE02B3">
        <w:trPr>
          <w:cnfStyle w:val="000000010000"/>
          <w:trHeight w:val="2419"/>
          <w:jc w:val="center"/>
        </w:trPr>
        <w:tc>
          <w:tcPr>
            <w:cnfStyle w:val="001000000000"/>
            <w:tcW w:w="3024" w:type="dxa"/>
            <w:vAlign w:val="center"/>
          </w:tcPr>
          <w:p w:rsidR="007E772B" w:rsidRPr="0073051F" w:rsidRDefault="007E772B" w:rsidP="00CE02B3">
            <w:pPr>
              <w:jc w:val="center"/>
              <w:rPr>
                <w:rFonts w:ascii="Arial" w:hAnsi="Arial" w:cs="Arial"/>
                <w:b w:val="0"/>
                <w:bCs w:val="0"/>
              </w:rPr>
            </w:pPr>
            <w:r w:rsidRPr="0073051F">
              <w:rPr>
                <w:rFonts w:ascii="Arial" w:hAnsi="Arial" w:cs="Arial"/>
                <w:b w:val="0"/>
                <w:bCs w:val="0"/>
              </w:rPr>
              <w:t xml:space="preserve">Equipo </w:t>
            </w:r>
            <w:proofErr w:type="spellStart"/>
            <w:r w:rsidRPr="0073051F">
              <w:rPr>
                <w:rFonts w:ascii="Arial" w:hAnsi="Arial" w:cs="Arial"/>
                <w:b w:val="0"/>
                <w:bCs w:val="0"/>
              </w:rPr>
              <w:t>portatil</w:t>
            </w:r>
            <w:proofErr w:type="spellEnd"/>
          </w:p>
          <w:p w:rsidR="007E772B" w:rsidRPr="0073051F" w:rsidRDefault="007E772B" w:rsidP="00CE02B3">
            <w:pPr>
              <w:jc w:val="center"/>
              <w:rPr>
                <w:rFonts w:ascii="Arial" w:hAnsi="Arial" w:cs="Arial"/>
                <w:b w:val="0"/>
                <w:bCs w:val="0"/>
              </w:rPr>
            </w:pPr>
          </w:p>
          <w:p w:rsidR="007E772B" w:rsidRPr="0073051F" w:rsidRDefault="007E772B" w:rsidP="00CE02B3">
            <w:pPr>
              <w:jc w:val="center"/>
              <w:rPr>
                <w:rFonts w:ascii="Arial" w:hAnsi="Arial" w:cs="Arial"/>
                <w:b w:val="0"/>
                <w:bCs w:val="0"/>
              </w:rPr>
            </w:pPr>
            <w:r w:rsidRPr="0073051F">
              <w:rPr>
                <w:rFonts w:ascii="Arial" w:hAnsi="Arial" w:cs="Arial"/>
                <w:noProof/>
                <w:lang w:val="es-EC" w:eastAsia="es-EC"/>
              </w:rPr>
              <w:drawing>
                <wp:inline distT="0" distB="0" distL="0" distR="0">
                  <wp:extent cx="1209675" cy="1026241"/>
                  <wp:effectExtent l="19050" t="0" r="9525" b="0"/>
                  <wp:docPr id="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srcRect/>
                          <a:stretch>
                            <a:fillRect/>
                          </a:stretch>
                        </pic:blipFill>
                        <pic:spPr bwMode="auto">
                          <a:xfrm>
                            <a:off x="0" y="0"/>
                            <a:ext cx="1213077" cy="1029127"/>
                          </a:xfrm>
                          <a:prstGeom prst="rect">
                            <a:avLst/>
                          </a:prstGeom>
                          <a:noFill/>
                          <a:ln w="9525">
                            <a:noFill/>
                            <a:miter lim="800000"/>
                            <a:headEnd/>
                            <a:tailEnd/>
                          </a:ln>
                        </pic:spPr>
                      </pic:pic>
                    </a:graphicData>
                  </a:graphic>
                </wp:inline>
              </w:drawing>
            </w:r>
          </w:p>
        </w:tc>
        <w:tc>
          <w:tcPr>
            <w:tcW w:w="4286" w:type="dxa"/>
            <w:vAlign w:val="center"/>
          </w:tcPr>
          <w:p w:rsidR="007E772B" w:rsidRPr="0073051F" w:rsidRDefault="007E772B" w:rsidP="00CE02B3">
            <w:pPr>
              <w:pStyle w:val="Prrafodelista"/>
              <w:numPr>
                <w:ilvl w:val="0"/>
                <w:numId w:val="8"/>
              </w:numPr>
              <w:spacing w:before="100" w:beforeAutospacing="1" w:after="100" w:afterAutospacing="1" w:line="240" w:lineRule="auto"/>
              <w:ind w:left="372"/>
              <w:cnfStyle w:val="000000010000"/>
              <w:rPr>
                <w:rFonts w:ascii="Arial" w:eastAsia="Times New Roman" w:hAnsi="Arial" w:cs="Arial"/>
                <w:bCs/>
                <w:kern w:val="36"/>
              </w:rPr>
            </w:pPr>
            <w:r w:rsidRPr="0073051F">
              <w:rPr>
                <w:rFonts w:ascii="Arial" w:eastAsia="Times New Roman" w:hAnsi="Arial" w:cs="Arial"/>
                <w:bCs/>
                <w:kern w:val="36"/>
              </w:rPr>
              <w:t>Sistema operativo: Windows 7</w:t>
            </w:r>
          </w:p>
          <w:p w:rsidR="007E772B" w:rsidRPr="0073051F" w:rsidRDefault="007E772B" w:rsidP="00CE02B3">
            <w:pPr>
              <w:pStyle w:val="Prrafodelista"/>
              <w:numPr>
                <w:ilvl w:val="0"/>
                <w:numId w:val="8"/>
              </w:numPr>
              <w:spacing w:before="100" w:beforeAutospacing="1" w:after="100" w:afterAutospacing="1" w:line="240" w:lineRule="auto"/>
              <w:ind w:left="372"/>
              <w:cnfStyle w:val="000000010000"/>
              <w:rPr>
                <w:rFonts w:ascii="Arial" w:eastAsia="Times New Roman" w:hAnsi="Arial" w:cs="Arial"/>
                <w:bCs/>
                <w:kern w:val="36"/>
              </w:rPr>
            </w:pPr>
            <w:r w:rsidRPr="0073051F">
              <w:rPr>
                <w:rFonts w:ascii="Arial" w:eastAsia="Times New Roman" w:hAnsi="Arial" w:cs="Arial"/>
                <w:bCs/>
                <w:kern w:val="36"/>
              </w:rPr>
              <w:t xml:space="preserve">Procesador Intel </w:t>
            </w:r>
            <w:proofErr w:type="spellStart"/>
            <w:r w:rsidRPr="0073051F">
              <w:rPr>
                <w:rFonts w:ascii="Arial" w:eastAsia="Times New Roman" w:hAnsi="Arial" w:cs="Arial"/>
                <w:bCs/>
                <w:kern w:val="36"/>
              </w:rPr>
              <w:t>Core</w:t>
            </w:r>
            <w:proofErr w:type="spellEnd"/>
            <w:r w:rsidRPr="0073051F">
              <w:rPr>
                <w:rFonts w:ascii="Arial" w:eastAsia="Times New Roman" w:hAnsi="Arial" w:cs="Arial"/>
                <w:bCs/>
                <w:kern w:val="36"/>
              </w:rPr>
              <w:t xml:space="preserve"> I5</w:t>
            </w:r>
          </w:p>
          <w:p w:rsidR="007E772B" w:rsidRPr="0073051F" w:rsidRDefault="007E772B" w:rsidP="00CE02B3">
            <w:pPr>
              <w:pStyle w:val="Prrafodelista"/>
              <w:numPr>
                <w:ilvl w:val="0"/>
                <w:numId w:val="8"/>
              </w:numPr>
              <w:spacing w:before="100" w:beforeAutospacing="1" w:after="100" w:afterAutospacing="1" w:line="240" w:lineRule="auto"/>
              <w:ind w:left="372"/>
              <w:cnfStyle w:val="000000010000"/>
              <w:rPr>
                <w:rFonts w:ascii="Arial" w:eastAsia="Times New Roman" w:hAnsi="Arial" w:cs="Arial"/>
                <w:bCs/>
                <w:kern w:val="36"/>
              </w:rPr>
            </w:pPr>
            <w:r w:rsidRPr="0073051F">
              <w:rPr>
                <w:rFonts w:ascii="Arial" w:eastAsia="Times New Roman" w:hAnsi="Arial" w:cs="Arial"/>
                <w:bCs/>
                <w:kern w:val="36"/>
              </w:rPr>
              <w:t>Disco duro de 1TB</w:t>
            </w:r>
          </w:p>
          <w:p w:rsidR="007E772B" w:rsidRPr="0073051F" w:rsidRDefault="007E772B" w:rsidP="00CE02B3">
            <w:pPr>
              <w:pStyle w:val="Prrafodelista"/>
              <w:numPr>
                <w:ilvl w:val="0"/>
                <w:numId w:val="8"/>
              </w:numPr>
              <w:spacing w:before="100" w:beforeAutospacing="1" w:after="100" w:afterAutospacing="1" w:line="240" w:lineRule="auto"/>
              <w:ind w:left="372"/>
              <w:cnfStyle w:val="000000010000"/>
              <w:rPr>
                <w:rFonts w:ascii="Arial" w:eastAsia="Times New Roman" w:hAnsi="Arial" w:cs="Arial"/>
                <w:bCs/>
                <w:kern w:val="36"/>
              </w:rPr>
            </w:pPr>
            <w:r w:rsidRPr="0073051F">
              <w:rPr>
                <w:rFonts w:ascii="Arial" w:eastAsia="Times New Roman" w:hAnsi="Arial" w:cs="Arial"/>
                <w:bCs/>
                <w:kern w:val="36"/>
              </w:rPr>
              <w:t xml:space="preserve">Memoria RAM 4 </w:t>
            </w:r>
            <w:proofErr w:type="spellStart"/>
            <w:r w:rsidRPr="0073051F">
              <w:rPr>
                <w:rFonts w:ascii="Arial" w:eastAsia="Times New Roman" w:hAnsi="Arial" w:cs="Arial"/>
                <w:bCs/>
                <w:kern w:val="36"/>
              </w:rPr>
              <w:t>Gb</w:t>
            </w:r>
            <w:proofErr w:type="spellEnd"/>
            <w:r w:rsidRPr="0073051F">
              <w:rPr>
                <w:rFonts w:ascii="Arial" w:eastAsia="Times New Roman" w:hAnsi="Arial" w:cs="Arial"/>
                <w:bCs/>
                <w:kern w:val="36"/>
              </w:rPr>
              <w:t xml:space="preserve"> DDR3</w:t>
            </w:r>
          </w:p>
          <w:p w:rsidR="007E772B" w:rsidRPr="0073051F" w:rsidRDefault="007E772B" w:rsidP="00CE02B3">
            <w:pPr>
              <w:pStyle w:val="Prrafodelista"/>
              <w:spacing w:before="100" w:beforeAutospacing="1" w:after="100" w:afterAutospacing="1"/>
              <w:ind w:left="372"/>
              <w:cnfStyle w:val="000000010000"/>
              <w:rPr>
                <w:rFonts w:ascii="Arial" w:eastAsia="Times New Roman" w:hAnsi="Arial" w:cs="Arial"/>
                <w:bCs/>
                <w:kern w:val="36"/>
              </w:rPr>
            </w:pPr>
          </w:p>
        </w:tc>
        <w:tc>
          <w:tcPr>
            <w:tcW w:w="1184" w:type="dxa"/>
            <w:vAlign w:val="center"/>
          </w:tcPr>
          <w:p w:rsidR="007E772B" w:rsidRPr="0073051F" w:rsidRDefault="007E772B" w:rsidP="00CE02B3">
            <w:pPr>
              <w:spacing w:before="100" w:beforeAutospacing="1" w:after="100" w:afterAutospacing="1"/>
              <w:jc w:val="center"/>
              <w:cnfStyle w:val="000000010000"/>
              <w:rPr>
                <w:rStyle w:val="price"/>
                <w:rFonts w:ascii="Arial" w:hAnsi="Arial" w:cs="Arial"/>
              </w:rPr>
            </w:pPr>
            <w:r w:rsidRPr="0073051F">
              <w:rPr>
                <w:rStyle w:val="price"/>
                <w:rFonts w:ascii="Arial" w:hAnsi="Arial" w:cs="Arial"/>
              </w:rPr>
              <w:t>1200</w:t>
            </w:r>
          </w:p>
        </w:tc>
      </w:tr>
      <w:tr w:rsidR="007E772B" w:rsidRPr="0073051F" w:rsidTr="00CE02B3">
        <w:trPr>
          <w:cnfStyle w:val="000000100000"/>
          <w:trHeight w:val="1207"/>
          <w:jc w:val="center"/>
        </w:trPr>
        <w:tc>
          <w:tcPr>
            <w:cnfStyle w:val="001000000000"/>
            <w:tcW w:w="3024" w:type="dxa"/>
            <w:vAlign w:val="center"/>
          </w:tcPr>
          <w:p w:rsidR="007E772B" w:rsidRPr="0073051F" w:rsidRDefault="007E772B" w:rsidP="00CE02B3">
            <w:pPr>
              <w:jc w:val="center"/>
              <w:rPr>
                <w:rFonts w:ascii="Arial" w:eastAsia="Times New Roman" w:hAnsi="Arial" w:cs="Arial"/>
              </w:rPr>
            </w:pPr>
            <w:r w:rsidRPr="0073051F">
              <w:rPr>
                <w:rFonts w:ascii="Arial" w:eastAsia="Times New Roman" w:hAnsi="Arial" w:cs="Arial"/>
              </w:rPr>
              <w:t xml:space="preserve">FTK </w:t>
            </w:r>
            <w:proofErr w:type="spellStart"/>
            <w:r w:rsidRPr="0073051F">
              <w:rPr>
                <w:rFonts w:ascii="Arial" w:eastAsia="Times New Roman" w:hAnsi="Arial" w:cs="Arial"/>
              </w:rPr>
              <w:t>Imager</w:t>
            </w:r>
            <w:proofErr w:type="spellEnd"/>
          </w:p>
          <w:p w:rsidR="007E772B" w:rsidRPr="0073051F" w:rsidRDefault="007E772B" w:rsidP="00CE02B3">
            <w:pPr>
              <w:jc w:val="center"/>
              <w:rPr>
                <w:rFonts w:ascii="Arial" w:eastAsia="Times New Roman" w:hAnsi="Arial" w:cs="Arial"/>
              </w:rPr>
            </w:pPr>
            <w:r w:rsidRPr="0073051F">
              <w:rPr>
                <w:rFonts w:ascii="Arial" w:eastAsia="Times New Roman" w:hAnsi="Arial" w:cs="Arial"/>
                <w:noProof/>
                <w:lang w:val="es-EC" w:eastAsia="es-EC"/>
              </w:rPr>
              <w:drawing>
                <wp:inline distT="0" distB="0" distL="0" distR="0">
                  <wp:extent cx="304800" cy="304800"/>
                  <wp:effectExtent l="19050" t="0" r="0" b="0"/>
                  <wp:docPr id="5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srcRect/>
                          <a:stretch>
                            <a:fillRect/>
                          </a:stretch>
                        </pic:blipFill>
                        <pic:spPr bwMode="auto">
                          <a:xfrm>
                            <a:off x="0" y="0"/>
                            <a:ext cx="304800" cy="304800"/>
                          </a:xfrm>
                          <a:prstGeom prst="rect">
                            <a:avLst/>
                          </a:prstGeom>
                          <a:noFill/>
                          <a:ln w="9525">
                            <a:noFill/>
                            <a:miter lim="800000"/>
                            <a:headEnd/>
                            <a:tailEnd/>
                          </a:ln>
                        </pic:spPr>
                      </pic:pic>
                    </a:graphicData>
                  </a:graphic>
                </wp:inline>
              </w:drawing>
            </w:r>
          </w:p>
        </w:tc>
        <w:tc>
          <w:tcPr>
            <w:tcW w:w="4286" w:type="dxa"/>
            <w:vAlign w:val="center"/>
          </w:tcPr>
          <w:p w:rsidR="007E772B" w:rsidRPr="0073051F" w:rsidRDefault="007E772B" w:rsidP="00CE02B3">
            <w:pPr>
              <w:pStyle w:val="Prrafodelista"/>
              <w:numPr>
                <w:ilvl w:val="0"/>
                <w:numId w:val="50"/>
              </w:numPr>
              <w:autoSpaceDE w:val="0"/>
              <w:autoSpaceDN w:val="0"/>
              <w:adjustRightInd w:val="0"/>
              <w:spacing w:after="0" w:line="240" w:lineRule="auto"/>
              <w:ind w:left="372"/>
              <w:cnfStyle w:val="000000100000"/>
              <w:rPr>
                <w:rFonts w:ascii="Arial" w:hAnsi="Arial" w:cs="Arial"/>
              </w:rPr>
            </w:pPr>
            <w:r w:rsidRPr="0073051F">
              <w:rPr>
                <w:rFonts w:ascii="Arial" w:hAnsi="Arial" w:cs="Arial"/>
              </w:rPr>
              <w:t>Software orientado a la adquisición y tratamiento de imágenes de dispositivos de almacenamiento.</w:t>
            </w:r>
          </w:p>
          <w:p w:rsidR="007E772B" w:rsidRPr="0073051F" w:rsidRDefault="007E772B" w:rsidP="00CE02B3">
            <w:pPr>
              <w:pStyle w:val="Prrafodelista"/>
              <w:numPr>
                <w:ilvl w:val="0"/>
                <w:numId w:val="50"/>
              </w:numPr>
              <w:autoSpaceDE w:val="0"/>
              <w:autoSpaceDN w:val="0"/>
              <w:adjustRightInd w:val="0"/>
              <w:spacing w:after="0" w:line="240" w:lineRule="auto"/>
              <w:ind w:left="372"/>
              <w:cnfStyle w:val="000000100000"/>
              <w:rPr>
                <w:rFonts w:ascii="Arial" w:hAnsi="Arial" w:cs="Arial"/>
              </w:rPr>
            </w:pPr>
            <w:r w:rsidRPr="0073051F">
              <w:rPr>
                <w:rFonts w:ascii="Arial" w:hAnsi="Arial" w:cs="Arial"/>
              </w:rPr>
              <w:t>Herramienta Windows</w:t>
            </w:r>
          </w:p>
          <w:p w:rsidR="007E772B" w:rsidRPr="0073051F" w:rsidRDefault="007E772B" w:rsidP="00CE02B3">
            <w:pPr>
              <w:pStyle w:val="Prrafodelista"/>
              <w:numPr>
                <w:ilvl w:val="0"/>
                <w:numId w:val="50"/>
              </w:numPr>
              <w:autoSpaceDE w:val="0"/>
              <w:autoSpaceDN w:val="0"/>
              <w:adjustRightInd w:val="0"/>
              <w:spacing w:after="0" w:line="240" w:lineRule="auto"/>
              <w:ind w:left="372"/>
              <w:cnfStyle w:val="000000100000"/>
              <w:rPr>
                <w:rFonts w:ascii="Arial" w:eastAsia="Times New Roman" w:hAnsi="Arial" w:cs="Arial"/>
                <w:bCs/>
                <w:kern w:val="36"/>
              </w:rPr>
            </w:pPr>
            <w:r w:rsidRPr="0073051F">
              <w:rPr>
                <w:rFonts w:ascii="Arial" w:hAnsi="Arial" w:cs="Arial"/>
              </w:rPr>
              <w:t>Interfaz gráfica.</w:t>
            </w:r>
          </w:p>
        </w:tc>
        <w:tc>
          <w:tcPr>
            <w:tcW w:w="1184" w:type="dxa"/>
            <w:vAlign w:val="center"/>
          </w:tcPr>
          <w:p w:rsidR="007E772B" w:rsidRPr="0073051F" w:rsidRDefault="007E772B" w:rsidP="00CE02B3">
            <w:pPr>
              <w:pStyle w:val="Prrafodelista"/>
              <w:autoSpaceDE w:val="0"/>
              <w:autoSpaceDN w:val="0"/>
              <w:adjustRightInd w:val="0"/>
              <w:ind w:left="-109"/>
              <w:jc w:val="center"/>
              <w:cnfStyle w:val="000000100000"/>
              <w:rPr>
                <w:rFonts w:ascii="Arial" w:hAnsi="Arial" w:cs="Arial"/>
              </w:rPr>
            </w:pPr>
            <w:r w:rsidRPr="0073051F">
              <w:rPr>
                <w:rFonts w:ascii="Arial" w:hAnsi="Arial" w:cs="Arial"/>
              </w:rPr>
              <w:t>Libre</w:t>
            </w:r>
          </w:p>
        </w:tc>
      </w:tr>
      <w:tr w:rsidR="007E772B" w:rsidRPr="0073051F" w:rsidTr="00DB2BE2">
        <w:trPr>
          <w:cnfStyle w:val="000000010000"/>
          <w:trHeight w:val="777"/>
          <w:jc w:val="center"/>
        </w:trPr>
        <w:tc>
          <w:tcPr>
            <w:cnfStyle w:val="001000000000"/>
            <w:tcW w:w="3024" w:type="dxa"/>
            <w:vAlign w:val="center"/>
          </w:tcPr>
          <w:p w:rsidR="007E772B" w:rsidRPr="0073051F" w:rsidRDefault="007E772B" w:rsidP="00CE02B3">
            <w:pPr>
              <w:jc w:val="center"/>
              <w:rPr>
                <w:rFonts w:ascii="Arial" w:eastAsia="Times New Roman" w:hAnsi="Arial" w:cs="Arial"/>
              </w:rPr>
            </w:pPr>
            <w:proofErr w:type="spellStart"/>
            <w:r>
              <w:rPr>
                <w:rFonts w:ascii="Arial" w:eastAsia="Times New Roman" w:hAnsi="Arial" w:cs="Arial"/>
              </w:rPr>
              <w:t>Deft</w:t>
            </w:r>
            <w:proofErr w:type="spellEnd"/>
            <w:r>
              <w:rPr>
                <w:rFonts w:ascii="Arial" w:eastAsia="Times New Roman" w:hAnsi="Arial" w:cs="Arial"/>
              </w:rPr>
              <w:t>-extra</w:t>
            </w:r>
          </w:p>
        </w:tc>
        <w:tc>
          <w:tcPr>
            <w:tcW w:w="4286" w:type="dxa"/>
            <w:vAlign w:val="center"/>
          </w:tcPr>
          <w:p w:rsidR="007E772B" w:rsidRPr="00DB2BE2" w:rsidRDefault="007E772B" w:rsidP="00CE02B3">
            <w:pPr>
              <w:pStyle w:val="Prrafodelista"/>
              <w:numPr>
                <w:ilvl w:val="0"/>
                <w:numId w:val="10"/>
              </w:numPr>
              <w:spacing w:after="0" w:line="240" w:lineRule="auto"/>
              <w:cnfStyle w:val="000000010000"/>
              <w:rPr>
                <w:rFonts w:ascii="Arial" w:eastAsia="Times New Roman" w:hAnsi="Arial" w:cs="Arial"/>
              </w:rPr>
            </w:pPr>
            <w:r w:rsidRPr="00DB2BE2">
              <w:rPr>
                <w:rFonts w:ascii="Arial" w:eastAsia="Times New Roman" w:hAnsi="Arial" w:cs="Arial"/>
              </w:rPr>
              <w:t>Software Forense que asiste en el análisis de discos, redes y navegadores.</w:t>
            </w:r>
          </w:p>
          <w:p w:rsidR="007E772B" w:rsidRPr="00DB2BE2" w:rsidRDefault="007E772B" w:rsidP="00CE02B3">
            <w:pPr>
              <w:pStyle w:val="Prrafodelista"/>
              <w:numPr>
                <w:ilvl w:val="0"/>
                <w:numId w:val="10"/>
              </w:numPr>
              <w:spacing w:after="0" w:line="240" w:lineRule="auto"/>
              <w:cnfStyle w:val="000000010000"/>
              <w:rPr>
                <w:rFonts w:ascii="Arial" w:eastAsia="Times New Roman" w:hAnsi="Arial" w:cs="Arial"/>
              </w:rPr>
            </w:pPr>
            <w:r w:rsidRPr="00DB2BE2">
              <w:rPr>
                <w:rFonts w:ascii="Arial" w:eastAsia="Times New Roman" w:hAnsi="Arial" w:cs="Arial"/>
              </w:rPr>
              <w:t>Esta herramienta está dividida en seis secciones que incluyen diversas herramientas forenses:</w:t>
            </w:r>
          </w:p>
          <w:p w:rsidR="007E772B" w:rsidRPr="00DB2BE2" w:rsidRDefault="007E772B" w:rsidP="00CE02B3">
            <w:pPr>
              <w:pStyle w:val="Prrafodelista"/>
              <w:numPr>
                <w:ilvl w:val="0"/>
                <w:numId w:val="74"/>
              </w:numPr>
              <w:spacing w:after="0" w:line="240" w:lineRule="auto"/>
              <w:cnfStyle w:val="000000010000"/>
              <w:rPr>
                <w:rFonts w:ascii="Arial" w:eastAsia="Times New Roman" w:hAnsi="Arial" w:cs="Arial"/>
              </w:rPr>
            </w:pPr>
            <w:r w:rsidRPr="00DB2BE2">
              <w:rPr>
                <w:rFonts w:ascii="Arial" w:eastAsia="Times New Roman" w:hAnsi="Arial" w:cs="Arial"/>
              </w:rPr>
              <w:t>Información del Sistema.</w:t>
            </w:r>
          </w:p>
          <w:p w:rsidR="007E772B" w:rsidRPr="00DB2BE2" w:rsidRDefault="007E772B" w:rsidP="00CE02B3">
            <w:pPr>
              <w:pStyle w:val="Prrafodelista"/>
              <w:numPr>
                <w:ilvl w:val="0"/>
                <w:numId w:val="74"/>
              </w:numPr>
              <w:spacing w:after="0" w:line="240" w:lineRule="auto"/>
              <w:cnfStyle w:val="000000010000"/>
              <w:rPr>
                <w:rFonts w:ascii="Arial" w:eastAsia="Times New Roman" w:hAnsi="Arial" w:cs="Arial"/>
              </w:rPr>
            </w:pPr>
            <w:r w:rsidRPr="00DB2BE2">
              <w:rPr>
                <w:rFonts w:ascii="Arial" w:eastAsia="Times New Roman" w:hAnsi="Arial" w:cs="Arial"/>
              </w:rPr>
              <w:t>Adquisición en Vivo.</w:t>
            </w:r>
          </w:p>
          <w:p w:rsidR="007E772B" w:rsidRPr="00DB2BE2" w:rsidRDefault="007E772B" w:rsidP="00CE02B3">
            <w:pPr>
              <w:pStyle w:val="Prrafodelista"/>
              <w:numPr>
                <w:ilvl w:val="0"/>
                <w:numId w:val="74"/>
              </w:numPr>
              <w:spacing w:after="0" w:line="240" w:lineRule="auto"/>
              <w:cnfStyle w:val="000000010000"/>
              <w:rPr>
                <w:rFonts w:ascii="Arial" w:eastAsia="Times New Roman" w:hAnsi="Arial" w:cs="Arial"/>
              </w:rPr>
            </w:pPr>
            <w:r w:rsidRPr="00DB2BE2">
              <w:rPr>
                <w:rFonts w:ascii="Arial" w:eastAsia="Times New Roman" w:hAnsi="Arial" w:cs="Arial"/>
              </w:rPr>
              <w:t>Forense.</w:t>
            </w:r>
          </w:p>
          <w:p w:rsidR="007E772B" w:rsidRPr="00DB2BE2" w:rsidRDefault="007E772B" w:rsidP="00CE02B3">
            <w:pPr>
              <w:pStyle w:val="Prrafodelista"/>
              <w:numPr>
                <w:ilvl w:val="0"/>
                <w:numId w:val="74"/>
              </w:numPr>
              <w:spacing w:after="0" w:line="240" w:lineRule="auto"/>
              <w:cnfStyle w:val="000000010000"/>
              <w:rPr>
                <w:rFonts w:ascii="Arial" w:eastAsia="Times New Roman" w:hAnsi="Arial" w:cs="Arial"/>
              </w:rPr>
            </w:pPr>
            <w:r w:rsidRPr="00DB2BE2">
              <w:rPr>
                <w:rFonts w:ascii="Arial" w:eastAsia="Times New Roman" w:hAnsi="Arial" w:cs="Arial"/>
              </w:rPr>
              <w:t>Búsqueda.</w:t>
            </w:r>
          </w:p>
          <w:p w:rsidR="007E772B" w:rsidRPr="00DB2BE2" w:rsidRDefault="007E772B" w:rsidP="00CE02B3">
            <w:pPr>
              <w:pStyle w:val="Prrafodelista"/>
              <w:numPr>
                <w:ilvl w:val="0"/>
                <w:numId w:val="74"/>
              </w:numPr>
              <w:spacing w:after="0" w:line="240" w:lineRule="auto"/>
              <w:cnfStyle w:val="000000010000"/>
              <w:rPr>
                <w:rFonts w:ascii="Arial" w:eastAsia="Times New Roman" w:hAnsi="Arial" w:cs="Arial"/>
              </w:rPr>
            </w:pPr>
            <w:r w:rsidRPr="00DB2BE2">
              <w:rPr>
                <w:rFonts w:ascii="Arial" w:eastAsia="Times New Roman" w:hAnsi="Arial" w:cs="Arial"/>
              </w:rPr>
              <w:t>Utilidades.</w:t>
            </w:r>
          </w:p>
          <w:p w:rsidR="007E772B" w:rsidRPr="00DB2BE2" w:rsidRDefault="007E772B" w:rsidP="00CE02B3">
            <w:pPr>
              <w:pStyle w:val="Prrafodelista"/>
              <w:numPr>
                <w:ilvl w:val="0"/>
                <w:numId w:val="74"/>
              </w:numPr>
              <w:spacing w:after="0" w:line="240" w:lineRule="auto"/>
              <w:cnfStyle w:val="000000010000"/>
              <w:rPr>
                <w:rFonts w:ascii="Arial" w:eastAsia="Times New Roman" w:hAnsi="Arial" w:cs="Arial"/>
              </w:rPr>
            </w:pPr>
            <w:r w:rsidRPr="00DB2BE2">
              <w:rPr>
                <w:rFonts w:ascii="Arial" w:eastAsia="Times New Roman" w:hAnsi="Arial" w:cs="Arial"/>
              </w:rPr>
              <w:t>Reporte.</w:t>
            </w:r>
          </w:p>
        </w:tc>
        <w:tc>
          <w:tcPr>
            <w:tcW w:w="1184" w:type="dxa"/>
            <w:vAlign w:val="center"/>
          </w:tcPr>
          <w:p w:rsidR="007E772B" w:rsidRPr="0073051F" w:rsidRDefault="007E772B" w:rsidP="00CE02B3">
            <w:pPr>
              <w:pStyle w:val="Prrafodelista"/>
              <w:autoSpaceDE w:val="0"/>
              <w:autoSpaceDN w:val="0"/>
              <w:adjustRightInd w:val="0"/>
              <w:ind w:left="-109"/>
              <w:jc w:val="center"/>
              <w:cnfStyle w:val="000000010000"/>
              <w:rPr>
                <w:rFonts w:ascii="Arial" w:hAnsi="Arial" w:cs="Arial"/>
              </w:rPr>
            </w:pPr>
            <w:r>
              <w:rPr>
                <w:rFonts w:ascii="Arial" w:hAnsi="Arial" w:cs="Arial"/>
              </w:rPr>
              <w:t>libre</w:t>
            </w:r>
          </w:p>
        </w:tc>
      </w:tr>
      <w:tr w:rsidR="007E772B" w:rsidRPr="0073051F" w:rsidTr="00CE02B3">
        <w:trPr>
          <w:cnfStyle w:val="000000100000"/>
          <w:trHeight w:val="245"/>
          <w:jc w:val="center"/>
        </w:trPr>
        <w:tc>
          <w:tcPr>
            <w:cnfStyle w:val="001000000000"/>
            <w:tcW w:w="3024" w:type="dxa"/>
            <w:vAlign w:val="center"/>
          </w:tcPr>
          <w:p w:rsidR="007E772B" w:rsidRPr="0073051F" w:rsidRDefault="007E772B" w:rsidP="00CE02B3">
            <w:pPr>
              <w:jc w:val="center"/>
              <w:rPr>
                <w:rFonts w:ascii="Arial" w:eastAsia="Times New Roman" w:hAnsi="Arial" w:cs="Arial"/>
              </w:rPr>
            </w:pPr>
            <w:proofErr w:type="spellStart"/>
            <w:r w:rsidRPr="00CE3024">
              <w:rPr>
                <w:rFonts w:ascii="Arial" w:eastAsiaTheme="minorEastAsia" w:hAnsi="Arial" w:cs="Arial"/>
                <w:sz w:val="24"/>
                <w:szCs w:val="24"/>
              </w:rPr>
              <w:lastRenderedPageBreak/>
              <w:t>Oxygen</w:t>
            </w:r>
            <w:proofErr w:type="spellEnd"/>
            <w:r w:rsidRPr="00CE3024">
              <w:rPr>
                <w:rFonts w:ascii="Arial" w:eastAsiaTheme="minorEastAsia" w:hAnsi="Arial" w:cs="Arial"/>
                <w:sz w:val="24"/>
                <w:szCs w:val="24"/>
              </w:rPr>
              <w:t xml:space="preserve"> </w:t>
            </w:r>
            <w:proofErr w:type="spellStart"/>
            <w:r w:rsidRPr="00CE3024">
              <w:rPr>
                <w:rFonts w:ascii="Arial" w:eastAsiaTheme="minorEastAsia" w:hAnsi="Arial" w:cs="Arial"/>
                <w:sz w:val="24"/>
                <w:szCs w:val="24"/>
              </w:rPr>
              <w:t>Forensic</w:t>
            </w:r>
            <w:proofErr w:type="spellEnd"/>
            <w:r w:rsidRPr="00CE3024">
              <w:rPr>
                <w:rFonts w:ascii="Arial" w:eastAsiaTheme="minorEastAsia" w:hAnsi="Arial" w:cs="Arial"/>
                <w:sz w:val="24"/>
                <w:szCs w:val="24"/>
              </w:rPr>
              <w:t xml:space="preserve"> Suite  </w:t>
            </w:r>
          </w:p>
        </w:tc>
        <w:tc>
          <w:tcPr>
            <w:tcW w:w="4286" w:type="dxa"/>
            <w:vAlign w:val="center"/>
          </w:tcPr>
          <w:p w:rsidR="007E772B" w:rsidRPr="00DB2BE2" w:rsidRDefault="007E772B" w:rsidP="00CE02B3">
            <w:pPr>
              <w:pStyle w:val="Prrafodelista"/>
              <w:numPr>
                <w:ilvl w:val="0"/>
                <w:numId w:val="50"/>
              </w:numPr>
              <w:autoSpaceDE w:val="0"/>
              <w:autoSpaceDN w:val="0"/>
              <w:adjustRightInd w:val="0"/>
              <w:spacing w:after="0" w:line="240" w:lineRule="auto"/>
              <w:ind w:left="372"/>
              <w:cnfStyle w:val="000000100000"/>
              <w:rPr>
                <w:rFonts w:ascii="Arial" w:hAnsi="Arial" w:cs="Arial"/>
              </w:rPr>
            </w:pPr>
            <w:r w:rsidRPr="00DB2BE2">
              <w:rPr>
                <w:rFonts w:ascii="Arial" w:eastAsiaTheme="minorEastAsia" w:hAnsi="Arial" w:cs="Arial"/>
                <w:sz w:val="24"/>
                <w:szCs w:val="24"/>
              </w:rPr>
              <w:t xml:space="preserve">Software forense móvil para análisis estándar de teléfonos celulares, teléfonos inteligentes y </w:t>
            </w:r>
            <w:proofErr w:type="spellStart"/>
            <w:r w:rsidRPr="00DB2BE2">
              <w:rPr>
                <w:rFonts w:ascii="Arial" w:eastAsiaTheme="minorEastAsia" w:hAnsi="Arial" w:cs="Arial"/>
                <w:sz w:val="24"/>
                <w:szCs w:val="24"/>
              </w:rPr>
              <w:t>PDA’s</w:t>
            </w:r>
            <w:proofErr w:type="spellEnd"/>
          </w:p>
        </w:tc>
        <w:tc>
          <w:tcPr>
            <w:tcW w:w="1184" w:type="dxa"/>
            <w:vAlign w:val="center"/>
          </w:tcPr>
          <w:p w:rsidR="007E772B" w:rsidRDefault="007E772B" w:rsidP="00CE02B3">
            <w:pPr>
              <w:pStyle w:val="Prrafodelista"/>
              <w:autoSpaceDE w:val="0"/>
              <w:autoSpaceDN w:val="0"/>
              <w:adjustRightInd w:val="0"/>
              <w:ind w:left="-109"/>
              <w:jc w:val="center"/>
              <w:cnfStyle w:val="000000100000"/>
              <w:rPr>
                <w:rFonts w:ascii="Arial" w:eastAsiaTheme="minorEastAsia" w:hAnsi="Arial" w:cs="Arial"/>
              </w:rPr>
            </w:pPr>
            <w:r>
              <w:rPr>
                <w:rFonts w:ascii="Arial" w:eastAsiaTheme="minorEastAsia" w:hAnsi="Arial" w:cs="Arial"/>
              </w:rPr>
              <w:t xml:space="preserve">Versión profesional </w:t>
            </w:r>
          </w:p>
          <w:p w:rsidR="007E772B" w:rsidRPr="0073051F" w:rsidRDefault="007E772B" w:rsidP="00CE02B3">
            <w:pPr>
              <w:pStyle w:val="Prrafodelista"/>
              <w:autoSpaceDE w:val="0"/>
              <w:autoSpaceDN w:val="0"/>
              <w:adjustRightInd w:val="0"/>
              <w:ind w:left="-109"/>
              <w:jc w:val="center"/>
              <w:cnfStyle w:val="000000100000"/>
              <w:rPr>
                <w:rFonts w:ascii="Arial" w:hAnsi="Arial" w:cs="Arial"/>
              </w:rPr>
            </w:pPr>
            <w:r>
              <w:t>1,499</w:t>
            </w:r>
          </w:p>
        </w:tc>
      </w:tr>
      <w:tr w:rsidR="007E772B" w:rsidRPr="0073051F" w:rsidTr="00CE02B3">
        <w:trPr>
          <w:cnfStyle w:val="000000010000"/>
          <w:trHeight w:val="245"/>
          <w:jc w:val="center"/>
        </w:trPr>
        <w:tc>
          <w:tcPr>
            <w:cnfStyle w:val="001000000000"/>
            <w:tcW w:w="3024" w:type="dxa"/>
            <w:vAlign w:val="center"/>
          </w:tcPr>
          <w:p w:rsidR="007E772B" w:rsidRPr="0073051F" w:rsidRDefault="007E772B" w:rsidP="00CE02B3">
            <w:pPr>
              <w:jc w:val="center"/>
              <w:rPr>
                <w:rFonts w:ascii="Arial" w:eastAsia="Times New Roman" w:hAnsi="Arial" w:cs="Arial"/>
              </w:rPr>
            </w:pPr>
            <w:proofErr w:type="spellStart"/>
            <w:r w:rsidRPr="0073051F">
              <w:rPr>
                <w:rFonts w:ascii="Arial" w:eastAsia="Times New Roman" w:hAnsi="Arial" w:cs="Arial"/>
              </w:rPr>
              <w:t>Restoration</w:t>
            </w:r>
            <w:proofErr w:type="spellEnd"/>
          </w:p>
        </w:tc>
        <w:tc>
          <w:tcPr>
            <w:tcW w:w="4286" w:type="dxa"/>
            <w:vAlign w:val="center"/>
          </w:tcPr>
          <w:p w:rsidR="007E772B" w:rsidRPr="0073051F" w:rsidRDefault="007E772B" w:rsidP="00CE02B3">
            <w:pPr>
              <w:pStyle w:val="Prrafodelista"/>
              <w:numPr>
                <w:ilvl w:val="0"/>
                <w:numId w:val="50"/>
              </w:numPr>
              <w:autoSpaceDE w:val="0"/>
              <w:autoSpaceDN w:val="0"/>
              <w:adjustRightInd w:val="0"/>
              <w:spacing w:after="0" w:line="240" w:lineRule="auto"/>
              <w:ind w:left="372"/>
              <w:cnfStyle w:val="000000010000"/>
              <w:rPr>
                <w:rFonts w:ascii="Arial" w:hAnsi="Arial" w:cs="Arial"/>
              </w:rPr>
            </w:pPr>
            <w:r w:rsidRPr="0073051F">
              <w:rPr>
                <w:rFonts w:ascii="Arial" w:hAnsi="Arial" w:cs="Arial"/>
              </w:rPr>
              <w:t>Recuperar archivos borrados.</w:t>
            </w:r>
          </w:p>
        </w:tc>
        <w:tc>
          <w:tcPr>
            <w:tcW w:w="1184" w:type="dxa"/>
            <w:vAlign w:val="center"/>
          </w:tcPr>
          <w:p w:rsidR="007E772B" w:rsidRPr="0073051F" w:rsidRDefault="007E772B" w:rsidP="00CE02B3">
            <w:pPr>
              <w:pStyle w:val="Prrafodelista"/>
              <w:autoSpaceDE w:val="0"/>
              <w:autoSpaceDN w:val="0"/>
              <w:adjustRightInd w:val="0"/>
              <w:ind w:left="-109"/>
              <w:jc w:val="center"/>
              <w:cnfStyle w:val="000000010000"/>
              <w:rPr>
                <w:rFonts w:ascii="Arial" w:hAnsi="Arial" w:cs="Arial"/>
              </w:rPr>
            </w:pPr>
            <w:r w:rsidRPr="0073051F">
              <w:rPr>
                <w:rFonts w:ascii="Arial" w:hAnsi="Arial" w:cs="Arial"/>
              </w:rPr>
              <w:t>Libre</w:t>
            </w:r>
          </w:p>
        </w:tc>
      </w:tr>
      <w:tr w:rsidR="007E772B" w:rsidRPr="00D6635D" w:rsidTr="00CE02B3">
        <w:trPr>
          <w:cnfStyle w:val="000000100000"/>
          <w:trHeight w:val="472"/>
          <w:jc w:val="center"/>
        </w:trPr>
        <w:tc>
          <w:tcPr>
            <w:cnfStyle w:val="001000000000"/>
            <w:tcW w:w="3024" w:type="dxa"/>
            <w:vAlign w:val="center"/>
          </w:tcPr>
          <w:p w:rsidR="007E772B" w:rsidRPr="00D6635D" w:rsidRDefault="007E772B" w:rsidP="00CE02B3">
            <w:pPr>
              <w:jc w:val="center"/>
              <w:rPr>
                <w:rFonts w:ascii="Arial" w:eastAsia="Times New Roman" w:hAnsi="Arial" w:cs="Arial"/>
              </w:rPr>
            </w:pPr>
          </w:p>
        </w:tc>
        <w:tc>
          <w:tcPr>
            <w:tcW w:w="4286" w:type="dxa"/>
            <w:vAlign w:val="center"/>
          </w:tcPr>
          <w:p w:rsidR="007E772B" w:rsidRPr="00D6635D" w:rsidRDefault="007E772B" w:rsidP="00D6635D">
            <w:pPr>
              <w:pStyle w:val="Prrafodelista"/>
              <w:autoSpaceDE w:val="0"/>
              <w:autoSpaceDN w:val="0"/>
              <w:adjustRightInd w:val="0"/>
              <w:spacing w:after="0"/>
              <w:jc w:val="center"/>
              <w:cnfStyle w:val="000000100000"/>
              <w:rPr>
                <w:rFonts w:ascii="Arial" w:eastAsia="Times New Roman" w:hAnsi="Arial" w:cs="Arial"/>
                <w:b/>
              </w:rPr>
            </w:pPr>
            <w:r w:rsidRPr="00D6635D">
              <w:rPr>
                <w:rFonts w:ascii="Arial" w:eastAsia="Times New Roman" w:hAnsi="Arial" w:cs="Arial"/>
                <w:b/>
              </w:rPr>
              <w:t>Total</w:t>
            </w:r>
          </w:p>
        </w:tc>
        <w:tc>
          <w:tcPr>
            <w:tcW w:w="1184" w:type="dxa"/>
            <w:vAlign w:val="center"/>
          </w:tcPr>
          <w:p w:rsidR="007E772B" w:rsidRPr="00D6635D" w:rsidRDefault="007E772B" w:rsidP="00D6635D">
            <w:pPr>
              <w:pStyle w:val="Prrafodelista"/>
              <w:autoSpaceDE w:val="0"/>
              <w:autoSpaceDN w:val="0"/>
              <w:adjustRightInd w:val="0"/>
              <w:spacing w:after="0"/>
              <w:ind w:left="-109"/>
              <w:jc w:val="center"/>
              <w:cnfStyle w:val="000000100000"/>
              <w:rPr>
                <w:rFonts w:ascii="Arial" w:hAnsi="Arial" w:cs="Arial"/>
                <w:b/>
              </w:rPr>
            </w:pPr>
            <w:r w:rsidRPr="00D6635D">
              <w:rPr>
                <w:rFonts w:ascii="Arial" w:hAnsi="Arial" w:cs="Arial"/>
                <w:b/>
              </w:rPr>
              <w:t>4,599</w:t>
            </w:r>
          </w:p>
        </w:tc>
      </w:tr>
    </w:tbl>
    <w:p w:rsidR="007E772B" w:rsidRPr="00D6635D" w:rsidRDefault="007E772B" w:rsidP="007E772B">
      <w:pPr>
        <w:rPr>
          <w:rFonts w:ascii="Arial" w:hAnsi="Arial" w:cs="Arial"/>
          <w:b/>
          <w:sz w:val="20"/>
          <w:szCs w:val="20"/>
        </w:rPr>
      </w:pPr>
    </w:p>
    <w:p w:rsidR="007E772B" w:rsidRDefault="007E772B" w:rsidP="007E772B">
      <w:pPr>
        <w:jc w:val="center"/>
        <w:rPr>
          <w:rFonts w:ascii="Arial" w:hAnsi="Arial" w:cs="Arial"/>
          <w:sz w:val="24"/>
          <w:szCs w:val="24"/>
        </w:rPr>
      </w:pPr>
    </w:p>
    <w:p w:rsidR="007E772B" w:rsidRDefault="007E772B" w:rsidP="007E772B">
      <w:pPr>
        <w:jc w:val="center"/>
        <w:rPr>
          <w:rFonts w:ascii="Arial" w:hAnsi="Arial" w:cs="Arial"/>
          <w:sz w:val="24"/>
          <w:szCs w:val="24"/>
        </w:rPr>
      </w:pPr>
    </w:p>
    <w:p w:rsidR="007E772B" w:rsidRDefault="007E772B" w:rsidP="007E772B">
      <w:pPr>
        <w:jc w:val="center"/>
        <w:rPr>
          <w:rFonts w:ascii="Arial" w:hAnsi="Arial" w:cs="Arial"/>
          <w:sz w:val="24"/>
          <w:szCs w:val="24"/>
        </w:rPr>
      </w:pPr>
    </w:p>
    <w:p w:rsidR="007E772B" w:rsidRDefault="007E772B" w:rsidP="007E772B">
      <w:pPr>
        <w:jc w:val="center"/>
        <w:rPr>
          <w:rFonts w:ascii="Arial" w:hAnsi="Arial" w:cs="Arial"/>
          <w:sz w:val="24"/>
          <w:szCs w:val="24"/>
        </w:rPr>
      </w:pPr>
    </w:p>
    <w:p w:rsidR="007E772B" w:rsidRDefault="007E772B" w:rsidP="007E772B">
      <w:pPr>
        <w:jc w:val="center"/>
        <w:rPr>
          <w:rFonts w:ascii="Arial" w:hAnsi="Arial" w:cs="Arial"/>
          <w:sz w:val="24"/>
          <w:szCs w:val="24"/>
        </w:rPr>
      </w:pPr>
    </w:p>
    <w:p w:rsidR="007E772B" w:rsidRDefault="007E772B" w:rsidP="007E772B">
      <w:pPr>
        <w:jc w:val="center"/>
        <w:rPr>
          <w:rFonts w:ascii="Arial" w:hAnsi="Arial" w:cs="Arial"/>
          <w:sz w:val="24"/>
          <w:szCs w:val="24"/>
        </w:rPr>
      </w:pPr>
    </w:p>
    <w:p w:rsidR="00BB79A3" w:rsidRDefault="00BB79A3" w:rsidP="007E772B">
      <w:pPr>
        <w:jc w:val="center"/>
        <w:rPr>
          <w:rFonts w:ascii="Arial" w:hAnsi="Arial" w:cs="Arial"/>
          <w:sz w:val="24"/>
          <w:szCs w:val="24"/>
        </w:rPr>
      </w:pPr>
    </w:p>
    <w:p w:rsidR="00BB79A3" w:rsidRDefault="00BB79A3" w:rsidP="007E772B">
      <w:pPr>
        <w:jc w:val="center"/>
        <w:rPr>
          <w:rFonts w:ascii="Arial" w:hAnsi="Arial" w:cs="Arial"/>
          <w:sz w:val="24"/>
          <w:szCs w:val="24"/>
        </w:rPr>
      </w:pPr>
    </w:p>
    <w:p w:rsidR="00BB79A3" w:rsidRDefault="00BB79A3" w:rsidP="007E772B">
      <w:pPr>
        <w:jc w:val="center"/>
        <w:rPr>
          <w:rFonts w:ascii="Arial" w:hAnsi="Arial" w:cs="Arial"/>
          <w:sz w:val="24"/>
          <w:szCs w:val="24"/>
        </w:rPr>
      </w:pPr>
    </w:p>
    <w:p w:rsidR="00BB79A3" w:rsidRDefault="00BB79A3" w:rsidP="007E772B">
      <w:pPr>
        <w:jc w:val="center"/>
        <w:rPr>
          <w:rFonts w:ascii="Arial" w:hAnsi="Arial" w:cs="Arial"/>
          <w:sz w:val="24"/>
          <w:szCs w:val="24"/>
        </w:rPr>
      </w:pPr>
    </w:p>
    <w:p w:rsidR="00BB79A3" w:rsidRDefault="00BB79A3" w:rsidP="007E772B">
      <w:pPr>
        <w:jc w:val="center"/>
        <w:rPr>
          <w:rFonts w:ascii="Arial" w:hAnsi="Arial" w:cs="Arial"/>
          <w:sz w:val="24"/>
          <w:szCs w:val="24"/>
        </w:rPr>
      </w:pPr>
    </w:p>
    <w:p w:rsidR="00BB79A3" w:rsidRDefault="00BB79A3" w:rsidP="007E772B">
      <w:pPr>
        <w:jc w:val="center"/>
        <w:rPr>
          <w:rFonts w:ascii="Arial" w:hAnsi="Arial" w:cs="Arial"/>
          <w:sz w:val="24"/>
          <w:szCs w:val="24"/>
        </w:rPr>
      </w:pPr>
    </w:p>
    <w:p w:rsidR="00BB79A3" w:rsidRDefault="00BB79A3" w:rsidP="007E772B">
      <w:pPr>
        <w:jc w:val="center"/>
        <w:rPr>
          <w:rFonts w:ascii="Arial" w:hAnsi="Arial" w:cs="Arial"/>
          <w:sz w:val="24"/>
          <w:szCs w:val="24"/>
        </w:rPr>
      </w:pPr>
    </w:p>
    <w:p w:rsidR="00BB79A3" w:rsidRDefault="00BB79A3" w:rsidP="007E772B">
      <w:pPr>
        <w:jc w:val="center"/>
        <w:rPr>
          <w:rFonts w:ascii="Arial" w:hAnsi="Arial" w:cs="Arial"/>
          <w:sz w:val="24"/>
          <w:szCs w:val="24"/>
        </w:rPr>
      </w:pPr>
    </w:p>
    <w:p w:rsidR="007E772B" w:rsidRDefault="007E772B" w:rsidP="007E772B">
      <w:pPr>
        <w:jc w:val="center"/>
        <w:rPr>
          <w:rFonts w:ascii="Arial" w:hAnsi="Arial" w:cs="Arial"/>
          <w:sz w:val="24"/>
          <w:szCs w:val="24"/>
        </w:rPr>
      </w:pPr>
    </w:p>
    <w:p w:rsidR="007E772B" w:rsidRDefault="007E772B" w:rsidP="007E772B">
      <w:pPr>
        <w:jc w:val="center"/>
        <w:rPr>
          <w:rFonts w:ascii="Arial" w:hAnsi="Arial" w:cs="Arial"/>
          <w:sz w:val="24"/>
          <w:szCs w:val="24"/>
        </w:rPr>
      </w:pPr>
    </w:p>
    <w:p w:rsidR="007E772B" w:rsidRDefault="007E772B" w:rsidP="007E772B">
      <w:pPr>
        <w:jc w:val="center"/>
        <w:rPr>
          <w:rFonts w:ascii="Arial" w:hAnsi="Arial" w:cs="Arial"/>
          <w:sz w:val="24"/>
          <w:szCs w:val="24"/>
        </w:rPr>
      </w:pPr>
    </w:p>
    <w:p w:rsidR="007E772B" w:rsidRDefault="007E772B" w:rsidP="007E772B">
      <w:pPr>
        <w:jc w:val="center"/>
        <w:rPr>
          <w:rFonts w:ascii="Arial" w:hAnsi="Arial" w:cs="Arial"/>
          <w:sz w:val="24"/>
          <w:szCs w:val="24"/>
        </w:rPr>
      </w:pPr>
    </w:p>
    <w:p w:rsidR="007E772B" w:rsidRDefault="007E772B" w:rsidP="007E772B">
      <w:pPr>
        <w:jc w:val="center"/>
        <w:rPr>
          <w:rFonts w:ascii="Arial" w:hAnsi="Arial" w:cs="Arial"/>
          <w:b/>
          <w:sz w:val="48"/>
          <w:szCs w:val="48"/>
          <w:lang w:val="en-US"/>
        </w:rPr>
      </w:pPr>
    </w:p>
    <w:p w:rsidR="007E772B" w:rsidRDefault="007E772B" w:rsidP="007E772B">
      <w:pPr>
        <w:jc w:val="center"/>
        <w:rPr>
          <w:rFonts w:ascii="Arial" w:hAnsi="Arial" w:cs="Arial"/>
          <w:b/>
          <w:sz w:val="48"/>
          <w:szCs w:val="48"/>
          <w:lang w:val="en-US"/>
        </w:rPr>
      </w:pPr>
    </w:p>
    <w:p w:rsidR="007E772B" w:rsidRDefault="007E772B" w:rsidP="007E772B">
      <w:pPr>
        <w:jc w:val="center"/>
        <w:rPr>
          <w:rFonts w:ascii="Arial" w:hAnsi="Arial" w:cs="Arial"/>
          <w:b/>
          <w:sz w:val="48"/>
          <w:szCs w:val="48"/>
          <w:lang w:val="en-US"/>
        </w:rPr>
      </w:pPr>
    </w:p>
    <w:p w:rsidR="007E772B" w:rsidRDefault="007E772B" w:rsidP="007E772B">
      <w:pPr>
        <w:jc w:val="center"/>
        <w:rPr>
          <w:rFonts w:ascii="Arial" w:hAnsi="Arial" w:cs="Arial"/>
          <w:b/>
          <w:sz w:val="48"/>
          <w:szCs w:val="48"/>
          <w:lang w:val="en-US"/>
        </w:rPr>
      </w:pPr>
    </w:p>
    <w:p w:rsidR="007E772B" w:rsidRDefault="007E772B" w:rsidP="007E772B">
      <w:pPr>
        <w:jc w:val="center"/>
        <w:rPr>
          <w:rFonts w:ascii="Arial" w:hAnsi="Arial" w:cs="Arial"/>
          <w:b/>
          <w:sz w:val="48"/>
          <w:szCs w:val="48"/>
          <w:lang w:val="en-US"/>
        </w:rPr>
      </w:pPr>
    </w:p>
    <w:p w:rsidR="007E772B" w:rsidRDefault="007E772B" w:rsidP="007E772B">
      <w:pPr>
        <w:jc w:val="center"/>
        <w:rPr>
          <w:rFonts w:ascii="Arial" w:hAnsi="Arial" w:cs="Arial"/>
          <w:b/>
          <w:sz w:val="48"/>
          <w:szCs w:val="48"/>
          <w:lang w:val="en-US"/>
        </w:rPr>
      </w:pPr>
    </w:p>
    <w:p w:rsidR="007E772B" w:rsidRPr="00933DC3" w:rsidRDefault="007E772B" w:rsidP="007E772B">
      <w:pPr>
        <w:pStyle w:val="Ttulo1"/>
        <w:jc w:val="center"/>
        <w:rPr>
          <w:rFonts w:ascii="Arial" w:hAnsi="Arial" w:cs="Arial"/>
          <w:color w:val="auto"/>
          <w:sz w:val="48"/>
          <w:szCs w:val="48"/>
          <w:lang w:val="en-US"/>
        </w:rPr>
      </w:pPr>
      <w:bookmarkStart w:id="214" w:name="_Toc297075570"/>
      <w:r w:rsidRPr="00933DC3">
        <w:rPr>
          <w:rFonts w:ascii="Arial" w:hAnsi="Arial" w:cs="Arial"/>
          <w:color w:val="auto"/>
          <w:sz w:val="48"/>
          <w:szCs w:val="48"/>
          <w:lang w:val="en-US"/>
        </w:rPr>
        <w:t>ANE</w:t>
      </w:r>
      <w:r>
        <w:rPr>
          <w:rFonts w:ascii="Arial" w:hAnsi="Arial" w:cs="Arial"/>
          <w:color w:val="auto"/>
          <w:sz w:val="48"/>
          <w:szCs w:val="48"/>
          <w:lang w:val="en-US"/>
        </w:rPr>
        <w:t>XO O</w:t>
      </w:r>
      <w:r w:rsidRPr="00933DC3">
        <w:rPr>
          <w:rFonts w:ascii="Arial" w:hAnsi="Arial" w:cs="Arial"/>
          <w:color w:val="auto"/>
          <w:sz w:val="48"/>
          <w:szCs w:val="48"/>
          <w:lang w:val="en-US"/>
        </w:rPr>
        <w:t>: DETALLE SOFTWARE DEFT-EXTRA</w:t>
      </w:r>
      <w:bookmarkEnd w:id="214"/>
    </w:p>
    <w:p w:rsidR="007E772B" w:rsidRDefault="007E772B" w:rsidP="007E772B">
      <w:pPr>
        <w:autoSpaceDE w:val="0"/>
        <w:autoSpaceDN w:val="0"/>
        <w:adjustRightInd w:val="0"/>
        <w:spacing w:after="0" w:line="480" w:lineRule="auto"/>
        <w:outlineLvl w:val="0"/>
        <w:rPr>
          <w:rFonts w:ascii="Arial" w:hAnsi="Arial" w:cs="Arial"/>
          <w:sz w:val="24"/>
          <w:szCs w:val="24"/>
          <w:lang w:val="en-US"/>
        </w:rPr>
      </w:pPr>
    </w:p>
    <w:p w:rsidR="007E772B" w:rsidRPr="00B13F03" w:rsidRDefault="007E772B" w:rsidP="007E772B">
      <w:pPr>
        <w:autoSpaceDE w:val="0"/>
        <w:autoSpaceDN w:val="0"/>
        <w:adjustRightInd w:val="0"/>
        <w:spacing w:after="0" w:line="480" w:lineRule="auto"/>
        <w:outlineLvl w:val="0"/>
        <w:rPr>
          <w:rFonts w:ascii="Arial" w:hAnsi="Arial" w:cs="Arial"/>
          <w:sz w:val="24"/>
          <w:szCs w:val="24"/>
          <w:lang w:val="en-US"/>
        </w:rPr>
      </w:pPr>
    </w:p>
    <w:p w:rsidR="007E772B" w:rsidRPr="00B13F03" w:rsidRDefault="007E772B" w:rsidP="007E772B">
      <w:pPr>
        <w:autoSpaceDE w:val="0"/>
        <w:autoSpaceDN w:val="0"/>
        <w:adjustRightInd w:val="0"/>
        <w:spacing w:after="0" w:line="480" w:lineRule="auto"/>
        <w:outlineLvl w:val="0"/>
        <w:rPr>
          <w:rFonts w:ascii="Arial" w:hAnsi="Arial" w:cs="Arial"/>
          <w:sz w:val="24"/>
          <w:szCs w:val="24"/>
          <w:lang w:val="en-US"/>
        </w:rPr>
      </w:pPr>
    </w:p>
    <w:p w:rsidR="007E772B" w:rsidRPr="00B13F03" w:rsidRDefault="007E772B" w:rsidP="007E772B">
      <w:pPr>
        <w:autoSpaceDE w:val="0"/>
        <w:autoSpaceDN w:val="0"/>
        <w:adjustRightInd w:val="0"/>
        <w:spacing w:after="0" w:line="480" w:lineRule="auto"/>
        <w:outlineLvl w:val="0"/>
        <w:rPr>
          <w:rFonts w:ascii="Arial" w:hAnsi="Arial" w:cs="Arial"/>
          <w:sz w:val="24"/>
          <w:szCs w:val="24"/>
          <w:lang w:val="en-US"/>
        </w:rPr>
      </w:pPr>
    </w:p>
    <w:p w:rsidR="007E772B" w:rsidRPr="00B13F03" w:rsidRDefault="007E772B" w:rsidP="007E772B">
      <w:pPr>
        <w:autoSpaceDE w:val="0"/>
        <w:autoSpaceDN w:val="0"/>
        <w:adjustRightInd w:val="0"/>
        <w:spacing w:after="0" w:line="480" w:lineRule="auto"/>
        <w:outlineLvl w:val="0"/>
        <w:rPr>
          <w:rFonts w:ascii="Arial" w:hAnsi="Arial" w:cs="Arial"/>
          <w:sz w:val="24"/>
          <w:szCs w:val="24"/>
          <w:lang w:val="en-US"/>
        </w:rPr>
      </w:pPr>
    </w:p>
    <w:p w:rsidR="007E772B" w:rsidRPr="00B13F03" w:rsidRDefault="007E772B" w:rsidP="007E772B">
      <w:pPr>
        <w:autoSpaceDE w:val="0"/>
        <w:autoSpaceDN w:val="0"/>
        <w:adjustRightInd w:val="0"/>
        <w:spacing w:after="0" w:line="480" w:lineRule="auto"/>
        <w:outlineLvl w:val="0"/>
        <w:rPr>
          <w:rFonts w:ascii="Arial" w:hAnsi="Arial" w:cs="Arial"/>
          <w:sz w:val="24"/>
          <w:szCs w:val="24"/>
          <w:lang w:val="en-US"/>
        </w:rPr>
      </w:pPr>
    </w:p>
    <w:p w:rsidR="007E772B" w:rsidRPr="00B13F03" w:rsidRDefault="007E772B" w:rsidP="007E772B">
      <w:pPr>
        <w:autoSpaceDE w:val="0"/>
        <w:autoSpaceDN w:val="0"/>
        <w:adjustRightInd w:val="0"/>
        <w:spacing w:after="0" w:line="480" w:lineRule="auto"/>
        <w:outlineLvl w:val="0"/>
        <w:rPr>
          <w:rFonts w:ascii="Arial" w:hAnsi="Arial" w:cs="Arial"/>
          <w:sz w:val="24"/>
          <w:szCs w:val="24"/>
          <w:lang w:val="en-US"/>
        </w:rPr>
      </w:pPr>
    </w:p>
    <w:p w:rsidR="007E772B" w:rsidRPr="00B13F03" w:rsidRDefault="007E772B" w:rsidP="007E772B">
      <w:pPr>
        <w:autoSpaceDE w:val="0"/>
        <w:autoSpaceDN w:val="0"/>
        <w:adjustRightInd w:val="0"/>
        <w:spacing w:after="0" w:line="480" w:lineRule="auto"/>
        <w:outlineLvl w:val="0"/>
        <w:rPr>
          <w:rFonts w:ascii="Arial" w:hAnsi="Arial" w:cs="Arial"/>
          <w:sz w:val="24"/>
          <w:szCs w:val="24"/>
          <w:lang w:val="en-US"/>
        </w:rPr>
      </w:pPr>
    </w:p>
    <w:p w:rsidR="007E772B" w:rsidRPr="00B13F03" w:rsidRDefault="007E772B" w:rsidP="007E772B">
      <w:pPr>
        <w:autoSpaceDE w:val="0"/>
        <w:autoSpaceDN w:val="0"/>
        <w:adjustRightInd w:val="0"/>
        <w:spacing w:after="0" w:line="480" w:lineRule="auto"/>
        <w:outlineLvl w:val="0"/>
        <w:rPr>
          <w:rFonts w:ascii="Arial" w:hAnsi="Arial" w:cs="Arial"/>
          <w:sz w:val="24"/>
          <w:szCs w:val="24"/>
          <w:lang w:val="en-US"/>
        </w:rPr>
      </w:pPr>
    </w:p>
    <w:p w:rsidR="007E772B" w:rsidRPr="00B13F03" w:rsidRDefault="007E772B" w:rsidP="007E772B">
      <w:pPr>
        <w:autoSpaceDE w:val="0"/>
        <w:autoSpaceDN w:val="0"/>
        <w:adjustRightInd w:val="0"/>
        <w:spacing w:after="0" w:line="480" w:lineRule="auto"/>
        <w:outlineLvl w:val="0"/>
        <w:rPr>
          <w:rFonts w:ascii="Arial" w:hAnsi="Arial" w:cs="Arial"/>
          <w:sz w:val="24"/>
          <w:szCs w:val="24"/>
          <w:lang w:val="en-US"/>
        </w:rPr>
      </w:pPr>
    </w:p>
    <w:p w:rsidR="007E772B" w:rsidRPr="00272F69" w:rsidRDefault="007E772B" w:rsidP="007E772B">
      <w:pPr>
        <w:autoSpaceDE w:val="0"/>
        <w:autoSpaceDN w:val="0"/>
        <w:adjustRightInd w:val="0"/>
        <w:spacing w:after="0" w:line="360" w:lineRule="auto"/>
        <w:rPr>
          <w:rFonts w:ascii="Arial" w:hAnsi="Arial" w:cs="Arial"/>
          <w:b/>
          <w:sz w:val="24"/>
          <w:szCs w:val="24"/>
        </w:rPr>
      </w:pPr>
      <w:r w:rsidRPr="00272F69">
        <w:rPr>
          <w:rFonts w:ascii="Arial" w:hAnsi="Arial" w:cs="Arial"/>
          <w:b/>
          <w:sz w:val="24"/>
          <w:szCs w:val="24"/>
        </w:rPr>
        <w:lastRenderedPageBreak/>
        <w:t xml:space="preserve">Análisis de la herramienta </w:t>
      </w:r>
      <w:proofErr w:type="spellStart"/>
      <w:r w:rsidRPr="00272F69">
        <w:rPr>
          <w:rFonts w:ascii="Arial" w:hAnsi="Arial" w:cs="Arial"/>
          <w:b/>
          <w:sz w:val="24"/>
          <w:szCs w:val="24"/>
        </w:rPr>
        <w:t>Deft</w:t>
      </w:r>
      <w:proofErr w:type="spellEnd"/>
      <w:r w:rsidRPr="00272F69">
        <w:rPr>
          <w:rFonts w:ascii="Arial" w:hAnsi="Arial" w:cs="Arial"/>
          <w:b/>
          <w:sz w:val="24"/>
          <w:szCs w:val="24"/>
        </w:rPr>
        <w:t xml:space="preserve">-Extra (Digital </w:t>
      </w:r>
      <w:proofErr w:type="spellStart"/>
      <w:r w:rsidRPr="00272F69">
        <w:rPr>
          <w:rFonts w:ascii="Arial" w:hAnsi="Arial" w:cs="Arial"/>
          <w:b/>
          <w:sz w:val="24"/>
          <w:szCs w:val="24"/>
        </w:rPr>
        <w:t>Evidence</w:t>
      </w:r>
      <w:proofErr w:type="spellEnd"/>
      <w:r w:rsidRPr="00272F69">
        <w:rPr>
          <w:rFonts w:ascii="Arial" w:hAnsi="Arial" w:cs="Arial"/>
          <w:b/>
          <w:sz w:val="24"/>
          <w:szCs w:val="24"/>
        </w:rPr>
        <w:t xml:space="preserve"> &amp; </w:t>
      </w:r>
      <w:proofErr w:type="spellStart"/>
      <w:r w:rsidRPr="00272F69">
        <w:rPr>
          <w:rFonts w:ascii="Arial" w:hAnsi="Arial" w:cs="Arial"/>
          <w:b/>
          <w:sz w:val="24"/>
          <w:szCs w:val="24"/>
        </w:rPr>
        <w:t>Forensic</w:t>
      </w:r>
      <w:proofErr w:type="spellEnd"/>
      <w:r w:rsidRPr="00272F69">
        <w:rPr>
          <w:rFonts w:ascii="Arial" w:hAnsi="Arial" w:cs="Arial"/>
          <w:b/>
          <w:sz w:val="24"/>
          <w:szCs w:val="24"/>
        </w:rPr>
        <w:t xml:space="preserve"> </w:t>
      </w:r>
      <w:proofErr w:type="spellStart"/>
      <w:r w:rsidRPr="00272F69">
        <w:rPr>
          <w:rFonts w:ascii="Arial" w:hAnsi="Arial" w:cs="Arial"/>
          <w:b/>
          <w:sz w:val="24"/>
          <w:szCs w:val="24"/>
        </w:rPr>
        <w:t>Toolkit</w:t>
      </w:r>
      <w:proofErr w:type="spellEnd"/>
      <w:r w:rsidRPr="00272F69">
        <w:rPr>
          <w:rFonts w:ascii="Arial" w:hAnsi="Arial" w:cs="Arial"/>
          <w:b/>
          <w:sz w:val="24"/>
          <w:szCs w:val="24"/>
        </w:rPr>
        <w:t>)</w:t>
      </w:r>
    </w:p>
    <w:p w:rsidR="007E772B" w:rsidRPr="00CE3024" w:rsidRDefault="00F703FF" w:rsidP="007E772B">
      <w:pPr>
        <w:pStyle w:val="Prrafodelista"/>
        <w:autoSpaceDE w:val="0"/>
        <w:autoSpaceDN w:val="0"/>
        <w:adjustRightInd w:val="0"/>
        <w:spacing w:after="0" w:line="360" w:lineRule="auto"/>
        <w:ind w:left="0" w:firstLine="624"/>
        <w:jc w:val="both"/>
        <w:rPr>
          <w:rFonts w:ascii="Arial" w:hAnsi="Arial" w:cs="Arial"/>
          <w:b/>
          <w:sz w:val="24"/>
          <w:szCs w:val="24"/>
        </w:rPr>
      </w:pPr>
      <w:r w:rsidRPr="00F703FF">
        <w:rPr>
          <w:noProof/>
        </w:rPr>
        <w:pict>
          <v:shape id="_x0000_s1308" type="#_x0000_t202" style="position:absolute;left:0;text-align:left;margin-left:74.85pt;margin-top:214.05pt;width:276pt;height:.05pt;z-index:251681792" stroked="f">
            <v:textbox style="mso-next-textbox:#_x0000_s1308;mso-fit-shape-to-text:t" inset="0,0,0,0">
              <w:txbxContent>
                <w:p w:rsidR="00905D40" w:rsidRPr="00AD27D0" w:rsidRDefault="00905D40" w:rsidP="007E772B">
                  <w:pPr>
                    <w:pStyle w:val="Epgrafe"/>
                    <w:jc w:val="center"/>
                    <w:rPr>
                      <w:rFonts w:ascii="Arial" w:hAnsi="Arial" w:cs="Arial"/>
                      <w:noProof/>
                      <w:sz w:val="24"/>
                      <w:szCs w:val="24"/>
                    </w:rPr>
                  </w:pPr>
                  <w:bookmarkStart w:id="215" w:name="_Toc294258157"/>
                  <w:r>
                    <w:t xml:space="preserve">Ilustración O. </w:t>
                  </w:r>
                  <w:fldSimple w:instr=" SEQ Ilustración_M. \* ARABIC ">
                    <w:r>
                      <w:rPr>
                        <w:noProof/>
                      </w:rPr>
                      <w:t>1</w:t>
                    </w:r>
                  </w:fldSimple>
                  <w:r>
                    <w:t xml:space="preserve"> - Pantalla principal </w:t>
                  </w:r>
                  <w:proofErr w:type="spellStart"/>
                  <w:r>
                    <w:t>Deft</w:t>
                  </w:r>
                  <w:proofErr w:type="spellEnd"/>
                  <w:r>
                    <w:t xml:space="preserve"> Extra</w:t>
                  </w:r>
                  <w:bookmarkEnd w:id="215"/>
                </w:p>
              </w:txbxContent>
            </v:textbox>
            <w10:wrap type="square"/>
          </v:shape>
        </w:pict>
      </w:r>
      <w:r w:rsidR="007E772B" w:rsidRPr="00CE3024">
        <w:rPr>
          <w:rFonts w:ascii="Arial" w:hAnsi="Arial" w:cs="Arial"/>
          <w:b/>
          <w:noProof/>
          <w:sz w:val="24"/>
          <w:szCs w:val="24"/>
          <w:lang w:val="es-EC" w:eastAsia="es-EC"/>
        </w:rPr>
        <w:drawing>
          <wp:anchor distT="0" distB="0" distL="114300" distR="114300" simplePos="0" relativeHeight="251621376" behindDoc="0" locked="0" layoutInCell="1" allowOverlap="1">
            <wp:simplePos x="0" y="0"/>
            <wp:positionH relativeFrom="column">
              <wp:posOffset>950595</wp:posOffset>
            </wp:positionH>
            <wp:positionV relativeFrom="paragraph">
              <wp:posOffset>175260</wp:posOffset>
            </wp:positionV>
            <wp:extent cx="3505200" cy="2486025"/>
            <wp:effectExtent l="19050" t="0" r="0" b="0"/>
            <wp:wrapSquare wrapText="bothSides"/>
            <wp:docPr id="56"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3505200" cy="24860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E772B" w:rsidRPr="00CE3024" w:rsidRDefault="007E772B" w:rsidP="007E772B">
      <w:pPr>
        <w:pStyle w:val="Prrafodelista"/>
        <w:autoSpaceDE w:val="0"/>
        <w:autoSpaceDN w:val="0"/>
        <w:adjustRightInd w:val="0"/>
        <w:spacing w:after="0" w:line="360" w:lineRule="auto"/>
        <w:ind w:left="0" w:firstLine="624"/>
        <w:jc w:val="center"/>
        <w:rPr>
          <w:rFonts w:ascii="Arial" w:hAnsi="Arial" w:cs="Arial"/>
          <w:b/>
          <w:sz w:val="24"/>
          <w:szCs w:val="24"/>
        </w:rPr>
      </w:pPr>
    </w:p>
    <w:p w:rsidR="007E772B" w:rsidRPr="00CE3024" w:rsidRDefault="007E772B" w:rsidP="007E772B">
      <w:pPr>
        <w:pStyle w:val="Prrafodelista"/>
        <w:autoSpaceDE w:val="0"/>
        <w:autoSpaceDN w:val="0"/>
        <w:adjustRightInd w:val="0"/>
        <w:spacing w:after="0" w:line="360" w:lineRule="auto"/>
        <w:ind w:left="0" w:firstLine="624"/>
        <w:jc w:val="both"/>
        <w:rPr>
          <w:rFonts w:ascii="Arial" w:hAnsi="Arial" w:cs="Arial"/>
          <w:b/>
          <w:sz w:val="24"/>
          <w:szCs w:val="24"/>
        </w:rPr>
      </w:pPr>
    </w:p>
    <w:p w:rsidR="007E772B" w:rsidRPr="00CE3024" w:rsidRDefault="007E772B" w:rsidP="007E772B">
      <w:pPr>
        <w:pStyle w:val="Prrafodelista"/>
        <w:autoSpaceDE w:val="0"/>
        <w:autoSpaceDN w:val="0"/>
        <w:adjustRightInd w:val="0"/>
        <w:spacing w:after="0" w:line="360" w:lineRule="auto"/>
        <w:ind w:left="0" w:firstLine="624"/>
        <w:jc w:val="both"/>
        <w:rPr>
          <w:rFonts w:ascii="Arial" w:hAnsi="Arial" w:cs="Arial"/>
          <w:b/>
          <w:sz w:val="24"/>
          <w:szCs w:val="24"/>
        </w:rPr>
      </w:pPr>
    </w:p>
    <w:p w:rsidR="007E772B" w:rsidRPr="00CE3024" w:rsidRDefault="007E772B" w:rsidP="007E772B">
      <w:pPr>
        <w:pStyle w:val="Prrafodelista"/>
        <w:autoSpaceDE w:val="0"/>
        <w:autoSpaceDN w:val="0"/>
        <w:adjustRightInd w:val="0"/>
        <w:spacing w:after="0" w:line="360" w:lineRule="auto"/>
        <w:ind w:left="0" w:firstLine="624"/>
        <w:jc w:val="both"/>
        <w:rPr>
          <w:rFonts w:ascii="Arial" w:hAnsi="Arial" w:cs="Arial"/>
          <w:b/>
          <w:sz w:val="24"/>
          <w:szCs w:val="24"/>
        </w:rPr>
      </w:pPr>
    </w:p>
    <w:p w:rsidR="007E772B" w:rsidRPr="00CE3024" w:rsidRDefault="007E772B" w:rsidP="007E772B">
      <w:pPr>
        <w:pStyle w:val="Prrafodelista"/>
        <w:autoSpaceDE w:val="0"/>
        <w:autoSpaceDN w:val="0"/>
        <w:adjustRightInd w:val="0"/>
        <w:spacing w:after="0" w:line="360" w:lineRule="auto"/>
        <w:ind w:left="0" w:firstLine="624"/>
        <w:jc w:val="both"/>
        <w:rPr>
          <w:rFonts w:ascii="Arial" w:hAnsi="Arial" w:cs="Arial"/>
          <w:b/>
          <w:sz w:val="24"/>
          <w:szCs w:val="24"/>
        </w:rPr>
      </w:pPr>
    </w:p>
    <w:p w:rsidR="007E772B" w:rsidRPr="00CE3024" w:rsidRDefault="007E772B" w:rsidP="007E772B">
      <w:pPr>
        <w:pStyle w:val="Prrafodelista"/>
        <w:autoSpaceDE w:val="0"/>
        <w:autoSpaceDN w:val="0"/>
        <w:adjustRightInd w:val="0"/>
        <w:spacing w:after="0" w:line="360" w:lineRule="auto"/>
        <w:ind w:left="0" w:firstLine="624"/>
        <w:jc w:val="both"/>
        <w:rPr>
          <w:rFonts w:ascii="Arial" w:hAnsi="Arial" w:cs="Arial"/>
          <w:b/>
          <w:sz w:val="24"/>
          <w:szCs w:val="24"/>
        </w:rPr>
      </w:pPr>
    </w:p>
    <w:p w:rsidR="007E772B" w:rsidRPr="00CE3024" w:rsidRDefault="007E772B" w:rsidP="007E772B">
      <w:pPr>
        <w:pStyle w:val="Prrafodelista"/>
        <w:autoSpaceDE w:val="0"/>
        <w:autoSpaceDN w:val="0"/>
        <w:adjustRightInd w:val="0"/>
        <w:spacing w:after="0" w:line="360" w:lineRule="auto"/>
        <w:ind w:left="0" w:firstLine="624"/>
        <w:jc w:val="both"/>
        <w:rPr>
          <w:rFonts w:ascii="Arial" w:hAnsi="Arial" w:cs="Arial"/>
          <w:b/>
          <w:sz w:val="24"/>
          <w:szCs w:val="24"/>
        </w:rPr>
      </w:pPr>
    </w:p>
    <w:p w:rsidR="007E772B" w:rsidRPr="00CE3024" w:rsidRDefault="007E772B" w:rsidP="007E772B">
      <w:pPr>
        <w:pStyle w:val="Prrafodelista"/>
        <w:autoSpaceDE w:val="0"/>
        <w:autoSpaceDN w:val="0"/>
        <w:adjustRightInd w:val="0"/>
        <w:spacing w:after="0" w:line="360" w:lineRule="auto"/>
        <w:ind w:left="0" w:firstLine="624"/>
        <w:jc w:val="both"/>
        <w:rPr>
          <w:rFonts w:ascii="Arial" w:hAnsi="Arial" w:cs="Arial"/>
          <w:b/>
          <w:sz w:val="24"/>
          <w:szCs w:val="24"/>
        </w:rPr>
      </w:pPr>
    </w:p>
    <w:p w:rsidR="007E772B" w:rsidRPr="00CE3024" w:rsidRDefault="007E772B" w:rsidP="007E772B">
      <w:pPr>
        <w:pStyle w:val="Prrafodelista"/>
        <w:autoSpaceDE w:val="0"/>
        <w:autoSpaceDN w:val="0"/>
        <w:adjustRightInd w:val="0"/>
        <w:spacing w:after="0" w:line="360" w:lineRule="auto"/>
        <w:ind w:left="0" w:firstLine="624"/>
        <w:jc w:val="both"/>
        <w:rPr>
          <w:rFonts w:ascii="Arial" w:hAnsi="Arial" w:cs="Arial"/>
          <w:b/>
          <w:sz w:val="24"/>
          <w:szCs w:val="24"/>
        </w:rPr>
      </w:pPr>
    </w:p>
    <w:p w:rsidR="007E772B" w:rsidRPr="00CE3024" w:rsidRDefault="007E772B" w:rsidP="007E772B">
      <w:pPr>
        <w:pStyle w:val="Prrafodelista"/>
        <w:autoSpaceDE w:val="0"/>
        <w:autoSpaceDN w:val="0"/>
        <w:adjustRightInd w:val="0"/>
        <w:spacing w:after="0" w:line="360" w:lineRule="auto"/>
        <w:ind w:left="0" w:firstLine="624"/>
        <w:jc w:val="both"/>
        <w:rPr>
          <w:rFonts w:ascii="Arial" w:hAnsi="Arial" w:cs="Arial"/>
          <w:b/>
          <w:sz w:val="24"/>
          <w:szCs w:val="24"/>
        </w:rPr>
      </w:pPr>
    </w:p>
    <w:p w:rsidR="007E772B" w:rsidRPr="00CE3024" w:rsidRDefault="007E772B" w:rsidP="007E772B">
      <w:pPr>
        <w:pStyle w:val="Prrafodelista"/>
        <w:autoSpaceDE w:val="0"/>
        <w:autoSpaceDN w:val="0"/>
        <w:adjustRightInd w:val="0"/>
        <w:spacing w:after="0" w:line="360" w:lineRule="auto"/>
        <w:ind w:left="0" w:firstLine="624"/>
        <w:jc w:val="both"/>
        <w:rPr>
          <w:rFonts w:ascii="Arial" w:hAnsi="Arial" w:cs="Arial"/>
          <w:b/>
          <w:sz w:val="24"/>
          <w:szCs w:val="24"/>
        </w:rPr>
      </w:pPr>
    </w:p>
    <w:p w:rsidR="007E772B" w:rsidRPr="00CE3024" w:rsidRDefault="007E772B" w:rsidP="007E772B">
      <w:pPr>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t xml:space="preserve">Es un kit de herramientas de análisis forense adaptado a Windows pero basado en la distribución Linux </w:t>
      </w:r>
      <w:proofErr w:type="spellStart"/>
      <w:r w:rsidRPr="00CE3024">
        <w:rPr>
          <w:rFonts w:ascii="Arial" w:hAnsi="Arial" w:cs="Arial"/>
          <w:sz w:val="24"/>
          <w:szCs w:val="24"/>
        </w:rPr>
        <w:t>Xubuntu</w:t>
      </w:r>
      <w:proofErr w:type="spellEnd"/>
      <w:r w:rsidRPr="00CE3024">
        <w:rPr>
          <w:rFonts w:ascii="Arial" w:hAnsi="Arial" w:cs="Arial"/>
          <w:sz w:val="24"/>
          <w:szCs w:val="24"/>
        </w:rPr>
        <w:t>.</w:t>
      </w:r>
    </w:p>
    <w:p w:rsidR="007E772B" w:rsidRPr="00CE3024" w:rsidRDefault="007E772B" w:rsidP="007E772B">
      <w:pPr>
        <w:pStyle w:val="Prrafodelista"/>
        <w:autoSpaceDE w:val="0"/>
        <w:autoSpaceDN w:val="0"/>
        <w:adjustRightInd w:val="0"/>
        <w:spacing w:after="0" w:line="480" w:lineRule="auto"/>
        <w:ind w:left="0" w:firstLine="624"/>
        <w:rPr>
          <w:rFonts w:ascii="Arial" w:hAnsi="Arial" w:cs="Arial"/>
          <w:b/>
          <w:sz w:val="24"/>
          <w:szCs w:val="24"/>
        </w:rPr>
      </w:pPr>
    </w:p>
    <w:p w:rsidR="007E772B" w:rsidRPr="00CE3024" w:rsidRDefault="007E772B" w:rsidP="007E772B">
      <w:pPr>
        <w:autoSpaceDE w:val="0"/>
        <w:autoSpaceDN w:val="0"/>
        <w:adjustRightInd w:val="0"/>
        <w:spacing w:after="0" w:line="480" w:lineRule="auto"/>
        <w:rPr>
          <w:rFonts w:ascii="Arial" w:hAnsi="Arial" w:cs="Arial"/>
          <w:b/>
          <w:sz w:val="24"/>
          <w:szCs w:val="24"/>
        </w:rPr>
      </w:pPr>
      <w:r w:rsidRPr="00CE3024">
        <w:rPr>
          <w:rFonts w:ascii="Arial" w:hAnsi="Arial" w:cs="Arial"/>
          <w:b/>
          <w:sz w:val="24"/>
          <w:szCs w:val="24"/>
        </w:rPr>
        <w:t>Características</w:t>
      </w:r>
    </w:p>
    <w:p w:rsidR="007E772B" w:rsidRPr="00CE3024" w:rsidRDefault="007E772B" w:rsidP="007E772B">
      <w:pPr>
        <w:pStyle w:val="Prrafodelista"/>
        <w:numPr>
          <w:ilvl w:val="0"/>
          <w:numId w:val="21"/>
        </w:numPr>
        <w:autoSpaceDE w:val="0"/>
        <w:autoSpaceDN w:val="0"/>
        <w:adjustRightInd w:val="0"/>
        <w:spacing w:after="0" w:line="480" w:lineRule="auto"/>
        <w:ind w:left="426"/>
        <w:rPr>
          <w:rFonts w:ascii="Arial" w:hAnsi="Arial" w:cs="Arial"/>
          <w:sz w:val="24"/>
          <w:szCs w:val="24"/>
        </w:rPr>
      </w:pPr>
      <w:r w:rsidRPr="00CE3024">
        <w:rPr>
          <w:rFonts w:ascii="Arial" w:hAnsi="Arial" w:cs="Arial"/>
          <w:sz w:val="24"/>
          <w:szCs w:val="24"/>
        </w:rPr>
        <w:t>Posee una interfaz gráfica amigable.</w:t>
      </w:r>
    </w:p>
    <w:p w:rsidR="007E772B" w:rsidRPr="00CE3024" w:rsidRDefault="007E772B" w:rsidP="007E772B">
      <w:pPr>
        <w:pStyle w:val="Prrafodelista"/>
        <w:numPr>
          <w:ilvl w:val="0"/>
          <w:numId w:val="21"/>
        </w:numPr>
        <w:autoSpaceDE w:val="0"/>
        <w:autoSpaceDN w:val="0"/>
        <w:adjustRightInd w:val="0"/>
        <w:spacing w:after="0" w:line="480" w:lineRule="auto"/>
        <w:ind w:left="426"/>
        <w:rPr>
          <w:rFonts w:ascii="Arial" w:hAnsi="Arial" w:cs="Arial"/>
          <w:sz w:val="24"/>
          <w:szCs w:val="24"/>
        </w:rPr>
      </w:pPr>
      <w:r w:rsidRPr="00CE3024">
        <w:rPr>
          <w:rFonts w:ascii="Arial" w:hAnsi="Arial" w:cs="Arial"/>
          <w:sz w:val="24"/>
          <w:szCs w:val="24"/>
        </w:rPr>
        <w:t>Orientado tanto para administradores de sistemas, policía, investigadores y peritos especializados en el área informática.</w:t>
      </w:r>
    </w:p>
    <w:p w:rsidR="007E772B" w:rsidRPr="00CE3024" w:rsidRDefault="007E772B" w:rsidP="007E772B">
      <w:pPr>
        <w:pStyle w:val="Prrafodelista"/>
        <w:numPr>
          <w:ilvl w:val="0"/>
          <w:numId w:val="21"/>
        </w:numPr>
        <w:autoSpaceDE w:val="0"/>
        <w:autoSpaceDN w:val="0"/>
        <w:adjustRightInd w:val="0"/>
        <w:spacing w:after="0" w:line="480" w:lineRule="auto"/>
        <w:ind w:left="426"/>
        <w:rPr>
          <w:rFonts w:ascii="Arial" w:hAnsi="Arial" w:cs="Arial"/>
          <w:sz w:val="24"/>
          <w:szCs w:val="24"/>
        </w:rPr>
      </w:pPr>
      <w:r w:rsidRPr="00CE3024">
        <w:rPr>
          <w:rFonts w:ascii="Arial" w:hAnsi="Arial" w:cs="Arial"/>
          <w:sz w:val="24"/>
          <w:szCs w:val="24"/>
        </w:rPr>
        <w:t>Disponible en los idiomas inglés e italiano.</w:t>
      </w:r>
    </w:p>
    <w:p w:rsidR="007E772B" w:rsidRPr="00CE3024" w:rsidRDefault="007E772B" w:rsidP="007E772B">
      <w:pPr>
        <w:pStyle w:val="Prrafodelista"/>
        <w:autoSpaceDE w:val="0"/>
        <w:autoSpaceDN w:val="0"/>
        <w:adjustRightInd w:val="0"/>
        <w:spacing w:after="0" w:line="480" w:lineRule="auto"/>
        <w:ind w:left="0"/>
        <w:rPr>
          <w:rFonts w:ascii="Arial" w:hAnsi="Arial" w:cs="Arial"/>
          <w:b/>
          <w:sz w:val="24"/>
          <w:szCs w:val="24"/>
        </w:rPr>
      </w:pPr>
    </w:p>
    <w:p w:rsidR="007E772B" w:rsidRPr="00CE3024" w:rsidRDefault="007E772B" w:rsidP="007E772B">
      <w:pPr>
        <w:autoSpaceDE w:val="0"/>
        <w:autoSpaceDN w:val="0"/>
        <w:adjustRightInd w:val="0"/>
        <w:spacing w:after="0" w:line="480" w:lineRule="auto"/>
        <w:rPr>
          <w:rFonts w:ascii="Arial" w:hAnsi="Arial" w:cs="Arial"/>
          <w:b/>
          <w:sz w:val="24"/>
          <w:szCs w:val="24"/>
        </w:rPr>
      </w:pPr>
      <w:r w:rsidRPr="00CE3024">
        <w:rPr>
          <w:rFonts w:ascii="Arial" w:hAnsi="Arial" w:cs="Arial"/>
          <w:b/>
          <w:sz w:val="24"/>
          <w:szCs w:val="24"/>
        </w:rPr>
        <w:t>Funcionalidades</w:t>
      </w:r>
    </w:p>
    <w:p w:rsidR="007E772B" w:rsidRPr="00CE3024" w:rsidRDefault="007E772B" w:rsidP="007E772B">
      <w:pPr>
        <w:autoSpaceDE w:val="0"/>
        <w:autoSpaceDN w:val="0"/>
        <w:adjustRightInd w:val="0"/>
        <w:spacing w:after="0" w:line="480" w:lineRule="auto"/>
        <w:jc w:val="both"/>
        <w:rPr>
          <w:rFonts w:ascii="Arial" w:hAnsi="Arial" w:cs="Arial"/>
          <w:sz w:val="24"/>
          <w:szCs w:val="24"/>
        </w:rPr>
      </w:pPr>
      <w:proofErr w:type="spellStart"/>
      <w:r w:rsidRPr="00CE3024">
        <w:rPr>
          <w:rFonts w:ascii="Arial" w:hAnsi="Arial" w:cs="Arial"/>
          <w:sz w:val="24"/>
          <w:szCs w:val="24"/>
        </w:rPr>
        <w:t>Deft</w:t>
      </w:r>
      <w:proofErr w:type="spellEnd"/>
      <w:r w:rsidRPr="00CE3024">
        <w:rPr>
          <w:rFonts w:ascii="Arial" w:hAnsi="Arial" w:cs="Arial"/>
          <w:sz w:val="24"/>
          <w:szCs w:val="24"/>
        </w:rPr>
        <w:t>-Extra cuenta con varios módulos para clasificar sus funcionalidades.</w:t>
      </w:r>
    </w:p>
    <w:p w:rsidR="007E772B" w:rsidRPr="00CE3024" w:rsidRDefault="007E772B" w:rsidP="007E772B">
      <w:pPr>
        <w:autoSpaceDE w:val="0"/>
        <w:autoSpaceDN w:val="0"/>
        <w:adjustRightInd w:val="0"/>
        <w:spacing w:after="0" w:line="480" w:lineRule="auto"/>
        <w:jc w:val="both"/>
        <w:rPr>
          <w:rFonts w:ascii="Arial" w:hAnsi="Arial" w:cs="Arial"/>
          <w:sz w:val="24"/>
          <w:szCs w:val="24"/>
        </w:rPr>
      </w:pPr>
    </w:p>
    <w:p w:rsidR="007E772B" w:rsidRPr="00CE3024" w:rsidRDefault="007E772B" w:rsidP="007E772B">
      <w:pPr>
        <w:autoSpaceDE w:val="0"/>
        <w:autoSpaceDN w:val="0"/>
        <w:adjustRightInd w:val="0"/>
        <w:spacing w:after="0" w:line="480" w:lineRule="auto"/>
        <w:rPr>
          <w:rFonts w:ascii="Arial" w:hAnsi="Arial" w:cs="Arial"/>
          <w:sz w:val="24"/>
          <w:szCs w:val="24"/>
        </w:rPr>
      </w:pPr>
      <w:r w:rsidRPr="00CE3024">
        <w:rPr>
          <w:rFonts w:ascii="Arial" w:hAnsi="Arial" w:cs="Arial"/>
          <w:noProof/>
          <w:sz w:val="24"/>
          <w:szCs w:val="24"/>
          <w:lang w:val="es-EC" w:eastAsia="es-EC"/>
        </w:rPr>
        <w:lastRenderedPageBreak/>
        <w:drawing>
          <wp:inline distT="0" distB="0" distL="0" distR="0">
            <wp:extent cx="4333875" cy="228600"/>
            <wp:effectExtent l="19050" t="0" r="9525" b="0"/>
            <wp:docPr id="57" name="Diagrama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rsidR="007E772B" w:rsidRPr="00CE3024" w:rsidRDefault="007E772B" w:rsidP="007E772B">
      <w:pPr>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t>Dentro de este módulo encontramos varias funcionalidades explicadas en la siguiente tabla.</w:t>
      </w:r>
    </w:p>
    <w:p w:rsidR="007E772B" w:rsidRDefault="007E772B" w:rsidP="007E772B">
      <w:pPr>
        <w:pStyle w:val="Epgrafe"/>
        <w:ind w:left="708"/>
        <w:jc w:val="center"/>
      </w:pPr>
      <w:r w:rsidRPr="00CE3024">
        <w:br/>
      </w:r>
      <w:bookmarkStart w:id="216" w:name="_Toc294260332"/>
      <w:bookmarkStart w:id="217" w:name="_Toc294551103"/>
      <w:r>
        <w:t xml:space="preserve">Tabla O. </w:t>
      </w:r>
      <w:r w:rsidR="00F703FF">
        <w:fldChar w:fldCharType="begin"/>
      </w:r>
      <w:r w:rsidR="00592002">
        <w:instrText xml:space="preserve"> SEQ Tabla_M. \* ARABIC </w:instrText>
      </w:r>
      <w:r w:rsidR="00F703FF">
        <w:fldChar w:fldCharType="separate"/>
      </w:r>
      <w:r w:rsidR="007F46FF">
        <w:rPr>
          <w:noProof/>
        </w:rPr>
        <w:t>1</w:t>
      </w:r>
      <w:r w:rsidR="00F703FF">
        <w:rPr>
          <w:noProof/>
        </w:rPr>
        <w:fldChar w:fldCharType="end"/>
      </w:r>
      <w:r>
        <w:t xml:space="preserve"> - </w:t>
      </w:r>
      <w:r w:rsidRPr="00CE3024">
        <w:t xml:space="preserve">Características módulo </w:t>
      </w:r>
      <w:proofErr w:type="spellStart"/>
      <w:r w:rsidRPr="00CE3024">
        <w:t>SysInfo</w:t>
      </w:r>
      <w:bookmarkEnd w:id="216"/>
      <w:bookmarkEnd w:id="217"/>
      <w:proofErr w:type="spellEnd"/>
    </w:p>
    <w:tbl>
      <w:tblPr>
        <w:tblStyle w:val="Cuadrculaclara-nfasis11"/>
        <w:tblW w:w="4155" w:type="pct"/>
        <w:tblInd w:w="1242" w:type="dxa"/>
        <w:tblLook w:val="04A0"/>
      </w:tblPr>
      <w:tblGrid>
        <w:gridCol w:w="3261"/>
        <w:gridCol w:w="3798"/>
      </w:tblGrid>
      <w:tr w:rsidR="007E772B" w:rsidRPr="00CE3024" w:rsidTr="00CE02B3">
        <w:trPr>
          <w:cnfStyle w:val="100000000000"/>
        </w:trPr>
        <w:tc>
          <w:tcPr>
            <w:cnfStyle w:val="001000000000"/>
            <w:tcW w:w="2310" w:type="pct"/>
            <w:noWrap/>
          </w:tcPr>
          <w:p w:rsidR="007E772B" w:rsidRPr="00164A7D" w:rsidRDefault="007E772B" w:rsidP="00CE02B3">
            <w:pPr>
              <w:spacing w:after="0"/>
              <w:jc w:val="center"/>
              <w:rPr>
                <w:rFonts w:ascii="Arial" w:eastAsiaTheme="minorEastAsia" w:hAnsi="Arial" w:cs="Arial"/>
              </w:rPr>
            </w:pPr>
            <w:r w:rsidRPr="00164A7D">
              <w:rPr>
                <w:rFonts w:ascii="Arial" w:eastAsiaTheme="minorEastAsia" w:hAnsi="Arial" w:cs="Arial"/>
              </w:rPr>
              <w:t>Funcionalidad</w:t>
            </w:r>
          </w:p>
        </w:tc>
        <w:tc>
          <w:tcPr>
            <w:tcW w:w="2690" w:type="pct"/>
          </w:tcPr>
          <w:p w:rsidR="007E772B" w:rsidRPr="00164A7D" w:rsidRDefault="007E772B" w:rsidP="00CE02B3">
            <w:pPr>
              <w:spacing w:after="0"/>
              <w:jc w:val="center"/>
              <w:cnfStyle w:val="100000000000"/>
              <w:rPr>
                <w:rFonts w:ascii="Arial" w:eastAsiaTheme="minorEastAsia" w:hAnsi="Arial" w:cs="Arial"/>
              </w:rPr>
            </w:pPr>
            <w:r w:rsidRPr="00164A7D">
              <w:rPr>
                <w:rFonts w:ascii="Arial" w:eastAsiaTheme="minorEastAsia" w:hAnsi="Arial" w:cs="Arial"/>
              </w:rPr>
              <w:t>Descripción</w:t>
            </w:r>
          </w:p>
        </w:tc>
      </w:tr>
      <w:tr w:rsidR="007E772B" w:rsidRPr="00CE3024" w:rsidTr="00CE02B3">
        <w:trPr>
          <w:cnfStyle w:val="000000100000"/>
          <w:trHeight w:val="2699"/>
        </w:trPr>
        <w:tc>
          <w:tcPr>
            <w:cnfStyle w:val="001000000000"/>
            <w:tcW w:w="2310" w:type="pct"/>
            <w:noWrap/>
            <w:vAlign w:val="center"/>
          </w:tcPr>
          <w:p w:rsidR="007E772B" w:rsidRPr="00CE3024" w:rsidRDefault="007E772B" w:rsidP="00CE02B3">
            <w:pPr>
              <w:spacing w:after="0"/>
              <w:rPr>
                <w:rFonts w:ascii="Arial" w:eastAsiaTheme="minorEastAsia" w:hAnsi="Arial" w:cs="Arial"/>
                <w:b w:val="0"/>
              </w:rPr>
            </w:pPr>
            <w:proofErr w:type="spellStart"/>
            <w:r w:rsidRPr="00CE3024">
              <w:rPr>
                <w:rFonts w:ascii="Arial" w:eastAsiaTheme="minorEastAsia" w:hAnsi="Arial" w:cs="Arial"/>
                <w:b w:val="0"/>
              </w:rPr>
              <w:t>System</w:t>
            </w:r>
            <w:proofErr w:type="spellEnd"/>
            <w:r w:rsidRPr="00CE3024">
              <w:rPr>
                <w:rFonts w:ascii="Arial" w:eastAsiaTheme="minorEastAsia" w:hAnsi="Arial" w:cs="Arial"/>
                <w:b w:val="0"/>
              </w:rPr>
              <w:t xml:space="preserve"> </w:t>
            </w:r>
            <w:proofErr w:type="spellStart"/>
            <w:r w:rsidRPr="00CE3024">
              <w:rPr>
                <w:rFonts w:ascii="Arial" w:eastAsiaTheme="minorEastAsia" w:hAnsi="Arial" w:cs="Arial"/>
                <w:b w:val="0"/>
              </w:rPr>
              <w:t>Information</w:t>
            </w:r>
            <w:proofErr w:type="spellEnd"/>
          </w:p>
        </w:tc>
        <w:tc>
          <w:tcPr>
            <w:tcW w:w="2690" w:type="pct"/>
          </w:tcPr>
          <w:p w:rsidR="007E772B" w:rsidRPr="00CE3024" w:rsidRDefault="007E772B" w:rsidP="00CE02B3">
            <w:pPr>
              <w:cnfStyle w:val="000000100000"/>
              <w:rPr>
                <w:rFonts w:ascii="Arial" w:eastAsiaTheme="minorEastAsia" w:hAnsi="Arial" w:cs="Arial"/>
              </w:rPr>
            </w:pPr>
            <w:r w:rsidRPr="00CE3024">
              <w:rPr>
                <w:rFonts w:ascii="Arial" w:eastAsiaTheme="minorEastAsia" w:hAnsi="Arial" w:cs="Arial"/>
              </w:rPr>
              <w:t>Muestra información  básica del sistema:</w:t>
            </w:r>
          </w:p>
          <w:p w:rsidR="007E772B" w:rsidRPr="00CE3024" w:rsidRDefault="007E772B" w:rsidP="00CE02B3">
            <w:pPr>
              <w:pStyle w:val="Prrafodelista"/>
              <w:numPr>
                <w:ilvl w:val="0"/>
                <w:numId w:val="28"/>
              </w:numPr>
              <w:spacing w:after="0" w:line="240" w:lineRule="auto"/>
              <w:ind w:left="0"/>
              <w:cnfStyle w:val="000000100000"/>
              <w:rPr>
                <w:rFonts w:ascii="Arial" w:eastAsiaTheme="minorEastAsia" w:hAnsi="Arial" w:cs="Arial"/>
              </w:rPr>
            </w:pPr>
            <w:r w:rsidRPr="00CE3024">
              <w:rPr>
                <w:rFonts w:ascii="Arial" w:eastAsiaTheme="minorEastAsia" w:hAnsi="Arial" w:cs="Arial"/>
              </w:rPr>
              <w:t>Sistema operativo</w:t>
            </w:r>
          </w:p>
          <w:p w:rsidR="007E772B" w:rsidRPr="00CE3024" w:rsidRDefault="007E772B" w:rsidP="00CE02B3">
            <w:pPr>
              <w:pStyle w:val="Prrafodelista"/>
              <w:numPr>
                <w:ilvl w:val="0"/>
                <w:numId w:val="28"/>
              </w:numPr>
              <w:spacing w:after="0" w:line="240" w:lineRule="auto"/>
              <w:ind w:left="0"/>
              <w:cnfStyle w:val="000000100000"/>
              <w:rPr>
                <w:rFonts w:ascii="Arial" w:eastAsiaTheme="minorEastAsia" w:hAnsi="Arial" w:cs="Arial"/>
              </w:rPr>
            </w:pPr>
            <w:r w:rsidRPr="00CE3024">
              <w:rPr>
                <w:rFonts w:ascii="Arial" w:eastAsiaTheme="minorEastAsia" w:hAnsi="Arial" w:cs="Arial"/>
              </w:rPr>
              <w:t>Procesador</w:t>
            </w:r>
          </w:p>
          <w:p w:rsidR="007E772B" w:rsidRPr="00CE3024" w:rsidRDefault="007E772B" w:rsidP="00CE02B3">
            <w:pPr>
              <w:pStyle w:val="Prrafodelista"/>
              <w:numPr>
                <w:ilvl w:val="0"/>
                <w:numId w:val="28"/>
              </w:numPr>
              <w:spacing w:after="0" w:line="240" w:lineRule="auto"/>
              <w:ind w:left="0"/>
              <w:cnfStyle w:val="000000100000"/>
              <w:rPr>
                <w:rFonts w:ascii="Arial" w:eastAsiaTheme="minorEastAsia" w:hAnsi="Arial" w:cs="Arial"/>
              </w:rPr>
            </w:pPr>
            <w:r w:rsidRPr="00CE3024">
              <w:rPr>
                <w:rFonts w:ascii="Arial" w:eastAsiaTheme="minorEastAsia" w:hAnsi="Arial" w:cs="Arial"/>
              </w:rPr>
              <w:t>RAM</w:t>
            </w:r>
          </w:p>
          <w:p w:rsidR="007E772B" w:rsidRPr="00CE3024" w:rsidRDefault="007E772B" w:rsidP="00CE02B3">
            <w:pPr>
              <w:pStyle w:val="Prrafodelista"/>
              <w:numPr>
                <w:ilvl w:val="0"/>
                <w:numId w:val="28"/>
              </w:numPr>
              <w:spacing w:after="0" w:line="240" w:lineRule="auto"/>
              <w:ind w:left="0"/>
              <w:cnfStyle w:val="000000100000"/>
              <w:rPr>
                <w:rFonts w:ascii="Arial" w:eastAsiaTheme="minorEastAsia" w:hAnsi="Arial" w:cs="Arial"/>
              </w:rPr>
            </w:pPr>
            <w:r w:rsidRPr="00CE3024">
              <w:rPr>
                <w:rFonts w:ascii="Arial" w:eastAsiaTheme="minorEastAsia" w:hAnsi="Arial" w:cs="Arial"/>
              </w:rPr>
              <w:t>Usuario</w:t>
            </w:r>
          </w:p>
          <w:p w:rsidR="007E772B" w:rsidRPr="00CE3024" w:rsidRDefault="007E772B" w:rsidP="00CE02B3">
            <w:pPr>
              <w:pStyle w:val="Prrafodelista"/>
              <w:numPr>
                <w:ilvl w:val="0"/>
                <w:numId w:val="28"/>
              </w:numPr>
              <w:spacing w:after="0" w:line="240" w:lineRule="auto"/>
              <w:ind w:left="0"/>
              <w:cnfStyle w:val="000000100000"/>
              <w:rPr>
                <w:rFonts w:ascii="Arial" w:eastAsiaTheme="minorEastAsia" w:hAnsi="Arial" w:cs="Arial"/>
              </w:rPr>
            </w:pPr>
            <w:r w:rsidRPr="00CE3024">
              <w:rPr>
                <w:rFonts w:ascii="Arial" w:eastAsiaTheme="minorEastAsia" w:hAnsi="Arial" w:cs="Arial"/>
              </w:rPr>
              <w:t>Host</w:t>
            </w:r>
          </w:p>
          <w:p w:rsidR="007E772B" w:rsidRPr="00CE3024" w:rsidRDefault="007E772B" w:rsidP="00CE02B3">
            <w:pPr>
              <w:pStyle w:val="Prrafodelista"/>
              <w:numPr>
                <w:ilvl w:val="0"/>
                <w:numId w:val="28"/>
              </w:numPr>
              <w:spacing w:after="0" w:line="240" w:lineRule="auto"/>
              <w:ind w:left="0"/>
              <w:cnfStyle w:val="000000100000"/>
              <w:rPr>
                <w:rFonts w:ascii="Arial" w:eastAsiaTheme="minorEastAsia" w:hAnsi="Arial" w:cs="Arial"/>
              </w:rPr>
            </w:pPr>
            <w:r w:rsidRPr="00CE3024">
              <w:rPr>
                <w:rFonts w:ascii="Arial" w:eastAsiaTheme="minorEastAsia" w:hAnsi="Arial" w:cs="Arial"/>
              </w:rPr>
              <w:t>Dirección IP</w:t>
            </w:r>
          </w:p>
          <w:p w:rsidR="007E772B" w:rsidRPr="00CE3024" w:rsidRDefault="007E772B" w:rsidP="00CE02B3">
            <w:pPr>
              <w:pStyle w:val="Prrafodelista"/>
              <w:numPr>
                <w:ilvl w:val="0"/>
                <w:numId w:val="28"/>
              </w:numPr>
              <w:spacing w:after="0" w:line="240" w:lineRule="auto"/>
              <w:ind w:left="0"/>
              <w:cnfStyle w:val="000000100000"/>
              <w:rPr>
                <w:rFonts w:ascii="Arial" w:eastAsiaTheme="minorEastAsia" w:hAnsi="Arial" w:cs="Arial"/>
              </w:rPr>
            </w:pPr>
            <w:r w:rsidRPr="00CE3024">
              <w:rPr>
                <w:rFonts w:ascii="Arial" w:eastAsiaTheme="minorEastAsia" w:hAnsi="Arial" w:cs="Arial"/>
              </w:rPr>
              <w:t>Unidades de disco</w:t>
            </w:r>
          </w:p>
        </w:tc>
      </w:tr>
      <w:tr w:rsidR="007E772B" w:rsidRPr="00CE3024" w:rsidTr="00CE02B3">
        <w:trPr>
          <w:cnfStyle w:val="000000010000"/>
          <w:trHeight w:val="701"/>
        </w:trPr>
        <w:tc>
          <w:tcPr>
            <w:cnfStyle w:val="001000000000"/>
            <w:tcW w:w="2310" w:type="pct"/>
            <w:noWrap/>
          </w:tcPr>
          <w:p w:rsidR="007E772B" w:rsidRPr="00CE3024" w:rsidRDefault="007E772B" w:rsidP="00CE02B3">
            <w:pPr>
              <w:rPr>
                <w:rFonts w:ascii="Arial" w:eastAsiaTheme="minorEastAsia" w:hAnsi="Arial" w:cs="Arial"/>
                <w:b w:val="0"/>
              </w:rPr>
            </w:pPr>
          </w:p>
          <w:p w:rsidR="007E772B" w:rsidRPr="00CE3024" w:rsidRDefault="007E772B" w:rsidP="00CE02B3">
            <w:pPr>
              <w:rPr>
                <w:rFonts w:ascii="Arial" w:eastAsiaTheme="minorEastAsia" w:hAnsi="Arial" w:cs="Arial"/>
                <w:b w:val="0"/>
              </w:rPr>
            </w:pPr>
            <w:proofErr w:type="spellStart"/>
            <w:r w:rsidRPr="00CE3024">
              <w:rPr>
                <w:rFonts w:ascii="Arial" w:eastAsiaTheme="minorEastAsia" w:hAnsi="Arial" w:cs="Arial"/>
                <w:b w:val="0"/>
              </w:rPr>
              <w:t>Running</w:t>
            </w:r>
            <w:proofErr w:type="spellEnd"/>
            <w:r w:rsidRPr="00CE3024">
              <w:rPr>
                <w:rFonts w:ascii="Arial" w:eastAsiaTheme="minorEastAsia" w:hAnsi="Arial" w:cs="Arial"/>
                <w:b w:val="0"/>
              </w:rPr>
              <w:t xml:space="preserve"> </w:t>
            </w:r>
            <w:proofErr w:type="spellStart"/>
            <w:r w:rsidRPr="00CE3024">
              <w:rPr>
                <w:rFonts w:ascii="Arial" w:eastAsiaTheme="minorEastAsia" w:hAnsi="Arial" w:cs="Arial"/>
                <w:b w:val="0"/>
              </w:rPr>
              <w:t>Process</w:t>
            </w:r>
            <w:proofErr w:type="spellEnd"/>
          </w:p>
        </w:tc>
        <w:tc>
          <w:tcPr>
            <w:tcW w:w="2690" w:type="pct"/>
          </w:tcPr>
          <w:p w:rsidR="007E772B" w:rsidRPr="00CE3024" w:rsidRDefault="007E772B" w:rsidP="00CE02B3">
            <w:pPr>
              <w:cnfStyle w:val="000000010000"/>
              <w:rPr>
                <w:rFonts w:ascii="Arial" w:eastAsiaTheme="minorEastAsia" w:hAnsi="Arial" w:cs="Arial"/>
              </w:rPr>
            </w:pPr>
            <w:r w:rsidRPr="00CE3024">
              <w:rPr>
                <w:rFonts w:ascii="Arial" w:eastAsiaTheme="minorEastAsia" w:hAnsi="Arial" w:cs="Arial"/>
              </w:rPr>
              <w:br/>
              <w:t>Información de los procesos que se están ejecutando.</w:t>
            </w:r>
          </w:p>
        </w:tc>
      </w:tr>
      <w:tr w:rsidR="007E772B" w:rsidRPr="00CE3024" w:rsidTr="00CE02B3">
        <w:trPr>
          <w:cnfStyle w:val="000000100000"/>
        </w:trPr>
        <w:tc>
          <w:tcPr>
            <w:cnfStyle w:val="001000000000"/>
            <w:tcW w:w="2310" w:type="pct"/>
            <w:noWrap/>
          </w:tcPr>
          <w:p w:rsidR="007E772B" w:rsidRPr="00CE3024" w:rsidRDefault="007E772B" w:rsidP="00CE02B3">
            <w:pPr>
              <w:rPr>
                <w:rFonts w:ascii="Arial" w:eastAsiaTheme="minorEastAsia" w:hAnsi="Arial" w:cs="Arial"/>
                <w:b w:val="0"/>
              </w:rPr>
            </w:pPr>
          </w:p>
          <w:p w:rsidR="007E772B" w:rsidRPr="00CE3024" w:rsidRDefault="007E772B" w:rsidP="00CE02B3">
            <w:pPr>
              <w:rPr>
                <w:rFonts w:ascii="Arial" w:eastAsiaTheme="minorEastAsia" w:hAnsi="Arial" w:cs="Arial"/>
                <w:b w:val="0"/>
              </w:rPr>
            </w:pPr>
          </w:p>
          <w:p w:rsidR="007E772B" w:rsidRPr="00CE3024" w:rsidRDefault="007E772B" w:rsidP="00CE02B3">
            <w:pPr>
              <w:rPr>
                <w:rFonts w:ascii="Arial" w:eastAsiaTheme="minorEastAsia" w:hAnsi="Arial" w:cs="Arial"/>
                <w:b w:val="0"/>
              </w:rPr>
            </w:pPr>
          </w:p>
          <w:p w:rsidR="007E772B" w:rsidRPr="00CE3024" w:rsidRDefault="007E772B" w:rsidP="00CE02B3">
            <w:pPr>
              <w:rPr>
                <w:rFonts w:ascii="Arial" w:eastAsiaTheme="minorEastAsia" w:hAnsi="Arial" w:cs="Arial"/>
                <w:b w:val="0"/>
              </w:rPr>
            </w:pPr>
          </w:p>
          <w:p w:rsidR="007E772B" w:rsidRPr="00CE3024" w:rsidRDefault="007E772B" w:rsidP="00CE02B3">
            <w:pPr>
              <w:rPr>
                <w:rFonts w:ascii="Arial" w:eastAsiaTheme="minorEastAsia" w:hAnsi="Arial" w:cs="Arial"/>
                <w:b w:val="0"/>
              </w:rPr>
            </w:pPr>
            <w:proofErr w:type="spellStart"/>
            <w:r w:rsidRPr="00CE3024">
              <w:rPr>
                <w:rFonts w:ascii="Arial" w:eastAsiaTheme="minorEastAsia" w:hAnsi="Arial" w:cs="Arial"/>
                <w:b w:val="0"/>
              </w:rPr>
              <w:t>System</w:t>
            </w:r>
            <w:proofErr w:type="spellEnd"/>
            <w:r w:rsidRPr="00CE3024">
              <w:rPr>
                <w:rFonts w:ascii="Arial" w:eastAsiaTheme="minorEastAsia" w:hAnsi="Arial" w:cs="Arial"/>
                <w:b w:val="0"/>
              </w:rPr>
              <w:t xml:space="preserve"> </w:t>
            </w:r>
            <w:proofErr w:type="spellStart"/>
            <w:r w:rsidRPr="00CE3024">
              <w:rPr>
                <w:rFonts w:ascii="Arial" w:eastAsiaTheme="minorEastAsia" w:hAnsi="Arial" w:cs="Arial"/>
                <w:b w:val="0"/>
              </w:rPr>
              <w:t>Information</w:t>
            </w:r>
            <w:proofErr w:type="spellEnd"/>
            <w:r w:rsidRPr="00CE3024">
              <w:rPr>
                <w:rFonts w:ascii="Arial" w:eastAsiaTheme="minorEastAsia" w:hAnsi="Arial" w:cs="Arial"/>
                <w:b w:val="0"/>
              </w:rPr>
              <w:t xml:space="preserve"> </w:t>
            </w:r>
            <w:proofErr w:type="spellStart"/>
            <w:r w:rsidRPr="00CE3024">
              <w:rPr>
                <w:rFonts w:ascii="Arial" w:eastAsiaTheme="minorEastAsia" w:hAnsi="Arial" w:cs="Arial"/>
                <w:b w:val="0"/>
              </w:rPr>
              <w:t>Utilities</w:t>
            </w:r>
            <w:proofErr w:type="spellEnd"/>
          </w:p>
        </w:tc>
        <w:tc>
          <w:tcPr>
            <w:tcW w:w="2690" w:type="pct"/>
            <w:tcBorders>
              <w:bottom w:val="single" w:sz="4" w:space="0" w:color="4F81BD" w:themeColor="accent1"/>
            </w:tcBorders>
          </w:tcPr>
          <w:p w:rsidR="007E772B" w:rsidRPr="00CE3024" w:rsidRDefault="007E772B" w:rsidP="00CE02B3">
            <w:pPr>
              <w:cnfStyle w:val="000000100000"/>
              <w:rPr>
                <w:rFonts w:ascii="Arial" w:eastAsiaTheme="minorEastAsia" w:hAnsi="Arial" w:cs="Arial"/>
              </w:rPr>
            </w:pPr>
            <w:r w:rsidRPr="00CE3024">
              <w:rPr>
                <w:rFonts w:ascii="Arial" w:eastAsiaTheme="minorEastAsia" w:hAnsi="Arial" w:cs="Arial"/>
              </w:rPr>
              <w:br/>
              <w:t>Provee las siguientes herramientas</w:t>
            </w:r>
          </w:p>
          <w:p w:rsidR="007E772B" w:rsidRPr="00CE3024" w:rsidRDefault="007E772B" w:rsidP="00CE02B3">
            <w:pPr>
              <w:pStyle w:val="Prrafodelista"/>
              <w:numPr>
                <w:ilvl w:val="0"/>
                <w:numId w:val="29"/>
              </w:numPr>
              <w:spacing w:after="0" w:line="240" w:lineRule="auto"/>
              <w:ind w:left="0"/>
              <w:cnfStyle w:val="000000100000"/>
              <w:rPr>
                <w:rFonts w:ascii="Arial" w:eastAsiaTheme="minorEastAsia" w:hAnsi="Arial" w:cs="Arial"/>
              </w:rPr>
            </w:pPr>
            <w:r w:rsidRPr="00CE3024">
              <w:rPr>
                <w:rFonts w:ascii="Arial" w:eastAsiaTheme="minorEastAsia" w:hAnsi="Arial" w:cs="Arial"/>
              </w:rPr>
              <w:t>Drive Manager</w:t>
            </w:r>
          </w:p>
          <w:p w:rsidR="007E772B" w:rsidRPr="00CE3024" w:rsidRDefault="007E772B" w:rsidP="00CE02B3">
            <w:pPr>
              <w:pStyle w:val="Prrafodelista"/>
              <w:numPr>
                <w:ilvl w:val="0"/>
                <w:numId w:val="29"/>
              </w:numPr>
              <w:spacing w:after="0" w:line="240" w:lineRule="auto"/>
              <w:ind w:left="0"/>
              <w:cnfStyle w:val="000000100000"/>
              <w:rPr>
                <w:rFonts w:ascii="Arial" w:eastAsiaTheme="minorEastAsia" w:hAnsi="Arial" w:cs="Arial"/>
              </w:rPr>
            </w:pPr>
            <w:proofErr w:type="spellStart"/>
            <w:r w:rsidRPr="00CE3024">
              <w:rPr>
                <w:rFonts w:ascii="Arial" w:eastAsiaTheme="minorEastAsia" w:hAnsi="Arial" w:cs="Arial"/>
              </w:rPr>
              <w:t>WinAudit</w:t>
            </w:r>
            <w:proofErr w:type="spellEnd"/>
          </w:p>
          <w:p w:rsidR="007E772B" w:rsidRPr="00CE3024" w:rsidRDefault="007E772B" w:rsidP="00CE02B3">
            <w:pPr>
              <w:pStyle w:val="Prrafodelista"/>
              <w:numPr>
                <w:ilvl w:val="0"/>
                <w:numId w:val="29"/>
              </w:numPr>
              <w:spacing w:after="0" w:line="240" w:lineRule="auto"/>
              <w:ind w:left="0"/>
              <w:cnfStyle w:val="000000100000"/>
              <w:rPr>
                <w:rFonts w:ascii="Arial" w:eastAsiaTheme="minorEastAsia" w:hAnsi="Arial" w:cs="Arial"/>
              </w:rPr>
            </w:pPr>
            <w:r w:rsidRPr="00CE3024">
              <w:rPr>
                <w:rFonts w:ascii="Arial" w:eastAsiaTheme="minorEastAsia" w:hAnsi="Arial" w:cs="Arial"/>
              </w:rPr>
              <w:t xml:space="preserve">USB </w:t>
            </w:r>
            <w:proofErr w:type="spellStart"/>
            <w:r w:rsidRPr="00CE3024">
              <w:rPr>
                <w:rFonts w:ascii="Arial" w:eastAsiaTheme="minorEastAsia" w:hAnsi="Arial" w:cs="Arial"/>
              </w:rPr>
              <w:t>Deview</w:t>
            </w:r>
            <w:proofErr w:type="spellEnd"/>
          </w:p>
          <w:p w:rsidR="007E772B" w:rsidRPr="00CE3024" w:rsidRDefault="007E772B" w:rsidP="00CE02B3">
            <w:pPr>
              <w:pStyle w:val="Prrafodelista"/>
              <w:numPr>
                <w:ilvl w:val="0"/>
                <w:numId w:val="29"/>
              </w:numPr>
              <w:spacing w:after="0" w:line="240" w:lineRule="auto"/>
              <w:ind w:left="0"/>
              <w:cnfStyle w:val="000000100000"/>
              <w:rPr>
                <w:rFonts w:ascii="Arial" w:eastAsiaTheme="minorEastAsia" w:hAnsi="Arial" w:cs="Arial"/>
              </w:rPr>
            </w:pPr>
            <w:proofErr w:type="spellStart"/>
            <w:r w:rsidRPr="00CE3024">
              <w:rPr>
                <w:rFonts w:ascii="Arial" w:eastAsiaTheme="minorEastAsia" w:hAnsi="Arial" w:cs="Arial"/>
              </w:rPr>
              <w:t>User</w:t>
            </w:r>
            <w:proofErr w:type="spellEnd"/>
            <w:r w:rsidRPr="00CE3024">
              <w:rPr>
                <w:rFonts w:ascii="Arial" w:eastAsiaTheme="minorEastAsia" w:hAnsi="Arial" w:cs="Arial"/>
              </w:rPr>
              <w:t xml:space="preserve"> </w:t>
            </w:r>
            <w:proofErr w:type="spellStart"/>
            <w:r w:rsidRPr="00CE3024">
              <w:rPr>
                <w:rFonts w:ascii="Arial" w:eastAsiaTheme="minorEastAsia" w:hAnsi="Arial" w:cs="Arial"/>
              </w:rPr>
              <w:t>Profile</w:t>
            </w:r>
            <w:proofErr w:type="spellEnd"/>
            <w:r w:rsidRPr="00CE3024">
              <w:rPr>
                <w:rFonts w:ascii="Arial" w:eastAsiaTheme="minorEastAsia" w:hAnsi="Arial" w:cs="Arial"/>
              </w:rPr>
              <w:t xml:space="preserve"> View</w:t>
            </w:r>
          </w:p>
          <w:p w:rsidR="007E772B" w:rsidRPr="00CE3024" w:rsidRDefault="007E772B" w:rsidP="00CE02B3">
            <w:pPr>
              <w:pStyle w:val="Prrafodelista"/>
              <w:numPr>
                <w:ilvl w:val="0"/>
                <w:numId w:val="29"/>
              </w:numPr>
              <w:spacing w:after="0" w:line="240" w:lineRule="auto"/>
              <w:ind w:left="0"/>
              <w:cnfStyle w:val="000000100000"/>
              <w:rPr>
                <w:rFonts w:ascii="Arial" w:eastAsiaTheme="minorEastAsia" w:hAnsi="Arial" w:cs="Arial"/>
              </w:rPr>
            </w:pPr>
            <w:r w:rsidRPr="00CE3024">
              <w:rPr>
                <w:rFonts w:ascii="Arial" w:eastAsiaTheme="minorEastAsia" w:hAnsi="Arial" w:cs="Arial"/>
              </w:rPr>
              <w:t>WRR</w:t>
            </w:r>
          </w:p>
          <w:p w:rsidR="007E772B" w:rsidRPr="00CE3024" w:rsidRDefault="007E772B" w:rsidP="00CE02B3">
            <w:pPr>
              <w:pStyle w:val="Prrafodelista"/>
              <w:numPr>
                <w:ilvl w:val="0"/>
                <w:numId w:val="29"/>
              </w:numPr>
              <w:spacing w:after="0" w:line="240" w:lineRule="auto"/>
              <w:ind w:left="0"/>
              <w:cnfStyle w:val="000000100000"/>
              <w:rPr>
                <w:rFonts w:ascii="Arial" w:eastAsiaTheme="minorEastAsia" w:hAnsi="Arial" w:cs="Arial"/>
              </w:rPr>
            </w:pPr>
            <w:r w:rsidRPr="00CE3024">
              <w:rPr>
                <w:rFonts w:ascii="Arial" w:eastAsiaTheme="minorEastAsia" w:hAnsi="Arial" w:cs="Arial"/>
              </w:rPr>
              <w:t>MSI</w:t>
            </w:r>
          </w:p>
          <w:p w:rsidR="007E772B" w:rsidRPr="00CE3024" w:rsidRDefault="007E772B" w:rsidP="00CE02B3">
            <w:pPr>
              <w:pStyle w:val="Prrafodelista"/>
              <w:numPr>
                <w:ilvl w:val="0"/>
                <w:numId w:val="29"/>
              </w:numPr>
              <w:spacing w:after="0" w:line="240" w:lineRule="auto"/>
              <w:ind w:left="0"/>
              <w:cnfStyle w:val="000000100000"/>
              <w:rPr>
                <w:rFonts w:ascii="Arial" w:eastAsiaTheme="minorEastAsia" w:hAnsi="Arial" w:cs="Arial"/>
              </w:rPr>
            </w:pPr>
            <w:r w:rsidRPr="00CE3024">
              <w:rPr>
                <w:rFonts w:ascii="Arial" w:eastAsiaTheme="minorEastAsia" w:hAnsi="Arial" w:cs="Arial"/>
              </w:rPr>
              <w:t xml:space="preserve">My </w:t>
            </w:r>
            <w:proofErr w:type="spellStart"/>
            <w:r w:rsidRPr="00CE3024">
              <w:rPr>
                <w:rFonts w:ascii="Arial" w:eastAsiaTheme="minorEastAsia" w:hAnsi="Arial" w:cs="Arial"/>
              </w:rPr>
              <w:t>Event</w:t>
            </w:r>
            <w:proofErr w:type="spellEnd"/>
            <w:r w:rsidRPr="00CE3024">
              <w:rPr>
                <w:rFonts w:ascii="Arial" w:eastAsiaTheme="minorEastAsia" w:hAnsi="Arial" w:cs="Arial"/>
              </w:rPr>
              <w:t xml:space="preserve"> View</w:t>
            </w:r>
          </w:p>
          <w:p w:rsidR="007E772B" w:rsidRPr="00CE3024" w:rsidRDefault="007E772B" w:rsidP="00CE02B3">
            <w:pPr>
              <w:pStyle w:val="Prrafodelista"/>
              <w:numPr>
                <w:ilvl w:val="0"/>
                <w:numId w:val="29"/>
              </w:numPr>
              <w:spacing w:after="0" w:line="240" w:lineRule="auto"/>
              <w:ind w:left="0"/>
              <w:cnfStyle w:val="000000100000"/>
              <w:rPr>
                <w:rFonts w:ascii="Arial" w:eastAsiaTheme="minorEastAsia" w:hAnsi="Arial" w:cs="Arial"/>
              </w:rPr>
            </w:pPr>
            <w:proofErr w:type="spellStart"/>
            <w:r w:rsidRPr="00CE3024">
              <w:rPr>
                <w:rFonts w:ascii="Arial" w:eastAsiaTheme="minorEastAsia" w:hAnsi="Arial" w:cs="Arial"/>
              </w:rPr>
              <w:t>CurrProcess</w:t>
            </w:r>
            <w:proofErr w:type="spellEnd"/>
          </w:p>
        </w:tc>
      </w:tr>
    </w:tbl>
    <w:p w:rsidR="007E772B" w:rsidRPr="00CE3024" w:rsidRDefault="007E772B" w:rsidP="007E772B">
      <w:pPr>
        <w:ind w:left="1418"/>
      </w:pPr>
    </w:p>
    <w:p w:rsidR="007E772B" w:rsidRPr="00CE3024" w:rsidRDefault="007E772B" w:rsidP="007E772B">
      <w:pPr>
        <w:ind w:left="1418"/>
      </w:pPr>
    </w:p>
    <w:p w:rsidR="007E772B" w:rsidRPr="00CE3024" w:rsidRDefault="007E772B" w:rsidP="007E772B">
      <w:pPr>
        <w:ind w:left="1418"/>
      </w:pPr>
    </w:p>
    <w:p w:rsidR="00C17B66" w:rsidRDefault="00C17B66" w:rsidP="007E772B">
      <w:pPr>
        <w:ind w:left="1418"/>
      </w:pPr>
    </w:p>
    <w:p w:rsidR="00C17B66" w:rsidRDefault="00C17B66" w:rsidP="007E772B">
      <w:pPr>
        <w:ind w:left="1418"/>
      </w:pPr>
    </w:p>
    <w:p w:rsidR="00C17B66" w:rsidRDefault="00C17B66" w:rsidP="007E772B">
      <w:pPr>
        <w:ind w:left="1418"/>
      </w:pPr>
    </w:p>
    <w:p w:rsidR="007E772B" w:rsidRPr="00CE3024" w:rsidRDefault="00C17B66" w:rsidP="007E772B">
      <w:pPr>
        <w:ind w:left="1418"/>
      </w:pPr>
      <w:r w:rsidRPr="00CE3024">
        <w:rPr>
          <w:noProof/>
          <w:lang w:val="es-EC" w:eastAsia="es-EC"/>
        </w:rPr>
        <w:lastRenderedPageBreak/>
        <w:drawing>
          <wp:inline distT="0" distB="0" distL="0" distR="0">
            <wp:extent cx="2238375" cy="228600"/>
            <wp:effectExtent l="19050" t="0" r="28575" b="0"/>
            <wp:docPr id="61" name="Diagrama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r w:rsidR="00F703FF" w:rsidRPr="00F703FF">
        <w:rPr>
          <w:noProof/>
        </w:rPr>
        <w:pict>
          <v:shape id="_x0000_s1309" type="#_x0000_t202" style="position:absolute;left:0;text-align:left;margin-left:72.6pt;margin-top:224.1pt;width:258pt;height:.05pt;z-index:251682816;mso-position-horizontal-relative:text;mso-position-vertical-relative:text" stroked="f">
            <v:textbox style="mso-next-textbox:#_x0000_s1309;mso-fit-shape-to-text:t" inset="0,0,0,0">
              <w:txbxContent>
                <w:p w:rsidR="00905D40" w:rsidRPr="00E212E0" w:rsidRDefault="00905D40" w:rsidP="007E772B">
                  <w:pPr>
                    <w:pStyle w:val="Epgrafe"/>
                    <w:jc w:val="center"/>
                    <w:rPr>
                      <w:noProof/>
                    </w:rPr>
                  </w:pPr>
                  <w:bookmarkStart w:id="218" w:name="_Toc294258159"/>
                  <w:r>
                    <w:t xml:space="preserve">Ilustración O. </w:t>
                  </w:r>
                  <w:fldSimple w:instr=" SEQ Ilustración_M. \* ARABIC ">
                    <w:r>
                      <w:rPr>
                        <w:noProof/>
                      </w:rPr>
                      <w:t>2</w:t>
                    </w:r>
                  </w:fldSimple>
                  <w:r>
                    <w:t xml:space="preserve"> - </w:t>
                  </w:r>
                  <w:r w:rsidRPr="00594D84">
                    <w:t xml:space="preserve">Pantalla </w:t>
                  </w:r>
                  <w:proofErr w:type="spellStart"/>
                  <w:r w:rsidRPr="00594D84">
                    <w:t>System</w:t>
                  </w:r>
                  <w:proofErr w:type="spellEnd"/>
                  <w:r w:rsidRPr="00594D84">
                    <w:t xml:space="preserve"> </w:t>
                  </w:r>
                  <w:proofErr w:type="spellStart"/>
                  <w:r w:rsidRPr="00594D84">
                    <w:t>Information</w:t>
                  </w:r>
                  <w:bookmarkEnd w:id="218"/>
                  <w:proofErr w:type="spellEnd"/>
                </w:p>
              </w:txbxContent>
            </v:textbox>
            <w10:wrap type="topAndBottom"/>
          </v:shape>
        </w:pict>
      </w:r>
    </w:p>
    <w:p w:rsidR="007E772B" w:rsidRPr="00CE3024" w:rsidRDefault="00C17B66" w:rsidP="007E772B">
      <w:pPr>
        <w:ind w:left="1418"/>
      </w:pPr>
      <w:r w:rsidRPr="00CE3024">
        <w:rPr>
          <w:noProof/>
          <w:lang w:val="es-EC" w:eastAsia="es-EC"/>
        </w:rPr>
        <w:drawing>
          <wp:anchor distT="0" distB="0" distL="114300" distR="114300" simplePos="0" relativeHeight="251623424" behindDoc="0" locked="0" layoutInCell="1" allowOverlap="1">
            <wp:simplePos x="0" y="0"/>
            <wp:positionH relativeFrom="column">
              <wp:posOffset>895985</wp:posOffset>
            </wp:positionH>
            <wp:positionV relativeFrom="paragraph">
              <wp:posOffset>143510</wp:posOffset>
            </wp:positionV>
            <wp:extent cx="3276600" cy="2400300"/>
            <wp:effectExtent l="0" t="0" r="0" b="0"/>
            <wp:wrapTopAndBottom/>
            <wp:docPr id="60"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3276600" cy="24003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E772B" w:rsidRPr="00CE3024" w:rsidRDefault="007E772B" w:rsidP="007E772B">
      <w:pPr>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t xml:space="preserve">En esta pantalla encontramos datos importantes como la </w:t>
      </w:r>
      <w:proofErr w:type="spellStart"/>
      <w:r w:rsidRPr="00CE3024">
        <w:rPr>
          <w:rFonts w:ascii="Arial" w:hAnsi="Arial" w:cs="Arial"/>
          <w:sz w:val="24"/>
          <w:szCs w:val="24"/>
        </w:rPr>
        <w:t>ip</w:t>
      </w:r>
      <w:proofErr w:type="spellEnd"/>
      <w:r w:rsidRPr="00CE3024">
        <w:rPr>
          <w:rFonts w:ascii="Arial" w:hAnsi="Arial" w:cs="Arial"/>
          <w:sz w:val="24"/>
          <w:szCs w:val="24"/>
        </w:rPr>
        <w:t>, el nombre del equipo en la red, el usuario y unidades de disco.</w:t>
      </w:r>
    </w:p>
    <w:p w:rsidR="007E772B" w:rsidRPr="00CE3024" w:rsidRDefault="00C17B66" w:rsidP="007E772B">
      <w:r w:rsidRPr="00CE3024">
        <w:rPr>
          <w:noProof/>
          <w:lang w:val="es-EC" w:eastAsia="es-EC"/>
        </w:rPr>
        <w:drawing>
          <wp:inline distT="0" distB="0" distL="0" distR="0">
            <wp:extent cx="2238375" cy="228600"/>
            <wp:effectExtent l="19050" t="0" r="28575" b="0"/>
            <wp:docPr id="63" name="Diagrama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rsidR="007E772B" w:rsidRDefault="007E772B" w:rsidP="00C17B66">
      <w:pPr>
        <w:ind w:left="1418"/>
        <w:jc w:val="center"/>
      </w:pPr>
      <w:r w:rsidRPr="00CE3024">
        <w:rPr>
          <w:noProof/>
          <w:lang w:val="es-EC" w:eastAsia="es-EC"/>
        </w:rPr>
        <w:drawing>
          <wp:inline distT="0" distB="0" distL="0" distR="0">
            <wp:extent cx="3352800" cy="2438400"/>
            <wp:effectExtent l="0" t="0" r="0" b="0"/>
            <wp:docPr id="64"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3351991" cy="243781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E772B" w:rsidRPr="00CE3024" w:rsidRDefault="007E772B" w:rsidP="007E772B">
      <w:pPr>
        <w:pStyle w:val="Epgrafe"/>
        <w:jc w:val="center"/>
      </w:pPr>
      <w:bookmarkStart w:id="219" w:name="_Toc294258158"/>
      <w:r>
        <w:t xml:space="preserve">Ilustración O. </w:t>
      </w:r>
      <w:r w:rsidR="00F703FF">
        <w:fldChar w:fldCharType="begin"/>
      </w:r>
      <w:r w:rsidR="00592002">
        <w:instrText xml:space="preserve"> SEQ Ilustración_M. \* ARABIC </w:instrText>
      </w:r>
      <w:r w:rsidR="00F703FF">
        <w:fldChar w:fldCharType="separate"/>
      </w:r>
      <w:r w:rsidR="007F46FF">
        <w:rPr>
          <w:noProof/>
        </w:rPr>
        <w:t>3</w:t>
      </w:r>
      <w:r w:rsidR="00F703FF">
        <w:rPr>
          <w:noProof/>
        </w:rPr>
        <w:fldChar w:fldCharType="end"/>
      </w:r>
      <w:r>
        <w:t xml:space="preserve"> - </w:t>
      </w:r>
      <w:r w:rsidRPr="00CE3024">
        <w:t xml:space="preserve">Pantalla </w:t>
      </w:r>
      <w:proofErr w:type="spellStart"/>
      <w:r w:rsidRPr="00CE3024">
        <w:t>Running</w:t>
      </w:r>
      <w:proofErr w:type="spellEnd"/>
      <w:r w:rsidRPr="00CE3024">
        <w:t xml:space="preserve"> </w:t>
      </w:r>
      <w:proofErr w:type="spellStart"/>
      <w:r w:rsidRPr="00CE3024">
        <w:t>Process</w:t>
      </w:r>
      <w:bookmarkEnd w:id="219"/>
      <w:proofErr w:type="spellEnd"/>
    </w:p>
    <w:p w:rsidR="00C17B66" w:rsidRDefault="00C17B66" w:rsidP="007E772B">
      <w:pPr>
        <w:autoSpaceDE w:val="0"/>
        <w:autoSpaceDN w:val="0"/>
        <w:adjustRightInd w:val="0"/>
        <w:spacing w:after="0" w:line="480" w:lineRule="auto"/>
        <w:jc w:val="both"/>
        <w:rPr>
          <w:rFonts w:ascii="Arial" w:hAnsi="Arial" w:cs="Arial"/>
          <w:sz w:val="24"/>
          <w:szCs w:val="24"/>
        </w:rPr>
      </w:pPr>
    </w:p>
    <w:p w:rsidR="007E772B" w:rsidRPr="00CE3024" w:rsidRDefault="007E772B" w:rsidP="007E772B">
      <w:pPr>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lastRenderedPageBreak/>
        <w:t>Este es el listado de procesos ejecutándose actualmente así como su id.</w:t>
      </w:r>
    </w:p>
    <w:p w:rsidR="007E772B" w:rsidRPr="00CE3024" w:rsidRDefault="00F703FF" w:rsidP="007E772B">
      <w:pPr>
        <w:rPr>
          <w:rFonts w:ascii="Arial" w:hAnsi="Arial" w:cs="Arial"/>
          <w:b/>
          <w:sz w:val="24"/>
          <w:szCs w:val="24"/>
        </w:rPr>
      </w:pPr>
      <w:r w:rsidRPr="00F703FF">
        <w:rPr>
          <w:noProof/>
        </w:rPr>
        <w:pict>
          <v:shape id="_x0000_s1310" type="#_x0000_t202" style="position:absolute;margin-left:71.1pt;margin-top:224.1pt;width:264pt;height:.05pt;z-index:251683840" stroked="f">
            <v:textbox style="mso-next-textbox:#_x0000_s1310;mso-fit-shape-to-text:t" inset="0,0,0,0">
              <w:txbxContent>
                <w:p w:rsidR="00905D40" w:rsidRPr="00472A2B" w:rsidRDefault="00905D40" w:rsidP="007E772B">
                  <w:pPr>
                    <w:pStyle w:val="Epgrafe"/>
                    <w:jc w:val="center"/>
                    <w:rPr>
                      <w:rFonts w:ascii="Arial" w:hAnsi="Arial" w:cs="Arial"/>
                      <w:noProof/>
                      <w:sz w:val="24"/>
                      <w:szCs w:val="24"/>
                    </w:rPr>
                  </w:pPr>
                  <w:bookmarkStart w:id="220" w:name="_Toc294258160"/>
                  <w:r>
                    <w:t xml:space="preserve">Ilustración O. </w:t>
                  </w:r>
                  <w:fldSimple w:instr=" SEQ Ilustración_M. \* ARABIC ">
                    <w:r>
                      <w:rPr>
                        <w:noProof/>
                      </w:rPr>
                      <w:t>4</w:t>
                    </w:r>
                  </w:fldSimple>
                  <w:r>
                    <w:t xml:space="preserve"> - </w:t>
                  </w:r>
                  <w:r w:rsidRPr="00234279">
                    <w:t xml:space="preserve">Pantalla </w:t>
                  </w:r>
                  <w:proofErr w:type="spellStart"/>
                  <w:r w:rsidRPr="00234279">
                    <w:t>System</w:t>
                  </w:r>
                  <w:proofErr w:type="spellEnd"/>
                  <w:r w:rsidRPr="00234279">
                    <w:t xml:space="preserve"> </w:t>
                  </w:r>
                  <w:proofErr w:type="spellStart"/>
                  <w:r w:rsidRPr="00234279">
                    <w:t>information</w:t>
                  </w:r>
                  <w:proofErr w:type="spellEnd"/>
                  <w:r w:rsidRPr="00234279">
                    <w:t xml:space="preserve"> </w:t>
                  </w:r>
                  <w:proofErr w:type="spellStart"/>
                  <w:r w:rsidRPr="00234279">
                    <w:t>Utilities</w:t>
                  </w:r>
                  <w:bookmarkEnd w:id="220"/>
                  <w:proofErr w:type="spellEnd"/>
                </w:p>
              </w:txbxContent>
            </v:textbox>
            <w10:wrap type="topAndBottom"/>
          </v:shape>
        </w:pict>
      </w:r>
      <w:r w:rsidR="007E772B" w:rsidRPr="00CE3024">
        <w:rPr>
          <w:rFonts w:ascii="Arial" w:hAnsi="Arial" w:cs="Arial"/>
          <w:b/>
          <w:noProof/>
          <w:sz w:val="24"/>
          <w:szCs w:val="24"/>
          <w:lang w:val="es-EC" w:eastAsia="es-EC"/>
        </w:rPr>
        <w:drawing>
          <wp:anchor distT="0" distB="0" distL="114300" distR="114300" simplePos="0" relativeHeight="251624448" behindDoc="0" locked="0" layoutInCell="1" allowOverlap="1">
            <wp:simplePos x="0" y="0"/>
            <wp:positionH relativeFrom="column">
              <wp:posOffset>902970</wp:posOffset>
            </wp:positionH>
            <wp:positionV relativeFrom="paragraph">
              <wp:posOffset>398145</wp:posOffset>
            </wp:positionV>
            <wp:extent cx="3352800" cy="2390775"/>
            <wp:effectExtent l="19050" t="0" r="0" b="0"/>
            <wp:wrapTopAndBottom/>
            <wp:docPr id="66"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3352800" cy="23907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7E772B" w:rsidRPr="00CE3024">
        <w:rPr>
          <w:rFonts w:ascii="Arial" w:hAnsi="Arial" w:cs="Arial"/>
          <w:b/>
          <w:noProof/>
          <w:sz w:val="24"/>
          <w:szCs w:val="24"/>
          <w:lang w:val="es-EC" w:eastAsia="es-EC"/>
        </w:rPr>
        <w:drawing>
          <wp:inline distT="0" distB="0" distL="0" distR="0">
            <wp:extent cx="2238375" cy="228600"/>
            <wp:effectExtent l="19050" t="0" r="28575" b="0"/>
            <wp:docPr id="67" name="Diagrama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inline>
        </w:drawing>
      </w:r>
    </w:p>
    <w:p w:rsidR="007E772B" w:rsidRPr="00CE3024" w:rsidRDefault="007E772B" w:rsidP="007E772B">
      <w:pPr>
        <w:autoSpaceDE w:val="0"/>
        <w:autoSpaceDN w:val="0"/>
        <w:adjustRightInd w:val="0"/>
        <w:spacing w:after="0" w:line="480" w:lineRule="auto"/>
        <w:jc w:val="both"/>
        <w:rPr>
          <w:rFonts w:ascii="Arial" w:hAnsi="Arial" w:cs="Arial"/>
          <w:sz w:val="24"/>
          <w:szCs w:val="24"/>
        </w:rPr>
      </w:pPr>
    </w:p>
    <w:p w:rsidR="007E772B" w:rsidRPr="00CE3024" w:rsidRDefault="007E772B" w:rsidP="007E772B">
      <w:pPr>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t>Con estas herramientas podemos recolectar toda la información del sistema.</w:t>
      </w:r>
    </w:p>
    <w:p w:rsidR="007E772B" w:rsidRPr="00CE3024" w:rsidRDefault="007E772B" w:rsidP="007E772B">
      <w:pPr>
        <w:rPr>
          <w:rFonts w:ascii="Arial" w:hAnsi="Arial" w:cs="Arial"/>
          <w:sz w:val="24"/>
          <w:szCs w:val="24"/>
        </w:rPr>
      </w:pPr>
    </w:p>
    <w:p w:rsidR="007E772B" w:rsidRPr="00CE3024" w:rsidRDefault="00F703FF" w:rsidP="007E772B">
      <w:pPr>
        <w:rPr>
          <w:rFonts w:ascii="Arial" w:hAnsi="Arial" w:cs="Arial"/>
          <w:b/>
          <w:sz w:val="24"/>
          <w:szCs w:val="24"/>
        </w:rPr>
      </w:pPr>
      <w:r w:rsidRPr="00F703FF">
        <w:rPr>
          <w:noProof/>
        </w:rPr>
        <w:pict>
          <v:shape id="_x0000_s1311" type="#_x0000_t202" style="position:absolute;margin-left:71.1pt;margin-top:157.85pt;width:262.5pt;height:.05pt;z-index:251684864" stroked="f">
            <v:textbox style="mso-next-textbox:#_x0000_s1311;mso-fit-shape-to-text:t" inset="0,0,0,0">
              <w:txbxContent>
                <w:p w:rsidR="00905D40" w:rsidRPr="0004084E" w:rsidRDefault="00905D40" w:rsidP="007E772B">
                  <w:pPr>
                    <w:pStyle w:val="Epgrafe"/>
                    <w:jc w:val="center"/>
                    <w:rPr>
                      <w:rFonts w:ascii="Arial" w:hAnsi="Arial" w:cs="Arial"/>
                      <w:noProof/>
                      <w:sz w:val="24"/>
                      <w:szCs w:val="24"/>
                    </w:rPr>
                  </w:pPr>
                  <w:bookmarkStart w:id="221" w:name="_Toc294258161"/>
                  <w:r>
                    <w:t xml:space="preserve">Ilustración O. </w:t>
                  </w:r>
                  <w:fldSimple w:instr=" SEQ Ilustración_M. \* ARABIC ">
                    <w:r>
                      <w:rPr>
                        <w:noProof/>
                      </w:rPr>
                      <w:t>5</w:t>
                    </w:r>
                  </w:fldSimple>
                  <w:r>
                    <w:t xml:space="preserve"> - </w:t>
                  </w:r>
                  <w:r w:rsidRPr="00F84640">
                    <w:t>Sección drive Manager</w:t>
                  </w:r>
                  <w:bookmarkEnd w:id="221"/>
                </w:p>
              </w:txbxContent>
            </v:textbox>
            <w10:wrap type="topAndBottom"/>
          </v:shape>
        </w:pict>
      </w:r>
      <w:r w:rsidR="007E772B" w:rsidRPr="00CE3024">
        <w:rPr>
          <w:rFonts w:ascii="Arial" w:hAnsi="Arial" w:cs="Arial"/>
          <w:noProof/>
          <w:sz w:val="24"/>
          <w:szCs w:val="24"/>
          <w:lang w:val="es-EC" w:eastAsia="es-EC"/>
        </w:rPr>
        <w:drawing>
          <wp:anchor distT="0" distB="0" distL="114300" distR="114300" simplePos="0" relativeHeight="251625472" behindDoc="0" locked="0" layoutInCell="1" allowOverlap="1">
            <wp:simplePos x="0" y="0"/>
            <wp:positionH relativeFrom="column">
              <wp:posOffset>902970</wp:posOffset>
            </wp:positionH>
            <wp:positionV relativeFrom="paragraph">
              <wp:posOffset>337820</wp:posOffset>
            </wp:positionV>
            <wp:extent cx="3333750" cy="1609725"/>
            <wp:effectExtent l="19050" t="0" r="0" b="0"/>
            <wp:wrapTopAndBottom/>
            <wp:docPr id="68"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3333750" cy="16097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7E772B" w:rsidRPr="00CE3024">
        <w:rPr>
          <w:rFonts w:ascii="Arial" w:hAnsi="Arial" w:cs="Arial"/>
          <w:sz w:val="24"/>
          <w:szCs w:val="24"/>
        </w:rPr>
        <w:tab/>
      </w:r>
      <w:r w:rsidR="007E772B" w:rsidRPr="00CE3024">
        <w:rPr>
          <w:rFonts w:ascii="Arial" w:hAnsi="Arial" w:cs="Arial"/>
          <w:sz w:val="24"/>
          <w:szCs w:val="24"/>
        </w:rPr>
        <w:tab/>
      </w:r>
      <w:r w:rsidR="007E772B" w:rsidRPr="00CE3024">
        <w:rPr>
          <w:rFonts w:ascii="Arial" w:hAnsi="Arial" w:cs="Arial"/>
          <w:b/>
          <w:sz w:val="24"/>
          <w:szCs w:val="24"/>
        </w:rPr>
        <w:t>Drive manager</w:t>
      </w:r>
    </w:p>
    <w:p w:rsidR="007E772B" w:rsidRPr="00CE3024" w:rsidRDefault="007E772B" w:rsidP="007E772B">
      <w:pPr>
        <w:autoSpaceDE w:val="0"/>
        <w:autoSpaceDN w:val="0"/>
        <w:adjustRightInd w:val="0"/>
        <w:spacing w:after="0" w:line="480" w:lineRule="auto"/>
        <w:rPr>
          <w:rFonts w:ascii="Arial" w:hAnsi="Arial" w:cs="Arial"/>
          <w:sz w:val="24"/>
          <w:szCs w:val="24"/>
        </w:rPr>
      </w:pPr>
      <w:r w:rsidRPr="00CE3024">
        <w:rPr>
          <w:rFonts w:ascii="Arial" w:hAnsi="Arial" w:cs="Arial"/>
          <w:sz w:val="24"/>
          <w:szCs w:val="24"/>
        </w:rPr>
        <w:lastRenderedPageBreak/>
        <w:t>Provee información sobre las unidades de disco del sistema.</w:t>
      </w:r>
    </w:p>
    <w:p w:rsidR="007E772B" w:rsidRPr="00CE3024" w:rsidRDefault="00F703FF" w:rsidP="007E772B">
      <w:pPr>
        <w:jc w:val="center"/>
        <w:rPr>
          <w:rFonts w:ascii="Arial" w:hAnsi="Arial" w:cs="Arial"/>
          <w:sz w:val="24"/>
          <w:szCs w:val="24"/>
        </w:rPr>
      </w:pPr>
      <w:r w:rsidRPr="00F703FF">
        <w:rPr>
          <w:noProof/>
        </w:rPr>
        <w:pict>
          <v:shape id="_x0000_s1312" type="#_x0000_t202" style="position:absolute;left:0;text-align:left;margin-left:72.6pt;margin-top:172.55pt;width:262.5pt;height:.05pt;z-index:251685888" stroked="f">
            <v:textbox style="mso-next-textbox:#_x0000_s1312;mso-fit-shape-to-text:t" inset="0,0,0,0">
              <w:txbxContent>
                <w:p w:rsidR="00905D40" w:rsidRPr="00DF732C" w:rsidRDefault="00905D40" w:rsidP="007E772B">
                  <w:pPr>
                    <w:pStyle w:val="Epgrafe"/>
                    <w:jc w:val="center"/>
                    <w:rPr>
                      <w:rFonts w:ascii="Arial" w:hAnsi="Arial" w:cs="Arial"/>
                      <w:noProof/>
                      <w:sz w:val="24"/>
                      <w:szCs w:val="24"/>
                    </w:rPr>
                  </w:pPr>
                  <w:bookmarkStart w:id="222" w:name="_Toc294258163"/>
                  <w:r>
                    <w:t xml:space="preserve">Ilustración O. </w:t>
                  </w:r>
                  <w:fldSimple w:instr=" SEQ Ilustración_M. \* ARABIC ">
                    <w:r>
                      <w:rPr>
                        <w:noProof/>
                      </w:rPr>
                      <w:t>6</w:t>
                    </w:r>
                  </w:fldSimple>
                  <w:r>
                    <w:t xml:space="preserve"> - </w:t>
                  </w:r>
                  <w:r w:rsidRPr="00BB230D">
                    <w:t>Información de disco duro</w:t>
                  </w:r>
                  <w:bookmarkEnd w:id="222"/>
                </w:p>
              </w:txbxContent>
            </v:textbox>
            <w10:wrap type="topAndBottom"/>
          </v:shape>
        </w:pict>
      </w:r>
      <w:r w:rsidR="007E772B" w:rsidRPr="00CE3024">
        <w:rPr>
          <w:rFonts w:ascii="Arial" w:hAnsi="Arial" w:cs="Arial"/>
          <w:b/>
          <w:noProof/>
          <w:sz w:val="24"/>
          <w:szCs w:val="24"/>
          <w:lang w:val="es-EC" w:eastAsia="es-EC"/>
        </w:rPr>
        <w:drawing>
          <wp:anchor distT="0" distB="0" distL="114300" distR="114300" simplePos="0" relativeHeight="251626496" behindDoc="1" locked="0" layoutInCell="1" allowOverlap="1">
            <wp:simplePos x="0" y="0"/>
            <wp:positionH relativeFrom="column">
              <wp:posOffset>922020</wp:posOffset>
            </wp:positionH>
            <wp:positionV relativeFrom="paragraph">
              <wp:posOffset>362585</wp:posOffset>
            </wp:positionV>
            <wp:extent cx="3333750" cy="1771650"/>
            <wp:effectExtent l="19050" t="0" r="0" b="0"/>
            <wp:wrapTopAndBottom/>
            <wp:docPr id="73"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3333750" cy="17716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E772B" w:rsidRDefault="007E772B" w:rsidP="007E772B">
      <w:pPr>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t>En la información de cada unidad podemos encontrar información más precisa para nuestra investigación.</w:t>
      </w:r>
    </w:p>
    <w:p w:rsidR="007E772B" w:rsidRPr="00CE3024" w:rsidRDefault="007E772B" w:rsidP="007E772B">
      <w:pPr>
        <w:rPr>
          <w:rFonts w:ascii="Arial" w:hAnsi="Arial" w:cs="Arial"/>
          <w:b/>
          <w:sz w:val="24"/>
          <w:szCs w:val="24"/>
        </w:rPr>
      </w:pPr>
    </w:p>
    <w:p w:rsidR="007E772B" w:rsidRPr="00CE3024" w:rsidRDefault="007E772B" w:rsidP="007E772B">
      <w:pPr>
        <w:rPr>
          <w:rFonts w:ascii="Arial" w:hAnsi="Arial" w:cs="Arial"/>
          <w:b/>
          <w:sz w:val="24"/>
          <w:szCs w:val="24"/>
        </w:rPr>
      </w:pPr>
      <w:proofErr w:type="spellStart"/>
      <w:r w:rsidRPr="00CE3024">
        <w:rPr>
          <w:rFonts w:ascii="Arial" w:hAnsi="Arial" w:cs="Arial"/>
          <w:b/>
          <w:sz w:val="24"/>
          <w:szCs w:val="24"/>
        </w:rPr>
        <w:t>WinAudit</w:t>
      </w:r>
      <w:proofErr w:type="spellEnd"/>
    </w:p>
    <w:p w:rsidR="007E772B" w:rsidRDefault="007E772B" w:rsidP="007E772B">
      <w:pPr>
        <w:keepNext/>
        <w:jc w:val="center"/>
      </w:pPr>
      <w:r w:rsidRPr="00CE3024">
        <w:rPr>
          <w:rFonts w:ascii="Arial" w:hAnsi="Arial" w:cs="Arial"/>
          <w:b/>
          <w:noProof/>
          <w:sz w:val="24"/>
          <w:szCs w:val="24"/>
          <w:lang w:val="es-EC" w:eastAsia="es-EC"/>
        </w:rPr>
        <w:drawing>
          <wp:inline distT="0" distB="0" distL="0" distR="0">
            <wp:extent cx="4151630" cy="2474432"/>
            <wp:effectExtent l="19050" t="0" r="1270" b="0"/>
            <wp:docPr id="75"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cstate="print"/>
                    <a:srcRect b="4638"/>
                    <a:stretch/>
                  </pic:blipFill>
                  <pic:spPr bwMode="auto">
                    <a:xfrm>
                      <a:off x="0" y="0"/>
                      <a:ext cx="4151630" cy="247443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E772B" w:rsidRPr="00CE3024" w:rsidRDefault="007E772B" w:rsidP="007E772B">
      <w:pPr>
        <w:pStyle w:val="Epgrafe"/>
        <w:jc w:val="center"/>
      </w:pPr>
      <w:bookmarkStart w:id="223" w:name="_Toc294258162"/>
      <w:r>
        <w:t xml:space="preserve">Ilustración O. </w:t>
      </w:r>
      <w:r w:rsidR="00F703FF">
        <w:fldChar w:fldCharType="begin"/>
      </w:r>
      <w:r w:rsidR="00592002">
        <w:instrText xml:space="preserve"> SEQ Ilustración_M. \* ARABIC </w:instrText>
      </w:r>
      <w:r w:rsidR="00F703FF">
        <w:fldChar w:fldCharType="separate"/>
      </w:r>
      <w:r w:rsidR="007F46FF">
        <w:rPr>
          <w:noProof/>
        </w:rPr>
        <w:t>7</w:t>
      </w:r>
      <w:r w:rsidR="00F703FF">
        <w:rPr>
          <w:noProof/>
        </w:rPr>
        <w:fldChar w:fldCharType="end"/>
      </w:r>
      <w:r>
        <w:t xml:space="preserve"> - </w:t>
      </w:r>
      <w:r w:rsidRPr="00CE3024">
        <w:t xml:space="preserve">Sección </w:t>
      </w:r>
      <w:proofErr w:type="spellStart"/>
      <w:r w:rsidRPr="00CE3024">
        <w:t>WinAudit</w:t>
      </w:r>
      <w:bookmarkEnd w:id="223"/>
      <w:proofErr w:type="spellEnd"/>
    </w:p>
    <w:p w:rsidR="007E772B" w:rsidRPr="00CE3024" w:rsidRDefault="007E772B" w:rsidP="007E772B">
      <w:pPr>
        <w:pStyle w:val="Epgrafe"/>
        <w:ind w:firstLine="708"/>
      </w:pPr>
    </w:p>
    <w:p w:rsidR="007E772B" w:rsidRPr="00CE3024" w:rsidRDefault="007E772B" w:rsidP="007E772B">
      <w:pPr>
        <w:rPr>
          <w:rFonts w:ascii="Arial" w:hAnsi="Arial" w:cs="Arial"/>
          <w:b/>
          <w:sz w:val="24"/>
          <w:szCs w:val="24"/>
        </w:rPr>
      </w:pPr>
    </w:p>
    <w:p w:rsidR="007E772B" w:rsidRDefault="007E772B" w:rsidP="007E772B">
      <w:pPr>
        <w:keepNext/>
        <w:jc w:val="center"/>
      </w:pPr>
      <w:r w:rsidRPr="00CE3024">
        <w:rPr>
          <w:rFonts w:ascii="Arial" w:hAnsi="Arial" w:cs="Arial"/>
          <w:b/>
          <w:noProof/>
          <w:sz w:val="24"/>
          <w:szCs w:val="24"/>
          <w:lang w:val="es-EC" w:eastAsia="es-EC"/>
        </w:rPr>
        <w:lastRenderedPageBreak/>
        <w:drawing>
          <wp:inline distT="0" distB="0" distL="0" distR="0">
            <wp:extent cx="4151630" cy="2705100"/>
            <wp:effectExtent l="19050" t="0" r="1270" b="0"/>
            <wp:docPr id="82"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cstate="print"/>
                    <a:srcRect b="4372"/>
                    <a:stretch/>
                  </pic:blipFill>
                  <pic:spPr bwMode="auto">
                    <a:xfrm>
                      <a:off x="0" y="0"/>
                      <a:ext cx="4162548" cy="271221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E772B" w:rsidRPr="00CE3024" w:rsidRDefault="007E772B" w:rsidP="007E772B">
      <w:pPr>
        <w:pStyle w:val="Epgrafe"/>
        <w:jc w:val="center"/>
      </w:pPr>
      <w:bookmarkStart w:id="224" w:name="_Toc294258164"/>
      <w:r>
        <w:t xml:space="preserve">Ilustración O. </w:t>
      </w:r>
      <w:r w:rsidR="00F703FF">
        <w:fldChar w:fldCharType="begin"/>
      </w:r>
      <w:r w:rsidR="00592002">
        <w:instrText xml:space="preserve"> SEQ Ilustración_M. \* ARABIC </w:instrText>
      </w:r>
      <w:r w:rsidR="00F703FF">
        <w:fldChar w:fldCharType="separate"/>
      </w:r>
      <w:r w:rsidR="007F46FF">
        <w:rPr>
          <w:noProof/>
        </w:rPr>
        <w:t>8</w:t>
      </w:r>
      <w:r w:rsidR="00F703FF">
        <w:rPr>
          <w:noProof/>
        </w:rPr>
        <w:fldChar w:fldCharType="end"/>
      </w:r>
      <w:r>
        <w:t xml:space="preserve"> - </w:t>
      </w:r>
      <w:r w:rsidRPr="00CE3024">
        <w:t xml:space="preserve">Active </w:t>
      </w:r>
      <w:proofErr w:type="spellStart"/>
      <w:r w:rsidRPr="00CE3024">
        <w:t>Setup</w:t>
      </w:r>
      <w:bookmarkEnd w:id="224"/>
      <w:proofErr w:type="spellEnd"/>
    </w:p>
    <w:p w:rsidR="007E772B" w:rsidRPr="00CE3024" w:rsidRDefault="007E772B" w:rsidP="007E772B">
      <w:pPr>
        <w:autoSpaceDE w:val="0"/>
        <w:autoSpaceDN w:val="0"/>
        <w:adjustRightInd w:val="0"/>
        <w:spacing w:after="0" w:line="480" w:lineRule="auto"/>
        <w:rPr>
          <w:rFonts w:ascii="Arial" w:hAnsi="Arial" w:cs="Arial"/>
          <w:sz w:val="24"/>
          <w:szCs w:val="24"/>
        </w:rPr>
      </w:pPr>
    </w:p>
    <w:p w:rsidR="007E772B" w:rsidRPr="00CE3024" w:rsidRDefault="007E772B" w:rsidP="007E772B">
      <w:pPr>
        <w:autoSpaceDE w:val="0"/>
        <w:autoSpaceDN w:val="0"/>
        <w:adjustRightInd w:val="0"/>
        <w:spacing w:after="0" w:line="480" w:lineRule="auto"/>
        <w:rPr>
          <w:rFonts w:ascii="Arial" w:hAnsi="Arial" w:cs="Arial"/>
          <w:sz w:val="24"/>
          <w:szCs w:val="24"/>
        </w:rPr>
      </w:pPr>
      <w:r w:rsidRPr="00CE3024">
        <w:rPr>
          <w:rFonts w:ascii="Arial" w:hAnsi="Arial" w:cs="Arial"/>
          <w:sz w:val="24"/>
          <w:szCs w:val="24"/>
        </w:rPr>
        <w:t xml:space="preserve">Nos permite inventariar el sistema, de esta manera podemos tener acceso datos tales como: </w:t>
      </w:r>
    </w:p>
    <w:p w:rsidR="007E772B" w:rsidRPr="00CE3024" w:rsidRDefault="007E772B" w:rsidP="007E772B">
      <w:pPr>
        <w:pStyle w:val="Prrafodelista"/>
        <w:numPr>
          <w:ilvl w:val="0"/>
          <w:numId w:val="22"/>
        </w:numPr>
        <w:autoSpaceDE w:val="0"/>
        <w:autoSpaceDN w:val="0"/>
        <w:adjustRightInd w:val="0"/>
        <w:spacing w:after="0" w:line="480" w:lineRule="auto"/>
        <w:ind w:left="426"/>
        <w:rPr>
          <w:rFonts w:ascii="Arial" w:hAnsi="Arial" w:cs="Arial"/>
          <w:sz w:val="24"/>
          <w:szCs w:val="24"/>
        </w:rPr>
      </w:pPr>
      <w:r w:rsidRPr="00CE3024">
        <w:rPr>
          <w:rFonts w:ascii="Arial" w:hAnsi="Arial" w:cs="Arial"/>
          <w:sz w:val="24"/>
          <w:szCs w:val="24"/>
        </w:rPr>
        <w:t>Software instalado.</w:t>
      </w:r>
    </w:p>
    <w:p w:rsidR="007E772B" w:rsidRPr="00CE3024" w:rsidRDefault="007E772B" w:rsidP="007E772B">
      <w:pPr>
        <w:pStyle w:val="Prrafodelista"/>
        <w:numPr>
          <w:ilvl w:val="0"/>
          <w:numId w:val="22"/>
        </w:numPr>
        <w:autoSpaceDE w:val="0"/>
        <w:autoSpaceDN w:val="0"/>
        <w:adjustRightInd w:val="0"/>
        <w:spacing w:after="0" w:line="480" w:lineRule="auto"/>
        <w:ind w:left="426"/>
        <w:rPr>
          <w:rFonts w:ascii="Arial" w:hAnsi="Arial" w:cs="Arial"/>
          <w:sz w:val="24"/>
          <w:szCs w:val="24"/>
        </w:rPr>
      </w:pPr>
      <w:r w:rsidRPr="00CE3024">
        <w:rPr>
          <w:rFonts w:ascii="Arial" w:hAnsi="Arial" w:cs="Arial"/>
          <w:sz w:val="24"/>
          <w:szCs w:val="24"/>
        </w:rPr>
        <w:t>Seguridad.</w:t>
      </w:r>
    </w:p>
    <w:p w:rsidR="007E772B" w:rsidRPr="00CE3024" w:rsidRDefault="007E772B" w:rsidP="007E772B">
      <w:pPr>
        <w:pStyle w:val="Prrafodelista"/>
        <w:numPr>
          <w:ilvl w:val="0"/>
          <w:numId w:val="22"/>
        </w:numPr>
        <w:autoSpaceDE w:val="0"/>
        <w:autoSpaceDN w:val="0"/>
        <w:adjustRightInd w:val="0"/>
        <w:spacing w:after="0" w:line="480" w:lineRule="auto"/>
        <w:ind w:left="426"/>
        <w:rPr>
          <w:rFonts w:ascii="Arial" w:hAnsi="Arial" w:cs="Arial"/>
          <w:sz w:val="24"/>
          <w:szCs w:val="24"/>
        </w:rPr>
      </w:pPr>
      <w:r w:rsidRPr="00CE3024">
        <w:rPr>
          <w:rFonts w:ascii="Arial" w:hAnsi="Arial" w:cs="Arial"/>
          <w:sz w:val="24"/>
          <w:szCs w:val="24"/>
        </w:rPr>
        <w:t>Grupos y usuarios.</w:t>
      </w:r>
    </w:p>
    <w:p w:rsidR="007E772B" w:rsidRPr="00CE3024" w:rsidRDefault="007E772B" w:rsidP="007E772B">
      <w:pPr>
        <w:pStyle w:val="Prrafodelista"/>
        <w:numPr>
          <w:ilvl w:val="0"/>
          <w:numId w:val="22"/>
        </w:numPr>
        <w:autoSpaceDE w:val="0"/>
        <w:autoSpaceDN w:val="0"/>
        <w:adjustRightInd w:val="0"/>
        <w:spacing w:after="0" w:line="480" w:lineRule="auto"/>
        <w:ind w:left="426"/>
        <w:rPr>
          <w:rFonts w:ascii="Arial" w:hAnsi="Arial" w:cs="Arial"/>
          <w:sz w:val="24"/>
          <w:szCs w:val="24"/>
        </w:rPr>
      </w:pPr>
      <w:r w:rsidRPr="00CE3024">
        <w:rPr>
          <w:rFonts w:ascii="Arial" w:hAnsi="Arial" w:cs="Arial"/>
          <w:sz w:val="24"/>
          <w:szCs w:val="24"/>
        </w:rPr>
        <w:t>Tareas programadas.</w:t>
      </w:r>
    </w:p>
    <w:p w:rsidR="007E772B" w:rsidRPr="00CE3024" w:rsidRDefault="007E772B" w:rsidP="007E772B">
      <w:pPr>
        <w:pStyle w:val="Prrafodelista"/>
        <w:numPr>
          <w:ilvl w:val="0"/>
          <w:numId w:val="22"/>
        </w:numPr>
        <w:autoSpaceDE w:val="0"/>
        <w:autoSpaceDN w:val="0"/>
        <w:adjustRightInd w:val="0"/>
        <w:spacing w:after="0" w:line="480" w:lineRule="auto"/>
        <w:ind w:left="426"/>
        <w:rPr>
          <w:rFonts w:ascii="Arial" w:hAnsi="Arial" w:cs="Arial"/>
          <w:sz w:val="24"/>
          <w:szCs w:val="24"/>
        </w:rPr>
      </w:pPr>
      <w:proofErr w:type="spellStart"/>
      <w:r w:rsidRPr="00CE3024">
        <w:rPr>
          <w:rFonts w:ascii="Arial" w:hAnsi="Arial" w:cs="Arial"/>
          <w:sz w:val="24"/>
          <w:szCs w:val="24"/>
        </w:rPr>
        <w:t>Logs</w:t>
      </w:r>
      <w:proofErr w:type="spellEnd"/>
      <w:r w:rsidRPr="00CE3024">
        <w:rPr>
          <w:rFonts w:ascii="Arial" w:hAnsi="Arial" w:cs="Arial"/>
          <w:sz w:val="24"/>
          <w:szCs w:val="24"/>
        </w:rPr>
        <w:t xml:space="preserve"> de errores.</w:t>
      </w:r>
    </w:p>
    <w:p w:rsidR="007E772B" w:rsidRPr="00CE3024" w:rsidRDefault="007E772B" w:rsidP="007E772B">
      <w:pPr>
        <w:pStyle w:val="Prrafodelista"/>
        <w:numPr>
          <w:ilvl w:val="0"/>
          <w:numId w:val="22"/>
        </w:numPr>
        <w:autoSpaceDE w:val="0"/>
        <w:autoSpaceDN w:val="0"/>
        <w:adjustRightInd w:val="0"/>
        <w:spacing w:after="0" w:line="480" w:lineRule="auto"/>
        <w:ind w:left="426"/>
        <w:rPr>
          <w:rFonts w:ascii="Arial" w:hAnsi="Arial" w:cs="Arial"/>
          <w:sz w:val="24"/>
          <w:szCs w:val="24"/>
        </w:rPr>
      </w:pPr>
      <w:r w:rsidRPr="00CE3024">
        <w:rPr>
          <w:rFonts w:ascii="Arial" w:hAnsi="Arial" w:cs="Arial"/>
          <w:sz w:val="24"/>
          <w:szCs w:val="24"/>
        </w:rPr>
        <w:t>Discos físicos.</w:t>
      </w:r>
    </w:p>
    <w:p w:rsidR="007E772B" w:rsidRPr="00CE3024" w:rsidRDefault="007E772B" w:rsidP="007E772B">
      <w:pPr>
        <w:pStyle w:val="Prrafodelista"/>
        <w:numPr>
          <w:ilvl w:val="0"/>
          <w:numId w:val="22"/>
        </w:numPr>
        <w:autoSpaceDE w:val="0"/>
        <w:autoSpaceDN w:val="0"/>
        <w:adjustRightInd w:val="0"/>
        <w:spacing w:after="0" w:line="480" w:lineRule="auto"/>
        <w:ind w:left="426"/>
        <w:rPr>
          <w:rFonts w:ascii="Arial" w:hAnsi="Arial" w:cs="Arial"/>
          <w:sz w:val="24"/>
          <w:szCs w:val="24"/>
        </w:rPr>
      </w:pPr>
      <w:r w:rsidRPr="00CE3024">
        <w:rPr>
          <w:rFonts w:ascii="Arial" w:hAnsi="Arial" w:cs="Arial"/>
          <w:sz w:val="24"/>
          <w:szCs w:val="24"/>
        </w:rPr>
        <w:t>Discos lógicos.</w:t>
      </w:r>
    </w:p>
    <w:p w:rsidR="007E772B" w:rsidRPr="00CE3024" w:rsidRDefault="007E772B" w:rsidP="007E772B">
      <w:pPr>
        <w:pStyle w:val="Prrafodelista"/>
        <w:numPr>
          <w:ilvl w:val="0"/>
          <w:numId w:val="22"/>
        </w:numPr>
        <w:autoSpaceDE w:val="0"/>
        <w:autoSpaceDN w:val="0"/>
        <w:adjustRightInd w:val="0"/>
        <w:spacing w:after="0" w:line="480" w:lineRule="auto"/>
        <w:ind w:left="426"/>
        <w:rPr>
          <w:rFonts w:ascii="Arial" w:hAnsi="Arial" w:cs="Arial"/>
          <w:sz w:val="24"/>
          <w:szCs w:val="24"/>
        </w:rPr>
      </w:pPr>
      <w:r w:rsidRPr="00CE3024">
        <w:rPr>
          <w:rFonts w:ascii="Arial" w:hAnsi="Arial" w:cs="Arial"/>
          <w:sz w:val="24"/>
          <w:szCs w:val="24"/>
        </w:rPr>
        <w:t>Servicios, entre otros.</w:t>
      </w:r>
    </w:p>
    <w:p w:rsidR="007E772B" w:rsidRDefault="007E772B" w:rsidP="007E772B">
      <w:pPr>
        <w:rPr>
          <w:rFonts w:ascii="Arial" w:hAnsi="Arial" w:cs="Arial"/>
          <w:b/>
          <w:sz w:val="24"/>
          <w:szCs w:val="24"/>
        </w:rPr>
      </w:pPr>
    </w:p>
    <w:p w:rsidR="007E772B" w:rsidRDefault="007E772B" w:rsidP="007E772B">
      <w:pPr>
        <w:rPr>
          <w:rFonts w:ascii="Arial" w:hAnsi="Arial" w:cs="Arial"/>
          <w:b/>
          <w:sz w:val="24"/>
          <w:szCs w:val="24"/>
        </w:rPr>
      </w:pPr>
    </w:p>
    <w:p w:rsidR="007E772B" w:rsidRPr="00CE3024" w:rsidRDefault="007E772B" w:rsidP="007E772B">
      <w:pPr>
        <w:rPr>
          <w:rFonts w:ascii="Arial" w:hAnsi="Arial" w:cs="Arial"/>
          <w:b/>
          <w:sz w:val="24"/>
          <w:szCs w:val="24"/>
        </w:rPr>
      </w:pPr>
    </w:p>
    <w:p w:rsidR="007E772B" w:rsidRPr="00CE3024" w:rsidRDefault="007E772B" w:rsidP="007E772B">
      <w:pPr>
        <w:tabs>
          <w:tab w:val="left" w:pos="5550"/>
        </w:tabs>
        <w:rPr>
          <w:rFonts w:ascii="Arial" w:hAnsi="Arial" w:cs="Arial"/>
          <w:b/>
          <w:sz w:val="24"/>
          <w:szCs w:val="24"/>
        </w:rPr>
      </w:pPr>
      <w:r w:rsidRPr="00CE3024">
        <w:rPr>
          <w:rFonts w:ascii="Arial" w:hAnsi="Arial" w:cs="Arial"/>
          <w:b/>
          <w:sz w:val="24"/>
          <w:szCs w:val="24"/>
        </w:rPr>
        <w:lastRenderedPageBreak/>
        <w:t xml:space="preserve">USB </w:t>
      </w:r>
      <w:proofErr w:type="spellStart"/>
      <w:r w:rsidRPr="00CE3024">
        <w:rPr>
          <w:rFonts w:ascii="Arial" w:hAnsi="Arial" w:cs="Arial"/>
          <w:b/>
          <w:sz w:val="24"/>
          <w:szCs w:val="24"/>
        </w:rPr>
        <w:t>Deview</w:t>
      </w:r>
      <w:proofErr w:type="spellEnd"/>
    </w:p>
    <w:p w:rsidR="007E772B" w:rsidRPr="00CE3024" w:rsidRDefault="00F703FF" w:rsidP="007E772B">
      <w:pPr>
        <w:rPr>
          <w:rFonts w:ascii="Arial" w:hAnsi="Arial" w:cs="Arial"/>
          <w:b/>
          <w:sz w:val="24"/>
          <w:szCs w:val="24"/>
        </w:rPr>
      </w:pPr>
      <w:r w:rsidRPr="00F703FF">
        <w:rPr>
          <w:noProof/>
        </w:rPr>
        <w:pict>
          <v:shape id="_x0000_s1313" type="#_x0000_t202" style="position:absolute;margin-left:113.1pt;margin-top:197.2pt;width:254.25pt;height:.05pt;z-index:251686912" stroked="f">
            <v:textbox style="mso-next-textbox:#_x0000_s1313;mso-fit-shape-to-text:t" inset="0,0,0,0">
              <w:txbxContent>
                <w:p w:rsidR="00905D40" w:rsidRPr="006D6CDD" w:rsidRDefault="00905D40" w:rsidP="007E772B">
                  <w:pPr>
                    <w:pStyle w:val="Epgrafe"/>
                    <w:jc w:val="center"/>
                    <w:rPr>
                      <w:rFonts w:ascii="Arial" w:hAnsi="Arial" w:cs="Arial"/>
                      <w:noProof/>
                      <w:sz w:val="24"/>
                      <w:szCs w:val="24"/>
                    </w:rPr>
                  </w:pPr>
                  <w:bookmarkStart w:id="225" w:name="_Toc294258165"/>
                  <w:r>
                    <w:t xml:space="preserve">Ilustración O. </w:t>
                  </w:r>
                  <w:fldSimple w:instr=" SEQ Ilustración_M. \* ARABIC ">
                    <w:r>
                      <w:rPr>
                        <w:noProof/>
                      </w:rPr>
                      <w:t>9</w:t>
                    </w:r>
                  </w:fldSimple>
                  <w:r>
                    <w:t xml:space="preserve"> - </w:t>
                  </w:r>
                  <w:r w:rsidRPr="00EC58E9">
                    <w:t xml:space="preserve">Sección USB </w:t>
                  </w:r>
                  <w:proofErr w:type="spellStart"/>
                  <w:r w:rsidRPr="00EC58E9">
                    <w:t>deview</w:t>
                  </w:r>
                  <w:bookmarkEnd w:id="225"/>
                  <w:proofErr w:type="spellEnd"/>
                </w:p>
              </w:txbxContent>
            </v:textbox>
            <w10:wrap type="square"/>
          </v:shape>
        </w:pict>
      </w:r>
      <w:r w:rsidR="007E772B" w:rsidRPr="00CE3024">
        <w:rPr>
          <w:rFonts w:ascii="Arial" w:hAnsi="Arial" w:cs="Arial"/>
          <w:b/>
          <w:noProof/>
          <w:sz w:val="24"/>
          <w:szCs w:val="24"/>
          <w:lang w:val="es-EC" w:eastAsia="es-EC"/>
        </w:rPr>
        <w:drawing>
          <wp:anchor distT="0" distB="0" distL="114300" distR="114300" simplePos="0" relativeHeight="251627520" behindDoc="0" locked="0" layoutInCell="1" allowOverlap="1">
            <wp:simplePos x="0" y="0"/>
            <wp:positionH relativeFrom="column">
              <wp:posOffset>1436370</wp:posOffset>
            </wp:positionH>
            <wp:positionV relativeFrom="paragraph">
              <wp:posOffset>75565</wp:posOffset>
            </wp:positionV>
            <wp:extent cx="3228975" cy="2371725"/>
            <wp:effectExtent l="19050" t="0" r="9525" b="0"/>
            <wp:wrapSquare wrapText="bothSides"/>
            <wp:docPr id="83"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3228975" cy="23717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E772B" w:rsidRPr="00CE3024" w:rsidRDefault="007E772B" w:rsidP="007E772B">
      <w:pPr>
        <w:rPr>
          <w:rFonts w:ascii="Arial" w:hAnsi="Arial" w:cs="Arial"/>
          <w:b/>
          <w:sz w:val="24"/>
          <w:szCs w:val="24"/>
        </w:rPr>
      </w:pPr>
    </w:p>
    <w:p w:rsidR="007E772B" w:rsidRPr="00CE3024" w:rsidRDefault="007E772B" w:rsidP="007E772B">
      <w:pPr>
        <w:rPr>
          <w:rFonts w:ascii="Arial" w:hAnsi="Arial" w:cs="Arial"/>
          <w:b/>
          <w:sz w:val="24"/>
          <w:szCs w:val="24"/>
        </w:rPr>
      </w:pPr>
    </w:p>
    <w:p w:rsidR="007E772B" w:rsidRPr="00CE3024" w:rsidRDefault="007E772B" w:rsidP="007E772B">
      <w:pPr>
        <w:rPr>
          <w:rFonts w:ascii="Arial" w:hAnsi="Arial" w:cs="Arial"/>
          <w:b/>
          <w:sz w:val="24"/>
          <w:szCs w:val="24"/>
        </w:rPr>
      </w:pPr>
    </w:p>
    <w:p w:rsidR="007E772B" w:rsidRPr="00CE3024" w:rsidRDefault="007E772B" w:rsidP="007E772B">
      <w:pPr>
        <w:rPr>
          <w:rFonts w:ascii="Arial" w:hAnsi="Arial" w:cs="Arial"/>
          <w:b/>
          <w:sz w:val="24"/>
          <w:szCs w:val="24"/>
        </w:rPr>
      </w:pPr>
    </w:p>
    <w:p w:rsidR="007E772B" w:rsidRPr="00CE3024" w:rsidRDefault="007E772B" w:rsidP="007E772B">
      <w:pPr>
        <w:rPr>
          <w:rFonts w:ascii="Arial" w:hAnsi="Arial" w:cs="Arial"/>
          <w:b/>
          <w:sz w:val="24"/>
          <w:szCs w:val="24"/>
        </w:rPr>
      </w:pPr>
    </w:p>
    <w:p w:rsidR="007E772B" w:rsidRPr="00CE3024" w:rsidRDefault="007E772B" w:rsidP="007E772B">
      <w:pPr>
        <w:rPr>
          <w:rFonts w:ascii="Arial" w:hAnsi="Arial" w:cs="Arial"/>
          <w:b/>
          <w:sz w:val="24"/>
          <w:szCs w:val="24"/>
        </w:rPr>
      </w:pPr>
    </w:p>
    <w:p w:rsidR="007E772B" w:rsidRPr="00CE3024" w:rsidRDefault="007E772B" w:rsidP="007E772B">
      <w:pPr>
        <w:rPr>
          <w:rFonts w:ascii="Arial" w:hAnsi="Arial" w:cs="Arial"/>
          <w:b/>
          <w:sz w:val="24"/>
          <w:szCs w:val="24"/>
        </w:rPr>
      </w:pPr>
    </w:p>
    <w:p w:rsidR="007E772B" w:rsidRPr="00CE3024" w:rsidRDefault="007E772B" w:rsidP="007E772B">
      <w:pPr>
        <w:autoSpaceDE w:val="0"/>
        <w:autoSpaceDN w:val="0"/>
        <w:adjustRightInd w:val="0"/>
        <w:spacing w:after="0" w:line="480" w:lineRule="auto"/>
        <w:jc w:val="both"/>
        <w:rPr>
          <w:noProof/>
          <w:lang w:eastAsia="es-EC"/>
        </w:rPr>
      </w:pPr>
      <w:r w:rsidRPr="00CE3024">
        <w:rPr>
          <w:rFonts w:ascii="Arial" w:hAnsi="Arial" w:cs="Arial"/>
          <w:sz w:val="24"/>
          <w:szCs w:val="24"/>
        </w:rPr>
        <w:t>Muestra información de los últimos dispositivos conectados al   sistema.</w:t>
      </w:r>
      <w:r w:rsidRPr="00CE3024">
        <w:rPr>
          <w:noProof/>
          <w:lang w:eastAsia="es-EC"/>
        </w:rPr>
        <w:t xml:space="preserve"> </w:t>
      </w:r>
    </w:p>
    <w:p w:rsidR="007E772B" w:rsidRPr="00CE3024" w:rsidRDefault="007E772B" w:rsidP="007E772B">
      <w:pPr>
        <w:rPr>
          <w:rFonts w:ascii="Arial" w:hAnsi="Arial" w:cs="Arial"/>
          <w:b/>
          <w:sz w:val="24"/>
          <w:szCs w:val="24"/>
        </w:rPr>
      </w:pPr>
      <w:r w:rsidRPr="00CE3024">
        <w:rPr>
          <w:rFonts w:ascii="Arial" w:hAnsi="Arial" w:cs="Arial"/>
          <w:b/>
          <w:noProof/>
          <w:sz w:val="24"/>
          <w:szCs w:val="24"/>
          <w:lang w:val="es-EC" w:eastAsia="es-EC"/>
        </w:rPr>
        <w:drawing>
          <wp:inline distT="0" distB="0" distL="0" distR="0">
            <wp:extent cx="4333875" cy="228600"/>
            <wp:effectExtent l="19050" t="0" r="9525" b="0"/>
            <wp:docPr id="84" name="Diagrama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p>
    <w:p w:rsidR="007E772B" w:rsidRPr="00CE3024" w:rsidRDefault="007E772B" w:rsidP="007E772B">
      <w:pPr>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t>Dentro de este módulo encontramos varias funcionalidades explicadas en la siguiente tabla.</w:t>
      </w:r>
    </w:p>
    <w:p w:rsidR="007E772B" w:rsidRDefault="007E772B" w:rsidP="007E772B">
      <w:pPr>
        <w:pStyle w:val="Epgrafe"/>
        <w:keepNext/>
        <w:jc w:val="center"/>
      </w:pPr>
      <w:bookmarkStart w:id="226" w:name="_Toc294260333"/>
      <w:bookmarkStart w:id="227" w:name="_Toc294551104"/>
      <w:r>
        <w:t xml:space="preserve">Tabla O. </w:t>
      </w:r>
      <w:r w:rsidR="00F703FF">
        <w:fldChar w:fldCharType="begin"/>
      </w:r>
      <w:r w:rsidR="00592002">
        <w:instrText xml:space="preserve"> SEQ Tabla_M. \* ARABIC </w:instrText>
      </w:r>
      <w:r w:rsidR="00F703FF">
        <w:fldChar w:fldCharType="separate"/>
      </w:r>
      <w:r w:rsidR="007F46FF">
        <w:rPr>
          <w:noProof/>
        </w:rPr>
        <w:t>2</w:t>
      </w:r>
      <w:r w:rsidR="00F703FF">
        <w:rPr>
          <w:noProof/>
        </w:rPr>
        <w:fldChar w:fldCharType="end"/>
      </w:r>
      <w:r>
        <w:t xml:space="preserve"> - </w:t>
      </w:r>
      <w:r w:rsidRPr="00CE3024">
        <w:t xml:space="preserve">Características módulo Live </w:t>
      </w:r>
      <w:proofErr w:type="spellStart"/>
      <w:r w:rsidRPr="00CE3024">
        <w:t>Acquisition</w:t>
      </w:r>
      <w:bookmarkEnd w:id="226"/>
      <w:bookmarkEnd w:id="227"/>
      <w:proofErr w:type="spellEnd"/>
    </w:p>
    <w:tbl>
      <w:tblPr>
        <w:tblStyle w:val="Cuadrculaclara-nfasis11"/>
        <w:tblW w:w="4136" w:type="pct"/>
        <w:tblInd w:w="1242" w:type="dxa"/>
        <w:tblLayout w:type="fixed"/>
        <w:tblLook w:val="04A0"/>
      </w:tblPr>
      <w:tblGrid>
        <w:gridCol w:w="3260"/>
        <w:gridCol w:w="3766"/>
      </w:tblGrid>
      <w:tr w:rsidR="007E772B" w:rsidRPr="00CE3024" w:rsidTr="00CE02B3">
        <w:trPr>
          <w:cnfStyle w:val="100000000000"/>
        </w:trPr>
        <w:tc>
          <w:tcPr>
            <w:cnfStyle w:val="001000000000"/>
            <w:tcW w:w="2320" w:type="pct"/>
            <w:noWrap/>
          </w:tcPr>
          <w:p w:rsidR="007E772B" w:rsidRPr="00164A7D" w:rsidRDefault="007E772B" w:rsidP="00CE02B3">
            <w:pPr>
              <w:spacing w:after="0"/>
              <w:jc w:val="center"/>
              <w:rPr>
                <w:rFonts w:ascii="Arial" w:eastAsiaTheme="minorEastAsia" w:hAnsi="Arial" w:cs="Arial"/>
              </w:rPr>
            </w:pPr>
            <w:r w:rsidRPr="00164A7D">
              <w:rPr>
                <w:rFonts w:ascii="Arial" w:eastAsiaTheme="minorEastAsia" w:hAnsi="Arial" w:cs="Arial"/>
              </w:rPr>
              <w:t>Funcionalidad</w:t>
            </w:r>
          </w:p>
        </w:tc>
        <w:tc>
          <w:tcPr>
            <w:tcW w:w="2680" w:type="pct"/>
          </w:tcPr>
          <w:p w:rsidR="007E772B" w:rsidRPr="00164A7D" w:rsidRDefault="007E772B" w:rsidP="00CE02B3">
            <w:pPr>
              <w:spacing w:after="0"/>
              <w:jc w:val="center"/>
              <w:cnfStyle w:val="100000000000"/>
              <w:rPr>
                <w:rFonts w:ascii="Arial" w:eastAsiaTheme="minorEastAsia" w:hAnsi="Arial" w:cs="Arial"/>
              </w:rPr>
            </w:pPr>
            <w:r w:rsidRPr="00164A7D">
              <w:rPr>
                <w:rFonts w:ascii="Arial" w:eastAsiaTheme="minorEastAsia" w:hAnsi="Arial" w:cs="Arial"/>
              </w:rPr>
              <w:t>Descripción</w:t>
            </w:r>
          </w:p>
        </w:tc>
      </w:tr>
      <w:tr w:rsidR="007E772B" w:rsidRPr="00CE3024" w:rsidTr="00CE02B3">
        <w:trPr>
          <w:cnfStyle w:val="000000100000"/>
          <w:trHeight w:val="997"/>
        </w:trPr>
        <w:tc>
          <w:tcPr>
            <w:cnfStyle w:val="001000000000"/>
            <w:tcW w:w="2320" w:type="pct"/>
            <w:tcBorders>
              <w:right w:val="single" w:sz="4" w:space="0" w:color="4F81BD" w:themeColor="accent1"/>
            </w:tcBorders>
            <w:noWrap/>
          </w:tcPr>
          <w:p w:rsidR="007E772B" w:rsidRPr="000748C4" w:rsidRDefault="007E772B" w:rsidP="00CE02B3">
            <w:pPr>
              <w:spacing w:after="0"/>
              <w:rPr>
                <w:rFonts w:ascii="Arial" w:eastAsiaTheme="minorEastAsia" w:hAnsi="Arial" w:cs="Arial"/>
                <w:b w:val="0"/>
                <w:lang w:val="en-US"/>
              </w:rPr>
            </w:pPr>
            <w:r w:rsidRPr="000748C4">
              <w:rPr>
                <w:rFonts w:ascii="Arial" w:eastAsiaTheme="minorEastAsia" w:hAnsi="Arial" w:cs="Arial"/>
                <w:b w:val="0"/>
                <w:lang w:val="en-US"/>
              </w:rPr>
              <w:t>FTK Imager v 2.6.1</w:t>
            </w:r>
          </w:p>
          <w:p w:rsidR="007E772B" w:rsidRPr="000748C4" w:rsidRDefault="007E772B" w:rsidP="00CE02B3">
            <w:pPr>
              <w:spacing w:after="0"/>
              <w:rPr>
                <w:rFonts w:ascii="Arial" w:eastAsiaTheme="minorEastAsia" w:hAnsi="Arial" w:cs="Arial"/>
                <w:b w:val="0"/>
                <w:lang w:val="en-US"/>
              </w:rPr>
            </w:pPr>
            <w:r w:rsidRPr="000748C4">
              <w:rPr>
                <w:rFonts w:ascii="Arial" w:eastAsiaTheme="minorEastAsia" w:hAnsi="Arial" w:cs="Arial"/>
                <w:b w:val="0"/>
                <w:lang w:val="en-US"/>
              </w:rPr>
              <w:t xml:space="preserve">WFT – Windows Forensics </w:t>
            </w:r>
            <w:proofErr w:type="spellStart"/>
            <w:r w:rsidRPr="000748C4">
              <w:rPr>
                <w:rFonts w:ascii="Arial" w:eastAsiaTheme="minorEastAsia" w:hAnsi="Arial" w:cs="Arial"/>
                <w:b w:val="0"/>
                <w:lang w:val="en-US"/>
              </w:rPr>
              <w:t>ToolChest</w:t>
            </w:r>
            <w:proofErr w:type="spellEnd"/>
          </w:p>
        </w:tc>
        <w:tc>
          <w:tcPr>
            <w:tcW w:w="2680" w:type="pct"/>
            <w:tcBorders>
              <w:left w:val="single" w:sz="4" w:space="0" w:color="4F81BD" w:themeColor="accent1"/>
            </w:tcBorders>
          </w:tcPr>
          <w:p w:rsidR="007E772B" w:rsidRPr="00CE3024" w:rsidRDefault="007E772B" w:rsidP="00CE02B3">
            <w:pPr>
              <w:spacing w:after="0"/>
              <w:cnfStyle w:val="000000100000"/>
              <w:rPr>
                <w:rFonts w:ascii="Arial" w:eastAsiaTheme="minorEastAsia" w:hAnsi="Arial" w:cs="Arial"/>
              </w:rPr>
            </w:pPr>
            <w:r w:rsidRPr="00CE3024">
              <w:rPr>
                <w:rFonts w:ascii="Arial" w:eastAsiaTheme="minorEastAsia" w:hAnsi="Arial" w:cs="Arial"/>
              </w:rPr>
              <w:t>Herramientas para obtener imágenes de las unidades de almacenamiento del sistema.</w:t>
            </w:r>
          </w:p>
        </w:tc>
      </w:tr>
      <w:tr w:rsidR="007E772B" w:rsidRPr="00CE3024" w:rsidTr="00CE02B3">
        <w:trPr>
          <w:cnfStyle w:val="000000010000"/>
          <w:trHeight w:val="294"/>
        </w:trPr>
        <w:tc>
          <w:tcPr>
            <w:cnfStyle w:val="001000000000"/>
            <w:tcW w:w="2320" w:type="pct"/>
            <w:noWrap/>
          </w:tcPr>
          <w:p w:rsidR="007E772B" w:rsidRPr="00CE3024" w:rsidRDefault="007E772B" w:rsidP="00CE02B3">
            <w:pPr>
              <w:spacing w:after="0"/>
              <w:rPr>
                <w:rFonts w:ascii="Arial" w:eastAsiaTheme="minorEastAsia" w:hAnsi="Arial" w:cs="Arial"/>
                <w:b w:val="0"/>
              </w:rPr>
            </w:pPr>
            <w:r w:rsidRPr="00CE3024">
              <w:rPr>
                <w:rFonts w:ascii="Arial" w:eastAsiaTheme="minorEastAsia" w:hAnsi="Arial" w:cs="Arial"/>
                <w:b w:val="0"/>
              </w:rPr>
              <w:t>WINEN</w:t>
            </w:r>
          </w:p>
          <w:p w:rsidR="007E772B" w:rsidRPr="00CE3024" w:rsidRDefault="007E772B" w:rsidP="00CE02B3">
            <w:pPr>
              <w:spacing w:after="0"/>
              <w:rPr>
                <w:rFonts w:ascii="Arial" w:eastAsiaTheme="minorEastAsia" w:hAnsi="Arial" w:cs="Arial"/>
                <w:b w:val="0"/>
              </w:rPr>
            </w:pPr>
            <w:r w:rsidRPr="00CE3024">
              <w:rPr>
                <w:rFonts w:ascii="Arial" w:eastAsiaTheme="minorEastAsia" w:hAnsi="Arial" w:cs="Arial"/>
                <w:b w:val="0"/>
              </w:rPr>
              <w:t>MDD</w:t>
            </w:r>
          </w:p>
        </w:tc>
        <w:tc>
          <w:tcPr>
            <w:tcW w:w="2680" w:type="pct"/>
          </w:tcPr>
          <w:p w:rsidR="007E772B" w:rsidRPr="00CE3024" w:rsidRDefault="007E772B" w:rsidP="00CE02B3">
            <w:pPr>
              <w:spacing w:after="0"/>
              <w:cnfStyle w:val="000000010000"/>
              <w:rPr>
                <w:rFonts w:ascii="Arial" w:eastAsiaTheme="minorEastAsia" w:hAnsi="Arial" w:cs="Arial"/>
              </w:rPr>
            </w:pPr>
            <w:r w:rsidRPr="00CE3024">
              <w:rPr>
                <w:rFonts w:ascii="Arial" w:eastAsiaTheme="minorEastAsia" w:hAnsi="Arial" w:cs="Arial"/>
              </w:rPr>
              <w:t>Herramientas para obtener una copia de la memoria RAM del sistema.</w:t>
            </w:r>
          </w:p>
        </w:tc>
      </w:tr>
    </w:tbl>
    <w:p w:rsidR="007E772B" w:rsidRDefault="007E772B" w:rsidP="007E772B">
      <w:pPr>
        <w:autoSpaceDE w:val="0"/>
        <w:autoSpaceDN w:val="0"/>
        <w:adjustRightInd w:val="0"/>
        <w:spacing w:after="0" w:line="480" w:lineRule="auto"/>
        <w:ind w:hanging="2"/>
        <w:rPr>
          <w:rFonts w:ascii="Arial" w:hAnsi="Arial" w:cs="Arial"/>
          <w:b/>
          <w:sz w:val="24"/>
          <w:szCs w:val="24"/>
        </w:rPr>
      </w:pPr>
    </w:p>
    <w:p w:rsidR="00C17B66" w:rsidRDefault="00C17B66" w:rsidP="007E772B">
      <w:pPr>
        <w:autoSpaceDE w:val="0"/>
        <w:autoSpaceDN w:val="0"/>
        <w:adjustRightInd w:val="0"/>
        <w:spacing w:after="0" w:line="480" w:lineRule="auto"/>
        <w:ind w:hanging="2"/>
        <w:rPr>
          <w:rFonts w:ascii="Arial" w:hAnsi="Arial" w:cs="Arial"/>
          <w:b/>
          <w:sz w:val="24"/>
          <w:szCs w:val="24"/>
        </w:rPr>
      </w:pPr>
    </w:p>
    <w:p w:rsidR="002906A8" w:rsidRDefault="002906A8" w:rsidP="007E772B">
      <w:pPr>
        <w:autoSpaceDE w:val="0"/>
        <w:autoSpaceDN w:val="0"/>
        <w:adjustRightInd w:val="0"/>
        <w:spacing w:after="0" w:line="480" w:lineRule="auto"/>
        <w:ind w:hanging="2"/>
        <w:rPr>
          <w:rFonts w:ascii="Arial" w:hAnsi="Arial" w:cs="Arial"/>
          <w:b/>
          <w:sz w:val="24"/>
          <w:szCs w:val="24"/>
        </w:rPr>
      </w:pPr>
    </w:p>
    <w:p w:rsidR="007E772B" w:rsidRPr="00CE3024" w:rsidRDefault="007E772B" w:rsidP="007E772B">
      <w:pPr>
        <w:autoSpaceDE w:val="0"/>
        <w:autoSpaceDN w:val="0"/>
        <w:adjustRightInd w:val="0"/>
        <w:spacing w:after="0" w:line="480" w:lineRule="auto"/>
        <w:ind w:hanging="2"/>
        <w:rPr>
          <w:rFonts w:ascii="Arial" w:hAnsi="Arial" w:cs="Arial"/>
          <w:b/>
          <w:sz w:val="24"/>
          <w:szCs w:val="24"/>
        </w:rPr>
      </w:pPr>
    </w:p>
    <w:p w:rsidR="007E772B" w:rsidRPr="00CE3024" w:rsidRDefault="007E772B" w:rsidP="007E772B">
      <w:pPr>
        <w:autoSpaceDE w:val="0"/>
        <w:autoSpaceDN w:val="0"/>
        <w:adjustRightInd w:val="0"/>
        <w:spacing w:after="0" w:line="480" w:lineRule="auto"/>
        <w:ind w:hanging="2"/>
        <w:rPr>
          <w:rFonts w:ascii="Arial" w:hAnsi="Arial" w:cs="Arial"/>
          <w:b/>
          <w:sz w:val="24"/>
          <w:szCs w:val="24"/>
        </w:rPr>
      </w:pPr>
      <w:r w:rsidRPr="00CE3024">
        <w:rPr>
          <w:rFonts w:ascii="Arial" w:hAnsi="Arial" w:cs="Arial"/>
          <w:b/>
          <w:noProof/>
          <w:sz w:val="24"/>
          <w:szCs w:val="24"/>
          <w:lang w:val="es-EC" w:eastAsia="es-EC"/>
        </w:rPr>
        <w:lastRenderedPageBreak/>
        <w:drawing>
          <wp:inline distT="0" distB="0" distL="0" distR="0">
            <wp:extent cx="2238375" cy="228600"/>
            <wp:effectExtent l="19050" t="0" r="28575" b="0"/>
            <wp:docPr id="85" name="Diagrama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inline>
        </w:drawing>
      </w:r>
      <w:r w:rsidRPr="00CE3024">
        <w:rPr>
          <w:rFonts w:ascii="Arial" w:hAnsi="Arial" w:cs="Arial"/>
          <w:b/>
          <w:noProof/>
          <w:sz w:val="24"/>
          <w:szCs w:val="24"/>
          <w:lang w:val="es-EC" w:eastAsia="es-EC"/>
        </w:rPr>
        <w:drawing>
          <wp:inline distT="0" distB="0" distL="0" distR="0">
            <wp:extent cx="2238375" cy="228600"/>
            <wp:effectExtent l="19050" t="0" r="28575" b="0"/>
            <wp:docPr id="88" name="Diagrama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9" r:lo="rId90" r:qs="rId91" r:cs="rId92"/>
              </a:graphicData>
            </a:graphic>
          </wp:inline>
        </w:drawing>
      </w:r>
    </w:p>
    <w:p w:rsidR="007E772B" w:rsidRDefault="007E772B" w:rsidP="007E772B">
      <w:pPr>
        <w:keepNext/>
        <w:autoSpaceDE w:val="0"/>
        <w:autoSpaceDN w:val="0"/>
        <w:adjustRightInd w:val="0"/>
        <w:spacing w:after="0" w:line="480" w:lineRule="auto"/>
        <w:ind w:firstLine="708"/>
      </w:pPr>
      <w:r w:rsidRPr="00CE3024">
        <w:rPr>
          <w:rFonts w:ascii="Arial" w:hAnsi="Arial" w:cs="Arial"/>
          <w:b/>
          <w:noProof/>
          <w:sz w:val="24"/>
          <w:szCs w:val="24"/>
          <w:lang w:val="es-EC" w:eastAsia="es-EC"/>
        </w:rPr>
        <w:drawing>
          <wp:inline distT="0" distB="0" distL="0" distR="0">
            <wp:extent cx="3705225" cy="2664809"/>
            <wp:effectExtent l="19050" t="0" r="9525" b="0"/>
            <wp:docPr id="89" name="Imagen 3" descr="C:\Users\Administrador\Pictures\liv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dor\Pictures\live 1.jpg"/>
                    <pic:cNvPicPr>
                      <a:picLocks noChangeAspect="1" noChangeArrowheads="1"/>
                    </pic:cNvPicPr>
                  </pic:nvPicPr>
                  <pic:blipFill>
                    <a:blip r:embed="rId94" cstate="print"/>
                    <a:srcRect/>
                    <a:stretch>
                      <a:fillRect/>
                    </a:stretch>
                  </pic:blipFill>
                  <pic:spPr bwMode="auto">
                    <a:xfrm>
                      <a:off x="0" y="0"/>
                      <a:ext cx="3705225" cy="2664809"/>
                    </a:xfrm>
                    <a:prstGeom prst="rect">
                      <a:avLst/>
                    </a:prstGeom>
                    <a:noFill/>
                    <a:ln w="9525">
                      <a:noFill/>
                      <a:miter lim="800000"/>
                      <a:headEnd/>
                      <a:tailEnd/>
                    </a:ln>
                  </pic:spPr>
                </pic:pic>
              </a:graphicData>
            </a:graphic>
          </wp:inline>
        </w:drawing>
      </w:r>
    </w:p>
    <w:p w:rsidR="007E772B" w:rsidRPr="00CE3024" w:rsidRDefault="007E772B" w:rsidP="007E772B">
      <w:pPr>
        <w:pStyle w:val="Epgrafe"/>
        <w:ind w:firstLine="708"/>
      </w:pPr>
      <w:r>
        <w:t xml:space="preserve">                               </w:t>
      </w:r>
      <w:bookmarkStart w:id="228" w:name="_Toc294258166"/>
      <w:r>
        <w:t xml:space="preserve">Ilustración O. </w:t>
      </w:r>
      <w:r w:rsidR="00F703FF">
        <w:fldChar w:fldCharType="begin"/>
      </w:r>
      <w:r w:rsidR="00592002">
        <w:instrText xml:space="preserve"> SEQ Ilustración_M. \* ARABIC </w:instrText>
      </w:r>
      <w:r w:rsidR="00F703FF">
        <w:fldChar w:fldCharType="separate"/>
      </w:r>
      <w:r w:rsidR="007F46FF">
        <w:rPr>
          <w:noProof/>
        </w:rPr>
        <w:t>10</w:t>
      </w:r>
      <w:r w:rsidR="00F703FF">
        <w:rPr>
          <w:noProof/>
        </w:rPr>
        <w:fldChar w:fldCharType="end"/>
      </w:r>
      <w:r>
        <w:t xml:space="preserve"> - </w:t>
      </w:r>
      <w:r w:rsidRPr="00CE3024">
        <w:t xml:space="preserve">Sección </w:t>
      </w:r>
      <w:proofErr w:type="spellStart"/>
      <w:r w:rsidRPr="00CE3024">
        <w:t>live</w:t>
      </w:r>
      <w:proofErr w:type="spellEnd"/>
      <w:r w:rsidRPr="00CE3024">
        <w:t xml:space="preserve"> </w:t>
      </w:r>
      <w:proofErr w:type="spellStart"/>
      <w:r w:rsidRPr="00CE3024">
        <w:t>acquisition</w:t>
      </w:r>
      <w:bookmarkEnd w:id="228"/>
      <w:proofErr w:type="spellEnd"/>
    </w:p>
    <w:p w:rsidR="007E772B" w:rsidRPr="00CE3024" w:rsidRDefault="007E772B" w:rsidP="007E772B"/>
    <w:p w:rsidR="007E772B" w:rsidRPr="00CE3024" w:rsidRDefault="007E772B" w:rsidP="007E772B">
      <w:pPr>
        <w:autoSpaceDE w:val="0"/>
        <w:autoSpaceDN w:val="0"/>
        <w:adjustRightInd w:val="0"/>
        <w:spacing w:after="0" w:line="480" w:lineRule="auto"/>
        <w:ind w:hanging="2"/>
        <w:rPr>
          <w:rFonts w:ascii="Arial" w:hAnsi="Arial" w:cs="Arial"/>
          <w:b/>
          <w:sz w:val="24"/>
          <w:szCs w:val="24"/>
        </w:rPr>
      </w:pPr>
      <w:r w:rsidRPr="00CE3024">
        <w:rPr>
          <w:rFonts w:ascii="Arial" w:hAnsi="Arial" w:cs="Arial"/>
          <w:b/>
          <w:noProof/>
          <w:sz w:val="24"/>
          <w:szCs w:val="24"/>
          <w:lang w:val="es-EC" w:eastAsia="es-EC"/>
        </w:rPr>
        <w:drawing>
          <wp:inline distT="0" distB="0" distL="0" distR="0">
            <wp:extent cx="2238375" cy="228600"/>
            <wp:effectExtent l="19050" t="0" r="28575" b="0"/>
            <wp:docPr id="90" name="Diagrama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5" r:lo="rId96" r:qs="rId97" r:cs="rId98"/>
              </a:graphicData>
            </a:graphic>
          </wp:inline>
        </w:drawing>
      </w:r>
      <w:r w:rsidRPr="00CE3024">
        <w:rPr>
          <w:rFonts w:ascii="Arial" w:hAnsi="Arial" w:cs="Arial"/>
          <w:b/>
          <w:noProof/>
          <w:sz w:val="24"/>
          <w:szCs w:val="24"/>
          <w:lang w:val="es-EC" w:eastAsia="es-EC"/>
        </w:rPr>
        <w:drawing>
          <wp:inline distT="0" distB="0" distL="0" distR="0">
            <wp:extent cx="2238375" cy="228600"/>
            <wp:effectExtent l="19050" t="0" r="28575" b="0"/>
            <wp:docPr id="92" name="Diagrama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 r:lo="rId101" r:qs="rId102" r:cs="rId103"/>
              </a:graphicData>
            </a:graphic>
          </wp:inline>
        </w:drawing>
      </w:r>
    </w:p>
    <w:p w:rsidR="007E772B" w:rsidRDefault="007E772B" w:rsidP="007E772B">
      <w:pPr>
        <w:keepNext/>
        <w:autoSpaceDE w:val="0"/>
        <w:autoSpaceDN w:val="0"/>
        <w:adjustRightInd w:val="0"/>
        <w:spacing w:after="0" w:line="480" w:lineRule="auto"/>
        <w:ind w:firstLine="708"/>
      </w:pPr>
      <w:r w:rsidRPr="00CE3024">
        <w:rPr>
          <w:rFonts w:ascii="Arial" w:hAnsi="Arial" w:cs="Arial"/>
          <w:b/>
          <w:noProof/>
          <w:sz w:val="24"/>
          <w:szCs w:val="24"/>
          <w:lang w:val="es-EC" w:eastAsia="es-EC"/>
        </w:rPr>
        <w:drawing>
          <wp:inline distT="0" distB="0" distL="0" distR="0">
            <wp:extent cx="3629025" cy="2616580"/>
            <wp:effectExtent l="19050" t="0" r="9525" b="0"/>
            <wp:docPr id="93" name="Imagen 4" descr="C:\Users\Administrador\Pictures\liv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dor\Pictures\live 2.png"/>
                    <pic:cNvPicPr>
                      <a:picLocks noChangeAspect="1" noChangeArrowheads="1"/>
                    </pic:cNvPicPr>
                  </pic:nvPicPr>
                  <pic:blipFill>
                    <a:blip r:embed="rId105" cstate="print"/>
                    <a:srcRect/>
                    <a:stretch>
                      <a:fillRect/>
                    </a:stretch>
                  </pic:blipFill>
                  <pic:spPr bwMode="auto">
                    <a:xfrm>
                      <a:off x="0" y="0"/>
                      <a:ext cx="3629025" cy="2616580"/>
                    </a:xfrm>
                    <a:prstGeom prst="rect">
                      <a:avLst/>
                    </a:prstGeom>
                    <a:noFill/>
                    <a:ln w="9525">
                      <a:noFill/>
                      <a:miter lim="800000"/>
                      <a:headEnd/>
                      <a:tailEnd/>
                    </a:ln>
                  </pic:spPr>
                </pic:pic>
              </a:graphicData>
            </a:graphic>
          </wp:inline>
        </w:drawing>
      </w:r>
    </w:p>
    <w:p w:rsidR="007E772B" w:rsidRPr="00CE3024" w:rsidRDefault="007E772B" w:rsidP="007E772B">
      <w:pPr>
        <w:pStyle w:val="Epgrafe"/>
      </w:pPr>
      <w:r>
        <w:t xml:space="preserve">                                               </w:t>
      </w:r>
      <w:bookmarkStart w:id="229" w:name="_Toc294258167"/>
      <w:r>
        <w:t xml:space="preserve">Ilustración O. </w:t>
      </w:r>
      <w:r w:rsidR="00F703FF">
        <w:fldChar w:fldCharType="begin"/>
      </w:r>
      <w:r w:rsidR="00592002">
        <w:instrText xml:space="preserve"> SEQ Ilustración_M. \* ARABIC </w:instrText>
      </w:r>
      <w:r w:rsidR="00F703FF">
        <w:fldChar w:fldCharType="separate"/>
      </w:r>
      <w:r w:rsidR="007F46FF">
        <w:rPr>
          <w:noProof/>
        </w:rPr>
        <w:t>11</w:t>
      </w:r>
      <w:r w:rsidR="00F703FF">
        <w:rPr>
          <w:noProof/>
        </w:rPr>
        <w:fldChar w:fldCharType="end"/>
      </w:r>
      <w:r>
        <w:t xml:space="preserve"> - </w:t>
      </w:r>
      <w:r w:rsidRPr="00CE3024">
        <w:t xml:space="preserve">Sección </w:t>
      </w:r>
      <w:proofErr w:type="spellStart"/>
      <w:r w:rsidRPr="00CE3024">
        <w:t>live</w:t>
      </w:r>
      <w:proofErr w:type="spellEnd"/>
      <w:r w:rsidRPr="00CE3024">
        <w:t xml:space="preserve"> </w:t>
      </w:r>
      <w:proofErr w:type="spellStart"/>
      <w:r w:rsidRPr="00CE3024">
        <w:t>acquisition</w:t>
      </w:r>
      <w:proofErr w:type="spellEnd"/>
      <w:r w:rsidRPr="00CE3024">
        <w:t xml:space="preserve"> RAM</w:t>
      </w:r>
      <w:bookmarkEnd w:id="229"/>
    </w:p>
    <w:p w:rsidR="007E772B" w:rsidRPr="00CE3024" w:rsidRDefault="007E772B" w:rsidP="007E772B">
      <w:pPr>
        <w:autoSpaceDE w:val="0"/>
        <w:autoSpaceDN w:val="0"/>
        <w:adjustRightInd w:val="0"/>
        <w:spacing w:after="0" w:line="480" w:lineRule="auto"/>
        <w:ind w:firstLine="708"/>
        <w:rPr>
          <w:rFonts w:ascii="Arial" w:hAnsi="Arial" w:cs="Arial"/>
          <w:b/>
          <w:sz w:val="24"/>
          <w:szCs w:val="24"/>
        </w:rPr>
      </w:pPr>
    </w:p>
    <w:p w:rsidR="007E772B" w:rsidRPr="00CE3024" w:rsidRDefault="007E772B" w:rsidP="007E772B">
      <w:pPr>
        <w:autoSpaceDE w:val="0"/>
        <w:autoSpaceDN w:val="0"/>
        <w:adjustRightInd w:val="0"/>
        <w:spacing w:after="0" w:line="480" w:lineRule="auto"/>
        <w:ind w:firstLine="708"/>
        <w:rPr>
          <w:rFonts w:ascii="Arial" w:hAnsi="Arial" w:cs="Arial"/>
          <w:b/>
          <w:sz w:val="24"/>
          <w:szCs w:val="24"/>
        </w:rPr>
      </w:pPr>
      <w:r w:rsidRPr="00CE3024">
        <w:rPr>
          <w:rFonts w:ascii="Arial" w:hAnsi="Arial" w:cs="Arial"/>
          <w:b/>
          <w:noProof/>
          <w:sz w:val="24"/>
          <w:szCs w:val="24"/>
          <w:lang w:val="es-EC" w:eastAsia="es-EC"/>
        </w:rPr>
        <w:lastRenderedPageBreak/>
        <w:drawing>
          <wp:inline distT="0" distB="0" distL="0" distR="0">
            <wp:extent cx="4333875" cy="228600"/>
            <wp:effectExtent l="19050" t="0" r="9525" b="0"/>
            <wp:docPr id="94" name="Diagrama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inline>
        </w:drawing>
      </w:r>
    </w:p>
    <w:p w:rsidR="007E772B" w:rsidRDefault="007E772B" w:rsidP="007E772B">
      <w:pPr>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t>Dentro de este módulo encontramos varias funcionalidades explicadas en la siguiente tabla.</w:t>
      </w:r>
    </w:p>
    <w:p w:rsidR="007E772B" w:rsidRPr="00164A7D" w:rsidRDefault="007E772B" w:rsidP="007E772B">
      <w:pPr>
        <w:pStyle w:val="Epgrafe"/>
        <w:keepNext/>
        <w:jc w:val="center"/>
      </w:pPr>
      <w:r>
        <w:t xml:space="preserve">                      </w:t>
      </w:r>
      <w:bookmarkStart w:id="230" w:name="_Toc294260334"/>
      <w:bookmarkStart w:id="231" w:name="_Toc294551105"/>
      <w:r>
        <w:t xml:space="preserve">Tabla O. </w:t>
      </w:r>
      <w:r w:rsidR="00F703FF">
        <w:fldChar w:fldCharType="begin"/>
      </w:r>
      <w:r w:rsidR="00592002">
        <w:instrText xml:space="preserve"> SEQ Tabla_M. \* ARABIC </w:instrText>
      </w:r>
      <w:r w:rsidR="00F703FF">
        <w:fldChar w:fldCharType="separate"/>
      </w:r>
      <w:r w:rsidR="007F46FF">
        <w:rPr>
          <w:noProof/>
        </w:rPr>
        <w:t>3</w:t>
      </w:r>
      <w:r w:rsidR="00F703FF">
        <w:rPr>
          <w:noProof/>
        </w:rPr>
        <w:fldChar w:fldCharType="end"/>
      </w:r>
      <w:r>
        <w:t xml:space="preserve"> - </w:t>
      </w:r>
      <w:r w:rsidRPr="00CE3024">
        <w:t xml:space="preserve">Características Módulo </w:t>
      </w:r>
      <w:proofErr w:type="spellStart"/>
      <w:r w:rsidRPr="00CE3024">
        <w:t>Forensics</w:t>
      </w:r>
      <w:bookmarkEnd w:id="230"/>
      <w:bookmarkEnd w:id="231"/>
      <w:proofErr w:type="spellEnd"/>
    </w:p>
    <w:tbl>
      <w:tblPr>
        <w:tblStyle w:val="Cuadrculaclara-nfasis11"/>
        <w:tblpPr w:leftFromText="141" w:rightFromText="141" w:vertAnchor="text" w:tblpX="1242" w:tblpY="1"/>
        <w:tblOverlap w:val="never"/>
        <w:tblW w:w="4136" w:type="pct"/>
        <w:tblLook w:val="04A0"/>
      </w:tblPr>
      <w:tblGrid>
        <w:gridCol w:w="3261"/>
        <w:gridCol w:w="3765"/>
      </w:tblGrid>
      <w:tr w:rsidR="007E772B" w:rsidRPr="00CE3024" w:rsidTr="00CE02B3">
        <w:trPr>
          <w:cnfStyle w:val="100000000000"/>
          <w:tblHeader/>
        </w:trPr>
        <w:tc>
          <w:tcPr>
            <w:cnfStyle w:val="001000000000"/>
            <w:tcW w:w="2321" w:type="pct"/>
            <w:noWrap/>
            <w:vAlign w:val="center"/>
          </w:tcPr>
          <w:p w:rsidR="007E772B" w:rsidRPr="00CE3024" w:rsidRDefault="007E772B" w:rsidP="00CE02B3">
            <w:pPr>
              <w:spacing w:after="0"/>
              <w:jc w:val="center"/>
              <w:rPr>
                <w:rFonts w:ascii="Arial" w:eastAsiaTheme="minorEastAsia" w:hAnsi="Arial" w:cs="Arial"/>
              </w:rPr>
            </w:pPr>
            <w:r w:rsidRPr="00CE3024">
              <w:rPr>
                <w:rFonts w:ascii="Arial" w:eastAsiaTheme="minorEastAsia" w:hAnsi="Arial" w:cs="Arial"/>
              </w:rPr>
              <w:t>Funcionalidad</w:t>
            </w:r>
          </w:p>
        </w:tc>
        <w:tc>
          <w:tcPr>
            <w:tcW w:w="2679" w:type="pct"/>
          </w:tcPr>
          <w:p w:rsidR="007E772B" w:rsidRPr="00CE3024" w:rsidRDefault="007E772B" w:rsidP="00CE02B3">
            <w:pPr>
              <w:spacing w:after="0"/>
              <w:jc w:val="center"/>
              <w:cnfStyle w:val="100000000000"/>
              <w:rPr>
                <w:rFonts w:ascii="Arial" w:eastAsiaTheme="minorEastAsia" w:hAnsi="Arial" w:cs="Arial"/>
              </w:rPr>
            </w:pPr>
            <w:r w:rsidRPr="00CE3024">
              <w:rPr>
                <w:rFonts w:ascii="Arial" w:eastAsiaTheme="minorEastAsia" w:hAnsi="Arial" w:cs="Arial"/>
              </w:rPr>
              <w:t>Descripción</w:t>
            </w:r>
          </w:p>
        </w:tc>
      </w:tr>
      <w:tr w:rsidR="007E772B" w:rsidRPr="00CE3024" w:rsidTr="00CE02B3">
        <w:trPr>
          <w:cnfStyle w:val="000000100000"/>
          <w:trHeight w:val="997"/>
        </w:trPr>
        <w:tc>
          <w:tcPr>
            <w:cnfStyle w:val="001000000000"/>
            <w:tcW w:w="2321" w:type="pct"/>
            <w:noWrap/>
            <w:vAlign w:val="center"/>
          </w:tcPr>
          <w:p w:rsidR="007E772B" w:rsidRPr="00CE3024" w:rsidRDefault="007E772B" w:rsidP="00CE02B3">
            <w:pPr>
              <w:spacing w:after="0"/>
              <w:jc w:val="center"/>
              <w:rPr>
                <w:rFonts w:ascii="Arial" w:eastAsiaTheme="minorEastAsia" w:hAnsi="Arial" w:cs="Arial"/>
                <w:b w:val="0"/>
              </w:rPr>
            </w:pPr>
          </w:p>
          <w:p w:rsidR="007E772B" w:rsidRPr="00CE3024" w:rsidRDefault="007E772B" w:rsidP="00CE02B3">
            <w:pPr>
              <w:jc w:val="center"/>
              <w:rPr>
                <w:rFonts w:ascii="Arial" w:eastAsiaTheme="minorEastAsia" w:hAnsi="Arial" w:cs="Arial"/>
                <w:b w:val="0"/>
              </w:rPr>
            </w:pPr>
            <w:proofErr w:type="spellStart"/>
            <w:r w:rsidRPr="00CE3024">
              <w:rPr>
                <w:rFonts w:ascii="Arial" w:eastAsiaTheme="minorEastAsia" w:hAnsi="Arial" w:cs="Arial"/>
                <w:b w:val="0"/>
              </w:rPr>
              <w:t>Forensics</w:t>
            </w:r>
            <w:proofErr w:type="spellEnd"/>
            <w:r w:rsidRPr="00CE3024">
              <w:rPr>
                <w:rFonts w:ascii="Arial" w:eastAsiaTheme="minorEastAsia" w:hAnsi="Arial" w:cs="Arial"/>
                <w:b w:val="0"/>
              </w:rPr>
              <w:t xml:space="preserve"> Tools</w:t>
            </w:r>
          </w:p>
        </w:tc>
        <w:tc>
          <w:tcPr>
            <w:tcW w:w="2679" w:type="pct"/>
          </w:tcPr>
          <w:p w:rsidR="007E772B" w:rsidRPr="00CE3024" w:rsidRDefault="007E772B" w:rsidP="00CE02B3">
            <w:pPr>
              <w:cnfStyle w:val="000000100000"/>
              <w:rPr>
                <w:rFonts w:ascii="Arial" w:eastAsiaTheme="minorEastAsia" w:hAnsi="Arial" w:cs="Arial"/>
              </w:rPr>
            </w:pPr>
            <w:r w:rsidRPr="00CE3024">
              <w:rPr>
                <w:rFonts w:ascii="Arial" w:eastAsiaTheme="minorEastAsia" w:hAnsi="Arial" w:cs="Arial"/>
              </w:rPr>
              <w:br/>
              <w:t>Herramientas extras para el análisis forense digital:</w:t>
            </w:r>
          </w:p>
          <w:p w:rsidR="007E772B" w:rsidRPr="00CE3024" w:rsidRDefault="007E772B" w:rsidP="00CE02B3">
            <w:pPr>
              <w:pStyle w:val="Prrafodelista"/>
              <w:numPr>
                <w:ilvl w:val="0"/>
                <w:numId w:val="23"/>
              </w:numPr>
              <w:spacing w:after="0" w:line="240" w:lineRule="auto"/>
              <w:ind w:left="0"/>
              <w:cnfStyle w:val="000000100000"/>
              <w:rPr>
                <w:rFonts w:ascii="Arial" w:eastAsiaTheme="minorEastAsia" w:hAnsi="Arial" w:cs="Arial"/>
              </w:rPr>
            </w:pPr>
            <w:proofErr w:type="spellStart"/>
            <w:r w:rsidRPr="00CE3024">
              <w:rPr>
                <w:rFonts w:ascii="Arial" w:eastAsiaTheme="minorEastAsia" w:hAnsi="Arial" w:cs="Arial"/>
              </w:rPr>
              <w:t>Recuva</w:t>
            </w:r>
            <w:proofErr w:type="spellEnd"/>
          </w:p>
          <w:p w:rsidR="007E772B" w:rsidRPr="00CE3024" w:rsidRDefault="007E772B" w:rsidP="00CE02B3">
            <w:pPr>
              <w:pStyle w:val="Prrafodelista"/>
              <w:numPr>
                <w:ilvl w:val="0"/>
                <w:numId w:val="23"/>
              </w:numPr>
              <w:spacing w:after="0" w:line="240" w:lineRule="auto"/>
              <w:ind w:left="0"/>
              <w:cnfStyle w:val="000000100000"/>
              <w:rPr>
                <w:rFonts w:ascii="Arial" w:eastAsiaTheme="minorEastAsia" w:hAnsi="Arial" w:cs="Arial"/>
              </w:rPr>
            </w:pPr>
            <w:proofErr w:type="spellStart"/>
            <w:r w:rsidRPr="00CE3024">
              <w:rPr>
                <w:rFonts w:ascii="Arial" w:eastAsiaTheme="minorEastAsia" w:hAnsi="Arial" w:cs="Arial"/>
              </w:rPr>
              <w:t>Zero</w:t>
            </w:r>
            <w:proofErr w:type="spellEnd"/>
            <w:r w:rsidRPr="00CE3024">
              <w:rPr>
                <w:rFonts w:ascii="Arial" w:eastAsiaTheme="minorEastAsia" w:hAnsi="Arial" w:cs="Arial"/>
              </w:rPr>
              <w:t xml:space="preserve"> View</w:t>
            </w:r>
          </w:p>
          <w:p w:rsidR="007E772B" w:rsidRPr="00CE3024" w:rsidRDefault="007E772B" w:rsidP="00CE02B3">
            <w:pPr>
              <w:pStyle w:val="Prrafodelista"/>
              <w:numPr>
                <w:ilvl w:val="0"/>
                <w:numId w:val="23"/>
              </w:numPr>
              <w:spacing w:after="0" w:line="240" w:lineRule="auto"/>
              <w:ind w:left="0"/>
              <w:cnfStyle w:val="000000100000"/>
              <w:rPr>
                <w:rFonts w:ascii="Arial" w:eastAsiaTheme="minorEastAsia" w:hAnsi="Arial" w:cs="Arial"/>
              </w:rPr>
            </w:pPr>
            <w:r w:rsidRPr="00CE3024">
              <w:rPr>
                <w:rFonts w:ascii="Arial" w:eastAsiaTheme="minorEastAsia" w:hAnsi="Arial" w:cs="Arial"/>
              </w:rPr>
              <w:t>WFA</w:t>
            </w:r>
          </w:p>
          <w:p w:rsidR="007E772B" w:rsidRPr="00CE3024" w:rsidRDefault="007E772B" w:rsidP="00CE02B3">
            <w:pPr>
              <w:pStyle w:val="Prrafodelista"/>
              <w:numPr>
                <w:ilvl w:val="0"/>
                <w:numId w:val="23"/>
              </w:numPr>
              <w:spacing w:after="0" w:line="240" w:lineRule="auto"/>
              <w:ind w:left="0"/>
              <w:cnfStyle w:val="000000100000"/>
              <w:rPr>
                <w:rFonts w:ascii="Arial" w:eastAsiaTheme="minorEastAsia" w:hAnsi="Arial" w:cs="Arial"/>
              </w:rPr>
            </w:pPr>
            <w:proofErr w:type="spellStart"/>
            <w:r w:rsidRPr="00CE3024">
              <w:rPr>
                <w:rFonts w:ascii="Arial" w:eastAsiaTheme="minorEastAsia" w:hAnsi="Arial" w:cs="Arial"/>
              </w:rPr>
              <w:t>FileAlyzer</w:t>
            </w:r>
            <w:proofErr w:type="spellEnd"/>
          </w:p>
          <w:p w:rsidR="007E772B" w:rsidRPr="00CE3024" w:rsidRDefault="007E772B" w:rsidP="00CE02B3">
            <w:pPr>
              <w:pStyle w:val="Prrafodelista"/>
              <w:numPr>
                <w:ilvl w:val="0"/>
                <w:numId w:val="23"/>
              </w:numPr>
              <w:spacing w:after="0" w:line="240" w:lineRule="auto"/>
              <w:ind w:left="0"/>
              <w:cnfStyle w:val="000000100000"/>
              <w:rPr>
                <w:rFonts w:ascii="Arial" w:eastAsiaTheme="minorEastAsia" w:hAnsi="Arial" w:cs="Arial"/>
              </w:rPr>
            </w:pPr>
            <w:r w:rsidRPr="00CE3024">
              <w:rPr>
                <w:rFonts w:ascii="Arial" w:eastAsiaTheme="minorEastAsia" w:hAnsi="Arial" w:cs="Arial"/>
              </w:rPr>
              <w:t>PC ON/OFF TIME</w:t>
            </w:r>
          </w:p>
          <w:p w:rsidR="007E772B" w:rsidRPr="00CE3024" w:rsidRDefault="007E772B" w:rsidP="00CE02B3">
            <w:pPr>
              <w:pStyle w:val="Prrafodelista"/>
              <w:numPr>
                <w:ilvl w:val="0"/>
                <w:numId w:val="23"/>
              </w:numPr>
              <w:spacing w:after="0" w:line="240" w:lineRule="auto"/>
              <w:ind w:left="0"/>
              <w:cnfStyle w:val="000000100000"/>
              <w:rPr>
                <w:rFonts w:ascii="Arial" w:eastAsiaTheme="minorEastAsia" w:hAnsi="Arial" w:cs="Arial"/>
              </w:rPr>
            </w:pPr>
            <w:r w:rsidRPr="00CE3024">
              <w:rPr>
                <w:rFonts w:ascii="Arial" w:eastAsiaTheme="minorEastAsia" w:hAnsi="Arial" w:cs="Arial"/>
              </w:rPr>
              <w:t>Terminal</w:t>
            </w:r>
          </w:p>
          <w:p w:rsidR="007E772B" w:rsidRPr="00CE3024" w:rsidRDefault="007E772B" w:rsidP="00CE02B3">
            <w:pPr>
              <w:pStyle w:val="Prrafodelista"/>
              <w:numPr>
                <w:ilvl w:val="0"/>
                <w:numId w:val="23"/>
              </w:numPr>
              <w:spacing w:after="0" w:line="240" w:lineRule="auto"/>
              <w:ind w:left="0"/>
              <w:cnfStyle w:val="000000100000"/>
              <w:rPr>
                <w:rFonts w:ascii="Arial" w:eastAsiaTheme="minorEastAsia" w:hAnsi="Arial" w:cs="Arial"/>
              </w:rPr>
            </w:pPr>
            <w:r w:rsidRPr="00CE3024">
              <w:rPr>
                <w:rFonts w:ascii="Arial" w:eastAsiaTheme="minorEastAsia" w:hAnsi="Arial" w:cs="Arial"/>
              </w:rPr>
              <w:t>NIGILANT 32</w:t>
            </w:r>
            <w:r w:rsidRPr="00CE3024">
              <w:rPr>
                <w:rFonts w:ascii="Arial" w:eastAsiaTheme="minorEastAsia" w:hAnsi="Arial" w:cs="Arial"/>
              </w:rPr>
              <w:br/>
            </w:r>
          </w:p>
        </w:tc>
      </w:tr>
      <w:tr w:rsidR="007E772B" w:rsidRPr="00CE3024" w:rsidTr="00CE02B3">
        <w:trPr>
          <w:cnfStyle w:val="000000010000"/>
          <w:trHeight w:val="294"/>
        </w:trPr>
        <w:tc>
          <w:tcPr>
            <w:cnfStyle w:val="001000000000"/>
            <w:tcW w:w="2321" w:type="pct"/>
            <w:noWrap/>
            <w:vAlign w:val="center"/>
          </w:tcPr>
          <w:p w:rsidR="007E772B" w:rsidRPr="00CE3024" w:rsidRDefault="007E772B" w:rsidP="00CE02B3">
            <w:pPr>
              <w:jc w:val="center"/>
              <w:rPr>
                <w:rFonts w:ascii="Arial" w:eastAsiaTheme="minorEastAsia" w:hAnsi="Arial" w:cs="Arial"/>
                <w:b w:val="0"/>
              </w:rPr>
            </w:pPr>
          </w:p>
          <w:p w:rsidR="007E772B" w:rsidRPr="00CE3024" w:rsidRDefault="007E772B" w:rsidP="00CE02B3">
            <w:pPr>
              <w:jc w:val="center"/>
              <w:rPr>
                <w:rFonts w:ascii="Arial" w:eastAsiaTheme="minorEastAsia" w:hAnsi="Arial" w:cs="Arial"/>
                <w:b w:val="0"/>
              </w:rPr>
            </w:pPr>
            <w:proofErr w:type="spellStart"/>
            <w:r w:rsidRPr="00CE3024">
              <w:rPr>
                <w:rFonts w:ascii="Arial" w:eastAsiaTheme="minorEastAsia" w:hAnsi="Arial" w:cs="Arial"/>
                <w:b w:val="0"/>
              </w:rPr>
              <w:t>Password</w:t>
            </w:r>
            <w:proofErr w:type="spellEnd"/>
            <w:r w:rsidRPr="00CE3024">
              <w:rPr>
                <w:rFonts w:ascii="Arial" w:eastAsiaTheme="minorEastAsia" w:hAnsi="Arial" w:cs="Arial"/>
                <w:b w:val="0"/>
              </w:rPr>
              <w:t xml:space="preserve"> </w:t>
            </w:r>
            <w:proofErr w:type="spellStart"/>
            <w:r w:rsidRPr="00CE3024">
              <w:rPr>
                <w:rFonts w:ascii="Arial" w:eastAsiaTheme="minorEastAsia" w:hAnsi="Arial" w:cs="Arial"/>
                <w:b w:val="0"/>
              </w:rPr>
              <w:t>Recovery</w:t>
            </w:r>
            <w:proofErr w:type="spellEnd"/>
          </w:p>
        </w:tc>
        <w:tc>
          <w:tcPr>
            <w:tcW w:w="2679" w:type="pct"/>
          </w:tcPr>
          <w:p w:rsidR="007E772B" w:rsidRPr="00CE3024" w:rsidRDefault="007E772B" w:rsidP="00CE02B3">
            <w:pPr>
              <w:cnfStyle w:val="000000010000"/>
              <w:rPr>
                <w:rFonts w:ascii="Arial" w:eastAsiaTheme="minorEastAsia" w:hAnsi="Arial" w:cs="Arial"/>
              </w:rPr>
            </w:pPr>
            <w:r w:rsidRPr="00CE3024">
              <w:rPr>
                <w:rFonts w:ascii="Arial" w:eastAsiaTheme="minorEastAsia" w:hAnsi="Arial" w:cs="Arial"/>
              </w:rPr>
              <w:br/>
              <w:t>Permite recuperar contraseñas que hayan sido almacenadas en el sistema con las siguientes herramientas:</w:t>
            </w:r>
          </w:p>
          <w:p w:rsidR="007E772B" w:rsidRPr="00CE3024" w:rsidRDefault="007E772B" w:rsidP="00CE02B3">
            <w:pPr>
              <w:pStyle w:val="Prrafodelista"/>
              <w:numPr>
                <w:ilvl w:val="0"/>
                <w:numId w:val="24"/>
              </w:numPr>
              <w:spacing w:after="0" w:line="240" w:lineRule="auto"/>
              <w:ind w:left="0"/>
              <w:cnfStyle w:val="000000010000"/>
              <w:rPr>
                <w:rFonts w:ascii="Arial" w:eastAsiaTheme="minorEastAsia" w:hAnsi="Arial" w:cs="Arial"/>
              </w:rPr>
            </w:pPr>
            <w:proofErr w:type="spellStart"/>
            <w:r w:rsidRPr="00CE3024">
              <w:rPr>
                <w:rFonts w:ascii="Arial" w:eastAsiaTheme="minorEastAsia" w:hAnsi="Arial" w:cs="Arial"/>
              </w:rPr>
              <w:t>MessenPass</w:t>
            </w:r>
            <w:proofErr w:type="spellEnd"/>
          </w:p>
          <w:p w:rsidR="007E772B" w:rsidRPr="00CE3024" w:rsidRDefault="007E772B" w:rsidP="00CE02B3">
            <w:pPr>
              <w:pStyle w:val="Prrafodelista"/>
              <w:numPr>
                <w:ilvl w:val="0"/>
                <w:numId w:val="24"/>
              </w:numPr>
              <w:spacing w:after="0" w:line="240" w:lineRule="auto"/>
              <w:ind w:left="0"/>
              <w:cnfStyle w:val="000000010000"/>
              <w:rPr>
                <w:rFonts w:ascii="Arial" w:eastAsiaTheme="minorEastAsia" w:hAnsi="Arial" w:cs="Arial"/>
              </w:rPr>
            </w:pPr>
            <w:proofErr w:type="spellStart"/>
            <w:r w:rsidRPr="00CE3024">
              <w:rPr>
                <w:rFonts w:ascii="Arial" w:eastAsiaTheme="minorEastAsia" w:hAnsi="Arial" w:cs="Arial"/>
              </w:rPr>
              <w:t>Asterix</w:t>
            </w:r>
            <w:proofErr w:type="spellEnd"/>
            <w:r w:rsidRPr="00CE3024">
              <w:rPr>
                <w:rFonts w:ascii="Arial" w:eastAsiaTheme="minorEastAsia" w:hAnsi="Arial" w:cs="Arial"/>
              </w:rPr>
              <w:t xml:space="preserve"> </w:t>
            </w:r>
            <w:proofErr w:type="spellStart"/>
            <w:r w:rsidRPr="00CE3024">
              <w:rPr>
                <w:rFonts w:ascii="Arial" w:eastAsiaTheme="minorEastAsia" w:hAnsi="Arial" w:cs="Arial"/>
              </w:rPr>
              <w:t>Logger</w:t>
            </w:r>
            <w:proofErr w:type="spellEnd"/>
          </w:p>
          <w:p w:rsidR="007E772B" w:rsidRPr="00CE3024" w:rsidRDefault="007E772B" w:rsidP="00CE02B3">
            <w:pPr>
              <w:pStyle w:val="Prrafodelista"/>
              <w:numPr>
                <w:ilvl w:val="0"/>
                <w:numId w:val="24"/>
              </w:numPr>
              <w:spacing w:after="0" w:line="240" w:lineRule="auto"/>
              <w:ind w:left="0"/>
              <w:cnfStyle w:val="000000010000"/>
              <w:rPr>
                <w:rFonts w:ascii="Arial" w:eastAsiaTheme="minorEastAsia" w:hAnsi="Arial" w:cs="Arial"/>
              </w:rPr>
            </w:pPr>
            <w:proofErr w:type="spellStart"/>
            <w:r w:rsidRPr="00CE3024">
              <w:rPr>
                <w:rFonts w:ascii="Arial" w:eastAsiaTheme="minorEastAsia" w:hAnsi="Arial" w:cs="Arial"/>
              </w:rPr>
              <w:t>Password</w:t>
            </w:r>
            <w:proofErr w:type="spellEnd"/>
            <w:r w:rsidRPr="00CE3024">
              <w:rPr>
                <w:rFonts w:ascii="Arial" w:eastAsiaTheme="minorEastAsia" w:hAnsi="Arial" w:cs="Arial"/>
              </w:rPr>
              <w:t xml:space="preserve"> Fox</w:t>
            </w:r>
          </w:p>
          <w:p w:rsidR="007E772B" w:rsidRPr="00CE3024" w:rsidRDefault="007E772B" w:rsidP="00CE02B3">
            <w:pPr>
              <w:pStyle w:val="Prrafodelista"/>
              <w:numPr>
                <w:ilvl w:val="0"/>
                <w:numId w:val="24"/>
              </w:numPr>
              <w:spacing w:after="0" w:line="240" w:lineRule="auto"/>
              <w:ind w:left="0"/>
              <w:cnfStyle w:val="000000010000"/>
              <w:rPr>
                <w:rFonts w:ascii="Arial" w:eastAsiaTheme="minorEastAsia" w:hAnsi="Arial" w:cs="Arial"/>
              </w:rPr>
            </w:pPr>
            <w:proofErr w:type="spellStart"/>
            <w:r w:rsidRPr="00CE3024">
              <w:rPr>
                <w:rFonts w:ascii="Arial" w:eastAsiaTheme="minorEastAsia" w:hAnsi="Arial" w:cs="Arial"/>
              </w:rPr>
              <w:t>ChromePass</w:t>
            </w:r>
            <w:proofErr w:type="spellEnd"/>
          </w:p>
          <w:p w:rsidR="007E772B" w:rsidRPr="00CE3024" w:rsidRDefault="007E772B" w:rsidP="00CE02B3">
            <w:pPr>
              <w:pStyle w:val="Prrafodelista"/>
              <w:numPr>
                <w:ilvl w:val="0"/>
                <w:numId w:val="24"/>
              </w:numPr>
              <w:spacing w:after="0" w:line="240" w:lineRule="auto"/>
              <w:ind w:left="0"/>
              <w:cnfStyle w:val="000000010000"/>
              <w:rPr>
                <w:rFonts w:ascii="Arial" w:eastAsiaTheme="minorEastAsia" w:hAnsi="Arial" w:cs="Arial"/>
              </w:rPr>
            </w:pPr>
            <w:proofErr w:type="spellStart"/>
            <w:r w:rsidRPr="00CE3024">
              <w:rPr>
                <w:rFonts w:ascii="Arial" w:eastAsiaTheme="minorEastAsia" w:hAnsi="Arial" w:cs="Arial"/>
              </w:rPr>
              <w:t>IePass</w:t>
            </w:r>
            <w:proofErr w:type="spellEnd"/>
            <w:r w:rsidRPr="00CE3024">
              <w:rPr>
                <w:rFonts w:ascii="Arial" w:eastAsiaTheme="minorEastAsia" w:hAnsi="Arial" w:cs="Arial"/>
              </w:rPr>
              <w:t xml:space="preserve"> View</w:t>
            </w:r>
          </w:p>
          <w:p w:rsidR="007E772B" w:rsidRPr="00CE3024" w:rsidRDefault="007E772B" w:rsidP="00CE02B3">
            <w:pPr>
              <w:pStyle w:val="Prrafodelista"/>
              <w:numPr>
                <w:ilvl w:val="0"/>
                <w:numId w:val="24"/>
              </w:numPr>
              <w:spacing w:after="0" w:line="240" w:lineRule="auto"/>
              <w:ind w:left="0"/>
              <w:cnfStyle w:val="000000010000"/>
              <w:rPr>
                <w:rFonts w:ascii="Arial" w:eastAsiaTheme="minorEastAsia" w:hAnsi="Arial" w:cs="Arial"/>
              </w:rPr>
            </w:pPr>
            <w:proofErr w:type="spellStart"/>
            <w:r w:rsidRPr="00CE3024">
              <w:rPr>
                <w:rFonts w:ascii="Arial" w:eastAsiaTheme="minorEastAsia" w:hAnsi="Arial" w:cs="Arial"/>
              </w:rPr>
              <w:t>Wireless</w:t>
            </w:r>
            <w:proofErr w:type="spellEnd"/>
            <w:r w:rsidRPr="00CE3024">
              <w:rPr>
                <w:rFonts w:ascii="Arial" w:eastAsiaTheme="minorEastAsia" w:hAnsi="Arial" w:cs="Arial"/>
              </w:rPr>
              <w:t xml:space="preserve"> Key View</w:t>
            </w:r>
          </w:p>
          <w:p w:rsidR="007E772B" w:rsidRPr="00CE3024" w:rsidRDefault="007E772B" w:rsidP="00CE02B3">
            <w:pPr>
              <w:pStyle w:val="Prrafodelista"/>
              <w:numPr>
                <w:ilvl w:val="0"/>
                <w:numId w:val="24"/>
              </w:numPr>
              <w:spacing w:after="0" w:line="240" w:lineRule="auto"/>
              <w:ind w:left="0"/>
              <w:cnfStyle w:val="000000010000"/>
              <w:rPr>
                <w:rFonts w:ascii="Arial" w:eastAsiaTheme="minorEastAsia" w:hAnsi="Arial" w:cs="Arial"/>
              </w:rPr>
            </w:pPr>
            <w:r w:rsidRPr="00CE3024">
              <w:rPr>
                <w:rFonts w:ascii="Arial" w:eastAsiaTheme="minorEastAsia" w:hAnsi="Arial" w:cs="Arial"/>
              </w:rPr>
              <w:t>Mail Pass View</w:t>
            </w:r>
          </w:p>
        </w:tc>
      </w:tr>
      <w:tr w:rsidR="007E772B" w:rsidRPr="00CE3024" w:rsidTr="00CE02B3">
        <w:trPr>
          <w:cnfStyle w:val="000000100000"/>
          <w:trHeight w:val="811"/>
        </w:trPr>
        <w:tc>
          <w:tcPr>
            <w:cnfStyle w:val="001000000000"/>
            <w:tcW w:w="2321" w:type="pct"/>
            <w:noWrap/>
            <w:vAlign w:val="center"/>
          </w:tcPr>
          <w:p w:rsidR="007E772B" w:rsidRPr="00CE3024" w:rsidRDefault="007E772B" w:rsidP="00CE02B3">
            <w:pPr>
              <w:jc w:val="center"/>
              <w:rPr>
                <w:rFonts w:ascii="Arial" w:eastAsiaTheme="minorEastAsia" w:hAnsi="Arial" w:cs="Arial"/>
                <w:b w:val="0"/>
              </w:rPr>
            </w:pPr>
          </w:p>
          <w:p w:rsidR="007E772B" w:rsidRPr="00CE3024" w:rsidRDefault="007E772B" w:rsidP="00CE02B3">
            <w:pPr>
              <w:jc w:val="center"/>
              <w:rPr>
                <w:rFonts w:ascii="Arial" w:eastAsiaTheme="minorEastAsia" w:hAnsi="Arial" w:cs="Arial"/>
                <w:b w:val="0"/>
              </w:rPr>
            </w:pPr>
            <w:proofErr w:type="spellStart"/>
            <w:r w:rsidRPr="00CE3024">
              <w:rPr>
                <w:rFonts w:ascii="Arial" w:eastAsiaTheme="minorEastAsia" w:hAnsi="Arial" w:cs="Arial"/>
                <w:b w:val="0"/>
              </w:rPr>
              <w:t>Networking</w:t>
            </w:r>
            <w:proofErr w:type="spellEnd"/>
          </w:p>
        </w:tc>
        <w:tc>
          <w:tcPr>
            <w:tcW w:w="2679" w:type="pct"/>
          </w:tcPr>
          <w:p w:rsidR="007E772B" w:rsidRPr="00CE3024" w:rsidRDefault="007E772B" w:rsidP="00CE02B3">
            <w:pPr>
              <w:cnfStyle w:val="000000100000"/>
              <w:rPr>
                <w:rFonts w:ascii="Arial" w:eastAsiaTheme="minorEastAsia" w:hAnsi="Arial" w:cs="Arial"/>
              </w:rPr>
            </w:pPr>
            <w:r w:rsidRPr="00CE3024">
              <w:rPr>
                <w:rFonts w:ascii="Arial" w:eastAsiaTheme="minorEastAsia" w:hAnsi="Arial" w:cs="Arial"/>
              </w:rPr>
              <w:br/>
              <w:t>Permiten el análisis forense de redes mostrando información de puertos abiertos, conexiones inalámbricas, adaptadores de red para ello cuenta con las herramientas:</w:t>
            </w:r>
          </w:p>
          <w:p w:rsidR="007E772B" w:rsidRPr="00CE3024" w:rsidRDefault="007E772B" w:rsidP="00CE02B3">
            <w:pPr>
              <w:pStyle w:val="Prrafodelista"/>
              <w:numPr>
                <w:ilvl w:val="0"/>
                <w:numId w:val="25"/>
              </w:numPr>
              <w:spacing w:after="0" w:line="240" w:lineRule="auto"/>
              <w:ind w:left="0"/>
              <w:cnfStyle w:val="000000100000"/>
              <w:rPr>
                <w:rFonts w:ascii="Arial" w:eastAsiaTheme="minorEastAsia" w:hAnsi="Arial" w:cs="Arial"/>
              </w:rPr>
            </w:pPr>
            <w:proofErr w:type="spellStart"/>
            <w:r w:rsidRPr="00CE3024">
              <w:rPr>
                <w:rFonts w:ascii="Arial" w:eastAsiaTheme="minorEastAsia" w:hAnsi="Arial" w:cs="Arial"/>
              </w:rPr>
              <w:t>CurrPorts</w:t>
            </w:r>
            <w:proofErr w:type="spellEnd"/>
          </w:p>
          <w:p w:rsidR="007E772B" w:rsidRPr="00CE3024" w:rsidRDefault="007E772B" w:rsidP="00CE02B3">
            <w:pPr>
              <w:pStyle w:val="Prrafodelista"/>
              <w:numPr>
                <w:ilvl w:val="0"/>
                <w:numId w:val="25"/>
              </w:numPr>
              <w:spacing w:after="0" w:line="240" w:lineRule="auto"/>
              <w:ind w:left="0"/>
              <w:cnfStyle w:val="000000100000"/>
              <w:rPr>
                <w:rFonts w:ascii="Arial" w:eastAsiaTheme="minorEastAsia" w:hAnsi="Arial" w:cs="Arial"/>
              </w:rPr>
            </w:pPr>
            <w:proofErr w:type="spellStart"/>
            <w:r w:rsidRPr="00CE3024">
              <w:rPr>
                <w:rFonts w:ascii="Arial" w:eastAsiaTheme="minorEastAsia" w:hAnsi="Arial" w:cs="Arial"/>
              </w:rPr>
              <w:t>AdapterWatch</w:t>
            </w:r>
            <w:proofErr w:type="spellEnd"/>
          </w:p>
          <w:p w:rsidR="007E772B" w:rsidRPr="00CE3024" w:rsidRDefault="007E772B" w:rsidP="00CE02B3">
            <w:pPr>
              <w:pStyle w:val="Prrafodelista"/>
              <w:numPr>
                <w:ilvl w:val="0"/>
                <w:numId w:val="25"/>
              </w:numPr>
              <w:spacing w:after="0" w:line="240" w:lineRule="auto"/>
              <w:ind w:left="0"/>
              <w:cnfStyle w:val="000000100000"/>
              <w:rPr>
                <w:rFonts w:ascii="Arial" w:eastAsiaTheme="minorEastAsia" w:hAnsi="Arial" w:cs="Arial"/>
              </w:rPr>
            </w:pPr>
            <w:proofErr w:type="spellStart"/>
            <w:r w:rsidRPr="00CE3024">
              <w:rPr>
                <w:rFonts w:ascii="Arial" w:eastAsiaTheme="minorEastAsia" w:hAnsi="Arial" w:cs="Arial"/>
              </w:rPr>
              <w:t>SniffPass</w:t>
            </w:r>
            <w:proofErr w:type="spellEnd"/>
          </w:p>
          <w:p w:rsidR="007E772B" w:rsidRPr="00CE3024" w:rsidRDefault="007E772B" w:rsidP="00CE02B3">
            <w:pPr>
              <w:pStyle w:val="Prrafodelista"/>
              <w:numPr>
                <w:ilvl w:val="0"/>
                <w:numId w:val="25"/>
              </w:numPr>
              <w:spacing w:after="0" w:line="240" w:lineRule="auto"/>
              <w:ind w:left="0"/>
              <w:cnfStyle w:val="000000100000"/>
              <w:rPr>
                <w:rFonts w:ascii="Arial" w:eastAsiaTheme="minorEastAsia" w:hAnsi="Arial" w:cs="Arial"/>
              </w:rPr>
            </w:pPr>
            <w:r w:rsidRPr="00CE3024">
              <w:rPr>
                <w:rFonts w:ascii="Arial" w:eastAsiaTheme="minorEastAsia" w:hAnsi="Arial" w:cs="Arial"/>
              </w:rPr>
              <w:lastRenderedPageBreak/>
              <w:t>Bluetooth View</w:t>
            </w:r>
          </w:p>
          <w:p w:rsidR="007E772B" w:rsidRPr="00CE3024" w:rsidRDefault="007E772B" w:rsidP="00CE02B3">
            <w:pPr>
              <w:pStyle w:val="Prrafodelista"/>
              <w:numPr>
                <w:ilvl w:val="0"/>
                <w:numId w:val="25"/>
              </w:numPr>
              <w:spacing w:after="0" w:line="240" w:lineRule="auto"/>
              <w:ind w:left="0"/>
              <w:cnfStyle w:val="000000100000"/>
              <w:rPr>
                <w:rFonts w:ascii="Arial" w:eastAsiaTheme="minorEastAsia" w:hAnsi="Arial" w:cs="Arial"/>
              </w:rPr>
            </w:pPr>
            <w:proofErr w:type="spellStart"/>
            <w:r w:rsidRPr="00CE3024">
              <w:rPr>
                <w:rFonts w:ascii="Arial" w:eastAsiaTheme="minorEastAsia" w:hAnsi="Arial" w:cs="Arial"/>
              </w:rPr>
              <w:t>WirelessNet</w:t>
            </w:r>
            <w:proofErr w:type="spellEnd"/>
            <w:r w:rsidRPr="00CE3024">
              <w:rPr>
                <w:rFonts w:ascii="Arial" w:eastAsiaTheme="minorEastAsia" w:hAnsi="Arial" w:cs="Arial"/>
              </w:rPr>
              <w:t xml:space="preserve"> View</w:t>
            </w:r>
            <w:r w:rsidRPr="00CE3024">
              <w:rPr>
                <w:rFonts w:ascii="Arial" w:eastAsiaTheme="minorEastAsia" w:hAnsi="Arial" w:cs="Arial"/>
              </w:rPr>
              <w:br/>
            </w:r>
          </w:p>
        </w:tc>
      </w:tr>
      <w:tr w:rsidR="007E772B" w:rsidRPr="00CE3024" w:rsidTr="00CE02B3">
        <w:trPr>
          <w:cnfStyle w:val="000000010000"/>
          <w:trHeight w:val="811"/>
        </w:trPr>
        <w:tc>
          <w:tcPr>
            <w:cnfStyle w:val="001000000000"/>
            <w:tcW w:w="2321" w:type="pct"/>
            <w:noWrap/>
            <w:vAlign w:val="center"/>
          </w:tcPr>
          <w:p w:rsidR="007E772B" w:rsidRPr="00CE3024" w:rsidRDefault="007E772B" w:rsidP="00CE02B3">
            <w:pPr>
              <w:jc w:val="center"/>
              <w:rPr>
                <w:rFonts w:ascii="Arial" w:eastAsiaTheme="minorEastAsia" w:hAnsi="Arial" w:cs="Arial"/>
                <w:b w:val="0"/>
              </w:rPr>
            </w:pPr>
            <w:r w:rsidRPr="00CE3024">
              <w:rPr>
                <w:rFonts w:ascii="Arial" w:eastAsiaTheme="minorEastAsia" w:hAnsi="Arial" w:cs="Arial"/>
                <w:b w:val="0"/>
              </w:rPr>
              <w:lastRenderedPageBreak/>
              <w:t>Web Browser</w:t>
            </w:r>
          </w:p>
        </w:tc>
        <w:tc>
          <w:tcPr>
            <w:tcW w:w="2679" w:type="pct"/>
          </w:tcPr>
          <w:p w:rsidR="007E772B" w:rsidRPr="00CE3024" w:rsidRDefault="007E772B" w:rsidP="00CE02B3">
            <w:pPr>
              <w:cnfStyle w:val="000000010000"/>
              <w:rPr>
                <w:rFonts w:ascii="Arial" w:eastAsiaTheme="minorEastAsia" w:hAnsi="Arial" w:cs="Arial"/>
              </w:rPr>
            </w:pPr>
            <w:r w:rsidRPr="00CE3024">
              <w:rPr>
                <w:rFonts w:ascii="Arial" w:eastAsiaTheme="minorEastAsia" w:hAnsi="Arial" w:cs="Arial"/>
              </w:rPr>
              <w:br/>
              <w:t>Herramientas para el análisis forense de navegadores web</w:t>
            </w:r>
          </w:p>
          <w:p w:rsidR="007E772B" w:rsidRPr="00CE3024" w:rsidRDefault="007E772B" w:rsidP="00CE02B3">
            <w:pPr>
              <w:pStyle w:val="Prrafodelista"/>
              <w:numPr>
                <w:ilvl w:val="0"/>
                <w:numId w:val="26"/>
              </w:numPr>
              <w:spacing w:after="0" w:line="240" w:lineRule="auto"/>
              <w:ind w:left="0"/>
              <w:cnfStyle w:val="000000010000"/>
              <w:rPr>
                <w:rFonts w:ascii="Arial" w:eastAsiaTheme="minorEastAsia" w:hAnsi="Arial" w:cs="Arial"/>
              </w:rPr>
            </w:pPr>
            <w:proofErr w:type="spellStart"/>
            <w:r w:rsidRPr="00CE3024">
              <w:rPr>
                <w:rFonts w:ascii="Arial" w:eastAsiaTheme="minorEastAsia" w:hAnsi="Arial" w:cs="Arial"/>
              </w:rPr>
              <w:t>IECookie</w:t>
            </w:r>
            <w:proofErr w:type="spellEnd"/>
            <w:r w:rsidRPr="00CE3024">
              <w:rPr>
                <w:rFonts w:ascii="Arial" w:eastAsiaTheme="minorEastAsia" w:hAnsi="Arial" w:cs="Arial"/>
              </w:rPr>
              <w:t xml:space="preserve"> View</w:t>
            </w:r>
          </w:p>
          <w:p w:rsidR="007E772B" w:rsidRPr="00CE3024" w:rsidRDefault="007E772B" w:rsidP="00CE02B3">
            <w:pPr>
              <w:pStyle w:val="Prrafodelista"/>
              <w:numPr>
                <w:ilvl w:val="0"/>
                <w:numId w:val="26"/>
              </w:numPr>
              <w:spacing w:after="0" w:line="240" w:lineRule="auto"/>
              <w:ind w:left="0"/>
              <w:cnfStyle w:val="000000010000"/>
              <w:rPr>
                <w:rFonts w:ascii="Arial" w:eastAsiaTheme="minorEastAsia" w:hAnsi="Arial" w:cs="Arial"/>
              </w:rPr>
            </w:pPr>
            <w:proofErr w:type="spellStart"/>
            <w:r w:rsidRPr="00CE3024">
              <w:rPr>
                <w:rFonts w:ascii="Arial" w:eastAsiaTheme="minorEastAsia" w:hAnsi="Arial" w:cs="Arial"/>
              </w:rPr>
              <w:t>IEHistory</w:t>
            </w:r>
            <w:proofErr w:type="spellEnd"/>
            <w:r w:rsidRPr="00CE3024">
              <w:rPr>
                <w:rFonts w:ascii="Arial" w:eastAsiaTheme="minorEastAsia" w:hAnsi="Arial" w:cs="Arial"/>
              </w:rPr>
              <w:t xml:space="preserve"> View</w:t>
            </w:r>
          </w:p>
          <w:p w:rsidR="007E772B" w:rsidRPr="00CE3024" w:rsidRDefault="007E772B" w:rsidP="00CE02B3">
            <w:pPr>
              <w:pStyle w:val="Prrafodelista"/>
              <w:numPr>
                <w:ilvl w:val="0"/>
                <w:numId w:val="26"/>
              </w:numPr>
              <w:spacing w:after="0" w:line="240" w:lineRule="auto"/>
              <w:ind w:left="0"/>
              <w:cnfStyle w:val="000000010000"/>
              <w:rPr>
                <w:rFonts w:ascii="Arial" w:eastAsiaTheme="minorEastAsia" w:hAnsi="Arial" w:cs="Arial"/>
              </w:rPr>
            </w:pPr>
            <w:proofErr w:type="spellStart"/>
            <w:r w:rsidRPr="00CE3024">
              <w:rPr>
                <w:rFonts w:ascii="Arial" w:eastAsiaTheme="minorEastAsia" w:hAnsi="Arial" w:cs="Arial"/>
              </w:rPr>
              <w:t>Mozilla</w:t>
            </w:r>
            <w:proofErr w:type="spellEnd"/>
            <w:r w:rsidRPr="00CE3024">
              <w:rPr>
                <w:rFonts w:ascii="Arial" w:eastAsiaTheme="minorEastAsia" w:hAnsi="Arial" w:cs="Arial"/>
              </w:rPr>
              <w:t xml:space="preserve"> Cookie View</w:t>
            </w:r>
          </w:p>
          <w:p w:rsidR="007E772B" w:rsidRPr="00CE3024" w:rsidRDefault="007E772B" w:rsidP="00CE02B3">
            <w:pPr>
              <w:pStyle w:val="Prrafodelista"/>
              <w:numPr>
                <w:ilvl w:val="0"/>
                <w:numId w:val="26"/>
              </w:numPr>
              <w:spacing w:after="0" w:line="240" w:lineRule="auto"/>
              <w:ind w:left="0"/>
              <w:cnfStyle w:val="000000010000"/>
              <w:rPr>
                <w:rFonts w:ascii="Arial" w:eastAsiaTheme="minorEastAsia" w:hAnsi="Arial" w:cs="Arial"/>
              </w:rPr>
            </w:pPr>
            <w:proofErr w:type="spellStart"/>
            <w:r w:rsidRPr="00CE3024">
              <w:rPr>
                <w:rFonts w:ascii="Arial" w:eastAsiaTheme="minorEastAsia" w:hAnsi="Arial" w:cs="Arial"/>
              </w:rPr>
              <w:t>Mozilla</w:t>
            </w:r>
            <w:proofErr w:type="spellEnd"/>
            <w:r w:rsidRPr="00CE3024">
              <w:rPr>
                <w:rFonts w:ascii="Arial" w:eastAsiaTheme="minorEastAsia" w:hAnsi="Arial" w:cs="Arial"/>
              </w:rPr>
              <w:t xml:space="preserve"> </w:t>
            </w:r>
            <w:proofErr w:type="spellStart"/>
            <w:r w:rsidRPr="00CE3024">
              <w:rPr>
                <w:rFonts w:ascii="Arial" w:eastAsiaTheme="minorEastAsia" w:hAnsi="Arial" w:cs="Arial"/>
              </w:rPr>
              <w:t>History</w:t>
            </w:r>
            <w:proofErr w:type="spellEnd"/>
            <w:r w:rsidRPr="00CE3024">
              <w:rPr>
                <w:rFonts w:ascii="Arial" w:eastAsiaTheme="minorEastAsia" w:hAnsi="Arial" w:cs="Arial"/>
              </w:rPr>
              <w:t xml:space="preserve"> View</w:t>
            </w:r>
          </w:p>
          <w:p w:rsidR="007E772B" w:rsidRPr="00CE3024" w:rsidRDefault="007E772B" w:rsidP="00CE02B3">
            <w:pPr>
              <w:pStyle w:val="Prrafodelista"/>
              <w:numPr>
                <w:ilvl w:val="0"/>
                <w:numId w:val="26"/>
              </w:numPr>
              <w:spacing w:after="0" w:line="240" w:lineRule="auto"/>
              <w:ind w:left="0"/>
              <w:cnfStyle w:val="000000010000"/>
              <w:rPr>
                <w:rFonts w:ascii="Arial" w:eastAsiaTheme="minorEastAsia" w:hAnsi="Arial" w:cs="Arial"/>
              </w:rPr>
            </w:pPr>
            <w:r w:rsidRPr="00CE3024">
              <w:rPr>
                <w:rFonts w:ascii="Arial" w:eastAsiaTheme="minorEastAsia" w:hAnsi="Arial" w:cs="Arial"/>
              </w:rPr>
              <w:t>Historian</w:t>
            </w:r>
          </w:p>
          <w:p w:rsidR="007E772B" w:rsidRPr="00CE3024" w:rsidRDefault="007E772B" w:rsidP="00CE02B3">
            <w:pPr>
              <w:pStyle w:val="Prrafodelista"/>
              <w:numPr>
                <w:ilvl w:val="0"/>
                <w:numId w:val="26"/>
              </w:numPr>
              <w:spacing w:after="0" w:line="240" w:lineRule="auto"/>
              <w:ind w:left="0"/>
              <w:cnfStyle w:val="000000010000"/>
              <w:rPr>
                <w:rFonts w:ascii="Arial" w:eastAsiaTheme="minorEastAsia" w:hAnsi="Arial" w:cs="Arial"/>
              </w:rPr>
            </w:pPr>
            <w:proofErr w:type="spellStart"/>
            <w:r w:rsidRPr="00CE3024">
              <w:rPr>
                <w:rFonts w:ascii="Arial" w:eastAsiaTheme="minorEastAsia" w:hAnsi="Arial" w:cs="Arial"/>
              </w:rPr>
              <w:t>Mozilla</w:t>
            </w:r>
            <w:proofErr w:type="spellEnd"/>
            <w:r w:rsidRPr="00CE3024">
              <w:rPr>
                <w:rFonts w:ascii="Arial" w:eastAsiaTheme="minorEastAsia" w:hAnsi="Arial" w:cs="Arial"/>
              </w:rPr>
              <w:t xml:space="preserve"> Cache View</w:t>
            </w:r>
          </w:p>
          <w:p w:rsidR="007E772B" w:rsidRPr="00CE3024" w:rsidRDefault="007E772B" w:rsidP="00CE02B3">
            <w:pPr>
              <w:pStyle w:val="Prrafodelista"/>
              <w:numPr>
                <w:ilvl w:val="0"/>
                <w:numId w:val="26"/>
              </w:numPr>
              <w:spacing w:after="0" w:line="240" w:lineRule="auto"/>
              <w:ind w:left="0"/>
              <w:cnfStyle w:val="000000010000"/>
              <w:rPr>
                <w:rFonts w:ascii="Arial" w:eastAsiaTheme="minorEastAsia" w:hAnsi="Arial" w:cs="Arial"/>
              </w:rPr>
            </w:pPr>
            <w:r w:rsidRPr="00CE3024">
              <w:rPr>
                <w:rFonts w:ascii="Arial" w:eastAsiaTheme="minorEastAsia" w:hAnsi="Arial" w:cs="Arial"/>
              </w:rPr>
              <w:t>Opera Cache View</w:t>
            </w:r>
          </w:p>
          <w:p w:rsidR="007E772B" w:rsidRPr="00CE3024" w:rsidRDefault="007E772B" w:rsidP="00CE02B3">
            <w:pPr>
              <w:pStyle w:val="Prrafodelista"/>
              <w:numPr>
                <w:ilvl w:val="0"/>
                <w:numId w:val="26"/>
              </w:numPr>
              <w:spacing w:after="0" w:line="240" w:lineRule="auto"/>
              <w:ind w:left="0"/>
              <w:cnfStyle w:val="000000010000"/>
              <w:rPr>
                <w:rFonts w:ascii="Arial" w:eastAsiaTheme="minorEastAsia" w:hAnsi="Arial" w:cs="Arial"/>
              </w:rPr>
            </w:pPr>
            <w:proofErr w:type="spellStart"/>
            <w:r w:rsidRPr="00CE3024">
              <w:rPr>
                <w:rFonts w:ascii="Arial" w:eastAsiaTheme="minorEastAsia" w:hAnsi="Arial" w:cs="Arial"/>
              </w:rPr>
              <w:t>Chrome</w:t>
            </w:r>
            <w:proofErr w:type="spellEnd"/>
            <w:r w:rsidRPr="00CE3024">
              <w:rPr>
                <w:rFonts w:ascii="Arial" w:eastAsiaTheme="minorEastAsia" w:hAnsi="Arial" w:cs="Arial"/>
              </w:rPr>
              <w:t xml:space="preserve"> Cache View</w:t>
            </w:r>
          </w:p>
          <w:p w:rsidR="007E772B" w:rsidRPr="00CE3024" w:rsidRDefault="007E772B" w:rsidP="00CE02B3">
            <w:pPr>
              <w:pStyle w:val="Prrafodelista"/>
              <w:numPr>
                <w:ilvl w:val="0"/>
                <w:numId w:val="26"/>
              </w:numPr>
              <w:spacing w:after="0" w:line="240" w:lineRule="auto"/>
              <w:ind w:left="0"/>
              <w:cnfStyle w:val="000000010000"/>
              <w:rPr>
                <w:rFonts w:ascii="Arial" w:eastAsiaTheme="minorEastAsia" w:hAnsi="Arial" w:cs="Arial"/>
              </w:rPr>
            </w:pPr>
            <w:proofErr w:type="spellStart"/>
            <w:r w:rsidRPr="00CE3024">
              <w:rPr>
                <w:rFonts w:ascii="Arial" w:eastAsiaTheme="minorEastAsia" w:hAnsi="Arial" w:cs="Arial"/>
              </w:rPr>
              <w:t>FoxAnalysis</w:t>
            </w:r>
            <w:proofErr w:type="spellEnd"/>
          </w:p>
          <w:p w:rsidR="007E772B" w:rsidRPr="00CE3024" w:rsidRDefault="007E772B" w:rsidP="00CE02B3">
            <w:pPr>
              <w:pStyle w:val="Prrafodelista"/>
              <w:numPr>
                <w:ilvl w:val="0"/>
                <w:numId w:val="26"/>
              </w:numPr>
              <w:spacing w:after="0" w:line="240" w:lineRule="auto"/>
              <w:ind w:left="0"/>
              <w:cnfStyle w:val="000000010000"/>
              <w:rPr>
                <w:rFonts w:ascii="Arial" w:eastAsiaTheme="minorEastAsia" w:hAnsi="Arial" w:cs="Arial"/>
              </w:rPr>
            </w:pPr>
            <w:proofErr w:type="spellStart"/>
            <w:r w:rsidRPr="00CE3024">
              <w:rPr>
                <w:rFonts w:ascii="Arial" w:eastAsiaTheme="minorEastAsia" w:hAnsi="Arial" w:cs="Arial"/>
              </w:rPr>
              <w:t>Index.Dat</w:t>
            </w:r>
            <w:proofErr w:type="spellEnd"/>
            <w:r w:rsidRPr="00CE3024">
              <w:rPr>
                <w:rFonts w:ascii="Arial" w:eastAsiaTheme="minorEastAsia" w:hAnsi="Arial" w:cs="Arial"/>
              </w:rPr>
              <w:t xml:space="preserve"> 2.0</w:t>
            </w:r>
            <w:r w:rsidRPr="00CE3024">
              <w:rPr>
                <w:rFonts w:ascii="Arial" w:eastAsiaTheme="minorEastAsia" w:hAnsi="Arial" w:cs="Arial"/>
              </w:rPr>
              <w:br/>
            </w:r>
          </w:p>
        </w:tc>
      </w:tr>
    </w:tbl>
    <w:p w:rsidR="007E772B" w:rsidRPr="00CE3024" w:rsidRDefault="007E772B" w:rsidP="007E772B">
      <w:pPr>
        <w:pStyle w:val="Epgrafe"/>
      </w:pPr>
      <w:r>
        <w:br w:type="textWrapping" w:clear="all"/>
      </w:r>
      <w:r w:rsidRPr="00CE3024">
        <w:br/>
      </w:r>
    </w:p>
    <w:p w:rsidR="007E772B" w:rsidRPr="00CE3024" w:rsidRDefault="007E772B" w:rsidP="007E772B"/>
    <w:p w:rsidR="007E772B" w:rsidRPr="00CE3024" w:rsidRDefault="007E772B" w:rsidP="007E772B">
      <w:pPr>
        <w:autoSpaceDE w:val="0"/>
        <w:autoSpaceDN w:val="0"/>
        <w:adjustRightInd w:val="0"/>
        <w:spacing w:after="0" w:line="480" w:lineRule="auto"/>
        <w:ind w:firstLine="708"/>
        <w:rPr>
          <w:rFonts w:ascii="Arial" w:hAnsi="Arial" w:cs="Arial"/>
          <w:b/>
          <w:sz w:val="24"/>
          <w:szCs w:val="24"/>
        </w:rPr>
      </w:pPr>
      <w:r w:rsidRPr="00CE3024">
        <w:rPr>
          <w:rFonts w:ascii="Arial" w:hAnsi="Arial" w:cs="Arial"/>
          <w:b/>
          <w:noProof/>
          <w:sz w:val="24"/>
          <w:szCs w:val="24"/>
          <w:lang w:val="es-EC" w:eastAsia="es-EC"/>
        </w:rPr>
        <w:drawing>
          <wp:inline distT="0" distB="0" distL="0" distR="0">
            <wp:extent cx="2238375" cy="228600"/>
            <wp:effectExtent l="19050" t="0" r="28575" b="0"/>
            <wp:docPr id="95" name="Diagrama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1" r:lo="rId112" r:qs="rId113" r:cs="rId114"/>
              </a:graphicData>
            </a:graphic>
          </wp:inline>
        </w:drawing>
      </w:r>
    </w:p>
    <w:p w:rsidR="007E772B" w:rsidRDefault="007E772B" w:rsidP="00C17B66">
      <w:pPr>
        <w:keepNext/>
        <w:autoSpaceDE w:val="0"/>
        <w:autoSpaceDN w:val="0"/>
        <w:adjustRightInd w:val="0"/>
        <w:spacing w:after="0" w:line="480" w:lineRule="auto"/>
        <w:ind w:firstLine="708"/>
        <w:jc w:val="center"/>
      </w:pPr>
      <w:r w:rsidRPr="00CE3024">
        <w:rPr>
          <w:rFonts w:ascii="Arial" w:hAnsi="Arial" w:cs="Arial"/>
          <w:b/>
          <w:noProof/>
          <w:sz w:val="24"/>
          <w:szCs w:val="24"/>
          <w:lang w:val="es-EC" w:eastAsia="es-EC"/>
        </w:rPr>
        <w:drawing>
          <wp:inline distT="0" distB="0" distL="0" distR="0">
            <wp:extent cx="3429000" cy="2534478"/>
            <wp:effectExtent l="19050" t="0" r="0" b="0"/>
            <wp:docPr id="96"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3436943" cy="254034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E772B" w:rsidRPr="00CE3024" w:rsidRDefault="007E772B" w:rsidP="00A56EA7">
      <w:pPr>
        <w:pStyle w:val="Epgrafe"/>
        <w:jc w:val="center"/>
      </w:pPr>
      <w:bookmarkStart w:id="232" w:name="_Toc294258168"/>
      <w:r>
        <w:t xml:space="preserve">Ilustración O. </w:t>
      </w:r>
      <w:r w:rsidR="00F703FF">
        <w:fldChar w:fldCharType="begin"/>
      </w:r>
      <w:r w:rsidR="00592002">
        <w:instrText xml:space="preserve"> SEQ Ilustración_M. \* ARABIC </w:instrText>
      </w:r>
      <w:r w:rsidR="00F703FF">
        <w:fldChar w:fldCharType="separate"/>
      </w:r>
      <w:r w:rsidR="007F46FF">
        <w:rPr>
          <w:noProof/>
        </w:rPr>
        <w:t>12</w:t>
      </w:r>
      <w:r w:rsidR="00F703FF">
        <w:rPr>
          <w:noProof/>
        </w:rPr>
        <w:fldChar w:fldCharType="end"/>
      </w:r>
      <w:r>
        <w:t xml:space="preserve"> - </w:t>
      </w:r>
      <w:r w:rsidRPr="00CE3024">
        <w:t xml:space="preserve">Sección </w:t>
      </w:r>
      <w:proofErr w:type="spellStart"/>
      <w:r w:rsidRPr="00CE3024">
        <w:t>forensics</w:t>
      </w:r>
      <w:proofErr w:type="spellEnd"/>
      <w:r w:rsidRPr="00CE3024">
        <w:t xml:space="preserve"> </w:t>
      </w:r>
      <w:proofErr w:type="spellStart"/>
      <w:r w:rsidRPr="00CE3024">
        <w:t>tool</w:t>
      </w:r>
      <w:bookmarkEnd w:id="232"/>
      <w:proofErr w:type="spellEnd"/>
    </w:p>
    <w:p w:rsidR="007E772B" w:rsidRDefault="007E772B" w:rsidP="007E772B">
      <w:pPr>
        <w:autoSpaceDE w:val="0"/>
        <w:autoSpaceDN w:val="0"/>
        <w:adjustRightInd w:val="0"/>
        <w:spacing w:after="0" w:line="480" w:lineRule="auto"/>
        <w:ind w:firstLine="708"/>
        <w:rPr>
          <w:rFonts w:ascii="Arial" w:hAnsi="Arial" w:cs="Arial"/>
          <w:b/>
          <w:sz w:val="24"/>
          <w:szCs w:val="24"/>
        </w:rPr>
      </w:pPr>
    </w:p>
    <w:p w:rsidR="007E772B" w:rsidRPr="00CE3024" w:rsidRDefault="007E772B" w:rsidP="007E772B">
      <w:pPr>
        <w:autoSpaceDE w:val="0"/>
        <w:autoSpaceDN w:val="0"/>
        <w:adjustRightInd w:val="0"/>
        <w:spacing w:after="0" w:line="480" w:lineRule="auto"/>
        <w:ind w:firstLine="708"/>
        <w:rPr>
          <w:rFonts w:ascii="Arial" w:hAnsi="Arial" w:cs="Arial"/>
          <w:b/>
          <w:sz w:val="24"/>
          <w:szCs w:val="24"/>
        </w:rPr>
      </w:pPr>
    </w:p>
    <w:p w:rsidR="007E772B" w:rsidRPr="00CE3024" w:rsidRDefault="007E772B" w:rsidP="007E772B">
      <w:pPr>
        <w:autoSpaceDE w:val="0"/>
        <w:autoSpaceDN w:val="0"/>
        <w:adjustRightInd w:val="0"/>
        <w:spacing w:after="0" w:line="480" w:lineRule="auto"/>
        <w:ind w:hanging="2"/>
        <w:rPr>
          <w:rFonts w:ascii="Arial" w:hAnsi="Arial" w:cs="Arial"/>
          <w:b/>
          <w:sz w:val="24"/>
          <w:szCs w:val="24"/>
        </w:rPr>
      </w:pPr>
      <w:r w:rsidRPr="00CE3024">
        <w:rPr>
          <w:rFonts w:ascii="Arial" w:hAnsi="Arial" w:cs="Arial"/>
          <w:b/>
          <w:noProof/>
          <w:sz w:val="24"/>
          <w:szCs w:val="24"/>
          <w:lang w:val="es-EC" w:eastAsia="es-EC"/>
        </w:rPr>
        <w:lastRenderedPageBreak/>
        <w:drawing>
          <wp:inline distT="0" distB="0" distL="0" distR="0">
            <wp:extent cx="2238375" cy="228600"/>
            <wp:effectExtent l="19050" t="0" r="28575" b="0"/>
            <wp:docPr id="98" name="Diagrama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7" r:lo="rId118" r:qs="rId119" r:cs="rId120"/>
              </a:graphicData>
            </a:graphic>
          </wp:inline>
        </w:drawing>
      </w:r>
    </w:p>
    <w:p w:rsidR="007E772B" w:rsidRDefault="007E772B" w:rsidP="007E772B">
      <w:pPr>
        <w:keepNext/>
        <w:autoSpaceDE w:val="0"/>
        <w:autoSpaceDN w:val="0"/>
        <w:adjustRightInd w:val="0"/>
        <w:spacing w:after="0" w:line="480" w:lineRule="auto"/>
        <w:ind w:hanging="2"/>
        <w:jc w:val="center"/>
      </w:pPr>
      <w:r w:rsidRPr="00CE3024">
        <w:rPr>
          <w:rFonts w:ascii="Arial" w:hAnsi="Arial" w:cs="Arial"/>
          <w:b/>
          <w:noProof/>
          <w:sz w:val="24"/>
          <w:szCs w:val="24"/>
          <w:lang w:val="es-EC" w:eastAsia="es-EC"/>
        </w:rPr>
        <w:drawing>
          <wp:inline distT="0" distB="0" distL="0" distR="0">
            <wp:extent cx="3514725" cy="2519630"/>
            <wp:effectExtent l="19050" t="0" r="9525" b="0"/>
            <wp:docPr id="101" name="Imagen 5" descr="C:\Users\Administrador\Pictures\forensics 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dor\Pictures\forensics pass.jpg"/>
                    <pic:cNvPicPr>
                      <a:picLocks noChangeAspect="1" noChangeArrowheads="1"/>
                    </pic:cNvPicPr>
                  </pic:nvPicPr>
                  <pic:blipFill>
                    <a:blip r:embed="rId122" cstate="print"/>
                    <a:srcRect/>
                    <a:stretch>
                      <a:fillRect/>
                    </a:stretch>
                  </pic:blipFill>
                  <pic:spPr bwMode="auto">
                    <a:xfrm>
                      <a:off x="0" y="0"/>
                      <a:ext cx="3517602" cy="2521692"/>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pPr>
      <w:bookmarkStart w:id="233" w:name="_Toc294258169"/>
      <w:r>
        <w:t xml:space="preserve">Ilustración O. </w:t>
      </w:r>
      <w:r w:rsidR="00F703FF">
        <w:fldChar w:fldCharType="begin"/>
      </w:r>
      <w:r w:rsidR="00592002">
        <w:instrText xml:space="preserve"> SEQ Ilustración_M. \* ARABIC </w:instrText>
      </w:r>
      <w:r w:rsidR="00F703FF">
        <w:fldChar w:fldCharType="separate"/>
      </w:r>
      <w:r w:rsidR="007F46FF">
        <w:rPr>
          <w:noProof/>
        </w:rPr>
        <w:t>13</w:t>
      </w:r>
      <w:r w:rsidR="00F703FF">
        <w:rPr>
          <w:noProof/>
        </w:rPr>
        <w:fldChar w:fldCharType="end"/>
      </w:r>
      <w:r>
        <w:t xml:space="preserve"> - </w:t>
      </w:r>
      <w:r w:rsidRPr="00CE3024">
        <w:t xml:space="preserve">Sección </w:t>
      </w:r>
      <w:proofErr w:type="spellStart"/>
      <w:r w:rsidRPr="00CE3024">
        <w:t>Password</w:t>
      </w:r>
      <w:proofErr w:type="spellEnd"/>
      <w:r w:rsidRPr="00CE3024">
        <w:t xml:space="preserve"> </w:t>
      </w:r>
      <w:proofErr w:type="spellStart"/>
      <w:r w:rsidRPr="00CE3024">
        <w:t>recovery</w:t>
      </w:r>
      <w:bookmarkEnd w:id="233"/>
      <w:proofErr w:type="spellEnd"/>
    </w:p>
    <w:p w:rsidR="007E772B" w:rsidRPr="00CE3024" w:rsidRDefault="007E772B" w:rsidP="007E772B">
      <w:pPr>
        <w:pStyle w:val="Epgrafe"/>
        <w:ind w:firstLine="708"/>
        <w:rPr>
          <w:rFonts w:ascii="Arial" w:hAnsi="Arial" w:cs="Arial"/>
          <w:b w:val="0"/>
          <w:sz w:val="24"/>
          <w:szCs w:val="24"/>
        </w:rPr>
      </w:pPr>
    </w:p>
    <w:p w:rsidR="007E772B" w:rsidRPr="00CE3024" w:rsidRDefault="00F703FF" w:rsidP="007E772B">
      <w:pPr>
        <w:autoSpaceDE w:val="0"/>
        <w:autoSpaceDN w:val="0"/>
        <w:adjustRightInd w:val="0"/>
        <w:spacing w:after="0" w:line="480" w:lineRule="auto"/>
        <w:ind w:firstLine="142"/>
        <w:rPr>
          <w:rFonts w:ascii="Arial" w:hAnsi="Arial" w:cs="Arial"/>
          <w:b/>
          <w:sz w:val="24"/>
          <w:szCs w:val="24"/>
        </w:rPr>
      </w:pPr>
      <w:r w:rsidRPr="00F703FF">
        <w:rPr>
          <w:noProof/>
        </w:rPr>
        <w:pict>
          <v:shape id="_x0000_s1314" type="#_x0000_t202" style="position:absolute;left:0;text-align:left;margin-left:71.1pt;margin-top:238.7pt;width:276.75pt;height:.05pt;z-index:251687936" stroked="f">
            <v:textbox style="mso-next-textbox:#_x0000_s1314;mso-fit-shape-to-text:t" inset="0,0,0,0">
              <w:txbxContent>
                <w:p w:rsidR="00905D40" w:rsidRPr="006B3E4F" w:rsidRDefault="00905D40" w:rsidP="007E772B">
                  <w:pPr>
                    <w:pStyle w:val="Epgrafe"/>
                    <w:jc w:val="center"/>
                    <w:rPr>
                      <w:noProof/>
                    </w:rPr>
                  </w:pPr>
                  <w:bookmarkStart w:id="234" w:name="_Toc294258170"/>
                  <w:r>
                    <w:t xml:space="preserve">Ilustración O. </w:t>
                  </w:r>
                  <w:fldSimple w:instr=" SEQ Ilustración_M. \* ARABIC ">
                    <w:r>
                      <w:rPr>
                        <w:noProof/>
                      </w:rPr>
                      <w:t>14</w:t>
                    </w:r>
                  </w:fldSimple>
                  <w:r>
                    <w:t xml:space="preserve"> - </w:t>
                  </w:r>
                  <w:r w:rsidRPr="00393D5E">
                    <w:t xml:space="preserve">Sección </w:t>
                  </w:r>
                  <w:proofErr w:type="spellStart"/>
                  <w:r w:rsidRPr="00393D5E">
                    <w:t>Forensics</w:t>
                  </w:r>
                  <w:proofErr w:type="spellEnd"/>
                  <w:r w:rsidRPr="00393D5E">
                    <w:t xml:space="preserve"> </w:t>
                  </w:r>
                  <w:proofErr w:type="spellStart"/>
                  <w:r w:rsidRPr="00393D5E">
                    <w:t>Networking</w:t>
                  </w:r>
                  <w:bookmarkEnd w:id="234"/>
                  <w:proofErr w:type="spellEnd"/>
                </w:p>
              </w:txbxContent>
            </v:textbox>
            <w10:wrap type="topAndBottom"/>
          </v:shape>
        </w:pict>
      </w:r>
      <w:r w:rsidR="007E772B" w:rsidRPr="00CE3024">
        <w:rPr>
          <w:noProof/>
          <w:lang w:val="es-EC" w:eastAsia="es-EC"/>
        </w:rPr>
        <w:drawing>
          <wp:anchor distT="0" distB="0" distL="114300" distR="114300" simplePos="0" relativeHeight="251628544" behindDoc="0" locked="0" layoutInCell="1" allowOverlap="1">
            <wp:simplePos x="0" y="0"/>
            <wp:positionH relativeFrom="column">
              <wp:posOffset>902970</wp:posOffset>
            </wp:positionH>
            <wp:positionV relativeFrom="paragraph">
              <wp:posOffset>450215</wp:posOffset>
            </wp:positionV>
            <wp:extent cx="3514725" cy="2524125"/>
            <wp:effectExtent l="19050" t="0" r="9525" b="0"/>
            <wp:wrapTopAndBottom/>
            <wp:docPr id="102"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3514725" cy="25241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7E772B" w:rsidRPr="00CE3024">
        <w:rPr>
          <w:rFonts w:ascii="Arial" w:hAnsi="Arial" w:cs="Arial"/>
          <w:b/>
          <w:noProof/>
          <w:sz w:val="24"/>
          <w:szCs w:val="24"/>
          <w:lang w:val="es-EC" w:eastAsia="es-EC"/>
        </w:rPr>
        <w:drawing>
          <wp:inline distT="0" distB="0" distL="0" distR="0">
            <wp:extent cx="2238375" cy="228600"/>
            <wp:effectExtent l="19050" t="0" r="28575" b="0"/>
            <wp:docPr id="105" name="Diagrama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4" r:lo="rId125" r:qs="rId126" r:cs="rId127"/>
              </a:graphicData>
            </a:graphic>
          </wp:inline>
        </w:drawing>
      </w:r>
    </w:p>
    <w:p w:rsidR="007E772B" w:rsidRPr="00CE3024" w:rsidRDefault="00F703FF" w:rsidP="007E772B">
      <w:pPr>
        <w:autoSpaceDE w:val="0"/>
        <w:autoSpaceDN w:val="0"/>
        <w:adjustRightInd w:val="0"/>
        <w:spacing w:after="0" w:line="480" w:lineRule="auto"/>
        <w:ind w:firstLine="708"/>
        <w:rPr>
          <w:rFonts w:ascii="Arial" w:hAnsi="Arial" w:cs="Arial"/>
          <w:b/>
          <w:sz w:val="24"/>
          <w:szCs w:val="24"/>
        </w:rPr>
      </w:pPr>
      <w:r w:rsidRPr="00F703FF">
        <w:rPr>
          <w:noProof/>
        </w:rPr>
        <w:lastRenderedPageBreak/>
        <w:pict>
          <v:shape id="_x0000_s1315" type="#_x0000_t202" style="position:absolute;left:0;text-align:left;margin-left:65.1pt;margin-top:230.1pt;width:263.25pt;height:.05pt;z-index:251688960" stroked="f">
            <v:textbox style="mso-next-textbox:#_x0000_s1315;mso-fit-shape-to-text:t" inset="0,0,0,0">
              <w:txbxContent>
                <w:p w:rsidR="00905D40" w:rsidRPr="00DE05CD" w:rsidRDefault="00905D40" w:rsidP="007E772B">
                  <w:pPr>
                    <w:pStyle w:val="Epgrafe"/>
                    <w:jc w:val="center"/>
                    <w:rPr>
                      <w:rFonts w:ascii="Arial" w:hAnsi="Arial" w:cs="Arial"/>
                      <w:noProof/>
                      <w:sz w:val="24"/>
                      <w:szCs w:val="24"/>
                    </w:rPr>
                  </w:pPr>
                  <w:bookmarkStart w:id="235" w:name="_Toc294258171"/>
                  <w:r>
                    <w:t xml:space="preserve">Ilustración O. </w:t>
                  </w:r>
                  <w:fldSimple w:instr=" SEQ Ilustración_M. \* ARABIC ">
                    <w:r>
                      <w:rPr>
                        <w:noProof/>
                      </w:rPr>
                      <w:t>15</w:t>
                    </w:r>
                  </w:fldSimple>
                  <w:r>
                    <w:t xml:space="preserve"> - </w:t>
                  </w:r>
                  <w:r w:rsidRPr="00E3457F">
                    <w:t xml:space="preserve">Sección </w:t>
                  </w:r>
                  <w:proofErr w:type="spellStart"/>
                  <w:r w:rsidRPr="00E3457F">
                    <w:t>WirelessNet</w:t>
                  </w:r>
                  <w:bookmarkEnd w:id="235"/>
                  <w:proofErr w:type="spellEnd"/>
                </w:p>
              </w:txbxContent>
            </v:textbox>
            <w10:wrap type="topAndBottom"/>
          </v:shape>
        </w:pict>
      </w:r>
      <w:r w:rsidR="007E772B" w:rsidRPr="00CE3024">
        <w:rPr>
          <w:rFonts w:ascii="Arial" w:hAnsi="Arial" w:cs="Arial"/>
          <w:b/>
          <w:noProof/>
          <w:sz w:val="24"/>
          <w:szCs w:val="24"/>
          <w:lang w:val="es-EC" w:eastAsia="es-EC"/>
        </w:rPr>
        <w:drawing>
          <wp:anchor distT="0" distB="0" distL="114300" distR="114300" simplePos="0" relativeHeight="251629568" behindDoc="0" locked="0" layoutInCell="1" allowOverlap="1">
            <wp:simplePos x="0" y="0"/>
            <wp:positionH relativeFrom="column">
              <wp:posOffset>826770</wp:posOffset>
            </wp:positionH>
            <wp:positionV relativeFrom="paragraph">
              <wp:posOffset>407670</wp:posOffset>
            </wp:positionV>
            <wp:extent cx="3343275" cy="2457450"/>
            <wp:effectExtent l="19050" t="0" r="9525" b="0"/>
            <wp:wrapTopAndBottom/>
            <wp:docPr id="106"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3343275" cy="24574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roofErr w:type="spellStart"/>
      <w:r w:rsidR="007E772B" w:rsidRPr="00CE3024">
        <w:rPr>
          <w:rFonts w:ascii="Arial" w:hAnsi="Arial" w:cs="Arial"/>
          <w:b/>
          <w:sz w:val="24"/>
          <w:szCs w:val="24"/>
        </w:rPr>
        <w:t>Wirelessnet</w:t>
      </w:r>
      <w:proofErr w:type="spellEnd"/>
      <w:r w:rsidR="007E772B" w:rsidRPr="00CE3024">
        <w:rPr>
          <w:rFonts w:ascii="Arial" w:hAnsi="Arial" w:cs="Arial"/>
          <w:b/>
          <w:sz w:val="24"/>
          <w:szCs w:val="24"/>
        </w:rPr>
        <w:t xml:space="preserve"> </w:t>
      </w:r>
      <w:proofErr w:type="spellStart"/>
      <w:r w:rsidR="007E772B" w:rsidRPr="00CE3024">
        <w:rPr>
          <w:rFonts w:ascii="Arial" w:hAnsi="Arial" w:cs="Arial"/>
          <w:b/>
          <w:sz w:val="24"/>
          <w:szCs w:val="24"/>
        </w:rPr>
        <w:t>view</w:t>
      </w:r>
      <w:proofErr w:type="spellEnd"/>
    </w:p>
    <w:p w:rsidR="007E772B" w:rsidRPr="00CE3024" w:rsidRDefault="007E772B" w:rsidP="007E772B">
      <w:pPr>
        <w:autoSpaceDE w:val="0"/>
        <w:autoSpaceDN w:val="0"/>
        <w:adjustRightInd w:val="0"/>
        <w:spacing w:after="0" w:line="480" w:lineRule="auto"/>
        <w:ind w:firstLine="708"/>
        <w:rPr>
          <w:rFonts w:ascii="Arial" w:hAnsi="Arial" w:cs="Arial"/>
          <w:b/>
          <w:sz w:val="24"/>
          <w:szCs w:val="24"/>
        </w:rPr>
      </w:pPr>
    </w:p>
    <w:p w:rsidR="007E772B" w:rsidRPr="00CE3024" w:rsidRDefault="00F703FF" w:rsidP="007E772B">
      <w:pPr>
        <w:autoSpaceDE w:val="0"/>
        <w:autoSpaceDN w:val="0"/>
        <w:adjustRightInd w:val="0"/>
        <w:spacing w:after="0" w:line="480" w:lineRule="auto"/>
        <w:ind w:firstLine="708"/>
        <w:rPr>
          <w:rFonts w:ascii="Arial" w:hAnsi="Arial" w:cs="Arial"/>
          <w:b/>
          <w:sz w:val="24"/>
          <w:szCs w:val="24"/>
        </w:rPr>
      </w:pPr>
      <w:r w:rsidRPr="00F703FF">
        <w:rPr>
          <w:noProof/>
        </w:rPr>
        <w:pict>
          <v:shape id="_x0000_s1316" type="#_x0000_t202" style="position:absolute;left:0;text-align:left;margin-left:65.1pt;margin-top:223.8pt;width:265.5pt;height:.05pt;z-index:251689984" stroked="f">
            <v:textbox style="mso-next-textbox:#_x0000_s1316;mso-fit-shape-to-text:t" inset="0,0,0,0">
              <w:txbxContent>
                <w:p w:rsidR="00905D40" w:rsidRPr="00312234" w:rsidRDefault="00905D40" w:rsidP="007E772B">
                  <w:pPr>
                    <w:pStyle w:val="Epgrafe"/>
                    <w:jc w:val="center"/>
                    <w:rPr>
                      <w:rFonts w:ascii="Arial" w:hAnsi="Arial" w:cs="Arial"/>
                      <w:noProof/>
                      <w:sz w:val="24"/>
                      <w:szCs w:val="24"/>
                    </w:rPr>
                  </w:pPr>
                  <w:bookmarkStart w:id="236" w:name="_Toc294258172"/>
                  <w:r>
                    <w:t xml:space="preserve">Ilustración O. </w:t>
                  </w:r>
                  <w:fldSimple w:instr=" SEQ Ilustración_M. \* ARABIC ">
                    <w:r>
                      <w:rPr>
                        <w:noProof/>
                      </w:rPr>
                      <w:t>16</w:t>
                    </w:r>
                  </w:fldSimple>
                  <w:r>
                    <w:t xml:space="preserve"> - </w:t>
                  </w:r>
                  <w:r w:rsidRPr="00FB6B46">
                    <w:t>Pantalla Web Browser</w:t>
                  </w:r>
                  <w:bookmarkEnd w:id="236"/>
                </w:p>
              </w:txbxContent>
            </v:textbox>
            <w10:wrap type="topAndBottom"/>
          </v:shape>
        </w:pict>
      </w:r>
      <w:r w:rsidR="007E772B" w:rsidRPr="00CE3024">
        <w:rPr>
          <w:rFonts w:ascii="Arial" w:hAnsi="Arial" w:cs="Arial"/>
          <w:b/>
          <w:noProof/>
          <w:sz w:val="24"/>
          <w:szCs w:val="24"/>
          <w:lang w:val="es-EC" w:eastAsia="es-EC"/>
        </w:rPr>
        <w:drawing>
          <wp:anchor distT="0" distB="0" distL="114300" distR="114300" simplePos="0" relativeHeight="251630592" behindDoc="0" locked="0" layoutInCell="1" allowOverlap="1">
            <wp:simplePos x="0" y="0"/>
            <wp:positionH relativeFrom="column">
              <wp:posOffset>826770</wp:posOffset>
            </wp:positionH>
            <wp:positionV relativeFrom="paragraph">
              <wp:posOffset>422910</wp:posOffset>
            </wp:positionV>
            <wp:extent cx="3371850" cy="2362200"/>
            <wp:effectExtent l="19050" t="0" r="0" b="0"/>
            <wp:wrapTopAndBottom/>
            <wp:docPr id="110"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3371850" cy="23622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7E772B" w:rsidRPr="00CE3024">
        <w:rPr>
          <w:rFonts w:ascii="Arial" w:hAnsi="Arial" w:cs="Arial"/>
          <w:b/>
          <w:noProof/>
          <w:sz w:val="24"/>
          <w:szCs w:val="24"/>
          <w:lang w:val="es-EC" w:eastAsia="es-EC"/>
        </w:rPr>
        <w:drawing>
          <wp:inline distT="0" distB="0" distL="0" distR="0">
            <wp:extent cx="2238375" cy="228600"/>
            <wp:effectExtent l="19050" t="0" r="28575" b="0"/>
            <wp:docPr id="111" name="Diagrama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1" r:lo="rId132" r:qs="rId133" r:cs="rId134"/>
              </a:graphicData>
            </a:graphic>
          </wp:inline>
        </w:drawing>
      </w:r>
    </w:p>
    <w:p w:rsidR="007E772B" w:rsidRPr="00CE3024" w:rsidRDefault="007E772B" w:rsidP="007E772B">
      <w:pPr>
        <w:pStyle w:val="Prrafodelista"/>
        <w:autoSpaceDE w:val="0"/>
        <w:autoSpaceDN w:val="0"/>
        <w:adjustRightInd w:val="0"/>
        <w:spacing w:after="0" w:line="480" w:lineRule="auto"/>
        <w:ind w:left="0"/>
        <w:jc w:val="both"/>
        <w:rPr>
          <w:rFonts w:ascii="Arial" w:hAnsi="Arial" w:cs="Arial"/>
          <w:sz w:val="24"/>
          <w:szCs w:val="24"/>
        </w:rPr>
      </w:pPr>
      <w:r w:rsidRPr="00CE3024">
        <w:rPr>
          <w:rFonts w:ascii="Arial" w:hAnsi="Arial" w:cs="Arial"/>
          <w:sz w:val="24"/>
          <w:szCs w:val="24"/>
        </w:rPr>
        <w:lastRenderedPageBreak/>
        <w:t xml:space="preserve">Proporciona información de navegación tales como: historial, cache, contraseñas guardadas. </w:t>
      </w:r>
    </w:p>
    <w:p w:rsidR="007E772B" w:rsidRPr="00CE3024" w:rsidRDefault="007E772B" w:rsidP="007E772B">
      <w:pPr>
        <w:pStyle w:val="Prrafodelista"/>
        <w:autoSpaceDE w:val="0"/>
        <w:autoSpaceDN w:val="0"/>
        <w:adjustRightInd w:val="0"/>
        <w:spacing w:after="0" w:line="480" w:lineRule="auto"/>
        <w:ind w:left="0"/>
        <w:rPr>
          <w:rFonts w:ascii="Arial" w:hAnsi="Arial" w:cs="Arial"/>
          <w:sz w:val="24"/>
          <w:szCs w:val="24"/>
        </w:rPr>
      </w:pPr>
    </w:p>
    <w:p w:rsidR="007E772B" w:rsidRPr="00CE3024" w:rsidRDefault="007E772B" w:rsidP="007E772B">
      <w:pPr>
        <w:autoSpaceDE w:val="0"/>
        <w:autoSpaceDN w:val="0"/>
        <w:adjustRightInd w:val="0"/>
        <w:spacing w:after="0" w:line="480" w:lineRule="auto"/>
        <w:ind w:firstLine="708"/>
        <w:rPr>
          <w:rFonts w:ascii="Arial" w:hAnsi="Arial" w:cs="Arial"/>
          <w:b/>
          <w:sz w:val="24"/>
          <w:szCs w:val="24"/>
        </w:rPr>
      </w:pPr>
      <w:proofErr w:type="spellStart"/>
      <w:r w:rsidRPr="00CE3024">
        <w:rPr>
          <w:rFonts w:ascii="Arial" w:hAnsi="Arial" w:cs="Arial"/>
          <w:b/>
          <w:sz w:val="24"/>
          <w:szCs w:val="24"/>
        </w:rPr>
        <w:t>History</w:t>
      </w:r>
      <w:proofErr w:type="spellEnd"/>
      <w:r w:rsidRPr="00CE3024">
        <w:rPr>
          <w:rFonts w:ascii="Arial" w:hAnsi="Arial" w:cs="Arial"/>
          <w:b/>
          <w:sz w:val="24"/>
          <w:szCs w:val="24"/>
        </w:rPr>
        <w:t xml:space="preserve"> </w:t>
      </w:r>
      <w:proofErr w:type="spellStart"/>
      <w:r w:rsidRPr="00CE3024">
        <w:rPr>
          <w:rFonts w:ascii="Arial" w:hAnsi="Arial" w:cs="Arial"/>
          <w:b/>
          <w:sz w:val="24"/>
          <w:szCs w:val="24"/>
        </w:rPr>
        <w:t>view</w:t>
      </w:r>
      <w:proofErr w:type="spellEnd"/>
    </w:p>
    <w:p w:rsidR="007E772B" w:rsidRDefault="007E772B" w:rsidP="007E772B">
      <w:pPr>
        <w:keepNext/>
        <w:autoSpaceDE w:val="0"/>
        <w:autoSpaceDN w:val="0"/>
        <w:adjustRightInd w:val="0"/>
        <w:spacing w:after="0" w:line="480" w:lineRule="auto"/>
        <w:ind w:firstLine="708"/>
      </w:pPr>
      <w:r w:rsidRPr="00CE3024">
        <w:rPr>
          <w:rFonts w:ascii="Arial" w:hAnsi="Arial" w:cs="Arial"/>
          <w:b/>
          <w:noProof/>
          <w:sz w:val="24"/>
          <w:szCs w:val="24"/>
          <w:lang w:val="es-EC" w:eastAsia="es-EC"/>
        </w:rPr>
        <w:drawing>
          <wp:inline distT="0" distB="0" distL="0" distR="0">
            <wp:extent cx="4017645" cy="2276475"/>
            <wp:effectExtent l="19050" t="0" r="1905" b="0"/>
            <wp:docPr id="112"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4034639" cy="228610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E772B" w:rsidRDefault="007E772B" w:rsidP="007E772B">
      <w:pPr>
        <w:pStyle w:val="Epgrafe"/>
        <w:jc w:val="center"/>
      </w:pPr>
      <w:bookmarkStart w:id="237" w:name="_Toc294258173"/>
      <w:r>
        <w:t xml:space="preserve">Ilustración O. </w:t>
      </w:r>
      <w:r w:rsidR="00F703FF">
        <w:fldChar w:fldCharType="begin"/>
      </w:r>
      <w:r w:rsidR="00592002">
        <w:instrText xml:space="preserve"> SEQ Ilustración_M. \* ARABIC </w:instrText>
      </w:r>
      <w:r w:rsidR="00F703FF">
        <w:fldChar w:fldCharType="separate"/>
      </w:r>
      <w:r w:rsidR="007F46FF">
        <w:rPr>
          <w:noProof/>
        </w:rPr>
        <w:t>17</w:t>
      </w:r>
      <w:r w:rsidR="00F703FF">
        <w:rPr>
          <w:noProof/>
        </w:rPr>
        <w:fldChar w:fldCharType="end"/>
      </w:r>
      <w:r>
        <w:t xml:space="preserve"> - </w:t>
      </w:r>
      <w:r w:rsidRPr="00CE3024">
        <w:t xml:space="preserve">Sección </w:t>
      </w:r>
      <w:proofErr w:type="spellStart"/>
      <w:r w:rsidRPr="00CE3024">
        <w:t>History</w:t>
      </w:r>
      <w:proofErr w:type="spellEnd"/>
      <w:r w:rsidRPr="00CE3024">
        <w:t xml:space="preserve"> </w:t>
      </w:r>
      <w:proofErr w:type="spellStart"/>
      <w:r w:rsidRPr="00CE3024">
        <w:t>view</w:t>
      </w:r>
      <w:bookmarkEnd w:id="237"/>
      <w:proofErr w:type="spellEnd"/>
    </w:p>
    <w:p w:rsidR="007E772B" w:rsidRPr="00EB0AA3" w:rsidRDefault="007E772B" w:rsidP="007E772B"/>
    <w:p w:rsidR="007E772B" w:rsidRPr="00CE3024" w:rsidRDefault="007E772B" w:rsidP="007E772B">
      <w:pPr>
        <w:autoSpaceDE w:val="0"/>
        <w:autoSpaceDN w:val="0"/>
        <w:adjustRightInd w:val="0"/>
        <w:spacing w:after="0" w:line="480" w:lineRule="auto"/>
        <w:ind w:firstLine="708"/>
        <w:rPr>
          <w:rFonts w:ascii="Arial" w:hAnsi="Arial" w:cs="Arial"/>
          <w:b/>
          <w:sz w:val="24"/>
          <w:szCs w:val="24"/>
        </w:rPr>
      </w:pPr>
      <w:r w:rsidRPr="00CE3024">
        <w:rPr>
          <w:rFonts w:ascii="Arial" w:hAnsi="Arial" w:cs="Arial"/>
          <w:b/>
          <w:noProof/>
          <w:sz w:val="24"/>
          <w:szCs w:val="24"/>
          <w:lang w:val="es-EC" w:eastAsia="es-EC"/>
        </w:rPr>
        <w:drawing>
          <wp:inline distT="0" distB="0" distL="0" distR="0">
            <wp:extent cx="4333875" cy="228600"/>
            <wp:effectExtent l="19050" t="0" r="9525" b="0"/>
            <wp:docPr id="113" name="Diagrama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7" r:lo="rId138" r:qs="rId139" r:cs="rId140"/>
              </a:graphicData>
            </a:graphic>
          </wp:inline>
        </w:drawing>
      </w:r>
    </w:p>
    <w:p w:rsidR="007E772B" w:rsidRPr="00CE3024" w:rsidRDefault="007E772B" w:rsidP="007E772B">
      <w:pPr>
        <w:autoSpaceDE w:val="0"/>
        <w:autoSpaceDN w:val="0"/>
        <w:adjustRightInd w:val="0"/>
        <w:spacing w:after="0" w:line="480" w:lineRule="auto"/>
        <w:rPr>
          <w:rFonts w:ascii="Arial" w:hAnsi="Arial" w:cs="Arial"/>
          <w:sz w:val="24"/>
          <w:szCs w:val="24"/>
        </w:rPr>
      </w:pPr>
      <w:r w:rsidRPr="00CE3024">
        <w:rPr>
          <w:rFonts w:ascii="Arial" w:hAnsi="Arial" w:cs="Arial"/>
          <w:sz w:val="24"/>
          <w:szCs w:val="24"/>
        </w:rPr>
        <w:t>Dentro de este módulo encontramos varias funcionalidades explicadas en la siguiente tabla.</w:t>
      </w:r>
    </w:p>
    <w:p w:rsidR="007E772B" w:rsidRPr="00CE3024" w:rsidRDefault="007E772B" w:rsidP="007E772B">
      <w:pPr>
        <w:pStyle w:val="Epgrafe"/>
        <w:rPr>
          <w:rFonts w:ascii="Arial" w:hAnsi="Arial" w:cs="Arial"/>
          <w:b w:val="0"/>
          <w:sz w:val="24"/>
          <w:szCs w:val="24"/>
        </w:rPr>
      </w:pPr>
    </w:p>
    <w:p w:rsidR="007E772B" w:rsidRDefault="007E772B" w:rsidP="007E772B">
      <w:pPr>
        <w:pStyle w:val="Epgrafe"/>
        <w:keepNext/>
        <w:jc w:val="center"/>
      </w:pPr>
      <w:r>
        <w:t xml:space="preserve">                         </w:t>
      </w:r>
      <w:bookmarkStart w:id="238" w:name="_Toc294260335"/>
      <w:bookmarkStart w:id="239" w:name="_Toc294551106"/>
      <w:r>
        <w:t xml:space="preserve">Tabla O. </w:t>
      </w:r>
      <w:r w:rsidR="00F703FF">
        <w:fldChar w:fldCharType="begin"/>
      </w:r>
      <w:r w:rsidR="00592002">
        <w:instrText xml:space="preserve"> SEQ Tabla_M. \* ARABIC </w:instrText>
      </w:r>
      <w:r w:rsidR="00F703FF">
        <w:fldChar w:fldCharType="separate"/>
      </w:r>
      <w:r w:rsidR="007F46FF">
        <w:rPr>
          <w:noProof/>
        </w:rPr>
        <w:t>4</w:t>
      </w:r>
      <w:r w:rsidR="00F703FF">
        <w:rPr>
          <w:noProof/>
        </w:rPr>
        <w:fldChar w:fldCharType="end"/>
      </w:r>
      <w:r>
        <w:t xml:space="preserve"> - </w:t>
      </w:r>
      <w:r w:rsidRPr="00CE3024">
        <w:t xml:space="preserve">Características Módulo </w:t>
      </w:r>
      <w:proofErr w:type="spellStart"/>
      <w:r w:rsidRPr="00CE3024">
        <w:t>Search</w:t>
      </w:r>
      <w:bookmarkEnd w:id="238"/>
      <w:bookmarkEnd w:id="239"/>
      <w:proofErr w:type="spellEnd"/>
    </w:p>
    <w:tbl>
      <w:tblPr>
        <w:tblStyle w:val="Cuadrculaclara-nfasis11"/>
        <w:tblW w:w="4136" w:type="pct"/>
        <w:tblInd w:w="1242" w:type="dxa"/>
        <w:tblLook w:val="04A0"/>
      </w:tblPr>
      <w:tblGrid>
        <w:gridCol w:w="3261"/>
        <w:gridCol w:w="3765"/>
      </w:tblGrid>
      <w:tr w:rsidR="007E772B" w:rsidRPr="00CE3024" w:rsidTr="00CE02B3">
        <w:trPr>
          <w:cnfStyle w:val="100000000000"/>
        </w:trPr>
        <w:tc>
          <w:tcPr>
            <w:cnfStyle w:val="001000000000"/>
            <w:tcW w:w="2321" w:type="pct"/>
            <w:noWrap/>
          </w:tcPr>
          <w:p w:rsidR="007E772B" w:rsidRPr="00164A7D" w:rsidRDefault="007E772B" w:rsidP="00CE02B3">
            <w:pPr>
              <w:spacing w:after="0"/>
              <w:jc w:val="center"/>
              <w:rPr>
                <w:rFonts w:ascii="Arial" w:eastAsiaTheme="minorEastAsia" w:hAnsi="Arial" w:cs="Arial"/>
              </w:rPr>
            </w:pPr>
            <w:r w:rsidRPr="00164A7D">
              <w:rPr>
                <w:rFonts w:ascii="Arial" w:eastAsiaTheme="minorEastAsia" w:hAnsi="Arial" w:cs="Arial"/>
              </w:rPr>
              <w:t>Funcionalidad</w:t>
            </w:r>
          </w:p>
        </w:tc>
        <w:tc>
          <w:tcPr>
            <w:tcW w:w="2679" w:type="pct"/>
          </w:tcPr>
          <w:p w:rsidR="007E772B" w:rsidRPr="00164A7D" w:rsidRDefault="007E772B" w:rsidP="00CE02B3">
            <w:pPr>
              <w:spacing w:after="0"/>
              <w:jc w:val="center"/>
              <w:cnfStyle w:val="100000000000"/>
              <w:rPr>
                <w:rFonts w:ascii="Arial" w:eastAsiaTheme="minorEastAsia" w:hAnsi="Arial" w:cs="Arial"/>
              </w:rPr>
            </w:pPr>
            <w:r w:rsidRPr="00164A7D">
              <w:rPr>
                <w:rFonts w:ascii="Arial" w:eastAsiaTheme="minorEastAsia" w:hAnsi="Arial" w:cs="Arial"/>
              </w:rPr>
              <w:t>Descripción</w:t>
            </w:r>
          </w:p>
        </w:tc>
      </w:tr>
      <w:tr w:rsidR="007E772B" w:rsidRPr="00CE3024" w:rsidTr="00CE02B3">
        <w:trPr>
          <w:cnfStyle w:val="000000100000"/>
          <w:trHeight w:val="376"/>
        </w:trPr>
        <w:tc>
          <w:tcPr>
            <w:cnfStyle w:val="001000000000"/>
            <w:tcW w:w="2321" w:type="pct"/>
            <w:noWrap/>
          </w:tcPr>
          <w:p w:rsidR="007E772B" w:rsidRPr="00CE3024" w:rsidRDefault="007E772B" w:rsidP="00CE02B3">
            <w:pPr>
              <w:spacing w:after="0"/>
              <w:rPr>
                <w:rFonts w:ascii="Arial" w:eastAsiaTheme="minorEastAsia" w:hAnsi="Arial" w:cs="Arial"/>
              </w:rPr>
            </w:pPr>
          </w:p>
          <w:p w:rsidR="007E772B" w:rsidRPr="00CE3024" w:rsidRDefault="007E772B" w:rsidP="00CE02B3">
            <w:pPr>
              <w:jc w:val="center"/>
              <w:rPr>
                <w:rFonts w:ascii="Arial" w:eastAsiaTheme="minorEastAsia" w:hAnsi="Arial" w:cs="Arial"/>
                <w:b w:val="0"/>
              </w:rPr>
            </w:pPr>
            <w:proofErr w:type="spellStart"/>
            <w:r w:rsidRPr="00CE3024">
              <w:rPr>
                <w:rFonts w:ascii="Arial" w:eastAsiaTheme="minorEastAsia" w:hAnsi="Arial" w:cs="Arial"/>
                <w:b w:val="0"/>
              </w:rPr>
              <w:t>Search</w:t>
            </w:r>
            <w:proofErr w:type="spellEnd"/>
          </w:p>
        </w:tc>
        <w:tc>
          <w:tcPr>
            <w:tcW w:w="2679" w:type="pct"/>
            <w:tcBorders>
              <w:bottom w:val="single" w:sz="4" w:space="0" w:color="4F81BD" w:themeColor="accent1"/>
            </w:tcBorders>
          </w:tcPr>
          <w:p w:rsidR="007E772B" w:rsidRPr="00CE3024" w:rsidRDefault="007E772B" w:rsidP="00CE02B3">
            <w:pPr>
              <w:keepNext/>
              <w:cnfStyle w:val="000000100000"/>
              <w:rPr>
                <w:rFonts w:ascii="Arial" w:eastAsiaTheme="minorEastAsia" w:hAnsi="Arial" w:cs="Arial"/>
              </w:rPr>
            </w:pPr>
            <w:r w:rsidRPr="00CE3024">
              <w:rPr>
                <w:rFonts w:ascii="Arial" w:eastAsiaTheme="minorEastAsia" w:hAnsi="Arial" w:cs="Arial"/>
              </w:rPr>
              <w:t>Permite la búsqueda de archivos en los dispositivos conectados al equipo mediante criterios, además permita la visualización de miniaturas de los archivos encontrados.</w:t>
            </w:r>
          </w:p>
        </w:tc>
      </w:tr>
    </w:tbl>
    <w:p w:rsidR="007E772B" w:rsidRPr="00CE3024" w:rsidRDefault="007E772B" w:rsidP="007E772B">
      <w:pPr>
        <w:autoSpaceDE w:val="0"/>
        <w:autoSpaceDN w:val="0"/>
        <w:adjustRightInd w:val="0"/>
        <w:spacing w:after="0" w:line="480" w:lineRule="auto"/>
        <w:ind w:firstLine="708"/>
        <w:rPr>
          <w:rFonts w:ascii="Arial" w:hAnsi="Arial" w:cs="Arial"/>
          <w:b/>
          <w:sz w:val="24"/>
          <w:szCs w:val="24"/>
        </w:rPr>
      </w:pPr>
    </w:p>
    <w:p w:rsidR="007E772B" w:rsidRDefault="007E772B" w:rsidP="007E772B">
      <w:pPr>
        <w:keepNext/>
        <w:autoSpaceDE w:val="0"/>
        <w:autoSpaceDN w:val="0"/>
        <w:adjustRightInd w:val="0"/>
        <w:spacing w:after="0" w:line="480" w:lineRule="auto"/>
        <w:ind w:firstLine="708"/>
        <w:jc w:val="center"/>
      </w:pPr>
      <w:r w:rsidRPr="00CE3024">
        <w:rPr>
          <w:rFonts w:ascii="Arial" w:hAnsi="Arial" w:cs="Arial"/>
          <w:b/>
          <w:noProof/>
          <w:sz w:val="24"/>
          <w:szCs w:val="24"/>
          <w:lang w:val="es-EC" w:eastAsia="es-EC"/>
        </w:rPr>
        <w:lastRenderedPageBreak/>
        <w:drawing>
          <wp:inline distT="0" distB="0" distL="0" distR="0">
            <wp:extent cx="3813648" cy="2543787"/>
            <wp:effectExtent l="19050" t="0" r="0" b="0"/>
            <wp:docPr id="114"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cstate="print"/>
                    <a:srcRect l="11932" b="6011"/>
                    <a:stretch/>
                  </pic:blipFill>
                  <pic:spPr bwMode="auto">
                    <a:xfrm>
                      <a:off x="0" y="0"/>
                      <a:ext cx="3818326" cy="254690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E772B" w:rsidRPr="00EB0AA3" w:rsidRDefault="007E772B" w:rsidP="007E772B">
      <w:pPr>
        <w:pStyle w:val="Epgrafe"/>
        <w:jc w:val="center"/>
        <w:rPr>
          <w:sz w:val="22"/>
          <w:szCs w:val="22"/>
        </w:rPr>
      </w:pPr>
      <w:r>
        <w:t xml:space="preserve">                   </w:t>
      </w:r>
      <w:bookmarkStart w:id="240" w:name="_Toc294258174"/>
      <w:r>
        <w:t xml:space="preserve">Ilustración O. </w:t>
      </w:r>
      <w:r w:rsidR="00F703FF">
        <w:fldChar w:fldCharType="begin"/>
      </w:r>
      <w:r w:rsidR="00592002">
        <w:instrText xml:space="preserve"> SEQ Ilustración_M. \* ARABIC </w:instrText>
      </w:r>
      <w:r w:rsidR="00F703FF">
        <w:fldChar w:fldCharType="separate"/>
      </w:r>
      <w:r w:rsidR="007F46FF">
        <w:rPr>
          <w:noProof/>
        </w:rPr>
        <w:t>18</w:t>
      </w:r>
      <w:r w:rsidR="00F703FF">
        <w:rPr>
          <w:noProof/>
        </w:rPr>
        <w:fldChar w:fldCharType="end"/>
      </w:r>
      <w:r>
        <w:t xml:space="preserve"> - </w:t>
      </w:r>
      <w:r w:rsidRPr="00CE3024">
        <w:t xml:space="preserve">Pantalla Módulo </w:t>
      </w:r>
      <w:proofErr w:type="spellStart"/>
      <w:r w:rsidRPr="00CE3024">
        <w:t>search</w:t>
      </w:r>
      <w:bookmarkEnd w:id="240"/>
      <w:proofErr w:type="spellEnd"/>
    </w:p>
    <w:p w:rsidR="007E772B" w:rsidRPr="00CE3024" w:rsidRDefault="007E772B" w:rsidP="007E772B">
      <w:pPr>
        <w:pStyle w:val="Prrafodelista"/>
        <w:autoSpaceDE w:val="0"/>
        <w:autoSpaceDN w:val="0"/>
        <w:adjustRightInd w:val="0"/>
        <w:spacing w:after="0" w:line="480" w:lineRule="auto"/>
        <w:ind w:left="0"/>
        <w:jc w:val="both"/>
        <w:rPr>
          <w:rFonts w:ascii="Arial" w:hAnsi="Arial" w:cs="Arial"/>
          <w:sz w:val="24"/>
          <w:szCs w:val="24"/>
        </w:rPr>
      </w:pPr>
      <w:r w:rsidRPr="00CE3024">
        <w:rPr>
          <w:rFonts w:ascii="Arial" w:hAnsi="Arial" w:cs="Arial"/>
          <w:sz w:val="24"/>
          <w:szCs w:val="24"/>
        </w:rPr>
        <w:t>Herramienta de búsqueda archivos, incluye la funcionalidad MD5 para evitar la alteración de archivos.</w:t>
      </w:r>
    </w:p>
    <w:p w:rsidR="007E772B" w:rsidRPr="00CE3024" w:rsidRDefault="007E772B" w:rsidP="007E772B">
      <w:pPr>
        <w:autoSpaceDE w:val="0"/>
        <w:autoSpaceDN w:val="0"/>
        <w:adjustRightInd w:val="0"/>
        <w:spacing w:after="0" w:line="480" w:lineRule="auto"/>
        <w:ind w:firstLine="708"/>
        <w:rPr>
          <w:rFonts w:ascii="Arial" w:hAnsi="Arial" w:cs="Arial"/>
          <w:b/>
          <w:sz w:val="24"/>
          <w:szCs w:val="24"/>
        </w:rPr>
      </w:pPr>
    </w:p>
    <w:p w:rsidR="007E772B" w:rsidRPr="00CE3024" w:rsidRDefault="007E772B" w:rsidP="007E772B">
      <w:pPr>
        <w:autoSpaceDE w:val="0"/>
        <w:autoSpaceDN w:val="0"/>
        <w:adjustRightInd w:val="0"/>
        <w:spacing w:after="0" w:line="480" w:lineRule="auto"/>
        <w:ind w:firstLine="708"/>
        <w:rPr>
          <w:rFonts w:ascii="Arial" w:hAnsi="Arial" w:cs="Arial"/>
          <w:b/>
          <w:sz w:val="24"/>
          <w:szCs w:val="24"/>
        </w:rPr>
      </w:pPr>
      <w:r w:rsidRPr="00CE3024">
        <w:rPr>
          <w:rFonts w:ascii="Arial" w:hAnsi="Arial" w:cs="Arial"/>
          <w:b/>
          <w:noProof/>
          <w:sz w:val="24"/>
          <w:szCs w:val="24"/>
          <w:lang w:val="es-EC" w:eastAsia="es-EC"/>
        </w:rPr>
        <w:drawing>
          <wp:inline distT="0" distB="0" distL="0" distR="0">
            <wp:extent cx="4333875" cy="228600"/>
            <wp:effectExtent l="19050" t="0" r="9525" b="0"/>
            <wp:docPr id="115" name="Diagrama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3" r:lo="rId144" r:qs="rId145" r:cs="rId146"/>
              </a:graphicData>
            </a:graphic>
          </wp:inline>
        </w:drawing>
      </w:r>
    </w:p>
    <w:p w:rsidR="007E772B" w:rsidRPr="00CE3024" w:rsidRDefault="007E772B" w:rsidP="007E772B">
      <w:pPr>
        <w:autoSpaceDE w:val="0"/>
        <w:autoSpaceDN w:val="0"/>
        <w:adjustRightInd w:val="0"/>
        <w:spacing w:after="0" w:line="480" w:lineRule="auto"/>
        <w:rPr>
          <w:rFonts w:ascii="Arial" w:hAnsi="Arial" w:cs="Arial"/>
          <w:sz w:val="24"/>
          <w:szCs w:val="24"/>
        </w:rPr>
      </w:pPr>
      <w:r w:rsidRPr="00CE3024">
        <w:rPr>
          <w:rFonts w:ascii="Arial" w:hAnsi="Arial" w:cs="Arial"/>
          <w:sz w:val="24"/>
          <w:szCs w:val="24"/>
        </w:rPr>
        <w:t>Dentro de este módulo encontramos varias funcionalidades explicadas en la siguiente tabla.</w:t>
      </w:r>
    </w:p>
    <w:p w:rsidR="007E772B" w:rsidRPr="00CE3024" w:rsidRDefault="007E772B" w:rsidP="007E772B">
      <w:pPr>
        <w:autoSpaceDE w:val="0"/>
        <w:autoSpaceDN w:val="0"/>
        <w:adjustRightInd w:val="0"/>
        <w:spacing w:after="0" w:line="480" w:lineRule="auto"/>
        <w:rPr>
          <w:rFonts w:ascii="Arial" w:hAnsi="Arial" w:cs="Arial"/>
          <w:sz w:val="24"/>
          <w:szCs w:val="24"/>
        </w:rPr>
      </w:pPr>
    </w:p>
    <w:p w:rsidR="007E772B" w:rsidRDefault="007E772B" w:rsidP="007E772B">
      <w:pPr>
        <w:pStyle w:val="Epgrafe"/>
        <w:keepNext/>
        <w:jc w:val="center"/>
      </w:pPr>
      <w:r>
        <w:t xml:space="preserve">                                   </w:t>
      </w:r>
      <w:bookmarkStart w:id="241" w:name="_Toc294260336"/>
      <w:bookmarkStart w:id="242" w:name="_Toc294551107"/>
      <w:r>
        <w:t xml:space="preserve">Tabla O. </w:t>
      </w:r>
      <w:r w:rsidR="00F703FF">
        <w:fldChar w:fldCharType="begin"/>
      </w:r>
      <w:r w:rsidR="00592002">
        <w:instrText xml:space="preserve"> SEQ Tabla_M. \* ARABIC </w:instrText>
      </w:r>
      <w:r w:rsidR="00F703FF">
        <w:fldChar w:fldCharType="separate"/>
      </w:r>
      <w:r w:rsidR="007F46FF">
        <w:rPr>
          <w:noProof/>
        </w:rPr>
        <w:t>5</w:t>
      </w:r>
      <w:r w:rsidR="00F703FF">
        <w:rPr>
          <w:noProof/>
        </w:rPr>
        <w:fldChar w:fldCharType="end"/>
      </w:r>
      <w:r>
        <w:t xml:space="preserve"> - </w:t>
      </w:r>
      <w:r w:rsidRPr="00CE3024">
        <w:t xml:space="preserve">Características Módulo </w:t>
      </w:r>
      <w:proofErr w:type="spellStart"/>
      <w:r w:rsidRPr="00CE3024">
        <w:t>Utility</w:t>
      </w:r>
      <w:bookmarkEnd w:id="241"/>
      <w:bookmarkEnd w:id="242"/>
      <w:proofErr w:type="spellEnd"/>
    </w:p>
    <w:tbl>
      <w:tblPr>
        <w:tblStyle w:val="Cuadrculaclara-nfasis11"/>
        <w:tblW w:w="4136" w:type="pct"/>
        <w:tblInd w:w="1242" w:type="dxa"/>
        <w:tblLook w:val="04A0"/>
      </w:tblPr>
      <w:tblGrid>
        <w:gridCol w:w="3261"/>
        <w:gridCol w:w="3765"/>
      </w:tblGrid>
      <w:tr w:rsidR="007E772B" w:rsidRPr="00CE3024" w:rsidTr="00CE02B3">
        <w:trPr>
          <w:cnfStyle w:val="100000000000"/>
          <w:tblHeader/>
        </w:trPr>
        <w:tc>
          <w:tcPr>
            <w:cnfStyle w:val="001000000000"/>
            <w:tcW w:w="2321" w:type="pct"/>
            <w:noWrap/>
            <w:vAlign w:val="center"/>
          </w:tcPr>
          <w:p w:rsidR="007E772B" w:rsidRPr="00CE3024" w:rsidRDefault="007E772B" w:rsidP="00CE02B3">
            <w:pPr>
              <w:spacing w:after="0"/>
              <w:jc w:val="center"/>
              <w:rPr>
                <w:rFonts w:ascii="Arial" w:eastAsiaTheme="minorEastAsia" w:hAnsi="Arial" w:cs="Arial"/>
              </w:rPr>
            </w:pPr>
            <w:r w:rsidRPr="00CE3024">
              <w:rPr>
                <w:rFonts w:ascii="Arial" w:eastAsiaTheme="minorEastAsia" w:hAnsi="Arial" w:cs="Arial"/>
              </w:rPr>
              <w:t>Funcionalidad</w:t>
            </w:r>
          </w:p>
        </w:tc>
        <w:tc>
          <w:tcPr>
            <w:tcW w:w="2679" w:type="pct"/>
            <w:vAlign w:val="center"/>
          </w:tcPr>
          <w:p w:rsidR="007E772B" w:rsidRPr="00CE3024" w:rsidRDefault="007E772B" w:rsidP="00CE02B3">
            <w:pPr>
              <w:spacing w:after="0"/>
              <w:jc w:val="center"/>
              <w:cnfStyle w:val="100000000000"/>
              <w:rPr>
                <w:rFonts w:ascii="Arial" w:eastAsiaTheme="minorEastAsia" w:hAnsi="Arial" w:cs="Arial"/>
              </w:rPr>
            </w:pPr>
            <w:r w:rsidRPr="00CE3024">
              <w:rPr>
                <w:rFonts w:ascii="Arial" w:eastAsiaTheme="minorEastAsia" w:hAnsi="Arial" w:cs="Arial"/>
              </w:rPr>
              <w:t>Descripción</w:t>
            </w:r>
          </w:p>
        </w:tc>
      </w:tr>
      <w:tr w:rsidR="007E772B" w:rsidRPr="00CE3024" w:rsidTr="00CE02B3">
        <w:trPr>
          <w:cnfStyle w:val="000000100000"/>
          <w:trHeight w:val="997"/>
        </w:trPr>
        <w:tc>
          <w:tcPr>
            <w:cnfStyle w:val="001000000000"/>
            <w:tcW w:w="2321" w:type="pct"/>
            <w:noWrap/>
            <w:vAlign w:val="center"/>
          </w:tcPr>
          <w:p w:rsidR="007E772B" w:rsidRPr="00CE3024" w:rsidRDefault="007E772B" w:rsidP="00CE02B3">
            <w:pPr>
              <w:spacing w:after="0"/>
              <w:jc w:val="center"/>
              <w:rPr>
                <w:rFonts w:ascii="Arial" w:eastAsiaTheme="minorEastAsia" w:hAnsi="Arial" w:cs="Arial"/>
                <w:b w:val="0"/>
              </w:rPr>
            </w:pPr>
            <w:proofErr w:type="spellStart"/>
            <w:r w:rsidRPr="00CE3024">
              <w:rPr>
                <w:rFonts w:ascii="Arial" w:eastAsiaTheme="minorEastAsia" w:hAnsi="Arial" w:cs="Arial"/>
                <w:b w:val="0"/>
              </w:rPr>
              <w:t>Utility</w:t>
            </w:r>
            <w:proofErr w:type="spellEnd"/>
          </w:p>
        </w:tc>
        <w:tc>
          <w:tcPr>
            <w:tcW w:w="2679" w:type="pct"/>
            <w:tcBorders>
              <w:bottom w:val="single" w:sz="4" w:space="0" w:color="4F81BD" w:themeColor="accent1"/>
            </w:tcBorders>
          </w:tcPr>
          <w:p w:rsidR="007E772B" w:rsidRPr="00CE3024" w:rsidRDefault="007E772B" w:rsidP="00CE02B3">
            <w:pPr>
              <w:cnfStyle w:val="000000100000"/>
              <w:rPr>
                <w:rFonts w:ascii="Arial" w:eastAsiaTheme="minorEastAsia" w:hAnsi="Arial" w:cs="Arial"/>
              </w:rPr>
            </w:pPr>
            <w:r w:rsidRPr="00CE3024">
              <w:rPr>
                <w:rFonts w:ascii="Arial" w:eastAsiaTheme="minorEastAsia" w:hAnsi="Arial" w:cs="Arial"/>
              </w:rPr>
              <w:t>Herramientas de apoyo en el análisis forense digital</w:t>
            </w:r>
          </w:p>
          <w:p w:rsidR="007E772B" w:rsidRPr="00CE3024" w:rsidRDefault="007E772B" w:rsidP="00CE02B3">
            <w:pPr>
              <w:pStyle w:val="Prrafodelista"/>
              <w:numPr>
                <w:ilvl w:val="0"/>
                <w:numId w:val="27"/>
              </w:numPr>
              <w:spacing w:after="0" w:line="240" w:lineRule="auto"/>
              <w:ind w:left="0"/>
              <w:cnfStyle w:val="000000100000"/>
              <w:rPr>
                <w:rFonts w:ascii="Arial" w:eastAsiaTheme="minorEastAsia" w:hAnsi="Arial" w:cs="Arial"/>
              </w:rPr>
            </w:pPr>
            <w:proofErr w:type="spellStart"/>
            <w:r w:rsidRPr="00CE3024">
              <w:rPr>
                <w:rFonts w:ascii="Arial" w:eastAsiaTheme="minorEastAsia" w:hAnsi="Arial" w:cs="Arial"/>
              </w:rPr>
              <w:t>IncrediMail</w:t>
            </w:r>
            <w:proofErr w:type="spellEnd"/>
            <w:r w:rsidRPr="00CE3024">
              <w:rPr>
                <w:rFonts w:ascii="Arial" w:eastAsiaTheme="minorEastAsia" w:hAnsi="Arial" w:cs="Arial"/>
              </w:rPr>
              <w:t xml:space="preserve"> Me</w:t>
            </w:r>
          </w:p>
          <w:p w:rsidR="007E772B" w:rsidRPr="00CE3024" w:rsidRDefault="007E772B" w:rsidP="00CE02B3">
            <w:pPr>
              <w:pStyle w:val="Prrafodelista"/>
              <w:numPr>
                <w:ilvl w:val="0"/>
                <w:numId w:val="27"/>
              </w:numPr>
              <w:spacing w:after="0" w:line="240" w:lineRule="auto"/>
              <w:ind w:left="0"/>
              <w:cnfStyle w:val="000000100000"/>
              <w:rPr>
                <w:rFonts w:ascii="Arial" w:eastAsiaTheme="minorEastAsia" w:hAnsi="Arial" w:cs="Arial"/>
              </w:rPr>
            </w:pPr>
            <w:proofErr w:type="spellStart"/>
            <w:r w:rsidRPr="00CE3024">
              <w:rPr>
                <w:rFonts w:ascii="Arial" w:eastAsiaTheme="minorEastAsia" w:hAnsi="Arial" w:cs="Arial"/>
              </w:rPr>
              <w:t>TestDisk</w:t>
            </w:r>
            <w:proofErr w:type="spellEnd"/>
          </w:p>
          <w:p w:rsidR="007E772B" w:rsidRPr="00CE3024" w:rsidRDefault="007E772B" w:rsidP="00CE02B3">
            <w:pPr>
              <w:pStyle w:val="Prrafodelista"/>
              <w:numPr>
                <w:ilvl w:val="0"/>
                <w:numId w:val="27"/>
              </w:numPr>
              <w:spacing w:after="0" w:line="240" w:lineRule="auto"/>
              <w:ind w:left="0"/>
              <w:cnfStyle w:val="000000100000"/>
              <w:rPr>
                <w:rFonts w:ascii="Arial" w:eastAsiaTheme="minorEastAsia" w:hAnsi="Arial" w:cs="Arial"/>
              </w:rPr>
            </w:pPr>
            <w:proofErr w:type="spellStart"/>
            <w:r w:rsidRPr="00CE3024">
              <w:rPr>
                <w:rFonts w:ascii="Arial" w:eastAsiaTheme="minorEastAsia" w:hAnsi="Arial" w:cs="Arial"/>
              </w:rPr>
              <w:t>SumatraPDF</w:t>
            </w:r>
            <w:proofErr w:type="spellEnd"/>
          </w:p>
          <w:p w:rsidR="007E772B" w:rsidRPr="00CE3024" w:rsidRDefault="007E772B" w:rsidP="00CE02B3">
            <w:pPr>
              <w:pStyle w:val="Prrafodelista"/>
              <w:numPr>
                <w:ilvl w:val="0"/>
                <w:numId w:val="27"/>
              </w:numPr>
              <w:spacing w:after="0" w:line="240" w:lineRule="auto"/>
              <w:ind w:left="0"/>
              <w:cnfStyle w:val="000000100000"/>
              <w:rPr>
                <w:rFonts w:ascii="Arial" w:eastAsiaTheme="minorEastAsia" w:hAnsi="Arial" w:cs="Arial"/>
              </w:rPr>
            </w:pPr>
            <w:proofErr w:type="spellStart"/>
            <w:r w:rsidRPr="00CE3024">
              <w:rPr>
                <w:rFonts w:ascii="Arial" w:eastAsiaTheme="minorEastAsia" w:hAnsi="Arial" w:cs="Arial"/>
              </w:rPr>
              <w:t>SkipeLog</w:t>
            </w:r>
            <w:proofErr w:type="spellEnd"/>
            <w:r w:rsidRPr="00CE3024">
              <w:rPr>
                <w:rFonts w:ascii="Arial" w:eastAsiaTheme="minorEastAsia" w:hAnsi="Arial" w:cs="Arial"/>
              </w:rPr>
              <w:t xml:space="preserve"> View</w:t>
            </w:r>
          </w:p>
          <w:p w:rsidR="007E772B" w:rsidRPr="00CE3024" w:rsidRDefault="007E772B" w:rsidP="00CE02B3">
            <w:pPr>
              <w:pStyle w:val="Prrafodelista"/>
              <w:numPr>
                <w:ilvl w:val="0"/>
                <w:numId w:val="27"/>
              </w:numPr>
              <w:spacing w:after="0" w:line="240" w:lineRule="auto"/>
              <w:ind w:left="0"/>
              <w:cnfStyle w:val="000000100000"/>
              <w:rPr>
                <w:rFonts w:ascii="Arial" w:eastAsiaTheme="minorEastAsia" w:hAnsi="Arial" w:cs="Arial"/>
              </w:rPr>
            </w:pPr>
            <w:r w:rsidRPr="00CE3024">
              <w:rPr>
                <w:rFonts w:ascii="Arial" w:eastAsiaTheme="minorEastAsia" w:hAnsi="Arial" w:cs="Arial"/>
              </w:rPr>
              <w:t>Pre-</w:t>
            </w:r>
            <w:proofErr w:type="spellStart"/>
            <w:r w:rsidRPr="00CE3024">
              <w:rPr>
                <w:rFonts w:ascii="Arial" w:eastAsiaTheme="minorEastAsia" w:hAnsi="Arial" w:cs="Arial"/>
              </w:rPr>
              <w:t>Search</w:t>
            </w:r>
            <w:proofErr w:type="spellEnd"/>
          </w:p>
          <w:p w:rsidR="007E772B" w:rsidRPr="00CE3024" w:rsidRDefault="007E772B" w:rsidP="00CE02B3">
            <w:pPr>
              <w:pStyle w:val="Prrafodelista"/>
              <w:numPr>
                <w:ilvl w:val="0"/>
                <w:numId w:val="27"/>
              </w:numPr>
              <w:spacing w:after="0" w:line="240" w:lineRule="auto"/>
              <w:ind w:left="0"/>
              <w:cnfStyle w:val="000000100000"/>
              <w:rPr>
                <w:rFonts w:ascii="Arial" w:eastAsiaTheme="minorEastAsia" w:hAnsi="Arial" w:cs="Arial"/>
              </w:rPr>
            </w:pPr>
            <w:proofErr w:type="spellStart"/>
            <w:r w:rsidRPr="00CE3024">
              <w:rPr>
                <w:rFonts w:ascii="Arial" w:eastAsiaTheme="minorEastAsia" w:hAnsi="Arial" w:cs="Arial"/>
              </w:rPr>
              <w:t>RootKit</w:t>
            </w:r>
            <w:proofErr w:type="spellEnd"/>
            <w:r w:rsidRPr="00CE3024">
              <w:rPr>
                <w:rFonts w:ascii="Arial" w:eastAsiaTheme="minorEastAsia" w:hAnsi="Arial" w:cs="Arial"/>
              </w:rPr>
              <w:t xml:space="preserve"> </w:t>
            </w:r>
            <w:proofErr w:type="spellStart"/>
            <w:r w:rsidRPr="00CE3024">
              <w:rPr>
                <w:rFonts w:ascii="Arial" w:eastAsiaTheme="minorEastAsia" w:hAnsi="Arial" w:cs="Arial"/>
              </w:rPr>
              <w:t>Revealer</w:t>
            </w:r>
            <w:proofErr w:type="spellEnd"/>
          </w:p>
          <w:p w:rsidR="007E772B" w:rsidRPr="00CE3024" w:rsidRDefault="007E772B" w:rsidP="00CE02B3">
            <w:pPr>
              <w:pStyle w:val="Prrafodelista"/>
              <w:numPr>
                <w:ilvl w:val="0"/>
                <w:numId w:val="27"/>
              </w:numPr>
              <w:spacing w:after="0" w:line="240" w:lineRule="auto"/>
              <w:ind w:left="0"/>
              <w:cnfStyle w:val="000000100000"/>
              <w:rPr>
                <w:rFonts w:ascii="Arial" w:eastAsiaTheme="minorEastAsia" w:hAnsi="Arial" w:cs="Arial"/>
              </w:rPr>
            </w:pPr>
            <w:proofErr w:type="spellStart"/>
            <w:r w:rsidRPr="00CE3024">
              <w:rPr>
                <w:rFonts w:ascii="Arial" w:eastAsiaTheme="minorEastAsia" w:hAnsi="Arial" w:cs="Arial"/>
              </w:rPr>
              <w:t>Putty</w:t>
            </w:r>
            <w:proofErr w:type="spellEnd"/>
          </w:p>
          <w:p w:rsidR="007E772B" w:rsidRPr="00CE3024" w:rsidRDefault="007E772B" w:rsidP="00CE02B3">
            <w:pPr>
              <w:pStyle w:val="Prrafodelista"/>
              <w:numPr>
                <w:ilvl w:val="0"/>
                <w:numId w:val="27"/>
              </w:numPr>
              <w:spacing w:after="0" w:line="240" w:lineRule="auto"/>
              <w:ind w:left="0"/>
              <w:cnfStyle w:val="000000100000"/>
              <w:rPr>
                <w:rFonts w:ascii="Arial" w:eastAsiaTheme="minorEastAsia" w:hAnsi="Arial" w:cs="Arial"/>
              </w:rPr>
            </w:pPr>
            <w:proofErr w:type="spellStart"/>
            <w:r w:rsidRPr="00CE3024">
              <w:rPr>
                <w:rFonts w:ascii="Arial" w:eastAsiaTheme="minorEastAsia" w:hAnsi="Arial" w:cs="Arial"/>
              </w:rPr>
              <w:t>Photorec</w:t>
            </w:r>
            <w:proofErr w:type="spellEnd"/>
          </w:p>
          <w:p w:rsidR="007E772B" w:rsidRPr="00CE3024" w:rsidRDefault="007E772B" w:rsidP="00CE02B3">
            <w:pPr>
              <w:pStyle w:val="Prrafodelista"/>
              <w:numPr>
                <w:ilvl w:val="0"/>
                <w:numId w:val="27"/>
              </w:numPr>
              <w:spacing w:after="0" w:line="240" w:lineRule="auto"/>
              <w:ind w:left="0"/>
              <w:cnfStyle w:val="000000100000"/>
              <w:rPr>
                <w:rFonts w:ascii="Arial" w:eastAsiaTheme="minorEastAsia" w:hAnsi="Arial" w:cs="Arial"/>
              </w:rPr>
            </w:pPr>
            <w:proofErr w:type="spellStart"/>
            <w:r w:rsidRPr="00CE3024">
              <w:rPr>
                <w:rFonts w:ascii="Arial" w:eastAsiaTheme="minorEastAsia" w:hAnsi="Arial" w:cs="Arial"/>
              </w:rPr>
              <w:lastRenderedPageBreak/>
              <w:t>HoverSnap</w:t>
            </w:r>
            <w:proofErr w:type="spellEnd"/>
          </w:p>
          <w:p w:rsidR="007E772B" w:rsidRPr="00CE3024" w:rsidRDefault="007E772B" w:rsidP="00CE02B3">
            <w:pPr>
              <w:pStyle w:val="Prrafodelista"/>
              <w:numPr>
                <w:ilvl w:val="0"/>
                <w:numId w:val="27"/>
              </w:numPr>
              <w:spacing w:after="0" w:line="240" w:lineRule="auto"/>
              <w:ind w:left="0"/>
              <w:cnfStyle w:val="000000100000"/>
              <w:rPr>
                <w:rFonts w:ascii="Arial" w:eastAsiaTheme="minorEastAsia" w:hAnsi="Arial" w:cs="Arial"/>
              </w:rPr>
            </w:pPr>
            <w:proofErr w:type="spellStart"/>
            <w:r w:rsidRPr="00CE3024">
              <w:rPr>
                <w:rFonts w:ascii="Arial" w:eastAsiaTheme="minorEastAsia" w:hAnsi="Arial" w:cs="Arial"/>
              </w:rPr>
              <w:t>HashCalc</w:t>
            </w:r>
            <w:proofErr w:type="spellEnd"/>
          </w:p>
          <w:p w:rsidR="007E772B" w:rsidRPr="00CE3024" w:rsidRDefault="007E772B" w:rsidP="00CE02B3">
            <w:pPr>
              <w:pStyle w:val="Prrafodelista"/>
              <w:numPr>
                <w:ilvl w:val="0"/>
                <w:numId w:val="27"/>
              </w:numPr>
              <w:spacing w:after="0" w:line="240" w:lineRule="auto"/>
              <w:ind w:left="0"/>
              <w:cnfStyle w:val="000000100000"/>
              <w:rPr>
                <w:rFonts w:ascii="Arial" w:eastAsiaTheme="minorEastAsia" w:hAnsi="Arial" w:cs="Arial"/>
              </w:rPr>
            </w:pPr>
            <w:proofErr w:type="spellStart"/>
            <w:r w:rsidRPr="00CE3024">
              <w:rPr>
                <w:rFonts w:ascii="Arial" w:eastAsiaTheme="minorEastAsia" w:hAnsi="Arial" w:cs="Arial"/>
              </w:rPr>
              <w:t>Hexedit</w:t>
            </w:r>
            <w:proofErr w:type="spellEnd"/>
          </w:p>
          <w:p w:rsidR="007E772B" w:rsidRPr="00CE3024" w:rsidRDefault="007E772B" w:rsidP="00CE02B3">
            <w:pPr>
              <w:pStyle w:val="Prrafodelista"/>
              <w:numPr>
                <w:ilvl w:val="0"/>
                <w:numId w:val="27"/>
              </w:numPr>
              <w:spacing w:after="0" w:line="240" w:lineRule="auto"/>
              <w:ind w:left="0"/>
              <w:cnfStyle w:val="000000100000"/>
              <w:rPr>
                <w:rFonts w:ascii="Arial" w:eastAsiaTheme="minorEastAsia" w:hAnsi="Arial" w:cs="Arial"/>
              </w:rPr>
            </w:pPr>
            <w:proofErr w:type="spellStart"/>
            <w:r w:rsidRPr="00CE3024">
              <w:rPr>
                <w:rFonts w:ascii="Arial" w:eastAsiaTheme="minorEastAsia" w:hAnsi="Arial" w:cs="Arial"/>
              </w:rPr>
              <w:t>AviScreen</w:t>
            </w:r>
            <w:proofErr w:type="spellEnd"/>
          </w:p>
          <w:p w:rsidR="007E772B" w:rsidRPr="00CE3024" w:rsidRDefault="007E772B" w:rsidP="00CE02B3">
            <w:pPr>
              <w:pStyle w:val="Prrafodelista"/>
              <w:numPr>
                <w:ilvl w:val="0"/>
                <w:numId w:val="27"/>
              </w:numPr>
              <w:spacing w:after="0" w:line="240" w:lineRule="auto"/>
              <w:ind w:left="0"/>
              <w:cnfStyle w:val="000000100000"/>
              <w:rPr>
                <w:rFonts w:ascii="Arial" w:eastAsiaTheme="minorEastAsia" w:hAnsi="Arial" w:cs="Arial"/>
              </w:rPr>
            </w:pPr>
            <w:proofErr w:type="spellStart"/>
            <w:r w:rsidRPr="00CE3024">
              <w:rPr>
                <w:rFonts w:ascii="Arial" w:eastAsiaTheme="minorEastAsia" w:hAnsi="Arial" w:cs="Arial"/>
              </w:rPr>
              <w:t>IpNetInfo</w:t>
            </w:r>
            <w:proofErr w:type="spellEnd"/>
          </w:p>
          <w:p w:rsidR="007E772B" w:rsidRPr="00CE3024" w:rsidRDefault="007E772B" w:rsidP="00CE02B3">
            <w:pPr>
              <w:pStyle w:val="Prrafodelista"/>
              <w:numPr>
                <w:ilvl w:val="0"/>
                <w:numId w:val="27"/>
              </w:numPr>
              <w:spacing w:after="0" w:line="240" w:lineRule="auto"/>
              <w:ind w:left="0"/>
              <w:cnfStyle w:val="000000100000"/>
              <w:rPr>
                <w:rFonts w:ascii="Arial" w:eastAsiaTheme="minorEastAsia" w:hAnsi="Arial" w:cs="Arial"/>
              </w:rPr>
            </w:pPr>
            <w:proofErr w:type="spellStart"/>
            <w:r w:rsidRPr="00CE3024">
              <w:rPr>
                <w:rFonts w:ascii="Arial" w:eastAsiaTheme="minorEastAsia" w:hAnsi="Arial" w:cs="Arial"/>
              </w:rPr>
              <w:t>LtfViewer</w:t>
            </w:r>
            <w:proofErr w:type="spellEnd"/>
          </w:p>
          <w:p w:rsidR="007E772B" w:rsidRPr="00CE3024" w:rsidRDefault="007E772B" w:rsidP="00CE02B3">
            <w:pPr>
              <w:pStyle w:val="Prrafodelista"/>
              <w:numPr>
                <w:ilvl w:val="0"/>
                <w:numId w:val="27"/>
              </w:numPr>
              <w:spacing w:after="0" w:line="240" w:lineRule="auto"/>
              <w:ind w:left="0"/>
              <w:cnfStyle w:val="000000100000"/>
              <w:rPr>
                <w:rFonts w:ascii="Arial" w:eastAsiaTheme="minorEastAsia" w:hAnsi="Arial" w:cs="Arial"/>
              </w:rPr>
            </w:pPr>
            <w:proofErr w:type="spellStart"/>
            <w:r w:rsidRPr="00CE3024">
              <w:rPr>
                <w:rFonts w:ascii="Arial" w:eastAsiaTheme="minorEastAsia" w:hAnsi="Arial" w:cs="Arial"/>
              </w:rPr>
              <w:t>Notepad</w:t>
            </w:r>
            <w:proofErr w:type="spellEnd"/>
            <w:r w:rsidRPr="00CE3024">
              <w:rPr>
                <w:rFonts w:ascii="Arial" w:eastAsiaTheme="minorEastAsia" w:hAnsi="Arial" w:cs="Arial"/>
              </w:rPr>
              <w:t>++</w:t>
            </w:r>
          </w:p>
          <w:p w:rsidR="007E772B" w:rsidRPr="00CE3024" w:rsidRDefault="007E772B" w:rsidP="00CE02B3">
            <w:pPr>
              <w:pStyle w:val="Prrafodelista"/>
              <w:numPr>
                <w:ilvl w:val="0"/>
                <w:numId w:val="27"/>
              </w:numPr>
              <w:spacing w:after="0" w:line="240" w:lineRule="auto"/>
              <w:ind w:left="0"/>
              <w:cnfStyle w:val="000000100000"/>
              <w:rPr>
                <w:rFonts w:ascii="Arial" w:eastAsiaTheme="minorEastAsia" w:hAnsi="Arial" w:cs="Arial"/>
              </w:rPr>
            </w:pPr>
            <w:proofErr w:type="spellStart"/>
            <w:r w:rsidRPr="00CE3024">
              <w:rPr>
                <w:rFonts w:ascii="Arial" w:eastAsiaTheme="minorEastAsia" w:hAnsi="Arial" w:cs="Arial"/>
              </w:rPr>
              <w:t>VncViewer</w:t>
            </w:r>
            <w:proofErr w:type="spellEnd"/>
          </w:p>
          <w:p w:rsidR="007E772B" w:rsidRPr="00CE3024" w:rsidRDefault="007E772B" w:rsidP="00CE02B3">
            <w:pPr>
              <w:pStyle w:val="Prrafodelista"/>
              <w:numPr>
                <w:ilvl w:val="0"/>
                <w:numId w:val="27"/>
              </w:numPr>
              <w:spacing w:after="0" w:line="240" w:lineRule="auto"/>
              <w:ind w:left="0"/>
              <w:cnfStyle w:val="000000100000"/>
              <w:rPr>
                <w:rFonts w:ascii="Arial" w:eastAsiaTheme="minorEastAsia" w:hAnsi="Arial" w:cs="Arial"/>
              </w:rPr>
            </w:pPr>
            <w:proofErr w:type="spellStart"/>
            <w:r w:rsidRPr="00CE3024">
              <w:rPr>
                <w:rFonts w:ascii="Arial" w:eastAsiaTheme="minorEastAsia" w:hAnsi="Arial" w:cs="Arial"/>
              </w:rPr>
              <w:t>AbiWord</w:t>
            </w:r>
            <w:proofErr w:type="spellEnd"/>
          </w:p>
          <w:p w:rsidR="007E772B" w:rsidRPr="00CE3024" w:rsidRDefault="007E772B" w:rsidP="00CE02B3">
            <w:pPr>
              <w:pStyle w:val="Prrafodelista"/>
              <w:keepNext/>
              <w:numPr>
                <w:ilvl w:val="0"/>
                <w:numId w:val="27"/>
              </w:numPr>
              <w:spacing w:after="0" w:line="240" w:lineRule="auto"/>
              <w:ind w:left="0"/>
              <w:cnfStyle w:val="000000100000"/>
              <w:rPr>
                <w:rFonts w:ascii="Arial" w:eastAsiaTheme="minorEastAsia" w:hAnsi="Arial" w:cs="Arial"/>
              </w:rPr>
            </w:pPr>
            <w:proofErr w:type="spellStart"/>
            <w:r w:rsidRPr="00CE3024">
              <w:rPr>
                <w:rFonts w:ascii="Arial" w:eastAsiaTheme="minorEastAsia" w:hAnsi="Arial" w:cs="Arial"/>
              </w:rPr>
              <w:t>KeyLog</w:t>
            </w:r>
            <w:proofErr w:type="spellEnd"/>
          </w:p>
        </w:tc>
      </w:tr>
    </w:tbl>
    <w:p w:rsidR="007E772B" w:rsidRPr="00CE3024" w:rsidRDefault="007E772B" w:rsidP="007E772B">
      <w:pPr>
        <w:pStyle w:val="Epgrafe"/>
        <w:rPr>
          <w:rFonts w:ascii="Arial" w:hAnsi="Arial" w:cs="Arial"/>
          <w:b w:val="0"/>
          <w:sz w:val="24"/>
          <w:szCs w:val="24"/>
        </w:rPr>
      </w:pPr>
      <w:r w:rsidRPr="00CE3024">
        <w:lastRenderedPageBreak/>
        <w:br/>
      </w:r>
      <w:r w:rsidR="00F703FF" w:rsidRPr="00F703FF">
        <w:rPr>
          <w:noProof/>
        </w:rPr>
        <w:pict>
          <v:shape id="_x0000_s1317" type="#_x0000_t202" style="position:absolute;margin-left:92.85pt;margin-top:229.9pt;width:268.5pt;height:.05pt;z-index:251691008;mso-position-horizontal-relative:text;mso-position-vertical-relative:text" stroked="f">
            <v:textbox style="mso-next-textbox:#_x0000_s1317;mso-fit-shape-to-text:t" inset="0,0,0,0">
              <w:txbxContent>
                <w:p w:rsidR="00905D40" w:rsidRPr="00D51C84" w:rsidRDefault="00905D40" w:rsidP="007E772B">
                  <w:pPr>
                    <w:pStyle w:val="Epgrafe"/>
                    <w:jc w:val="center"/>
                  </w:pPr>
                  <w:bookmarkStart w:id="243" w:name="_Toc294258175"/>
                  <w:r>
                    <w:t xml:space="preserve">Ilustración O. </w:t>
                  </w:r>
                  <w:fldSimple w:instr=" SEQ Ilustración_M. \* ARABIC ">
                    <w:r>
                      <w:rPr>
                        <w:noProof/>
                      </w:rPr>
                      <w:t>19</w:t>
                    </w:r>
                  </w:fldSimple>
                  <w:r>
                    <w:t xml:space="preserve"> - </w:t>
                  </w:r>
                  <w:r w:rsidRPr="00C24799">
                    <w:t xml:space="preserve">Pantalla Módulo </w:t>
                  </w:r>
                  <w:proofErr w:type="spellStart"/>
                  <w:r w:rsidRPr="00C24799">
                    <w:t>Utility</w:t>
                  </w:r>
                  <w:bookmarkEnd w:id="243"/>
                  <w:proofErr w:type="spellEnd"/>
                </w:p>
              </w:txbxContent>
            </v:textbox>
            <w10:wrap type="topAndBottom"/>
          </v:shape>
        </w:pict>
      </w:r>
      <w:r w:rsidRPr="00CE3024">
        <w:rPr>
          <w:rFonts w:ascii="Arial" w:hAnsi="Arial" w:cs="Arial"/>
          <w:b w:val="0"/>
          <w:noProof/>
          <w:sz w:val="24"/>
          <w:szCs w:val="24"/>
          <w:lang w:val="es-EC" w:eastAsia="es-EC"/>
        </w:rPr>
        <w:drawing>
          <wp:anchor distT="0" distB="0" distL="114300" distR="114300" simplePos="0" relativeHeight="251631616" behindDoc="1" locked="0" layoutInCell="1" allowOverlap="1">
            <wp:simplePos x="0" y="0"/>
            <wp:positionH relativeFrom="column">
              <wp:posOffset>1179195</wp:posOffset>
            </wp:positionH>
            <wp:positionV relativeFrom="paragraph">
              <wp:posOffset>424180</wp:posOffset>
            </wp:positionV>
            <wp:extent cx="3409950" cy="2438400"/>
            <wp:effectExtent l="19050" t="0" r="0" b="0"/>
            <wp:wrapTopAndBottom/>
            <wp:docPr id="116"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3409950" cy="24384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E772B" w:rsidRPr="00CE3024" w:rsidRDefault="007E772B" w:rsidP="007E772B">
      <w:pPr>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t>Proporciona una colección de herramientas extras para análisis forense.</w:t>
      </w:r>
    </w:p>
    <w:p w:rsidR="007E772B" w:rsidRPr="00CE3024" w:rsidRDefault="007E772B" w:rsidP="007E772B">
      <w:pPr>
        <w:pStyle w:val="Prrafodelista"/>
        <w:autoSpaceDE w:val="0"/>
        <w:autoSpaceDN w:val="0"/>
        <w:adjustRightInd w:val="0"/>
        <w:spacing w:after="0" w:line="480" w:lineRule="auto"/>
        <w:ind w:left="0"/>
        <w:jc w:val="both"/>
        <w:rPr>
          <w:rFonts w:ascii="Arial" w:hAnsi="Arial" w:cs="Arial"/>
          <w:sz w:val="24"/>
          <w:szCs w:val="24"/>
        </w:rPr>
      </w:pPr>
      <w:r w:rsidRPr="00CE3024">
        <w:rPr>
          <w:rFonts w:ascii="Arial" w:hAnsi="Arial" w:cs="Arial"/>
          <w:noProof/>
          <w:sz w:val="24"/>
          <w:szCs w:val="24"/>
          <w:lang w:val="es-EC" w:eastAsia="es-EC"/>
        </w:rPr>
        <w:drawing>
          <wp:inline distT="0" distB="0" distL="0" distR="0">
            <wp:extent cx="4333875" cy="228600"/>
            <wp:effectExtent l="19050" t="0" r="9525" b="0"/>
            <wp:docPr id="117" name="Diagrama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9" r:lo="rId150" r:qs="rId151" r:cs="rId152"/>
              </a:graphicData>
            </a:graphic>
          </wp:inline>
        </w:drawing>
      </w:r>
    </w:p>
    <w:p w:rsidR="007E772B" w:rsidRDefault="007E772B" w:rsidP="007E772B">
      <w:pPr>
        <w:pStyle w:val="Epgrafe"/>
        <w:keepNext/>
        <w:jc w:val="center"/>
      </w:pPr>
      <w:bookmarkStart w:id="244" w:name="_Toc279444910"/>
      <w:bookmarkStart w:id="245" w:name="_Toc293613315"/>
      <w:r>
        <w:t xml:space="preserve">                           </w:t>
      </w:r>
      <w:bookmarkStart w:id="246" w:name="_Toc294260337"/>
      <w:bookmarkStart w:id="247" w:name="_Toc294551108"/>
      <w:r>
        <w:t xml:space="preserve">Tabla O. </w:t>
      </w:r>
      <w:r w:rsidR="00F703FF">
        <w:fldChar w:fldCharType="begin"/>
      </w:r>
      <w:r w:rsidR="00592002">
        <w:instrText xml:space="preserve"> SEQ Tabla_M. \* ARABIC </w:instrText>
      </w:r>
      <w:r w:rsidR="00F703FF">
        <w:fldChar w:fldCharType="separate"/>
      </w:r>
      <w:r w:rsidR="007F46FF">
        <w:rPr>
          <w:noProof/>
        </w:rPr>
        <w:t>6</w:t>
      </w:r>
      <w:r w:rsidR="00F703FF">
        <w:rPr>
          <w:noProof/>
        </w:rPr>
        <w:fldChar w:fldCharType="end"/>
      </w:r>
      <w:r>
        <w:t xml:space="preserve"> - </w:t>
      </w:r>
      <w:r w:rsidRPr="00CE3024">
        <w:t xml:space="preserve">Características módulo </w:t>
      </w:r>
      <w:proofErr w:type="spellStart"/>
      <w:r w:rsidRPr="00CE3024">
        <w:t>Report</w:t>
      </w:r>
      <w:bookmarkEnd w:id="246"/>
      <w:bookmarkEnd w:id="247"/>
      <w:proofErr w:type="spellEnd"/>
    </w:p>
    <w:tbl>
      <w:tblPr>
        <w:tblStyle w:val="Cuadrculaclara-nfasis11"/>
        <w:tblW w:w="4172" w:type="pct"/>
        <w:tblInd w:w="1242" w:type="dxa"/>
        <w:tblLook w:val="04A0"/>
      </w:tblPr>
      <w:tblGrid>
        <w:gridCol w:w="3261"/>
        <w:gridCol w:w="3826"/>
      </w:tblGrid>
      <w:tr w:rsidR="007E772B" w:rsidRPr="00CE3024" w:rsidTr="00CE02B3">
        <w:trPr>
          <w:cnfStyle w:val="100000000000"/>
        </w:trPr>
        <w:tc>
          <w:tcPr>
            <w:cnfStyle w:val="001000000000"/>
            <w:tcW w:w="2301" w:type="pct"/>
            <w:noWrap/>
            <w:vAlign w:val="center"/>
          </w:tcPr>
          <w:bookmarkEnd w:id="244"/>
          <w:bookmarkEnd w:id="245"/>
          <w:p w:rsidR="007E772B" w:rsidRPr="00CE3024" w:rsidRDefault="007E772B" w:rsidP="00CE02B3">
            <w:pPr>
              <w:spacing w:after="0"/>
              <w:jc w:val="center"/>
              <w:rPr>
                <w:rFonts w:ascii="Arial" w:eastAsiaTheme="minorEastAsia" w:hAnsi="Arial" w:cs="Arial"/>
              </w:rPr>
            </w:pPr>
            <w:r w:rsidRPr="00CE3024">
              <w:rPr>
                <w:rFonts w:ascii="Arial" w:eastAsiaTheme="minorEastAsia" w:hAnsi="Arial" w:cs="Arial"/>
              </w:rPr>
              <w:t>Funcionalidad</w:t>
            </w:r>
          </w:p>
        </w:tc>
        <w:tc>
          <w:tcPr>
            <w:tcW w:w="2699" w:type="pct"/>
            <w:vAlign w:val="center"/>
          </w:tcPr>
          <w:p w:rsidR="007E772B" w:rsidRPr="00CE3024" w:rsidRDefault="007E772B" w:rsidP="00CE02B3">
            <w:pPr>
              <w:spacing w:after="0"/>
              <w:jc w:val="center"/>
              <w:cnfStyle w:val="100000000000"/>
              <w:rPr>
                <w:rFonts w:ascii="Arial" w:eastAsiaTheme="minorEastAsia" w:hAnsi="Arial" w:cs="Arial"/>
              </w:rPr>
            </w:pPr>
            <w:r w:rsidRPr="00CE3024">
              <w:rPr>
                <w:rFonts w:ascii="Arial" w:eastAsiaTheme="minorEastAsia" w:hAnsi="Arial" w:cs="Arial"/>
              </w:rPr>
              <w:t>Descripción</w:t>
            </w:r>
          </w:p>
        </w:tc>
      </w:tr>
      <w:tr w:rsidR="007E772B" w:rsidRPr="00CE3024" w:rsidTr="00CE02B3">
        <w:trPr>
          <w:cnfStyle w:val="000000100000"/>
          <w:trHeight w:val="617"/>
        </w:trPr>
        <w:tc>
          <w:tcPr>
            <w:cnfStyle w:val="001000000000"/>
            <w:tcW w:w="2301" w:type="pct"/>
            <w:noWrap/>
            <w:vAlign w:val="center"/>
          </w:tcPr>
          <w:p w:rsidR="007E772B" w:rsidRPr="00CE3024" w:rsidRDefault="007E772B" w:rsidP="00A56EA7">
            <w:pPr>
              <w:spacing w:after="0" w:line="240" w:lineRule="auto"/>
              <w:jc w:val="center"/>
              <w:rPr>
                <w:rFonts w:ascii="Arial" w:eastAsiaTheme="minorEastAsia" w:hAnsi="Arial" w:cs="Arial"/>
                <w:b w:val="0"/>
              </w:rPr>
            </w:pPr>
            <w:proofErr w:type="spellStart"/>
            <w:r w:rsidRPr="00CE3024">
              <w:rPr>
                <w:rFonts w:ascii="Arial" w:eastAsiaTheme="minorEastAsia" w:hAnsi="Arial" w:cs="Arial"/>
                <w:b w:val="0"/>
              </w:rPr>
              <w:t>Report</w:t>
            </w:r>
            <w:proofErr w:type="spellEnd"/>
          </w:p>
        </w:tc>
        <w:tc>
          <w:tcPr>
            <w:tcW w:w="2699" w:type="pct"/>
            <w:tcBorders>
              <w:bottom w:val="single" w:sz="4" w:space="0" w:color="4F81BD" w:themeColor="accent1"/>
            </w:tcBorders>
            <w:vAlign w:val="center"/>
          </w:tcPr>
          <w:p w:rsidR="007E772B" w:rsidRPr="00CE3024" w:rsidRDefault="007E772B" w:rsidP="00A56EA7">
            <w:pPr>
              <w:keepNext/>
              <w:spacing w:line="240" w:lineRule="auto"/>
              <w:jc w:val="center"/>
              <w:cnfStyle w:val="000000100000"/>
              <w:rPr>
                <w:rFonts w:ascii="Arial" w:eastAsiaTheme="minorEastAsia" w:hAnsi="Arial" w:cs="Arial"/>
              </w:rPr>
            </w:pPr>
            <w:r w:rsidRPr="00CE3024">
              <w:rPr>
                <w:rFonts w:ascii="Arial" w:eastAsiaTheme="minorEastAsia" w:hAnsi="Arial" w:cs="Arial"/>
              </w:rPr>
              <w:t>En esta sección el investigador forense puede realizar anotaciones de los hallazgos de su investigación.</w:t>
            </w:r>
          </w:p>
        </w:tc>
      </w:tr>
    </w:tbl>
    <w:p w:rsidR="00293A4D" w:rsidRDefault="00293A4D" w:rsidP="007E772B">
      <w:pPr>
        <w:autoSpaceDE w:val="0"/>
        <w:autoSpaceDN w:val="0"/>
        <w:adjustRightInd w:val="0"/>
        <w:spacing w:after="0" w:line="480" w:lineRule="auto"/>
        <w:jc w:val="both"/>
        <w:rPr>
          <w:rFonts w:ascii="Arial" w:hAnsi="Arial" w:cs="Arial"/>
          <w:sz w:val="24"/>
          <w:szCs w:val="24"/>
        </w:rPr>
      </w:pPr>
    </w:p>
    <w:p w:rsidR="007E772B" w:rsidRPr="00CE3024" w:rsidRDefault="007E772B" w:rsidP="007E772B">
      <w:pPr>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lastRenderedPageBreak/>
        <w:t>Este apartado del software permite hacer anotaciones de datos claves que nos ayudaran en la elaboración del informe pericial.</w:t>
      </w:r>
    </w:p>
    <w:p w:rsidR="007E772B" w:rsidRPr="00CE3024" w:rsidRDefault="00F703FF" w:rsidP="007E772B">
      <w:pPr>
        <w:pStyle w:val="Prrafodelista"/>
        <w:autoSpaceDE w:val="0"/>
        <w:autoSpaceDN w:val="0"/>
        <w:adjustRightInd w:val="0"/>
        <w:spacing w:after="0" w:line="480" w:lineRule="auto"/>
        <w:ind w:left="1512"/>
        <w:jc w:val="both"/>
        <w:rPr>
          <w:rFonts w:ascii="Arial" w:hAnsi="Arial" w:cs="Arial"/>
          <w:sz w:val="24"/>
          <w:szCs w:val="24"/>
        </w:rPr>
      </w:pPr>
      <w:r w:rsidRPr="00F703FF">
        <w:rPr>
          <w:noProof/>
        </w:rPr>
        <w:pict>
          <v:shape id="_x0000_s1318" type="#_x0000_t202" style="position:absolute;left:0;text-align:left;margin-left:103.35pt;margin-top:219.6pt;width:264pt;height:.05pt;z-index:251692032" stroked="f">
            <v:textbox style="mso-next-textbox:#_x0000_s1318;mso-fit-shape-to-text:t" inset="0,0,0,0">
              <w:txbxContent>
                <w:p w:rsidR="00905D40" w:rsidRPr="00591B06" w:rsidRDefault="00905D40" w:rsidP="007E772B">
                  <w:pPr>
                    <w:pStyle w:val="Epgrafe"/>
                    <w:jc w:val="center"/>
                    <w:rPr>
                      <w:rFonts w:ascii="Arial" w:hAnsi="Arial" w:cs="Arial"/>
                      <w:noProof/>
                      <w:sz w:val="24"/>
                      <w:szCs w:val="24"/>
                    </w:rPr>
                  </w:pPr>
                  <w:bookmarkStart w:id="248" w:name="_Toc294258176"/>
                  <w:r>
                    <w:t xml:space="preserve">Ilustración O. </w:t>
                  </w:r>
                  <w:fldSimple w:instr=" SEQ Ilustración_M. \* ARABIC ">
                    <w:r>
                      <w:rPr>
                        <w:noProof/>
                      </w:rPr>
                      <w:t>20</w:t>
                    </w:r>
                  </w:fldSimple>
                  <w:r>
                    <w:t xml:space="preserve"> - </w:t>
                  </w:r>
                  <w:r w:rsidRPr="00D77C0B">
                    <w:t xml:space="preserve">Pantalla Módulo </w:t>
                  </w:r>
                  <w:proofErr w:type="spellStart"/>
                  <w:r w:rsidRPr="00D77C0B">
                    <w:t>Report</w:t>
                  </w:r>
                  <w:bookmarkEnd w:id="248"/>
                  <w:proofErr w:type="spellEnd"/>
                </w:p>
              </w:txbxContent>
            </v:textbox>
            <w10:wrap type="topAndBottom"/>
          </v:shape>
        </w:pict>
      </w:r>
      <w:r w:rsidR="007E772B" w:rsidRPr="00CE3024">
        <w:rPr>
          <w:rFonts w:ascii="Arial" w:hAnsi="Arial" w:cs="Arial"/>
          <w:noProof/>
          <w:sz w:val="24"/>
          <w:szCs w:val="24"/>
          <w:lang w:val="es-EC" w:eastAsia="es-EC"/>
        </w:rPr>
        <w:drawing>
          <wp:anchor distT="0" distB="0" distL="114300" distR="114300" simplePos="0" relativeHeight="251622400" behindDoc="0" locked="0" layoutInCell="1" allowOverlap="1">
            <wp:simplePos x="0" y="0"/>
            <wp:positionH relativeFrom="column">
              <wp:posOffset>1312545</wp:posOffset>
            </wp:positionH>
            <wp:positionV relativeFrom="paragraph">
              <wp:posOffset>331470</wp:posOffset>
            </wp:positionV>
            <wp:extent cx="3352800" cy="2400300"/>
            <wp:effectExtent l="19050" t="0" r="0" b="0"/>
            <wp:wrapTopAndBottom/>
            <wp:docPr id="118"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3352800" cy="24003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E772B" w:rsidRDefault="007E772B" w:rsidP="007E772B">
      <w:pPr>
        <w:spacing w:after="0" w:line="240" w:lineRule="auto"/>
        <w:rPr>
          <w:rFonts w:ascii="Arial" w:hAnsi="Arial" w:cs="Arial"/>
          <w:sz w:val="24"/>
          <w:szCs w:val="24"/>
        </w:rPr>
      </w:pPr>
    </w:p>
    <w:p w:rsidR="007E772B" w:rsidRDefault="007E772B" w:rsidP="007E772B">
      <w:pPr>
        <w:spacing w:after="0" w:line="240" w:lineRule="auto"/>
        <w:rPr>
          <w:rFonts w:ascii="Arial" w:hAnsi="Arial" w:cs="Arial"/>
          <w:sz w:val="24"/>
          <w:szCs w:val="24"/>
        </w:rPr>
      </w:pPr>
      <w:r>
        <w:rPr>
          <w:rFonts w:ascii="Arial" w:hAnsi="Arial" w:cs="Arial"/>
          <w:sz w:val="24"/>
          <w:szCs w:val="24"/>
        </w:rPr>
        <w:br w:type="page"/>
      </w:r>
    </w:p>
    <w:p w:rsidR="007E772B"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bookmarkStart w:id="249" w:name="_Toc297075571"/>
      <w:r>
        <w:rPr>
          <w:rFonts w:ascii="Arial" w:hAnsi="Arial" w:cs="Arial"/>
          <w:b/>
          <w:sz w:val="48"/>
          <w:szCs w:val="48"/>
        </w:rPr>
        <w:t xml:space="preserve">ANEXO P: </w:t>
      </w:r>
      <w:r w:rsidRPr="00CE3024">
        <w:rPr>
          <w:rFonts w:ascii="Arial" w:hAnsi="Arial" w:cs="Arial"/>
          <w:b/>
          <w:sz w:val="48"/>
          <w:szCs w:val="48"/>
        </w:rPr>
        <w:t xml:space="preserve">ANÁLISIS </w:t>
      </w:r>
      <w:r>
        <w:rPr>
          <w:rFonts w:ascii="Arial" w:hAnsi="Arial" w:cs="Arial"/>
          <w:b/>
          <w:sz w:val="48"/>
          <w:szCs w:val="48"/>
        </w:rPr>
        <w:t xml:space="preserve">DE </w:t>
      </w:r>
      <w:r w:rsidRPr="00CE3024">
        <w:rPr>
          <w:rFonts w:ascii="Arial" w:hAnsi="Arial" w:cs="Arial"/>
          <w:b/>
          <w:sz w:val="48"/>
          <w:szCs w:val="48"/>
        </w:rPr>
        <w:t>CELULARES</w:t>
      </w:r>
      <w:bookmarkEnd w:id="249"/>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Pr="00CE3024"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r w:rsidRPr="00CE3024">
        <w:rPr>
          <w:noProof/>
          <w:lang w:val="es-EC" w:eastAsia="es-EC"/>
        </w:rPr>
        <w:lastRenderedPageBreak/>
        <w:drawing>
          <wp:inline distT="0" distB="0" distL="0" distR="0">
            <wp:extent cx="3400425" cy="209550"/>
            <wp:effectExtent l="38100" t="0" r="9525" b="0"/>
            <wp:docPr id="119" name="Diagrama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5" r:lo="rId156" r:qs="rId157" r:cs="rId158"/>
              </a:graphicData>
            </a:graphic>
          </wp:inline>
        </w:drawing>
      </w:r>
    </w:p>
    <w:p w:rsidR="007E772B" w:rsidRPr="00742955" w:rsidRDefault="007E772B" w:rsidP="007E772B">
      <w:pPr>
        <w:spacing w:line="480" w:lineRule="auto"/>
        <w:rPr>
          <w:rFonts w:ascii="Arial" w:hAnsi="Arial" w:cs="Arial"/>
          <w:sz w:val="24"/>
          <w:szCs w:val="24"/>
        </w:rPr>
        <w:sectPr w:rsidR="007E772B" w:rsidRPr="00742955" w:rsidSect="00363EC1">
          <w:footnotePr>
            <w:numRestart w:val="eachSect"/>
          </w:footnotePr>
          <w:type w:val="continuous"/>
          <w:pgSz w:w="11907" w:h="16839" w:code="9"/>
          <w:pgMar w:top="2268" w:right="1361" w:bottom="2268" w:left="2268" w:header="624" w:footer="720" w:gutter="0"/>
          <w:cols w:space="720"/>
          <w:noEndnote/>
          <w:docGrid w:linePitch="299"/>
        </w:sectPr>
      </w:pPr>
      <w:r w:rsidRPr="00CE3024">
        <w:rPr>
          <w:rFonts w:ascii="Arial" w:hAnsi="Arial" w:cs="Arial"/>
          <w:sz w:val="24"/>
          <w:szCs w:val="24"/>
        </w:rPr>
        <w:t xml:space="preserve">Con esta herramienta podemos obtener </w:t>
      </w:r>
      <w:r>
        <w:rPr>
          <w:rFonts w:ascii="Arial" w:hAnsi="Arial" w:cs="Arial"/>
          <w:sz w:val="24"/>
          <w:szCs w:val="24"/>
        </w:rPr>
        <w:t xml:space="preserve">principalmente </w:t>
      </w:r>
      <w:r w:rsidRPr="00CE3024">
        <w:rPr>
          <w:rFonts w:ascii="Arial" w:hAnsi="Arial" w:cs="Arial"/>
          <w:sz w:val="24"/>
          <w:szCs w:val="24"/>
        </w:rPr>
        <w:t>una imagen de la memoria del celul</w:t>
      </w:r>
      <w:r>
        <w:rPr>
          <w:rFonts w:ascii="Arial" w:hAnsi="Arial" w:cs="Arial"/>
          <w:sz w:val="24"/>
          <w:szCs w:val="24"/>
        </w:rPr>
        <w:t>ar y obtener la</w:t>
      </w:r>
      <w:r w:rsidRPr="00742955">
        <w:rPr>
          <w:rFonts w:ascii="Arial" w:hAnsi="Arial" w:cs="Arial"/>
          <w:sz w:val="24"/>
          <w:szCs w:val="24"/>
        </w:rPr>
        <w:t xml:space="preserve"> </w:t>
      </w:r>
      <w:r>
        <w:rPr>
          <w:rFonts w:ascii="Arial" w:hAnsi="Arial" w:cs="Arial"/>
          <w:sz w:val="24"/>
          <w:szCs w:val="24"/>
        </w:rPr>
        <w:t>información relevante dentro de las memorias del dispositivo para proceder a clasificarla y analizar la evidencia</w:t>
      </w:r>
      <w:r w:rsidRPr="00CE3024">
        <w:rPr>
          <w:rFonts w:ascii="Arial" w:hAnsi="Arial" w:cs="Arial"/>
          <w:sz w:val="24"/>
          <w:szCs w:val="24"/>
        </w:rPr>
        <w:t>.</w:t>
      </w:r>
      <w:r>
        <w:rPr>
          <w:rFonts w:ascii="Arial" w:hAnsi="Arial" w:cs="Arial"/>
          <w:sz w:val="24"/>
          <w:szCs w:val="24"/>
        </w:rPr>
        <w:t xml:space="preserve"> Dentro de la información principal que se puede obtener del dispositivo móvil se encuentra:</w:t>
      </w:r>
    </w:p>
    <w:p w:rsidR="007E772B" w:rsidRPr="00742955" w:rsidRDefault="007E772B" w:rsidP="007E772B">
      <w:pPr>
        <w:pStyle w:val="Prrafodelista"/>
        <w:numPr>
          <w:ilvl w:val="0"/>
          <w:numId w:val="62"/>
        </w:numPr>
        <w:autoSpaceDE w:val="0"/>
        <w:autoSpaceDN w:val="0"/>
        <w:adjustRightInd w:val="0"/>
        <w:spacing w:after="0" w:line="480" w:lineRule="auto"/>
        <w:jc w:val="both"/>
        <w:rPr>
          <w:rFonts w:ascii="Arial" w:hAnsi="Arial" w:cs="Arial"/>
          <w:sz w:val="24"/>
          <w:szCs w:val="24"/>
        </w:rPr>
      </w:pPr>
      <w:r w:rsidRPr="00742955">
        <w:rPr>
          <w:rFonts w:ascii="Arial" w:hAnsi="Arial" w:cs="Arial"/>
          <w:sz w:val="24"/>
          <w:szCs w:val="24"/>
        </w:rPr>
        <w:lastRenderedPageBreak/>
        <w:t xml:space="preserve">Registros internos de los dispositivos </w:t>
      </w:r>
    </w:p>
    <w:p w:rsidR="007E772B" w:rsidRPr="00D70316" w:rsidRDefault="007E772B" w:rsidP="007E772B">
      <w:pPr>
        <w:pStyle w:val="Prrafodelista"/>
        <w:numPr>
          <w:ilvl w:val="0"/>
          <w:numId w:val="55"/>
        </w:numPr>
        <w:autoSpaceDE w:val="0"/>
        <w:autoSpaceDN w:val="0"/>
        <w:adjustRightInd w:val="0"/>
        <w:spacing w:after="0" w:line="480" w:lineRule="auto"/>
        <w:ind w:left="702"/>
        <w:jc w:val="both"/>
        <w:rPr>
          <w:rFonts w:ascii="Arial" w:hAnsi="Arial" w:cs="Arial"/>
          <w:sz w:val="24"/>
          <w:szCs w:val="24"/>
        </w:rPr>
      </w:pPr>
      <w:r w:rsidRPr="00D70316">
        <w:rPr>
          <w:rFonts w:ascii="Arial" w:hAnsi="Arial" w:cs="Arial"/>
          <w:sz w:val="24"/>
          <w:szCs w:val="24"/>
        </w:rPr>
        <w:t>Memoria física</w:t>
      </w:r>
    </w:p>
    <w:p w:rsidR="007E772B" w:rsidRPr="00D70316" w:rsidRDefault="007E772B" w:rsidP="007E772B">
      <w:pPr>
        <w:pStyle w:val="Prrafodelista"/>
        <w:numPr>
          <w:ilvl w:val="0"/>
          <w:numId w:val="55"/>
        </w:numPr>
        <w:autoSpaceDE w:val="0"/>
        <w:autoSpaceDN w:val="0"/>
        <w:adjustRightInd w:val="0"/>
        <w:spacing w:after="0" w:line="480" w:lineRule="auto"/>
        <w:ind w:left="702"/>
        <w:jc w:val="both"/>
        <w:rPr>
          <w:rFonts w:ascii="Arial" w:hAnsi="Arial" w:cs="Arial"/>
          <w:sz w:val="24"/>
          <w:szCs w:val="24"/>
        </w:rPr>
      </w:pPr>
      <w:r w:rsidRPr="00D70316">
        <w:rPr>
          <w:rFonts w:ascii="Arial" w:hAnsi="Arial" w:cs="Arial"/>
          <w:sz w:val="24"/>
          <w:szCs w:val="24"/>
        </w:rPr>
        <w:t>Memoria cache</w:t>
      </w:r>
    </w:p>
    <w:p w:rsidR="007E772B" w:rsidRPr="00D70316" w:rsidRDefault="007E772B" w:rsidP="007E772B">
      <w:pPr>
        <w:pStyle w:val="Prrafodelista"/>
        <w:numPr>
          <w:ilvl w:val="0"/>
          <w:numId w:val="55"/>
        </w:numPr>
        <w:autoSpaceDE w:val="0"/>
        <w:autoSpaceDN w:val="0"/>
        <w:adjustRightInd w:val="0"/>
        <w:spacing w:after="0" w:line="480" w:lineRule="auto"/>
        <w:ind w:left="702"/>
        <w:jc w:val="both"/>
        <w:rPr>
          <w:rFonts w:ascii="Arial" w:hAnsi="Arial" w:cs="Arial"/>
          <w:sz w:val="24"/>
          <w:szCs w:val="24"/>
        </w:rPr>
      </w:pPr>
      <w:r w:rsidRPr="00D70316">
        <w:rPr>
          <w:rFonts w:ascii="Arial" w:hAnsi="Arial" w:cs="Arial"/>
          <w:sz w:val="24"/>
          <w:szCs w:val="24"/>
        </w:rPr>
        <w:t>Registro estado de la red</w:t>
      </w:r>
    </w:p>
    <w:p w:rsidR="007E772B" w:rsidRPr="00D70316" w:rsidRDefault="007E772B" w:rsidP="007E772B">
      <w:pPr>
        <w:pStyle w:val="Prrafodelista"/>
        <w:numPr>
          <w:ilvl w:val="0"/>
          <w:numId w:val="55"/>
        </w:numPr>
        <w:autoSpaceDE w:val="0"/>
        <w:autoSpaceDN w:val="0"/>
        <w:adjustRightInd w:val="0"/>
        <w:spacing w:after="0" w:line="480" w:lineRule="auto"/>
        <w:ind w:left="702"/>
        <w:jc w:val="both"/>
        <w:rPr>
          <w:rFonts w:ascii="Arial" w:hAnsi="Arial" w:cs="Arial"/>
          <w:sz w:val="24"/>
          <w:szCs w:val="24"/>
        </w:rPr>
      </w:pPr>
      <w:r w:rsidRPr="00D70316">
        <w:rPr>
          <w:rFonts w:ascii="Arial" w:hAnsi="Arial" w:cs="Arial"/>
          <w:sz w:val="24"/>
          <w:szCs w:val="24"/>
        </w:rPr>
        <w:t>Registros de procesos en ejecución</w:t>
      </w:r>
    </w:p>
    <w:p w:rsidR="007E772B" w:rsidRPr="00D70316" w:rsidRDefault="007E772B" w:rsidP="007E772B">
      <w:pPr>
        <w:pStyle w:val="Prrafodelista"/>
        <w:numPr>
          <w:ilvl w:val="0"/>
          <w:numId w:val="55"/>
        </w:numPr>
        <w:autoSpaceDE w:val="0"/>
        <w:autoSpaceDN w:val="0"/>
        <w:adjustRightInd w:val="0"/>
        <w:spacing w:after="0" w:line="480" w:lineRule="auto"/>
        <w:ind w:left="702"/>
        <w:jc w:val="both"/>
        <w:rPr>
          <w:rFonts w:ascii="Arial" w:hAnsi="Arial" w:cs="Arial"/>
          <w:sz w:val="24"/>
          <w:szCs w:val="24"/>
        </w:rPr>
      </w:pPr>
      <w:r w:rsidRPr="00D70316">
        <w:rPr>
          <w:rFonts w:ascii="Arial" w:hAnsi="Arial" w:cs="Arial"/>
          <w:sz w:val="24"/>
          <w:szCs w:val="24"/>
        </w:rPr>
        <w:t>Contenido del portapapeles</w:t>
      </w:r>
    </w:p>
    <w:p w:rsidR="007E772B" w:rsidRPr="00D70316" w:rsidRDefault="007E772B" w:rsidP="007E772B">
      <w:pPr>
        <w:pStyle w:val="Prrafodelista"/>
        <w:numPr>
          <w:ilvl w:val="0"/>
          <w:numId w:val="55"/>
        </w:numPr>
        <w:autoSpaceDE w:val="0"/>
        <w:autoSpaceDN w:val="0"/>
        <w:adjustRightInd w:val="0"/>
        <w:spacing w:after="0" w:line="480" w:lineRule="auto"/>
        <w:ind w:left="702"/>
        <w:jc w:val="both"/>
        <w:rPr>
          <w:rFonts w:ascii="Arial" w:hAnsi="Arial" w:cs="Arial"/>
          <w:sz w:val="24"/>
          <w:szCs w:val="24"/>
        </w:rPr>
      </w:pPr>
      <w:r w:rsidRPr="00D70316">
        <w:rPr>
          <w:rFonts w:ascii="Arial" w:hAnsi="Arial" w:cs="Arial"/>
          <w:sz w:val="24"/>
          <w:szCs w:val="24"/>
        </w:rPr>
        <w:t>Archivos abiertos</w:t>
      </w:r>
    </w:p>
    <w:p w:rsidR="007E772B" w:rsidRPr="00D70316" w:rsidRDefault="007E772B" w:rsidP="007E772B">
      <w:pPr>
        <w:pStyle w:val="Prrafodelista"/>
        <w:numPr>
          <w:ilvl w:val="0"/>
          <w:numId w:val="55"/>
        </w:numPr>
        <w:autoSpaceDE w:val="0"/>
        <w:autoSpaceDN w:val="0"/>
        <w:adjustRightInd w:val="0"/>
        <w:spacing w:after="0" w:line="480" w:lineRule="auto"/>
        <w:ind w:left="702"/>
        <w:jc w:val="both"/>
        <w:rPr>
          <w:rFonts w:ascii="Arial" w:hAnsi="Arial" w:cs="Arial"/>
          <w:sz w:val="24"/>
          <w:szCs w:val="24"/>
        </w:rPr>
      </w:pPr>
      <w:r w:rsidRPr="00D70316">
        <w:rPr>
          <w:rFonts w:ascii="Arial" w:hAnsi="Arial" w:cs="Arial"/>
          <w:sz w:val="24"/>
          <w:szCs w:val="24"/>
        </w:rPr>
        <w:t>Servicios activos y drivers</w:t>
      </w:r>
    </w:p>
    <w:p w:rsidR="007E772B" w:rsidRPr="00D70316" w:rsidRDefault="007E772B" w:rsidP="007E772B">
      <w:pPr>
        <w:pStyle w:val="Prrafodelista"/>
        <w:numPr>
          <w:ilvl w:val="0"/>
          <w:numId w:val="55"/>
        </w:numPr>
        <w:autoSpaceDE w:val="0"/>
        <w:autoSpaceDN w:val="0"/>
        <w:adjustRightInd w:val="0"/>
        <w:spacing w:after="0" w:line="480" w:lineRule="auto"/>
        <w:ind w:left="702"/>
        <w:jc w:val="both"/>
        <w:rPr>
          <w:rFonts w:ascii="Arial" w:hAnsi="Arial" w:cs="Arial"/>
          <w:sz w:val="24"/>
          <w:szCs w:val="24"/>
        </w:rPr>
      </w:pPr>
      <w:r w:rsidRPr="00D70316">
        <w:rPr>
          <w:rFonts w:ascii="Arial" w:hAnsi="Arial" w:cs="Arial"/>
          <w:sz w:val="24"/>
          <w:szCs w:val="24"/>
        </w:rPr>
        <w:t>Registro de comandos ejecutados</w:t>
      </w:r>
    </w:p>
    <w:p w:rsidR="007E772B" w:rsidRPr="00D70316" w:rsidRDefault="007E772B" w:rsidP="007E772B">
      <w:pPr>
        <w:pStyle w:val="Prrafodelista"/>
        <w:numPr>
          <w:ilvl w:val="0"/>
          <w:numId w:val="55"/>
        </w:numPr>
        <w:autoSpaceDE w:val="0"/>
        <w:autoSpaceDN w:val="0"/>
        <w:adjustRightInd w:val="0"/>
        <w:spacing w:after="0" w:line="480" w:lineRule="auto"/>
        <w:ind w:left="702"/>
        <w:jc w:val="both"/>
        <w:rPr>
          <w:rFonts w:ascii="Arial" w:hAnsi="Arial" w:cs="Arial"/>
          <w:sz w:val="24"/>
          <w:szCs w:val="24"/>
        </w:rPr>
      </w:pPr>
      <w:r w:rsidRPr="00D70316">
        <w:rPr>
          <w:rFonts w:ascii="Arial" w:hAnsi="Arial" w:cs="Arial"/>
          <w:sz w:val="24"/>
          <w:szCs w:val="24"/>
        </w:rPr>
        <w:t>Usuarios conectados y autenticados</w:t>
      </w:r>
    </w:p>
    <w:p w:rsidR="007E772B" w:rsidRDefault="007E772B" w:rsidP="007E772B">
      <w:pPr>
        <w:pStyle w:val="Prrafodelista"/>
        <w:numPr>
          <w:ilvl w:val="0"/>
          <w:numId w:val="55"/>
        </w:numPr>
        <w:autoSpaceDE w:val="0"/>
        <w:autoSpaceDN w:val="0"/>
        <w:adjustRightInd w:val="0"/>
        <w:spacing w:after="0" w:line="480" w:lineRule="auto"/>
        <w:ind w:left="702"/>
        <w:jc w:val="both"/>
        <w:rPr>
          <w:rFonts w:ascii="Arial" w:hAnsi="Arial" w:cs="Arial"/>
          <w:sz w:val="24"/>
          <w:szCs w:val="24"/>
        </w:rPr>
      </w:pPr>
      <w:r w:rsidRPr="00D70316">
        <w:rPr>
          <w:rFonts w:ascii="Arial" w:hAnsi="Arial" w:cs="Arial"/>
          <w:sz w:val="24"/>
          <w:szCs w:val="24"/>
        </w:rPr>
        <w:t>Hora y fecha</w:t>
      </w:r>
    </w:p>
    <w:p w:rsidR="007E772B" w:rsidRPr="00CE3024" w:rsidRDefault="007E772B" w:rsidP="007E772B">
      <w:pPr>
        <w:spacing w:line="480" w:lineRule="auto"/>
        <w:jc w:val="both"/>
      </w:pPr>
    </w:p>
    <w:p w:rsidR="007E772B" w:rsidRDefault="007E772B" w:rsidP="007E772B">
      <w:pPr>
        <w:spacing w:line="480" w:lineRule="auto"/>
        <w:jc w:val="both"/>
        <w:rPr>
          <w:rFonts w:ascii="Arial" w:hAnsi="Arial" w:cs="Arial"/>
          <w:sz w:val="24"/>
          <w:szCs w:val="24"/>
        </w:rPr>
      </w:pPr>
      <w:r w:rsidRPr="00CE3024">
        <w:rPr>
          <w:rFonts w:ascii="Arial" w:hAnsi="Arial" w:cs="Arial"/>
          <w:sz w:val="24"/>
          <w:szCs w:val="24"/>
        </w:rPr>
        <w:t>Los siguientes pasos indican desde la detección del teléfono celular hasta obtener la información que se encuentra dentro de la memoria.</w:t>
      </w:r>
      <w:r>
        <w:rPr>
          <w:rFonts w:ascii="Arial" w:hAnsi="Arial" w:cs="Arial"/>
          <w:sz w:val="24"/>
          <w:szCs w:val="24"/>
        </w:rPr>
        <w:t xml:space="preserve"> </w:t>
      </w:r>
    </w:p>
    <w:p w:rsidR="007E772B" w:rsidRDefault="007E772B" w:rsidP="007E772B">
      <w:pPr>
        <w:spacing w:line="480" w:lineRule="auto"/>
        <w:jc w:val="both"/>
        <w:rPr>
          <w:rFonts w:ascii="Arial" w:hAnsi="Arial" w:cs="Arial"/>
          <w:sz w:val="24"/>
          <w:szCs w:val="24"/>
        </w:rPr>
      </w:pPr>
    </w:p>
    <w:p w:rsidR="007E772B" w:rsidRPr="00CE3024" w:rsidRDefault="007E772B" w:rsidP="007E772B">
      <w:pPr>
        <w:pStyle w:val="Prrafodelista"/>
        <w:numPr>
          <w:ilvl w:val="0"/>
          <w:numId w:val="20"/>
        </w:numPr>
        <w:autoSpaceDE w:val="0"/>
        <w:autoSpaceDN w:val="0"/>
        <w:adjustRightInd w:val="0"/>
        <w:spacing w:after="0" w:line="480" w:lineRule="auto"/>
        <w:ind w:left="360"/>
        <w:jc w:val="both"/>
        <w:rPr>
          <w:rFonts w:ascii="Arial" w:hAnsi="Arial" w:cs="Arial"/>
          <w:sz w:val="24"/>
          <w:szCs w:val="24"/>
        </w:rPr>
      </w:pPr>
      <w:r w:rsidRPr="00CE3024">
        <w:rPr>
          <w:rFonts w:ascii="Arial" w:hAnsi="Arial" w:cs="Arial"/>
          <w:sz w:val="24"/>
          <w:szCs w:val="24"/>
        </w:rPr>
        <w:lastRenderedPageBreak/>
        <w:t xml:space="preserve">Ejecutar </w:t>
      </w:r>
      <w:proofErr w:type="spellStart"/>
      <w:r w:rsidRPr="00CE3024">
        <w:rPr>
          <w:rFonts w:ascii="Arial" w:hAnsi="Arial" w:cs="Arial"/>
          <w:b/>
          <w:sz w:val="24"/>
          <w:szCs w:val="24"/>
        </w:rPr>
        <w:t>Oxygen</w:t>
      </w:r>
      <w:proofErr w:type="spellEnd"/>
      <w:r w:rsidRPr="00CE3024">
        <w:rPr>
          <w:rFonts w:ascii="Arial" w:hAnsi="Arial" w:cs="Arial"/>
          <w:sz w:val="24"/>
          <w:szCs w:val="24"/>
        </w:rPr>
        <w:t>.</w:t>
      </w:r>
    </w:p>
    <w:p w:rsidR="007E772B" w:rsidRPr="00CE3024" w:rsidRDefault="007E772B" w:rsidP="007E772B">
      <w:pPr>
        <w:pStyle w:val="Prrafodelista"/>
        <w:numPr>
          <w:ilvl w:val="0"/>
          <w:numId w:val="20"/>
        </w:numPr>
        <w:autoSpaceDE w:val="0"/>
        <w:autoSpaceDN w:val="0"/>
        <w:adjustRightInd w:val="0"/>
        <w:spacing w:after="0" w:line="480" w:lineRule="auto"/>
        <w:ind w:left="360"/>
        <w:jc w:val="both"/>
        <w:rPr>
          <w:rFonts w:ascii="Arial" w:hAnsi="Arial" w:cs="Arial"/>
          <w:sz w:val="24"/>
          <w:szCs w:val="24"/>
        </w:rPr>
      </w:pPr>
      <w:r>
        <w:rPr>
          <w:rFonts w:ascii="Arial" w:hAnsi="Arial" w:cs="Arial"/>
          <w:noProof/>
          <w:sz w:val="24"/>
          <w:szCs w:val="24"/>
          <w:lang w:val="es-EC" w:eastAsia="es-EC"/>
        </w:rPr>
        <w:drawing>
          <wp:anchor distT="0" distB="0" distL="114300" distR="114300" simplePos="0" relativeHeight="251620352" behindDoc="0" locked="0" layoutInCell="1" allowOverlap="1">
            <wp:simplePos x="0" y="0"/>
            <wp:positionH relativeFrom="column">
              <wp:posOffset>1226820</wp:posOffset>
            </wp:positionH>
            <wp:positionV relativeFrom="paragraph">
              <wp:posOffset>424180</wp:posOffset>
            </wp:positionV>
            <wp:extent cx="2944495" cy="2257425"/>
            <wp:effectExtent l="19050" t="0" r="8255" b="0"/>
            <wp:wrapTopAndBottom/>
            <wp:docPr id="1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cstate="print"/>
                    <a:srcRect l="25193" t="19768" r="25267" b="19380"/>
                    <a:stretch/>
                  </pic:blipFill>
                  <pic:spPr bwMode="auto">
                    <a:xfrm>
                      <a:off x="0" y="0"/>
                      <a:ext cx="2944495" cy="22574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CE3024">
        <w:rPr>
          <w:rFonts w:ascii="Arial" w:hAnsi="Arial" w:cs="Arial"/>
          <w:sz w:val="24"/>
          <w:szCs w:val="24"/>
        </w:rPr>
        <w:t xml:space="preserve">Dar clic en </w:t>
      </w:r>
      <w:proofErr w:type="spellStart"/>
      <w:r w:rsidRPr="00CE3024">
        <w:rPr>
          <w:rFonts w:ascii="Arial" w:hAnsi="Arial" w:cs="Arial"/>
          <w:b/>
          <w:sz w:val="24"/>
          <w:szCs w:val="24"/>
        </w:rPr>
        <w:t>Connect</w:t>
      </w:r>
      <w:proofErr w:type="spellEnd"/>
      <w:r w:rsidRPr="00CE3024">
        <w:rPr>
          <w:rFonts w:ascii="Arial" w:hAnsi="Arial" w:cs="Arial"/>
          <w:b/>
          <w:sz w:val="24"/>
          <w:szCs w:val="24"/>
        </w:rPr>
        <w:t xml:space="preserve"> a new </w:t>
      </w:r>
      <w:proofErr w:type="spellStart"/>
      <w:r w:rsidRPr="00CE3024">
        <w:rPr>
          <w:rFonts w:ascii="Arial" w:hAnsi="Arial" w:cs="Arial"/>
          <w:b/>
          <w:sz w:val="24"/>
          <w:szCs w:val="24"/>
        </w:rPr>
        <w:t>device</w:t>
      </w:r>
      <w:proofErr w:type="spellEnd"/>
      <w:r w:rsidRPr="00CE3024">
        <w:rPr>
          <w:rFonts w:ascii="Arial" w:hAnsi="Arial" w:cs="Arial"/>
          <w:b/>
          <w:sz w:val="24"/>
          <w:szCs w:val="24"/>
        </w:rPr>
        <w:t xml:space="preserve"> </w:t>
      </w:r>
      <w:r w:rsidRPr="00CE3024">
        <w:rPr>
          <w:rFonts w:ascii="Arial" w:hAnsi="Arial" w:cs="Arial"/>
          <w:sz w:val="24"/>
          <w:szCs w:val="24"/>
        </w:rPr>
        <w:t>y aparece la siguiente ventana:</w:t>
      </w:r>
    </w:p>
    <w:p w:rsidR="007E772B" w:rsidRPr="00CE3024" w:rsidRDefault="00F703FF" w:rsidP="007E772B">
      <w:pPr>
        <w:pStyle w:val="Prrafodelista"/>
      </w:pPr>
      <w:r w:rsidRPr="00F703FF">
        <w:rPr>
          <w:noProof/>
        </w:rPr>
        <w:pict>
          <v:shape id="_x0000_s1319" type="#_x0000_t202" style="position:absolute;left:0;text-align:left;margin-left:96.6pt;margin-top:188.05pt;width:231.85pt;height:12pt;z-index:251693056" stroked="f">
            <v:textbox style="mso-next-textbox:#_x0000_s1319" inset="0,0,0,0">
              <w:txbxContent>
                <w:p w:rsidR="00905D40" w:rsidRPr="001948D3" w:rsidRDefault="00905D40" w:rsidP="007E772B">
                  <w:pPr>
                    <w:pStyle w:val="Epgrafe"/>
                    <w:jc w:val="center"/>
                    <w:rPr>
                      <w:rFonts w:ascii="Arial" w:hAnsi="Arial" w:cs="Arial"/>
                      <w:noProof/>
                      <w:sz w:val="24"/>
                      <w:szCs w:val="24"/>
                    </w:rPr>
                  </w:pPr>
                  <w:bookmarkStart w:id="250" w:name="_Toc294550858"/>
                  <w:r>
                    <w:t xml:space="preserve">Ilustración P. </w:t>
                  </w:r>
                  <w:fldSimple w:instr=" SEQ Ilustración_N. \* ARABIC ">
                    <w:r>
                      <w:rPr>
                        <w:noProof/>
                      </w:rPr>
                      <w:t>1</w:t>
                    </w:r>
                  </w:fldSimple>
                  <w:r>
                    <w:t xml:space="preserve"> - </w:t>
                  </w:r>
                  <w:proofErr w:type="spellStart"/>
                  <w:r>
                    <w:t>Oxygen</w:t>
                  </w:r>
                  <w:proofErr w:type="spellEnd"/>
                  <w:r>
                    <w:t xml:space="preserve"> </w:t>
                  </w:r>
                  <w:proofErr w:type="spellStart"/>
                  <w:r>
                    <w:t>Welcome</w:t>
                  </w:r>
                  <w:bookmarkEnd w:id="250"/>
                  <w:proofErr w:type="spellEnd"/>
                </w:p>
              </w:txbxContent>
            </v:textbox>
            <w10:wrap type="topAndBottom"/>
          </v:shape>
        </w:pict>
      </w:r>
      <w:r w:rsidR="007E772B" w:rsidRPr="00CE3024">
        <w:br w:type="textWrapping" w:clear="all"/>
      </w:r>
    </w:p>
    <w:p w:rsidR="007E772B" w:rsidRDefault="007E772B" w:rsidP="007E772B">
      <w:pPr>
        <w:pStyle w:val="Prrafodelista"/>
        <w:numPr>
          <w:ilvl w:val="0"/>
          <w:numId w:val="20"/>
        </w:numPr>
        <w:autoSpaceDE w:val="0"/>
        <w:autoSpaceDN w:val="0"/>
        <w:adjustRightInd w:val="0"/>
        <w:spacing w:after="0" w:line="480" w:lineRule="auto"/>
        <w:ind w:left="426"/>
        <w:jc w:val="both"/>
        <w:rPr>
          <w:rFonts w:ascii="Arial" w:hAnsi="Arial" w:cs="Arial"/>
          <w:sz w:val="24"/>
          <w:szCs w:val="24"/>
        </w:rPr>
      </w:pPr>
      <w:r w:rsidRPr="00CE3024">
        <w:rPr>
          <w:rFonts w:ascii="Arial" w:hAnsi="Arial" w:cs="Arial"/>
          <w:sz w:val="24"/>
          <w:szCs w:val="24"/>
        </w:rPr>
        <w:t xml:space="preserve">Clic en </w:t>
      </w:r>
      <w:proofErr w:type="spellStart"/>
      <w:r w:rsidRPr="00CE3024">
        <w:rPr>
          <w:rFonts w:ascii="Arial" w:hAnsi="Arial" w:cs="Arial"/>
          <w:sz w:val="24"/>
          <w:szCs w:val="24"/>
        </w:rPr>
        <w:t>Next</w:t>
      </w:r>
      <w:proofErr w:type="spellEnd"/>
      <w:r w:rsidRPr="00CE3024">
        <w:rPr>
          <w:rFonts w:ascii="Arial" w:hAnsi="Arial" w:cs="Arial"/>
          <w:sz w:val="24"/>
          <w:szCs w:val="24"/>
        </w:rPr>
        <w:t>.</w:t>
      </w:r>
    </w:p>
    <w:p w:rsidR="007E772B" w:rsidRPr="00E9028D" w:rsidRDefault="007E772B" w:rsidP="007E772B">
      <w:pPr>
        <w:pStyle w:val="Prrafodelista"/>
        <w:numPr>
          <w:ilvl w:val="0"/>
          <w:numId w:val="20"/>
        </w:numPr>
        <w:autoSpaceDE w:val="0"/>
        <w:autoSpaceDN w:val="0"/>
        <w:adjustRightInd w:val="0"/>
        <w:spacing w:after="0" w:line="480" w:lineRule="auto"/>
        <w:ind w:left="426"/>
        <w:jc w:val="both"/>
        <w:rPr>
          <w:rFonts w:ascii="Arial" w:hAnsi="Arial" w:cs="Arial"/>
          <w:sz w:val="24"/>
          <w:szCs w:val="24"/>
        </w:rPr>
      </w:pPr>
      <w:r w:rsidRPr="00CE3024">
        <w:rPr>
          <w:rFonts w:ascii="Arial" w:hAnsi="Arial" w:cs="Arial"/>
          <w:sz w:val="24"/>
          <w:szCs w:val="24"/>
        </w:rPr>
        <w:t xml:space="preserve">Conectar un dispositivo </w:t>
      </w:r>
      <w:r w:rsidRPr="00CE3024">
        <w:rPr>
          <w:rFonts w:ascii="Arial" w:hAnsi="Arial" w:cs="Arial"/>
          <w:b/>
          <w:sz w:val="24"/>
          <w:szCs w:val="24"/>
        </w:rPr>
        <w:t xml:space="preserve">vía USB </w:t>
      </w:r>
      <w:r w:rsidRPr="00CE3024">
        <w:rPr>
          <w:rFonts w:ascii="Arial" w:hAnsi="Arial" w:cs="Arial"/>
          <w:sz w:val="24"/>
          <w:szCs w:val="24"/>
        </w:rPr>
        <w:t xml:space="preserve">(el programa también permite conectarse vía </w:t>
      </w:r>
      <w:r w:rsidRPr="00CE3024">
        <w:rPr>
          <w:rFonts w:ascii="Arial" w:hAnsi="Arial" w:cs="Arial"/>
          <w:b/>
          <w:sz w:val="24"/>
          <w:szCs w:val="24"/>
        </w:rPr>
        <w:t>Bluetooth</w:t>
      </w:r>
      <w:r w:rsidRPr="00CE3024">
        <w:rPr>
          <w:rFonts w:ascii="Arial" w:hAnsi="Arial" w:cs="Arial"/>
          <w:sz w:val="24"/>
          <w:szCs w:val="24"/>
        </w:rPr>
        <w:t xml:space="preserve"> y </w:t>
      </w:r>
      <w:r w:rsidRPr="00CE3024">
        <w:rPr>
          <w:rFonts w:ascii="Arial" w:hAnsi="Arial" w:cs="Arial"/>
          <w:b/>
          <w:sz w:val="24"/>
          <w:szCs w:val="24"/>
        </w:rPr>
        <w:t>puerto infrarrojo</w:t>
      </w:r>
      <w:r w:rsidRPr="00CE3024">
        <w:rPr>
          <w:rFonts w:ascii="Arial" w:hAnsi="Arial" w:cs="Arial"/>
          <w:sz w:val="24"/>
          <w:szCs w:val="24"/>
        </w:rPr>
        <w:t>)</w:t>
      </w:r>
    </w:p>
    <w:p w:rsidR="007E772B" w:rsidRPr="00CE3024" w:rsidRDefault="00F703FF" w:rsidP="007E772B">
      <w:pPr>
        <w:pStyle w:val="Prrafodelista"/>
        <w:autoSpaceDE w:val="0"/>
        <w:autoSpaceDN w:val="0"/>
        <w:adjustRightInd w:val="0"/>
        <w:spacing w:after="0" w:line="480" w:lineRule="auto"/>
        <w:ind w:left="426"/>
        <w:jc w:val="both"/>
        <w:rPr>
          <w:rFonts w:ascii="Arial" w:hAnsi="Arial" w:cs="Arial"/>
          <w:sz w:val="24"/>
          <w:szCs w:val="24"/>
        </w:rPr>
      </w:pPr>
      <w:r w:rsidRPr="00F703FF">
        <w:rPr>
          <w:noProof/>
        </w:rPr>
        <w:pict>
          <v:shape id="_x0000_s1320" type="#_x0000_t202" style="position:absolute;left:0;text-align:left;margin-left:94.8pt;margin-top:195pt;width:230.65pt;height:12.75pt;z-index:251694080" stroked="f">
            <v:textbox style="mso-next-textbox:#_x0000_s1320" inset="0,0,0,0">
              <w:txbxContent>
                <w:p w:rsidR="00905D40" w:rsidRPr="00DC424D" w:rsidRDefault="00905D40" w:rsidP="007E772B">
                  <w:pPr>
                    <w:pStyle w:val="Epgrafe"/>
                    <w:jc w:val="center"/>
                    <w:rPr>
                      <w:rFonts w:ascii="Arial" w:hAnsi="Arial" w:cs="Arial"/>
                      <w:sz w:val="24"/>
                      <w:szCs w:val="24"/>
                    </w:rPr>
                  </w:pPr>
                  <w:bookmarkStart w:id="251" w:name="_Toc294550859"/>
                  <w:r>
                    <w:t xml:space="preserve">Ilustración P. </w:t>
                  </w:r>
                  <w:fldSimple w:instr=" SEQ Ilustración_N. \* ARABIC ">
                    <w:r>
                      <w:rPr>
                        <w:noProof/>
                      </w:rPr>
                      <w:t>2</w:t>
                    </w:r>
                  </w:fldSimple>
                  <w:r>
                    <w:t xml:space="preserve"> - </w:t>
                  </w:r>
                  <w:proofErr w:type="spellStart"/>
                  <w:r>
                    <w:t>Oxygen</w:t>
                  </w:r>
                  <w:proofErr w:type="spellEnd"/>
                  <w:r>
                    <w:t xml:space="preserve"> tipos de conexión</w:t>
                  </w:r>
                  <w:bookmarkEnd w:id="251"/>
                </w:p>
              </w:txbxContent>
            </v:textbox>
            <w10:wrap type="topAndBottom"/>
          </v:shape>
        </w:pict>
      </w:r>
      <w:r w:rsidR="007E772B">
        <w:rPr>
          <w:rFonts w:ascii="Arial" w:hAnsi="Arial" w:cs="Arial"/>
          <w:noProof/>
          <w:sz w:val="24"/>
          <w:szCs w:val="24"/>
          <w:lang w:val="es-EC" w:eastAsia="es-EC"/>
        </w:rPr>
        <w:drawing>
          <wp:anchor distT="0" distB="0" distL="114300" distR="114300" simplePos="0" relativeHeight="251634688" behindDoc="0" locked="0" layoutInCell="1" allowOverlap="1">
            <wp:simplePos x="0" y="0"/>
            <wp:positionH relativeFrom="column">
              <wp:posOffset>1198245</wp:posOffset>
            </wp:positionH>
            <wp:positionV relativeFrom="paragraph">
              <wp:posOffset>198120</wp:posOffset>
            </wp:positionV>
            <wp:extent cx="2929255" cy="2228850"/>
            <wp:effectExtent l="19050" t="0" r="4445" b="0"/>
            <wp:wrapTopAndBottom/>
            <wp:docPr id="12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073" t="19186" r="25145" b="20155"/>
                    <a:stretch/>
                  </pic:blipFill>
                  <pic:spPr bwMode="auto">
                    <a:xfrm>
                      <a:off x="0" y="0"/>
                      <a:ext cx="2929255" cy="22288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E772B" w:rsidRPr="00CE3024" w:rsidRDefault="007E772B" w:rsidP="007E772B">
      <w:pPr>
        <w:pStyle w:val="Prrafodelista"/>
        <w:numPr>
          <w:ilvl w:val="0"/>
          <w:numId w:val="20"/>
        </w:numPr>
        <w:autoSpaceDE w:val="0"/>
        <w:autoSpaceDN w:val="0"/>
        <w:adjustRightInd w:val="0"/>
        <w:spacing w:after="0" w:line="480" w:lineRule="auto"/>
        <w:ind w:left="426"/>
        <w:jc w:val="both"/>
        <w:rPr>
          <w:rFonts w:ascii="Arial" w:hAnsi="Arial" w:cs="Arial"/>
          <w:sz w:val="24"/>
          <w:szCs w:val="24"/>
        </w:rPr>
      </w:pPr>
      <w:r w:rsidRPr="00CE3024">
        <w:rPr>
          <w:rFonts w:ascii="Arial" w:hAnsi="Arial" w:cs="Arial"/>
          <w:sz w:val="24"/>
          <w:szCs w:val="24"/>
        </w:rPr>
        <w:lastRenderedPageBreak/>
        <w:t>Dar clic en el tipo de conexión según sea el caso.</w:t>
      </w:r>
    </w:p>
    <w:p w:rsidR="007E772B" w:rsidRPr="00CE3024" w:rsidRDefault="007E772B" w:rsidP="007E772B">
      <w:pPr>
        <w:pStyle w:val="Prrafodelista"/>
        <w:numPr>
          <w:ilvl w:val="0"/>
          <w:numId w:val="20"/>
        </w:numPr>
        <w:autoSpaceDE w:val="0"/>
        <w:autoSpaceDN w:val="0"/>
        <w:adjustRightInd w:val="0"/>
        <w:spacing w:after="0" w:line="480" w:lineRule="auto"/>
        <w:ind w:left="426"/>
        <w:jc w:val="both"/>
        <w:rPr>
          <w:rFonts w:ascii="Arial" w:hAnsi="Arial" w:cs="Arial"/>
          <w:sz w:val="24"/>
          <w:szCs w:val="24"/>
        </w:rPr>
      </w:pPr>
      <w:r w:rsidRPr="00CE3024">
        <w:rPr>
          <w:rFonts w:ascii="Arial" w:hAnsi="Arial" w:cs="Arial"/>
          <w:sz w:val="24"/>
          <w:szCs w:val="24"/>
        </w:rPr>
        <w:t>El programa comienza la búsqueda de dispositivos conectados.</w:t>
      </w:r>
    </w:p>
    <w:p w:rsidR="007E772B" w:rsidRDefault="00F703FF" w:rsidP="007E772B">
      <w:pPr>
        <w:pStyle w:val="Prrafodelista"/>
        <w:autoSpaceDE w:val="0"/>
        <w:autoSpaceDN w:val="0"/>
        <w:adjustRightInd w:val="0"/>
        <w:spacing w:after="0" w:line="480" w:lineRule="auto"/>
        <w:jc w:val="center"/>
        <w:rPr>
          <w:rFonts w:ascii="Arial" w:hAnsi="Arial" w:cs="Arial"/>
          <w:sz w:val="24"/>
          <w:szCs w:val="24"/>
        </w:rPr>
      </w:pPr>
      <w:r w:rsidRPr="00F703FF">
        <w:rPr>
          <w:noProof/>
        </w:rPr>
        <w:pict>
          <v:shape id="_x0000_s1321" type="#_x0000_t202" style="position:absolute;left:0;text-align:left;margin-left:76.35pt;margin-top:199.8pt;width:233.6pt;height:.05pt;z-index:251695104" stroked="f">
            <v:textbox style="mso-next-textbox:#_x0000_s1321;mso-fit-shape-to-text:t" inset="0,0,0,0">
              <w:txbxContent>
                <w:p w:rsidR="00905D40" w:rsidRPr="00904D33" w:rsidRDefault="00905D40" w:rsidP="007E772B">
                  <w:pPr>
                    <w:pStyle w:val="Epgrafe"/>
                    <w:jc w:val="center"/>
                    <w:rPr>
                      <w:rFonts w:ascii="Arial" w:hAnsi="Arial" w:cs="Arial"/>
                      <w:noProof/>
                      <w:sz w:val="24"/>
                      <w:szCs w:val="24"/>
                    </w:rPr>
                  </w:pPr>
                  <w:bookmarkStart w:id="252" w:name="_Toc294550861"/>
                  <w:r>
                    <w:t xml:space="preserve">Ilustración P. </w:t>
                  </w:r>
                  <w:fldSimple w:instr=" SEQ Ilustración_N. \* ARABIC ">
                    <w:r>
                      <w:rPr>
                        <w:noProof/>
                      </w:rPr>
                      <w:t>3</w:t>
                    </w:r>
                  </w:fldSimple>
                  <w:r>
                    <w:t xml:space="preserve"> - </w:t>
                  </w:r>
                  <w:proofErr w:type="spellStart"/>
                  <w:r>
                    <w:t>Oxygen</w:t>
                  </w:r>
                  <w:proofErr w:type="spellEnd"/>
                  <w:r>
                    <w:t xml:space="preserve"> búsqueda de dispositivos</w:t>
                  </w:r>
                  <w:bookmarkEnd w:id="252"/>
                </w:p>
              </w:txbxContent>
            </v:textbox>
            <w10:wrap type="topAndBottom"/>
          </v:shape>
        </w:pict>
      </w:r>
      <w:r w:rsidR="007E772B">
        <w:rPr>
          <w:rFonts w:ascii="Arial" w:hAnsi="Arial" w:cs="Arial"/>
          <w:noProof/>
          <w:sz w:val="24"/>
          <w:szCs w:val="24"/>
          <w:lang w:val="es-EC" w:eastAsia="es-EC"/>
        </w:rPr>
        <w:drawing>
          <wp:anchor distT="0" distB="0" distL="114300" distR="114300" simplePos="0" relativeHeight="251632640" behindDoc="0" locked="0" layoutInCell="1" allowOverlap="1">
            <wp:simplePos x="0" y="0"/>
            <wp:positionH relativeFrom="column">
              <wp:posOffset>969645</wp:posOffset>
            </wp:positionH>
            <wp:positionV relativeFrom="paragraph">
              <wp:posOffset>222885</wp:posOffset>
            </wp:positionV>
            <wp:extent cx="2966720" cy="2257425"/>
            <wp:effectExtent l="19050" t="0" r="5080" b="0"/>
            <wp:wrapTopAndBottom/>
            <wp:docPr id="12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cstate="print"/>
                    <a:srcRect l="25194" t="19768" r="24903" b="19574"/>
                    <a:stretch/>
                  </pic:blipFill>
                  <pic:spPr bwMode="auto">
                    <a:xfrm>
                      <a:off x="0" y="0"/>
                      <a:ext cx="2966720" cy="22574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E772B" w:rsidRPr="00CE3024" w:rsidRDefault="007E772B" w:rsidP="007E772B">
      <w:pPr>
        <w:pStyle w:val="Prrafodelista"/>
        <w:numPr>
          <w:ilvl w:val="0"/>
          <w:numId w:val="20"/>
        </w:numPr>
        <w:autoSpaceDE w:val="0"/>
        <w:autoSpaceDN w:val="0"/>
        <w:adjustRightInd w:val="0"/>
        <w:spacing w:after="0" w:line="480" w:lineRule="auto"/>
        <w:ind w:left="426"/>
        <w:jc w:val="both"/>
        <w:rPr>
          <w:rFonts w:ascii="Arial" w:hAnsi="Arial" w:cs="Arial"/>
          <w:sz w:val="24"/>
          <w:szCs w:val="24"/>
        </w:rPr>
      </w:pPr>
      <w:r w:rsidRPr="00CE3024">
        <w:rPr>
          <w:rFonts w:ascii="Arial" w:hAnsi="Arial" w:cs="Arial"/>
          <w:sz w:val="24"/>
          <w:szCs w:val="24"/>
        </w:rPr>
        <w:t>Una vez encontrado nos muestra el tipo del teléfono encontrado.</w:t>
      </w:r>
    </w:p>
    <w:p w:rsidR="007E772B" w:rsidRDefault="007E772B" w:rsidP="007E772B">
      <w:pPr>
        <w:pStyle w:val="Prrafodelista"/>
        <w:keepNext/>
        <w:autoSpaceDE w:val="0"/>
        <w:autoSpaceDN w:val="0"/>
        <w:adjustRightInd w:val="0"/>
        <w:spacing w:after="0" w:line="480" w:lineRule="auto"/>
        <w:jc w:val="center"/>
      </w:pPr>
      <w:r w:rsidRPr="00CE3024">
        <w:rPr>
          <w:rFonts w:ascii="Arial" w:hAnsi="Arial" w:cs="Arial"/>
          <w:noProof/>
          <w:sz w:val="24"/>
          <w:szCs w:val="24"/>
          <w:lang w:val="es-EC" w:eastAsia="es-EC"/>
        </w:rPr>
        <w:drawing>
          <wp:inline distT="0" distB="0" distL="0" distR="0">
            <wp:extent cx="2753360" cy="2087880"/>
            <wp:effectExtent l="19050" t="0" r="8890" b="0"/>
            <wp:docPr id="1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cstate="print"/>
                    <a:srcRect l="26970" t="18864" r="26735" b="18864"/>
                    <a:stretch>
                      <a:fillRect/>
                    </a:stretch>
                  </pic:blipFill>
                  <pic:spPr bwMode="auto">
                    <a:xfrm>
                      <a:off x="0" y="0"/>
                      <a:ext cx="2753360" cy="2085975"/>
                    </a:xfrm>
                    <a:prstGeom prst="rect">
                      <a:avLst/>
                    </a:prstGeom>
                    <a:noFill/>
                    <a:ln w="9525">
                      <a:noFill/>
                      <a:miter lim="800000"/>
                      <a:headEnd/>
                      <a:tailEnd/>
                    </a:ln>
                  </pic:spPr>
                </pic:pic>
              </a:graphicData>
            </a:graphic>
          </wp:inline>
        </w:drawing>
      </w:r>
    </w:p>
    <w:p w:rsidR="007E772B" w:rsidRDefault="007E772B" w:rsidP="007E772B">
      <w:pPr>
        <w:pStyle w:val="Epgrafe"/>
        <w:ind w:firstLine="708"/>
        <w:jc w:val="center"/>
      </w:pPr>
      <w:bookmarkStart w:id="253" w:name="_Toc294550860"/>
      <w:r>
        <w:t xml:space="preserve">Ilustración P. </w:t>
      </w:r>
      <w:r w:rsidR="00F703FF">
        <w:fldChar w:fldCharType="begin"/>
      </w:r>
      <w:r w:rsidR="00592002">
        <w:instrText xml:space="preserve"> SEQ Ilustración_N. \* ARABIC </w:instrText>
      </w:r>
      <w:r w:rsidR="00F703FF">
        <w:fldChar w:fldCharType="separate"/>
      </w:r>
      <w:r w:rsidR="007F46FF">
        <w:rPr>
          <w:noProof/>
        </w:rPr>
        <w:t>4</w:t>
      </w:r>
      <w:r w:rsidR="00F703FF">
        <w:rPr>
          <w:noProof/>
        </w:rPr>
        <w:fldChar w:fldCharType="end"/>
      </w:r>
      <w:r>
        <w:t xml:space="preserve"> - </w:t>
      </w:r>
      <w:proofErr w:type="spellStart"/>
      <w:r>
        <w:t>Oxygen</w:t>
      </w:r>
      <w:proofErr w:type="spellEnd"/>
      <w:r>
        <w:t xml:space="preserve"> dispositivo encontrado</w:t>
      </w:r>
      <w:bookmarkEnd w:id="253"/>
    </w:p>
    <w:p w:rsidR="007E772B" w:rsidRDefault="007E772B" w:rsidP="007E772B"/>
    <w:p w:rsidR="007E772B" w:rsidRPr="000F7C56" w:rsidRDefault="007E772B" w:rsidP="007E772B"/>
    <w:p w:rsidR="007E772B" w:rsidRPr="00CE3024" w:rsidRDefault="007E772B" w:rsidP="007E772B">
      <w:pPr>
        <w:pStyle w:val="Prrafodelista"/>
        <w:numPr>
          <w:ilvl w:val="0"/>
          <w:numId w:val="20"/>
        </w:numPr>
        <w:autoSpaceDE w:val="0"/>
        <w:autoSpaceDN w:val="0"/>
        <w:adjustRightInd w:val="0"/>
        <w:spacing w:after="0" w:line="480" w:lineRule="auto"/>
        <w:ind w:left="426"/>
        <w:jc w:val="both"/>
        <w:rPr>
          <w:rFonts w:ascii="Arial" w:hAnsi="Arial" w:cs="Arial"/>
          <w:sz w:val="24"/>
          <w:szCs w:val="24"/>
        </w:rPr>
      </w:pPr>
      <w:r w:rsidRPr="00CE3024">
        <w:rPr>
          <w:rFonts w:ascii="Arial" w:hAnsi="Arial" w:cs="Arial"/>
          <w:sz w:val="24"/>
          <w:szCs w:val="24"/>
        </w:rPr>
        <w:lastRenderedPageBreak/>
        <w:t xml:space="preserve">Dar clic en </w:t>
      </w:r>
      <w:proofErr w:type="spellStart"/>
      <w:r w:rsidRPr="00CE3024">
        <w:rPr>
          <w:rFonts w:ascii="Arial" w:hAnsi="Arial" w:cs="Arial"/>
          <w:sz w:val="24"/>
          <w:szCs w:val="24"/>
        </w:rPr>
        <w:t>Next</w:t>
      </w:r>
      <w:proofErr w:type="spellEnd"/>
      <w:r w:rsidRPr="00CE3024">
        <w:rPr>
          <w:rFonts w:ascii="Arial" w:hAnsi="Arial" w:cs="Arial"/>
          <w:sz w:val="24"/>
          <w:szCs w:val="24"/>
        </w:rPr>
        <w:t xml:space="preserve"> por dos ocasiones y aparece una pantalla donde se indica que el proceso de extracción de datos está a punto de empezar.</w:t>
      </w:r>
    </w:p>
    <w:p w:rsidR="007E772B" w:rsidRDefault="00F703FF" w:rsidP="007E772B">
      <w:pPr>
        <w:pStyle w:val="Prrafodelista"/>
        <w:autoSpaceDE w:val="0"/>
        <w:autoSpaceDN w:val="0"/>
        <w:adjustRightInd w:val="0"/>
        <w:spacing w:after="0" w:line="480" w:lineRule="auto"/>
        <w:jc w:val="center"/>
        <w:rPr>
          <w:rFonts w:ascii="Arial" w:hAnsi="Arial" w:cs="Arial"/>
          <w:sz w:val="24"/>
          <w:szCs w:val="24"/>
        </w:rPr>
      </w:pPr>
      <w:r w:rsidRPr="00F703FF">
        <w:rPr>
          <w:noProof/>
        </w:rPr>
        <w:pict>
          <v:shape id="_x0000_s1322" type="#_x0000_t202" style="position:absolute;left:0;text-align:left;margin-left:100.35pt;margin-top:164.45pt;width:229.5pt;height:.05pt;z-index:251696128" wrapcoords="-71 0 -71 20829 21600 20829 21600 0 -71 0" stroked="f">
            <v:textbox style="mso-next-textbox:#_x0000_s1322;mso-fit-shape-to-text:t" inset="0,0,0,0">
              <w:txbxContent>
                <w:p w:rsidR="00905D40" w:rsidRPr="00DD72DC" w:rsidRDefault="00905D40" w:rsidP="007E772B">
                  <w:pPr>
                    <w:pStyle w:val="Epgrafe"/>
                    <w:jc w:val="center"/>
                    <w:rPr>
                      <w:rFonts w:ascii="Arial" w:hAnsi="Arial" w:cs="Arial"/>
                      <w:noProof/>
                      <w:sz w:val="24"/>
                      <w:szCs w:val="24"/>
                    </w:rPr>
                  </w:pPr>
                  <w:bookmarkStart w:id="254" w:name="_Toc294550863"/>
                  <w:r>
                    <w:t xml:space="preserve">Ilustración P. </w:t>
                  </w:r>
                  <w:fldSimple w:instr=" SEQ Ilustración_N. \* ARABIC ">
                    <w:r>
                      <w:rPr>
                        <w:noProof/>
                      </w:rPr>
                      <w:t>5</w:t>
                    </w:r>
                  </w:fldSimple>
                  <w:r>
                    <w:t xml:space="preserve"> - </w:t>
                  </w:r>
                  <w:proofErr w:type="spellStart"/>
                  <w:r>
                    <w:t>Oxygen</w:t>
                  </w:r>
                  <w:proofErr w:type="spellEnd"/>
                  <w:r>
                    <w:t xml:space="preserve"> proceso de extracción de datos</w:t>
                  </w:r>
                  <w:bookmarkEnd w:id="254"/>
                </w:p>
              </w:txbxContent>
            </v:textbox>
            <w10:wrap type="through"/>
          </v:shape>
        </w:pict>
      </w:r>
      <w:r w:rsidR="007E772B">
        <w:rPr>
          <w:rFonts w:ascii="Arial" w:hAnsi="Arial" w:cs="Arial"/>
          <w:noProof/>
          <w:sz w:val="24"/>
          <w:szCs w:val="24"/>
          <w:lang w:val="es-EC" w:eastAsia="es-EC"/>
        </w:rPr>
        <w:drawing>
          <wp:anchor distT="0" distB="0" distL="114300" distR="114300" simplePos="0" relativeHeight="251633664" behindDoc="0" locked="0" layoutInCell="1" allowOverlap="1">
            <wp:simplePos x="0" y="0"/>
            <wp:positionH relativeFrom="column">
              <wp:posOffset>1274445</wp:posOffset>
            </wp:positionH>
            <wp:positionV relativeFrom="paragraph">
              <wp:posOffset>59690</wp:posOffset>
            </wp:positionV>
            <wp:extent cx="2914650" cy="1971675"/>
            <wp:effectExtent l="19050" t="0" r="0" b="0"/>
            <wp:wrapThrough wrapText="bothSides">
              <wp:wrapPolygon edited="0">
                <wp:start x="-141" y="0"/>
                <wp:lineTo x="-141" y="21496"/>
                <wp:lineTo x="21600" y="21496"/>
                <wp:lineTo x="21600" y="0"/>
                <wp:lineTo x="-141" y="0"/>
              </wp:wrapPolygon>
            </wp:wrapThrough>
            <wp:docPr id="12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cstate="print"/>
                    <a:srcRect l="24549" t="19091" r="24044" b="19672"/>
                    <a:stretch>
                      <a:fillRect/>
                    </a:stretch>
                  </pic:blipFill>
                  <pic:spPr bwMode="auto">
                    <a:xfrm>
                      <a:off x="0" y="0"/>
                      <a:ext cx="2914650" cy="1971675"/>
                    </a:xfrm>
                    <a:prstGeom prst="rect">
                      <a:avLst/>
                    </a:prstGeom>
                    <a:noFill/>
                    <a:ln w="9525">
                      <a:noFill/>
                      <a:miter lim="800000"/>
                      <a:headEnd/>
                      <a:tailEnd/>
                    </a:ln>
                  </pic:spPr>
                </pic:pic>
              </a:graphicData>
            </a:graphic>
          </wp:anchor>
        </w:drawing>
      </w:r>
    </w:p>
    <w:p w:rsidR="007E772B" w:rsidRDefault="007E772B" w:rsidP="007E772B">
      <w:pPr>
        <w:pStyle w:val="Prrafodelista"/>
        <w:autoSpaceDE w:val="0"/>
        <w:autoSpaceDN w:val="0"/>
        <w:adjustRightInd w:val="0"/>
        <w:spacing w:after="0" w:line="480" w:lineRule="auto"/>
        <w:jc w:val="center"/>
        <w:rPr>
          <w:rFonts w:ascii="Arial" w:hAnsi="Arial" w:cs="Arial"/>
          <w:sz w:val="24"/>
          <w:szCs w:val="24"/>
        </w:rPr>
      </w:pPr>
    </w:p>
    <w:p w:rsidR="007E772B" w:rsidRDefault="007E772B" w:rsidP="007E772B">
      <w:pPr>
        <w:pStyle w:val="Prrafodelista"/>
        <w:autoSpaceDE w:val="0"/>
        <w:autoSpaceDN w:val="0"/>
        <w:adjustRightInd w:val="0"/>
        <w:spacing w:after="0" w:line="480" w:lineRule="auto"/>
        <w:jc w:val="center"/>
        <w:rPr>
          <w:rFonts w:ascii="Arial" w:hAnsi="Arial" w:cs="Arial"/>
          <w:sz w:val="24"/>
          <w:szCs w:val="24"/>
        </w:rPr>
      </w:pPr>
    </w:p>
    <w:p w:rsidR="007E772B" w:rsidRDefault="007E772B" w:rsidP="007E772B">
      <w:pPr>
        <w:pStyle w:val="Prrafodelista"/>
        <w:autoSpaceDE w:val="0"/>
        <w:autoSpaceDN w:val="0"/>
        <w:adjustRightInd w:val="0"/>
        <w:spacing w:after="0" w:line="480" w:lineRule="auto"/>
        <w:jc w:val="center"/>
        <w:rPr>
          <w:rFonts w:ascii="Arial" w:hAnsi="Arial" w:cs="Arial"/>
          <w:sz w:val="24"/>
          <w:szCs w:val="24"/>
        </w:rPr>
      </w:pPr>
    </w:p>
    <w:p w:rsidR="007E772B" w:rsidRDefault="007E772B" w:rsidP="007E772B">
      <w:pPr>
        <w:pStyle w:val="Prrafodelista"/>
        <w:autoSpaceDE w:val="0"/>
        <w:autoSpaceDN w:val="0"/>
        <w:adjustRightInd w:val="0"/>
        <w:spacing w:after="0" w:line="480" w:lineRule="auto"/>
        <w:jc w:val="center"/>
        <w:rPr>
          <w:rFonts w:ascii="Arial" w:hAnsi="Arial" w:cs="Arial"/>
          <w:sz w:val="24"/>
          <w:szCs w:val="24"/>
        </w:rPr>
      </w:pPr>
    </w:p>
    <w:p w:rsidR="007E772B" w:rsidRDefault="007E772B" w:rsidP="007E772B">
      <w:pPr>
        <w:pStyle w:val="Prrafodelista"/>
        <w:autoSpaceDE w:val="0"/>
        <w:autoSpaceDN w:val="0"/>
        <w:adjustRightInd w:val="0"/>
        <w:spacing w:after="0" w:line="480" w:lineRule="auto"/>
        <w:jc w:val="center"/>
        <w:rPr>
          <w:rFonts w:ascii="Arial" w:hAnsi="Arial" w:cs="Arial"/>
          <w:sz w:val="24"/>
          <w:szCs w:val="24"/>
        </w:rPr>
      </w:pPr>
    </w:p>
    <w:p w:rsidR="007E772B" w:rsidRDefault="007E772B" w:rsidP="007E772B">
      <w:pPr>
        <w:pStyle w:val="Prrafodelista"/>
        <w:autoSpaceDE w:val="0"/>
        <w:autoSpaceDN w:val="0"/>
        <w:adjustRightInd w:val="0"/>
        <w:spacing w:after="0" w:line="480" w:lineRule="auto"/>
        <w:jc w:val="center"/>
        <w:rPr>
          <w:rFonts w:ascii="Arial" w:hAnsi="Arial" w:cs="Arial"/>
          <w:sz w:val="24"/>
          <w:szCs w:val="24"/>
        </w:rPr>
      </w:pPr>
    </w:p>
    <w:p w:rsidR="007E772B" w:rsidRPr="00CE3024" w:rsidRDefault="007E772B" w:rsidP="007E772B">
      <w:pPr>
        <w:pStyle w:val="Prrafodelista"/>
        <w:numPr>
          <w:ilvl w:val="0"/>
          <w:numId w:val="20"/>
        </w:numPr>
        <w:autoSpaceDE w:val="0"/>
        <w:autoSpaceDN w:val="0"/>
        <w:adjustRightInd w:val="0"/>
        <w:spacing w:after="0" w:line="480" w:lineRule="auto"/>
        <w:ind w:left="426"/>
        <w:jc w:val="both"/>
        <w:rPr>
          <w:rFonts w:ascii="Arial" w:hAnsi="Arial" w:cs="Arial"/>
          <w:sz w:val="24"/>
          <w:szCs w:val="24"/>
        </w:rPr>
      </w:pPr>
      <w:r w:rsidRPr="00CE3024">
        <w:rPr>
          <w:rFonts w:ascii="Arial" w:hAnsi="Arial" w:cs="Arial"/>
          <w:sz w:val="24"/>
          <w:szCs w:val="24"/>
        </w:rPr>
        <w:t xml:space="preserve">Dar clic en </w:t>
      </w:r>
      <w:proofErr w:type="spellStart"/>
      <w:r w:rsidRPr="00CE3024">
        <w:rPr>
          <w:rFonts w:ascii="Arial" w:hAnsi="Arial" w:cs="Arial"/>
          <w:sz w:val="24"/>
          <w:szCs w:val="24"/>
        </w:rPr>
        <w:t>Next</w:t>
      </w:r>
      <w:proofErr w:type="spellEnd"/>
      <w:r w:rsidRPr="00CE3024">
        <w:rPr>
          <w:rFonts w:ascii="Arial" w:hAnsi="Arial" w:cs="Arial"/>
          <w:sz w:val="24"/>
          <w:szCs w:val="24"/>
        </w:rPr>
        <w:t xml:space="preserve"> aparece una pantalla para almacenar datos del caso.</w:t>
      </w:r>
    </w:p>
    <w:p w:rsidR="007E772B" w:rsidRDefault="007E772B" w:rsidP="007E772B">
      <w:pPr>
        <w:pStyle w:val="Prrafodelista"/>
        <w:keepNext/>
        <w:autoSpaceDE w:val="0"/>
        <w:autoSpaceDN w:val="0"/>
        <w:adjustRightInd w:val="0"/>
        <w:spacing w:after="0" w:line="480" w:lineRule="auto"/>
        <w:ind w:left="426"/>
        <w:jc w:val="center"/>
      </w:pPr>
      <w:r w:rsidRPr="00CE3024">
        <w:rPr>
          <w:rFonts w:ascii="Arial" w:hAnsi="Arial" w:cs="Arial"/>
          <w:noProof/>
          <w:sz w:val="24"/>
          <w:szCs w:val="24"/>
          <w:lang w:val="es-EC" w:eastAsia="es-EC"/>
        </w:rPr>
        <w:drawing>
          <wp:inline distT="0" distB="0" distL="0" distR="0">
            <wp:extent cx="3065780" cy="2080260"/>
            <wp:effectExtent l="19050" t="0" r="1270" b="0"/>
            <wp:docPr id="12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cstate="print"/>
                    <a:srcRect l="24279" t="19091" r="24173" b="18864"/>
                    <a:stretch>
                      <a:fillRect/>
                    </a:stretch>
                  </pic:blipFill>
                  <pic:spPr bwMode="auto">
                    <a:xfrm>
                      <a:off x="0" y="0"/>
                      <a:ext cx="3065780" cy="2076450"/>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rPr>
      </w:pPr>
      <w:bookmarkStart w:id="255" w:name="_Toc294550862"/>
      <w:r>
        <w:t xml:space="preserve">Ilustración P. </w:t>
      </w:r>
      <w:r w:rsidR="00F703FF">
        <w:fldChar w:fldCharType="begin"/>
      </w:r>
      <w:r w:rsidR="00592002">
        <w:instrText xml:space="preserve"> SEQ Ilustración_N. \* ARABIC </w:instrText>
      </w:r>
      <w:r w:rsidR="00F703FF">
        <w:fldChar w:fldCharType="separate"/>
      </w:r>
      <w:r w:rsidR="007F46FF">
        <w:rPr>
          <w:noProof/>
        </w:rPr>
        <w:t>6</w:t>
      </w:r>
      <w:r w:rsidR="00F703FF">
        <w:rPr>
          <w:noProof/>
        </w:rPr>
        <w:fldChar w:fldCharType="end"/>
      </w:r>
      <w:r>
        <w:t xml:space="preserve"> - </w:t>
      </w:r>
      <w:proofErr w:type="spellStart"/>
      <w:r>
        <w:t>Oxygen</w:t>
      </w:r>
      <w:proofErr w:type="spellEnd"/>
      <w:r>
        <w:t xml:space="preserve"> almacenar datos</w:t>
      </w:r>
      <w:bookmarkEnd w:id="255"/>
    </w:p>
    <w:p w:rsidR="007E772B" w:rsidRDefault="007E772B" w:rsidP="007E772B">
      <w:pPr>
        <w:pStyle w:val="Prrafodelista"/>
        <w:autoSpaceDE w:val="0"/>
        <w:autoSpaceDN w:val="0"/>
        <w:adjustRightInd w:val="0"/>
        <w:spacing w:after="0" w:line="480" w:lineRule="auto"/>
        <w:ind w:left="426"/>
        <w:jc w:val="both"/>
        <w:rPr>
          <w:rFonts w:ascii="Arial" w:hAnsi="Arial" w:cs="Arial"/>
          <w:sz w:val="24"/>
          <w:szCs w:val="24"/>
        </w:rPr>
      </w:pPr>
    </w:p>
    <w:p w:rsidR="001657D8" w:rsidRDefault="001657D8" w:rsidP="007E772B">
      <w:pPr>
        <w:pStyle w:val="Prrafodelista"/>
        <w:autoSpaceDE w:val="0"/>
        <w:autoSpaceDN w:val="0"/>
        <w:adjustRightInd w:val="0"/>
        <w:spacing w:after="0" w:line="480" w:lineRule="auto"/>
        <w:ind w:left="426"/>
        <w:jc w:val="both"/>
        <w:rPr>
          <w:rFonts w:ascii="Arial" w:hAnsi="Arial" w:cs="Arial"/>
          <w:sz w:val="24"/>
          <w:szCs w:val="24"/>
        </w:rPr>
      </w:pPr>
    </w:p>
    <w:p w:rsidR="001657D8" w:rsidRDefault="001657D8" w:rsidP="007E772B">
      <w:pPr>
        <w:pStyle w:val="Prrafodelista"/>
        <w:autoSpaceDE w:val="0"/>
        <w:autoSpaceDN w:val="0"/>
        <w:adjustRightInd w:val="0"/>
        <w:spacing w:after="0" w:line="480" w:lineRule="auto"/>
        <w:ind w:left="426"/>
        <w:jc w:val="both"/>
        <w:rPr>
          <w:rFonts w:ascii="Arial" w:hAnsi="Arial" w:cs="Arial"/>
          <w:sz w:val="24"/>
          <w:szCs w:val="24"/>
        </w:rPr>
      </w:pPr>
    </w:p>
    <w:p w:rsidR="001657D8" w:rsidRDefault="001657D8" w:rsidP="007E772B">
      <w:pPr>
        <w:pStyle w:val="Prrafodelista"/>
        <w:autoSpaceDE w:val="0"/>
        <w:autoSpaceDN w:val="0"/>
        <w:adjustRightInd w:val="0"/>
        <w:spacing w:after="0" w:line="480" w:lineRule="auto"/>
        <w:ind w:left="426"/>
        <w:jc w:val="both"/>
        <w:rPr>
          <w:rFonts w:ascii="Arial" w:hAnsi="Arial" w:cs="Arial"/>
          <w:sz w:val="24"/>
          <w:szCs w:val="24"/>
        </w:rPr>
      </w:pPr>
    </w:p>
    <w:p w:rsidR="007E772B" w:rsidRPr="00CE3024" w:rsidRDefault="007E772B" w:rsidP="007E772B">
      <w:pPr>
        <w:pStyle w:val="Prrafodelista"/>
        <w:numPr>
          <w:ilvl w:val="0"/>
          <w:numId w:val="20"/>
        </w:numPr>
        <w:autoSpaceDE w:val="0"/>
        <w:autoSpaceDN w:val="0"/>
        <w:adjustRightInd w:val="0"/>
        <w:spacing w:after="0" w:line="480" w:lineRule="auto"/>
        <w:ind w:left="426"/>
        <w:jc w:val="both"/>
        <w:rPr>
          <w:rFonts w:ascii="Arial" w:hAnsi="Arial" w:cs="Arial"/>
          <w:sz w:val="24"/>
          <w:szCs w:val="24"/>
        </w:rPr>
      </w:pPr>
      <w:r w:rsidRPr="00CE3024">
        <w:rPr>
          <w:rFonts w:ascii="Arial" w:hAnsi="Arial" w:cs="Arial"/>
          <w:sz w:val="24"/>
          <w:szCs w:val="24"/>
        </w:rPr>
        <w:lastRenderedPageBreak/>
        <w:t xml:space="preserve"> A co</w:t>
      </w:r>
      <w:r w:rsidR="00CD5058">
        <w:rPr>
          <w:rFonts w:ascii="Arial" w:hAnsi="Arial" w:cs="Arial"/>
          <w:sz w:val="24"/>
          <w:szCs w:val="24"/>
        </w:rPr>
        <w:t>ntinuación podemos incluir el nú</w:t>
      </w:r>
      <w:r w:rsidRPr="00CE3024">
        <w:rPr>
          <w:rFonts w:ascii="Arial" w:hAnsi="Arial" w:cs="Arial"/>
          <w:sz w:val="24"/>
          <w:szCs w:val="24"/>
        </w:rPr>
        <w:t>mero del propietario:</w:t>
      </w:r>
    </w:p>
    <w:p w:rsidR="007E772B" w:rsidRDefault="007E772B" w:rsidP="007E772B">
      <w:pPr>
        <w:pStyle w:val="Prrafodelista"/>
        <w:keepNext/>
        <w:autoSpaceDE w:val="0"/>
        <w:autoSpaceDN w:val="0"/>
        <w:adjustRightInd w:val="0"/>
        <w:spacing w:after="0" w:line="480" w:lineRule="auto"/>
        <w:jc w:val="center"/>
      </w:pPr>
      <w:r w:rsidRPr="00CE3024">
        <w:rPr>
          <w:rFonts w:ascii="Arial" w:hAnsi="Arial" w:cs="Arial"/>
          <w:noProof/>
          <w:sz w:val="24"/>
          <w:szCs w:val="24"/>
          <w:lang w:val="es-EC" w:eastAsia="es-EC"/>
        </w:rPr>
        <w:drawing>
          <wp:inline distT="0" distB="0" distL="0" distR="0">
            <wp:extent cx="3051810" cy="2060782"/>
            <wp:effectExtent l="19050" t="0" r="0" b="0"/>
            <wp:docPr id="12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6" cstate="print"/>
                    <a:srcRect l="24293" t="19091" r="24301" b="19445"/>
                    <a:stretch>
                      <a:fillRect/>
                    </a:stretch>
                  </pic:blipFill>
                  <pic:spPr bwMode="auto">
                    <a:xfrm>
                      <a:off x="0" y="0"/>
                      <a:ext cx="3051810" cy="2060782"/>
                    </a:xfrm>
                    <a:prstGeom prst="rect">
                      <a:avLst/>
                    </a:prstGeom>
                    <a:noFill/>
                    <a:ln w="9525">
                      <a:noFill/>
                      <a:miter lim="800000"/>
                      <a:headEnd/>
                      <a:tailEnd/>
                    </a:ln>
                  </pic:spPr>
                </pic:pic>
              </a:graphicData>
            </a:graphic>
          </wp:inline>
        </w:drawing>
      </w:r>
    </w:p>
    <w:p w:rsidR="007E772B" w:rsidRPr="00CE3024" w:rsidRDefault="007E772B" w:rsidP="007E772B">
      <w:pPr>
        <w:pStyle w:val="Epgrafe"/>
        <w:ind w:firstLine="708"/>
        <w:jc w:val="center"/>
        <w:rPr>
          <w:rFonts w:ascii="Arial" w:hAnsi="Arial" w:cs="Arial"/>
          <w:sz w:val="24"/>
          <w:szCs w:val="24"/>
        </w:rPr>
      </w:pPr>
      <w:bookmarkStart w:id="256" w:name="_Toc294550864"/>
      <w:r>
        <w:t xml:space="preserve">Ilustración P. </w:t>
      </w:r>
      <w:r w:rsidR="00F703FF">
        <w:fldChar w:fldCharType="begin"/>
      </w:r>
      <w:r w:rsidR="00592002">
        <w:instrText xml:space="preserve"> SEQ Ilustración_N. \* ARABIC </w:instrText>
      </w:r>
      <w:r w:rsidR="00F703FF">
        <w:fldChar w:fldCharType="separate"/>
      </w:r>
      <w:r w:rsidR="007F46FF">
        <w:rPr>
          <w:noProof/>
        </w:rPr>
        <w:t>7</w:t>
      </w:r>
      <w:r w:rsidR="00F703FF">
        <w:rPr>
          <w:noProof/>
        </w:rPr>
        <w:fldChar w:fldCharType="end"/>
      </w:r>
      <w:r>
        <w:t xml:space="preserve"> - </w:t>
      </w:r>
      <w:proofErr w:type="spellStart"/>
      <w:r>
        <w:t>Oxygen</w:t>
      </w:r>
      <w:proofErr w:type="spellEnd"/>
      <w:r>
        <w:t xml:space="preserve"> número del propietario</w:t>
      </w:r>
      <w:bookmarkEnd w:id="256"/>
    </w:p>
    <w:p w:rsidR="007E772B" w:rsidRPr="00CE3024" w:rsidRDefault="007E772B" w:rsidP="007E772B">
      <w:pPr>
        <w:pStyle w:val="Prrafodelista"/>
        <w:autoSpaceDE w:val="0"/>
        <w:autoSpaceDN w:val="0"/>
        <w:adjustRightInd w:val="0"/>
        <w:spacing w:after="0" w:line="480" w:lineRule="auto"/>
        <w:jc w:val="center"/>
        <w:rPr>
          <w:rFonts w:ascii="Arial" w:hAnsi="Arial" w:cs="Arial"/>
          <w:sz w:val="24"/>
          <w:szCs w:val="24"/>
        </w:rPr>
      </w:pPr>
    </w:p>
    <w:p w:rsidR="007E772B" w:rsidRPr="00CE3024" w:rsidRDefault="007E772B" w:rsidP="007E772B">
      <w:pPr>
        <w:pStyle w:val="Prrafodelista"/>
        <w:numPr>
          <w:ilvl w:val="0"/>
          <w:numId w:val="20"/>
        </w:numPr>
        <w:autoSpaceDE w:val="0"/>
        <w:autoSpaceDN w:val="0"/>
        <w:adjustRightInd w:val="0"/>
        <w:spacing w:after="0" w:line="480" w:lineRule="auto"/>
        <w:ind w:left="426"/>
        <w:jc w:val="both"/>
        <w:rPr>
          <w:rFonts w:ascii="Arial" w:hAnsi="Arial" w:cs="Arial"/>
          <w:sz w:val="24"/>
          <w:szCs w:val="24"/>
        </w:rPr>
      </w:pPr>
      <w:r w:rsidRPr="00CE3024">
        <w:rPr>
          <w:rFonts w:ascii="Arial" w:hAnsi="Arial" w:cs="Arial"/>
          <w:sz w:val="24"/>
          <w:szCs w:val="24"/>
        </w:rPr>
        <w:t xml:space="preserve"> Al dar clic en </w:t>
      </w:r>
      <w:proofErr w:type="spellStart"/>
      <w:r w:rsidRPr="00CE3024">
        <w:rPr>
          <w:rFonts w:ascii="Arial" w:hAnsi="Arial" w:cs="Arial"/>
          <w:sz w:val="24"/>
          <w:szCs w:val="24"/>
        </w:rPr>
        <w:t>Next</w:t>
      </w:r>
      <w:proofErr w:type="spellEnd"/>
      <w:r w:rsidRPr="00CE3024">
        <w:rPr>
          <w:rFonts w:ascii="Arial" w:hAnsi="Arial" w:cs="Arial"/>
          <w:sz w:val="24"/>
          <w:szCs w:val="24"/>
        </w:rPr>
        <w:t xml:space="preserve"> nos muestra los datos que se van a extraer, podemos seleccionar los que sean útiles para nuestra investigación.</w:t>
      </w:r>
    </w:p>
    <w:p w:rsidR="007E772B" w:rsidRDefault="007E772B" w:rsidP="007E772B">
      <w:pPr>
        <w:pStyle w:val="Prrafodelista"/>
        <w:keepNext/>
        <w:autoSpaceDE w:val="0"/>
        <w:autoSpaceDN w:val="0"/>
        <w:adjustRightInd w:val="0"/>
        <w:spacing w:after="0" w:line="480" w:lineRule="auto"/>
        <w:jc w:val="center"/>
      </w:pPr>
      <w:r w:rsidRPr="00CE3024">
        <w:rPr>
          <w:rFonts w:ascii="Arial" w:hAnsi="Arial" w:cs="Arial"/>
          <w:noProof/>
          <w:sz w:val="24"/>
          <w:szCs w:val="24"/>
          <w:lang w:val="es-EC" w:eastAsia="es-EC"/>
        </w:rPr>
        <w:drawing>
          <wp:inline distT="0" distB="0" distL="0" distR="0">
            <wp:extent cx="3065780" cy="2065020"/>
            <wp:effectExtent l="19050" t="0" r="1270" b="0"/>
            <wp:docPr id="12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7" cstate="print"/>
                    <a:srcRect l="24279" t="19091" r="24173" b="19318"/>
                    <a:stretch>
                      <a:fillRect/>
                    </a:stretch>
                  </pic:blipFill>
                  <pic:spPr bwMode="auto">
                    <a:xfrm>
                      <a:off x="0" y="0"/>
                      <a:ext cx="3065780" cy="2065020"/>
                    </a:xfrm>
                    <a:prstGeom prst="rect">
                      <a:avLst/>
                    </a:prstGeom>
                    <a:noFill/>
                    <a:ln w="9525">
                      <a:noFill/>
                      <a:miter lim="800000"/>
                      <a:headEnd/>
                      <a:tailEnd/>
                    </a:ln>
                  </pic:spPr>
                </pic:pic>
              </a:graphicData>
            </a:graphic>
          </wp:inline>
        </w:drawing>
      </w:r>
    </w:p>
    <w:p w:rsidR="007E772B" w:rsidRDefault="007E772B" w:rsidP="007E772B">
      <w:pPr>
        <w:pStyle w:val="Epgrafe"/>
        <w:ind w:firstLine="708"/>
        <w:jc w:val="center"/>
        <w:rPr>
          <w:rFonts w:ascii="Arial" w:hAnsi="Arial" w:cs="Arial"/>
          <w:sz w:val="24"/>
          <w:szCs w:val="24"/>
        </w:rPr>
      </w:pPr>
      <w:bookmarkStart w:id="257" w:name="_Toc294550865"/>
      <w:r>
        <w:t xml:space="preserve">Ilustración P. </w:t>
      </w:r>
      <w:r w:rsidR="00F703FF">
        <w:fldChar w:fldCharType="begin"/>
      </w:r>
      <w:r w:rsidR="00592002">
        <w:instrText xml:space="preserve"> SEQ Ilustración_N. \* ARABIC </w:instrText>
      </w:r>
      <w:r w:rsidR="00F703FF">
        <w:fldChar w:fldCharType="separate"/>
      </w:r>
      <w:r w:rsidR="007F46FF">
        <w:rPr>
          <w:noProof/>
        </w:rPr>
        <w:t>8</w:t>
      </w:r>
      <w:r w:rsidR="00F703FF">
        <w:rPr>
          <w:noProof/>
        </w:rPr>
        <w:fldChar w:fldCharType="end"/>
      </w:r>
      <w:r>
        <w:t xml:space="preserve"> - </w:t>
      </w:r>
      <w:proofErr w:type="spellStart"/>
      <w:r>
        <w:t>Oxygen</w:t>
      </w:r>
      <w:proofErr w:type="spellEnd"/>
      <w:r>
        <w:t xml:space="preserve"> seleccionar datos</w:t>
      </w:r>
      <w:bookmarkEnd w:id="257"/>
    </w:p>
    <w:p w:rsidR="007E772B" w:rsidRDefault="007E772B" w:rsidP="007E772B">
      <w:pPr>
        <w:pStyle w:val="Prrafodelista"/>
        <w:autoSpaceDE w:val="0"/>
        <w:autoSpaceDN w:val="0"/>
        <w:adjustRightInd w:val="0"/>
        <w:spacing w:after="0" w:line="480" w:lineRule="auto"/>
        <w:jc w:val="center"/>
        <w:rPr>
          <w:rFonts w:ascii="Arial" w:hAnsi="Arial" w:cs="Arial"/>
          <w:sz w:val="24"/>
          <w:szCs w:val="24"/>
        </w:rPr>
      </w:pPr>
    </w:p>
    <w:p w:rsidR="001657D8" w:rsidRDefault="001657D8" w:rsidP="007E772B">
      <w:pPr>
        <w:pStyle w:val="Prrafodelista"/>
        <w:autoSpaceDE w:val="0"/>
        <w:autoSpaceDN w:val="0"/>
        <w:adjustRightInd w:val="0"/>
        <w:spacing w:after="0" w:line="480" w:lineRule="auto"/>
        <w:jc w:val="center"/>
        <w:rPr>
          <w:rFonts w:ascii="Arial" w:hAnsi="Arial" w:cs="Arial"/>
          <w:sz w:val="24"/>
          <w:szCs w:val="24"/>
        </w:rPr>
      </w:pPr>
    </w:p>
    <w:p w:rsidR="001657D8" w:rsidRPr="00CE3024" w:rsidRDefault="001657D8" w:rsidP="007E772B">
      <w:pPr>
        <w:pStyle w:val="Prrafodelista"/>
        <w:autoSpaceDE w:val="0"/>
        <w:autoSpaceDN w:val="0"/>
        <w:adjustRightInd w:val="0"/>
        <w:spacing w:after="0" w:line="480" w:lineRule="auto"/>
        <w:jc w:val="center"/>
        <w:rPr>
          <w:rFonts w:ascii="Arial" w:hAnsi="Arial" w:cs="Arial"/>
          <w:sz w:val="24"/>
          <w:szCs w:val="24"/>
        </w:rPr>
      </w:pPr>
    </w:p>
    <w:p w:rsidR="007E772B" w:rsidRPr="00CE3024" w:rsidRDefault="007E772B" w:rsidP="007E772B">
      <w:pPr>
        <w:pStyle w:val="Prrafodelista"/>
        <w:numPr>
          <w:ilvl w:val="0"/>
          <w:numId w:val="20"/>
        </w:numPr>
        <w:autoSpaceDE w:val="0"/>
        <w:autoSpaceDN w:val="0"/>
        <w:adjustRightInd w:val="0"/>
        <w:spacing w:after="0" w:line="480" w:lineRule="auto"/>
        <w:ind w:left="426"/>
        <w:jc w:val="both"/>
        <w:rPr>
          <w:rFonts w:ascii="Arial" w:hAnsi="Arial" w:cs="Arial"/>
          <w:sz w:val="24"/>
          <w:szCs w:val="24"/>
        </w:rPr>
      </w:pPr>
      <w:r w:rsidRPr="00CE3024">
        <w:rPr>
          <w:rFonts w:ascii="Arial" w:hAnsi="Arial" w:cs="Arial"/>
          <w:sz w:val="24"/>
          <w:szCs w:val="24"/>
        </w:rPr>
        <w:lastRenderedPageBreak/>
        <w:t xml:space="preserve"> Al dar clic en </w:t>
      </w:r>
      <w:proofErr w:type="spellStart"/>
      <w:r w:rsidRPr="00CE3024">
        <w:rPr>
          <w:rFonts w:ascii="Arial" w:hAnsi="Arial" w:cs="Arial"/>
          <w:sz w:val="24"/>
          <w:szCs w:val="24"/>
        </w:rPr>
        <w:t>Next</w:t>
      </w:r>
      <w:proofErr w:type="spellEnd"/>
      <w:r w:rsidRPr="00CE3024">
        <w:rPr>
          <w:rFonts w:ascii="Arial" w:hAnsi="Arial" w:cs="Arial"/>
          <w:sz w:val="24"/>
          <w:szCs w:val="24"/>
        </w:rPr>
        <w:t xml:space="preserve"> nos muestra un informe detallado de lo que se va a extraer y detalles del caso.</w:t>
      </w:r>
    </w:p>
    <w:p w:rsidR="007E772B" w:rsidRDefault="007E772B" w:rsidP="007E772B">
      <w:pPr>
        <w:pStyle w:val="Prrafodelista"/>
        <w:keepNext/>
        <w:autoSpaceDE w:val="0"/>
        <w:autoSpaceDN w:val="0"/>
        <w:adjustRightInd w:val="0"/>
        <w:spacing w:after="0" w:line="480" w:lineRule="auto"/>
        <w:jc w:val="center"/>
      </w:pPr>
      <w:r w:rsidRPr="00CE3024">
        <w:rPr>
          <w:rFonts w:ascii="Arial" w:hAnsi="Arial" w:cs="Arial"/>
          <w:noProof/>
          <w:sz w:val="24"/>
          <w:szCs w:val="24"/>
          <w:lang w:val="es-EC" w:eastAsia="es-EC"/>
        </w:rPr>
        <w:drawing>
          <wp:inline distT="0" distB="0" distL="0" distR="0">
            <wp:extent cx="2990850" cy="2024437"/>
            <wp:effectExtent l="19050" t="0" r="0" b="0"/>
            <wp:docPr id="12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8" cstate="print"/>
                    <a:srcRect l="24293" t="18864" r="24044" b="19217"/>
                    <a:stretch>
                      <a:fillRect/>
                    </a:stretch>
                  </pic:blipFill>
                  <pic:spPr bwMode="auto">
                    <a:xfrm>
                      <a:off x="0" y="0"/>
                      <a:ext cx="2995720" cy="2027734"/>
                    </a:xfrm>
                    <a:prstGeom prst="rect">
                      <a:avLst/>
                    </a:prstGeom>
                    <a:noFill/>
                    <a:ln w="9525">
                      <a:noFill/>
                      <a:miter lim="800000"/>
                      <a:headEnd/>
                      <a:tailEnd/>
                    </a:ln>
                  </pic:spPr>
                </pic:pic>
              </a:graphicData>
            </a:graphic>
          </wp:inline>
        </w:drawing>
      </w:r>
    </w:p>
    <w:p w:rsidR="007E772B" w:rsidRDefault="007E772B" w:rsidP="007E772B">
      <w:pPr>
        <w:pStyle w:val="Epgrafe"/>
        <w:ind w:firstLine="708"/>
        <w:jc w:val="center"/>
      </w:pPr>
      <w:bookmarkStart w:id="258" w:name="_Toc294550866"/>
      <w:r>
        <w:t xml:space="preserve">Ilustración P. </w:t>
      </w:r>
      <w:r w:rsidR="00F703FF">
        <w:fldChar w:fldCharType="begin"/>
      </w:r>
      <w:r w:rsidR="00592002">
        <w:instrText xml:space="preserve"> SEQ Ilustración_N. \* ARABIC </w:instrText>
      </w:r>
      <w:r w:rsidR="00F703FF">
        <w:fldChar w:fldCharType="separate"/>
      </w:r>
      <w:r w:rsidR="007F46FF">
        <w:rPr>
          <w:noProof/>
        </w:rPr>
        <w:t>9</w:t>
      </w:r>
      <w:r w:rsidR="00F703FF">
        <w:rPr>
          <w:noProof/>
        </w:rPr>
        <w:fldChar w:fldCharType="end"/>
      </w:r>
      <w:r>
        <w:t xml:space="preserve"> - </w:t>
      </w:r>
      <w:proofErr w:type="spellStart"/>
      <w:r>
        <w:t>Oxygen</w:t>
      </w:r>
      <w:proofErr w:type="spellEnd"/>
      <w:r>
        <w:t xml:space="preserve"> extracción de datos</w:t>
      </w:r>
      <w:bookmarkEnd w:id="258"/>
    </w:p>
    <w:p w:rsidR="007E772B" w:rsidRPr="00D27CEB" w:rsidRDefault="007E772B" w:rsidP="007E772B"/>
    <w:p w:rsidR="007E772B" w:rsidRPr="00CE3024" w:rsidRDefault="007E772B" w:rsidP="007E772B">
      <w:pPr>
        <w:pStyle w:val="Prrafodelista"/>
        <w:numPr>
          <w:ilvl w:val="0"/>
          <w:numId w:val="20"/>
        </w:numPr>
        <w:autoSpaceDE w:val="0"/>
        <w:autoSpaceDN w:val="0"/>
        <w:adjustRightInd w:val="0"/>
        <w:spacing w:after="0" w:line="480" w:lineRule="auto"/>
        <w:ind w:left="426"/>
        <w:jc w:val="both"/>
        <w:rPr>
          <w:rFonts w:ascii="Arial" w:hAnsi="Arial" w:cs="Arial"/>
          <w:sz w:val="24"/>
          <w:szCs w:val="24"/>
        </w:rPr>
      </w:pPr>
      <w:r w:rsidRPr="00CE3024">
        <w:rPr>
          <w:rFonts w:ascii="Arial" w:hAnsi="Arial" w:cs="Arial"/>
          <w:sz w:val="24"/>
          <w:szCs w:val="24"/>
        </w:rPr>
        <w:t xml:space="preserve"> Al dar clic en </w:t>
      </w:r>
      <w:proofErr w:type="spellStart"/>
      <w:r w:rsidRPr="00CE3024">
        <w:rPr>
          <w:rFonts w:ascii="Arial" w:hAnsi="Arial" w:cs="Arial"/>
          <w:b/>
          <w:sz w:val="24"/>
          <w:szCs w:val="24"/>
        </w:rPr>
        <w:t>Extract</w:t>
      </w:r>
      <w:proofErr w:type="spellEnd"/>
      <w:r w:rsidRPr="00CE3024">
        <w:rPr>
          <w:rFonts w:ascii="Arial" w:hAnsi="Arial" w:cs="Arial"/>
          <w:sz w:val="24"/>
          <w:szCs w:val="24"/>
        </w:rPr>
        <w:t xml:space="preserve"> empieza el proceso.</w:t>
      </w:r>
    </w:p>
    <w:p w:rsidR="007E772B" w:rsidRDefault="007E772B" w:rsidP="007E772B">
      <w:pPr>
        <w:pStyle w:val="Prrafodelista"/>
        <w:keepNext/>
        <w:autoSpaceDE w:val="0"/>
        <w:autoSpaceDN w:val="0"/>
        <w:adjustRightInd w:val="0"/>
        <w:spacing w:after="0" w:line="480" w:lineRule="auto"/>
        <w:jc w:val="center"/>
      </w:pPr>
      <w:r w:rsidRPr="00CE3024">
        <w:rPr>
          <w:rFonts w:ascii="Arial" w:hAnsi="Arial" w:cs="Arial"/>
          <w:noProof/>
          <w:sz w:val="24"/>
          <w:szCs w:val="24"/>
          <w:lang w:val="es-EC" w:eastAsia="es-EC"/>
        </w:rPr>
        <w:drawing>
          <wp:inline distT="0" distB="0" distL="0" distR="0">
            <wp:extent cx="2838450" cy="1920649"/>
            <wp:effectExtent l="19050" t="0" r="0" b="0"/>
            <wp:docPr id="12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9" cstate="print"/>
                    <a:srcRect l="24380" t="19091" r="24429" b="19318"/>
                    <a:stretch>
                      <a:fillRect/>
                    </a:stretch>
                  </pic:blipFill>
                  <pic:spPr bwMode="auto">
                    <a:xfrm>
                      <a:off x="0" y="0"/>
                      <a:ext cx="2838450" cy="1920649"/>
                    </a:xfrm>
                    <a:prstGeom prst="rect">
                      <a:avLst/>
                    </a:prstGeom>
                    <a:noFill/>
                    <a:ln w="9525">
                      <a:noFill/>
                      <a:miter lim="800000"/>
                      <a:headEnd/>
                      <a:tailEnd/>
                    </a:ln>
                  </pic:spPr>
                </pic:pic>
              </a:graphicData>
            </a:graphic>
          </wp:inline>
        </w:drawing>
      </w:r>
    </w:p>
    <w:p w:rsidR="007E772B" w:rsidRPr="00CE3024" w:rsidRDefault="007E772B" w:rsidP="007E772B">
      <w:pPr>
        <w:pStyle w:val="Epgrafe"/>
        <w:ind w:firstLine="426"/>
        <w:jc w:val="center"/>
        <w:rPr>
          <w:rFonts w:ascii="Arial" w:hAnsi="Arial" w:cs="Arial"/>
          <w:sz w:val="24"/>
          <w:szCs w:val="24"/>
        </w:rPr>
      </w:pPr>
      <w:bookmarkStart w:id="259" w:name="_Toc294550867"/>
      <w:r>
        <w:t xml:space="preserve">Ilustración P. </w:t>
      </w:r>
      <w:r w:rsidR="00F703FF">
        <w:fldChar w:fldCharType="begin"/>
      </w:r>
      <w:r w:rsidR="00592002">
        <w:instrText xml:space="preserve"> SEQ Ilustración_N. \* ARABIC </w:instrText>
      </w:r>
      <w:r w:rsidR="00F703FF">
        <w:fldChar w:fldCharType="separate"/>
      </w:r>
      <w:r w:rsidR="007F46FF">
        <w:rPr>
          <w:noProof/>
        </w:rPr>
        <w:t>10</w:t>
      </w:r>
      <w:r w:rsidR="00F703FF">
        <w:rPr>
          <w:noProof/>
        </w:rPr>
        <w:fldChar w:fldCharType="end"/>
      </w:r>
      <w:r>
        <w:t xml:space="preserve"> - </w:t>
      </w:r>
      <w:proofErr w:type="spellStart"/>
      <w:r>
        <w:t>Oxygen</w:t>
      </w:r>
      <w:proofErr w:type="spellEnd"/>
      <w:r>
        <w:t xml:space="preserve"> extrayendo datos</w:t>
      </w:r>
      <w:bookmarkEnd w:id="259"/>
    </w:p>
    <w:p w:rsidR="007E772B" w:rsidRDefault="007E772B" w:rsidP="007E772B">
      <w:pPr>
        <w:pStyle w:val="Prrafodelista"/>
        <w:autoSpaceDE w:val="0"/>
        <w:autoSpaceDN w:val="0"/>
        <w:adjustRightInd w:val="0"/>
        <w:spacing w:after="0" w:line="480" w:lineRule="auto"/>
        <w:ind w:left="426"/>
        <w:jc w:val="both"/>
        <w:rPr>
          <w:rFonts w:ascii="Arial" w:hAnsi="Arial" w:cs="Arial"/>
          <w:sz w:val="24"/>
          <w:szCs w:val="24"/>
        </w:rPr>
      </w:pPr>
    </w:p>
    <w:p w:rsidR="001657D8" w:rsidRDefault="001657D8" w:rsidP="007E772B">
      <w:pPr>
        <w:pStyle w:val="Prrafodelista"/>
        <w:autoSpaceDE w:val="0"/>
        <w:autoSpaceDN w:val="0"/>
        <w:adjustRightInd w:val="0"/>
        <w:spacing w:after="0" w:line="480" w:lineRule="auto"/>
        <w:ind w:left="426"/>
        <w:jc w:val="both"/>
        <w:rPr>
          <w:rFonts w:ascii="Arial" w:hAnsi="Arial" w:cs="Arial"/>
          <w:sz w:val="24"/>
          <w:szCs w:val="24"/>
        </w:rPr>
      </w:pPr>
    </w:p>
    <w:p w:rsidR="001657D8" w:rsidRDefault="001657D8" w:rsidP="007E772B">
      <w:pPr>
        <w:pStyle w:val="Prrafodelista"/>
        <w:autoSpaceDE w:val="0"/>
        <w:autoSpaceDN w:val="0"/>
        <w:adjustRightInd w:val="0"/>
        <w:spacing w:after="0" w:line="480" w:lineRule="auto"/>
        <w:ind w:left="426"/>
        <w:jc w:val="both"/>
        <w:rPr>
          <w:rFonts w:ascii="Arial" w:hAnsi="Arial" w:cs="Arial"/>
          <w:sz w:val="24"/>
          <w:szCs w:val="24"/>
        </w:rPr>
      </w:pPr>
    </w:p>
    <w:p w:rsidR="001657D8" w:rsidRDefault="001657D8" w:rsidP="007E772B">
      <w:pPr>
        <w:pStyle w:val="Prrafodelista"/>
        <w:autoSpaceDE w:val="0"/>
        <w:autoSpaceDN w:val="0"/>
        <w:adjustRightInd w:val="0"/>
        <w:spacing w:after="0" w:line="480" w:lineRule="auto"/>
        <w:ind w:left="426"/>
        <w:jc w:val="both"/>
        <w:rPr>
          <w:rFonts w:ascii="Arial" w:hAnsi="Arial" w:cs="Arial"/>
          <w:sz w:val="24"/>
          <w:szCs w:val="24"/>
        </w:rPr>
      </w:pPr>
    </w:p>
    <w:p w:rsidR="007E772B" w:rsidRPr="00CE3024" w:rsidRDefault="007E772B" w:rsidP="007E772B">
      <w:pPr>
        <w:pStyle w:val="Prrafodelista"/>
        <w:numPr>
          <w:ilvl w:val="0"/>
          <w:numId w:val="20"/>
        </w:numPr>
        <w:autoSpaceDE w:val="0"/>
        <w:autoSpaceDN w:val="0"/>
        <w:adjustRightInd w:val="0"/>
        <w:spacing w:after="0" w:line="480" w:lineRule="auto"/>
        <w:ind w:left="426"/>
        <w:jc w:val="both"/>
        <w:rPr>
          <w:rFonts w:ascii="Arial" w:hAnsi="Arial" w:cs="Arial"/>
          <w:sz w:val="24"/>
          <w:szCs w:val="24"/>
        </w:rPr>
      </w:pPr>
      <w:r w:rsidRPr="00CE3024">
        <w:rPr>
          <w:rFonts w:ascii="Arial" w:hAnsi="Arial" w:cs="Arial"/>
          <w:sz w:val="24"/>
          <w:szCs w:val="24"/>
        </w:rPr>
        <w:lastRenderedPageBreak/>
        <w:t>Al concluir el proceso nos da las opciones de exportar o empezar el análisis directamente.</w:t>
      </w:r>
    </w:p>
    <w:p w:rsidR="007E772B" w:rsidRDefault="007E772B" w:rsidP="007E772B">
      <w:pPr>
        <w:pStyle w:val="Prrafodelista"/>
        <w:keepNext/>
        <w:autoSpaceDE w:val="0"/>
        <w:autoSpaceDN w:val="0"/>
        <w:adjustRightInd w:val="0"/>
        <w:spacing w:after="0" w:line="480" w:lineRule="auto"/>
        <w:jc w:val="center"/>
      </w:pPr>
      <w:r w:rsidRPr="00CE3024">
        <w:rPr>
          <w:rFonts w:ascii="Arial" w:hAnsi="Arial" w:cs="Arial"/>
          <w:noProof/>
          <w:sz w:val="24"/>
          <w:szCs w:val="24"/>
          <w:lang w:val="es-EC" w:eastAsia="es-EC"/>
        </w:rPr>
        <w:drawing>
          <wp:inline distT="0" distB="0" distL="0" distR="0">
            <wp:extent cx="3063240" cy="2065020"/>
            <wp:effectExtent l="19050" t="0" r="3810" b="0"/>
            <wp:docPr id="130"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0" cstate="print"/>
                    <a:srcRect l="24421" t="19091" r="24044" b="19318"/>
                    <a:stretch>
                      <a:fillRect/>
                    </a:stretch>
                  </pic:blipFill>
                  <pic:spPr bwMode="auto">
                    <a:xfrm>
                      <a:off x="0" y="0"/>
                      <a:ext cx="3063240" cy="2065020"/>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rPr>
      </w:pPr>
      <w:bookmarkStart w:id="260" w:name="_Toc294550868"/>
      <w:r>
        <w:t xml:space="preserve">Ilustración P. </w:t>
      </w:r>
      <w:r w:rsidR="00F703FF">
        <w:fldChar w:fldCharType="begin"/>
      </w:r>
      <w:r w:rsidR="00592002">
        <w:instrText xml:space="preserve"> SEQ Ilustración_N. \* ARABIC </w:instrText>
      </w:r>
      <w:r w:rsidR="00F703FF">
        <w:fldChar w:fldCharType="separate"/>
      </w:r>
      <w:r w:rsidR="007F46FF">
        <w:rPr>
          <w:noProof/>
        </w:rPr>
        <w:t>11</w:t>
      </w:r>
      <w:r w:rsidR="00F703FF">
        <w:rPr>
          <w:noProof/>
        </w:rPr>
        <w:fldChar w:fldCharType="end"/>
      </w:r>
      <w:r>
        <w:t xml:space="preserve"> - </w:t>
      </w:r>
      <w:proofErr w:type="spellStart"/>
      <w:r>
        <w:t>Oxygen</w:t>
      </w:r>
      <w:proofErr w:type="spellEnd"/>
      <w:r>
        <w:t xml:space="preserve"> empezar análisis</w:t>
      </w:r>
      <w:bookmarkEnd w:id="260"/>
    </w:p>
    <w:p w:rsidR="007E772B" w:rsidRDefault="007E772B" w:rsidP="007E772B">
      <w:pPr>
        <w:pStyle w:val="Prrafodelista"/>
        <w:autoSpaceDE w:val="0"/>
        <w:autoSpaceDN w:val="0"/>
        <w:adjustRightInd w:val="0"/>
        <w:spacing w:after="0" w:line="480" w:lineRule="auto"/>
        <w:ind w:left="426"/>
        <w:jc w:val="both"/>
        <w:rPr>
          <w:rFonts w:ascii="Arial" w:hAnsi="Arial" w:cs="Arial"/>
          <w:sz w:val="24"/>
          <w:szCs w:val="24"/>
        </w:rPr>
      </w:pPr>
    </w:p>
    <w:p w:rsidR="007E772B" w:rsidRPr="00CE3024" w:rsidRDefault="007E772B" w:rsidP="007E772B">
      <w:pPr>
        <w:pStyle w:val="Prrafodelista"/>
        <w:numPr>
          <w:ilvl w:val="0"/>
          <w:numId w:val="20"/>
        </w:numPr>
        <w:autoSpaceDE w:val="0"/>
        <w:autoSpaceDN w:val="0"/>
        <w:adjustRightInd w:val="0"/>
        <w:spacing w:after="0" w:line="480" w:lineRule="auto"/>
        <w:ind w:left="426"/>
        <w:jc w:val="both"/>
        <w:rPr>
          <w:rFonts w:ascii="Arial" w:hAnsi="Arial" w:cs="Arial"/>
          <w:sz w:val="24"/>
          <w:szCs w:val="24"/>
        </w:rPr>
      </w:pPr>
      <w:r w:rsidRPr="00CE3024">
        <w:rPr>
          <w:rFonts w:ascii="Arial" w:hAnsi="Arial" w:cs="Arial"/>
          <w:sz w:val="24"/>
          <w:szCs w:val="24"/>
        </w:rPr>
        <w:t xml:space="preserve">Escogemos </w:t>
      </w:r>
      <w:r w:rsidRPr="00CE3024">
        <w:rPr>
          <w:rFonts w:ascii="Arial" w:hAnsi="Arial" w:cs="Arial"/>
          <w:b/>
          <w:sz w:val="24"/>
          <w:szCs w:val="24"/>
        </w:rPr>
        <w:t xml:space="preserve">Open </w:t>
      </w:r>
      <w:proofErr w:type="spellStart"/>
      <w:r w:rsidRPr="00CE3024">
        <w:rPr>
          <w:rFonts w:ascii="Arial" w:hAnsi="Arial" w:cs="Arial"/>
          <w:b/>
          <w:sz w:val="24"/>
          <w:szCs w:val="24"/>
        </w:rPr>
        <w:t>device</w:t>
      </w:r>
      <w:proofErr w:type="spellEnd"/>
      <w:r w:rsidRPr="00CE3024">
        <w:rPr>
          <w:rFonts w:ascii="Arial" w:hAnsi="Arial" w:cs="Arial"/>
          <w:sz w:val="24"/>
          <w:szCs w:val="24"/>
        </w:rPr>
        <w:t>. Se muestra la información del dispositivo, podemos explorar cada una de las opciones.</w:t>
      </w:r>
    </w:p>
    <w:p w:rsidR="007E772B" w:rsidRDefault="007E772B" w:rsidP="007E772B">
      <w:pPr>
        <w:pStyle w:val="Prrafodelista"/>
        <w:keepNext/>
        <w:autoSpaceDE w:val="0"/>
        <w:autoSpaceDN w:val="0"/>
        <w:adjustRightInd w:val="0"/>
        <w:spacing w:after="0" w:line="480" w:lineRule="auto"/>
        <w:ind w:left="708"/>
        <w:jc w:val="center"/>
      </w:pPr>
      <w:r w:rsidRPr="00CE3024">
        <w:rPr>
          <w:rFonts w:ascii="Arial" w:hAnsi="Arial" w:cs="Arial"/>
          <w:noProof/>
          <w:sz w:val="24"/>
          <w:szCs w:val="24"/>
          <w:lang w:val="es-EC" w:eastAsia="es-EC"/>
        </w:rPr>
        <w:drawing>
          <wp:inline distT="0" distB="0" distL="0" distR="0">
            <wp:extent cx="3672840" cy="2712720"/>
            <wp:effectExtent l="19050" t="0" r="3810" b="0"/>
            <wp:docPr id="131"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1" cstate="print"/>
                    <a:srcRect l="17726" t="7272" r="20585" b="11818"/>
                    <a:stretch>
                      <a:fillRect/>
                    </a:stretch>
                  </pic:blipFill>
                  <pic:spPr bwMode="auto">
                    <a:xfrm>
                      <a:off x="0" y="0"/>
                      <a:ext cx="3672840" cy="2712720"/>
                    </a:xfrm>
                    <a:prstGeom prst="rect">
                      <a:avLst/>
                    </a:prstGeom>
                    <a:noFill/>
                    <a:ln w="9525">
                      <a:noFill/>
                      <a:miter lim="800000"/>
                      <a:headEnd/>
                      <a:tailEnd/>
                    </a:ln>
                  </pic:spPr>
                </pic:pic>
              </a:graphicData>
            </a:graphic>
          </wp:inline>
        </w:drawing>
      </w:r>
    </w:p>
    <w:p w:rsidR="007E772B" w:rsidRPr="00CE3024" w:rsidRDefault="007E772B" w:rsidP="007E772B">
      <w:pPr>
        <w:pStyle w:val="Epgrafe"/>
        <w:ind w:firstLine="426"/>
        <w:jc w:val="center"/>
        <w:rPr>
          <w:rFonts w:ascii="Arial" w:hAnsi="Arial" w:cs="Arial"/>
          <w:sz w:val="24"/>
          <w:szCs w:val="24"/>
        </w:rPr>
      </w:pPr>
      <w:bookmarkStart w:id="261" w:name="_Toc294550869"/>
      <w:r>
        <w:t xml:space="preserve">Ilustración P. </w:t>
      </w:r>
      <w:r w:rsidR="00F703FF">
        <w:fldChar w:fldCharType="begin"/>
      </w:r>
      <w:r w:rsidR="00592002">
        <w:instrText xml:space="preserve"> SEQ Ilustración_N. \* ARABIC </w:instrText>
      </w:r>
      <w:r w:rsidR="00F703FF">
        <w:fldChar w:fldCharType="separate"/>
      </w:r>
      <w:r w:rsidR="007F46FF">
        <w:rPr>
          <w:noProof/>
        </w:rPr>
        <w:t>12</w:t>
      </w:r>
      <w:r w:rsidR="00F703FF">
        <w:rPr>
          <w:noProof/>
        </w:rPr>
        <w:fldChar w:fldCharType="end"/>
      </w:r>
      <w:r>
        <w:t xml:space="preserve"> - </w:t>
      </w:r>
      <w:proofErr w:type="spellStart"/>
      <w:r>
        <w:t>Oxygen</w:t>
      </w:r>
      <w:proofErr w:type="spellEnd"/>
      <w:r>
        <w:t xml:space="preserve"> Información de dispositivo</w:t>
      </w:r>
      <w:bookmarkEnd w:id="261"/>
    </w:p>
    <w:p w:rsidR="007E772B" w:rsidRPr="00CE3024" w:rsidRDefault="007E772B" w:rsidP="007E772B">
      <w:pPr>
        <w:pStyle w:val="Prrafodelista"/>
        <w:autoSpaceDE w:val="0"/>
        <w:autoSpaceDN w:val="0"/>
        <w:adjustRightInd w:val="0"/>
        <w:spacing w:after="0" w:line="480" w:lineRule="auto"/>
        <w:ind w:left="708"/>
        <w:jc w:val="center"/>
        <w:rPr>
          <w:rFonts w:ascii="Arial" w:hAnsi="Arial" w:cs="Arial"/>
          <w:sz w:val="24"/>
          <w:szCs w:val="24"/>
        </w:rPr>
      </w:pPr>
    </w:p>
    <w:p w:rsidR="007E772B" w:rsidRPr="00CE3024" w:rsidRDefault="007E772B" w:rsidP="007E772B">
      <w:pPr>
        <w:pStyle w:val="Prrafodelista"/>
        <w:numPr>
          <w:ilvl w:val="0"/>
          <w:numId w:val="20"/>
        </w:numPr>
        <w:autoSpaceDE w:val="0"/>
        <w:autoSpaceDN w:val="0"/>
        <w:adjustRightInd w:val="0"/>
        <w:spacing w:after="0" w:line="480" w:lineRule="auto"/>
        <w:ind w:left="426"/>
        <w:jc w:val="both"/>
        <w:rPr>
          <w:rFonts w:ascii="Arial" w:hAnsi="Arial" w:cs="Arial"/>
          <w:sz w:val="24"/>
          <w:szCs w:val="24"/>
        </w:rPr>
      </w:pPr>
      <w:r w:rsidRPr="00CE3024">
        <w:rPr>
          <w:rFonts w:ascii="Arial" w:hAnsi="Arial" w:cs="Arial"/>
          <w:sz w:val="24"/>
          <w:szCs w:val="24"/>
        </w:rPr>
        <w:lastRenderedPageBreak/>
        <w:t xml:space="preserve"> </w:t>
      </w:r>
      <w:proofErr w:type="spellStart"/>
      <w:r w:rsidRPr="00CE3024">
        <w:rPr>
          <w:rFonts w:ascii="Arial" w:hAnsi="Arial" w:cs="Arial"/>
          <w:b/>
          <w:sz w:val="24"/>
          <w:szCs w:val="24"/>
        </w:rPr>
        <w:t>Phonebook</w:t>
      </w:r>
      <w:proofErr w:type="spellEnd"/>
      <w:r w:rsidRPr="00CE3024">
        <w:rPr>
          <w:rFonts w:ascii="Arial" w:hAnsi="Arial" w:cs="Arial"/>
          <w:sz w:val="24"/>
          <w:szCs w:val="24"/>
        </w:rPr>
        <w:t>: Nos muestra un listado de los números telefónicos almacenados en el celular.</w:t>
      </w:r>
    </w:p>
    <w:p w:rsidR="007E772B" w:rsidRDefault="007E772B" w:rsidP="007E772B">
      <w:pPr>
        <w:pStyle w:val="Prrafodelista"/>
        <w:keepNext/>
        <w:autoSpaceDE w:val="0"/>
        <w:autoSpaceDN w:val="0"/>
        <w:adjustRightInd w:val="0"/>
        <w:spacing w:after="0" w:line="480" w:lineRule="auto"/>
        <w:jc w:val="center"/>
      </w:pPr>
      <w:r w:rsidRPr="00CE3024">
        <w:rPr>
          <w:rFonts w:ascii="Arial" w:hAnsi="Arial" w:cs="Arial"/>
          <w:noProof/>
          <w:sz w:val="24"/>
          <w:szCs w:val="24"/>
          <w:lang w:val="es-EC" w:eastAsia="es-EC"/>
        </w:rPr>
        <w:drawing>
          <wp:inline distT="0" distB="0" distL="0" distR="0">
            <wp:extent cx="3672840" cy="2743200"/>
            <wp:effectExtent l="19050" t="0" r="3810" b="0"/>
            <wp:docPr id="132"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2" cstate="print"/>
                    <a:srcRect l="17755" t="6591" r="20457" b="11591"/>
                    <a:stretch>
                      <a:fillRect/>
                    </a:stretch>
                  </pic:blipFill>
                  <pic:spPr bwMode="auto">
                    <a:xfrm>
                      <a:off x="0" y="0"/>
                      <a:ext cx="3672840" cy="2743200"/>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rPr>
      </w:pPr>
      <w:bookmarkStart w:id="262" w:name="_Toc294550870"/>
      <w:r>
        <w:t xml:space="preserve">Ilustración P. </w:t>
      </w:r>
      <w:r w:rsidR="00F703FF">
        <w:fldChar w:fldCharType="begin"/>
      </w:r>
      <w:r w:rsidR="00592002">
        <w:instrText xml:space="preserve"> SEQ Ilustración_N. \* ARABIC </w:instrText>
      </w:r>
      <w:r w:rsidR="00F703FF">
        <w:fldChar w:fldCharType="separate"/>
      </w:r>
      <w:r w:rsidR="007F46FF">
        <w:rPr>
          <w:noProof/>
        </w:rPr>
        <w:t>13</w:t>
      </w:r>
      <w:r w:rsidR="00F703FF">
        <w:rPr>
          <w:noProof/>
        </w:rPr>
        <w:fldChar w:fldCharType="end"/>
      </w:r>
      <w:r>
        <w:t xml:space="preserve"> - </w:t>
      </w:r>
      <w:proofErr w:type="spellStart"/>
      <w:r>
        <w:t>Oxygen</w:t>
      </w:r>
      <w:proofErr w:type="spellEnd"/>
      <w:r>
        <w:t xml:space="preserve"> </w:t>
      </w:r>
      <w:proofErr w:type="spellStart"/>
      <w:r>
        <w:t>phonebook</w:t>
      </w:r>
      <w:bookmarkEnd w:id="262"/>
      <w:proofErr w:type="spellEnd"/>
    </w:p>
    <w:p w:rsidR="007E772B" w:rsidRPr="00CE3024" w:rsidRDefault="007E772B" w:rsidP="007E772B">
      <w:pPr>
        <w:pStyle w:val="Prrafodelista"/>
        <w:autoSpaceDE w:val="0"/>
        <w:autoSpaceDN w:val="0"/>
        <w:adjustRightInd w:val="0"/>
        <w:spacing w:after="0" w:line="480" w:lineRule="auto"/>
        <w:jc w:val="center"/>
        <w:rPr>
          <w:rFonts w:ascii="Arial" w:hAnsi="Arial" w:cs="Arial"/>
          <w:sz w:val="24"/>
          <w:szCs w:val="24"/>
        </w:rPr>
      </w:pPr>
    </w:p>
    <w:p w:rsidR="007E772B" w:rsidRPr="00CE3024" w:rsidRDefault="007E772B" w:rsidP="007E772B">
      <w:pPr>
        <w:pStyle w:val="Prrafodelista"/>
        <w:numPr>
          <w:ilvl w:val="0"/>
          <w:numId w:val="20"/>
        </w:numPr>
        <w:autoSpaceDE w:val="0"/>
        <w:autoSpaceDN w:val="0"/>
        <w:adjustRightInd w:val="0"/>
        <w:spacing w:after="0" w:line="480" w:lineRule="auto"/>
        <w:ind w:left="426"/>
        <w:jc w:val="both"/>
        <w:rPr>
          <w:rFonts w:ascii="Arial" w:hAnsi="Arial" w:cs="Arial"/>
          <w:sz w:val="24"/>
          <w:szCs w:val="24"/>
        </w:rPr>
      </w:pPr>
      <w:r w:rsidRPr="00CE3024">
        <w:rPr>
          <w:rFonts w:ascii="Arial" w:hAnsi="Arial" w:cs="Arial"/>
          <w:b/>
          <w:sz w:val="24"/>
          <w:szCs w:val="24"/>
        </w:rPr>
        <w:t>Calendar</w:t>
      </w:r>
      <w:r w:rsidRPr="00CE3024">
        <w:rPr>
          <w:rFonts w:ascii="Arial" w:hAnsi="Arial" w:cs="Arial"/>
          <w:sz w:val="24"/>
          <w:szCs w:val="24"/>
        </w:rPr>
        <w:t>: Anotaciones de eventos almacenados en el calendario.</w:t>
      </w:r>
    </w:p>
    <w:p w:rsidR="007E772B" w:rsidRDefault="007E772B" w:rsidP="007E772B">
      <w:pPr>
        <w:pStyle w:val="Prrafodelista"/>
        <w:keepNext/>
        <w:autoSpaceDE w:val="0"/>
        <w:autoSpaceDN w:val="0"/>
        <w:adjustRightInd w:val="0"/>
        <w:spacing w:after="0" w:line="480" w:lineRule="auto"/>
        <w:jc w:val="center"/>
      </w:pPr>
      <w:r w:rsidRPr="00CE3024">
        <w:rPr>
          <w:rFonts w:ascii="Arial" w:hAnsi="Arial" w:cs="Arial"/>
          <w:noProof/>
          <w:sz w:val="24"/>
          <w:szCs w:val="24"/>
          <w:lang w:val="es-EC" w:eastAsia="es-EC"/>
        </w:rPr>
        <w:drawing>
          <wp:inline distT="0" distB="0" distL="0" distR="0">
            <wp:extent cx="3672840" cy="2743200"/>
            <wp:effectExtent l="19050" t="0" r="3810" b="0"/>
            <wp:docPr id="133"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3" cstate="print"/>
                    <a:srcRect l="17755" t="6364" r="20457" b="11818"/>
                    <a:stretch>
                      <a:fillRect/>
                    </a:stretch>
                  </pic:blipFill>
                  <pic:spPr bwMode="auto">
                    <a:xfrm>
                      <a:off x="0" y="0"/>
                      <a:ext cx="3672840" cy="2743200"/>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rPr>
      </w:pPr>
      <w:bookmarkStart w:id="263" w:name="_Toc294550871"/>
      <w:r>
        <w:t xml:space="preserve">Ilustración P. </w:t>
      </w:r>
      <w:r w:rsidR="00F703FF">
        <w:fldChar w:fldCharType="begin"/>
      </w:r>
      <w:r w:rsidR="00592002">
        <w:instrText xml:space="preserve"> SEQ Ilustración_N. \* ARABIC </w:instrText>
      </w:r>
      <w:r w:rsidR="00F703FF">
        <w:fldChar w:fldCharType="separate"/>
      </w:r>
      <w:r w:rsidR="007F46FF">
        <w:rPr>
          <w:noProof/>
        </w:rPr>
        <w:t>14</w:t>
      </w:r>
      <w:r w:rsidR="00F703FF">
        <w:rPr>
          <w:noProof/>
        </w:rPr>
        <w:fldChar w:fldCharType="end"/>
      </w:r>
      <w:r>
        <w:t xml:space="preserve"> - </w:t>
      </w:r>
      <w:proofErr w:type="spellStart"/>
      <w:r>
        <w:t>Oxygen</w:t>
      </w:r>
      <w:proofErr w:type="spellEnd"/>
      <w:r>
        <w:t xml:space="preserve"> calendar</w:t>
      </w:r>
      <w:bookmarkEnd w:id="263"/>
    </w:p>
    <w:p w:rsidR="007E772B" w:rsidRPr="00CE3024" w:rsidRDefault="007E772B" w:rsidP="007E772B">
      <w:pPr>
        <w:pStyle w:val="Prrafodelista"/>
        <w:numPr>
          <w:ilvl w:val="0"/>
          <w:numId w:val="20"/>
        </w:numPr>
        <w:autoSpaceDE w:val="0"/>
        <w:autoSpaceDN w:val="0"/>
        <w:adjustRightInd w:val="0"/>
        <w:spacing w:after="0" w:line="480" w:lineRule="auto"/>
        <w:ind w:left="426"/>
        <w:jc w:val="both"/>
        <w:rPr>
          <w:rFonts w:ascii="Arial" w:hAnsi="Arial" w:cs="Arial"/>
          <w:sz w:val="24"/>
          <w:szCs w:val="24"/>
        </w:rPr>
      </w:pPr>
      <w:proofErr w:type="spellStart"/>
      <w:r w:rsidRPr="00CE3024">
        <w:rPr>
          <w:rFonts w:ascii="Arial" w:hAnsi="Arial" w:cs="Arial"/>
          <w:b/>
          <w:sz w:val="24"/>
          <w:szCs w:val="24"/>
        </w:rPr>
        <w:lastRenderedPageBreak/>
        <w:t>Messages</w:t>
      </w:r>
      <w:proofErr w:type="spellEnd"/>
      <w:r w:rsidRPr="00CE3024">
        <w:rPr>
          <w:rFonts w:ascii="Arial" w:hAnsi="Arial" w:cs="Arial"/>
          <w:sz w:val="24"/>
          <w:szCs w:val="24"/>
        </w:rPr>
        <w:t>: Detalles de mensajes enviados y recibidos.</w:t>
      </w:r>
    </w:p>
    <w:p w:rsidR="007E772B" w:rsidRDefault="007E772B" w:rsidP="007E772B">
      <w:pPr>
        <w:pStyle w:val="Prrafodelista"/>
        <w:keepNext/>
        <w:autoSpaceDE w:val="0"/>
        <w:autoSpaceDN w:val="0"/>
        <w:adjustRightInd w:val="0"/>
        <w:spacing w:after="0" w:line="480" w:lineRule="auto"/>
        <w:jc w:val="both"/>
      </w:pPr>
      <w:r w:rsidRPr="00CE3024">
        <w:rPr>
          <w:rFonts w:ascii="Arial" w:hAnsi="Arial" w:cs="Arial"/>
          <w:noProof/>
          <w:sz w:val="24"/>
          <w:szCs w:val="24"/>
          <w:lang w:val="es-EC" w:eastAsia="es-EC"/>
        </w:rPr>
        <w:drawing>
          <wp:inline distT="0" distB="0" distL="0" distR="0">
            <wp:extent cx="4705350" cy="2631185"/>
            <wp:effectExtent l="19050" t="0" r="0" b="0"/>
            <wp:docPr id="1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4" cstate="print"/>
                    <a:srcRect l="17745" t="6591" b="11818"/>
                    <a:stretch>
                      <a:fillRect/>
                    </a:stretch>
                  </pic:blipFill>
                  <pic:spPr bwMode="auto">
                    <a:xfrm>
                      <a:off x="0" y="0"/>
                      <a:ext cx="4708629" cy="2633019"/>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rPr>
      </w:pPr>
      <w:bookmarkStart w:id="264" w:name="_Toc294550872"/>
      <w:r>
        <w:t xml:space="preserve">Ilustración P. </w:t>
      </w:r>
      <w:r w:rsidR="00F703FF">
        <w:fldChar w:fldCharType="begin"/>
      </w:r>
      <w:r w:rsidR="00592002">
        <w:instrText xml:space="preserve"> SEQ Ilustración_N. \* ARABIC </w:instrText>
      </w:r>
      <w:r w:rsidR="00F703FF">
        <w:fldChar w:fldCharType="separate"/>
      </w:r>
      <w:r w:rsidR="007F46FF">
        <w:rPr>
          <w:noProof/>
        </w:rPr>
        <w:t>15</w:t>
      </w:r>
      <w:r w:rsidR="00F703FF">
        <w:rPr>
          <w:noProof/>
        </w:rPr>
        <w:fldChar w:fldCharType="end"/>
      </w:r>
      <w:r>
        <w:t xml:space="preserve"> - </w:t>
      </w:r>
      <w:proofErr w:type="spellStart"/>
      <w:r>
        <w:t>Oxygen</w:t>
      </w:r>
      <w:proofErr w:type="spellEnd"/>
      <w:r>
        <w:t xml:space="preserve"> </w:t>
      </w:r>
      <w:proofErr w:type="spellStart"/>
      <w:r>
        <w:t>messages</w:t>
      </w:r>
      <w:bookmarkEnd w:id="264"/>
      <w:proofErr w:type="spellEnd"/>
    </w:p>
    <w:p w:rsidR="007E772B" w:rsidRPr="00CE3024" w:rsidRDefault="007E772B" w:rsidP="007E772B">
      <w:pPr>
        <w:pStyle w:val="Prrafodelista"/>
        <w:autoSpaceDE w:val="0"/>
        <w:autoSpaceDN w:val="0"/>
        <w:adjustRightInd w:val="0"/>
        <w:spacing w:after="0" w:line="480" w:lineRule="auto"/>
        <w:jc w:val="both"/>
        <w:rPr>
          <w:rFonts w:ascii="Arial" w:hAnsi="Arial" w:cs="Arial"/>
          <w:sz w:val="24"/>
          <w:szCs w:val="24"/>
        </w:rPr>
      </w:pPr>
    </w:p>
    <w:p w:rsidR="007E772B" w:rsidRPr="00CE3024" w:rsidRDefault="007E772B" w:rsidP="007E772B">
      <w:pPr>
        <w:pStyle w:val="Prrafodelista"/>
        <w:numPr>
          <w:ilvl w:val="0"/>
          <w:numId w:val="20"/>
        </w:numPr>
        <w:autoSpaceDE w:val="0"/>
        <w:autoSpaceDN w:val="0"/>
        <w:adjustRightInd w:val="0"/>
        <w:spacing w:after="0" w:line="480" w:lineRule="auto"/>
        <w:ind w:left="426"/>
        <w:jc w:val="both"/>
        <w:rPr>
          <w:rFonts w:ascii="Arial" w:hAnsi="Arial" w:cs="Arial"/>
          <w:b/>
          <w:sz w:val="24"/>
          <w:szCs w:val="24"/>
        </w:rPr>
      </w:pPr>
      <w:proofErr w:type="spellStart"/>
      <w:r w:rsidRPr="00CE3024">
        <w:rPr>
          <w:rFonts w:ascii="Arial" w:hAnsi="Arial" w:cs="Arial"/>
          <w:b/>
          <w:sz w:val="24"/>
          <w:szCs w:val="24"/>
        </w:rPr>
        <w:t>Event</w:t>
      </w:r>
      <w:proofErr w:type="spellEnd"/>
      <w:r w:rsidRPr="00CE3024">
        <w:rPr>
          <w:rFonts w:ascii="Arial" w:hAnsi="Arial" w:cs="Arial"/>
          <w:b/>
          <w:sz w:val="24"/>
          <w:szCs w:val="24"/>
        </w:rPr>
        <w:t xml:space="preserve"> Log: </w:t>
      </w:r>
      <w:r w:rsidRPr="00CE3024">
        <w:rPr>
          <w:rFonts w:ascii="Arial" w:hAnsi="Arial" w:cs="Arial"/>
          <w:sz w:val="24"/>
          <w:szCs w:val="24"/>
        </w:rPr>
        <w:t>Detalle de eventos en el dispositivo tales como: mensajes, llamadas y navegación web.</w:t>
      </w:r>
    </w:p>
    <w:p w:rsidR="007E772B" w:rsidRDefault="007E772B" w:rsidP="007E772B">
      <w:pPr>
        <w:pStyle w:val="Prrafodelista"/>
        <w:keepNext/>
        <w:autoSpaceDE w:val="0"/>
        <w:autoSpaceDN w:val="0"/>
        <w:adjustRightInd w:val="0"/>
        <w:spacing w:after="0" w:line="480" w:lineRule="auto"/>
        <w:ind w:left="426"/>
        <w:jc w:val="both"/>
      </w:pPr>
      <w:r w:rsidRPr="00CE3024">
        <w:rPr>
          <w:rFonts w:ascii="Arial" w:hAnsi="Arial" w:cs="Arial"/>
          <w:noProof/>
          <w:sz w:val="24"/>
          <w:szCs w:val="24"/>
          <w:lang w:val="es-EC" w:eastAsia="es-EC"/>
        </w:rPr>
        <w:drawing>
          <wp:inline distT="0" distB="0" distL="0" distR="0">
            <wp:extent cx="4648200" cy="2785533"/>
            <wp:effectExtent l="19050" t="0" r="0" b="0"/>
            <wp:docPr id="135"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5" cstate="print"/>
                    <a:srcRect b="6364"/>
                    <a:stretch>
                      <a:fillRect/>
                    </a:stretch>
                  </pic:blipFill>
                  <pic:spPr bwMode="auto">
                    <a:xfrm>
                      <a:off x="0" y="0"/>
                      <a:ext cx="4658182" cy="2791515"/>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rPr>
      </w:pPr>
      <w:bookmarkStart w:id="265" w:name="_Toc294550873"/>
      <w:r>
        <w:t xml:space="preserve">Ilustración P. </w:t>
      </w:r>
      <w:r w:rsidR="00F703FF">
        <w:fldChar w:fldCharType="begin"/>
      </w:r>
      <w:r w:rsidR="00592002">
        <w:instrText xml:space="preserve"> SEQ Ilustración_N. \* ARABIC </w:instrText>
      </w:r>
      <w:r w:rsidR="00F703FF">
        <w:fldChar w:fldCharType="separate"/>
      </w:r>
      <w:r w:rsidR="007F46FF">
        <w:rPr>
          <w:noProof/>
        </w:rPr>
        <w:t>16</w:t>
      </w:r>
      <w:r w:rsidR="00F703FF">
        <w:rPr>
          <w:noProof/>
        </w:rPr>
        <w:fldChar w:fldCharType="end"/>
      </w:r>
      <w:r>
        <w:t xml:space="preserve"> - </w:t>
      </w:r>
      <w:proofErr w:type="spellStart"/>
      <w:r>
        <w:t>Oxygen</w:t>
      </w:r>
      <w:proofErr w:type="spellEnd"/>
      <w:r>
        <w:t xml:space="preserve"> log</w:t>
      </w:r>
      <w:bookmarkEnd w:id="265"/>
    </w:p>
    <w:p w:rsidR="007E772B" w:rsidRPr="00CE3024" w:rsidRDefault="007E772B" w:rsidP="007E772B">
      <w:pPr>
        <w:pStyle w:val="Prrafodelista"/>
        <w:numPr>
          <w:ilvl w:val="0"/>
          <w:numId w:val="20"/>
        </w:numPr>
        <w:autoSpaceDE w:val="0"/>
        <w:autoSpaceDN w:val="0"/>
        <w:adjustRightInd w:val="0"/>
        <w:spacing w:after="0" w:line="480" w:lineRule="auto"/>
        <w:ind w:left="426"/>
        <w:jc w:val="both"/>
        <w:rPr>
          <w:rFonts w:ascii="Arial" w:hAnsi="Arial" w:cs="Arial"/>
          <w:b/>
          <w:sz w:val="24"/>
          <w:szCs w:val="24"/>
        </w:rPr>
      </w:pPr>
      <w:proofErr w:type="spellStart"/>
      <w:r w:rsidRPr="00CE3024">
        <w:rPr>
          <w:rFonts w:ascii="Arial" w:hAnsi="Arial" w:cs="Arial"/>
          <w:b/>
          <w:sz w:val="24"/>
          <w:szCs w:val="24"/>
        </w:rPr>
        <w:lastRenderedPageBreak/>
        <w:t>File</w:t>
      </w:r>
      <w:proofErr w:type="spellEnd"/>
      <w:r w:rsidRPr="00CE3024">
        <w:rPr>
          <w:rFonts w:ascii="Arial" w:hAnsi="Arial" w:cs="Arial"/>
          <w:b/>
          <w:sz w:val="24"/>
          <w:szCs w:val="24"/>
        </w:rPr>
        <w:t xml:space="preserve"> Browser: </w:t>
      </w:r>
      <w:r w:rsidRPr="00CE3024">
        <w:rPr>
          <w:rFonts w:ascii="Arial" w:hAnsi="Arial" w:cs="Arial"/>
          <w:sz w:val="24"/>
          <w:szCs w:val="24"/>
        </w:rPr>
        <w:t>Listado de todos los archivos encontrados en el teléfono, tanto en la memoria externa e interna.</w:t>
      </w:r>
    </w:p>
    <w:p w:rsidR="007E772B" w:rsidRDefault="007E772B" w:rsidP="007E772B">
      <w:pPr>
        <w:keepNext/>
        <w:autoSpaceDE w:val="0"/>
        <w:autoSpaceDN w:val="0"/>
        <w:adjustRightInd w:val="0"/>
        <w:spacing w:after="0" w:line="480" w:lineRule="auto"/>
        <w:ind w:left="360"/>
        <w:jc w:val="both"/>
      </w:pPr>
      <w:r w:rsidRPr="00CE3024">
        <w:rPr>
          <w:rFonts w:ascii="Arial" w:hAnsi="Arial" w:cs="Arial"/>
          <w:noProof/>
          <w:sz w:val="24"/>
          <w:szCs w:val="24"/>
          <w:lang w:val="es-EC" w:eastAsia="es-EC"/>
        </w:rPr>
        <w:drawing>
          <wp:inline distT="0" distB="0" distL="0" distR="0">
            <wp:extent cx="4762500" cy="2855669"/>
            <wp:effectExtent l="19050" t="0" r="0" b="0"/>
            <wp:docPr id="136"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6" cstate="print"/>
                    <a:srcRect b="6591"/>
                    <a:stretch>
                      <a:fillRect/>
                    </a:stretch>
                  </pic:blipFill>
                  <pic:spPr bwMode="auto">
                    <a:xfrm>
                      <a:off x="0" y="0"/>
                      <a:ext cx="4771837" cy="2861267"/>
                    </a:xfrm>
                    <a:prstGeom prst="rect">
                      <a:avLst/>
                    </a:prstGeom>
                    <a:noFill/>
                    <a:ln w="9525">
                      <a:noFill/>
                      <a:miter lim="800000"/>
                      <a:headEnd/>
                      <a:tailEnd/>
                    </a:ln>
                  </pic:spPr>
                </pic:pic>
              </a:graphicData>
            </a:graphic>
          </wp:inline>
        </w:drawing>
      </w:r>
    </w:p>
    <w:p w:rsidR="007E772B" w:rsidRPr="00CE3024" w:rsidRDefault="007E772B" w:rsidP="007E772B">
      <w:pPr>
        <w:pStyle w:val="Epgrafe"/>
        <w:ind w:firstLine="708"/>
        <w:jc w:val="center"/>
        <w:rPr>
          <w:rFonts w:ascii="Arial" w:hAnsi="Arial" w:cs="Arial"/>
          <w:sz w:val="24"/>
          <w:szCs w:val="24"/>
        </w:rPr>
      </w:pPr>
      <w:bookmarkStart w:id="266" w:name="_Toc294550874"/>
      <w:r>
        <w:t xml:space="preserve">Ilustración P. </w:t>
      </w:r>
      <w:r w:rsidR="00F703FF">
        <w:fldChar w:fldCharType="begin"/>
      </w:r>
      <w:r w:rsidR="00592002">
        <w:instrText xml:space="preserve"> SEQ Ilustración_N. \* ARABIC </w:instrText>
      </w:r>
      <w:r w:rsidR="00F703FF">
        <w:fldChar w:fldCharType="separate"/>
      </w:r>
      <w:r w:rsidR="007F46FF">
        <w:rPr>
          <w:noProof/>
        </w:rPr>
        <w:t>17</w:t>
      </w:r>
      <w:r w:rsidR="00F703FF">
        <w:rPr>
          <w:noProof/>
        </w:rPr>
        <w:fldChar w:fldCharType="end"/>
      </w:r>
      <w:r>
        <w:t xml:space="preserve"> - </w:t>
      </w:r>
      <w:proofErr w:type="spellStart"/>
      <w:r>
        <w:t>Oxygen</w:t>
      </w:r>
      <w:proofErr w:type="spellEnd"/>
      <w:r>
        <w:t xml:space="preserve"> buscador de archivos</w:t>
      </w:r>
      <w:bookmarkEnd w:id="266"/>
    </w:p>
    <w:p w:rsidR="007E772B" w:rsidRPr="00575B77" w:rsidRDefault="007E772B" w:rsidP="007E772B">
      <w:pPr>
        <w:pStyle w:val="Prrafodelista"/>
        <w:numPr>
          <w:ilvl w:val="0"/>
          <w:numId w:val="20"/>
        </w:numPr>
        <w:autoSpaceDE w:val="0"/>
        <w:autoSpaceDN w:val="0"/>
        <w:adjustRightInd w:val="0"/>
        <w:spacing w:after="0" w:line="480" w:lineRule="auto"/>
        <w:ind w:left="426"/>
        <w:jc w:val="both"/>
        <w:rPr>
          <w:rFonts w:ascii="Arial" w:hAnsi="Arial" w:cs="Arial"/>
          <w:b/>
          <w:sz w:val="24"/>
          <w:szCs w:val="24"/>
        </w:rPr>
      </w:pPr>
      <w:r w:rsidRPr="00575B77">
        <w:rPr>
          <w:rFonts w:ascii="Arial" w:hAnsi="Arial" w:cs="Arial"/>
          <w:b/>
          <w:sz w:val="24"/>
          <w:szCs w:val="24"/>
        </w:rPr>
        <w:t>Extras</w:t>
      </w:r>
    </w:p>
    <w:p w:rsidR="007E772B" w:rsidRDefault="007E772B" w:rsidP="007E772B">
      <w:pPr>
        <w:pStyle w:val="Prrafodelista"/>
        <w:keepNext/>
        <w:autoSpaceDE w:val="0"/>
        <w:autoSpaceDN w:val="0"/>
        <w:adjustRightInd w:val="0"/>
        <w:spacing w:after="0" w:line="480" w:lineRule="auto"/>
        <w:ind w:left="426"/>
        <w:jc w:val="both"/>
      </w:pPr>
      <w:r w:rsidRPr="00CE3024">
        <w:rPr>
          <w:rFonts w:ascii="Arial" w:hAnsi="Arial" w:cs="Arial"/>
          <w:noProof/>
          <w:sz w:val="24"/>
          <w:szCs w:val="24"/>
          <w:lang w:val="es-EC" w:eastAsia="es-EC"/>
        </w:rPr>
        <w:drawing>
          <wp:inline distT="0" distB="0" distL="0" distR="0">
            <wp:extent cx="4863326" cy="2857500"/>
            <wp:effectExtent l="19050" t="0" r="0" b="0"/>
            <wp:docPr id="137"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7" cstate="print"/>
                    <a:srcRect b="6136"/>
                    <a:stretch>
                      <a:fillRect/>
                    </a:stretch>
                  </pic:blipFill>
                  <pic:spPr bwMode="auto">
                    <a:xfrm>
                      <a:off x="0" y="0"/>
                      <a:ext cx="4869916" cy="2861372"/>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rPr>
      </w:pPr>
      <w:bookmarkStart w:id="267" w:name="_Toc294550875"/>
      <w:r>
        <w:t xml:space="preserve">Ilustración P. </w:t>
      </w:r>
      <w:r w:rsidR="00F703FF">
        <w:fldChar w:fldCharType="begin"/>
      </w:r>
      <w:r w:rsidR="00592002">
        <w:instrText xml:space="preserve"> SEQ Ilustración_N. \* ARABIC </w:instrText>
      </w:r>
      <w:r w:rsidR="00F703FF">
        <w:fldChar w:fldCharType="separate"/>
      </w:r>
      <w:r w:rsidR="007F46FF">
        <w:rPr>
          <w:noProof/>
        </w:rPr>
        <w:t>18</w:t>
      </w:r>
      <w:r w:rsidR="00F703FF">
        <w:rPr>
          <w:noProof/>
        </w:rPr>
        <w:fldChar w:fldCharType="end"/>
      </w:r>
      <w:r>
        <w:t xml:space="preserve"> - </w:t>
      </w:r>
      <w:proofErr w:type="spellStart"/>
      <w:r>
        <w:t>Oxygen</w:t>
      </w:r>
      <w:proofErr w:type="spellEnd"/>
      <w:r>
        <w:t xml:space="preserve"> extras</w:t>
      </w:r>
      <w:bookmarkEnd w:id="267"/>
    </w:p>
    <w:p w:rsidR="007E772B" w:rsidRPr="00CE3024" w:rsidRDefault="007E772B" w:rsidP="007E772B">
      <w:pPr>
        <w:pStyle w:val="Prrafodelista"/>
        <w:numPr>
          <w:ilvl w:val="0"/>
          <w:numId w:val="20"/>
        </w:numPr>
        <w:tabs>
          <w:tab w:val="left" w:pos="426"/>
        </w:tabs>
        <w:autoSpaceDE w:val="0"/>
        <w:autoSpaceDN w:val="0"/>
        <w:adjustRightInd w:val="0"/>
        <w:spacing w:after="0" w:line="480" w:lineRule="auto"/>
        <w:ind w:left="426"/>
        <w:jc w:val="both"/>
        <w:rPr>
          <w:rFonts w:ascii="Arial" w:hAnsi="Arial" w:cs="Arial"/>
          <w:sz w:val="24"/>
          <w:szCs w:val="24"/>
        </w:rPr>
      </w:pPr>
      <w:r w:rsidRPr="00CE3024">
        <w:rPr>
          <w:rFonts w:ascii="Arial" w:hAnsi="Arial" w:cs="Arial"/>
          <w:sz w:val="24"/>
          <w:szCs w:val="24"/>
        </w:rPr>
        <w:lastRenderedPageBreak/>
        <w:t xml:space="preserve">Para realizar el </w:t>
      </w:r>
      <w:r w:rsidRPr="00CE3024">
        <w:rPr>
          <w:rFonts w:ascii="Arial" w:hAnsi="Arial" w:cs="Arial"/>
          <w:b/>
          <w:sz w:val="24"/>
          <w:szCs w:val="24"/>
        </w:rPr>
        <w:t>informe</w:t>
      </w:r>
      <w:r w:rsidRPr="00CE3024">
        <w:rPr>
          <w:rFonts w:ascii="Arial" w:hAnsi="Arial" w:cs="Arial"/>
          <w:sz w:val="24"/>
          <w:szCs w:val="24"/>
        </w:rPr>
        <w:t xml:space="preserve"> procedemos a exportar los datos encontrados.</w:t>
      </w:r>
    </w:p>
    <w:p w:rsidR="007E772B" w:rsidRDefault="007E772B" w:rsidP="007E772B">
      <w:pPr>
        <w:pStyle w:val="Prrafodelista"/>
        <w:keepNext/>
        <w:autoSpaceDE w:val="0"/>
        <w:autoSpaceDN w:val="0"/>
        <w:adjustRightInd w:val="0"/>
        <w:spacing w:after="0" w:line="480" w:lineRule="auto"/>
        <w:ind w:left="426"/>
        <w:jc w:val="both"/>
      </w:pPr>
      <w:r w:rsidRPr="00CE3024">
        <w:rPr>
          <w:rFonts w:ascii="Arial" w:hAnsi="Arial" w:cs="Arial"/>
          <w:noProof/>
          <w:sz w:val="24"/>
          <w:szCs w:val="24"/>
          <w:lang w:val="es-EC" w:eastAsia="es-EC"/>
        </w:rPr>
        <w:drawing>
          <wp:inline distT="0" distB="0" distL="0" distR="0">
            <wp:extent cx="4772025" cy="2727950"/>
            <wp:effectExtent l="19050" t="0" r="9525" b="0"/>
            <wp:docPr id="138"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8" cstate="print"/>
                    <a:srcRect b="5909"/>
                    <a:stretch>
                      <a:fillRect/>
                    </a:stretch>
                  </pic:blipFill>
                  <pic:spPr bwMode="auto">
                    <a:xfrm>
                      <a:off x="0" y="0"/>
                      <a:ext cx="4775083" cy="2729698"/>
                    </a:xfrm>
                    <a:prstGeom prst="rect">
                      <a:avLst/>
                    </a:prstGeom>
                    <a:noFill/>
                    <a:ln w="9525">
                      <a:noFill/>
                      <a:miter lim="800000"/>
                      <a:headEnd/>
                      <a:tailEnd/>
                    </a:ln>
                  </pic:spPr>
                </pic:pic>
              </a:graphicData>
            </a:graphic>
          </wp:inline>
        </w:drawing>
      </w:r>
    </w:p>
    <w:p w:rsidR="007E772B" w:rsidRPr="00CE3024" w:rsidRDefault="007E772B" w:rsidP="007E772B">
      <w:pPr>
        <w:pStyle w:val="Epgrafe"/>
        <w:ind w:left="708" w:firstLine="708"/>
        <w:jc w:val="center"/>
        <w:rPr>
          <w:rFonts w:ascii="Arial" w:hAnsi="Arial" w:cs="Arial"/>
          <w:sz w:val="24"/>
          <w:szCs w:val="24"/>
        </w:rPr>
      </w:pPr>
      <w:bookmarkStart w:id="268" w:name="_Toc294550876"/>
      <w:r>
        <w:t xml:space="preserve">Ilustración P. </w:t>
      </w:r>
      <w:r w:rsidR="00F703FF">
        <w:fldChar w:fldCharType="begin"/>
      </w:r>
      <w:r w:rsidR="00592002">
        <w:instrText xml:space="preserve"> SEQ Ilustración_N. \* ARABIC </w:instrText>
      </w:r>
      <w:r w:rsidR="00F703FF">
        <w:fldChar w:fldCharType="separate"/>
      </w:r>
      <w:r w:rsidR="007F46FF">
        <w:rPr>
          <w:noProof/>
        </w:rPr>
        <w:t>19</w:t>
      </w:r>
      <w:r w:rsidR="00F703FF">
        <w:rPr>
          <w:noProof/>
        </w:rPr>
        <w:fldChar w:fldCharType="end"/>
      </w:r>
      <w:r>
        <w:t xml:space="preserve"> - </w:t>
      </w:r>
      <w:proofErr w:type="spellStart"/>
      <w:r>
        <w:t>Oxygen</w:t>
      </w:r>
      <w:proofErr w:type="spellEnd"/>
      <w:r>
        <w:t xml:space="preserve"> exportar datos</w:t>
      </w:r>
      <w:bookmarkEnd w:id="268"/>
    </w:p>
    <w:p w:rsidR="007E772B" w:rsidRPr="00575B77" w:rsidRDefault="007E772B" w:rsidP="007E772B">
      <w:pPr>
        <w:pStyle w:val="Prrafodelista"/>
        <w:autoSpaceDE w:val="0"/>
        <w:autoSpaceDN w:val="0"/>
        <w:adjustRightInd w:val="0"/>
        <w:spacing w:after="0" w:line="480" w:lineRule="auto"/>
        <w:ind w:left="426"/>
        <w:jc w:val="both"/>
        <w:rPr>
          <w:rFonts w:ascii="Arial" w:hAnsi="Arial" w:cs="Arial"/>
          <w:b/>
          <w:sz w:val="24"/>
          <w:szCs w:val="24"/>
        </w:rPr>
      </w:pPr>
      <w:r w:rsidRPr="00CE3024">
        <w:rPr>
          <w:rFonts w:ascii="Arial" w:hAnsi="Arial" w:cs="Arial"/>
          <w:sz w:val="24"/>
          <w:szCs w:val="24"/>
        </w:rPr>
        <w:t xml:space="preserve"> </w:t>
      </w:r>
    </w:p>
    <w:p w:rsidR="007E772B" w:rsidRPr="00CE3024" w:rsidRDefault="007E772B" w:rsidP="007E772B">
      <w:pPr>
        <w:pStyle w:val="Prrafodelista"/>
        <w:numPr>
          <w:ilvl w:val="0"/>
          <w:numId w:val="20"/>
        </w:numPr>
        <w:autoSpaceDE w:val="0"/>
        <w:autoSpaceDN w:val="0"/>
        <w:adjustRightInd w:val="0"/>
        <w:spacing w:after="0" w:line="480" w:lineRule="auto"/>
        <w:ind w:left="426"/>
        <w:jc w:val="both"/>
        <w:rPr>
          <w:rFonts w:ascii="Arial" w:hAnsi="Arial" w:cs="Arial"/>
          <w:b/>
          <w:sz w:val="24"/>
          <w:szCs w:val="24"/>
        </w:rPr>
      </w:pPr>
      <w:r w:rsidRPr="00CE3024">
        <w:rPr>
          <w:rFonts w:ascii="Arial" w:hAnsi="Arial" w:cs="Arial"/>
          <w:sz w:val="24"/>
          <w:szCs w:val="24"/>
        </w:rPr>
        <w:t xml:space="preserve">Y se genera un reporte en </w:t>
      </w:r>
      <w:r w:rsidRPr="00CE3024">
        <w:rPr>
          <w:rFonts w:ascii="Arial" w:hAnsi="Arial" w:cs="Arial"/>
          <w:b/>
          <w:sz w:val="24"/>
          <w:szCs w:val="24"/>
        </w:rPr>
        <w:t>formato PDF.</w:t>
      </w:r>
    </w:p>
    <w:p w:rsidR="007E772B" w:rsidRDefault="007E772B" w:rsidP="007E772B">
      <w:pPr>
        <w:pStyle w:val="Prrafodelista"/>
        <w:keepNext/>
        <w:autoSpaceDE w:val="0"/>
        <w:autoSpaceDN w:val="0"/>
        <w:adjustRightInd w:val="0"/>
        <w:spacing w:after="0" w:line="480" w:lineRule="auto"/>
        <w:ind w:left="426"/>
        <w:jc w:val="both"/>
      </w:pPr>
      <w:r w:rsidRPr="00CE3024">
        <w:rPr>
          <w:rFonts w:ascii="Arial" w:hAnsi="Arial" w:cs="Arial"/>
          <w:noProof/>
          <w:sz w:val="24"/>
          <w:szCs w:val="24"/>
          <w:lang w:val="es-EC" w:eastAsia="es-EC"/>
        </w:rPr>
        <w:drawing>
          <wp:inline distT="0" distB="0" distL="0" distR="0">
            <wp:extent cx="4448175" cy="2673637"/>
            <wp:effectExtent l="19050" t="0" r="9525" b="0"/>
            <wp:docPr id="13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9" cstate="print"/>
                    <a:srcRect b="5682"/>
                    <a:stretch>
                      <a:fillRect/>
                    </a:stretch>
                  </pic:blipFill>
                  <pic:spPr bwMode="auto">
                    <a:xfrm>
                      <a:off x="0" y="0"/>
                      <a:ext cx="4455906" cy="2678284"/>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rPr>
      </w:pPr>
      <w:bookmarkStart w:id="269" w:name="_Toc294550877"/>
      <w:r>
        <w:t xml:space="preserve">Ilustración P. </w:t>
      </w:r>
      <w:r w:rsidR="00F703FF">
        <w:fldChar w:fldCharType="begin"/>
      </w:r>
      <w:r w:rsidR="00592002">
        <w:instrText xml:space="preserve"> SEQ Ilustración_N. \* ARABIC </w:instrText>
      </w:r>
      <w:r w:rsidR="00F703FF">
        <w:fldChar w:fldCharType="separate"/>
      </w:r>
      <w:r w:rsidR="007F46FF">
        <w:rPr>
          <w:noProof/>
        </w:rPr>
        <w:t>20</w:t>
      </w:r>
      <w:r w:rsidR="00F703FF">
        <w:rPr>
          <w:noProof/>
        </w:rPr>
        <w:fldChar w:fldCharType="end"/>
      </w:r>
      <w:r>
        <w:t xml:space="preserve"> - </w:t>
      </w:r>
      <w:proofErr w:type="spellStart"/>
      <w:r>
        <w:t>Oxygen</w:t>
      </w:r>
      <w:proofErr w:type="spellEnd"/>
      <w:r>
        <w:t xml:space="preserve"> reporte</w:t>
      </w:r>
      <w:bookmarkEnd w:id="269"/>
    </w:p>
    <w:p w:rsidR="007E772B" w:rsidRPr="00CE3024" w:rsidRDefault="007E772B" w:rsidP="007E772B">
      <w:pPr>
        <w:autoSpaceDE w:val="0"/>
        <w:autoSpaceDN w:val="0"/>
        <w:adjustRightInd w:val="0"/>
        <w:spacing w:after="0" w:line="480" w:lineRule="auto"/>
        <w:ind w:firstLine="708"/>
        <w:jc w:val="both"/>
        <w:rPr>
          <w:rFonts w:ascii="Arial" w:hAnsi="Arial" w:cs="Arial"/>
          <w:sz w:val="24"/>
          <w:szCs w:val="24"/>
        </w:rPr>
      </w:pPr>
    </w:p>
    <w:p w:rsidR="007E772B" w:rsidRPr="00CE3024" w:rsidRDefault="007E772B" w:rsidP="007E772B">
      <w:pPr>
        <w:pStyle w:val="Prrafodelista"/>
        <w:autoSpaceDE w:val="0"/>
        <w:autoSpaceDN w:val="0"/>
        <w:adjustRightInd w:val="0"/>
        <w:spacing w:after="0" w:line="480" w:lineRule="auto"/>
        <w:jc w:val="both"/>
        <w:rPr>
          <w:rFonts w:ascii="Arial" w:hAnsi="Arial" w:cs="Arial"/>
          <w:sz w:val="24"/>
          <w:szCs w:val="24"/>
        </w:rPr>
      </w:pPr>
      <w:r w:rsidRPr="00CE3024">
        <w:rPr>
          <w:rFonts w:ascii="Arial" w:hAnsi="Arial" w:cs="Arial"/>
          <w:noProof/>
          <w:sz w:val="24"/>
          <w:szCs w:val="24"/>
          <w:lang w:val="es-EC" w:eastAsia="es-EC"/>
        </w:rPr>
        <w:lastRenderedPageBreak/>
        <w:drawing>
          <wp:inline distT="0" distB="0" distL="0" distR="0">
            <wp:extent cx="3810000" cy="209550"/>
            <wp:effectExtent l="38100" t="0" r="19050" b="0"/>
            <wp:docPr id="140" name="Diagrama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0" r:lo="rId181" r:qs="rId182" r:cs="rId183"/>
              </a:graphicData>
            </a:graphic>
          </wp:inline>
        </w:drawing>
      </w:r>
    </w:p>
    <w:p w:rsidR="007E772B" w:rsidRDefault="007E772B" w:rsidP="007E772B">
      <w:pPr>
        <w:keepNext/>
        <w:autoSpaceDE w:val="0"/>
        <w:autoSpaceDN w:val="0"/>
        <w:adjustRightInd w:val="0"/>
        <w:spacing w:after="0" w:line="480" w:lineRule="auto"/>
        <w:jc w:val="center"/>
      </w:pPr>
      <w:r w:rsidRPr="00CE3024">
        <w:rPr>
          <w:rFonts w:ascii="Arial" w:hAnsi="Arial" w:cs="Arial"/>
          <w:noProof/>
          <w:sz w:val="24"/>
          <w:szCs w:val="24"/>
          <w:lang w:val="es-EC" w:eastAsia="es-EC"/>
        </w:rPr>
        <w:drawing>
          <wp:inline distT="0" distB="0" distL="0" distR="0">
            <wp:extent cx="3495675" cy="2831939"/>
            <wp:effectExtent l="0" t="0" r="0" b="0"/>
            <wp:docPr id="1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cstate="print"/>
                    <a:srcRect l="18439" t="16032" r="18229" b="19840"/>
                    <a:stretch>
                      <a:fillRect/>
                    </a:stretch>
                  </pic:blipFill>
                  <pic:spPr bwMode="auto">
                    <a:xfrm>
                      <a:off x="0" y="0"/>
                      <a:ext cx="3495675" cy="2831939"/>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rPr>
      </w:pPr>
      <w:bookmarkStart w:id="270" w:name="_Toc294550878"/>
      <w:r>
        <w:t xml:space="preserve">Ilustración P. </w:t>
      </w:r>
      <w:r w:rsidR="00F703FF">
        <w:fldChar w:fldCharType="begin"/>
      </w:r>
      <w:r w:rsidR="00592002">
        <w:instrText xml:space="preserve"> SEQ Ilustración_N. \* ARABIC </w:instrText>
      </w:r>
      <w:r w:rsidR="00F703FF">
        <w:fldChar w:fldCharType="separate"/>
      </w:r>
      <w:r w:rsidR="007F46FF">
        <w:rPr>
          <w:noProof/>
        </w:rPr>
        <w:t>21</w:t>
      </w:r>
      <w:r w:rsidR="00F703FF">
        <w:rPr>
          <w:noProof/>
        </w:rPr>
        <w:fldChar w:fldCharType="end"/>
      </w:r>
      <w:r>
        <w:t xml:space="preserve"> - </w:t>
      </w:r>
      <w:proofErr w:type="spellStart"/>
      <w:r>
        <w:t>Oxygen</w:t>
      </w:r>
      <w:proofErr w:type="spellEnd"/>
      <w:r>
        <w:t xml:space="preserve"> data doctor </w:t>
      </w:r>
      <w:proofErr w:type="spellStart"/>
      <w:r>
        <w:t>recovery</w:t>
      </w:r>
      <w:bookmarkEnd w:id="270"/>
      <w:proofErr w:type="spellEnd"/>
    </w:p>
    <w:p w:rsidR="007E772B" w:rsidRPr="00CE3024" w:rsidRDefault="007E772B" w:rsidP="007E772B">
      <w:pPr>
        <w:autoSpaceDE w:val="0"/>
        <w:autoSpaceDN w:val="0"/>
        <w:adjustRightInd w:val="0"/>
        <w:spacing w:after="0" w:line="480" w:lineRule="auto"/>
        <w:jc w:val="both"/>
        <w:rPr>
          <w:rFonts w:ascii="Arial" w:hAnsi="Arial" w:cs="Arial"/>
          <w:sz w:val="24"/>
          <w:szCs w:val="24"/>
        </w:rPr>
      </w:pPr>
      <w:r w:rsidRPr="00CE3024">
        <w:rPr>
          <w:rFonts w:ascii="Arial" w:hAnsi="Arial" w:cs="Arial"/>
          <w:sz w:val="24"/>
          <w:szCs w:val="24"/>
        </w:rPr>
        <w:t>Permite la recuperación de números y mensajes de la tarjeta SIM. Para utilizar este programa se requiere un lector USB de tarjetas SIM.</w:t>
      </w:r>
    </w:p>
    <w:p w:rsidR="007E772B" w:rsidRPr="00CE3024" w:rsidRDefault="007E772B" w:rsidP="007E772B">
      <w:pPr>
        <w:autoSpaceDE w:val="0"/>
        <w:autoSpaceDN w:val="0"/>
        <w:adjustRightInd w:val="0"/>
        <w:spacing w:after="0" w:line="480" w:lineRule="auto"/>
        <w:jc w:val="both"/>
        <w:rPr>
          <w:rFonts w:ascii="Arial" w:hAnsi="Arial" w:cs="Arial"/>
          <w:sz w:val="24"/>
          <w:szCs w:val="24"/>
        </w:rPr>
      </w:pPr>
    </w:p>
    <w:p w:rsidR="007E772B" w:rsidRPr="00CE3024" w:rsidRDefault="007E772B" w:rsidP="007E772B">
      <w:pPr>
        <w:autoSpaceDE w:val="0"/>
        <w:autoSpaceDN w:val="0"/>
        <w:adjustRightInd w:val="0"/>
        <w:spacing w:after="0" w:line="480" w:lineRule="auto"/>
        <w:jc w:val="both"/>
        <w:rPr>
          <w:rFonts w:ascii="Arial" w:hAnsi="Arial" w:cs="Arial"/>
          <w:b/>
          <w:sz w:val="24"/>
          <w:szCs w:val="24"/>
        </w:rPr>
      </w:pPr>
      <w:r w:rsidRPr="00CE3024">
        <w:rPr>
          <w:rFonts w:ascii="Arial" w:hAnsi="Arial" w:cs="Arial"/>
          <w:b/>
          <w:sz w:val="24"/>
          <w:szCs w:val="24"/>
        </w:rPr>
        <w:t>Barra de herramientas</w:t>
      </w:r>
    </w:p>
    <w:p w:rsidR="007E772B" w:rsidRDefault="007E772B" w:rsidP="007E772B">
      <w:pPr>
        <w:pStyle w:val="Epgrafe"/>
        <w:keepNext/>
        <w:jc w:val="center"/>
      </w:pPr>
      <w:bookmarkStart w:id="271" w:name="_Toc294260357"/>
      <w:bookmarkStart w:id="272" w:name="_Toc294551150"/>
      <w:r>
        <w:t xml:space="preserve">Tabla P. </w:t>
      </w:r>
      <w:r w:rsidR="00F703FF">
        <w:fldChar w:fldCharType="begin"/>
      </w:r>
      <w:r w:rsidR="00592002">
        <w:instrText xml:space="preserve"> SEQ Tabla_N. \* ARABIC </w:instrText>
      </w:r>
      <w:r w:rsidR="00F703FF">
        <w:fldChar w:fldCharType="separate"/>
      </w:r>
      <w:r w:rsidR="007F46FF">
        <w:rPr>
          <w:noProof/>
        </w:rPr>
        <w:t>1</w:t>
      </w:r>
      <w:r w:rsidR="00F703FF">
        <w:rPr>
          <w:noProof/>
        </w:rPr>
        <w:fldChar w:fldCharType="end"/>
      </w:r>
      <w:r>
        <w:t xml:space="preserve"> - Barra de herramientas Data Doctor </w:t>
      </w:r>
      <w:proofErr w:type="spellStart"/>
      <w:r>
        <w:t>Recovery</w:t>
      </w:r>
      <w:bookmarkEnd w:id="271"/>
      <w:bookmarkEnd w:id="272"/>
      <w:proofErr w:type="spellEnd"/>
    </w:p>
    <w:tbl>
      <w:tblPr>
        <w:tblStyle w:val="Cuadrculaclara-nfasis11"/>
        <w:tblW w:w="4007" w:type="pct"/>
        <w:jc w:val="center"/>
        <w:tblLook w:val="04A0"/>
      </w:tblPr>
      <w:tblGrid>
        <w:gridCol w:w="1322"/>
        <w:gridCol w:w="1986"/>
        <w:gridCol w:w="3499"/>
      </w:tblGrid>
      <w:tr w:rsidR="007E772B" w:rsidRPr="00CE3024" w:rsidTr="00CE02B3">
        <w:trPr>
          <w:cnfStyle w:val="100000000000"/>
          <w:tblHeader/>
          <w:jc w:val="center"/>
        </w:trPr>
        <w:tc>
          <w:tcPr>
            <w:cnfStyle w:val="001000000000"/>
            <w:tcW w:w="971" w:type="pct"/>
            <w:noWrap/>
          </w:tcPr>
          <w:p w:rsidR="007E772B" w:rsidRPr="00CE3024" w:rsidRDefault="007E772B" w:rsidP="0059266C">
            <w:pPr>
              <w:spacing w:after="0" w:line="240" w:lineRule="auto"/>
              <w:jc w:val="center"/>
              <w:rPr>
                <w:rFonts w:asciiTheme="minorHAnsi" w:eastAsiaTheme="minorEastAsia" w:hAnsiTheme="minorHAnsi" w:cstheme="minorBidi"/>
                <w:color w:val="000000"/>
              </w:rPr>
            </w:pPr>
            <w:r w:rsidRPr="00CE3024">
              <w:rPr>
                <w:rFonts w:asciiTheme="minorHAnsi" w:eastAsiaTheme="minorEastAsia" w:hAnsiTheme="minorHAnsi" w:cstheme="minorBidi"/>
                <w:color w:val="000000"/>
              </w:rPr>
              <w:t>Icono</w:t>
            </w:r>
          </w:p>
        </w:tc>
        <w:tc>
          <w:tcPr>
            <w:tcW w:w="1459" w:type="pct"/>
          </w:tcPr>
          <w:p w:rsidR="007E772B" w:rsidRPr="00CE3024" w:rsidRDefault="007E772B" w:rsidP="0059266C">
            <w:pPr>
              <w:spacing w:after="0" w:line="240" w:lineRule="auto"/>
              <w:jc w:val="center"/>
              <w:cnfStyle w:val="100000000000"/>
              <w:rPr>
                <w:rFonts w:asciiTheme="minorHAnsi" w:eastAsiaTheme="minorEastAsia" w:hAnsiTheme="minorHAnsi" w:cstheme="minorBidi"/>
                <w:color w:val="000000"/>
              </w:rPr>
            </w:pPr>
            <w:r w:rsidRPr="00CE3024">
              <w:rPr>
                <w:rFonts w:asciiTheme="minorHAnsi" w:eastAsiaTheme="minorEastAsia" w:hAnsiTheme="minorHAnsi" w:cstheme="minorBidi"/>
                <w:color w:val="000000"/>
              </w:rPr>
              <w:t>Nombre</w:t>
            </w:r>
          </w:p>
        </w:tc>
        <w:tc>
          <w:tcPr>
            <w:tcW w:w="2570" w:type="pct"/>
          </w:tcPr>
          <w:p w:rsidR="007E772B" w:rsidRPr="00CE3024" w:rsidRDefault="007E772B" w:rsidP="0059266C">
            <w:pPr>
              <w:spacing w:after="0" w:line="240" w:lineRule="auto"/>
              <w:jc w:val="center"/>
              <w:cnfStyle w:val="100000000000"/>
              <w:rPr>
                <w:rFonts w:asciiTheme="minorHAnsi" w:eastAsiaTheme="minorEastAsia" w:hAnsiTheme="minorHAnsi" w:cstheme="minorBidi"/>
                <w:color w:val="000000"/>
              </w:rPr>
            </w:pPr>
            <w:r w:rsidRPr="00CE3024">
              <w:rPr>
                <w:rFonts w:asciiTheme="minorHAnsi" w:eastAsiaTheme="minorEastAsia" w:hAnsiTheme="minorHAnsi" w:cstheme="minorBidi"/>
                <w:color w:val="000000"/>
              </w:rPr>
              <w:t>Descripción</w:t>
            </w:r>
          </w:p>
        </w:tc>
      </w:tr>
      <w:tr w:rsidR="007E772B" w:rsidRPr="00CE3024" w:rsidTr="0059266C">
        <w:trPr>
          <w:cnfStyle w:val="000000100000"/>
          <w:trHeight w:val="792"/>
          <w:jc w:val="center"/>
        </w:trPr>
        <w:tc>
          <w:tcPr>
            <w:cnfStyle w:val="001000000000"/>
            <w:tcW w:w="971" w:type="pct"/>
            <w:noWrap/>
            <w:vAlign w:val="center"/>
          </w:tcPr>
          <w:p w:rsidR="007E772B" w:rsidRPr="00CE3024" w:rsidRDefault="007E772B" w:rsidP="0059266C">
            <w:pPr>
              <w:spacing w:after="0" w:line="240" w:lineRule="auto"/>
              <w:jc w:val="center"/>
              <w:rPr>
                <w:rFonts w:asciiTheme="minorHAnsi" w:eastAsiaTheme="minorEastAsia" w:hAnsiTheme="minorHAnsi" w:cstheme="minorBidi"/>
                <w:color w:val="000000"/>
              </w:rPr>
            </w:pPr>
            <w:r w:rsidRPr="00CE3024">
              <w:rPr>
                <w:rFonts w:ascii="Arial" w:hAnsi="Arial" w:cs="Arial"/>
                <w:noProof/>
                <w:sz w:val="24"/>
                <w:szCs w:val="24"/>
                <w:lang w:val="es-EC" w:eastAsia="es-EC"/>
              </w:rPr>
              <w:drawing>
                <wp:inline distT="0" distB="0" distL="0" distR="0">
                  <wp:extent cx="404252" cy="352425"/>
                  <wp:effectExtent l="0" t="0" r="0" b="0"/>
                  <wp:docPr id="142"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8041" cy="364446"/>
                          </a:xfrm>
                          <a:prstGeom prst="rect">
                            <a:avLst/>
                          </a:prstGeom>
                          <a:noFill/>
                          <a:ln>
                            <a:noFill/>
                          </a:ln>
                        </pic:spPr>
                      </pic:pic>
                    </a:graphicData>
                  </a:graphic>
                </wp:inline>
              </w:drawing>
            </w:r>
          </w:p>
        </w:tc>
        <w:tc>
          <w:tcPr>
            <w:tcW w:w="1459" w:type="pct"/>
            <w:vAlign w:val="center"/>
          </w:tcPr>
          <w:p w:rsidR="007E772B" w:rsidRPr="00CE3024" w:rsidRDefault="007E772B" w:rsidP="0059266C">
            <w:pPr>
              <w:spacing w:after="0" w:line="240" w:lineRule="auto"/>
              <w:jc w:val="center"/>
              <w:cnfStyle w:val="000000100000"/>
              <w:rPr>
                <w:rFonts w:asciiTheme="minorHAnsi" w:eastAsiaTheme="minorEastAsia" w:hAnsiTheme="minorHAnsi" w:cstheme="minorBidi"/>
                <w:color w:val="000000"/>
              </w:rPr>
            </w:pPr>
            <w:proofErr w:type="spellStart"/>
            <w:r w:rsidRPr="00CE3024">
              <w:rPr>
                <w:rFonts w:asciiTheme="minorHAnsi" w:eastAsiaTheme="minorEastAsia" w:hAnsiTheme="minorHAnsi" w:cstheme="minorBidi"/>
                <w:color w:val="000000"/>
              </w:rPr>
              <w:t>Search</w:t>
            </w:r>
            <w:proofErr w:type="spellEnd"/>
            <w:r w:rsidRPr="00CE3024">
              <w:rPr>
                <w:rFonts w:asciiTheme="minorHAnsi" w:eastAsiaTheme="minorEastAsia" w:hAnsiTheme="minorHAnsi" w:cstheme="minorBidi"/>
                <w:color w:val="000000"/>
              </w:rPr>
              <w:t xml:space="preserve"> SIM </w:t>
            </w:r>
            <w:proofErr w:type="spellStart"/>
            <w:r w:rsidRPr="00CE3024">
              <w:rPr>
                <w:rFonts w:asciiTheme="minorHAnsi" w:eastAsiaTheme="minorEastAsia" w:hAnsiTheme="minorHAnsi" w:cstheme="minorBidi"/>
                <w:color w:val="000000"/>
              </w:rPr>
              <w:t>Card</w:t>
            </w:r>
            <w:proofErr w:type="spellEnd"/>
          </w:p>
        </w:tc>
        <w:tc>
          <w:tcPr>
            <w:tcW w:w="2570" w:type="pct"/>
            <w:vAlign w:val="center"/>
          </w:tcPr>
          <w:p w:rsidR="007E772B" w:rsidRPr="0059266C" w:rsidRDefault="007E772B" w:rsidP="0059266C">
            <w:pPr>
              <w:spacing w:after="0" w:line="240" w:lineRule="auto"/>
              <w:jc w:val="center"/>
              <w:cnfStyle w:val="000000100000"/>
              <w:rPr>
                <w:rFonts w:asciiTheme="minorHAnsi" w:eastAsiaTheme="minorEastAsia" w:hAnsiTheme="minorHAnsi" w:cstheme="minorBidi"/>
                <w:color w:val="000000"/>
              </w:rPr>
            </w:pPr>
            <w:r w:rsidRPr="00CE3024">
              <w:rPr>
                <w:rFonts w:asciiTheme="minorHAnsi" w:eastAsiaTheme="minorEastAsia" w:hAnsiTheme="minorHAnsi" w:cstheme="minorBidi"/>
                <w:color w:val="000000"/>
              </w:rPr>
              <w:t>Explora los datos de la tarjeta</w:t>
            </w:r>
          </w:p>
        </w:tc>
      </w:tr>
      <w:tr w:rsidR="007E772B" w:rsidRPr="00CE3024" w:rsidTr="0059266C">
        <w:trPr>
          <w:cnfStyle w:val="000000010000"/>
          <w:trHeight w:val="828"/>
          <w:jc w:val="center"/>
        </w:trPr>
        <w:tc>
          <w:tcPr>
            <w:cnfStyle w:val="001000000000"/>
            <w:tcW w:w="971" w:type="pct"/>
            <w:noWrap/>
            <w:vAlign w:val="center"/>
          </w:tcPr>
          <w:p w:rsidR="007E772B" w:rsidRPr="00CE3024" w:rsidRDefault="007E772B" w:rsidP="0059266C">
            <w:pPr>
              <w:spacing w:after="0" w:line="240" w:lineRule="auto"/>
              <w:jc w:val="center"/>
              <w:rPr>
                <w:rFonts w:asciiTheme="minorHAnsi" w:eastAsiaTheme="minorEastAsia" w:hAnsiTheme="minorHAnsi" w:cstheme="minorBidi"/>
                <w:color w:val="000000"/>
              </w:rPr>
            </w:pPr>
            <w:r w:rsidRPr="00CE3024">
              <w:rPr>
                <w:rFonts w:asciiTheme="minorHAnsi" w:eastAsiaTheme="minorHAnsi" w:hAnsiTheme="minorHAnsi" w:cstheme="minorBidi"/>
                <w:b w:val="0"/>
                <w:bCs w:val="0"/>
              </w:rPr>
              <w:object w:dxaOrig="615" w:dyaOrig="510">
                <v:shape id="_x0000_i1033" type="#_x0000_t75" style="width:33pt;height:24pt" o:ole="">
                  <v:imagedata r:id="rId187" o:title=""/>
                </v:shape>
                <o:OLEObject Type="Embed" ProgID="PBrush" ShapeID="_x0000_i1033" DrawAspect="Content" ObjectID="_1370865443" r:id="rId188"/>
              </w:object>
            </w:r>
          </w:p>
        </w:tc>
        <w:tc>
          <w:tcPr>
            <w:tcW w:w="1459" w:type="pct"/>
            <w:vAlign w:val="center"/>
          </w:tcPr>
          <w:p w:rsidR="007E772B" w:rsidRPr="00CE3024" w:rsidRDefault="007E772B" w:rsidP="0059266C">
            <w:pPr>
              <w:spacing w:after="0" w:line="240" w:lineRule="auto"/>
              <w:jc w:val="center"/>
              <w:cnfStyle w:val="000000010000"/>
              <w:rPr>
                <w:rFonts w:asciiTheme="minorHAnsi" w:eastAsiaTheme="minorEastAsia" w:hAnsiTheme="minorHAnsi" w:cstheme="minorBidi"/>
                <w:color w:val="000000"/>
              </w:rPr>
            </w:pPr>
            <w:proofErr w:type="spellStart"/>
            <w:r w:rsidRPr="00CE3024">
              <w:rPr>
                <w:rFonts w:asciiTheme="minorHAnsi" w:eastAsiaTheme="minorEastAsia" w:hAnsiTheme="minorHAnsi" w:cstheme="minorBidi"/>
                <w:color w:val="000000"/>
              </w:rPr>
              <w:t>Save</w:t>
            </w:r>
            <w:proofErr w:type="spellEnd"/>
            <w:r w:rsidRPr="00CE3024">
              <w:rPr>
                <w:rFonts w:asciiTheme="minorHAnsi" w:eastAsiaTheme="minorEastAsia" w:hAnsiTheme="minorHAnsi" w:cstheme="minorBidi"/>
                <w:color w:val="000000"/>
              </w:rPr>
              <w:t xml:space="preserve"> </w:t>
            </w:r>
            <w:proofErr w:type="spellStart"/>
            <w:r w:rsidRPr="00CE3024">
              <w:rPr>
                <w:rFonts w:asciiTheme="minorHAnsi" w:eastAsiaTheme="minorEastAsia" w:hAnsiTheme="minorHAnsi" w:cstheme="minorBidi"/>
                <w:color w:val="000000"/>
              </w:rPr>
              <w:t>Recovered</w:t>
            </w:r>
            <w:proofErr w:type="spellEnd"/>
            <w:r w:rsidRPr="00CE3024">
              <w:rPr>
                <w:rFonts w:asciiTheme="minorHAnsi" w:eastAsiaTheme="minorEastAsia" w:hAnsiTheme="minorHAnsi" w:cstheme="minorBidi"/>
                <w:color w:val="000000"/>
              </w:rPr>
              <w:t xml:space="preserve"> Data</w:t>
            </w:r>
          </w:p>
          <w:p w:rsidR="007E772B" w:rsidRPr="00CE3024" w:rsidRDefault="007E772B" w:rsidP="0059266C">
            <w:pPr>
              <w:spacing w:after="0" w:line="240" w:lineRule="auto"/>
              <w:jc w:val="center"/>
              <w:cnfStyle w:val="000000010000"/>
              <w:rPr>
                <w:rFonts w:asciiTheme="minorHAnsi" w:eastAsiaTheme="minorEastAsia" w:hAnsiTheme="minorHAnsi" w:cstheme="minorBidi"/>
                <w:color w:val="000000"/>
              </w:rPr>
            </w:pPr>
          </w:p>
        </w:tc>
        <w:tc>
          <w:tcPr>
            <w:tcW w:w="2570" w:type="pct"/>
            <w:vAlign w:val="center"/>
          </w:tcPr>
          <w:p w:rsidR="007E772B" w:rsidRPr="00CE3024" w:rsidRDefault="007E772B" w:rsidP="0059266C">
            <w:pPr>
              <w:spacing w:after="0" w:line="240" w:lineRule="auto"/>
              <w:jc w:val="center"/>
              <w:cnfStyle w:val="000000010000"/>
              <w:rPr>
                <w:rFonts w:asciiTheme="minorHAnsi" w:eastAsiaTheme="minorEastAsia" w:hAnsiTheme="minorHAnsi" w:cstheme="minorBidi"/>
                <w:color w:val="000000"/>
              </w:rPr>
            </w:pPr>
            <w:r w:rsidRPr="00CE3024">
              <w:rPr>
                <w:rFonts w:asciiTheme="minorHAnsi" w:eastAsiaTheme="minorEastAsia" w:hAnsiTheme="minorHAnsi" w:cstheme="minorBidi"/>
                <w:color w:val="000000"/>
              </w:rPr>
              <w:t>Permite guardar los datos recuperados.</w:t>
            </w:r>
          </w:p>
        </w:tc>
      </w:tr>
      <w:tr w:rsidR="007E772B" w:rsidRPr="00CE3024" w:rsidTr="0059266C">
        <w:trPr>
          <w:cnfStyle w:val="000000100000"/>
          <w:jc w:val="center"/>
        </w:trPr>
        <w:tc>
          <w:tcPr>
            <w:cnfStyle w:val="001000000000"/>
            <w:tcW w:w="971" w:type="pct"/>
            <w:noWrap/>
            <w:vAlign w:val="center"/>
          </w:tcPr>
          <w:p w:rsidR="007E772B" w:rsidRPr="00CE3024" w:rsidRDefault="007E772B" w:rsidP="0059266C">
            <w:pPr>
              <w:spacing w:after="0" w:line="240" w:lineRule="auto"/>
              <w:jc w:val="center"/>
              <w:rPr>
                <w:rFonts w:asciiTheme="minorHAnsi" w:eastAsiaTheme="minorEastAsia" w:hAnsiTheme="minorHAnsi" w:cstheme="minorBidi"/>
                <w:color w:val="000000"/>
              </w:rPr>
            </w:pPr>
            <w:r w:rsidRPr="00CE3024">
              <w:rPr>
                <w:rFonts w:asciiTheme="minorHAnsi" w:eastAsiaTheme="minorHAnsi" w:hAnsiTheme="minorHAnsi" w:cstheme="minorBidi"/>
                <w:b w:val="0"/>
                <w:bCs w:val="0"/>
              </w:rPr>
              <w:object w:dxaOrig="630" w:dyaOrig="525">
                <v:shape id="_x0000_i1034" type="#_x0000_t75" style="width:33pt;height:26.25pt" o:ole="">
                  <v:imagedata r:id="rId189" o:title=""/>
                </v:shape>
                <o:OLEObject Type="Embed" ProgID="PBrush" ShapeID="_x0000_i1034" DrawAspect="Content" ObjectID="_1370865444" r:id="rId190"/>
              </w:object>
            </w:r>
          </w:p>
        </w:tc>
        <w:tc>
          <w:tcPr>
            <w:tcW w:w="1459" w:type="pct"/>
            <w:vAlign w:val="center"/>
          </w:tcPr>
          <w:p w:rsidR="007E772B" w:rsidRPr="00CE3024" w:rsidRDefault="007E772B" w:rsidP="0059266C">
            <w:pPr>
              <w:spacing w:after="0" w:line="240" w:lineRule="auto"/>
              <w:jc w:val="center"/>
              <w:cnfStyle w:val="000000100000"/>
              <w:rPr>
                <w:rFonts w:asciiTheme="minorHAnsi" w:eastAsiaTheme="minorEastAsia" w:hAnsiTheme="minorHAnsi" w:cstheme="minorBidi"/>
                <w:color w:val="000000"/>
              </w:rPr>
            </w:pPr>
            <w:proofErr w:type="spellStart"/>
            <w:r w:rsidRPr="00CE3024">
              <w:rPr>
                <w:rFonts w:asciiTheme="minorHAnsi" w:eastAsiaTheme="minorEastAsia" w:hAnsiTheme="minorHAnsi" w:cstheme="minorBidi"/>
                <w:color w:val="000000"/>
              </w:rPr>
              <w:t>Help</w:t>
            </w:r>
            <w:proofErr w:type="spellEnd"/>
          </w:p>
        </w:tc>
        <w:tc>
          <w:tcPr>
            <w:tcW w:w="2570" w:type="pct"/>
            <w:vAlign w:val="center"/>
          </w:tcPr>
          <w:p w:rsidR="007E772B" w:rsidRPr="00CE3024" w:rsidRDefault="007E772B" w:rsidP="0059266C">
            <w:pPr>
              <w:spacing w:after="0" w:line="240" w:lineRule="auto"/>
              <w:jc w:val="center"/>
              <w:cnfStyle w:val="000000100000"/>
              <w:rPr>
                <w:rFonts w:asciiTheme="minorHAnsi" w:eastAsiaTheme="minorEastAsia" w:hAnsiTheme="minorHAnsi" w:cstheme="minorBidi"/>
                <w:color w:val="000000"/>
              </w:rPr>
            </w:pPr>
            <w:r w:rsidRPr="00CE3024">
              <w:rPr>
                <w:rFonts w:asciiTheme="minorHAnsi" w:eastAsiaTheme="minorEastAsia" w:hAnsiTheme="minorHAnsi" w:cstheme="minorBidi"/>
                <w:color w:val="000000"/>
              </w:rPr>
              <w:t>Ayuda</w:t>
            </w:r>
          </w:p>
        </w:tc>
      </w:tr>
      <w:tr w:rsidR="007E772B" w:rsidRPr="00CE3024" w:rsidTr="0059266C">
        <w:trPr>
          <w:cnfStyle w:val="000000010000"/>
          <w:jc w:val="center"/>
        </w:trPr>
        <w:tc>
          <w:tcPr>
            <w:cnfStyle w:val="001000000000"/>
            <w:tcW w:w="971" w:type="pct"/>
            <w:noWrap/>
            <w:vAlign w:val="center"/>
          </w:tcPr>
          <w:p w:rsidR="007E772B" w:rsidRPr="00CE3024" w:rsidRDefault="007E772B" w:rsidP="0059266C">
            <w:pPr>
              <w:spacing w:after="0" w:line="240" w:lineRule="auto"/>
              <w:jc w:val="center"/>
              <w:rPr>
                <w:rFonts w:asciiTheme="minorHAnsi" w:eastAsiaTheme="minorEastAsia" w:hAnsiTheme="minorHAnsi" w:cstheme="minorBidi"/>
                <w:color w:val="000000"/>
              </w:rPr>
            </w:pPr>
            <w:r w:rsidRPr="00CE3024">
              <w:rPr>
                <w:rFonts w:asciiTheme="minorHAnsi" w:eastAsiaTheme="minorHAnsi" w:hAnsiTheme="minorHAnsi" w:cstheme="minorBidi"/>
                <w:b w:val="0"/>
                <w:bCs w:val="0"/>
              </w:rPr>
              <w:object w:dxaOrig="585" w:dyaOrig="525">
                <v:shape id="_x0000_i1035" type="#_x0000_t75" style="width:28.5pt;height:26.25pt" o:ole="">
                  <v:imagedata r:id="rId191" o:title=""/>
                </v:shape>
                <o:OLEObject Type="Embed" ProgID="PBrush" ShapeID="_x0000_i1035" DrawAspect="Content" ObjectID="_1370865445" r:id="rId192"/>
              </w:object>
            </w:r>
          </w:p>
        </w:tc>
        <w:tc>
          <w:tcPr>
            <w:tcW w:w="1459" w:type="pct"/>
            <w:vAlign w:val="center"/>
          </w:tcPr>
          <w:p w:rsidR="007E772B" w:rsidRPr="00CE3024" w:rsidRDefault="007E772B" w:rsidP="0059266C">
            <w:pPr>
              <w:spacing w:after="0" w:line="240" w:lineRule="auto"/>
              <w:jc w:val="center"/>
              <w:cnfStyle w:val="000000010000"/>
              <w:rPr>
                <w:rFonts w:asciiTheme="minorHAnsi" w:eastAsiaTheme="minorEastAsia" w:hAnsiTheme="minorHAnsi" w:cstheme="minorBidi"/>
                <w:color w:val="000000"/>
              </w:rPr>
            </w:pPr>
            <w:proofErr w:type="spellStart"/>
            <w:r w:rsidRPr="00CE3024">
              <w:rPr>
                <w:rFonts w:asciiTheme="minorHAnsi" w:eastAsiaTheme="minorEastAsia" w:hAnsiTheme="minorHAnsi" w:cstheme="minorBidi"/>
                <w:color w:val="000000"/>
              </w:rPr>
              <w:t>Exit</w:t>
            </w:r>
            <w:proofErr w:type="spellEnd"/>
          </w:p>
          <w:p w:rsidR="007E772B" w:rsidRPr="00CE3024" w:rsidRDefault="007E772B" w:rsidP="0059266C">
            <w:pPr>
              <w:spacing w:after="0" w:line="240" w:lineRule="auto"/>
              <w:jc w:val="center"/>
              <w:cnfStyle w:val="000000010000"/>
              <w:rPr>
                <w:rFonts w:asciiTheme="minorHAnsi" w:eastAsiaTheme="minorEastAsia" w:hAnsiTheme="minorHAnsi" w:cstheme="minorBidi"/>
                <w:color w:val="000000"/>
              </w:rPr>
            </w:pPr>
          </w:p>
        </w:tc>
        <w:tc>
          <w:tcPr>
            <w:tcW w:w="2570" w:type="pct"/>
            <w:vAlign w:val="center"/>
          </w:tcPr>
          <w:p w:rsidR="007E772B" w:rsidRPr="00CE3024" w:rsidRDefault="007E772B" w:rsidP="0059266C">
            <w:pPr>
              <w:spacing w:after="0" w:line="240" w:lineRule="auto"/>
              <w:jc w:val="center"/>
              <w:cnfStyle w:val="000000010000"/>
              <w:rPr>
                <w:rFonts w:asciiTheme="minorHAnsi" w:eastAsiaTheme="minorEastAsia" w:hAnsiTheme="minorHAnsi" w:cstheme="minorBidi"/>
                <w:color w:val="000000"/>
                <w:u w:val="single"/>
              </w:rPr>
            </w:pPr>
            <w:r w:rsidRPr="00CE3024">
              <w:rPr>
                <w:rFonts w:asciiTheme="minorHAnsi" w:eastAsiaTheme="minorEastAsia" w:hAnsiTheme="minorHAnsi" w:cstheme="minorBidi"/>
                <w:color w:val="000000"/>
              </w:rPr>
              <w:t>Salir</w:t>
            </w:r>
          </w:p>
        </w:tc>
      </w:tr>
    </w:tbl>
    <w:p w:rsidR="007E772B" w:rsidRPr="00CE3024" w:rsidRDefault="007E772B" w:rsidP="0059266C">
      <w:pPr>
        <w:autoSpaceDE w:val="0"/>
        <w:autoSpaceDN w:val="0"/>
        <w:adjustRightInd w:val="0"/>
        <w:spacing w:after="0" w:line="480" w:lineRule="auto"/>
        <w:jc w:val="both"/>
        <w:rPr>
          <w:rFonts w:ascii="Arial" w:hAnsi="Arial" w:cs="Arial"/>
          <w:b/>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outlineLvl w:val="0"/>
        <w:rPr>
          <w:rFonts w:ascii="Arial" w:hAnsi="Arial" w:cs="Arial"/>
          <w:sz w:val="24"/>
          <w:szCs w:val="24"/>
        </w:rPr>
      </w:pPr>
    </w:p>
    <w:p w:rsidR="0059266C" w:rsidRPr="00CE3024" w:rsidRDefault="0059266C"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Default="007E772B" w:rsidP="007E772B">
      <w:pPr>
        <w:autoSpaceDE w:val="0"/>
        <w:autoSpaceDN w:val="0"/>
        <w:adjustRightInd w:val="0"/>
        <w:spacing w:after="0" w:line="480" w:lineRule="auto"/>
        <w:jc w:val="center"/>
        <w:outlineLvl w:val="0"/>
        <w:rPr>
          <w:rFonts w:ascii="Arial" w:hAnsi="Arial" w:cs="Arial"/>
          <w:b/>
          <w:sz w:val="48"/>
          <w:szCs w:val="48"/>
        </w:rPr>
      </w:pPr>
    </w:p>
    <w:p w:rsidR="007E772B" w:rsidRPr="00CE3024" w:rsidRDefault="007E772B" w:rsidP="007E772B">
      <w:pPr>
        <w:autoSpaceDE w:val="0"/>
        <w:autoSpaceDN w:val="0"/>
        <w:adjustRightInd w:val="0"/>
        <w:spacing w:after="0" w:line="480" w:lineRule="auto"/>
        <w:jc w:val="center"/>
        <w:outlineLvl w:val="0"/>
        <w:rPr>
          <w:rFonts w:ascii="Arial" w:hAnsi="Arial" w:cs="Arial"/>
          <w:b/>
          <w:sz w:val="48"/>
          <w:szCs w:val="48"/>
        </w:rPr>
      </w:pPr>
      <w:bookmarkStart w:id="273" w:name="_Toc297075572"/>
      <w:r>
        <w:rPr>
          <w:rFonts w:ascii="Arial" w:hAnsi="Arial" w:cs="Arial"/>
          <w:b/>
          <w:sz w:val="48"/>
          <w:szCs w:val="48"/>
        </w:rPr>
        <w:t xml:space="preserve">ANEXO Q: </w:t>
      </w:r>
      <w:r w:rsidRPr="00CE3024">
        <w:rPr>
          <w:rFonts w:ascii="Arial" w:hAnsi="Arial" w:cs="Arial"/>
          <w:b/>
          <w:sz w:val="48"/>
          <w:szCs w:val="48"/>
        </w:rPr>
        <w:t xml:space="preserve">ARCHIVO </w:t>
      </w:r>
      <w:r>
        <w:rPr>
          <w:rFonts w:ascii="Arial" w:hAnsi="Arial" w:cs="Arial"/>
          <w:b/>
          <w:sz w:val="48"/>
          <w:szCs w:val="48"/>
        </w:rPr>
        <w:t>CIFR</w:t>
      </w:r>
      <w:r w:rsidRPr="00CE3024">
        <w:rPr>
          <w:rFonts w:ascii="Arial" w:hAnsi="Arial" w:cs="Arial"/>
          <w:b/>
          <w:sz w:val="48"/>
          <w:szCs w:val="48"/>
        </w:rPr>
        <w:t>ADO</w:t>
      </w:r>
      <w:bookmarkEnd w:id="273"/>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outlineLvl w:val="0"/>
        <w:rPr>
          <w:rFonts w:ascii="Arial" w:hAnsi="Arial" w:cs="Arial"/>
          <w:sz w:val="24"/>
          <w:szCs w:val="24"/>
        </w:rPr>
      </w:pPr>
    </w:p>
    <w:p w:rsidR="001657D8" w:rsidRPr="00CE3024" w:rsidRDefault="001657D8"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spacing w:line="480" w:lineRule="auto"/>
        <w:jc w:val="both"/>
        <w:rPr>
          <w:rFonts w:ascii="Arial" w:hAnsi="Arial" w:cs="Arial"/>
          <w:sz w:val="24"/>
          <w:szCs w:val="24"/>
        </w:rPr>
      </w:pPr>
      <w:r w:rsidRPr="00CE3024">
        <w:rPr>
          <w:rFonts w:ascii="Arial" w:hAnsi="Arial" w:cs="Arial"/>
          <w:sz w:val="24"/>
          <w:szCs w:val="24"/>
        </w:rPr>
        <w:lastRenderedPageBreak/>
        <w:t xml:space="preserve">Podemos darnos cuenta de que un archivo está cifrado de varias maneras: </w:t>
      </w:r>
    </w:p>
    <w:p w:rsidR="007E772B" w:rsidRPr="00CE3024" w:rsidRDefault="007E772B" w:rsidP="007E772B">
      <w:pPr>
        <w:pStyle w:val="Prrafodelista"/>
        <w:numPr>
          <w:ilvl w:val="0"/>
          <w:numId w:val="51"/>
        </w:numPr>
        <w:spacing w:line="480" w:lineRule="auto"/>
        <w:jc w:val="both"/>
        <w:rPr>
          <w:rFonts w:ascii="Arial" w:hAnsi="Arial" w:cs="Arial"/>
          <w:sz w:val="24"/>
          <w:szCs w:val="24"/>
        </w:rPr>
      </w:pPr>
      <w:r w:rsidRPr="00CE3024">
        <w:rPr>
          <w:rFonts w:ascii="Arial" w:hAnsi="Arial" w:cs="Arial"/>
          <w:sz w:val="24"/>
          <w:szCs w:val="24"/>
        </w:rPr>
        <w:t>La extensión del archivo es desconocida.</w:t>
      </w:r>
    </w:p>
    <w:p w:rsidR="007E772B" w:rsidRPr="00CE3024" w:rsidRDefault="007E772B" w:rsidP="007E772B">
      <w:pPr>
        <w:pStyle w:val="Prrafodelista"/>
        <w:numPr>
          <w:ilvl w:val="0"/>
          <w:numId w:val="51"/>
        </w:numPr>
        <w:spacing w:line="480" w:lineRule="auto"/>
        <w:jc w:val="both"/>
        <w:rPr>
          <w:rFonts w:ascii="Arial" w:hAnsi="Arial" w:cs="Arial"/>
          <w:sz w:val="24"/>
          <w:szCs w:val="24"/>
        </w:rPr>
      </w:pPr>
      <w:r w:rsidRPr="00CE3024">
        <w:rPr>
          <w:rFonts w:ascii="Arial" w:hAnsi="Arial" w:cs="Arial"/>
          <w:sz w:val="24"/>
          <w:szCs w:val="24"/>
        </w:rPr>
        <w:t>Al abrir el documento encontrar la información de manera ilegible, con símbolos y caracteres extraños, etc.</w:t>
      </w:r>
    </w:p>
    <w:p w:rsidR="007E772B" w:rsidRDefault="00F703FF" w:rsidP="007E772B">
      <w:pPr>
        <w:keepNext/>
      </w:pPr>
      <w:r w:rsidRPr="00F703FF">
        <w:rPr>
          <w:noProof/>
          <w:lang w:eastAsia="es-EC"/>
        </w:rPr>
        <w:pict>
          <v:group id="_x0000_s1266" style="position:absolute;margin-left:105.55pt;margin-top:148.95pt;width:146.8pt;height:201.75pt;z-index:251642880" coordorigin="3812,7242" coordsize="2936,4035">
            <v:shape id="_x0000_s1267" type="#_x0000_t32" style="position:absolute;left:5244;top:7242;width:19;height:3385" o:connectortype="straight" strokecolor="#943634 [2405]">
              <v:stroke endarrow="block"/>
            </v:shape>
            <v:shape id="_x0000_s1268" type="#_x0000_t202" style="position:absolute;left:3812;top:10589;width:2936;height:688" filled="f" stroked="f">
              <v:textbox style="mso-next-textbox:#_x0000_s1268">
                <w:txbxContent>
                  <w:p w:rsidR="00905D40" w:rsidRPr="0083430A" w:rsidRDefault="00905D40" w:rsidP="007E772B">
                    <w:pPr>
                      <w:jc w:val="center"/>
                      <w:rPr>
                        <w:rFonts w:ascii="Arial" w:hAnsi="Arial" w:cs="Arial"/>
                      </w:rPr>
                    </w:pPr>
                    <w:r w:rsidRPr="0083430A">
                      <w:rPr>
                        <w:rFonts w:ascii="Arial" w:hAnsi="Arial" w:cs="Arial"/>
                      </w:rPr>
                      <w:t xml:space="preserve">Archivo </w:t>
                    </w:r>
                    <w:r>
                      <w:rPr>
                        <w:rFonts w:ascii="Arial" w:hAnsi="Arial" w:cs="Arial"/>
                      </w:rPr>
                      <w:t>cifrado</w:t>
                    </w:r>
                  </w:p>
                </w:txbxContent>
              </v:textbox>
            </v:shape>
          </v:group>
        </w:pict>
      </w:r>
      <w:r w:rsidR="007E772B" w:rsidRPr="00CE3024">
        <w:rPr>
          <w:noProof/>
          <w:lang w:val="es-EC" w:eastAsia="es-EC"/>
        </w:rPr>
        <w:drawing>
          <wp:inline distT="0" distB="0" distL="0" distR="0">
            <wp:extent cx="5495116" cy="3573972"/>
            <wp:effectExtent l="19050" t="0" r="0" b="0"/>
            <wp:docPr id="143"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3" cstate="print"/>
                    <a:srcRect/>
                    <a:stretch>
                      <a:fillRect/>
                    </a:stretch>
                  </pic:blipFill>
                  <pic:spPr bwMode="auto">
                    <a:xfrm>
                      <a:off x="0" y="0"/>
                      <a:ext cx="5496511" cy="3574879"/>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pPr>
      <w:bookmarkStart w:id="274" w:name="_Toc294259511"/>
      <w:r>
        <w:t xml:space="preserve">Ilustración Q. </w:t>
      </w:r>
      <w:r w:rsidR="00F703FF">
        <w:fldChar w:fldCharType="begin"/>
      </w:r>
      <w:r w:rsidR="00592002">
        <w:instrText xml:space="preserve"> SEQ Ilustración_O. \* ARABIC </w:instrText>
      </w:r>
      <w:r w:rsidR="00F703FF">
        <w:fldChar w:fldCharType="separate"/>
      </w:r>
      <w:r w:rsidR="007F46FF">
        <w:rPr>
          <w:noProof/>
        </w:rPr>
        <w:t>1</w:t>
      </w:r>
      <w:r w:rsidR="00F703FF">
        <w:rPr>
          <w:noProof/>
        </w:rPr>
        <w:fldChar w:fldCharType="end"/>
      </w:r>
      <w:r>
        <w:t xml:space="preserve"> - Archivo cifrado</w:t>
      </w:r>
      <w:bookmarkEnd w:id="274"/>
    </w:p>
    <w:p w:rsidR="007E772B" w:rsidRPr="00CE3024" w:rsidRDefault="007E772B" w:rsidP="007E772B"/>
    <w:p w:rsidR="007E772B" w:rsidRPr="00CE3024" w:rsidRDefault="007E772B" w:rsidP="007E772B"/>
    <w:p w:rsidR="007E772B" w:rsidRPr="00CE3024" w:rsidRDefault="007E772B" w:rsidP="007E772B"/>
    <w:p w:rsidR="007E772B" w:rsidRPr="00CE3024" w:rsidRDefault="007E772B" w:rsidP="007E772B"/>
    <w:p w:rsidR="007E772B" w:rsidRPr="00CE3024" w:rsidRDefault="007E772B" w:rsidP="007E772B">
      <w:pPr>
        <w:tabs>
          <w:tab w:val="left" w:pos="3630"/>
        </w:tabs>
      </w:pPr>
      <w:r w:rsidRPr="00CE3024">
        <w:tab/>
      </w:r>
    </w:p>
    <w:p w:rsidR="007E772B" w:rsidRPr="00CE3024" w:rsidRDefault="007E772B" w:rsidP="007E772B">
      <w:pPr>
        <w:tabs>
          <w:tab w:val="left" w:pos="3630"/>
        </w:tabs>
      </w:pPr>
    </w:p>
    <w:p w:rsidR="007E772B" w:rsidRPr="00CE3024" w:rsidRDefault="007E772B" w:rsidP="007E772B">
      <w:pPr>
        <w:tabs>
          <w:tab w:val="left" w:pos="3630"/>
        </w:tabs>
      </w:pPr>
    </w:p>
    <w:p w:rsidR="007E772B" w:rsidRPr="00CE3024" w:rsidRDefault="007E772B" w:rsidP="007E772B">
      <w:pPr>
        <w:tabs>
          <w:tab w:val="left" w:pos="3630"/>
        </w:tabs>
        <w:jc w:val="both"/>
        <w:rPr>
          <w:rFonts w:ascii="Arial" w:hAnsi="Arial" w:cs="Arial"/>
          <w:sz w:val="24"/>
          <w:szCs w:val="24"/>
        </w:rPr>
      </w:pPr>
      <w:r w:rsidRPr="00CE3024">
        <w:rPr>
          <w:rFonts w:ascii="Arial" w:hAnsi="Arial" w:cs="Arial"/>
          <w:sz w:val="24"/>
          <w:szCs w:val="24"/>
        </w:rPr>
        <w:lastRenderedPageBreak/>
        <w:t>Este archivo, carta garcia.docx está cifrado y al abrirlo encontramos caracteres ilegibles que forman el contenido de este archivo.</w:t>
      </w:r>
    </w:p>
    <w:p w:rsidR="007E772B" w:rsidRPr="00CE3024" w:rsidRDefault="007E772B" w:rsidP="007E772B">
      <w:pPr>
        <w:tabs>
          <w:tab w:val="left" w:pos="3630"/>
        </w:tabs>
      </w:pPr>
    </w:p>
    <w:p w:rsidR="007E772B" w:rsidRDefault="007E772B" w:rsidP="007E772B">
      <w:pPr>
        <w:keepNext/>
        <w:jc w:val="center"/>
      </w:pPr>
      <w:r w:rsidRPr="00CE3024">
        <w:rPr>
          <w:noProof/>
          <w:lang w:val="es-EC" w:eastAsia="es-EC"/>
        </w:rPr>
        <w:drawing>
          <wp:inline distT="0" distB="0" distL="0" distR="0">
            <wp:extent cx="4543425" cy="3578654"/>
            <wp:effectExtent l="19050" t="0" r="9525" b="0"/>
            <wp:docPr id="14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4" cstate="print"/>
                    <a:srcRect/>
                    <a:stretch>
                      <a:fillRect/>
                    </a:stretch>
                  </pic:blipFill>
                  <pic:spPr bwMode="auto">
                    <a:xfrm>
                      <a:off x="0" y="0"/>
                      <a:ext cx="4543425" cy="3578654"/>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pPr>
      <w:bookmarkStart w:id="275" w:name="_Toc294259512"/>
      <w:r>
        <w:t xml:space="preserve">Ilustración Q. </w:t>
      </w:r>
      <w:r w:rsidR="00F703FF">
        <w:fldChar w:fldCharType="begin"/>
      </w:r>
      <w:r w:rsidR="00592002">
        <w:instrText xml:space="preserve"> SEQ Ilustración_O. \* ARABIC </w:instrText>
      </w:r>
      <w:r w:rsidR="00F703FF">
        <w:fldChar w:fldCharType="separate"/>
      </w:r>
      <w:r w:rsidR="007F46FF">
        <w:rPr>
          <w:noProof/>
        </w:rPr>
        <w:t>2</w:t>
      </w:r>
      <w:r w:rsidR="00F703FF">
        <w:rPr>
          <w:noProof/>
        </w:rPr>
        <w:fldChar w:fldCharType="end"/>
      </w:r>
      <w:r>
        <w:t xml:space="preserve"> - Contenido de archivo cifrado</w:t>
      </w:r>
      <w:bookmarkEnd w:id="275"/>
    </w:p>
    <w:p w:rsidR="007E772B" w:rsidRPr="00CE3024" w:rsidRDefault="007E772B" w:rsidP="007E772B"/>
    <w:p w:rsidR="007E772B" w:rsidRPr="00CE3024" w:rsidRDefault="007E772B" w:rsidP="007E772B">
      <w:pPr>
        <w:tabs>
          <w:tab w:val="left" w:pos="6845"/>
        </w:tabs>
        <w:rPr>
          <w:rFonts w:ascii="Arial" w:hAnsi="Arial" w:cs="Arial"/>
          <w:sz w:val="24"/>
          <w:szCs w:val="24"/>
        </w:rPr>
      </w:pPr>
    </w:p>
    <w:p w:rsidR="007E772B" w:rsidRPr="00CE3024" w:rsidRDefault="007E772B" w:rsidP="007E772B">
      <w:pPr>
        <w:tabs>
          <w:tab w:val="left" w:pos="6845"/>
        </w:tabs>
        <w:rPr>
          <w:rFonts w:ascii="Arial" w:hAnsi="Arial" w:cs="Arial"/>
          <w:sz w:val="24"/>
          <w:szCs w:val="24"/>
        </w:rPr>
      </w:pPr>
    </w:p>
    <w:p w:rsidR="007E772B" w:rsidRPr="00CE3024" w:rsidRDefault="007E772B" w:rsidP="007E772B">
      <w:pPr>
        <w:tabs>
          <w:tab w:val="left" w:pos="6845"/>
        </w:tabs>
        <w:rPr>
          <w:rFonts w:ascii="Arial" w:hAnsi="Arial" w:cs="Arial"/>
          <w:sz w:val="24"/>
          <w:szCs w:val="24"/>
        </w:rPr>
      </w:pPr>
    </w:p>
    <w:p w:rsidR="007E772B" w:rsidRPr="00CE3024" w:rsidRDefault="007E772B" w:rsidP="007E772B">
      <w:pPr>
        <w:tabs>
          <w:tab w:val="left" w:pos="6845"/>
        </w:tabs>
        <w:rPr>
          <w:rFonts w:ascii="Arial" w:hAnsi="Arial" w:cs="Arial"/>
          <w:sz w:val="24"/>
          <w:szCs w:val="24"/>
        </w:rPr>
      </w:pPr>
    </w:p>
    <w:p w:rsidR="007E772B" w:rsidRPr="00CE3024" w:rsidRDefault="007E772B" w:rsidP="007E772B">
      <w:pPr>
        <w:tabs>
          <w:tab w:val="left" w:pos="6845"/>
        </w:tabs>
        <w:rPr>
          <w:rFonts w:ascii="Arial" w:hAnsi="Arial" w:cs="Arial"/>
          <w:sz w:val="24"/>
          <w:szCs w:val="24"/>
        </w:rPr>
      </w:pPr>
    </w:p>
    <w:p w:rsidR="007E772B" w:rsidRPr="00CE3024" w:rsidRDefault="007E772B" w:rsidP="007E772B">
      <w:pPr>
        <w:tabs>
          <w:tab w:val="left" w:pos="6845"/>
        </w:tabs>
        <w:rPr>
          <w:rFonts w:ascii="Arial" w:hAnsi="Arial" w:cs="Arial"/>
          <w:sz w:val="24"/>
          <w:szCs w:val="24"/>
        </w:rPr>
      </w:pPr>
    </w:p>
    <w:p w:rsidR="007E772B" w:rsidRPr="00CE3024" w:rsidRDefault="007E772B" w:rsidP="007E772B">
      <w:pPr>
        <w:tabs>
          <w:tab w:val="left" w:pos="6845"/>
        </w:tabs>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rPr>
          <w:rFonts w:ascii="Arial" w:hAnsi="Arial" w:cs="Arial"/>
          <w:sz w:val="24"/>
          <w:szCs w:val="24"/>
        </w:rPr>
      </w:pPr>
    </w:p>
    <w:p w:rsidR="007E772B" w:rsidRDefault="007E772B" w:rsidP="007E772B">
      <w:pPr>
        <w:rPr>
          <w:rFonts w:ascii="Arial" w:hAnsi="Arial" w:cs="Arial"/>
          <w:sz w:val="24"/>
          <w:szCs w:val="24"/>
        </w:rPr>
      </w:pPr>
    </w:p>
    <w:p w:rsidR="007E772B" w:rsidRPr="00CE3024" w:rsidRDefault="007E772B" w:rsidP="007E772B">
      <w:pPr>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jc w:val="center"/>
        <w:outlineLvl w:val="0"/>
        <w:rPr>
          <w:rFonts w:ascii="Arial" w:hAnsi="Arial" w:cs="Arial"/>
          <w:b/>
          <w:sz w:val="48"/>
          <w:szCs w:val="48"/>
        </w:rPr>
      </w:pPr>
      <w:bookmarkStart w:id="276" w:name="_Toc297075573"/>
      <w:r>
        <w:rPr>
          <w:rFonts w:ascii="Arial" w:hAnsi="Arial" w:cs="Arial"/>
          <w:b/>
          <w:sz w:val="48"/>
          <w:szCs w:val="48"/>
        </w:rPr>
        <w:t xml:space="preserve">ANEXO R: </w:t>
      </w:r>
      <w:r w:rsidRPr="00CE3024">
        <w:rPr>
          <w:rFonts w:ascii="Arial" w:hAnsi="Arial" w:cs="Arial"/>
          <w:b/>
          <w:sz w:val="48"/>
          <w:szCs w:val="48"/>
        </w:rPr>
        <w:t>RASTREO DE CORREO ELECTRÓNICO</w:t>
      </w:r>
      <w:bookmarkEnd w:id="276"/>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spacing w:after="0" w:line="480" w:lineRule="auto"/>
        <w:jc w:val="both"/>
        <w:rPr>
          <w:rFonts w:ascii="Arial" w:hAnsi="Arial" w:cs="Arial"/>
          <w:sz w:val="24"/>
          <w:szCs w:val="24"/>
        </w:rPr>
      </w:pPr>
      <w:r w:rsidRPr="00CE3024">
        <w:rPr>
          <w:rFonts w:ascii="Arial" w:hAnsi="Arial" w:cs="Arial"/>
          <w:sz w:val="24"/>
          <w:szCs w:val="24"/>
        </w:rPr>
        <w:lastRenderedPageBreak/>
        <w:t>Para realizar el rastreo se necesita conocer la cabecera del correo electrónico que fue recibido.</w:t>
      </w:r>
    </w:p>
    <w:p w:rsidR="007E772B" w:rsidRPr="00CE3024" w:rsidRDefault="007E772B" w:rsidP="007E772B">
      <w:pPr>
        <w:spacing w:after="0" w:line="480" w:lineRule="auto"/>
        <w:jc w:val="both"/>
        <w:rPr>
          <w:rFonts w:ascii="Arial" w:hAnsi="Arial" w:cs="Arial"/>
          <w:sz w:val="24"/>
          <w:szCs w:val="24"/>
        </w:rPr>
      </w:pPr>
    </w:p>
    <w:p w:rsidR="007E772B" w:rsidRPr="00CE3024" w:rsidRDefault="007E772B" w:rsidP="007E772B">
      <w:pPr>
        <w:spacing w:line="480" w:lineRule="auto"/>
        <w:jc w:val="both"/>
        <w:rPr>
          <w:rFonts w:ascii="Arial" w:hAnsi="Arial" w:cs="Arial"/>
          <w:sz w:val="24"/>
          <w:szCs w:val="24"/>
        </w:rPr>
      </w:pPr>
      <w:r w:rsidRPr="00CE3024">
        <w:rPr>
          <w:rFonts w:ascii="Arial" w:hAnsi="Arial" w:cs="Arial"/>
          <w:sz w:val="24"/>
          <w:szCs w:val="24"/>
        </w:rPr>
        <w:t xml:space="preserve">Con esta cabecera se pueden utilizar herramientas para obtener la </w:t>
      </w:r>
      <w:proofErr w:type="spellStart"/>
      <w:r w:rsidRPr="00CE3024">
        <w:rPr>
          <w:rFonts w:ascii="Arial" w:hAnsi="Arial" w:cs="Arial"/>
          <w:sz w:val="24"/>
          <w:szCs w:val="24"/>
        </w:rPr>
        <w:t>ip</w:t>
      </w:r>
      <w:proofErr w:type="spellEnd"/>
      <w:r w:rsidRPr="00CE3024">
        <w:rPr>
          <w:rFonts w:ascii="Arial" w:hAnsi="Arial" w:cs="Arial"/>
          <w:sz w:val="24"/>
          <w:szCs w:val="24"/>
        </w:rPr>
        <w:t xml:space="preserve"> de origen de donde fue enviado el correo electrónico. En este caso utilizamos el sitio web </w:t>
      </w:r>
      <w:hyperlink r:id="rId195" w:history="1">
        <w:r w:rsidRPr="00CE3024">
          <w:rPr>
            <w:rStyle w:val="Hipervnculo"/>
            <w:rFonts w:ascii="Arial" w:hAnsi="Arial" w:cs="Arial"/>
            <w:sz w:val="24"/>
            <w:szCs w:val="24"/>
          </w:rPr>
          <w:t>http://whatismyipaddress.com/trace-email</w:t>
        </w:r>
      </w:hyperlink>
      <w:r w:rsidRPr="00CE3024">
        <w:rPr>
          <w:rFonts w:ascii="Arial" w:hAnsi="Arial" w:cs="Arial"/>
          <w:sz w:val="24"/>
          <w:szCs w:val="24"/>
        </w:rPr>
        <w:t xml:space="preserve"> que nos ayuda en esta tarea.</w:t>
      </w:r>
    </w:p>
    <w:p w:rsidR="007E772B" w:rsidRDefault="007E772B" w:rsidP="007E772B">
      <w:pPr>
        <w:keepNext/>
      </w:pPr>
      <w:r w:rsidRPr="00CE3024">
        <w:rPr>
          <w:noProof/>
          <w:lang w:val="es-EC" w:eastAsia="es-EC"/>
        </w:rPr>
        <w:drawing>
          <wp:inline distT="0" distB="0" distL="0" distR="0">
            <wp:extent cx="5604741" cy="3491345"/>
            <wp:effectExtent l="19050" t="0" r="0" b="0"/>
            <wp:docPr id="1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cstate="print"/>
                    <a:srcRect/>
                    <a:stretch>
                      <a:fillRect/>
                    </a:stretch>
                  </pic:blipFill>
                  <pic:spPr bwMode="auto">
                    <a:xfrm>
                      <a:off x="0" y="0"/>
                      <a:ext cx="5612130" cy="3495948"/>
                    </a:xfrm>
                    <a:prstGeom prst="rect">
                      <a:avLst/>
                    </a:prstGeom>
                    <a:noFill/>
                    <a:ln w="9525">
                      <a:noFill/>
                      <a:miter lim="800000"/>
                      <a:headEnd/>
                      <a:tailEnd/>
                    </a:ln>
                  </pic:spPr>
                </pic:pic>
              </a:graphicData>
            </a:graphic>
          </wp:inline>
        </w:drawing>
      </w:r>
    </w:p>
    <w:p w:rsidR="007E772B" w:rsidRDefault="007E772B" w:rsidP="007E772B">
      <w:pPr>
        <w:pStyle w:val="Epgrafe"/>
        <w:jc w:val="center"/>
      </w:pPr>
      <w:bookmarkStart w:id="277" w:name="_Toc294550879"/>
      <w:r>
        <w:t xml:space="preserve">Ilustración R. </w:t>
      </w:r>
      <w:r w:rsidR="00F703FF">
        <w:fldChar w:fldCharType="begin"/>
      </w:r>
      <w:r w:rsidR="00592002">
        <w:instrText xml:space="preserve"> SEQ Ilustración_P. \* ARABIC </w:instrText>
      </w:r>
      <w:r w:rsidR="00F703FF">
        <w:fldChar w:fldCharType="separate"/>
      </w:r>
      <w:r w:rsidR="007F46FF">
        <w:rPr>
          <w:noProof/>
        </w:rPr>
        <w:t>1</w:t>
      </w:r>
      <w:r w:rsidR="00F703FF">
        <w:rPr>
          <w:noProof/>
        </w:rPr>
        <w:fldChar w:fldCharType="end"/>
      </w:r>
      <w:r>
        <w:t xml:space="preserve"> - </w:t>
      </w:r>
      <w:r w:rsidRPr="00CE3024">
        <w:t>Cabecera correo electrónico</w:t>
      </w:r>
      <w:bookmarkEnd w:id="277"/>
    </w:p>
    <w:p w:rsidR="001657D8" w:rsidRDefault="001657D8" w:rsidP="001657D8"/>
    <w:p w:rsidR="001657D8" w:rsidRDefault="001657D8" w:rsidP="001657D8"/>
    <w:p w:rsidR="001657D8" w:rsidRPr="001657D8" w:rsidRDefault="001657D8" w:rsidP="001657D8"/>
    <w:p w:rsidR="007E772B" w:rsidRPr="00CE3024" w:rsidRDefault="007E772B" w:rsidP="007E772B"/>
    <w:p w:rsidR="007E772B" w:rsidRPr="00CE3024" w:rsidRDefault="007E772B" w:rsidP="007E772B">
      <w:pPr>
        <w:rPr>
          <w:rFonts w:ascii="Arial" w:hAnsi="Arial" w:cs="Arial"/>
          <w:sz w:val="24"/>
          <w:szCs w:val="24"/>
        </w:rPr>
      </w:pPr>
      <w:r w:rsidRPr="00CE3024">
        <w:rPr>
          <w:rFonts w:ascii="Arial" w:hAnsi="Arial" w:cs="Arial"/>
          <w:sz w:val="24"/>
          <w:szCs w:val="24"/>
        </w:rPr>
        <w:lastRenderedPageBreak/>
        <w:t xml:space="preserve">Es necesario copiar la cabecera en el sitio web para obtener la </w:t>
      </w:r>
      <w:proofErr w:type="spellStart"/>
      <w:r w:rsidRPr="00CE3024">
        <w:rPr>
          <w:rFonts w:ascii="Arial" w:hAnsi="Arial" w:cs="Arial"/>
          <w:sz w:val="24"/>
          <w:szCs w:val="24"/>
        </w:rPr>
        <w:t>ip</w:t>
      </w:r>
      <w:proofErr w:type="spellEnd"/>
      <w:r w:rsidRPr="00CE3024">
        <w:rPr>
          <w:rFonts w:ascii="Arial" w:hAnsi="Arial" w:cs="Arial"/>
          <w:sz w:val="24"/>
          <w:szCs w:val="24"/>
        </w:rPr>
        <w:t xml:space="preserve"> de origen</w:t>
      </w:r>
    </w:p>
    <w:p w:rsidR="007E772B" w:rsidRDefault="007E772B" w:rsidP="007E772B">
      <w:pPr>
        <w:keepNext/>
        <w:jc w:val="center"/>
      </w:pPr>
      <w:r w:rsidRPr="00CE3024">
        <w:rPr>
          <w:rFonts w:ascii="Arial" w:hAnsi="Arial" w:cs="Arial"/>
          <w:noProof/>
          <w:sz w:val="24"/>
          <w:szCs w:val="24"/>
          <w:lang w:val="es-EC" w:eastAsia="es-EC"/>
        </w:rPr>
        <w:drawing>
          <wp:inline distT="0" distB="0" distL="0" distR="0">
            <wp:extent cx="4667250" cy="3048000"/>
            <wp:effectExtent l="19050" t="0" r="0" b="0"/>
            <wp:docPr id="1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cstate="print"/>
                    <a:srcRect l="9126" t="16197" r="13779"/>
                    <a:stretch>
                      <a:fillRect/>
                    </a:stretch>
                  </pic:blipFill>
                  <pic:spPr bwMode="auto">
                    <a:xfrm>
                      <a:off x="0" y="0"/>
                      <a:ext cx="4667250" cy="3048000"/>
                    </a:xfrm>
                    <a:prstGeom prst="rect">
                      <a:avLst/>
                    </a:prstGeom>
                    <a:noFill/>
                    <a:ln w="9525">
                      <a:noFill/>
                      <a:miter lim="800000"/>
                      <a:headEnd/>
                      <a:tailEnd/>
                    </a:ln>
                  </pic:spPr>
                </pic:pic>
              </a:graphicData>
            </a:graphic>
          </wp:inline>
        </w:drawing>
      </w:r>
    </w:p>
    <w:p w:rsidR="007E772B" w:rsidRPr="006C1375" w:rsidRDefault="007E772B" w:rsidP="007E772B">
      <w:pPr>
        <w:pStyle w:val="Epgrafe"/>
        <w:jc w:val="center"/>
        <w:rPr>
          <w:lang w:val="en-US"/>
        </w:rPr>
      </w:pPr>
      <w:bookmarkStart w:id="278" w:name="_Toc294550880"/>
      <w:proofErr w:type="spellStart"/>
      <w:r>
        <w:rPr>
          <w:lang w:val="en-US"/>
        </w:rPr>
        <w:t>Ilustración</w:t>
      </w:r>
      <w:proofErr w:type="spellEnd"/>
      <w:r>
        <w:rPr>
          <w:lang w:val="en-US"/>
        </w:rPr>
        <w:t xml:space="preserve"> R</w:t>
      </w:r>
      <w:r w:rsidRPr="006C1375">
        <w:rPr>
          <w:lang w:val="en-US"/>
        </w:rPr>
        <w:t xml:space="preserve">. </w:t>
      </w:r>
      <w:r w:rsidR="00F703FF">
        <w:fldChar w:fldCharType="begin"/>
      </w:r>
      <w:r w:rsidRPr="006C1375">
        <w:rPr>
          <w:lang w:val="en-US"/>
        </w:rPr>
        <w:instrText xml:space="preserve"> SEQ Ilustración_P. \* ARABIC </w:instrText>
      </w:r>
      <w:r w:rsidR="00F703FF">
        <w:fldChar w:fldCharType="separate"/>
      </w:r>
      <w:r w:rsidR="007F46FF">
        <w:rPr>
          <w:noProof/>
          <w:lang w:val="en-US"/>
        </w:rPr>
        <w:t>2</w:t>
      </w:r>
      <w:r w:rsidR="00F703FF">
        <w:fldChar w:fldCharType="end"/>
      </w:r>
      <w:r w:rsidRPr="006C1375">
        <w:rPr>
          <w:lang w:val="en-US"/>
        </w:rPr>
        <w:t xml:space="preserve"> - </w:t>
      </w:r>
      <w:r w:rsidRPr="000748C4">
        <w:rPr>
          <w:lang w:val="en-US"/>
        </w:rPr>
        <w:t xml:space="preserve">Headers </w:t>
      </w:r>
      <w:proofErr w:type="spellStart"/>
      <w:r w:rsidRPr="000748C4">
        <w:rPr>
          <w:lang w:val="en-US"/>
        </w:rPr>
        <w:t>sitio</w:t>
      </w:r>
      <w:proofErr w:type="spellEnd"/>
      <w:r w:rsidRPr="000748C4">
        <w:rPr>
          <w:lang w:val="en-US"/>
        </w:rPr>
        <w:t xml:space="preserve"> </w:t>
      </w:r>
      <w:proofErr w:type="gramStart"/>
      <w:r w:rsidRPr="000748C4">
        <w:rPr>
          <w:lang w:val="en-US"/>
        </w:rPr>
        <w:t>What's</w:t>
      </w:r>
      <w:proofErr w:type="gramEnd"/>
      <w:r w:rsidRPr="000748C4">
        <w:rPr>
          <w:lang w:val="en-US"/>
        </w:rPr>
        <w:t xml:space="preserve"> my </w:t>
      </w:r>
      <w:proofErr w:type="spellStart"/>
      <w:r w:rsidRPr="000748C4">
        <w:rPr>
          <w:lang w:val="en-US"/>
        </w:rPr>
        <w:t>ip</w:t>
      </w:r>
      <w:proofErr w:type="spellEnd"/>
      <w:r w:rsidRPr="000748C4">
        <w:rPr>
          <w:lang w:val="en-US"/>
        </w:rPr>
        <w:t xml:space="preserve"> address</w:t>
      </w:r>
      <w:bookmarkEnd w:id="278"/>
    </w:p>
    <w:p w:rsidR="007E772B" w:rsidRPr="000748C4" w:rsidRDefault="007E772B" w:rsidP="007E772B">
      <w:pPr>
        <w:jc w:val="both"/>
        <w:rPr>
          <w:rFonts w:ascii="Arial" w:hAnsi="Arial" w:cs="Arial"/>
          <w:sz w:val="24"/>
          <w:szCs w:val="24"/>
          <w:lang w:val="en-US"/>
        </w:rPr>
      </w:pPr>
    </w:p>
    <w:p w:rsidR="007E772B" w:rsidRPr="000748C4" w:rsidRDefault="007E772B" w:rsidP="007E772B">
      <w:pPr>
        <w:jc w:val="both"/>
        <w:rPr>
          <w:rFonts w:ascii="Arial" w:hAnsi="Arial" w:cs="Arial"/>
          <w:sz w:val="24"/>
          <w:szCs w:val="24"/>
          <w:lang w:val="en-US"/>
        </w:rPr>
      </w:pPr>
    </w:p>
    <w:p w:rsidR="007E772B" w:rsidRPr="00CE3024" w:rsidRDefault="007E772B" w:rsidP="007E772B">
      <w:pPr>
        <w:jc w:val="both"/>
        <w:rPr>
          <w:rFonts w:ascii="Arial" w:hAnsi="Arial" w:cs="Arial"/>
          <w:sz w:val="24"/>
          <w:szCs w:val="24"/>
        </w:rPr>
      </w:pPr>
      <w:r w:rsidRPr="00CE3024">
        <w:rPr>
          <w:rFonts w:ascii="Arial" w:hAnsi="Arial" w:cs="Arial"/>
          <w:sz w:val="24"/>
          <w:szCs w:val="24"/>
        </w:rPr>
        <w:t>Se obtiene como resultado la dirección IP origen</w:t>
      </w:r>
    </w:p>
    <w:p w:rsidR="007E772B" w:rsidRPr="00CE3024" w:rsidRDefault="00F703FF" w:rsidP="007E772B">
      <w:pPr>
        <w:jc w:val="both"/>
        <w:rPr>
          <w:rFonts w:ascii="Arial" w:hAnsi="Arial" w:cs="Arial"/>
          <w:sz w:val="24"/>
          <w:szCs w:val="24"/>
        </w:rPr>
      </w:pPr>
      <w:r w:rsidRPr="00F703FF">
        <w:rPr>
          <w:rFonts w:ascii="Arial" w:hAnsi="Arial" w:cs="Arial"/>
          <w:noProof/>
          <w:sz w:val="24"/>
          <w:szCs w:val="24"/>
          <w:lang w:eastAsia="es-EC"/>
        </w:rPr>
        <w:pict>
          <v:shape id="_x0000_s1269" type="#_x0000_t202" style="position:absolute;left:0;text-align:left;margin-left:-15.3pt;margin-top:23.9pt;width:313.25pt;height:204.8pt;z-index:251643904" filled="f">
            <v:textbox style="mso-next-textbox:#_x0000_s1269">
              <w:txbxContent>
                <w:p w:rsidR="00905D40" w:rsidRDefault="00905D40" w:rsidP="007E772B"/>
              </w:txbxContent>
            </v:textbox>
          </v:shape>
        </w:pict>
      </w:r>
    </w:p>
    <w:p w:rsidR="007E772B" w:rsidRPr="000748C4" w:rsidRDefault="007E772B" w:rsidP="007E772B">
      <w:pPr>
        <w:spacing w:after="0" w:line="240" w:lineRule="auto"/>
        <w:rPr>
          <w:rFonts w:ascii="Times New Roman" w:eastAsia="Times New Roman" w:hAnsi="Times New Roman"/>
          <w:sz w:val="24"/>
          <w:szCs w:val="24"/>
          <w:lang w:val="en-US" w:eastAsia="es-EC"/>
        </w:rPr>
      </w:pPr>
      <w:r w:rsidRPr="000748C4">
        <w:rPr>
          <w:rFonts w:ascii="Times New Roman" w:eastAsia="Times New Roman" w:hAnsi="Times New Roman"/>
          <w:b/>
          <w:bCs/>
          <w:sz w:val="24"/>
          <w:szCs w:val="24"/>
          <w:lang w:val="en-US" w:eastAsia="es-EC"/>
        </w:rPr>
        <w:t>Source:</w:t>
      </w:r>
    </w:p>
    <w:p w:rsidR="007E772B" w:rsidRPr="000748C4" w:rsidRDefault="007E772B" w:rsidP="007E772B">
      <w:pPr>
        <w:spacing w:before="100" w:beforeAutospacing="1" w:after="100" w:afterAutospacing="1" w:line="240" w:lineRule="auto"/>
        <w:rPr>
          <w:rFonts w:ascii="Times New Roman" w:eastAsia="Times New Roman" w:hAnsi="Times New Roman"/>
          <w:sz w:val="24"/>
          <w:szCs w:val="24"/>
          <w:lang w:val="en-US" w:eastAsia="es-EC"/>
        </w:rPr>
      </w:pPr>
      <w:r w:rsidRPr="000748C4">
        <w:rPr>
          <w:rFonts w:ascii="Times New Roman" w:eastAsia="Times New Roman" w:hAnsi="Times New Roman"/>
          <w:sz w:val="24"/>
          <w:szCs w:val="24"/>
          <w:lang w:val="en-US" w:eastAsia="es-EC"/>
        </w:rPr>
        <w:t>The source IP address is 190.111.64.8.</w:t>
      </w:r>
    </w:p>
    <w:p w:rsidR="007E772B" w:rsidRPr="00CE3024" w:rsidRDefault="007E772B" w:rsidP="007E772B">
      <w:pPr>
        <w:rPr>
          <w:rFonts w:ascii="Times New Roman" w:eastAsia="Times New Roman" w:hAnsi="Times New Roman"/>
          <w:b/>
          <w:bCs/>
          <w:sz w:val="36"/>
          <w:szCs w:val="36"/>
          <w:lang w:eastAsia="es-EC"/>
        </w:rPr>
      </w:pPr>
      <w:proofErr w:type="spellStart"/>
      <w:r w:rsidRPr="00CE3024">
        <w:rPr>
          <w:rFonts w:ascii="Times New Roman" w:eastAsia="Times New Roman" w:hAnsi="Times New Roman"/>
          <w:b/>
          <w:bCs/>
          <w:sz w:val="36"/>
          <w:szCs w:val="36"/>
          <w:lang w:eastAsia="es-EC"/>
        </w:rPr>
        <w:t>Geo-Location</w:t>
      </w:r>
      <w:proofErr w:type="spellEnd"/>
      <w:r w:rsidRPr="00CE3024">
        <w:rPr>
          <w:rFonts w:ascii="Times New Roman" w:eastAsia="Times New Roman" w:hAnsi="Times New Roman"/>
          <w:b/>
          <w:bCs/>
          <w:sz w:val="36"/>
          <w:szCs w:val="36"/>
          <w:lang w:eastAsia="es-EC"/>
        </w:rPr>
        <w:t xml:space="preserve"> </w:t>
      </w:r>
      <w:proofErr w:type="spellStart"/>
      <w:r w:rsidRPr="00CE3024">
        <w:rPr>
          <w:rFonts w:ascii="Times New Roman" w:eastAsia="Times New Roman" w:hAnsi="Times New Roman"/>
          <w:b/>
          <w:bCs/>
          <w:sz w:val="36"/>
          <w:szCs w:val="36"/>
          <w:lang w:eastAsia="es-EC"/>
        </w:rPr>
        <w:t>Information</w:t>
      </w:r>
      <w:proofErr w:type="spellEnd"/>
    </w:p>
    <w:tbl>
      <w:tblPr>
        <w:tblW w:w="0" w:type="auto"/>
        <w:tblCellSpacing w:w="15" w:type="dxa"/>
        <w:tblCellMar>
          <w:top w:w="15" w:type="dxa"/>
          <w:left w:w="15" w:type="dxa"/>
          <w:bottom w:w="15" w:type="dxa"/>
          <w:right w:w="15" w:type="dxa"/>
        </w:tblCellMar>
        <w:tblLook w:val="04A0"/>
      </w:tblPr>
      <w:tblGrid>
        <w:gridCol w:w="1375"/>
        <w:gridCol w:w="955"/>
      </w:tblGrid>
      <w:tr w:rsidR="007E772B" w:rsidRPr="00CE3024" w:rsidTr="00CE02B3">
        <w:trPr>
          <w:tblCellSpacing w:w="15" w:type="dxa"/>
        </w:trPr>
        <w:tc>
          <w:tcPr>
            <w:tcW w:w="0" w:type="auto"/>
            <w:vAlign w:val="center"/>
            <w:hideMark/>
          </w:tcPr>
          <w:p w:rsidR="007E772B" w:rsidRPr="00CE3024" w:rsidRDefault="007E772B" w:rsidP="00CE02B3">
            <w:pPr>
              <w:spacing w:after="0" w:line="240" w:lineRule="auto"/>
              <w:rPr>
                <w:rFonts w:ascii="Times New Roman" w:eastAsia="Times New Roman" w:hAnsi="Times New Roman"/>
                <w:sz w:val="24"/>
                <w:szCs w:val="24"/>
                <w:lang w:eastAsia="es-EC"/>
              </w:rPr>
            </w:pPr>
            <w:r w:rsidRPr="00CE3024">
              <w:rPr>
                <w:rFonts w:ascii="Times New Roman" w:eastAsia="Times New Roman" w:hAnsi="Times New Roman"/>
                <w:sz w:val="24"/>
                <w:szCs w:val="24"/>
                <w:lang w:eastAsia="es-EC"/>
              </w:rPr>
              <w:t>Country </w:t>
            </w:r>
          </w:p>
        </w:tc>
        <w:tc>
          <w:tcPr>
            <w:tcW w:w="0" w:type="auto"/>
            <w:vAlign w:val="center"/>
            <w:hideMark/>
          </w:tcPr>
          <w:p w:rsidR="007E772B" w:rsidRPr="00CE3024" w:rsidRDefault="007E772B" w:rsidP="00CE02B3">
            <w:pPr>
              <w:spacing w:after="0" w:line="240" w:lineRule="auto"/>
              <w:rPr>
                <w:rFonts w:ascii="Times New Roman" w:eastAsia="Times New Roman" w:hAnsi="Times New Roman"/>
                <w:sz w:val="24"/>
                <w:szCs w:val="24"/>
                <w:lang w:eastAsia="es-EC"/>
              </w:rPr>
            </w:pPr>
            <w:r w:rsidRPr="00CE3024">
              <w:rPr>
                <w:rFonts w:ascii="Times New Roman" w:eastAsia="Times New Roman" w:hAnsi="Times New Roman"/>
                <w:sz w:val="24"/>
                <w:szCs w:val="24"/>
                <w:lang w:eastAsia="es-EC"/>
              </w:rPr>
              <w:t>Ecuador</w:t>
            </w:r>
          </w:p>
        </w:tc>
      </w:tr>
      <w:tr w:rsidR="007E772B" w:rsidRPr="00CE3024" w:rsidTr="00CE02B3">
        <w:trPr>
          <w:tblCellSpacing w:w="15" w:type="dxa"/>
        </w:trPr>
        <w:tc>
          <w:tcPr>
            <w:tcW w:w="0" w:type="auto"/>
            <w:vAlign w:val="center"/>
            <w:hideMark/>
          </w:tcPr>
          <w:p w:rsidR="007E772B" w:rsidRPr="00CE3024" w:rsidRDefault="007E772B" w:rsidP="00CE02B3">
            <w:pPr>
              <w:spacing w:after="0" w:line="240" w:lineRule="auto"/>
              <w:rPr>
                <w:rFonts w:ascii="Times New Roman" w:eastAsia="Times New Roman" w:hAnsi="Times New Roman"/>
                <w:sz w:val="24"/>
                <w:szCs w:val="24"/>
                <w:lang w:eastAsia="es-EC"/>
              </w:rPr>
            </w:pPr>
            <w:proofErr w:type="spellStart"/>
            <w:r w:rsidRPr="00CE3024">
              <w:rPr>
                <w:rFonts w:ascii="Times New Roman" w:eastAsia="Times New Roman" w:hAnsi="Times New Roman"/>
                <w:sz w:val="24"/>
                <w:szCs w:val="24"/>
                <w:lang w:eastAsia="es-EC"/>
              </w:rPr>
              <w:t>State</w:t>
            </w:r>
            <w:proofErr w:type="spellEnd"/>
            <w:r w:rsidRPr="00CE3024">
              <w:rPr>
                <w:rFonts w:ascii="Times New Roman" w:eastAsia="Times New Roman" w:hAnsi="Times New Roman"/>
                <w:sz w:val="24"/>
                <w:szCs w:val="24"/>
                <w:lang w:eastAsia="es-EC"/>
              </w:rPr>
              <w:t>/</w:t>
            </w:r>
            <w:proofErr w:type="spellStart"/>
            <w:r w:rsidRPr="00CE3024">
              <w:rPr>
                <w:rFonts w:ascii="Times New Roman" w:eastAsia="Times New Roman" w:hAnsi="Times New Roman"/>
                <w:sz w:val="24"/>
                <w:szCs w:val="24"/>
                <w:lang w:eastAsia="es-EC"/>
              </w:rPr>
              <w:t>Region</w:t>
            </w:r>
            <w:proofErr w:type="spellEnd"/>
            <w:r w:rsidRPr="00CE3024">
              <w:rPr>
                <w:rFonts w:ascii="Times New Roman" w:eastAsia="Times New Roman" w:hAnsi="Times New Roman"/>
                <w:sz w:val="24"/>
                <w:szCs w:val="24"/>
                <w:lang w:eastAsia="es-EC"/>
              </w:rPr>
              <w:t> </w:t>
            </w:r>
          </w:p>
        </w:tc>
        <w:tc>
          <w:tcPr>
            <w:tcW w:w="0" w:type="auto"/>
            <w:vAlign w:val="center"/>
            <w:hideMark/>
          </w:tcPr>
          <w:p w:rsidR="007E772B" w:rsidRPr="00CE3024" w:rsidRDefault="007E772B" w:rsidP="00CE02B3">
            <w:pPr>
              <w:spacing w:after="0" w:line="240" w:lineRule="auto"/>
              <w:rPr>
                <w:rFonts w:ascii="Times New Roman" w:eastAsia="Times New Roman" w:hAnsi="Times New Roman"/>
                <w:sz w:val="24"/>
                <w:szCs w:val="24"/>
                <w:lang w:eastAsia="es-EC"/>
              </w:rPr>
            </w:pPr>
            <w:r w:rsidRPr="00CE3024">
              <w:rPr>
                <w:rFonts w:ascii="Times New Roman" w:eastAsia="Times New Roman" w:hAnsi="Times New Roman"/>
                <w:sz w:val="24"/>
                <w:szCs w:val="24"/>
                <w:lang w:eastAsia="es-EC"/>
              </w:rPr>
              <w:t>08</w:t>
            </w:r>
          </w:p>
        </w:tc>
      </w:tr>
      <w:tr w:rsidR="007E772B" w:rsidRPr="00CE3024" w:rsidTr="00CE02B3">
        <w:trPr>
          <w:tblCellSpacing w:w="15" w:type="dxa"/>
        </w:trPr>
        <w:tc>
          <w:tcPr>
            <w:tcW w:w="0" w:type="auto"/>
            <w:vAlign w:val="center"/>
            <w:hideMark/>
          </w:tcPr>
          <w:p w:rsidR="007E772B" w:rsidRPr="00CE3024" w:rsidRDefault="007E772B" w:rsidP="00CE02B3">
            <w:pPr>
              <w:spacing w:after="0" w:line="240" w:lineRule="auto"/>
              <w:rPr>
                <w:rFonts w:ascii="Times New Roman" w:eastAsia="Times New Roman" w:hAnsi="Times New Roman"/>
                <w:sz w:val="24"/>
                <w:szCs w:val="24"/>
                <w:lang w:eastAsia="es-EC"/>
              </w:rPr>
            </w:pPr>
            <w:r w:rsidRPr="00CE3024">
              <w:rPr>
                <w:rFonts w:ascii="Times New Roman" w:eastAsia="Times New Roman" w:hAnsi="Times New Roman"/>
                <w:sz w:val="24"/>
                <w:szCs w:val="24"/>
                <w:lang w:eastAsia="es-EC"/>
              </w:rPr>
              <w:t>City </w:t>
            </w:r>
          </w:p>
        </w:tc>
        <w:tc>
          <w:tcPr>
            <w:tcW w:w="0" w:type="auto"/>
            <w:vAlign w:val="center"/>
            <w:hideMark/>
          </w:tcPr>
          <w:p w:rsidR="007E772B" w:rsidRPr="00CE3024" w:rsidRDefault="007E772B" w:rsidP="00CE02B3">
            <w:pPr>
              <w:spacing w:after="0" w:line="240" w:lineRule="auto"/>
              <w:rPr>
                <w:rFonts w:ascii="Times New Roman" w:eastAsia="Times New Roman" w:hAnsi="Times New Roman"/>
                <w:sz w:val="24"/>
                <w:szCs w:val="24"/>
                <w:lang w:eastAsia="es-EC"/>
              </w:rPr>
            </w:pPr>
            <w:r w:rsidRPr="00CE3024">
              <w:rPr>
                <w:rFonts w:ascii="Times New Roman" w:eastAsia="Times New Roman" w:hAnsi="Times New Roman"/>
                <w:sz w:val="24"/>
                <w:szCs w:val="24"/>
                <w:lang w:eastAsia="es-EC"/>
              </w:rPr>
              <w:t>Arenillas</w:t>
            </w:r>
          </w:p>
        </w:tc>
      </w:tr>
      <w:tr w:rsidR="007E772B" w:rsidRPr="00CE3024" w:rsidTr="00CE02B3">
        <w:trPr>
          <w:tblCellSpacing w:w="15" w:type="dxa"/>
        </w:trPr>
        <w:tc>
          <w:tcPr>
            <w:tcW w:w="0" w:type="auto"/>
            <w:vAlign w:val="center"/>
            <w:hideMark/>
          </w:tcPr>
          <w:p w:rsidR="007E772B" w:rsidRPr="00CE3024" w:rsidRDefault="007E772B" w:rsidP="00CE02B3">
            <w:pPr>
              <w:spacing w:after="0" w:line="240" w:lineRule="auto"/>
              <w:rPr>
                <w:rFonts w:ascii="Times New Roman" w:eastAsia="Times New Roman" w:hAnsi="Times New Roman"/>
                <w:sz w:val="24"/>
                <w:szCs w:val="24"/>
                <w:lang w:eastAsia="es-EC"/>
              </w:rPr>
            </w:pPr>
            <w:proofErr w:type="spellStart"/>
            <w:r w:rsidRPr="00CE3024">
              <w:rPr>
                <w:rFonts w:ascii="Times New Roman" w:eastAsia="Times New Roman" w:hAnsi="Times New Roman"/>
                <w:sz w:val="24"/>
                <w:szCs w:val="24"/>
                <w:lang w:eastAsia="es-EC"/>
              </w:rPr>
              <w:t>Latitude</w:t>
            </w:r>
            <w:proofErr w:type="spellEnd"/>
            <w:r w:rsidRPr="00CE3024">
              <w:rPr>
                <w:rFonts w:ascii="Times New Roman" w:eastAsia="Times New Roman" w:hAnsi="Times New Roman"/>
                <w:sz w:val="24"/>
                <w:szCs w:val="24"/>
                <w:lang w:eastAsia="es-EC"/>
              </w:rPr>
              <w:t> </w:t>
            </w:r>
          </w:p>
        </w:tc>
        <w:tc>
          <w:tcPr>
            <w:tcW w:w="0" w:type="auto"/>
            <w:vAlign w:val="center"/>
            <w:hideMark/>
          </w:tcPr>
          <w:p w:rsidR="007E772B" w:rsidRPr="00CE3024" w:rsidRDefault="007E772B" w:rsidP="00CE02B3">
            <w:pPr>
              <w:spacing w:after="0" w:line="240" w:lineRule="auto"/>
              <w:rPr>
                <w:rFonts w:ascii="Times New Roman" w:eastAsia="Times New Roman" w:hAnsi="Times New Roman"/>
                <w:sz w:val="24"/>
                <w:szCs w:val="24"/>
                <w:lang w:eastAsia="es-EC"/>
              </w:rPr>
            </w:pPr>
            <w:r w:rsidRPr="00CE3024">
              <w:rPr>
                <w:rFonts w:ascii="Times New Roman" w:eastAsia="Times New Roman" w:hAnsi="Times New Roman"/>
                <w:sz w:val="24"/>
                <w:szCs w:val="24"/>
                <w:lang w:eastAsia="es-EC"/>
              </w:rPr>
              <w:t>-3.55</w:t>
            </w:r>
          </w:p>
        </w:tc>
      </w:tr>
      <w:tr w:rsidR="007E772B" w:rsidRPr="00CE3024" w:rsidTr="00CE02B3">
        <w:trPr>
          <w:tblCellSpacing w:w="15" w:type="dxa"/>
        </w:trPr>
        <w:tc>
          <w:tcPr>
            <w:tcW w:w="0" w:type="auto"/>
            <w:vAlign w:val="center"/>
            <w:hideMark/>
          </w:tcPr>
          <w:p w:rsidR="007E772B" w:rsidRPr="00CE3024" w:rsidRDefault="007E772B" w:rsidP="00CE02B3">
            <w:pPr>
              <w:spacing w:after="0" w:line="240" w:lineRule="auto"/>
              <w:rPr>
                <w:rFonts w:ascii="Times New Roman" w:eastAsia="Times New Roman" w:hAnsi="Times New Roman"/>
                <w:sz w:val="24"/>
                <w:szCs w:val="24"/>
                <w:lang w:eastAsia="es-EC"/>
              </w:rPr>
            </w:pPr>
            <w:proofErr w:type="spellStart"/>
            <w:r w:rsidRPr="00CE3024">
              <w:rPr>
                <w:rFonts w:ascii="Times New Roman" w:eastAsia="Times New Roman" w:hAnsi="Times New Roman"/>
                <w:sz w:val="24"/>
                <w:szCs w:val="24"/>
                <w:lang w:eastAsia="es-EC"/>
              </w:rPr>
              <w:t>Longitude</w:t>
            </w:r>
            <w:proofErr w:type="spellEnd"/>
            <w:r w:rsidRPr="00CE3024">
              <w:rPr>
                <w:rFonts w:ascii="Times New Roman" w:eastAsia="Times New Roman" w:hAnsi="Times New Roman"/>
                <w:sz w:val="24"/>
                <w:szCs w:val="24"/>
                <w:lang w:eastAsia="es-EC"/>
              </w:rPr>
              <w:t> </w:t>
            </w:r>
          </w:p>
        </w:tc>
        <w:tc>
          <w:tcPr>
            <w:tcW w:w="0" w:type="auto"/>
            <w:vAlign w:val="center"/>
            <w:hideMark/>
          </w:tcPr>
          <w:p w:rsidR="007E772B" w:rsidRPr="00CE3024" w:rsidRDefault="007E772B" w:rsidP="00CE02B3">
            <w:pPr>
              <w:spacing w:after="0" w:line="240" w:lineRule="auto"/>
              <w:rPr>
                <w:rFonts w:ascii="Times New Roman" w:eastAsia="Times New Roman" w:hAnsi="Times New Roman"/>
                <w:sz w:val="24"/>
                <w:szCs w:val="24"/>
                <w:lang w:eastAsia="es-EC"/>
              </w:rPr>
            </w:pPr>
            <w:r w:rsidRPr="00CE3024">
              <w:rPr>
                <w:rFonts w:ascii="Times New Roman" w:eastAsia="Times New Roman" w:hAnsi="Times New Roman"/>
                <w:sz w:val="24"/>
                <w:szCs w:val="24"/>
                <w:lang w:eastAsia="es-EC"/>
              </w:rPr>
              <w:t>-80.0667</w:t>
            </w:r>
          </w:p>
        </w:tc>
      </w:tr>
      <w:tr w:rsidR="007E772B" w:rsidRPr="00CE3024" w:rsidTr="00CE02B3">
        <w:trPr>
          <w:tblCellSpacing w:w="15" w:type="dxa"/>
        </w:trPr>
        <w:tc>
          <w:tcPr>
            <w:tcW w:w="0" w:type="auto"/>
            <w:vAlign w:val="center"/>
            <w:hideMark/>
          </w:tcPr>
          <w:p w:rsidR="007E772B" w:rsidRPr="00CE3024" w:rsidRDefault="007E772B" w:rsidP="00CE02B3">
            <w:pPr>
              <w:spacing w:after="0" w:line="240" w:lineRule="auto"/>
              <w:rPr>
                <w:rFonts w:ascii="Times New Roman" w:eastAsia="Times New Roman" w:hAnsi="Times New Roman"/>
                <w:sz w:val="24"/>
                <w:szCs w:val="24"/>
                <w:lang w:eastAsia="es-EC"/>
              </w:rPr>
            </w:pPr>
            <w:proofErr w:type="spellStart"/>
            <w:r w:rsidRPr="00CE3024">
              <w:rPr>
                <w:rFonts w:ascii="Times New Roman" w:eastAsia="Times New Roman" w:hAnsi="Times New Roman"/>
                <w:sz w:val="24"/>
                <w:szCs w:val="24"/>
                <w:lang w:eastAsia="es-EC"/>
              </w:rPr>
              <w:t>Area</w:t>
            </w:r>
            <w:proofErr w:type="spellEnd"/>
            <w:r w:rsidRPr="00CE3024">
              <w:rPr>
                <w:rFonts w:ascii="Times New Roman" w:eastAsia="Times New Roman" w:hAnsi="Times New Roman"/>
                <w:sz w:val="24"/>
                <w:szCs w:val="24"/>
                <w:lang w:eastAsia="es-EC"/>
              </w:rPr>
              <w:t xml:space="preserve"> </w:t>
            </w:r>
            <w:proofErr w:type="spellStart"/>
            <w:r w:rsidRPr="00CE3024">
              <w:rPr>
                <w:rFonts w:ascii="Times New Roman" w:eastAsia="Times New Roman" w:hAnsi="Times New Roman"/>
                <w:sz w:val="24"/>
                <w:szCs w:val="24"/>
                <w:lang w:eastAsia="es-EC"/>
              </w:rPr>
              <w:t>Code</w:t>
            </w:r>
            <w:proofErr w:type="spellEnd"/>
            <w:r w:rsidRPr="00CE3024">
              <w:rPr>
                <w:rFonts w:ascii="Times New Roman" w:eastAsia="Times New Roman" w:hAnsi="Times New Roman"/>
                <w:sz w:val="24"/>
                <w:szCs w:val="24"/>
                <w:lang w:eastAsia="es-EC"/>
              </w:rPr>
              <w:t> </w:t>
            </w:r>
          </w:p>
        </w:tc>
        <w:tc>
          <w:tcPr>
            <w:tcW w:w="0" w:type="auto"/>
            <w:vAlign w:val="center"/>
            <w:hideMark/>
          </w:tcPr>
          <w:p w:rsidR="007E772B" w:rsidRPr="00CE3024" w:rsidRDefault="007E772B" w:rsidP="00CE02B3">
            <w:pPr>
              <w:spacing w:after="0" w:line="240" w:lineRule="auto"/>
              <w:rPr>
                <w:rFonts w:ascii="Times New Roman" w:eastAsia="Times New Roman" w:hAnsi="Times New Roman"/>
                <w:sz w:val="24"/>
                <w:szCs w:val="24"/>
                <w:lang w:eastAsia="es-EC"/>
              </w:rPr>
            </w:pPr>
          </w:p>
        </w:tc>
      </w:tr>
    </w:tbl>
    <w:p w:rsidR="007E772B" w:rsidRPr="00CE3024" w:rsidRDefault="007E772B" w:rsidP="007E772B">
      <w:pPr>
        <w:jc w:val="center"/>
        <w:rPr>
          <w:rFonts w:ascii="Arial" w:hAnsi="Arial" w:cs="Arial"/>
          <w:sz w:val="24"/>
          <w:szCs w:val="24"/>
        </w:rPr>
      </w:pPr>
    </w:p>
    <w:p w:rsidR="007E772B" w:rsidRPr="00CE3024" w:rsidRDefault="007E772B" w:rsidP="007E772B">
      <w:pPr>
        <w:spacing w:line="480" w:lineRule="auto"/>
        <w:jc w:val="both"/>
        <w:rPr>
          <w:rFonts w:ascii="Arial" w:hAnsi="Arial" w:cs="Arial"/>
          <w:sz w:val="24"/>
          <w:szCs w:val="24"/>
        </w:rPr>
      </w:pPr>
      <w:r w:rsidRPr="00CE3024">
        <w:rPr>
          <w:rFonts w:ascii="Arial" w:hAnsi="Arial" w:cs="Arial"/>
          <w:sz w:val="24"/>
          <w:szCs w:val="24"/>
        </w:rPr>
        <w:lastRenderedPageBreak/>
        <w:t xml:space="preserve">Otra información necesaria es el ISP, para obtenerla accedimos a la siguiente dirección: </w:t>
      </w:r>
    </w:p>
    <w:p w:rsidR="007E772B" w:rsidRPr="00CE3024" w:rsidRDefault="00F703FF" w:rsidP="007E772B">
      <w:pPr>
        <w:spacing w:line="480" w:lineRule="auto"/>
        <w:jc w:val="both"/>
        <w:rPr>
          <w:rFonts w:ascii="Arial" w:hAnsi="Arial" w:cs="Arial"/>
          <w:sz w:val="24"/>
          <w:szCs w:val="24"/>
        </w:rPr>
      </w:pPr>
      <w:hyperlink r:id="rId198" w:history="1">
        <w:r w:rsidR="007E772B" w:rsidRPr="00CE3024">
          <w:rPr>
            <w:rStyle w:val="Hipervnculo"/>
            <w:rFonts w:ascii="Arial" w:hAnsi="Arial" w:cs="Arial"/>
            <w:sz w:val="24"/>
            <w:szCs w:val="24"/>
          </w:rPr>
          <w:t>http://lacnic.net/cgi-bin/lacnic/whois?lg=EN&amp;query=190.111.64.8</w:t>
        </w:r>
      </w:hyperlink>
      <w:r w:rsidR="007E772B" w:rsidRPr="00CE3024">
        <w:rPr>
          <w:rFonts w:ascii="Arial" w:hAnsi="Arial" w:cs="Arial"/>
          <w:sz w:val="24"/>
          <w:szCs w:val="24"/>
        </w:rPr>
        <w:t>, en la cual obtuvimos la siguiente información.</w:t>
      </w:r>
    </w:p>
    <w:p w:rsidR="007E772B" w:rsidRPr="000748C4" w:rsidRDefault="007E772B" w:rsidP="007E772B">
      <w:pPr>
        <w:pStyle w:val="HTMLconformatoprevio"/>
        <w:rPr>
          <w:rStyle w:val="MquinadeescribirHTML"/>
          <w:lang w:val="en-US"/>
        </w:rPr>
      </w:pPr>
      <w:r w:rsidRPr="000748C4">
        <w:rPr>
          <w:rStyle w:val="MquinadeescribirHTML"/>
          <w:lang w:val="en-US"/>
        </w:rPr>
        <w:t xml:space="preserve">% Joint </w:t>
      </w:r>
      <w:proofErr w:type="spellStart"/>
      <w:r w:rsidRPr="000748C4">
        <w:rPr>
          <w:rStyle w:val="MquinadeescribirHTML"/>
          <w:lang w:val="en-US"/>
        </w:rPr>
        <w:t>Whois</w:t>
      </w:r>
      <w:proofErr w:type="spellEnd"/>
      <w:r w:rsidRPr="000748C4">
        <w:rPr>
          <w:rStyle w:val="MquinadeescribirHTML"/>
          <w:lang w:val="en-US"/>
        </w:rPr>
        <w:t xml:space="preserve"> - whois.lacnic.net</w:t>
      </w:r>
    </w:p>
    <w:p w:rsidR="007E772B" w:rsidRPr="000748C4" w:rsidRDefault="007E772B" w:rsidP="007E772B">
      <w:pPr>
        <w:pStyle w:val="HTMLconformatoprevio"/>
        <w:rPr>
          <w:rStyle w:val="MquinadeescribirHTML"/>
          <w:lang w:val="en-US"/>
        </w:rPr>
      </w:pPr>
      <w:proofErr w:type="gramStart"/>
      <w:r w:rsidRPr="000748C4">
        <w:rPr>
          <w:rStyle w:val="MquinadeescribirHTML"/>
          <w:lang w:val="en-US"/>
        </w:rPr>
        <w:t>%  This</w:t>
      </w:r>
      <w:proofErr w:type="gramEnd"/>
      <w:r w:rsidRPr="000748C4">
        <w:rPr>
          <w:rStyle w:val="MquinadeescribirHTML"/>
          <w:lang w:val="en-US"/>
        </w:rPr>
        <w:t xml:space="preserve"> server accepts single ASN, IPv4 or IPv6 queries</w:t>
      </w:r>
    </w:p>
    <w:p w:rsidR="007E772B" w:rsidRPr="000748C4" w:rsidRDefault="007E772B" w:rsidP="007E772B">
      <w:pPr>
        <w:pStyle w:val="HTMLconformatoprevio"/>
        <w:rPr>
          <w:rStyle w:val="MquinadeescribirHTML"/>
          <w:lang w:val="en-US"/>
        </w:rPr>
      </w:pPr>
      <w:r w:rsidRPr="000748C4">
        <w:rPr>
          <w:rStyle w:val="MquinadeescribirHTML"/>
          <w:lang w:val="en-US"/>
        </w:rPr>
        <w:t xml:space="preserve"> </w:t>
      </w:r>
    </w:p>
    <w:p w:rsidR="007E772B" w:rsidRPr="000748C4" w:rsidRDefault="007E772B" w:rsidP="007E772B">
      <w:pPr>
        <w:pStyle w:val="HTMLconformatoprevio"/>
        <w:rPr>
          <w:rStyle w:val="MquinadeescribirHTML"/>
          <w:lang w:val="en-US"/>
        </w:rPr>
      </w:pPr>
      <w:r w:rsidRPr="000748C4">
        <w:rPr>
          <w:rStyle w:val="MquinadeescribirHTML"/>
          <w:lang w:val="en-US"/>
        </w:rPr>
        <w:t>% LACNIC resource: whois.lacnic.net</w:t>
      </w:r>
    </w:p>
    <w:p w:rsidR="007E772B" w:rsidRPr="000748C4" w:rsidRDefault="007E772B" w:rsidP="007E772B">
      <w:pPr>
        <w:pStyle w:val="HTMLconformatoprevio"/>
        <w:rPr>
          <w:rStyle w:val="MquinadeescribirHTML"/>
          <w:lang w:val="en-US"/>
        </w:rPr>
      </w:pPr>
    </w:p>
    <w:p w:rsidR="007E772B" w:rsidRPr="000748C4" w:rsidRDefault="007E772B" w:rsidP="007E772B">
      <w:pPr>
        <w:pStyle w:val="HTMLconformatoprevio"/>
        <w:rPr>
          <w:rStyle w:val="MquinadeescribirHTML"/>
          <w:lang w:val="en-US"/>
        </w:rPr>
      </w:pPr>
    </w:p>
    <w:p w:rsidR="007E772B" w:rsidRPr="000748C4" w:rsidRDefault="007E772B" w:rsidP="007E772B">
      <w:pPr>
        <w:pStyle w:val="HTMLconformatoprevio"/>
        <w:rPr>
          <w:rStyle w:val="MquinadeescribirHTML"/>
          <w:lang w:val="en-US"/>
        </w:rPr>
      </w:pPr>
      <w:r w:rsidRPr="000748C4">
        <w:rPr>
          <w:rStyle w:val="MquinadeescribirHTML"/>
          <w:lang w:val="en-US"/>
        </w:rPr>
        <w:t>% Copyright LACNIC lacnic.net</w:t>
      </w:r>
    </w:p>
    <w:p w:rsidR="007E772B" w:rsidRPr="000748C4" w:rsidRDefault="007E772B" w:rsidP="007E772B">
      <w:pPr>
        <w:pStyle w:val="HTMLconformatoprevio"/>
        <w:rPr>
          <w:rStyle w:val="MquinadeescribirHTML"/>
          <w:lang w:val="en-US"/>
        </w:rPr>
      </w:pPr>
      <w:proofErr w:type="gramStart"/>
      <w:r w:rsidRPr="000748C4">
        <w:rPr>
          <w:rStyle w:val="MquinadeescribirHTML"/>
          <w:lang w:val="en-US"/>
        </w:rPr>
        <w:t>%  The</w:t>
      </w:r>
      <w:proofErr w:type="gramEnd"/>
      <w:r w:rsidRPr="000748C4">
        <w:rPr>
          <w:rStyle w:val="MquinadeescribirHTML"/>
          <w:lang w:val="en-US"/>
        </w:rPr>
        <w:t xml:space="preserve"> data below is provided for information purposes</w:t>
      </w:r>
    </w:p>
    <w:p w:rsidR="007E772B" w:rsidRPr="000748C4" w:rsidRDefault="007E772B" w:rsidP="007E772B">
      <w:pPr>
        <w:pStyle w:val="HTMLconformatoprevio"/>
        <w:rPr>
          <w:rStyle w:val="MquinadeescribirHTML"/>
          <w:lang w:val="en-US"/>
        </w:rPr>
      </w:pPr>
      <w:proofErr w:type="gramStart"/>
      <w:r w:rsidRPr="000748C4">
        <w:rPr>
          <w:rStyle w:val="MquinadeescribirHTML"/>
          <w:lang w:val="en-US"/>
        </w:rPr>
        <w:t>%  and</w:t>
      </w:r>
      <w:proofErr w:type="gramEnd"/>
      <w:r w:rsidRPr="000748C4">
        <w:rPr>
          <w:rStyle w:val="MquinadeescribirHTML"/>
          <w:lang w:val="en-US"/>
        </w:rPr>
        <w:t xml:space="preserve"> to assist persons in obtaining information about or</w:t>
      </w:r>
    </w:p>
    <w:p w:rsidR="007E772B" w:rsidRPr="000748C4" w:rsidRDefault="007E772B" w:rsidP="007E772B">
      <w:pPr>
        <w:pStyle w:val="HTMLconformatoprevio"/>
        <w:rPr>
          <w:rStyle w:val="MquinadeescribirHTML"/>
          <w:lang w:val="en-US"/>
        </w:rPr>
      </w:pPr>
      <w:proofErr w:type="gramStart"/>
      <w:r w:rsidRPr="000748C4">
        <w:rPr>
          <w:rStyle w:val="MquinadeescribirHTML"/>
          <w:lang w:val="en-US"/>
        </w:rPr>
        <w:t>%  related</w:t>
      </w:r>
      <w:proofErr w:type="gramEnd"/>
      <w:r w:rsidRPr="000748C4">
        <w:rPr>
          <w:rStyle w:val="MquinadeescribirHTML"/>
          <w:lang w:val="en-US"/>
        </w:rPr>
        <w:t xml:space="preserve"> to AS and IP numbers registrations</w:t>
      </w:r>
    </w:p>
    <w:p w:rsidR="007E772B" w:rsidRPr="000748C4" w:rsidRDefault="007E772B" w:rsidP="007E772B">
      <w:pPr>
        <w:pStyle w:val="HTMLconformatoprevio"/>
        <w:rPr>
          <w:rStyle w:val="MquinadeescribirHTML"/>
          <w:lang w:val="en-US"/>
        </w:rPr>
      </w:pPr>
      <w:proofErr w:type="gramStart"/>
      <w:r w:rsidRPr="000748C4">
        <w:rPr>
          <w:rStyle w:val="MquinadeescribirHTML"/>
          <w:lang w:val="en-US"/>
        </w:rPr>
        <w:t>%  By</w:t>
      </w:r>
      <w:proofErr w:type="gramEnd"/>
      <w:r w:rsidRPr="000748C4">
        <w:rPr>
          <w:rStyle w:val="MquinadeescribirHTML"/>
          <w:lang w:val="en-US"/>
        </w:rPr>
        <w:t xml:space="preserve"> submitting a </w:t>
      </w:r>
      <w:proofErr w:type="spellStart"/>
      <w:r w:rsidRPr="000748C4">
        <w:rPr>
          <w:rStyle w:val="MquinadeescribirHTML"/>
          <w:lang w:val="en-US"/>
        </w:rPr>
        <w:t>whois</w:t>
      </w:r>
      <w:proofErr w:type="spellEnd"/>
      <w:r w:rsidRPr="000748C4">
        <w:rPr>
          <w:rStyle w:val="MquinadeescribirHTML"/>
          <w:lang w:val="en-US"/>
        </w:rPr>
        <w:t xml:space="preserve"> query, you agree to use this data</w:t>
      </w:r>
    </w:p>
    <w:p w:rsidR="007E772B" w:rsidRPr="000748C4" w:rsidRDefault="007E772B" w:rsidP="007E772B">
      <w:pPr>
        <w:pStyle w:val="HTMLconformatoprevio"/>
        <w:rPr>
          <w:rStyle w:val="MquinadeescribirHTML"/>
          <w:lang w:val="en-US"/>
        </w:rPr>
      </w:pPr>
      <w:proofErr w:type="gramStart"/>
      <w:r w:rsidRPr="000748C4">
        <w:rPr>
          <w:rStyle w:val="MquinadeescribirHTML"/>
          <w:lang w:val="en-US"/>
        </w:rPr>
        <w:t>%  only</w:t>
      </w:r>
      <w:proofErr w:type="gramEnd"/>
      <w:r w:rsidRPr="000748C4">
        <w:rPr>
          <w:rStyle w:val="MquinadeescribirHTML"/>
          <w:lang w:val="en-US"/>
        </w:rPr>
        <w:t xml:space="preserve"> for lawful purposes.</w:t>
      </w:r>
    </w:p>
    <w:p w:rsidR="007E772B" w:rsidRPr="000748C4" w:rsidRDefault="007E772B" w:rsidP="007E772B">
      <w:pPr>
        <w:pStyle w:val="HTMLconformatoprevio"/>
        <w:rPr>
          <w:rStyle w:val="MquinadeescribirHTML"/>
          <w:lang w:val="en-US"/>
        </w:rPr>
      </w:pPr>
      <w:proofErr w:type="gramStart"/>
      <w:r w:rsidRPr="000748C4">
        <w:rPr>
          <w:rStyle w:val="MquinadeescribirHTML"/>
          <w:lang w:val="en-US"/>
        </w:rPr>
        <w:t>%  2010</w:t>
      </w:r>
      <w:proofErr w:type="gramEnd"/>
      <w:r w:rsidRPr="000748C4">
        <w:rPr>
          <w:rStyle w:val="MquinadeescribirHTML"/>
          <w:lang w:val="en-US"/>
        </w:rPr>
        <w:t>-12-16 02:15:15 (BRST -02:00)</w:t>
      </w:r>
    </w:p>
    <w:p w:rsidR="007E772B" w:rsidRPr="000748C4" w:rsidRDefault="007E772B" w:rsidP="007E772B">
      <w:pPr>
        <w:pStyle w:val="HTMLconformatoprevio"/>
        <w:rPr>
          <w:rStyle w:val="MquinadeescribirHTML"/>
          <w:lang w:val="en-US"/>
        </w:rPr>
      </w:pPr>
    </w:p>
    <w:p w:rsidR="007E772B" w:rsidRPr="000748C4" w:rsidRDefault="007E772B" w:rsidP="007E772B">
      <w:pPr>
        <w:pStyle w:val="HTMLconformatoprevio"/>
        <w:rPr>
          <w:rStyle w:val="MquinadeescribirHTML"/>
          <w:lang w:val="en-US"/>
        </w:rPr>
      </w:pPr>
      <w:proofErr w:type="spellStart"/>
      <w:proofErr w:type="gramStart"/>
      <w:r w:rsidRPr="000748C4">
        <w:rPr>
          <w:rStyle w:val="MquinadeescribirHTML"/>
          <w:lang w:val="en-US"/>
        </w:rPr>
        <w:t>inetnum</w:t>
      </w:r>
      <w:proofErr w:type="spellEnd"/>
      <w:proofErr w:type="gramEnd"/>
      <w:r w:rsidRPr="000748C4">
        <w:rPr>
          <w:rStyle w:val="MquinadeescribirHTML"/>
          <w:lang w:val="en-US"/>
        </w:rPr>
        <w:t xml:space="preserve">:     </w:t>
      </w:r>
      <w:hyperlink r:id="rId199" w:history="1">
        <w:r w:rsidRPr="000748C4">
          <w:rPr>
            <w:rStyle w:val="Hipervnculo"/>
            <w:lang w:val="en-US"/>
          </w:rPr>
          <w:t>190.111.64/20</w:t>
        </w:r>
      </w:hyperlink>
    </w:p>
    <w:p w:rsidR="007E772B" w:rsidRPr="000748C4" w:rsidRDefault="007E772B" w:rsidP="007E772B">
      <w:pPr>
        <w:pStyle w:val="HTMLconformatoprevio"/>
        <w:rPr>
          <w:rStyle w:val="MquinadeescribirHTML"/>
          <w:lang w:val="en-US"/>
        </w:rPr>
      </w:pPr>
      <w:proofErr w:type="gramStart"/>
      <w:r w:rsidRPr="000748C4">
        <w:rPr>
          <w:rStyle w:val="MquinadeescribirHTML"/>
          <w:lang w:val="en-US"/>
        </w:rPr>
        <w:t>status</w:t>
      </w:r>
      <w:proofErr w:type="gramEnd"/>
      <w:r w:rsidRPr="000748C4">
        <w:rPr>
          <w:rStyle w:val="MquinadeescribirHTML"/>
          <w:lang w:val="en-US"/>
        </w:rPr>
        <w:t>:      allocated</w:t>
      </w:r>
    </w:p>
    <w:p w:rsidR="007E772B" w:rsidRPr="000748C4" w:rsidRDefault="007E772B" w:rsidP="007E772B">
      <w:pPr>
        <w:pStyle w:val="HTMLconformatoprevio"/>
        <w:rPr>
          <w:rStyle w:val="MquinadeescribirHTML"/>
          <w:lang w:val="en-US"/>
        </w:rPr>
      </w:pPr>
      <w:proofErr w:type="gramStart"/>
      <w:r w:rsidRPr="000748C4">
        <w:rPr>
          <w:rStyle w:val="MquinadeescribirHTML"/>
          <w:lang w:val="en-US"/>
        </w:rPr>
        <w:t>owner</w:t>
      </w:r>
      <w:proofErr w:type="gramEnd"/>
      <w:r w:rsidRPr="000748C4">
        <w:rPr>
          <w:rStyle w:val="MquinadeescribirHTML"/>
          <w:lang w:val="en-US"/>
        </w:rPr>
        <w:t>:       CONECEL</w:t>
      </w:r>
    </w:p>
    <w:p w:rsidR="007E772B" w:rsidRPr="000748C4" w:rsidRDefault="007E772B" w:rsidP="007E772B">
      <w:pPr>
        <w:pStyle w:val="HTMLconformatoprevio"/>
        <w:rPr>
          <w:rStyle w:val="MquinadeescribirHTML"/>
          <w:lang w:val="en-US"/>
        </w:rPr>
      </w:pPr>
      <w:proofErr w:type="spellStart"/>
      <w:proofErr w:type="gramStart"/>
      <w:r w:rsidRPr="000748C4">
        <w:rPr>
          <w:rStyle w:val="MquinadeescribirHTML"/>
          <w:lang w:val="en-US"/>
        </w:rPr>
        <w:t>ownerid</w:t>
      </w:r>
      <w:proofErr w:type="spellEnd"/>
      <w:proofErr w:type="gramEnd"/>
      <w:r w:rsidRPr="000748C4">
        <w:rPr>
          <w:rStyle w:val="MquinadeescribirHTML"/>
          <w:lang w:val="en-US"/>
        </w:rPr>
        <w:t xml:space="preserve">:     </w:t>
      </w:r>
      <w:hyperlink r:id="rId200" w:history="1">
        <w:r w:rsidRPr="000748C4">
          <w:rPr>
            <w:rStyle w:val="Hipervnculo"/>
            <w:lang w:val="en-US"/>
          </w:rPr>
          <w:t>EC-CONE-LACNIC</w:t>
        </w:r>
      </w:hyperlink>
    </w:p>
    <w:p w:rsidR="007E772B" w:rsidRPr="000748C4" w:rsidRDefault="007E772B" w:rsidP="007E772B">
      <w:pPr>
        <w:pStyle w:val="HTMLconformatoprevio"/>
        <w:rPr>
          <w:rStyle w:val="MquinadeescribirHTML"/>
          <w:lang w:val="en-US"/>
        </w:rPr>
      </w:pPr>
      <w:proofErr w:type="gramStart"/>
      <w:r w:rsidRPr="000748C4">
        <w:rPr>
          <w:rStyle w:val="MquinadeescribirHTML"/>
          <w:lang w:val="en-US"/>
        </w:rPr>
        <w:t>responsible</w:t>
      </w:r>
      <w:proofErr w:type="gramEnd"/>
      <w:r w:rsidRPr="000748C4">
        <w:rPr>
          <w:rStyle w:val="MquinadeescribirHTML"/>
          <w:lang w:val="en-US"/>
        </w:rPr>
        <w:t xml:space="preserve">: Robert </w:t>
      </w:r>
      <w:proofErr w:type="spellStart"/>
      <w:r w:rsidRPr="000748C4">
        <w:rPr>
          <w:rStyle w:val="MquinadeescribirHTML"/>
          <w:lang w:val="en-US"/>
        </w:rPr>
        <w:t>Ordóñez</w:t>
      </w:r>
      <w:proofErr w:type="spellEnd"/>
      <w:r w:rsidRPr="000748C4">
        <w:rPr>
          <w:rStyle w:val="MquinadeescribirHTML"/>
          <w:lang w:val="en-US"/>
        </w:rPr>
        <w:t xml:space="preserve"> </w:t>
      </w:r>
      <w:proofErr w:type="spellStart"/>
      <w:r w:rsidRPr="000748C4">
        <w:rPr>
          <w:rStyle w:val="MquinadeescribirHTML"/>
          <w:lang w:val="en-US"/>
        </w:rPr>
        <w:t>Dueñas</w:t>
      </w:r>
      <w:proofErr w:type="spellEnd"/>
    </w:p>
    <w:p w:rsidR="007E772B" w:rsidRPr="00CE3024" w:rsidRDefault="007E772B" w:rsidP="007E772B">
      <w:pPr>
        <w:pStyle w:val="HTMLconformatoprevio"/>
        <w:rPr>
          <w:rStyle w:val="MquinadeescribirHTML"/>
        </w:rPr>
      </w:pPr>
      <w:proofErr w:type="gramStart"/>
      <w:r w:rsidRPr="000748C4">
        <w:rPr>
          <w:rStyle w:val="MquinadeescribirHTML"/>
          <w:lang w:val="en-US"/>
        </w:rPr>
        <w:t>address</w:t>
      </w:r>
      <w:proofErr w:type="gramEnd"/>
      <w:r w:rsidRPr="000748C4">
        <w:rPr>
          <w:rStyle w:val="MquinadeescribirHTML"/>
          <w:lang w:val="en-US"/>
        </w:rPr>
        <w:t xml:space="preserve">:     </w:t>
      </w:r>
      <w:proofErr w:type="spellStart"/>
      <w:r w:rsidRPr="000748C4">
        <w:rPr>
          <w:rStyle w:val="MquinadeescribirHTML"/>
          <w:lang w:val="en-US"/>
        </w:rPr>
        <w:t>Edif</w:t>
      </w:r>
      <w:proofErr w:type="spellEnd"/>
      <w:r w:rsidRPr="000748C4">
        <w:rPr>
          <w:rStyle w:val="MquinadeescribirHTML"/>
          <w:lang w:val="en-US"/>
        </w:rPr>
        <w:t xml:space="preserve">. </w:t>
      </w:r>
      <w:proofErr w:type="spellStart"/>
      <w:r w:rsidRPr="00CE3024">
        <w:rPr>
          <w:rStyle w:val="MquinadeescribirHTML"/>
        </w:rPr>
        <w:t>Centrum</w:t>
      </w:r>
      <w:proofErr w:type="spellEnd"/>
      <w:r w:rsidRPr="00CE3024">
        <w:rPr>
          <w:rStyle w:val="MquinadeescribirHTML"/>
        </w:rPr>
        <w:t xml:space="preserve">, Av. </w:t>
      </w:r>
      <w:proofErr w:type="spellStart"/>
      <w:r w:rsidRPr="00CE3024">
        <w:rPr>
          <w:rStyle w:val="MquinadeescribirHTML"/>
        </w:rPr>
        <w:t>Fco</w:t>
      </w:r>
      <w:proofErr w:type="spellEnd"/>
      <w:r w:rsidRPr="00CE3024">
        <w:rPr>
          <w:rStyle w:val="MquinadeescribirHTML"/>
        </w:rPr>
        <w:t xml:space="preserve"> de Orellana y Alberto Borge, 1, 3er Piso</w:t>
      </w:r>
    </w:p>
    <w:p w:rsidR="007E772B" w:rsidRPr="000748C4" w:rsidRDefault="007E772B" w:rsidP="007E772B">
      <w:pPr>
        <w:pStyle w:val="HTMLconformatoprevio"/>
        <w:rPr>
          <w:rStyle w:val="MquinadeescribirHTML"/>
          <w:lang w:val="en-US"/>
        </w:rPr>
      </w:pPr>
      <w:proofErr w:type="gramStart"/>
      <w:r w:rsidRPr="000748C4">
        <w:rPr>
          <w:rStyle w:val="MquinadeescribirHTML"/>
          <w:lang w:val="en-US"/>
        </w:rPr>
        <w:t>address</w:t>
      </w:r>
      <w:proofErr w:type="gramEnd"/>
      <w:r w:rsidRPr="000748C4">
        <w:rPr>
          <w:rStyle w:val="MquinadeescribirHTML"/>
          <w:lang w:val="en-US"/>
        </w:rPr>
        <w:t xml:space="preserve">:     5934 - Guayaquil - </w:t>
      </w:r>
    </w:p>
    <w:p w:rsidR="007E772B" w:rsidRPr="000748C4" w:rsidRDefault="007E772B" w:rsidP="007E772B">
      <w:pPr>
        <w:pStyle w:val="HTMLconformatoprevio"/>
        <w:rPr>
          <w:rStyle w:val="MquinadeescribirHTML"/>
          <w:lang w:val="en-US"/>
        </w:rPr>
      </w:pPr>
      <w:proofErr w:type="gramStart"/>
      <w:r w:rsidRPr="000748C4">
        <w:rPr>
          <w:rStyle w:val="MquinadeescribirHTML"/>
          <w:lang w:val="en-US"/>
        </w:rPr>
        <w:t>country</w:t>
      </w:r>
      <w:proofErr w:type="gramEnd"/>
      <w:r w:rsidRPr="000748C4">
        <w:rPr>
          <w:rStyle w:val="MquinadeescribirHTML"/>
          <w:lang w:val="en-US"/>
        </w:rPr>
        <w:t>:     EC</w:t>
      </w:r>
    </w:p>
    <w:p w:rsidR="007E772B" w:rsidRPr="000748C4" w:rsidRDefault="007E772B" w:rsidP="007E772B">
      <w:pPr>
        <w:pStyle w:val="HTMLconformatoprevio"/>
        <w:rPr>
          <w:rStyle w:val="MquinadeescribirHTML"/>
          <w:lang w:val="en-US"/>
        </w:rPr>
      </w:pPr>
      <w:proofErr w:type="gramStart"/>
      <w:r w:rsidRPr="000748C4">
        <w:rPr>
          <w:rStyle w:val="MquinadeescribirHTML"/>
          <w:lang w:val="en-US"/>
        </w:rPr>
        <w:t>phone</w:t>
      </w:r>
      <w:proofErr w:type="gramEnd"/>
      <w:r w:rsidRPr="000748C4">
        <w:rPr>
          <w:rStyle w:val="MquinadeescribirHTML"/>
          <w:lang w:val="en-US"/>
        </w:rPr>
        <w:t xml:space="preserve">:       </w:t>
      </w:r>
      <w:r w:rsidRPr="000748C4">
        <w:rPr>
          <w:rStyle w:val="skypepnhprintcontainer"/>
          <w:lang w:val="en-US"/>
        </w:rPr>
        <w:t>+593 4 2693693</w:t>
      </w:r>
      <w:r w:rsidRPr="000748C4">
        <w:rPr>
          <w:rStyle w:val="skypepnhmark"/>
          <w:lang w:val="en-US"/>
        </w:rPr>
        <w:t xml:space="preserve"> </w:t>
      </w:r>
      <w:proofErr w:type="spellStart"/>
      <w:r w:rsidRPr="000748C4">
        <w:rPr>
          <w:rStyle w:val="skypepnhmark"/>
          <w:lang w:val="en-US"/>
        </w:rPr>
        <w:t>begin_of_the_skype_highlighting</w:t>
      </w:r>
      <w:proofErr w:type="spellEnd"/>
      <w:r w:rsidRPr="000748C4">
        <w:rPr>
          <w:rStyle w:val="skypepnhcontainer"/>
          <w:lang w:val="en-US"/>
        </w:rPr>
        <w:t> </w:t>
      </w:r>
      <w:r w:rsidRPr="000748C4">
        <w:rPr>
          <w:rStyle w:val="skypepnhleftspan"/>
          <w:lang w:val="en-US"/>
        </w:rPr>
        <w:t>  </w:t>
      </w:r>
      <w:r w:rsidRPr="000748C4">
        <w:rPr>
          <w:rStyle w:val="skypepnhdropartflagspan"/>
          <w:lang w:val="en-US"/>
        </w:rPr>
        <w:t>      </w:t>
      </w:r>
      <w:r w:rsidRPr="000748C4">
        <w:rPr>
          <w:rStyle w:val="skypepnhdropartspan"/>
          <w:lang w:val="en-US"/>
        </w:rPr>
        <w:t>   </w:t>
      </w:r>
      <w:r w:rsidRPr="000748C4">
        <w:rPr>
          <w:rStyle w:val="skypepnhtextspan"/>
          <w:lang w:val="en-US"/>
        </w:rPr>
        <w:t>  +593 4 2693693</w:t>
      </w:r>
      <w:r w:rsidRPr="000748C4">
        <w:rPr>
          <w:rStyle w:val="skypepnhrightspan"/>
          <w:lang w:val="en-US"/>
        </w:rPr>
        <w:t>     </w:t>
      </w:r>
      <w:r w:rsidRPr="000748C4">
        <w:rPr>
          <w:rStyle w:val="skypepnhcontainer"/>
          <w:lang w:val="en-US"/>
        </w:rPr>
        <w:t> </w:t>
      </w:r>
      <w:proofErr w:type="spellStart"/>
      <w:r w:rsidRPr="000748C4">
        <w:rPr>
          <w:rStyle w:val="skypepnhmark"/>
          <w:lang w:val="en-US"/>
        </w:rPr>
        <w:t>end_of_the_skype_highlighting</w:t>
      </w:r>
      <w:proofErr w:type="spellEnd"/>
      <w:r w:rsidRPr="000748C4">
        <w:rPr>
          <w:rStyle w:val="MquinadeescribirHTML"/>
          <w:lang w:val="en-US"/>
        </w:rPr>
        <w:t xml:space="preserve"> [2801]</w:t>
      </w:r>
    </w:p>
    <w:p w:rsidR="007E772B" w:rsidRPr="000748C4" w:rsidRDefault="007E772B" w:rsidP="007E772B">
      <w:pPr>
        <w:pStyle w:val="HTMLconformatoprevio"/>
        <w:rPr>
          <w:rStyle w:val="MquinadeescribirHTML"/>
          <w:lang w:val="en-US"/>
        </w:rPr>
      </w:pPr>
      <w:proofErr w:type="gramStart"/>
      <w:r w:rsidRPr="000748C4">
        <w:rPr>
          <w:rStyle w:val="MquinadeescribirHTML"/>
          <w:lang w:val="en-US"/>
        </w:rPr>
        <w:t>owner-c</w:t>
      </w:r>
      <w:proofErr w:type="gramEnd"/>
      <w:r w:rsidRPr="000748C4">
        <w:rPr>
          <w:rStyle w:val="MquinadeescribirHTML"/>
          <w:lang w:val="en-US"/>
        </w:rPr>
        <w:t>:     ROD</w:t>
      </w:r>
    </w:p>
    <w:p w:rsidR="007E772B" w:rsidRPr="000748C4" w:rsidRDefault="007E772B" w:rsidP="007E772B">
      <w:pPr>
        <w:pStyle w:val="HTMLconformatoprevio"/>
        <w:rPr>
          <w:rStyle w:val="MquinadeescribirHTML"/>
          <w:lang w:val="en-US"/>
        </w:rPr>
      </w:pPr>
      <w:proofErr w:type="gramStart"/>
      <w:r w:rsidRPr="000748C4">
        <w:rPr>
          <w:rStyle w:val="MquinadeescribirHTML"/>
          <w:lang w:val="en-US"/>
        </w:rPr>
        <w:t>tech-c</w:t>
      </w:r>
      <w:proofErr w:type="gramEnd"/>
      <w:r w:rsidRPr="000748C4">
        <w:rPr>
          <w:rStyle w:val="MquinadeescribirHTML"/>
          <w:lang w:val="en-US"/>
        </w:rPr>
        <w:t>:      ROD</w:t>
      </w:r>
    </w:p>
    <w:p w:rsidR="007E772B" w:rsidRPr="000748C4" w:rsidRDefault="007E772B" w:rsidP="007E772B">
      <w:pPr>
        <w:pStyle w:val="HTMLconformatoprevio"/>
        <w:rPr>
          <w:rStyle w:val="MquinadeescribirHTML"/>
          <w:lang w:val="en-US"/>
        </w:rPr>
      </w:pPr>
      <w:proofErr w:type="gramStart"/>
      <w:r w:rsidRPr="000748C4">
        <w:rPr>
          <w:rStyle w:val="MquinadeescribirHTML"/>
          <w:lang w:val="en-US"/>
        </w:rPr>
        <w:t>abuse-c</w:t>
      </w:r>
      <w:proofErr w:type="gramEnd"/>
      <w:r w:rsidRPr="000748C4">
        <w:rPr>
          <w:rStyle w:val="MquinadeescribirHTML"/>
          <w:lang w:val="en-US"/>
        </w:rPr>
        <w:t>:     ROD</w:t>
      </w:r>
    </w:p>
    <w:p w:rsidR="007E772B" w:rsidRPr="000748C4" w:rsidRDefault="007E772B" w:rsidP="007E772B">
      <w:pPr>
        <w:pStyle w:val="HTMLconformatoprevio"/>
        <w:rPr>
          <w:rStyle w:val="MquinadeescribirHTML"/>
          <w:lang w:val="en-US"/>
        </w:rPr>
      </w:pPr>
      <w:proofErr w:type="gramStart"/>
      <w:r w:rsidRPr="000748C4">
        <w:rPr>
          <w:rStyle w:val="MquinadeescribirHTML"/>
          <w:lang w:val="en-US"/>
        </w:rPr>
        <w:t>created</w:t>
      </w:r>
      <w:proofErr w:type="gramEnd"/>
      <w:r w:rsidRPr="000748C4">
        <w:rPr>
          <w:rStyle w:val="MquinadeescribirHTML"/>
          <w:lang w:val="en-US"/>
        </w:rPr>
        <w:t>:     20100106</w:t>
      </w:r>
    </w:p>
    <w:p w:rsidR="007E772B" w:rsidRPr="000748C4" w:rsidRDefault="007E772B" w:rsidP="007E772B">
      <w:pPr>
        <w:pStyle w:val="HTMLconformatoprevio"/>
        <w:rPr>
          <w:rStyle w:val="MquinadeescribirHTML"/>
          <w:lang w:val="en-US"/>
        </w:rPr>
      </w:pPr>
      <w:proofErr w:type="gramStart"/>
      <w:r w:rsidRPr="000748C4">
        <w:rPr>
          <w:rStyle w:val="MquinadeescribirHTML"/>
          <w:lang w:val="en-US"/>
        </w:rPr>
        <w:t>changed</w:t>
      </w:r>
      <w:proofErr w:type="gramEnd"/>
      <w:r w:rsidRPr="000748C4">
        <w:rPr>
          <w:rStyle w:val="MquinadeescribirHTML"/>
          <w:lang w:val="en-US"/>
        </w:rPr>
        <w:t>:     20100106</w:t>
      </w:r>
    </w:p>
    <w:p w:rsidR="007E772B" w:rsidRPr="000748C4" w:rsidRDefault="007E772B" w:rsidP="007E772B">
      <w:pPr>
        <w:pStyle w:val="HTMLconformatoprevio"/>
        <w:rPr>
          <w:rStyle w:val="MquinadeescribirHTML"/>
          <w:lang w:val="en-US"/>
        </w:rPr>
      </w:pPr>
      <w:proofErr w:type="spellStart"/>
      <w:proofErr w:type="gramStart"/>
      <w:r w:rsidRPr="000748C4">
        <w:rPr>
          <w:rStyle w:val="MquinadeescribirHTML"/>
          <w:lang w:val="en-US"/>
        </w:rPr>
        <w:t>nic-hdl</w:t>
      </w:r>
      <w:proofErr w:type="spellEnd"/>
      <w:proofErr w:type="gramEnd"/>
      <w:r w:rsidRPr="000748C4">
        <w:rPr>
          <w:rStyle w:val="MquinadeescribirHTML"/>
          <w:lang w:val="en-US"/>
        </w:rPr>
        <w:t>:     ROD</w:t>
      </w:r>
    </w:p>
    <w:p w:rsidR="007E772B" w:rsidRPr="000748C4" w:rsidRDefault="007E772B" w:rsidP="007E772B">
      <w:pPr>
        <w:pStyle w:val="HTMLconformatoprevio"/>
        <w:rPr>
          <w:rStyle w:val="MquinadeescribirHTML"/>
          <w:lang w:val="en-US"/>
        </w:rPr>
      </w:pPr>
      <w:proofErr w:type="gramStart"/>
      <w:r w:rsidRPr="000748C4">
        <w:rPr>
          <w:rStyle w:val="MquinadeescribirHTML"/>
          <w:lang w:val="en-US"/>
        </w:rPr>
        <w:t>person</w:t>
      </w:r>
      <w:proofErr w:type="gramEnd"/>
      <w:r w:rsidRPr="000748C4">
        <w:rPr>
          <w:rStyle w:val="MquinadeescribirHTML"/>
          <w:lang w:val="en-US"/>
        </w:rPr>
        <w:t xml:space="preserve">:      </w:t>
      </w:r>
      <w:proofErr w:type="spellStart"/>
      <w:r w:rsidRPr="000748C4">
        <w:rPr>
          <w:rStyle w:val="MquinadeescribirHTML"/>
          <w:lang w:val="en-US"/>
        </w:rPr>
        <w:t>Anibal</w:t>
      </w:r>
      <w:proofErr w:type="spellEnd"/>
      <w:r w:rsidRPr="000748C4">
        <w:rPr>
          <w:rStyle w:val="MquinadeescribirHTML"/>
          <w:lang w:val="en-US"/>
        </w:rPr>
        <w:t xml:space="preserve"> </w:t>
      </w:r>
      <w:proofErr w:type="spellStart"/>
      <w:r w:rsidRPr="000748C4">
        <w:rPr>
          <w:rStyle w:val="MquinadeescribirHTML"/>
          <w:lang w:val="en-US"/>
        </w:rPr>
        <w:t>Gamboa</w:t>
      </w:r>
      <w:proofErr w:type="spellEnd"/>
    </w:p>
    <w:p w:rsidR="007E772B" w:rsidRPr="00CE3024" w:rsidRDefault="007E772B" w:rsidP="007E772B">
      <w:pPr>
        <w:pStyle w:val="HTMLconformatoprevio"/>
        <w:rPr>
          <w:rStyle w:val="MquinadeescribirHTML"/>
        </w:rPr>
      </w:pPr>
      <w:r w:rsidRPr="00CE3024">
        <w:rPr>
          <w:rStyle w:val="MquinadeescribirHTML"/>
        </w:rPr>
        <w:t>e-mail:      RedDaNac@CONECEL.COM</w:t>
      </w:r>
    </w:p>
    <w:p w:rsidR="007E772B" w:rsidRPr="00CE3024" w:rsidRDefault="007E772B" w:rsidP="007E772B">
      <w:pPr>
        <w:pStyle w:val="HTMLconformatoprevio"/>
        <w:rPr>
          <w:rStyle w:val="MquinadeescribirHTML"/>
        </w:rPr>
      </w:pPr>
      <w:proofErr w:type="spellStart"/>
      <w:proofErr w:type="gramStart"/>
      <w:r w:rsidRPr="00CE3024">
        <w:rPr>
          <w:rStyle w:val="MquinadeescribirHTML"/>
        </w:rPr>
        <w:t>address</w:t>
      </w:r>
      <w:proofErr w:type="spellEnd"/>
      <w:proofErr w:type="gramEnd"/>
      <w:r w:rsidRPr="00CE3024">
        <w:rPr>
          <w:rStyle w:val="MquinadeescribirHTML"/>
        </w:rPr>
        <w:t xml:space="preserve">:     Edif. </w:t>
      </w:r>
      <w:proofErr w:type="spellStart"/>
      <w:r w:rsidRPr="00CE3024">
        <w:rPr>
          <w:rStyle w:val="MquinadeescribirHTML"/>
        </w:rPr>
        <w:t>Centrum</w:t>
      </w:r>
      <w:proofErr w:type="spellEnd"/>
      <w:r w:rsidRPr="00CE3024">
        <w:rPr>
          <w:rStyle w:val="MquinadeescribirHTML"/>
        </w:rPr>
        <w:t xml:space="preserve">; </w:t>
      </w:r>
      <w:proofErr w:type="spellStart"/>
      <w:r w:rsidRPr="00CE3024">
        <w:rPr>
          <w:rStyle w:val="MquinadeescribirHTML"/>
        </w:rPr>
        <w:t>Av.Fco</w:t>
      </w:r>
      <w:proofErr w:type="spellEnd"/>
      <w:r w:rsidRPr="00CE3024">
        <w:rPr>
          <w:rStyle w:val="MquinadeescribirHTML"/>
        </w:rPr>
        <w:t>. Orellana y Alberto Borges, 1, 1</w:t>
      </w:r>
    </w:p>
    <w:p w:rsidR="007E772B" w:rsidRPr="000748C4" w:rsidRDefault="007E772B" w:rsidP="007E772B">
      <w:pPr>
        <w:pStyle w:val="HTMLconformatoprevio"/>
        <w:rPr>
          <w:rStyle w:val="MquinadeescribirHTML"/>
          <w:lang w:val="en-US"/>
        </w:rPr>
      </w:pPr>
      <w:proofErr w:type="gramStart"/>
      <w:r w:rsidRPr="000748C4">
        <w:rPr>
          <w:rStyle w:val="MquinadeescribirHTML"/>
          <w:lang w:val="en-US"/>
        </w:rPr>
        <w:t>address</w:t>
      </w:r>
      <w:proofErr w:type="gramEnd"/>
      <w:r w:rsidRPr="000748C4">
        <w:rPr>
          <w:rStyle w:val="MquinadeescribirHTML"/>
          <w:lang w:val="en-US"/>
        </w:rPr>
        <w:t xml:space="preserve">:     5934 - Guayaquil - </w:t>
      </w:r>
    </w:p>
    <w:p w:rsidR="007E772B" w:rsidRPr="000748C4" w:rsidRDefault="007E772B" w:rsidP="007E772B">
      <w:pPr>
        <w:pStyle w:val="HTMLconformatoprevio"/>
        <w:rPr>
          <w:rStyle w:val="MquinadeescribirHTML"/>
          <w:lang w:val="en-US"/>
        </w:rPr>
      </w:pPr>
      <w:proofErr w:type="gramStart"/>
      <w:r w:rsidRPr="000748C4">
        <w:rPr>
          <w:rStyle w:val="MquinadeescribirHTML"/>
          <w:lang w:val="en-US"/>
        </w:rPr>
        <w:t>country</w:t>
      </w:r>
      <w:proofErr w:type="gramEnd"/>
      <w:r w:rsidRPr="000748C4">
        <w:rPr>
          <w:rStyle w:val="MquinadeescribirHTML"/>
          <w:lang w:val="en-US"/>
        </w:rPr>
        <w:t>:     EC</w:t>
      </w:r>
    </w:p>
    <w:p w:rsidR="007E772B" w:rsidRPr="000748C4" w:rsidRDefault="007E772B" w:rsidP="007E772B">
      <w:pPr>
        <w:pStyle w:val="HTMLconformatoprevio"/>
        <w:rPr>
          <w:rStyle w:val="MquinadeescribirHTML"/>
          <w:lang w:val="en-US"/>
        </w:rPr>
      </w:pPr>
      <w:proofErr w:type="gramStart"/>
      <w:r w:rsidRPr="000748C4">
        <w:rPr>
          <w:rStyle w:val="MquinadeescribirHTML"/>
          <w:lang w:val="en-US"/>
        </w:rPr>
        <w:t>phone</w:t>
      </w:r>
      <w:proofErr w:type="gramEnd"/>
      <w:r w:rsidRPr="000748C4">
        <w:rPr>
          <w:rStyle w:val="MquinadeescribirHTML"/>
          <w:lang w:val="en-US"/>
        </w:rPr>
        <w:t xml:space="preserve">:       </w:t>
      </w:r>
      <w:r w:rsidRPr="000748C4">
        <w:rPr>
          <w:rStyle w:val="skypepnhprintcontainer"/>
          <w:lang w:val="en-US"/>
        </w:rPr>
        <w:t>+593 4 2693693</w:t>
      </w:r>
      <w:r w:rsidRPr="000748C4">
        <w:rPr>
          <w:rStyle w:val="skypepnhmark"/>
          <w:lang w:val="en-US"/>
        </w:rPr>
        <w:t xml:space="preserve"> </w:t>
      </w:r>
      <w:proofErr w:type="spellStart"/>
      <w:r w:rsidRPr="000748C4">
        <w:rPr>
          <w:rStyle w:val="skypepnhmark"/>
          <w:lang w:val="en-US"/>
        </w:rPr>
        <w:t>begin_of_the_skype_highlighting</w:t>
      </w:r>
      <w:proofErr w:type="spellEnd"/>
      <w:r w:rsidRPr="000748C4">
        <w:rPr>
          <w:rStyle w:val="skypepnhcontainer"/>
          <w:lang w:val="en-US"/>
        </w:rPr>
        <w:t> </w:t>
      </w:r>
      <w:r w:rsidRPr="000748C4">
        <w:rPr>
          <w:rStyle w:val="skypepnhleftspan"/>
          <w:lang w:val="en-US"/>
        </w:rPr>
        <w:t>  </w:t>
      </w:r>
      <w:r w:rsidRPr="000748C4">
        <w:rPr>
          <w:rStyle w:val="skypepnhdropartflagspan"/>
          <w:lang w:val="en-US"/>
        </w:rPr>
        <w:t>      </w:t>
      </w:r>
      <w:r w:rsidRPr="000748C4">
        <w:rPr>
          <w:rStyle w:val="skypepnhdropartspan"/>
          <w:lang w:val="en-US"/>
        </w:rPr>
        <w:t>   </w:t>
      </w:r>
      <w:r w:rsidRPr="000748C4">
        <w:rPr>
          <w:rStyle w:val="skypepnhtextspan"/>
          <w:lang w:val="en-US"/>
        </w:rPr>
        <w:t>  +593 4 2693693</w:t>
      </w:r>
      <w:r w:rsidRPr="000748C4">
        <w:rPr>
          <w:rStyle w:val="skypepnhrightspan"/>
          <w:lang w:val="en-US"/>
        </w:rPr>
        <w:t>     </w:t>
      </w:r>
      <w:r w:rsidRPr="000748C4">
        <w:rPr>
          <w:rStyle w:val="skypepnhcontainer"/>
          <w:lang w:val="en-US"/>
        </w:rPr>
        <w:t> </w:t>
      </w:r>
      <w:proofErr w:type="spellStart"/>
      <w:r w:rsidRPr="000748C4">
        <w:rPr>
          <w:rStyle w:val="skypepnhmark"/>
          <w:lang w:val="en-US"/>
        </w:rPr>
        <w:t>end_of_the_skype_highlighting</w:t>
      </w:r>
      <w:proofErr w:type="spellEnd"/>
      <w:r w:rsidRPr="000748C4">
        <w:rPr>
          <w:rStyle w:val="MquinadeescribirHTML"/>
          <w:lang w:val="en-US"/>
        </w:rPr>
        <w:t xml:space="preserve"> [2020]</w:t>
      </w:r>
    </w:p>
    <w:p w:rsidR="007E772B" w:rsidRPr="001A0886" w:rsidRDefault="007E772B" w:rsidP="007E772B">
      <w:pPr>
        <w:pStyle w:val="HTMLconformatoprevio"/>
        <w:rPr>
          <w:rStyle w:val="MquinadeescribirHTML"/>
        </w:rPr>
      </w:pPr>
      <w:proofErr w:type="spellStart"/>
      <w:proofErr w:type="gramStart"/>
      <w:r w:rsidRPr="001A0886">
        <w:rPr>
          <w:rStyle w:val="MquinadeescribirHTML"/>
        </w:rPr>
        <w:t>created</w:t>
      </w:r>
      <w:proofErr w:type="spellEnd"/>
      <w:proofErr w:type="gramEnd"/>
      <w:r w:rsidRPr="001A0886">
        <w:rPr>
          <w:rStyle w:val="MquinadeescribirHTML"/>
        </w:rPr>
        <w:t>:     20041208</w:t>
      </w:r>
    </w:p>
    <w:p w:rsidR="007E772B" w:rsidRPr="001A0886" w:rsidRDefault="007E772B" w:rsidP="007E772B">
      <w:pPr>
        <w:pStyle w:val="HTMLconformatoprevio"/>
        <w:rPr>
          <w:rStyle w:val="MquinadeescribirHTML"/>
        </w:rPr>
      </w:pPr>
      <w:proofErr w:type="spellStart"/>
      <w:proofErr w:type="gramStart"/>
      <w:r w:rsidRPr="001A0886">
        <w:rPr>
          <w:rStyle w:val="MquinadeescribirHTML"/>
        </w:rPr>
        <w:t>changed</w:t>
      </w:r>
      <w:proofErr w:type="spellEnd"/>
      <w:proofErr w:type="gramEnd"/>
      <w:r w:rsidRPr="001A0886">
        <w:rPr>
          <w:rStyle w:val="MquinadeescribirHTML"/>
        </w:rPr>
        <w:t>:     20100105</w:t>
      </w: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jc w:val="center"/>
        <w:outlineLvl w:val="0"/>
        <w:rPr>
          <w:rFonts w:ascii="Arial" w:hAnsi="Arial" w:cs="Arial"/>
          <w:b/>
          <w:sz w:val="48"/>
          <w:szCs w:val="48"/>
        </w:rPr>
      </w:pPr>
      <w:bookmarkStart w:id="279" w:name="_Toc297075574"/>
      <w:r>
        <w:rPr>
          <w:rFonts w:ascii="Arial" w:hAnsi="Arial" w:cs="Arial"/>
          <w:b/>
          <w:sz w:val="48"/>
          <w:szCs w:val="48"/>
        </w:rPr>
        <w:t xml:space="preserve">ANEXO S: </w:t>
      </w:r>
      <w:r w:rsidRPr="00CE3024">
        <w:rPr>
          <w:rFonts w:ascii="Arial" w:hAnsi="Arial" w:cs="Arial"/>
          <w:b/>
          <w:sz w:val="48"/>
          <w:szCs w:val="48"/>
        </w:rPr>
        <w:t>MÁQUINA COMPROMETIDA</w:t>
      </w:r>
      <w:bookmarkEnd w:id="279"/>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jc w:val="center"/>
        <w:rPr>
          <w:rFonts w:ascii="Arial" w:hAnsi="Arial" w:cs="Arial"/>
          <w:b/>
          <w:sz w:val="48"/>
          <w:szCs w:val="48"/>
        </w:rPr>
      </w:pPr>
      <w:proofErr w:type="spellStart"/>
      <w:r w:rsidRPr="00CE3024">
        <w:rPr>
          <w:rFonts w:ascii="Arial" w:hAnsi="Arial" w:cs="Arial"/>
          <w:b/>
          <w:sz w:val="48"/>
          <w:szCs w:val="48"/>
        </w:rPr>
        <w:lastRenderedPageBreak/>
        <w:t>Botnet</w:t>
      </w:r>
      <w:proofErr w:type="spellEnd"/>
    </w:p>
    <w:p w:rsidR="007E772B" w:rsidRDefault="007E772B" w:rsidP="007E772B">
      <w:pPr>
        <w:spacing w:after="0" w:line="480" w:lineRule="auto"/>
        <w:jc w:val="both"/>
        <w:rPr>
          <w:rFonts w:ascii="Arial" w:hAnsi="Arial" w:cs="Arial"/>
          <w:sz w:val="24"/>
          <w:szCs w:val="24"/>
        </w:rPr>
      </w:pPr>
      <w:r w:rsidRPr="00164A7D">
        <w:rPr>
          <w:rFonts w:ascii="Arial" w:hAnsi="Arial" w:cs="Arial"/>
          <w:sz w:val="24"/>
          <w:szCs w:val="24"/>
        </w:rPr>
        <w:t xml:space="preserve">Los </w:t>
      </w:r>
      <w:proofErr w:type="spellStart"/>
      <w:r w:rsidRPr="00164A7D">
        <w:rPr>
          <w:rFonts w:ascii="Arial" w:hAnsi="Arial" w:cs="Arial"/>
          <w:sz w:val="24"/>
          <w:szCs w:val="24"/>
        </w:rPr>
        <w:t>botnets</w:t>
      </w:r>
      <w:proofErr w:type="spellEnd"/>
      <w:r w:rsidRPr="00164A7D">
        <w:rPr>
          <w:rFonts w:ascii="Arial" w:hAnsi="Arial" w:cs="Arial"/>
          <w:sz w:val="24"/>
          <w:szCs w:val="24"/>
        </w:rPr>
        <w:t xml:space="preserve"> (</w:t>
      </w:r>
      <w:r w:rsidRPr="00164A7D">
        <w:rPr>
          <w:rFonts w:ascii="Arial" w:hAnsi="Arial" w:cs="Arial"/>
          <w:i/>
          <w:sz w:val="24"/>
          <w:szCs w:val="24"/>
        </w:rPr>
        <w:t xml:space="preserve">o </w:t>
      </w:r>
      <w:r w:rsidRPr="00164A7D">
        <w:rPr>
          <w:rStyle w:val="nfasis"/>
          <w:rFonts w:ascii="Arial" w:hAnsi="Arial" w:cs="Arial"/>
          <w:i w:val="0"/>
          <w:sz w:val="24"/>
          <w:szCs w:val="24"/>
        </w:rPr>
        <w:t>software</w:t>
      </w:r>
      <w:r w:rsidRPr="00164A7D">
        <w:rPr>
          <w:rFonts w:ascii="Arial" w:hAnsi="Arial" w:cs="Arial"/>
          <w:i/>
          <w:sz w:val="24"/>
          <w:szCs w:val="24"/>
        </w:rPr>
        <w:t xml:space="preserve"> </w:t>
      </w:r>
      <w:r w:rsidRPr="00164A7D">
        <w:rPr>
          <w:rStyle w:val="nfasis"/>
          <w:rFonts w:ascii="Arial" w:hAnsi="Arial" w:cs="Arial"/>
          <w:i w:val="0"/>
          <w:sz w:val="24"/>
          <w:szCs w:val="24"/>
        </w:rPr>
        <w:t>robots</w:t>
      </w:r>
      <w:r w:rsidRPr="00164A7D">
        <w:rPr>
          <w:rFonts w:ascii="Arial" w:hAnsi="Arial" w:cs="Arial"/>
          <w:sz w:val="24"/>
          <w:szCs w:val="24"/>
        </w:rPr>
        <w:t xml:space="preserve">) representan en la actualidad una de las mayores amenazas en la web, detrás de estos </w:t>
      </w:r>
      <w:r w:rsidRPr="00164A7D">
        <w:rPr>
          <w:rStyle w:val="nfasis"/>
          <w:rFonts w:ascii="Arial" w:hAnsi="Arial" w:cs="Arial"/>
          <w:sz w:val="24"/>
          <w:szCs w:val="24"/>
        </w:rPr>
        <w:t>robots</w:t>
      </w:r>
      <w:r w:rsidRPr="00164A7D">
        <w:rPr>
          <w:rFonts w:ascii="Arial" w:hAnsi="Arial" w:cs="Arial"/>
          <w:sz w:val="24"/>
          <w:szCs w:val="24"/>
        </w:rPr>
        <w:t xml:space="preserve"> se encuentran la mayoría de los fraudes que se cometen en internet.</w:t>
      </w:r>
    </w:p>
    <w:p w:rsidR="007E772B" w:rsidRDefault="007E772B" w:rsidP="007E772B">
      <w:pPr>
        <w:spacing w:after="0" w:line="480" w:lineRule="auto"/>
        <w:jc w:val="both"/>
        <w:rPr>
          <w:rFonts w:ascii="Arial" w:hAnsi="Arial" w:cs="Arial"/>
          <w:sz w:val="24"/>
          <w:szCs w:val="24"/>
        </w:rPr>
      </w:pPr>
      <w:r w:rsidRPr="00164A7D">
        <w:rPr>
          <w:rFonts w:ascii="Arial" w:hAnsi="Arial" w:cs="Arial"/>
          <w:sz w:val="24"/>
          <w:szCs w:val="24"/>
        </w:rPr>
        <w:t xml:space="preserve">Un </w:t>
      </w:r>
      <w:proofErr w:type="spellStart"/>
      <w:r w:rsidRPr="00164A7D">
        <w:rPr>
          <w:rStyle w:val="nfasis"/>
          <w:rFonts w:ascii="Arial" w:hAnsi="Arial" w:cs="Arial"/>
          <w:i w:val="0"/>
          <w:sz w:val="24"/>
          <w:szCs w:val="24"/>
        </w:rPr>
        <w:t>botnet</w:t>
      </w:r>
      <w:proofErr w:type="spellEnd"/>
      <w:r w:rsidRPr="00164A7D">
        <w:rPr>
          <w:rFonts w:ascii="Arial" w:hAnsi="Arial" w:cs="Arial"/>
          <w:sz w:val="24"/>
          <w:szCs w:val="24"/>
        </w:rPr>
        <w:t xml:space="preserve"> es un término que hace referencia a una colección de </w:t>
      </w:r>
      <w:r w:rsidRPr="00164A7D">
        <w:rPr>
          <w:rStyle w:val="nfasis"/>
          <w:rFonts w:ascii="Arial" w:hAnsi="Arial" w:cs="Arial"/>
          <w:sz w:val="24"/>
          <w:szCs w:val="24"/>
        </w:rPr>
        <w:t>software robots</w:t>
      </w:r>
      <w:r w:rsidRPr="00164A7D">
        <w:rPr>
          <w:rFonts w:ascii="Arial" w:hAnsi="Arial" w:cs="Arial"/>
          <w:sz w:val="24"/>
          <w:szCs w:val="24"/>
        </w:rPr>
        <w:t xml:space="preserve">, </w:t>
      </w:r>
      <w:proofErr w:type="spellStart"/>
      <w:r w:rsidRPr="00164A7D">
        <w:rPr>
          <w:rStyle w:val="nfasis"/>
          <w:rFonts w:ascii="Arial" w:hAnsi="Arial" w:cs="Arial"/>
          <w:i w:val="0"/>
          <w:sz w:val="24"/>
          <w:szCs w:val="24"/>
        </w:rPr>
        <w:t>bots</w:t>
      </w:r>
      <w:proofErr w:type="spellEnd"/>
      <w:r w:rsidRPr="00164A7D">
        <w:rPr>
          <w:rStyle w:val="nfasis"/>
          <w:rFonts w:ascii="Arial" w:hAnsi="Arial" w:cs="Arial"/>
          <w:sz w:val="24"/>
          <w:szCs w:val="24"/>
        </w:rPr>
        <w:t xml:space="preserve"> o </w:t>
      </w:r>
      <w:proofErr w:type="spellStart"/>
      <w:r w:rsidRPr="00164A7D">
        <w:rPr>
          <w:rStyle w:val="nfasis"/>
          <w:rFonts w:ascii="Arial" w:hAnsi="Arial" w:cs="Arial"/>
          <w:i w:val="0"/>
          <w:sz w:val="24"/>
          <w:szCs w:val="24"/>
        </w:rPr>
        <w:t>zombies</w:t>
      </w:r>
      <w:proofErr w:type="spellEnd"/>
      <w:r w:rsidRPr="00164A7D">
        <w:rPr>
          <w:rFonts w:ascii="Arial" w:hAnsi="Arial" w:cs="Arial"/>
          <w:sz w:val="24"/>
          <w:szCs w:val="24"/>
        </w:rPr>
        <w:t xml:space="preserve">, que se ejecutan de manera autónoma. El dueño del </w:t>
      </w:r>
      <w:proofErr w:type="spellStart"/>
      <w:r w:rsidRPr="00164A7D">
        <w:rPr>
          <w:rStyle w:val="nfasis"/>
          <w:rFonts w:ascii="Arial" w:hAnsi="Arial" w:cs="Arial"/>
          <w:i w:val="0"/>
          <w:sz w:val="24"/>
          <w:szCs w:val="24"/>
        </w:rPr>
        <w:t>botnet</w:t>
      </w:r>
      <w:proofErr w:type="spellEnd"/>
      <w:r w:rsidRPr="00164A7D">
        <w:rPr>
          <w:rFonts w:ascii="Arial" w:hAnsi="Arial" w:cs="Arial"/>
          <w:sz w:val="24"/>
          <w:szCs w:val="24"/>
        </w:rPr>
        <w:t xml:space="preserve"> o </w:t>
      </w:r>
      <w:proofErr w:type="spellStart"/>
      <w:r w:rsidRPr="00164A7D">
        <w:rPr>
          <w:rStyle w:val="nfasis"/>
          <w:rFonts w:ascii="Arial" w:hAnsi="Arial" w:cs="Arial"/>
          <w:i w:val="0"/>
          <w:sz w:val="24"/>
          <w:szCs w:val="24"/>
        </w:rPr>
        <w:t>bot</w:t>
      </w:r>
      <w:proofErr w:type="spellEnd"/>
      <w:r w:rsidRPr="00164A7D">
        <w:rPr>
          <w:rStyle w:val="nfasis"/>
          <w:rFonts w:ascii="Arial" w:hAnsi="Arial" w:cs="Arial"/>
          <w:i w:val="0"/>
          <w:sz w:val="24"/>
          <w:szCs w:val="24"/>
        </w:rPr>
        <w:t xml:space="preserve"> </w:t>
      </w:r>
      <w:proofErr w:type="spellStart"/>
      <w:r w:rsidRPr="00164A7D">
        <w:rPr>
          <w:rStyle w:val="nfasis"/>
          <w:rFonts w:ascii="Arial" w:hAnsi="Arial" w:cs="Arial"/>
          <w:i w:val="0"/>
          <w:sz w:val="24"/>
          <w:szCs w:val="24"/>
        </w:rPr>
        <w:t>master</w:t>
      </w:r>
      <w:proofErr w:type="spellEnd"/>
      <w:r w:rsidRPr="00164A7D">
        <w:rPr>
          <w:rFonts w:ascii="Arial" w:hAnsi="Arial" w:cs="Arial"/>
          <w:sz w:val="24"/>
          <w:szCs w:val="24"/>
        </w:rPr>
        <w:t xml:space="preserve"> puede controlar todos los ordenadores/servidores infectados de forma remota. Para la creación de este tipo de </w:t>
      </w:r>
      <w:r w:rsidRPr="00164A7D">
        <w:rPr>
          <w:rStyle w:val="nfasis"/>
          <w:rFonts w:ascii="Arial" w:hAnsi="Arial" w:cs="Arial"/>
          <w:sz w:val="24"/>
          <w:szCs w:val="24"/>
        </w:rPr>
        <w:t>software</w:t>
      </w:r>
      <w:r w:rsidRPr="00164A7D">
        <w:rPr>
          <w:rFonts w:ascii="Arial" w:hAnsi="Arial" w:cs="Arial"/>
          <w:sz w:val="24"/>
          <w:szCs w:val="24"/>
        </w:rPr>
        <w:t xml:space="preserve"> malicioso normalmente se utilizan </w:t>
      </w:r>
      <w:r w:rsidRPr="00164A7D">
        <w:rPr>
          <w:rStyle w:val="mw-redirect"/>
          <w:rFonts w:ascii="Arial" w:hAnsi="Arial" w:cs="Arial"/>
          <w:sz w:val="24"/>
          <w:szCs w:val="24"/>
        </w:rPr>
        <w:t>lenguajes Orientados a Objetos</w:t>
      </w:r>
      <w:r w:rsidRPr="00164A7D">
        <w:rPr>
          <w:rFonts w:ascii="Arial" w:hAnsi="Arial" w:cs="Arial"/>
          <w:sz w:val="24"/>
          <w:szCs w:val="24"/>
        </w:rPr>
        <w:t xml:space="preserve"> para</w:t>
      </w:r>
      <w:r w:rsidRPr="00CE3024">
        <w:rPr>
          <w:rFonts w:ascii="Arial" w:hAnsi="Arial" w:cs="Arial"/>
          <w:sz w:val="24"/>
          <w:szCs w:val="24"/>
        </w:rPr>
        <w:t xml:space="preserve"> construir debido a que resultan mucho más cómodos.</w:t>
      </w:r>
    </w:p>
    <w:p w:rsidR="007E772B" w:rsidRPr="00CE3024" w:rsidRDefault="007E772B" w:rsidP="007E772B">
      <w:pPr>
        <w:spacing w:line="480" w:lineRule="auto"/>
        <w:jc w:val="both"/>
        <w:rPr>
          <w:rFonts w:ascii="Arial" w:hAnsi="Arial" w:cs="Arial"/>
          <w:sz w:val="24"/>
          <w:szCs w:val="24"/>
        </w:rPr>
      </w:pPr>
      <w:r w:rsidRPr="00CE3024">
        <w:rPr>
          <w:rFonts w:ascii="Arial" w:hAnsi="Arial" w:cs="Arial"/>
          <w:bCs/>
          <w:sz w:val="24"/>
          <w:szCs w:val="24"/>
        </w:rPr>
        <w:t xml:space="preserve">La mayor parte del tiempo ni siquiera nos damos cuenta que nuestro ordenador es un </w:t>
      </w:r>
      <w:r w:rsidRPr="00164A7D">
        <w:rPr>
          <w:rFonts w:ascii="Arial" w:hAnsi="Arial" w:cs="Arial"/>
          <w:iCs/>
          <w:sz w:val="24"/>
          <w:szCs w:val="24"/>
        </w:rPr>
        <w:t>software</w:t>
      </w:r>
      <w:r w:rsidRPr="00164A7D">
        <w:rPr>
          <w:rFonts w:ascii="Arial" w:hAnsi="Arial" w:cs="Arial"/>
          <w:bCs/>
          <w:sz w:val="24"/>
          <w:szCs w:val="24"/>
        </w:rPr>
        <w:t xml:space="preserve"> </w:t>
      </w:r>
      <w:r w:rsidRPr="00164A7D">
        <w:rPr>
          <w:rFonts w:ascii="Arial" w:hAnsi="Arial" w:cs="Arial"/>
          <w:iCs/>
          <w:sz w:val="24"/>
          <w:szCs w:val="24"/>
        </w:rPr>
        <w:t>robot</w:t>
      </w:r>
      <w:r w:rsidRPr="00CE3024">
        <w:rPr>
          <w:rFonts w:ascii="Arial" w:hAnsi="Arial" w:cs="Arial"/>
          <w:bCs/>
          <w:sz w:val="24"/>
          <w:szCs w:val="24"/>
        </w:rPr>
        <w:t xml:space="preserve"> a disposición de alguna persona o mafia</w:t>
      </w:r>
      <w:r w:rsidRPr="00CE3024">
        <w:rPr>
          <w:rFonts w:ascii="Arial" w:hAnsi="Arial" w:cs="Arial"/>
          <w:sz w:val="24"/>
          <w:szCs w:val="24"/>
        </w:rPr>
        <w:t>.</w:t>
      </w:r>
    </w:p>
    <w:p w:rsidR="007E772B" w:rsidRPr="00CE3024" w:rsidRDefault="007E772B" w:rsidP="007E772B">
      <w:pPr>
        <w:spacing w:line="480" w:lineRule="auto"/>
        <w:jc w:val="both"/>
        <w:rPr>
          <w:rFonts w:ascii="Arial" w:hAnsi="Arial" w:cs="Arial"/>
          <w:sz w:val="24"/>
          <w:szCs w:val="24"/>
        </w:rPr>
      </w:pPr>
      <w:r w:rsidRPr="00CE3024">
        <w:rPr>
          <w:rFonts w:ascii="Arial" w:hAnsi="Arial" w:cs="Arial"/>
          <w:b/>
          <w:sz w:val="24"/>
          <w:szCs w:val="24"/>
        </w:rPr>
        <w:t>Como Se Puede Convertir El Computador En Un Robot (</w:t>
      </w:r>
      <w:proofErr w:type="spellStart"/>
      <w:r w:rsidRPr="00CE3024">
        <w:rPr>
          <w:rFonts w:ascii="Arial" w:hAnsi="Arial" w:cs="Arial"/>
          <w:b/>
          <w:sz w:val="24"/>
          <w:szCs w:val="24"/>
        </w:rPr>
        <w:t>Botnet</w:t>
      </w:r>
      <w:proofErr w:type="spellEnd"/>
      <w:r w:rsidRPr="00CE3024">
        <w:rPr>
          <w:rFonts w:ascii="Arial" w:hAnsi="Arial" w:cs="Arial"/>
          <w:b/>
          <w:sz w:val="24"/>
          <w:szCs w:val="24"/>
        </w:rPr>
        <w:t>)?</w:t>
      </w:r>
      <w:r w:rsidRPr="00CE3024">
        <w:rPr>
          <w:rFonts w:ascii="Arial" w:hAnsi="Arial" w:cs="Arial"/>
          <w:sz w:val="24"/>
          <w:szCs w:val="24"/>
        </w:rPr>
        <w:t>.</w:t>
      </w:r>
    </w:p>
    <w:p w:rsidR="007E772B" w:rsidRDefault="007E772B" w:rsidP="007E772B">
      <w:pPr>
        <w:spacing w:line="480" w:lineRule="auto"/>
        <w:jc w:val="both"/>
        <w:rPr>
          <w:rFonts w:ascii="Arial" w:hAnsi="Arial" w:cs="Arial"/>
          <w:sz w:val="24"/>
          <w:szCs w:val="24"/>
        </w:rPr>
      </w:pPr>
      <w:r w:rsidRPr="00CE3024">
        <w:rPr>
          <w:rFonts w:ascii="Arial" w:hAnsi="Arial" w:cs="Arial"/>
          <w:sz w:val="24"/>
          <w:szCs w:val="24"/>
        </w:rPr>
        <w:t xml:space="preserve">Para que un computador se infecte y forme parte de una </w:t>
      </w:r>
      <w:proofErr w:type="spellStart"/>
      <w:r w:rsidRPr="00CE3024">
        <w:rPr>
          <w:rFonts w:ascii="Arial" w:hAnsi="Arial" w:cs="Arial"/>
          <w:sz w:val="24"/>
          <w:szCs w:val="24"/>
        </w:rPr>
        <w:t>botnet</w:t>
      </w:r>
      <w:proofErr w:type="spellEnd"/>
      <w:r w:rsidRPr="00CE3024">
        <w:rPr>
          <w:rFonts w:ascii="Arial" w:hAnsi="Arial" w:cs="Arial"/>
          <w:sz w:val="24"/>
          <w:szCs w:val="24"/>
        </w:rPr>
        <w:t xml:space="preserve"> requiere que el usuario realice una acción</w:t>
      </w:r>
      <w:r>
        <w:rPr>
          <w:rFonts w:ascii="Arial" w:hAnsi="Arial" w:cs="Arial"/>
          <w:sz w:val="24"/>
          <w:szCs w:val="24"/>
        </w:rPr>
        <w:t xml:space="preserve"> como, i</w:t>
      </w:r>
      <w:r w:rsidRPr="00CE3024">
        <w:rPr>
          <w:rFonts w:ascii="Arial" w:hAnsi="Arial" w:cs="Arial"/>
          <w:sz w:val="24"/>
          <w:szCs w:val="24"/>
        </w:rPr>
        <w:t>nstalación de pro</w:t>
      </w:r>
      <w:r>
        <w:rPr>
          <w:rFonts w:ascii="Arial" w:hAnsi="Arial" w:cs="Arial"/>
          <w:sz w:val="24"/>
          <w:szCs w:val="24"/>
        </w:rPr>
        <w:t>gramas de dudosa procedencia, e</w:t>
      </w:r>
      <w:r w:rsidRPr="00CE3024">
        <w:rPr>
          <w:rFonts w:ascii="Arial" w:hAnsi="Arial" w:cs="Arial"/>
          <w:sz w:val="24"/>
          <w:szCs w:val="24"/>
        </w:rPr>
        <w:t xml:space="preserve">jecución de </w:t>
      </w:r>
      <w:proofErr w:type="spellStart"/>
      <w:r w:rsidRPr="00CE3024">
        <w:rPr>
          <w:rFonts w:ascii="Arial" w:hAnsi="Arial" w:cs="Arial"/>
          <w:i/>
          <w:iCs/>
          <w:sz w:val="24"/>
          <w:szCs w:val="24"/>
        </w:rPr>
        <w:t>cracks</w:t>
      </w:r>
      <w:proofErr w:type="spellEnd"/>
      <w:r w:rsidRPr="00CE3024">
        <w:rPr>
          <w:rFonts w:ascii="Arial" w:hAnsi="Arial" w:cs="Arial"/>
          <w:sz w:val="24"/>
          <w:szCs w:val="24"/>
        </w:rPr>
        <w:t xml:space="preserve"> y gene</w:t>
      </w:r>
      <w:r>
        <w:rPr>
          <w:rFonts w:ascii="Arial" w:hAnsi="Arial" w:cs="Arial"/>
          <w:sz w:val="24"/>
          <w:szCs w:val="24"/>
        </w:rPr>
        <w:t>radores de seriales (</w:t>
      </w:r>
      <w:proofErr w:type="spellStart"/>
      <w:r>
        <w:rPr>
          <w:rFonts w:ascii="Arial" w:hAnsi="Arial" w:cs="Arial"/>
          <w:sz w:val="24"/>
          <w:szCs w:val="24"/>
        </w:rPr>
        <w:t>keygens</w:t>
      </w:r>
      <w:proofErr w:type="spellEnd"/>
      <w:r>
        <w:rPr>
          <w:rFonts w:ascii="Arial" w:hAnsi="Arial" w:cs="Arial"/>
          <w:sz w:val="24"/>
          <w:szCs w:val="24"/>
        </w:rPr>
        <w:t xml:space="preserve">), </w:t>
      </w:r>
      <w:r w:rsidRPr="00CE3024">
        <w:rPr>
          <w:rFonts w:ascii="Arial" w:hAnsi="Arial" w:cs="Arial"/>
          <w:sz w:val="24"/>
          <w:szCs w:val="24"/>
        </w:rPr>
        <w:t xml:space="preserve">entre otros, son las principales maneras que pueden ocasionar que un ordenador se convierta en un </w:t>
      </w:r>
      <w:proofErr w:type="spellStart"/>
      <w:r w:rsidRPr="00CE3024">
        <w:rPr>
          <w:rFonts w:ascii="Arial" w:hAnsi="Arial" w:cs="Arial"/>
          <w:sz w:val="24"/>
          <w:szCs w:val="24"/>
        </w:rPr>
        <w:t>botnet</w:t>
      </w:r>
      <w:proofErr w:type="spellEnd"/>
      <w:r w:rsidRPr="00CE3024">
        <w:rPr>
          <w:rFonts w:ascii="Arial" w:hAnsi="Arial" w:cs="Arial"/>
          <w:sz w:val="24"/>
          <w:szCs w:val="24"/>
        </w:rPr>
        <w:t xml:space="preserve">. </w:t>
      </w:r>
    </w:p>
    <w:p w:rsidR="0059266C" w:rsidRDefault="0059266C" w:rsidP="007E772B">
      <w:pPr>
        <w:spacing w:line="480" w:lineRule="auto"/>
        <w:jc w:val="both"/>
        <w:rPr>
          <w:rFonts w:ascii="Arial" w:hAnsi="Arial" w:cs="Arial"/>
          <w:sz w:val="24"/>
          <w:szCs w:val="24"/>
        </w:rPr>
      </w:pPr>
    </w:p>
    <w:p w:rsidR="0059266C" w:rsidRDefault="0059266C" w:rsidP="007E772B">
      <w:pPr>
        <w:spacing w:line="480" w:lineRule="auto"/>
        <w:jc w:val="both"/>
        <w:rPr>
          <w:rFonts w:ascii="Arial" w:hAnsi="Arial" w:cs="Arial"/>
          <w:sz w:val="24"/>
          <w:szCs w:val="24"/>
        </w:rPr>
      </w:pPr>
    </w:p>
    <w:p w:rsidR="007E772B" w:rsidRPr="00CE3024" w:rsidRDefault="007E772B" w:rsidP="007E772B">
      <w:pPr>
        <w:spacing w:line="480" w:lineRule="auto"/>
        <w:jc w:val="both"/>
        <w:rPr>
          <w:rFonts w:ascii="Arial" w:hAnsi="Arial" w:cs="Arial"/>
          <w:b/>
          <w:sz w:val="24"/>
          <w:szCs w:val="24"/>
        </w:rPr>
      </w:pPr>
      <w:r w:rsidRPr="00CE3024">
        <w:rPr>
          <w:rFonts w:ascii="Arial" w:hAnsi="Arial" w:cs="Arial"/>
          <w:b/>
          <w:sz w:val="24"/>
          <w:szCs w:val="24"/>
        </w:rPr>
        <w:lastRenderedPageBreak/>
        <w:t xml:space="preserve">Como Podemos Identificar Una </w:t>
      </w:r>
      <w:proofErr w:type="spellStart"/>
      <w:r w:rsidRPr="00CE3024">
        <w:rPr>
          <w:rFonts w:ascii="Arial" w:hAnsi="Arial" w:cs="Arial"/>
          <w:b/>
          <w:sz w:val="24"/>
          <w:szCs w:val="24"/>
        </w:rPr>
        <w:t>Botnet</w:t>
      </w:r>
      <w:proofErr w:type="spellEnd"/>
      <w:r w:rsidRPr="00CE3024">
        <w:rPr>
          <w:rFonts w:ascii="Arial" w:hAnsi="Arial" w:cs="Arial"/>
          <w:b/>
          <w:sz w:val="24"/>
          <w:szCs w:val="24"/>
        </w:rPr>
        <w:t>?</w:t>
      </w:r>
    </w:p>
    <w:p w:rsidR="007E772B" w:rsidRDefault="007E772B" w:rsidP="007E772B">
      <w:pPr>
        <w:spacing w:after="0" w:line="480" w:lineRule="auto"/>
        <w:jc w:val="both"/>
        <w:rPr>
          <w:rFonts w:ascii="Arial" w:eastAsiaTheme="minorHAnsi" w:hAnsi="Arial" w:cs="Arial"/>
          <w:bCs/>
          <w:sz w:val="24"/>
          <w:szCs w:val="24"/>
        </w:rPr>
      </w:pPr>
      <w:r w:rsidRPr="00CE3024">
        <w:rPr>
          <w:rFonts w:ascii="Arial" w:hAnsi="Arial" w:cs="Arial"/>
          <w:sz w:val="24"/>
          <w:szCs w:val="24"/>
        </w:rPr>
        <w:t xml:space="preserve">Para detectar que nuestro  computador está siendo usado en una </w:t>
      </w:r>
      <w:proofErr w:type="spellStart"/>
      <w:r w:rsidRPr="00CE3024">
        <w:rPr>
          <w:rFonts w:ascii="Arial" w:hAnsi="Arial" w:cs="Arial"/>
          <w:sz w:val="24"/>
          <w:szCs w:val="24"/>
        </w:rPr>
        <w:t>botnet</w:t>
      </w:r>
      <w:proofErr w:type="spellEnd"/>
      <w:r w:rsidRPr="00CE3024">
        <w:rPr>
          <w:rFonts w:ascii="Arial" w:hAnsi="Arial" w:cs="Arial"/>
          <w:sz w:val="24"/>
          <w:szCs w:val="24"/>
        </w:rPr>
        <w:t xml:space="preserve"> podemos tomar en cuenta los siguientes aspectos:</w:t>
      </w:r>
      <w:r>
        <w:rPr>
          <w:rFonts w:ascii="Arial" w:hAnsi="Arial" w:cs="Arial"/>
          <w:sz w:val="24"/>
          <w:szCs w:val="24"/>
        </w:rPr>
        <w:t xml:space="preserve"> </w:t>
      </w:r>
      <w:r>
        <w:rPr>
          <w:rFonts w:ascii="Arial" w:eastAsiaTheme="minorHAnsi" w:hAnsi="Arial" w:cs="Arial"/>
          <w:sz w:val="24"/>
          <w:szCs w:val="24"/>
        </w:rPr>
        <w:t>el</w:t>
      </w:r>
      <w:r w:rsidRPr="00CE3024">
        <w:rPr>
          <w:rFonts w:ascii="Arial" w:eastAsiaTheme="minorHAnsi" w:hAnsi="Arial" w:cs="Arial"/>
          <w:sz w:val="24"/>
          <w:szCs w:val="24"/>
        </w:rPr>
        <w:t xml:space="preserve"> equipo tarda mucho tiempo para apaga</w:t>
      </w:r>
      <w:r>
        <w:rPr>
          <w:rFonts w:ascii="Arial" w:eastAsiaTheme="minorHAnsi" w:hAnsi="Arial" w:cs="Arial"/>
          <w:sz w:val="24"/>
          <w:szCs w:val="24"/>
        </w:rPr>
        <w:t>rse, o no lo hace correctamente,</w:t>
      </w:r>
      <w:r w:rsidRPr="00CE3024">
        <w:rPr>
          <w:rFonts w:ascii="Arial" w:eastAsiaTheme="minorHAnsi" w:hAnsi="Arial" w:cs="Arial"/>
          <w:bCs/>
          <w:sz w:val="24"/>
          <w:szCs w:val="24"/>
        </w:rPr>
        <w:t xml:space="preserve"> con frecuencia el malware posee errores que pueden causar una variedad de síntomas, incluyendo que el apagado del sistema sea muy largo o directamente falle</w:t>
      </w:r>
      <w:r>
        <w:rPr>
          <w:rFonts w:ascii="Arial" w:eastAsiaTheme="minorHAnsi" w:hAnsi="Arial" w:cs="Arial"/>
          <w:bCs/>
          <w:sz w:val="24"/>
          <w:szCs w:val="24"/>
        </w:rPr>
        <w:t xml:space="preserve">, </w:t>
      </w:r>
      <w:r w:rsidRPr="00444074">
        <w:rPr>
          <w:rFonts w:ascii="Arial" w:eastAsiaTheme="minorHAnsi" w:hAnsi="Arial" w:cs="Arial"/>
          <w:sz w:val="24"/>
          <w:szCs w:val="24"/>
        </w:rPr>
        <w:t>Las aplicaciones andan muy lento</w:t>
      </w:r>
      <w:r>
        <w:rPr>
          <w:rFonts w:ascii="Arial" w:eastAsiaTheme="minorHAnsi" w:hAnsi="Arial" w:cs="Arial"/>
          <w:b/>
          <w:sz w:val="24"/>
          <w:szCs w:val="24"/>
        </w:rPr>
        <w:t>,</w:t>
      </w:r>
      <w:r w:rsidRPr="00CE3024">
        <w:rPr>
          <w:rFonts w:ascii="Arial" w:eastAsiaTheme="minorHAnsi" w:hAnsi="Arial" w:cs="Arial"/>
          <w:b/>
          <w:bCs/>
          <w:sz w:val="24"/>
          <w:szCs w:val="24"/>
        </w:rPr>
        <w:t xml:space="preserve"> </w:t>
      </w:r>
      <w:r w:rsidRPr="00CE3024">
        <w:rPr>
          <w:rFonts w:ascii="Arial" w:eastAsiaTheme="minorHAnsi" w:hAnsi="Arial" w:cs="Arial"/>
          <w:bCs/>
          <w:sz w:val="24"/>
          <w:szCs w:val="24"/>
        </w:rPr>
        <w:t>esto puede ocurrir porque programas ocultos estén utilizando una gran cantidad de recursos del equipo.</w:t>
      </w:r>
    </w:p>
    <w:p w:rsidR="007E772B" w:rsidRDefault="007E772B" w:rsidP="007E772B">
      <w:pPr>
        <w:spacing w:after="0" w:line="480" w:lineRule="auto"/>
        <w:jc w:val="both"/>
        <w:rPr>
          <w:rFonts w:ascii="Arial" w:eastAsiaTheme="minorHAnsi" w:hAnsi="Arial" w:cs="Arial"/>
          <w:bCs/>
          <w:sz w:val="24"/>
          <w:szCs w:val="24"/>
        </w:rPr>
      </w:pPr>
      <w:r>
        <w:rPr>
          <w:rFonts w:ascii="Arial" w:eastAsiaTheme="minorHAnsi" w:hAnsi="Arial" w:cs="Arial"/>
          <w:sz w:val="24"/>
          <w:szCs w:val="24"/>
        </w:rPr>
        <w:t>Además no</w:t>
      </w:r>
      <w:r w:rsidRPr="00444074">
        <w:rPr>
          <w:rFonts w:ascii="Arial" w:eastAsiaTheme="minorHAnsi" w:hAnsi="Arial" w:cs="Arial"/>
          <w:sz w:val="24"/>
          <w:szCs w:val="24"/>
        </w:rPr>
        <w:t xml:space="preserve"> se pueden descargar las actualizaciones del sistema operativo, del antivirus o visitar sitios web de los proveedores</w:t>
      </w:r>
      <w:r w:rsidRPr="00CE3024">
        <w:rPr>
          <w:rFonts w:ascii="Arial" w:eastAsiaTheme="minorHAnsi" w:hAnsi="Arial" w:cs="Arial"/>
          <w:b/>
          <w:sz w:val="24"/>
          <w:szCs w:val="24"/>
        </w:rPr>
        <w:t>:</w:t>
      </w:r>
      <w:r w:rsidRPr="00CE3024">
        <w:rPr>
          <w:rFonts w:ascii="Arial" w:eastAsiaTheme="minorHAnsi" w:hAnsi="Arial" w:cs="Arial"/>
          <w:b/>
          <w:bCs/>
          <w:sz w:val="24"/>
          <w:szCs w:val="24"/>
        </w:rPr>
        <w:t xml:space="preserve"> </w:t>
      </w:r>
      <w:r w:rsidRPr="00CE3024">
        <w:rPr>
          <w:rFonts w:ascii="Arial" w:eastAsiaTheme="minorHAnsi" w:hAnsi="Arial" w:cs="Arial"/>
          <w:bCs/>
          <w:sz w:val="24"/>
          <w:szCs w:val="24"/>
        </w:rPr>
        <w:t>este es un síntoma que no se puede ignorar.</w:t>
      </w:r>
    </w:p>
    <w:p w:rsidR="007E772B" w:rsidRPr="00CE3024" w:rsidRDefault="007E772B" w:rsidP="007E772B">
      <w:pPr>
        <w:spacing w:line="480" w:lineRule="auto"/>
        <w:jc w:val="both"/>
        <w:rPr>
          <w:rFonts w:ascii="Arial" w:eastAsiaTheme="minorHAnsi" w:hAnsi="Arial" w:cs="Arial"/>
          <w:bCs/>
          <w:sz w:val="24"/>
          <w:szCs w:val="24"/>
        </w:rPr>
      </w:pPr>
      <w:r w:rsidRPr="00444074">
        <w:rPr>
          <w:rFonts w:ascii="Arial" w:eastAsiaTheme="minorHAnsi" w:hAnsi="Arial" w:cs="Arial"/>
          <w:sz w:val="24"/>
          <w:szCs w:val="24"/>
        </w:rPr>
        <w:t>El acceso a internet es muy lento:</w:t>
      </w:r>
      <w:r w:rsidRPr="00CE3024">
        <w:rPr>
          <w:rFonts w:ascii="Arial" w:eastAsiaTheme="minorHAnsi" w:hAnsi="Arial" w:cs="Arial"/>
          <w:b/>
          <w:bCs/>
          <w:sz w:val="24"/>
          <w:szCs w:val="24"/>
        </w:rPr>
        <w:t xml:space="preserve"> </w:t>
      </w:r>
      <w:r w:rsidRPr="00CE3024">
        <w:rPr>
          <w:rFonts w:ascii="Arial" w:eastAsiaTheme="minorHAnsi" w:hAnsi="Arial" w:cs="Arial"/>
          <w:bCs/>
          <w:sz w:val="24"/>
          <w:szCs w:val="24"/>
        </w:rPr>
        <w:t xml:space="preserve">si un </w:t>
      </w:r>
      <w:proofErr w:type="spellStart"/>
      <w:r w:rsidRPr="00CE3024">
        <w:rPr>
          <w:rFonts w:ascii="Arial" w:eastAsiaTheme="minorHAnsi" w:hAnsi="Arial" w:cs="Arial"/>
          <w:bCs/>
          <w:sz w:val="24"/>
          <w:szCs w:val="24"/>
        </w:rPr>
        <w:t>bot</w:t>
      </w:r>
      <w:proofErr w:type="spellEnd"/>
      <w:r w:rsidRPr="00CE3024">
        <w:rPr>
          <w:rFonts w:ascii="Arial" w:eastAsiaTheme="minorHAnsi" w:hAnsi="Arial" w:cs="Arial"/>
          <w:bCs/>
          <w:sz w:val="24"/>
          <w:szCs w:val="24"/>
        </w:rPr>
        <w:t xml:space="preserve"> está en ejecución en el sistema para, por ejemplo, enviar grandes cantidades de </w:t>
      </w:r>
      <w:proofErr w:type="spellStart"/>
      <w:r w:rsidRPr="00CE3024">
        <w:rPr>
          <w:rFonts w:ascii="Arial" w:eastAsiaTheme="minorHAnsi" w:hAnsi="Arial" w:cs="Arial"/>
          <w:bCs/>
          <w:sz w:val="24"/>
          <w:szCs w:val="24"/>
        </w:rPr>
        <w:t>spam</w:t>
      </w:r>
      <w:proofErr w:type="spellEnd"/>
      <w:r w:rsidRPr="00CE3024">
        <w:rPr>
          <w:rFonts w:ascii="Arial" w:eastAsiaTheme="minorHAnsi" w:hAnsi="Arial" w:cs="Arial"/>
          <w:bCs/>
          <w:sz w:val="24"/>
          <w:szCs w:val="24"/>
        </w:rPr>
        <w:t xml:space="preserve">, realizar un ataque contra otros equipos, puede causar que el acceso a internet sea muy lento. </w:t>
      </w:r>
      <w:r w:rsidRPr="00CE3024">
        <w:rPr>
          <w:rFonts w:ascii="Arial" w:hAnsi="Arial" w:cs="Arial"/>
          <w:sz w:val="24"/>
          <w:szCs w:val="24"/>
        </w:rPr>
        <w:t xml:space="preserve">Para confirmarlo, se debe de deja de navegar completamente, acceder  al administrador de tareas (CTRL+ALT+SUPR), selecciona Funciones de Red y observa si tu ordenador está usando Internet, en caso afirmativo esta sería una prueba bastante evidente de que eres parte de una red </w:t>
      </w:r>
      <w:proofErr w:type="spellStart"/>
      <w:r w:rsidRPr="00CE3024">
        <w:rPr>
          <w:rFonts w:ascii="Arial" w:hAnsi="Arial" w:cs="Arial"/>
          <w:sz w:val="24"/>
          <w:szCs w:val="24"/>
        </w:rPr>
        <w:t>zombie</w:t>
      </w:r>
      <w:proofErr w:type="spellEnd"/>
      <w:r w:rsidRPr="00CE3024">
        <w:rPr>
          <w:rFonts w:ascii="Arial" w:hAnsi="Arial" w:cs="Arial"/>
          <w:sz w:val="24"/>
          <w:szCs w:val="24"/>
        </w:rPr>
        <w:t>.</w:t>
      </w:r>
    </w:p>
    <w:p w:rsidR="007E772B" w:rsidRDefault="007E772B" w:rsidP="007E772B">
      <w:pPr>
        <w:rPr>
          <w:rFonts w:ascii="Arial" w:eastAsiaTheme="minorHAnsi" w:hAnsi="Arial" w:cs="Arial"/>
          <w:b/>
          <w:bCs/>
          <w:sz w:val="24"/>
          <w:szCs w:val="24"/>
        </w:rPr>
      </w:pPr>
    </w:p>
    <w:p w:rsidR="0059266C" w:rsidRDefault="0059266C" w:rsidP="007E772B">
      <w:pPr>
        <w:rPr>
          <w:rFonts w:ascii="Arial" w:eastAsiaTheme="minorHAnsi" w:hAnsi="Arial" w:cs="Arial"/>
          <w:b/>
          <w:bCs/>
          <w:sz w:val="24"/>
          <w:szCs w:val="24"/>
        </w:rPr>
      </w:pPr>
    </w:p>
    <w:p w:rsidR="0059266C" w:rsidRDefault="0059266C" w:rsidP="007E772B">
      <w:pPr>
        <w:rPr>
          <w:rFonts w:ascii="Arial" w:eastAsiaTheme="minorHAnsi" w:hAnsi="Arial" w:cs="Arial"/>
          <w:b/>
          <w:bCs/>
          <w:sz w:val="24"/>
          <w:szCs w:val="24"/>
        </w:rPr>
      </w:pPr>
    </w:p>
    <w:p w:rsidR="0059266C" w:rsidRDefault="0059266C" w:rsidP="007E772B">
      <w:pPr>
        <w:rPr>
          <w:rFonts w:ascii="Arial" w:eastAsiaTheme="minorHAnsi" w:hAnsi="Arial" w:cs="Arial"/>
          <w:b/>
          <w:bCs/>
          <w:sz w:val="24"/>
          <w:szCs w:val="24"/>
        </w:rPr>
      </w:pPr>
    </w:p>
    <w:p w:rsidR="007E772B" w:rsidRPr="00CE3024" w:rsidRDefault="007E772B" w:rsidP="007E772B">
      <w:pPr>
        <w:spacing w:line="480" w:lineRule="auto"/>
        <w:jc w:val="both"/>
        <w:rPr>
          <w:rFonts w:ascii="Arial" w:eastAsiaTheme="minorHAnsi" w:hAnsi="Arial" w:cs="Arial"/>
          <w:b/>
          <w:bCs/>
          <w:sz w:val="24"/>
          <w:szCs w:val="24"/>
        </w:rPr>
      </w:pPr>
      <w:r w:rsidRPr="00CE3024">
        <w:rPr>
          <w:rFonts w:ascii="Arial" w:eastAsiaTheme="minorHAnsi" w:hAnsi="Arial" w:cs="Arial"/>
          <w:b/>
          <w:bCs/>
          <w:sz w:val="24"/>
          <w:szCs w:val="24"/>
        </w:rPr>
        <w:lastRenderedPageBreak/>
        <w:t>Recomendaciones</w:t>
      </w:r>
    </w:p>
    <w:p w:rsidR="007E772B" w:rsidRDefault="007E772B" w:rsidP="007E772B">
      <w:pPr>
        <w:spacing w:after="0" w:line="480" w:lineRule="auto"/>
        <w:jc w:val="both"/>
        <w:rPr>
          <w:rFonts w:ascii="Arial" w:eastAsiaTheme="minorHAnsi" w:hAnsi="Arial" w:cs="Arial"/>
          <w:bCs/>
          <w:sz w:val="24"/>
          <w:szCs w:val="24"/>
        </w:rPr>
      </w:pPr>
      <w:r w:rsidRPr="00CE3024">
        <w:rPr>
          <w:rFonts w:ascii="Arial" w:eastAsiaTheme="minorHAnsi" w:hAnsi="Arial" w:cs="Arial"/>
          <w:bCs/>
          <w:sz w:val="24"/>
          <w:szCs w:val="24"/>
        </w:rPr>
        <w:t>Las recomendaciones son básicamente las mismas que se utilizan cuando se cuenta con un virus, escanear con un buen antivirus (actualizado) y como se mencionó, monitorear la actividad en la red.</w:t>
      </w:r>
    </w:p>
    <w:p w:rsidR="007E772B" w:rsidRPr="00CE3024" w:rsidRDefault="007E772B" w:rsidP="007E772B">
      <w:pPr>
        <w:spacing w:after="0" w:line="480" w:lineRule="auto"/>
        <w:jc w:val="both"/>
        <w:rPr>
          <w:rFonts w:ascii="Arial" w:eastAsiaTheme="minorHAnsi" w:hAnsi="Arial" w:cs="Arial"/>
          <w:bCs/>
          <w:sz w:val="24"/>
          <w:szCs w:val="24"/>
        </w:rPr>
      </w:pPr>
    </w:p>
    <w:p w:rsidR="007E772B" w:rsidRDefault="007E772B" w:rsidP="007E772B">
      <w:pPr>
        <w:spacing w:after="0" w:line="480" w:lineRule="auto"/>
        <w:jc w:val="both"/>
        <w:rPr>
          <w:rFonts w:ascii="Arial" w:eastAsiaTheme="minorHAnsi" w:hAnsi="Arial" w:cs="Arial"/>
          <w:bCs/>
          <w:sz w:val="24"/>
          <w:szCs w:val="24"/>
        </w:rPr>
      </w:pPr>
      <w:r w:rsidRPr="00CE3024">
        <w:rPr>
          <w:rFonts w:ascii="Arial" w:eastAsiaTheme="minorHAnsi" w:hAnsi="Arial" w:cs="Arial"/>
          <w:bCs/>
          <w:sz w:val="24"/>
          <w:szCs w:val="24"/>
        </w:rPr>
        <w:t xml:space="preserve">Si al hacer la prueba anterior confirmamos que ya somos un </w:t>
      </w:r>
      <w:proofErr w:type="spellStart"/>
      <w:r w:rsidRPr="00CE3024">
        <w:rPr>
          <w:rFonts w:ascii="Arial" w:eastAsiaTheme="minorHAnsi" w:hAnsi="Arial" w:cs="Arial"/>
          <w:bCs/>
          <w:sz w:val="24"/>
          <w:szCs w:val="24"/>
        </w:rPr>
        <w:t>Bot</w:t>
      </w:r>
      <w:proofErr w:type="spellEnd"/>
      <w:r w:rsidRPr="00CE3024">
        <w:rPr>
          <w:rFonts w:ascii="Arial" w:eastAsiaTheme="minorHAnsi" w:hAnsi="Arial" w:cs="Arial"/>
          <w:bCs/>
          <w:sz w:val="24"/>
          <w:szCs w:val="24"/>
        </w:rPr>
        <w:t xml:space="preserve"> es lógico pensar que nuestro actual antivirus no está dando los resultados que esperábamos, Algunas de las herramientas gratuitas creadas para detectar la intrusión son </w:t>
      </w:r>
      <w:proofErr w:type="spellStart"/>
      <w:r w:rsidRPr="00CE3024">
        <w:rPr>
          <w:rFonts w:ascii="Arial" w:eastAsiaTheme="minorHAnsi" w:hAnsi="Arial" w:cs="Arial"/>
          <w:bCs/>
          <w:sz w:val="24"/>
          <w:szCs w:val="24"/>
        </w:rPr>
        <w:t>RuBotted</w:t>
      </w:r>
      <w:proofErr w:type="spellEnd"/>
      <w:r w:rsidRPr="00CE3024">
        <w:rPr>
          <w:rFonts w:ascii="Arial" w:eastAsiaTheme="minorHAnsi" w:hAnsi="Arial" w:cs="Arial"/>
          <w:bCs/>
          <w:sz w:val="24"/>
          <w:szCs w:val="24"/>
        </w:rPr>
        <w:t xml:space="preserve"> de </w:t>
      </w:r>
      <w:proofErr w:type="spellStart"/>
      <w:r w:rsidRPr="00CE3024">
        <w:rPr>
          <w:rFonts w:ascii="Arial" w:eastAsiaTheme="minorHAnsi" w:hAnsi="Arial" w:cs="Arial"/>
          <w:bCs/>
          <w:sz w:val="24"/>
          <w:szCs w:val="24"/>
        </w:rPr>
        <w:t>Trend</w:t>
      </w:r>
      <w:proofErr w:type="spellEnd"/>
      <w:r w:rsidRPr="00CE3024">
        <w:rPr>
          <w:rFonts w:ascii="Arial" w:eastAsiaTheme="minorHAnsi" w:hAnsi="Arial" w:cs="Arial"/>
          <w:bCs/>
          <w:sz w:val="24"/>
          <w:szCs w:val="24"/>
        </w:rPr>
        <w:t xml:space="preserve"> Micro, </w:t>
      </w:r>
      <w:proofErr w:type="spellStart"/>
      <w:r w:rsidRPr="00CE3024">
        <w:rPr>
          <w:rFonts w:ascii="Arial" w:eastAsiaTheme="minorHAnsi" w:hAnsi="Arial" w:cs="Arial"/>
          <w:bCs/>
          <w:sz w:val="24"/>
          <w:szCs w:val="24"/>
        </w:rPr>
        <w:t>Bot</w:t>
      </w:r>
      <w:proofErr w:type="spellEnd"/>
      <w:r w:rsidRPr="00CE3024">
        <w:rPr>
          <w:rFonts w:ascii="Arial" w:eastAsiaTheme="minorHAnsi" w:hAnsi="Arial" w:cs="Arial"/>
          <w:bCs/>
          <w:sz w:val="24"/>
          <w:szCs w:val="24"/>
        </w:rPr>
        <w:t xml:space="preserve"> Hunter de SRI International, y el escaneo de </w:t>
      </w:r>
      <w:bookmarkStart w:id="280" w:name=""/>
      <w:r w:rsidRPr="00CE3024">
        <w:rPr>
          <w:rFonts w:ascii="Arial" w:eastAsiaTheme="minorHAnsi" w:hAnsi="Arial" w:cs="Arial"/>
          <w:bCs/>
          <w:sz w:val="24"/>
          <w:szCs w:val="24"/>
        </w:rPr>
        <w:t xml:space="preserve">Windows Live </w:t>
      </w:r>
      <w:proofErr w:type="spellStart"/>
      <w:r w:rsidRPr="00CE3024">
        <w:rPr>
          <w:rFonts w:ascii="Arial" w:eastAsiaTheme="minorHAnsi" w:hAnsi="Arial" w:cs="Arial"/>
          <w:bCs/>
          <w:sz w:val="24"/>
          <w:szCs w:val="24"/>
        </w:rPr>
        <w:t>OneCare</w:t>
      </w:r>
      <w:bookmarkEnd w:id="280"/>
      <w:proofErr w:type="spellEnd"/>
      <w:r w:rsidRPr="00CE3024">
        <w:rPr>
          <w:rFonts w:ascii="Arial" w:eastAsiaTheme="minorHAnsi" w:hAnsi="Arial" w:cs="Arial"/>
          <w:bCs/>
          <w:sz w:val="24"/>
          <w:szCs w:val="24"/>
        </w:rPr>
        <w:t>.</w:t>
      </w:r>
    </w:p>
    <w:p w:rsidR="007E772B" w:rsidRPr="00CE3024" w:rsidRDefault="007E772B" w:rsidP="007E772B">
      <w:pPr>
        <w:spacing w:after="0" w:line="480" w:lineRule="auto"/>
        <w:jc w:val="both"/>
        <w:rPr>
          <w:rFonts w:ascii="Arial" w:eastAsiaTheme="minorHAnsi" w:hAnsi="Arial" w:cs="Arial"/>
          <w:bCs/>
          <w:sz w:val="24"/>
          <w:szCs w:val="24"/>
        </w:rPr>
      </w:pPr>
    </w:p>
    <w:p w:rsidR="007E772B" w:rsidRPr="00CE3024" w:rsidRDefault="007E772B" w:rsidP="007E772B">
      <w:pPr>
        <w:spacing w:line="480" w:lineRule="auto"/>
        <w:jc w:val="both"/>
        <w:rPr>
          <w:rFonts w:ascii="Arial" w:hAnsi="Arial" w:cs="Arial"/>
          <w:sz w:val="24"/>
          <w:szCs w:val="24"/>
        </w:rPr>
      </w:pPr>
      <w:r w:rsidRPr="00CE3024">
        <w:rPr>
          <w:rFonts w:ascii="Arial" w:eastAsiaTheme="minorHAnsi" w:hAnsi="Arial" w:cs="Arial"/>
          <w:bCs/>
          <w:sz w:val="24"/>
          <w:szCs w:val="24"/>
        </w:rPr>
        <w:t xml:space="preserve">En el caso de </w:t>
      </w:r>
      <w:proofErr w:type="spellStart"/>
      <w:r w:rsidRPr="00CE3024">
        <w:rPr>
          <w:rFonts w:ascii="Arial" w:eastAsiaTheme="minorHAnsi" w:hAnsi="Arial" w:cs="Arial"/>
          <w:bCs/>
          <w:sz w:val="24"/>
          <w:szCs w:val="24"/>
        </w:rPr>
        <w:t>Eset</w:t>
      </w:r>
      <w:proofErr w:type="spellEnd"/>
      <w:r w:rsidRPr="00CE3024">
        <w:rPr>
          <w:rFonts w:ascii="Arial" w:eastAsiaTheme="minorHAnsi" w:hAnsi="Arial" w:cs="Arial"/>
          <w:bCs/>
          <w:sz w:val="24"/>
          <w:szCs w:val="24"/>
        </w:rPr>
        <w:t xml:space="preserve"> Nod32 Antivirus, las detecciones Win32/</w:t>
      </w:r>
      <w:proofErr w:type="spellStart"/>
      <w:r w:rsidRPr="00CE3024">
        <w:rPr>
          <w:rFonts w:ascii="Arial" w:eastAsiaTheme="minorHAnsi" w:hAnsi="Arial" w:cs="Arial"/>
          <w:bCs/>
          <w:sz w:val="24"/>
          <w:szCs w:val="24"/>
        </w:rPr>
        <w:t>Spy.Zbot</w:t>
      </w:r>
      <w:proofErr w:type="spellEnd"/>
      <w:r w:rsidRPr="00CE3024">
        <w:rPr>
          <w:rFonts w:ascii="Arial" w:eastAsiaTheme="minorHAnsi" w:hAnsi="Arial" w:cs="Arial"/>
          <w:bCs/>
          <w:sz w:val="24"/>
          <w:szCs w:val="24"/>
        </w:rPr>
        <w:t>, IRC/</w:t>
      </w:r>
      <w:proofErr w:type="spellStart"/>
      <w:r w:rsidRPr="00CE3024">
        <w:rPr>
          <w:rFonts w:ascii="Arial" w:eastAsiaTheme="minorHAnsi" w:hAnsi="Arial" w:cs="Arial"/>
          <w:bCs/>
          <w:sz w:val="24"/>
          <w:szCs w:val="24"/>
        </w:rPr>
        <w:t>SdBot</w:t>
      </w:r>
      <w:proofErr w:type="spellEnd"/>
      <w:r w:rsidRPr="00CE3024">
        <w:rPr>
          <w:rFonts w:ascii="Arial" w:eastAsiaTheme="minorHAnsi" w:hAnsi="Arial" w:cs="Arial"/>
          <w:bCs/>
          <w:sz w:val="24"/>
          <w:szCs w:val="24"/>
        </w:rPr>
        <w:t xml:space="preserve"> y Win32/</w:t>
      </w:r>
      <w:proofErr w:type="spellStart"/>
      <w:r w:rsidRPr="00CE3024">
        <w:rPr>
          <w:rFonts w:ascii="Arial" w:eastAsiaTheme="minorHAnsi" w:hAnsi="Arial" w:cs="Arial"/>
          <w:bCs/>
          <w:sz w:val="24"/>
          <w:szCs w:val="24"/>
        </w:rPr>
        <w:t>AutoRun.IRCBot</w:t>
      </w:r>
      <w:proofErr w:type="spellEnd"/>
      <w:r w:rsidRPr="00CE3024">
        <w:rPr>
          <w:rFonts w:ascii="Arial" w:eastAsiaTheme="minorHAnsi" w:hAnsi="Arial" w:cs="Arial"/>
          <w:bCs/>
          <w:sz w:val="24"/>
          <w:szCs w:val="24"/>
        </w:rPr>
        <w:t xml:space="preserve">, entre otras, indican la presencia de malware del tipo </w:t>
      </w:r>
      <w:proofErr w:type="spellStart"/>
      <w:r w:rsidRPr="00CE3024">
        <w:rPr>
          <w:rFonts w:ascii="Arial" w:eastAsiaTheme="minorHAnsi" w:hAnsi="Arial" w:cs="Arial"/>
          <w:bCs/>
          <w:sz w:val="24"/>
          <w:szCs w:val="24"/>
        </w:rPr>
        <w:t>bot</w:t>
      </w:r>
      <w:proofErr w:type="spellEnd"/>
      <w:r w:rsidRPr="00CE3024">
        <w:rPr>
          <w:rFonts w:ascii="Arial" w:eastAsiaTheme="minorHAnsi" w:hAnsi="Arial" w:cs="Arial"/>
          <w:bCs/>
          <w:sz w:val="24"/>
          <w:szCs w:val="24"/>
        </w:rPr>
        <w:t>.</w:t>
      </w: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outlineLvl w:val="0"/>
        <w:rPr>
          <w:rFonts w:ascii="Arial" w:hAnsi="Arial" w:cs="Arial"/>
          <w:sz w:val="24"/>
          <w:szCs w:val="24"/>
        </w:rPr>
      </w:pPr>
    </w:p>
    <w:p w:rsidR="00BB79A3" w:rsidRDefault="00BB79A3" w:rsidP="007E772B">
      <w:pPr>
        <w:autoSpaceDE w:val="0"/>
        <w:autoSpaceDN w:val="0"/>
        <w:adjustRightInd w:val="0"/>
        <w:spacing w:after="0" w:line="480" w:lineRule="auto"/>
        <w:outlineLvl w:val="0"/>
        <w:rPr>
          <w:rFonts w:ascii="Arial" w:hAnsi="Arial" w:cs="Arial"/>
          <w:sz w:val="24"/>
          <w:szCs w:val="24"/>
        </w:rPr>
      </w:pPr>
    </w:p>
    <w:p w:rsidR="00BB79A3" w:rsidRDefault="00BB79A3" w:rsidP="007E772B">
      <w:pPr>
        <w:autoSpaceDE w:val="0"/>
        <w:autoSpaceDN w:val="0"/>
        <w:adjustRightInd w:val="0"/>
        <w:spacing w:after="0" w:line="480" w:lineRule="auto"/>
        <w:outlineLvl w:val="0"/>
        <w:rPr>
          <w:rFonts w:ascii="Arial" w:hAnsi="Arial" w:cs="Arial"/>
          <w:sz w:val="24"/>
          <w:szCs w:val="24"/>
        </w:rPr>
      </w:pPr>
    </w:p>
    <w:p w:rsidR="00BB79A3" w:rsidRDefault="00BB79A3" w:rsidP="007E772B">
      <w:pPr>
        <w:autoSpaceDE w:val="0"/>
        <w:autoSpaceDN w:val="0"/>
        <w:adjustRightInd w:val="0"/>
        <w:spacing w:after="0" w:line="480" w:lineRule="auto"/>
        <w:outlineLvl w:val="0"/>
        <w:rPr>
          <w:rFonts w:ascii="Arial" w:hAnsi="Arial" w:cs="Arial"/>
          <w:sz w:val="24"/>
          <w:szCs w:val="24"/>
        </w:rPr>
      </w:pPr>
    </w:p>
    <w:p w:rsidR="0059266C" w:rsidRDefault="0059266C"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jc w:val="center"/>
        <w:outlineLvl w:val="0"/>
        <w:rPr>
          <w:rFonts w:ascii="Arial" w:hAnsi="Arial" w:cs="Arial"/>
          <w:b/>
          <w:sz w:val="48"/>
          <w:szCs w:val="48"/>
        </w:rPr>
      </w:pPr>
      <w:bookmarkStart w:id="281" w:name="_Toc297075575"/>
      <w:r>
        <w:rPr>
          <w:rFonts w:ascii="Arial" w:hAnsi="Arial" w:cs="Arial"/>
          <w:b/>
          <w:sz w:val="48"/>
          <w:szCs w:val="48"/>
        </w:rPr>
        <w:t xml:space="preserve">ANEXO T: </w:t>
      </w:r>
      <w:r w:rsidRPr="00CE3024">
        <w:rPr>
          <w:rFonts w:ascii="Arial" w:hAnsi="Arial" w:cs="Arial"/>
          <w:b/>
          <w:sz w:val="48"/>
          <w:szCs w:val="48"/>
        </w:rPr>
        <w:t>RETO ANÁLIS</w:t>
      </w:r>
      <w:r w:rsidR="006835C7">
        <w:rPr>
          <w:rFonts w:ascii="Arial" w:hAnsi="Arial" w:cs="Arial"/>
          <w:b/>
          <w:sz w:val="48"/>
          <w:szCs w:val="48"/>
        </w:rPr>
        <w:t>IS FORENSE</w:t>
      </w:r>
      <w:r w:rsidRPr="00CE3024">
        <w:rPr>
          <w:rFonts w:ascii="Arial" w:hAnsi="Arial" w:cs="Arial"/>
          <w:b/>
          <w:sz w:val="48"/>
          <w:szCs w:val="48"/>
        </w:rPr>
        <w:t xml:space="preserve"> DIGITAL</w:t>
      </w:r>
      <w:bookmarkEnd w:id="281"/>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pStyle w:val="Default"/>
        <w:spacing w:line="480" w:lineRule="auto"/>
        <w:jc w:val="both"/>
        <w:rPr>
          <w:rFonts w:ascii="Arial" w:hAnsi="Arial" w:cs="Arial"/>
          <w:b/>
          <w:lang w:val="es-ES"/>
        </w:rPr>
      </w:pPr>
      <w:r w:rsidRPr="00CE3024">
        <w:rPr>
          <w:rFonts w:ascii="Arial" w:hAnsi="Arial" w:cs="Arial"/>
          <w:b/>
          <w:lang w:val="es-ES"/>
        </w:rPr>
        <w:lastRenderedPageBreak/>
        <w:t>Objetivos</w:t>
      </w:r>
    </w:p>
    <w:p w:rsidR="007E772B" w:rsidRPr="00CE3024" w:rsidRDefault="007E772B" w:rsidP="007E772B">
      <w:pPr>
        <w:pStyle w:val="Default"/>
        <w:spacing w:line="480" w:lineRule="auto"/>
        <w:jc w:val="both"/>
        <w:rPr>
          <w:rFonts w:ascii="Arial" w:hAnsi="Arial" w:cs="Arial"/>
          <w:lang w:val="es-ES"/>
        </w:rPr>
      </w:pPr>
      <w:r w:rsidRPr="00CE3024">
        <w:rPr>
          <w:rFonts w:ascii="Arial" w:hAnsi="Arial" w:cs="Arial"/>
          <w:lang w:val="es-ES"/>
        </w:rPr>
        <w:t xml:space="preserve">Realizar un análisis forense sobre una imagen de disco perteneciente al principal sospechoso involucrado en un  caso  acoso a menores de edad así como la distribución de pornografía infantil a través de internet. </w:t>
      </w:r>
    </w:p>
    <w:p w:rsidR="007E772B" w:rsidRPr="00CE3024" w:rsidRDefault="007E772B" w:rsidP="007E772B">
      <w:pPr>
        <w:pStyle w:val="Default"/>
        <w:spacing w:line="480" w:lineRule="auto"/>
        <w:jc w:val="both"/>
        <w:rPr>
          <w:rFonts w:ascii="Arial" w:hAnsi="Arial" w:cs="Arial"/>
          <w:lang w:val="es-ES"/>
        </w:rPr>
      </w:pPr>
      <w:r w:rsidRPr="00CE3024">
        <w:rPr>
          <w:rFonts w:ascii="Arial" w:hAnsi="Arial" w:cs="Arial"/>
          <w:lang w:val="es-ES"/>
        </w:rPr>
        <w:t xml:space="preserve">Recolectar pruebas suficientes y </w:t>
      </w:r>
      <w:r w:rsidR="00DB0A82" w:rsidRPr="00CE3024">
        <w:rPr>
          <w:rFonts w:ascii="Arial" w:hAnsi="Arial" w:cs="Arial"/>
          <w:lang w:val="es-ES"/>
        </w:rPr>
        <w:t>válidas</w:t>
      </w:r>
      <w:r w:rsidRPr="00CE3024">
        <w:rPr>
          <w:rFonts w:ascii="Arial" w:hAnsi="Arial" w:cs="Arial"/>
          <w:lang w:val="es-ES"/>
        </w:rPr>
        <w:t xml:space="preserve"> para incriminar al sospechoso en el caso señalado, y demostrar que este equipo fue utilizado para llevar  a cabo actividades ilícitas. </w:t>
      </w:r>
    </w:p>
    <w:p w:rsidR="007E772B" w:rsidRPr="00CE3024" w:rsidRDefault="007E772B" w:rsidP="007E772B">
      <w:pPr>
        <w:pStyle w:val="Default"/>
        <w:spacing w:line="480" w:lineRule="auto"/>
        <w:rPr>
          <w:rFonts w:ascii="Arial" w:hAnsi="Arial" w:cs="Arial"/>
          <w:b/>
          <w:lang w:val="es-ES"/>
        </w:rPr>
      </w:pPr>
    </w:p>
    <w:p w:rsidR="007E772B" w:rsidRPr="00CE3024" w:rsidRDefault="007E772B" w:rsidP="007E772B">
      <w:pPr>
        <w:pStyle w:val="Default"/>
        <w:numPr>
          <w:ilvl w:val="0"/>
          <w:numId w:val="33"/>
        </w:numPr>
        <w:spacing w:line="480" w:lineRule="auto"/>
        <w:ind w:left="0"/>
        <w:rPr>
          <w:rFonts w:ascii="Arial" w:hAnsi="Arial" w:cs="Arial"/>
          <w:b/>
          <w:lang w:val="es-ES"/>
        </w:rPr>
      </w:pPr>
      <w:r w:rsidRPr="00CE3024">
        <w:rPr>
          <w:rFonts w:ascii="Arial" w:hAnsi="Arial" w:cs="Arial"/>
          <w:b/>
          <w:lang w:val="es-ES"/>
        </w:rPr>
        <w:t>Descripción de la Evidencia</w:t>
      </w:r>
    </w:p>
    <w:p w:rsidR="007E772B" w:rsidRPr="00CE3024" w:rsidRDefault="007E772B" w:rsidP="007E772B">
      <w:pPr>
        <w:autoSpaceDE w:val="0"/>
        <w:autoSpaceDN w:val="0"/>
        <w:adjustRightInd w:val="0"/>
        <w:spacing w:after="0" w:line="480" w:lineRule="auto"/>
        <w:jc w:val="both"/>
        <w:rPr>
          <w:rFonts w:ascii="Arial" w:eastAsiaTheme="minorHAnsi" w:hAnsi="Arial" w:cs="Arial"/>
          <w:color w:val="000000"/>
          <w:sz w:val="24"/>
          <w:szCs w:val="24"/>
        </w:rPr>
      </w:pPr>
      <w:r w:rsidRPr="00CE3024">
        <w:rPr>
          <w:rFonts w:ascii="Arial" w:eastAsiaTheme="minorHAnsi" w:hAnsi="Arial" w:cs="Arial"/>
          <w:color w:val="000000"/>
          <w:sz w:val="24"/>
          <w:szCs w:val="24"/>
        </w:rPr>
        <w:t xml:space="preserve">Para llevar a cabo el análisis se facilita un </w:t>
      </w:r>
      <w:proofErr w:type="spellStart"/>
      <w:r w:rsidRPr="00CE3024">
        <w:rPr>
          <w:rFonts w:ascii="Arial" w:eastAsiaTheme="minorHAnsi" w:hAnsi="Arial" w:cs="Arial"/>
          <w:color w:val="000000"/>
          <w:sz w:val="24"/>
          <w:szCs w:val="24"/>
        </w:rPr>
        <w:t>snapshot</w:t>
      </w:r>
      <w:proofErr w:type="spellEnd"/>
      <w:r w:rsidRPr="00CE3024">
        <w:rPr>
          <w:rFonts w:ascii="Arial" w:eastAsiaTheme="minorHAnsi" w:hAnsi="Arial" w:cs="Arial"/>
          <w:color w:val="000000"/>
          <w:sz w:val="24"/>
          <w:szCs w:val="24"/>
        </w:rPr>
        <w:t xml:space="preserve"> del sistema objetivo en formato “.</w:t>
      </w:r>
      <w:proofErr w:type="spellStart"/>
      <w:r w:rsidRPr="00CE3024">
        <w:rPr>
          <w:rFonts w:ascii="Arial" w:eastAsiaTheme="minorHAnsi" w:hAnsi="Arial" w:cs="Arial"/>
          <w:color w:val="000000"/>
          <w:sz w:val="24"/>
          <w:szCs w:val="24"/>
        </w:rPr>
        <w:t>wmdk</w:t>
      </w:r>
      <w:proofErr w:type="spellEnd"/>
      <w:r w:rsidRPr="00CE3024">
        <w:rPr>
          <w:rFonts w:ascii="Arial" w:eastAsiaTheme="minorHAnsi" w:hAnsi="Arial" w:cs="Arial"/>
          <w:color w:val="000000"/>
          <w:sz w:val="24"/>
          <w:szCs w:val="24"/>
        </w:rPr>
        <w:t>” (Virtual Machine Disk).</w:t>
      </w:r>
    </w:p>
    <w:p w:rsidR="007E772B" w:rsidRPr="00CE3024" w:rsidRDefault="007E772B" w:rsidP="007E772B">
      <w:pPr>
        <w:pStyle w:val="Default"/>
        <w:spacing w:line="480" w:lineRule="auto"/>
        <w:jc w:val="both"/>
        <w:rPr>
          <w:rFonts w:ascii="Arial" w:hAnsi="Arial" w:cs="Arial"/>
          <w:lang w:val="es-ES"/>
        </w:rPr>
      </w:pPr>
    </w:p>
    <w:p w:rsidR="007E772B" w:rsidRPr="00CE3024" w:rsidRDefault="007E772B" w:rsidP="007E772B">
      <w:pPr>
        <w:pStyle w:val="Default"/>
        <w:spacing w:line="480" w:lineRule="auto"/>
        <w:jc w:val="both"/>
        <w:rPr>
          <w:rFonts w:ascii="Arial" w:hAnsi="Arial" w:cs="Arial"/>
          <w:lang w:val="es-ES"/>
        </w:rPr>
      </w:pPr>
      <w:r w:rsidRPr="00CE3024">
        <w:rPr>
          <w:rFonts w:ascii="Arial" w:hAnsi="Arial" w:cs="Arial"/>
          <w:lang w:val="es-ES"/>
        </w:rPr>
        <w:t>La imagen a analizar podrá ser descargada desde los siguientes enlaces:</w:t>
      </w:r>
    </w:p>
    <w:p w:rsidR="007E772B" w:rsidRPr="00CE3024" w:rsidRDefault="007E772B" w:rsidP="007E772B">
      <w:pPr>
        <w:pStyle w:val="NormalWeb"/>
        <w:spacing w:line="480" w:lineRule="auto"/>
        <w:jc w:val="both"/>
        <w:rPr>
          <w:rFonts w:ascii="Arial" w:hAnsi="Arial" w:cs="Arial"/>
        </w:rPr>
      </w:pPr>
      <w:r w:rsidRPr="00CE3024">
        <w:rPr>
          <w:rFonts w:ascii="Arial" w:hAnsi="Arial" w:cs="Arial"/>
        </w:rPr>
        <w:t xml:space="preserve">Cada imagen posee el valor hash MD5, CRC32 y SHA-1 para comprobar su integridad por medio de </w:t>
      </w:r>
      <w:proofErr w:type="spellStart"/>
      <w:r w:rsidRPr="00CE3024">
        <w:rPr>
          <w:rFonts w:ascii="Arial" w:hAnsi="Arial" w:cs="Arial"/>
        </w:rPr>
        <w:t>checksum</w:t>
      </w:r>
      <w:proofErr w:type="spellEnd"/>
      <w:r w:rsidRPr="00CE3024">
        <w:rPr>
          <w:rFonts w:ascii="Arial" w:hAnsi="Arial" w:cs="Arial"/>
        </w:rPr>
        <w:t>, es decir que no haya sido manipulada desde la obtención de la misma.</w:t>
      </w:r>
    </w:p>
    <w:p w:rsidR="007E772B" w:rsidRPr="00CE3024" w:rsidRDefault="00F703FF" w:rsidP="007E772B">
      <w:pPr>
        <w:pStyle w:val="NormalWeb"/>
        <w:spacing w:line="480" w:lineRule="auto"/>
        <w:jc w:val="both"/>
        <w:rPr>
          <w:rFonts w:ascii="Arial" w:hAnsi="Arial" w:cs="Arial"/>
        </w:rPr>
      </w:pPr>
      <w:hyperlink r:id="rId201" w:tgtFrame="_blank" w:history="1">
        <w:r w:rsidR="007E772B" w:rsidRPr="00CE3024">
          <w:rPr>
            <w:rStyle w:val="Textoennegrita"/>
            <w:rFonts w:ascii="Arial" w:hAnsi="Arial" w:cs="Arial"/>
            <w:color w:val="0000FF"/>
          </w:rPr>
          <w:t xml:space="preserve">Parte 1 del Reto Forense Comunidad </w:t>
        </w:r>
        <w:proofErr w:type="spellStart"/>
        <w:r w:rsidR="007E772B" w:rsidRPr="00CE3024">
          <w:rPr>
            <w:rStyle w:val="Textoennegrita"/>
            <w:rFonts w:ascii="Arial" w:hAnsi="Arial" w:cs="Arial"/>
            <w:color w:val="0000FF"/>
          </w:rPr>
          <w:t>DragonJAR</w:t>
        </w:r>
        <w:proofErr w:type="spellEnd"/>
      </w:hyperlink>
    </w:p>
    <w:p w:rsidR="007E772B" w:rsidRPr="000748C4" w:rsidRDefault="007E772B" w:rsidP="007E772B">
      <w:pPr>
        <w:pStyle w:val="NormalWeb"/>
        <w:spacing w:line="480" w:lineRule="auto"/>
        <w:rPr>
          <w:rFonts w:ascii="Arial" w:hAnsi="Arial" w:cs="Arial"/>
          <w:lang w:val="en-US"/>
        </w:rPr>
      </w:pPr>
      <w:r w:rsidRPr="000748C4">
        <w:rPr>
          <w:rFonts w:ascii="Arial" w:hAnsi="Arial" w:cs="Arial"/>
          <w:lang w:val="en-US"/>
        </w:rPr>
        <w:t>CRC32: 76B78AE4</w:t>
      </w:r>
      <w:r w:rsidRPr="000748C4">
        <w:rPr>
          <w:rFonts w:ascii="Arial" w:hAnsi="Arial" w:cs="Arial"/>
          <w:lang w:val="en-US"/>
        </w:rPr>
        <w:br/>
        <w:t>MD5: D542187FF2C9D651BAF40FF488C367FE</w:t>
      </w:r>
      <w:r w:rsidRPr="000748C4">
        <w:rPr>
          <w:rFonts w:ascii="Arial" w:hAnsi="Arial" w:cs="Arial"/>
          <w:lang w:val="en-US"/>
        </w:rPr>
        <w:br/>
        <w:t>SHA-1: A51BA56118F094C910F9BF428ACF27FBD935679A</w:t>
      </w:r>
    </w:p>
    <w:p w:rsidR="007E772B" w:rsidRPr="00CE3024" w:rsidRDefault="00F703FF" w:rsidP="007E772B">
      <w:pPr>
        <w:pStyle w:val="NormalWeb"/>
        <w:spacing w:line="480" w:lineRule="auto"/>
        <w:jc w:val="both"/>
        <w:rPr>
          <w:rFonts w:ascii="Arial" w:hAnsi="Arial" w:cs="Arial"/>
        </w:rPr>
      </w:pPr>
      <w:hyperlink r:id="rId202" w:tgtFrame="_blank" w:history="1">
        <w:r w:rsidR="007E772B" w:rsidRPr="00CE3024">
          <w:rPr>
            <w:rStyle w:val="Textoennegrita"/>
            <w:rFonts w:ascii="Arial" w:hAnsi="Arial" w:cs="Arial"/>
            <w:color w:val="0000FF"/>
          </w:rPr>
          <w:t xml:space="preserve">Parte 2 del Reto Forense Comunidad </w:t>
        </w:r>
        <w:proofErr w:type="spellStart"/>
        <w:r w:rsidR="007E772B" w:rsidRPr="00CE3024">
          <w:rPr>
            <w:rStyle w:val="Textoennegrita"/>
            <w:rFonts w:ascii="Arial" w:hAnsi="Arial" w:cs="Arial"/>
            <w:color w:val="0000FF"/>
          </w:rPr>
          <w:t>DragonJAR</w:t>
        </w:r>
        <w:proofErr w:type="spellEnd"/>
      </w:hyperlink>
    </w:p>
    <w:p w:rsidR="007E772B" w:rsidRPr="00CE3024" w:rsidRDefault="007E772B" w:rsidP="007E772B">
      <w:pPr>
        <w:pStyle w:val="NormalWeb"/>
        <w:spacing w:line="480" w:lineRule="auto"/>
        <w:rPr>
          <w:rFonts w:ascii="Arial" w:hAnsi="Arial" w:cs="Arial"/>
        </w:rPr>
      </w:pPr>
      <w:r w:rsidRPr="00CE3024">
        <w:rPr>
          <w:rFonts w:ascii="Arial" w:hAnsi="Arial" w:cs="Arial"/>
        </w:rPr>
        <w:t>CRC32: 2F55CB1E</w:t>
      </w:r>
      <w:r w:rsidRPr="00CE3024">
        <w:rPr>
          <w:rFonts w:ascii="Arial" w:hAnsi="Arial" w:cs="Arial"/>
        </w:rPr>
        <w:br/>
        <w:t>MD5: C33FA1AF1EBA82EB07182106E1A1B060</w:t>
      </w:r>
      <w:r w:rsidRPr="00CE3024">
        <w:rPr>
          <w:rFonts w:ascii="Arial" w:hAnsi="Arial" w:cs="Arial"/>
        </w:rPr>
        <w:br/>
        <w:t>SHA-1: 63052A87F323BD729ACDB8AEF4FD311080E2D9C8</w:t>
      </w:r>
    </w:p>
    <w:p w:rsidR="007E772B" w:rsidRPr="00CE3024" w:rsidRDefault="00F703FF" w:rsidP="007E772B">
      <w:pPr>
        <w:pStyle w:val="NormalWeb"/>
        <w:spacing w:line="480" w:lineRule="auto"/>
        <w:jc w:val="both"/>
        <w:rPr>
          <w:rFonts w:ascii="Arial" w:hAnsi="Arial" w:cs="Arial"/>
        </w:rPr>
      </w:pPr>
      <w:hyperlink r:id="rId203" w:tgtFrame="_blank" w:history="1">
        <w:r w:rsidR="007E772B" w:rsidRPr="00CE3024">
          <w:rPr>
            <w:rStyle w:val="Textoennegrita"/>
            <w:rFonts w:ascii="Arial" w:hAnsi="Arial" w:cs="Arial"/>
            <w:color w:val="0000FF"/>
          </w:rPr>
          <w:t xml:space="preserve">Parte 3 del Reto Forense Comunidad </w:t>
        </w:r>
        <w:proofErr w:type="spellStart"/>
        <w:r w:rsidR="007E772B" w:rsidRPr="00CE3024">
          <w:rPr>
            <w:rStyle w:val="Textoennegrita"/>
            <w:rFonts w:ascii="Arial" w:hAnsi="Arial" w:cs="Arial"/>
            <w:color w:val="0000FF"/>
          </w:rPr>
          <w:t>DragonJAR</w:t>
        </w:r>
        <w:proofErr w:type="spellEnd"/>
      </w:hyperlink>
    </w:p>
    <w:p w:rsidR="007E772B" w:rsidRPr="00CE3024" w:rsidRDefault="007E772B" w:rsidP="007E772B">
      <w:pPr>
        <w:pStyle w:val="NormalWeb"/>
        <w:spacing w:line="480" w:lineRule="auto"/>
        <w:rPr>
          <w:rFonts w:ascii="Arial" w:hAnsi="Arial" w:cs="Arial"/>
        </w:rPr>
      </w:pPr>
      <w:r w:rsidRPr="00CE3024">
        <w:rPr>
          <w:rFonts w:ascii="Arial" w:hAnsi="Arial" w:cs="Arial"/>
        </w:rPr>
        <w:t>CRC32: 59CD3705</w:t>
      </w:r>
      <w:r w:rsidRPr="00CE3024">
        <w:rPr>
          <w:rFonts w:ascii="Arial" w:hAnsi="Arial" w:cs="Arial"/>
        </w:rPr>
        <w:br/>
        <w:t>MD5: 08FF1B6A0E8CBD1DF1724B40B20228E2</w:t>
      </w:r>
      <w:r w:rsidRPr="00CE3024">
        <w:rPr>
          <w:rFonts w:ascii="Arial" w:hAnsi="Arial" w:cs="Arial"/>
        </w:rPr>
        <w:br/>
        <w:t>SHA-1: D228E81F5FDC20F561967C8EBF15CD49B7EB6F96</w:t>
      </w:r>
    </w:p>
    <w:p w:rsidR="007E772B" w:rsidRPr="00CE3024" w:rsidRDefault="00F703FF" w:rsidP="007E772B">
      <w:pPr>
        <w:pStyle w:val="NormalWeb"/>
        <w:spacing w:line="480" w:lineRule="auto"/>
        <w:jc w:val="both"/>
        <w:rPr>
          <w:rFonts w:ascii="Arial" w:hAnsi="Arial" w:cs="Arial"/>
        </w:rPr>
      </w:pPr>
      <w:hyperlink r:id="rId204" w:tgtFrame="_blank" w:history="1">
        <w:r w:rsidR="007E772B" w:rsidRPr="00CE3024">
          <w:rPr>
            <w:rStyle w:val="Textoennegrita"/>
            <w:rFonts w:ascii="Arial" w:hAnsi="Arial" w:cs="Arial"/>
            <w:color w:val="0000FF"/>
          </w:rPr>
          <w:t xml:space="preserve">Parte 4 del Reto Forense Comunidad </w:t>
        </w:r>
        <w:proofErr w:type="spellStart"/>
        <w:r w:rsidR="007E772B" w:rsidRPr="00CE3024">
          <w:rPr>
            <w:rStyle w:val="Textoennegrita"/>
            <w:rFonts w:ascii="Arial" w:hAnsi="Arial" w:cs="Arial"/>
            <w:color w:val="0000FF"/>
          </w:rPr>
          <w:t>DragonJAR</w:t>
        </w:r>
        <w:proofErr w:type="spellEnd"/>
      </w:hyperlink>
    </w:p>
    <w:p w:rsidR="007E772B" w:rsidRPr="00CE3024" w:rsidRDefault="007E772B" w:rsidP="007E772B">
      <w:pPr>
        <w:pStyle w:val="NormalWeb"/>
        <w:spacing w:line="480" w:lineRule="auto"/>
        <w:rPr>
          <w:rFonts w:ascii="Arial" w:hAnsi="Arial" w:cs="Arial"/>
        </w:rPr>
      </w:pPr>
      <w:r w:rsidRPr="00CE3024">
        <w:rPr>
          <w:rFonts w:ascii="Arial" w:hAnsi="Arial" w:cs="Arial"/>
        </w:rPr>
        <w:t>CRC32: 125309ED</w:t>
      </w:r>
      <w:r w:rsidRPr="00CE3024">
        <w:rPr>
          <w:rFonts w:ascii="Arial" w:hAnsi="Arial" w:cs="Arial"/>
        </w:rPr>
        <w:br/>
        <w:t>MD5: 6F0D583A6560D49004B9FD52065CDBC2</w:t>
      </w:r>
      <w:r w:rsidRPr="00CE3024">
        <w:rPr>
          <w:rFonts w:ascii="Arial" w:hAnsi="Arial" w:cs="Arial"/>
        </w:rPr>
        <w:br/>
        <w:t>SHA-1: 29E52CD2A28CA65007CD16FD95418B566B1F0980</w:t>
      </w:r>
    </w:p>
    <w:p w:rsidR="007E772B" w:rsidRPr="00CE3024" w:rsidRDefault="00F703FF" w:rsidP="007E772B">
      <w:pPr>
        <w:pStyle w:val="NormalWeb"/>
        <w:spacing w:line="480" w:lineRule="auto"/>
        <w:jc w:val="both"/>
        <w:rPr>
          <w:rFonts w:ascii="Arial" w:hAnsi="Arial" w:cs="Arial"/>
        </w:rPr>
      </w:pPr>
      <w:hyperlink r:id="rId205" w:tgtFrame="_blank" w:history="1">
        <w:r w:rsidR="007E772B" w:rsidRPr="00CE3024">
          <w:rPr>
            <w:rStyle w:val="Textoennegrita"/>
            <w:rFonts w:ascii="Arial" w:hAnsi="Arial" w:cs="Arial"/>
            <w:color w:val="0000FF"/>
          </w:rPr>
          <w:t xml:space="preserve">Parte 5 del Reto Forense Comunidad </w:t>
        </w:r>
        <w:proofErr w:type="spellStart"/>
        <w:r w:rsidR="007E772B" w:rsidRPr="00CE3024">
          <w:rPr>
            <w:rStyle w:val="Textoennegrita"/>
            <w:rFonts w:ascii="Arial" w:hAnsi="Arial" w:cs="Arial"/>
            <w:color w:val="0000FF"/>
          </w:rPr>
          <w:t>DragonJAR</w:t>
        </w:r>
        <w:proofErr w:type="spellEnd"/>
      </w:hyperlink>
    </w:p>
    <w:p w:rsidR="007E772B" w:rsidRPr="000748C4" w:rsidRDefault="007E772B" w:rsidP="007E772B">
      <w:pPr>
        <w:pStyle w:val="NormalWeb"/>
        <w:spacing w:after="0" w:afterAutospacing="0" w:line="480" w:lineRule="auto"/>
        <w:rPr>
          <w:rFonts w:ascii="Arial" w:hAnsi="Arial" w:cs="Arial"/>
          <w:lang w:val="en-US"/>
        </w:rPr>
      </w:pPr>
      <w:r w:rsidRPr="000748C4">
        <w:rPr>
          <w:rFonts w:ascii="Arial" w:hAnsi="Arial" w:cs="Arial"/>
          <w:lang w:val="en-US"/>
        </w:rPr>
        <w:t>CRC32: 731CF2D6</w:t>
      </w:r>
      <w:r w:rsidRPr="000748C4">
        <w:rPr>
          <w:rFonts w:ascii="Arial" w:hAnsi="Arial" w:cs="Arial"/>
          <w:lang w:val="en-US"/>
        </w:rPr>
        <w:br/>
        <w:t>MD5: 4FD27F4415BE756B0C47BD04C54D586C</w:t>
      </w:r>
      <w:r w:rsidRPr="000748C4">
        <w:rPr>
          <w:rFonts w:ascii="Arial" w:hAnsi="Arial" w:cs="Arial"/>
          <w:lang w:val="en-US"/>
        </w:rPr>
        <w:br/>
        <w:t>SHA-1: FB6B31CD8A4D2ED5E6D9EF96B974485826F2399D</w:t>
      </w:r>
    </w:p>
    <w:p w:rsidR="007E772B" w:rsidRDefault="007E772B" w:rsidP="007E772B">
      <w:pPr>
        <w:pStyle w:val="Default"/>
        <w:spacing w:line="480" w:lineRule="auto"/>
        <w:rPr>
          <w:rFonts w:ascii="Arial" w:hAnsi="Arial" w:cs="Arial"/>
          <w:b/>
          <w:lang w:val="en-US"/>
        </w:rPr>
      </w:pPr>
    </w:p>
    <w:p w:rsidR="007E772B" w:rsidRDefault="007E772B" w:rsidP="007E772B">
      <w:pPr>
        <w:pStyle w:val="Default"/>
        <w:spacing w:line="480" w:lineRule="auto"/>
        <w:rPr>
          <w:rFonts w:ascii="Arial" w:hAnsi="Arial" w:cs="Arial"/>
          <w:b/>
          <w:lang w:val="en-US"/>
        </w:rPr>
      </w:pPr>
    </w:p>
    <w:p w:rsidR="007E772B" w:rsidRPr="000748C4" w:rsidRDefault="007E772B" w:rsidP="007E772B">
      <w:pPr>
        <w:pStyle w:val="Default"/>
        <w:spacing w:line="480" w:lineRule="auto"/>
        <w:rPr>
          <w:rFonts w:ascii="Arial" w:hAnsi="Arial" w:cs="Arial"/>
          <w:b/>
          <w:lang w:val="en-US"/>
        </w:rPr>
      </w:pPr>
    </w:p>
    <w:p w:rsidR="007E772B" w:rsidRPr="00CE3024" w:rsidRDefault="007E772B" w:rsidP="007E772B">
      <w:pPr>
        <w:pStyle w:val="Default"/>
        <w:numPr>
          <w:ilvl w:val="0"/>
          <w:numId w:val="33"/>
        </w:numPr>
        <w:spacing w:line="480" w:lineRule="auto"/>
        <w:ind w:left="0"/>
        <w:rPr>
          <w:rFonts w:ascii="Arial" w:hAnsi="Arial" w:cs="Arial"/>
          <w:b/>
          <w:lang w:val="es-ES"/>
        </w:rPr>
      </w:pPr>
      <w:r w:rsidRPr="00CE3024">
        <w:rPr>
          <w:rFonts w:ascii="Arial" w:hAnsi="Arial" w:cs="Arial"/>
          <w:b/>
          <w:lang w:val="es-ES"/>
        </w:rPr>
        <w:lastRenderedPageBreak/>
        <w:t>Entorno de trabajo</w:t>
      </w:r>
    </w:p>
    <w:p w:rsidR="007E772B" w:rsidRPr="00CE3024" w:rsidRDefault="007E772B" w:rsidP="007E772B">
      <w:pPr>
        <w:autoSpaceDE w:val="0"/>
        <w:autoSpaceDN w:val="0"/>
        <w:adjustRightInd w:val="0"/>
        <w:spacing w:after="0" w:line="480" w:lineRule="auto"/>
        <w:jc w:val="both"/>
        <w:rPr>
          <w:rFonts w:ascii="Arial" w:eastAsiaTheme="minorHAnsi" w:hAnsi="Arial" w:cs="Arial"/>
          <w:sz w:val="24"/>
          <w:szCs w:val="24"/>
        </w:rPr>
      </w:pPr>
      <w:r w:rsidRPr="00CE3024">
        <w:rPr>
          <w:rFonts w:ascii="Arial" w:eastAsiaTheme="minorHAnsi" w:hAnsi="Arial" w:cs="Arial"/>
          <w:sz w:val="24"/>
          <w:szCs w:val="24"/>
        </w:rPr>
        <w:t xml:space="preserve">Para el estudio de la imagen adquirida vamos a utilizar el software </w:t>
      </w:r>
      <w:proofErr w:type="spellStart"/>
      <w:r w:rsidRPr="00CE3024">
        <w:rPr>
          <w:rFonts w:ascii="Arial" w:eastAsiaTheme="minorHAnsi" w:hAnsi="Arial" w:cs="Arial"/>
          <w:sz w:val="24"/>
          <w:szCs w:val="24"/>
        </w:rPr>
        <w:t>VMware</w:t>
      </w:r>
      <w:proofErr w:type="spellEnd"/>
      <w:r w:rsidRPr="00CE3024">
        <w:rPr>
          <w:rFonts w:ascii="Arial" w:eastAsiaTheme="minorHAnsi" w:hAnsi="Arial" w:cs="Arial"/>
          <w:sz w:val="24"/>
          <w:szCs w:val="24"/>
        </w:rPr>
        <w:t xml:space="preserve"> Workstation, en el cual se carga la imagen del sistema operativo y se conectaran los dispositivos necesarios con las herramientas forenses para realizar el análisis, en estos mismo dispositivos se almacenaran los datos recolectados y fundamentales para la investigación.</w:t>
      </w:r>
    </w:p>
    <w:p w:rsidR="007E772B" w:rsidRPr="00CE3024" w:rsidRDefault="007E772B" w:rsidP="007E772B">
      <w:pPr>
        <w:pStyle w:val="Default"/>
        <w:spacing w:line="480" w:lineRule="auto"/>
        <w:rPr>
          <w:rFonts w:ascii="Arial" w:hAnsi="Arial" w:cs="Arial"/>
          <w:b/>
          <w:lang w:val="es-ES"/>
        </w:rPr>
      </w:pPr>
    </w:p>
    <w:p w:rsidR="007E772B" w:rsidRPr="00CE3024" w:rsidRDefault="007E772B" w:rsidP="007E772B">
      <w:pPr>
        <w:pStyle w:val="Default"/>
        <w:numPr>
          <w:ilvl w:val="0"/>
          <w:numId w:val="33"/>
        </w:numPr>
        <w:spacing w:line="480" w:lineRule="auto"/>
        <w:ind w:left="0"/>
        <w:rPr>
          <w:rFonts w:ascii="Arial" w:hAnsi="Arial" w:cs="Arial"/>
          <w:b/>
          <w:lang w:val="es-ES"/>
        </w:rPr>
      </w:pPr>
      <w:r w:rsidRPr="00CE3024">
        <w:rPr>
          <w:rFonts w:ascii="Arial" w:hAnsi="Arial" w:cs="Arial"/>
          <w:b/>
          <w:lang w:val="es-ES"/>
        </w:rPr>
        <w:t>Herramientas utilizadas</w:t>
      </w:r>
    </w:p>
    <w:p w:rsidR="007E772B" w:rsidRPr="00CE3024" w:rsidRDefault="007E772B" w:rsidP="007E772B">
      <w:pPr>
        <w:pStyle w:val="Default"/>
        <w:spacing w:line="480" w:lineRule="auto"/>
        <w:rPr>
          <w:rFonts w:ascii="Arial" w:hAnsi="Arial" w:cs="Arial"/>
          <w:lang w:val="es-ES"/>
        </w:rPr>
      </w:pPr>
      <w:r w:rsidRPr="00CE3024">
        <w:rPr>
          <w:rFonts w:ascii="Arial" w:hAnsi="Arial" w:cs="Arial"/>
          <w:lang w:val="es-ES"/>
        </w:rPr>
        <w:t>Para llevar a cabo el análisis nos ayudamos de varias herramientas forenses.</w:t>
      </w:r>
    </w:p>
    <w:p w:rsidR="007E772B" w:rsidRDefault="007E772B" w:rsidP="007E772B">
      <w:pPr>
        <w:pStyle w:val="Epgrafe"/>
        <w:keepNext/>
        <w:jc w:val="center"/>
      </w:pPr>
      <w:bookmarkStart w:id="282" w:name="_Toc294552543"/>
      <w:r>
        <w:t xml:space="preserve">Tabla T. </w:t>
      </w:r>
      <w:r w:rsidR="00F703FF">
        <w:fldChar w:fldCharType="begin"/>
      </w:r>
      <w:r w:rsidR="00592002">
        <w:instrText xml:space="preserve"> SEQ Tabla_R. \* ARABIC </w:instrText>
      </w:r>
      <w:r w:rsidR="00F703FF">
        <w:fldChar w:fldCharType="separate"/>
      </w:r>
      <w:r w:rsidR="007F46FF">
        <w:rPr>
          <w:noProof/>
        </w:rPr>
        <w:t>1</w:t>
      </w:r>
      <w:r w:rsidR="00F703FF">
        <w:rPr>
          <w:noProof/>
        </w:rPr>
        <w:fldChar w:fldCharType="end"/>
      </w:r>
      <w:r>
        <w:t xml:space="preserve"> - Herramientas forenses reto </w:t>
      </w:r>
      <w:proofErr w:type="spellStart"/>
      <w:r>
        <w:t>DrajonJar</w:t>
      </w:r>
      <w:bookmarkEnd w:id="282"/>
      <w:proofErr w:type="spellEnd"/>
    </w:p>
    <w:tbl>
      <w:tblPr>
        <w:tblStyle w:val="Sombreadoclaro-nfasis170"/>
        <w:tblW w:w="0" w:type="auto"/>
        <w:jc w:val="center"/>
        <w:tblLook w:val="04A0"/>
      </w:tblPr>
      <w:tblGrid>
        <w:gridCol w:w="3733"/>
        <w:gridCol w:w="4238"/>
      </w:tblGrid>
      <w:tr w:rsidR="007E772B" w:rsidRPr="00CE3024" w:rsidTr="00CE02B3">
        <w:trPr>
          <w:cnfStyle w:val="100000000000"/>
          <w:jc w:val="center"/>
        </w:trPr>
        <w:tc>
          <w:tcPr>
            <w:cnfStyle w:val="001000000000"/>
            <w:tcW w:w="3733" w:type="dxa"/>
          </w:tcPr>
          <w:p w:rsidR="007E772B" w:rsidRPr="00CE3024" w:rsidRDefault="007E772B" w:rsidP="00CE02B3">
            <w:pPr>
              <w:pStyle w:val="Default"/>
              <w:jc w:val="center"/>
              <w:rPr>
                <w:rFonts w:ascii="Arial" w:hAnsi="Arial" w:cs="Arial"/>
                <w:lang w:val="es-ES"/>
              </w:rPr>
            </w:pPr>
            <w:r w:rsidRPr="00CE3024">
              <w:rPr>
                <w:rFonts w:ascii="Arial" w:hAnsi="Arial" w:cs="Arial"/>
                <w:lang w:val="es-ES"/>
              </w:rPr>
              <w:t>Herramienta</w:t>
            </w:r>
          </w:p>
        </w:tc>
        <w:tc>
          <w:tcPr>
            <w:tcW w:w="4238" w:type="dxa"/>
          </w:tcPr>
          <w:p w:rsidR="007E772B" w:rsidRPr="00CE3024" w:rsidRDefault="007E772B" w:rsidP="00CE02B3">
            <w:pPr>
              <w:pStyle w:val="Default"/>
              <w:jc w:val="center"/>
              <w:cnfStyle w:val="100000000000"/>
              <w:rPr>
                <w:rFonts w:ascii="Arial" w:hAnsi="Arial" w:cs="Arial"/>
                <w:lang w:val="es-ES"/>
              </w:rPr>
            </w:pPr>
            <w:r w:rsidRPr="00CE3024">
              <w:rPr>
                <w:rFonts w:ascii="Arial" w:hAnsi="Arial" w:cs="Arial"/>
                <w:lang w:val="es-ES"/>
              </w:rPr>
              <w:t>Descripción</w:t>
            </w:r>
          </w:p>
        </w:tc>
      </w:tr>
      <w:tr w:rsidR="007E772B" w:rsidRPr="00CE3024" w:rsidTr="00CE02B3">
        <w:trPr>
          <w:cnfStyle w:val="000000100000"/>
          <w:jc w:val="center"/>
        </w:trPr>
        <w:tc>
          <w:tcPr>
            <w:cnfStyle w:val="001000000000"/>
            <w:tcW w:w="3733" w:type="dxa"/>
          </w:tcPr>
          <w:p w:rsidR="007E772B" w:rsidRPr="00CE3024" w:rsidRDefault="007E772B" w:rsidP="00CE02B3">
            <w:pPr>
              <w:pStyle w:val="Default"/>
              <w:rPr>
                <w:rFonts w:ascii="Arial" w:hAnsi="Arial" w:cs="Arial"/>
                <w:lang w:val="es-ES"/>
              </w:rPr>
            </w:pPr>
            <w:proofErr w:type="spellStart"/>
            <w:r w:rsidRPr="00CE3024">
              <w:rPr>
                <w:rFonts w:ascii="Arial" w:hAnsi="Arial" w:cs="Arial"/>
                <w:lang w:val="es-ES"/>
              </w:rPr>
              <w:t>VMware</w:t>
            </w:r>
            <w:proofErr w:type="spellEnd"/>
          </w:p>
        </w:tc>
        <w:tc>
          <w:tcPr>
            <w:tcW w:w="4238" w:type="dxa"/>
          </w:tcPr>
          <w:p w:rsidR="007E772B" w:rsidRPr="00CE3024" w:rsidRDefault="007E772B" w:rsidP="00CE02B3">
            <w:pPr>
              <w:pStyle w:val="Default"/>
              <w:cnfStyle w:val="000000100000"/>
              <w:rPr>
                <w:rFonts w:ascii="Arial" w:hAnsi="Arial" w:cs="Arial"/>
                <w:color w:val="000000" w:themeColor="text1"/>
                <w:lang w:val="es-ES"/>
              </w:rPr>
            </w:pPr>
            <w:r w:rsidRPr="00CE3024">
              <w:rPr>
                <w:rFonts w:ascii="Arial" w:hAnsi="Arial" w:cs="Arial"/>
                <w:color w:val="000000" w:themeColor="text1"/>
                <w:lang w:val="es-ES"/>
              </w:rPr>
              <w:t xml:space="preserve">Software de emulación de </w:t>
            </w:r>
            <w:r w:rsidR="00983A04" w:rsidRPr="00CE3024">
              <w:rPr>
                <w:rFonts w:ascii="Arial" w:hAnsi="Arial" w:cs="Arial"/>
                <w:color w:val="000000" w:themeColor="text1"/>
                <w:lang w:val="es-ES"/>
              </w:rPr>
              <w:t>máquinas</w:t>
            </w:r>
            <w:r w:rsidRPr="00CE3024">
              <w:rPr>
                <w:rFonts w:ascii="Arial" w:hAnsi="Arial" w:cs="Arial"/>
                <w:color w:val="000000" w:themeColor="text1"/>
                <w:lang w:val="es-ES"/>
              </w:rPr>
              <w:t xml:space="preserve"> virtuales.</w:t>
            </w:r>
          </w:p>
        </w:tc>
      </w:tr>
      <w:tr w:rsidR="007E772B" w:rsidRPr="00CE3024" w:rsidTr="00CE02B3">
        <w:trPr>
          <w:jc w:val="center"/>
        </w:trPr>
        <w:tc>
          <w:tcPr>
            <w:cnfStyle w:val="001000000000"/>
            <w:tcW w:w="3733" w:type="dxa"/>
          </w:tcPr>
          <w:p w:rsidR="007E772B" w:rsidRPr="00CE3024" w:rsidRDefault="007E772B" w:rsidP="00CE02B3">
            <w:pPr>
              <w:pStyle w:val="Default"/>
              <w:rPr>
                <w:rFonts w:ascii="Arial" w:hAnsi="Arial" w:cs="Arial"/>
                <w:lang w:val="es-ES"/>
              </w:rPr>
            </w:pPr>
            <w:proofErr w:type="spellStart"/>
            <w:r w:rsidRPr="00CE3024">
              <w:rPr>
                <w:rFonts w:ascii="Arial" w:hAnsi="Arial" w:cs="Arial"/>
                <w:lang w:val="es-ES"/>
              </w:rPr>
              <w:t>Deft</w:t>
            </w:r>
            <w:proofErr w:type="spellEnd"/>
            <w:r w:rsidRPr="00CE3024">
              <w:rPr>
                <w:rFonts w:ascii="Arial" w:hAnsi="Arial" w:cs="Arial"/>
                <w:lang w:val="es-ES"/>
              </w:rPr>
              <w:t xml:space="preserve"> extra</w:t>
            </w:r>
          </w:p>
        </w:tc>
        <w:tc>
          <w:tcPr>
            <w:tcW w:w="4238" w:type="dxa"/>
          </w:tcPr>
          <w:p w:rsidR="007E772B" w:rsidRPr="00CE3024" w:rsidRDefault="007E772B" w:rsidP="00CE02B3">
            <w:pPr>
              <w:autoSpaceDE w:val="0"/>
              <w:autoSpaceDN w:val="0"/>
              <w:adjustRightInd w:val="0"/>
              <w:spacing w:line="240" w:lineRule="auto"/>
              <w:cnfStyle w:val="000000000000"/>
              <w:rPr>
                <w:rFonts w:ascii="Arial" w:hAnsi="Arial" w:cs="Arial"/>
                <w:color w:val="000000" w:themeColor="text1"/>
                <w:sz w:val="24"/>
                <w:szCs w:val="24"/>
              </w:rPr>
            </w:pPr>
            <w:r w:rsidRPr="00CE3024">
              <w:rPr>
                <w:rFonts w:ascii="Arial" w:hAnsi="Arial" w:cs="Arial"/>
                <w:color w:val="000000" w:themeColor="text1"/>
                <w:sz w:val="24"/>
                <w:szCs w:val="24"/>
              </w:rPr>
              <w:t>Kit de herramientas y utilidades forenses</w:t>
            </w:r>
          </w:p>
        </w:tc>
      </w:tr>
      <w:tr w:rsidR="007E772B" w:rsidRPr="00CE3024" w:rsidTr="00CE02B3">
        <w:trPr>
          <w:cnfStyle w:val="000000100000"/>
          <w:jc w:val="center"/>
        </w:trPr>
        <w:tc>
          <w:tcPr>
            <w:cnfStyle w:val="001000000000"/>
            <w:tcW w:w="3733" w:type="dxa"/>
          </w:tcPr>
          <w:p w:rsidR="007E772B" w:rsidRPr="00CE3024" w:rsidRDefault="007E772B" w:rsidP="00CE02B3">
            <w:pPr>
              <w:pStyle w:val="Default"/>
              <w:rPr>
                <w:rFonts w:ascii="Arial" w:hAnsi="Arial" w:cs="Arial"/>
                <w:lang w:val="es-ES"/>
              </w:rPr>
            </w:pPr>
            <w:proofErr w:type="spellStart"/>
            <w:r w:rsidRPr="00CE3024">
              <w:rPr>
                <w:rFonts w:ascii="Arial" w:hAnsi="Arial" w:cs="Arial"/>
                <w:lang w:val="es-ES"/>
              </w:rPr>
              <w:t>Imager</w:t>
            </w:r>
            <w:proofErr w:type="spellEnd"/>
            <w:r w:rsidRPr="00CE3024">
              <w:rPr>
                <w:rFonts w:ascii="Arial" w:hAnsi="Arial" w:cs="Arial"/>
                <w:lang w:val="es-ES"/>
              </w:rPr>
              <w:t xml:space="preserve"> Lite</w:t>
            </w:r>
          </w:p>
        </w:tc>
        <w:tc>
          <w:tcPr>
            <w:tcW w:w="4238" w:type="dxa"/>
          </w:tcPr>
          <w:p w:rsidR="007E772B" w:rsidRPr="00CE3024" w:rsidRDefault="007E772B" w:rsidP="00CE02B3">
            <w:pPr>
              <w:autoSpaceDE w:val="0"/>
              <w:autoSpaceDN w:val="0"/>
              <w:adjustRightInd w:val="0"/>
              <w:spacing w:line="240" w:lineRule="auto"/>
              <w:cnfStyle w:val="000000100000"/>
              <w:rPr>
                <w:rFonts w:ascii="Arial" w:hAnsi="Arial" w:cs="Arial"/>
                <w:color w:val="000000" w:themeColor="text1"/>
                <w:sz w:val="24"/>
                <w:szCs w:val="24"/>
              </w:rPr>
            </w:pPr>
            <w:r w:rsidRPr="00CE3024">
              <w:rPr>
                <w:rFonts w:ascii="Arial" w:hAnsi="Arial" w:cs="Arial"/>
                <w:color w:val="000000" w:themeColor="text1"/>
                <w:sz w:val="24"/>
                <w:szCs w:val="24"/>
              </w:rPr>
              <w:t>Adquisición y tratamiento de imágenes para ser posteriormente usadas y tratadas como de evidencias forenses.</w:t>
            </w:r>
          </w:p>
        </w:tc>
      </w:tr>
      <w:tr w:rsidR="007E772B" w:rsidRPr="00905D40" w:rsidTr="00CE02B3">
        <w:trPr>
          <w:jc w:val="center"/>
        </w:trPr>
        <w:tc>
          <w:tcPr>
            <w:cnfStyle w:val="001000000000"/>
            <w:tcW w:w="3733" w:type="dxa"/>
          </w:tcPr>
          <w:p w:rsidR="007E772B" w:rsidRPr="00CE3024" w:rsidRDefault="007E772B" w:rsidP="00CE02B3">
            <w:pPr>
              <w:pStyle w:val="Default"/>
              <w:rPr>
                <w:rFonts w:ascii="Arial" w:hAnsi="Arial" w:cs="Arial"/>
                <w:lang w:val="es-ES"/>
              </w:rPr>
            </w:pPr>
            <w:proofErr w:type="spellStart"/>
            <w:r w:rsidRPr="00CE3024">
              <w:rPr>
                <w:rFonts w:ascii="Arial" w:hAnsi="Arial" w:cs="Arial"/>
                <w:lang w:val="es-ES"/>
              </w:rPr>
              <w:t>Lads</w:t>
            </w:r>
            <w:proofErr w:type="spellEnd"/>
          </w:p>
        </w:tc>
        <w:tc>
          <w:tcPr>
            <w:tcW w:w="4238" w:type="dxa"/>
          </w:tcPr>
          <w:p w:rsidR="007E772B" w:rsidRPr="000748C4" w:rsidRDefault="007E772B" w:rsidP="00CE02B3">
            <w:pPr>
              <w:autoSpaceDE w:val="0"/>
              <w:autoSpaceDN w:val="0"/>
              <w:adjustRightInd w:val="0"/>
              <w:spacing w:line="240" w:lineRule="auto"/>
              <w:cnfStyle w:val="000000000000"/>
              <w:rPr>
                <w:rFonts w:ascii="Arial" w:hAnsi="Arial" w:cs="Arial"/>
                <w:color w:val="000000" w:themeColor="text1"/>
                <w:sz w:val="24"/>
                <w:szCs w:val="24"/>
                <w:lang w:val="en-US"/>
              </w:rPr>
            </w:pPr>
            <w:proofErr w:type="spellStart"/>
            <w:r w:rsidRPr="000748C4">
              <w:rPr>
                <w:rFonts w:ascii="Arial" w:hAnsi="Arial" w:cs="Arial"/>
                <w:color w:val="000000" w:themeColor="text1"/>
                <w:sz w:val="24"/>
                <w:szCs w:val="24"/>
                <w:lang w:val="en-US"/>
              </w:rPr>
              <w:t>Búsqueda</w:t>
            </w:r>
            <w:proofErr w:type="spellEnd"/>
            <w:r w:rsidRPr="000748C4">
              <w:rPr>
                <w:rFonts w:ascii="Arial" w:hAnsi="Arial" w:cs="Arial"/>
                <w:color w:val="000000" w:themeColor="text1"/>
                <w:sz w:val="24"/>
                <w:szCs w:val="24"/>
                <w:lang w:val="en-US"/>
              </w:rPr>
              <w:t xml:space="preserve"> de Alternate data Stream. (ADS)</w:t>
            </w:r>
          </w:p>
        </w:tc>
      </w:tr>
      <w:tr w:rsidR="007E772B" w:rsidRPr="00CE3024" w:rsidTr="00CE02B3">
        <w:trPr>
          <w:cnfStyle w:val="000000100000"/>
          <w:jc w:val="center"/>
        </w:trPr>
        <w:tc>
          <w:tcPr>
            <w:cnfStyle w:val="001000000000"/>
            <w:tcW w:w="3733" w:type="dxa"/>
          </w:tcPr>
          <w:p w:rsidR="007E772B" w:rsidRPr="00CE3024" w:rsidRDefault="007E772B" w:rsidP="00CE02B3">
            <w:pPr>
              <w:pStyle w:val="Default"/>
              <w:rPr>
                <w:rFonts w:ascii="Arial" w:hAnsi="Arial" w:cs="Arial"/>
                <w:lang w:val="es-ES"/>
              </w:rPr>
            </w:pPr>
            <w:r w:rsidRPr="00CE3024">
              <w:rPr>
                <w:rFonts w:ascii="Arial" w:hAnsi="Arial" w:cs="Arial"/>
                <w:lang w:val="es-ES"/>
              </w:rPr>
              <w:t>LAGADS</w:t>
            </w:r>
          </w:p>
        </w:tc>
        <w:tc>
          <w:tcPr>
            <w:tcW w:w="4238" w:type="dxa"/>
          </w:tcPr>
          <w:p w:rsidR="007E772B" w:rsidRPr="00CE3024" w:rsidRDefault="007E772B" w:rsidP="00CE02B3">
            <w:pPr>
              <w:autoSpaceDE w:val="0"/>
              <w:autoSpaceDN w:val="0"/>
              <w:adjustRightInd w:val="0"/>
              <w:spacing w:line="240" w:lineRule="auto"/>
              <w:cnfStyle w:val="000000100000"/>
              <w:rPr>
                <w:rFonts w:ascii="Arial" w:hAnsi="Arial" w:cs="Arial"/>
                <w:color w:val="000000" w:themeColor="text1"/>
                <w:sz w:val="24"/>
                <w:szCs w:val="24"/>
              </w:rPr>
            </w:pPr>
            <w:r w:rsidRPr="00CE3024">
              <w:rPr>
                <w:rFonts w:ascii="Arial" w:hAnsi="Arial" w:cs="Arial"/>
                <w:color w:val="000000" w:themeColor="text1"/>
                <w:sz w:val="24"/>
                <w:szCs w:val="24"/>
              </w:rPr>
              <w:t xml:space="preserve">Lista y extrae </w:t>
            </w:r>
            <w:proofErr w:type="spellStart"/>
            <w:r w:rsidRPr="00CE3024">
              <w:rPr>
                <w:rFonts w:ascii="Arial" w:hAnsi="Arial" w:cs="Arial"/>
                <w:color w:val="000000" w:themeColor="text1"/>
                <w:sz w:val="24"/>
                <w:szCs w:val="24"/>
              </w:rPr>
              <w:t>Alternate</w:t>
            </w:r>
            <w:proofErr w:type="spellEnd"/>
            <w:r w:rsidRPr="00CE3024">
              <w:rPr>
                <w:rFonts w:ascii="Arial" w:hAnsi="Arial" w:cs="Arial"/>
                <w:color w:val="000000" w:themeColor="text1"/>
                <w:sz w:val="24"/>
                <w:szCs w:val="24"/>
              </w:rPr>
              <w:t xml:space="preserve"> Data </w:t>
            </w:r>
            <w:proofErr w:type="spellStart"/>
            <w:r w:rsidRPr="00CE3024">
              <w:rPr>
                <w:rFonts w:ascii="Arial" w:hAnsi="Arial" w:cs="Arial"/>
                <w:color w:val="000000" w:themeColor="text1"/>
                <w:sz w:val="24"/>
                <w:szCs w:val="24"/>
              </w:rPr>
              <w:t>Stream</w:t>
            </w:r>
            <w:proofErr w:type="spellEnd"/>
          </w:p>
        </w:tc>
      </w:tr>
    </w:tbl>
    <w:p w:rsidR="007E772B" w:rsidRDefault="007E772B" w:rsidP="007E772B">
      <w:pPr>
        <w:pStyle w:val="Default"/>
        <w:spacing w:line="480" w:lineRule="auto"/>
        <w:rPr>
          <w:rFonts w:ascii="Arial" w:hAnsi="Arial" w:cs="Arial"/>
          <w:b/>
          <w:lang w:val="es-ES"/>
        </w:rPr>
      </w:pPr>
    </w:p>
    <w:p w:rsidR="007E772B" w:rsidRPr="00CE3024" w:rsidRDefault="007E772B" w:rsidP="007E772B">
      <w:pPr>
        <w:pStyle w:val="Default"/>
        <w:numPr>
          <w:ilvl w:val="0"/>
          <w:numId w:val="33"/>
        </w:numPr>
        <w:spacing w:line="480" w:lineRule="auto"/>
        <w:ind w:left="0"/>
        <w:rPr>
          <w:rFonts w:ascii="Arial" w:hAnsi="Arial" w:cs="Arial"/>
          <w:b/>
          <w:lang w:val="es-ES"/>
        </w:rPr>
      </w:pPr>
      <w:r w:rsidRPr="00CE3024">
        <w:rPr>
          <w:rFonts w:ascii="Arial" w:hAnsi="Arial" w:cs="Arial"/>
          <w:b/>
          <w:lang w:val="es-ES"/>
        </w:rPr>
        <w:t>Recolección De Datos</w:t>
      </w:r>
    </w:p>
    <w:p w:rsidR="007E772B" w:rsidRPr="00CE3024" w:rsidRDefault="007E772B" w:rsidP="007E772B">
      <w:pPr>
        <w:pStyle w:val="Default"/>
        <w:spacing w:line="480" w:lineRule="auto"/>
        <w:rPr>
          <w:rFonts w:ascii="Arial" w:hAnsi="Arial" w:cs="Arial"/>
          <w:lang w:val="es-ES"/>
        </w:rPr>
      </w:pPr>
      <w:r w:rsidRPr="00CE3024">
        <w:rPr>
          <w:rFonts w:ascii="Arial" w:hAnsi="Arial" w:cs="Arial"/>
          <w:lang w:val="es-ES"/>
        </w:rPr>
        <w:t>Se procederá a recoger datos o rastros de los mismos existentes en:</w:t>
      </w:r>
    </w:p>
    <w:p w:rsidR="007E772B" w:rsidRPr="00CE3024" w:rsidRDefault="007E772B" w:rsidP="007E772B">
      <w:pPr>
        <w:pStyle w:val="Default"/>
        <w:numPr>
          <w:ilvl w:val="0"/>
          <w:numId w:val="30"/>
        </w:numPr>
        <w:spacing w:line="480" w:lineRule="auto"/>
        <w:rPr>
          <w:rFonts w:ascii="Arial" w:hAnsi="Arial" w:cs="Arial"/>
          <w:lang w:val="es-ES"/>
        </w:rPr>
      </w:pPr>
      <w:r w:rsidRPr="00CE3024">
        <w:rPr>
          <w:rFonts w:ascii="Arial" w:hAnsi="Arial" w:cs="Arial"/>
          <w:lang w:val="es-ES"/>
        </w:rPr>
        <w:t>Procesos en ejecución</w:t>
      </w:r>
    </w:p>
    <w:p w:rsidR="007E772B" w:rsidRPr="00CE3024" w:rsidRDefault="007E772B" w:rsidP="007E772B">
      <w:pPr>
        <w:pStyle w:val="Default"/>
        <w:numPr>
          <w:ilvl w:val="0"/>
          <w:numId w:val="30"/>
        </w:numPr>
        <w:spacing w:line="480" w:lineRule="auto"/>
        <w:rPr>
          <w:rFonts w:ascii="Arial" w:hAnsi="Arial" w:cs="Arial"/>
          <w:lang w:val="es-ES"/>
        </w:rPr>
      </w:pPr>
      <w:r w:rsidRPr="00CE3024">
        <w:rPr>
          <w:rFonts w:ascii="Arial" w:hAnsi="Arial" w:cs="Arial"/>
          <w:lang w:val="es-ES"/>
        </w:rPr>
        <w:t>Servicios Activos</w:t>
      </w:r>
    </w:p>
    <w:p w:rsidR="007E772B" w:rsidRPr="00CE3024" w:rsidRDefault="007E772B" w:rsidP="007E772B">
      <w:pPr>
        <w:pStyle w:val="Default"/>
        <w:numPr>
          <w:ilvl w:val="0"/>
          <w:numId w:val="30"/>
        </w:numPr>
        <w:spacing w:line="480" w:lineRule="auto"/>
        <w:rPr>
          <w:rFonts w:ascii="Arial" w:hAnsi="Arial" w:cs="Arial"/>
          <w:lang w:val="es-ES"/>
        </w:rPr>
      </w:pPr>
      <w:r w:rsidRPr="00CE3024">
        <w:rPr>
          <w:rFonts w:ascii="Arial" w:hAnsi="Arial" w:cs="Arial"/>
          <w:lang w:val="es-ES"/>
        </w:rPr>
        <w:lastRenderedPageBreak/>
        <w:t>Programas Instalados</w:t>
      </w:r>
    </w:p>
    <w:p w:rsidR="007E772B" w:rsidRPr="00CE3024" w:rsidRDefault="007E772B" w:rsidP="007E772B">
      <w:pPr>
        <w:pStyle w:val="Default"/>
        <w:numPr>
          <w:ilvl w:val="0"/>
          <w:numId w:val="30"/>
        </w:numPr>
        <w:spacing w:line="480" w:lineRule="auto"/>
        <w:rPr>
          <w:rFonts w:ascii="Arial" w:hAnsi="Arial" w:cs="Arial"/>
          <w:lang w:val="es-ES"/>
        </w:rPr>
      </w:pPr>
      <w:r w:rsidRPr="00CE3024">
        <w:rPr>
          <w:rFonts w:ascii="Arial" w:hAnsi="Arial" w:cs="Arial"/>
          <w:lang w:val="es-ES"/>
        </w:rPr>
        <w:t>Temporales de Internet</w:t>
      </w:r>
    </w:p>
    <w:p w:rsidR="007E772B" w:rsidRPr="00CE3024" w:rsidRDefault="007E772B" w:rsidP="007E772B">
      <w:pPr>
        <w:pStyle w:val="Default"/>
        <w:numPr>
          <w:ilvl w:val="0"/>
          <w:numId w:val="30"/>
        </w:numPr>
        <w:spacing w:line="480" w:lineRule="auto"/>
        <w:rPr>
          <w:rFonts w:ascii="Arial" w:hAnsi="Arial" w:cs="Arial"/>
          <w:lang w:val="es-ES"/>
        </w:rPr>
      </w:pPr>
      <w:r w:rsidRPr="00CE3024">
        <w:rPr>
          <w:rFonts w:ascii="Arial" w:hAnsi="Arial" w:cs="Arial"/>
          <w:lang w:val="es-ES"/>
        </w:rPr>
        <w:t>Historial y Carpetas de Mensajería instantánea (MSN)</w:t>
      </w:r>
    </w:p>
    <w:p w:rsidR="007E772B" w:rsidRPr="00CE3024" w:rsidRDefault="007E772B" w:rsidP="007E772B">
      <w:pPr>
        <w:pStyle w:val="Default"/>
        <w:numPr>
          <w:ilvl w:val="0"/>
          <w:numId w:val="30"/>
        </w:numPr>
        <w:spacing w:line="480" w:lineRule="auto"/>
        <w:rPr>
          <w:rFonts w:ascii="Arial" w:hAnsi="Arial" w:cs="Arial"/>
          <w:lang w:val="es-ES"/>
        </w:rPr>
      </w:pPr>
      <w:r w:rsidRPr="00CE3024">
        <w:rPr>
          <w:rFonts w:ascii="Arial" w:hAnsi="Arial" w:cs="Arial"/>
          <w:lang w:val="es-ES"/>
        </w:rPr>
        <w:t>Clúster no asignados del HD</w:t>
      </w:r>
    </w:p>
    <w:p w:rsidR="007E772B" w:rsidRPr="00CE3024" w:rsidRDefault="007E772B" w:rsidP="007E772B">
      <w:pPr>
        <w:pStyle w:val="Default"/>
        <w:numPr>
          <w:ilvl w:val="0"/>
          <w:numId w:val="30"/>
        </w:numPr>
        <w:spacing w:line="480" w:lineRule="auto"/>
        <w:rPr>
          <w:rFonts w:ascii="Arial" w:hAnsi="Arial" w:cs="Arial"/>
          <w:lang w:val="es-ES"/>
        </w:rPr>
      </w:pPr>
      <w:r w:rsidRPr="00CE3024">
        <w:rPr>
          <w:rFonts w:ascii="Arial" w:hAnsi="Arial" w:cs="Arial"/>
          <w:lang w:val="es-ES"/>
        </w:rPr>
        <w:t>Archivos borrados</w:t>
      </w:r>
    </w:p>
    <w:p w:rsidR="007E772B" w:rsidRDefault="007E772B" w:rsidP="007E772B">
      <w:pPr>
        <w:autoSpaceDE w:val="0"/>
        <w:autoSpaceDN w:val="0"/>
        <w:adjustRightInd w:val="0"/>
        <w:spacing w:after="0" w:line="240" w:lineRule="auto"/>
        <w:rPr>
          <w:rFonts w:ascii="Arial" w:hAnsi="Arial" w:cs="Arial"/>
          <w:b/>
          <w:sz w:val="24"/>
          <w:szCs w:val="24"/>
        </w:rPr>
      </w:pPr>
    </w:p>
    <w:p w:rsidR="007E772B" w:rsidRPr="00CE3024" w:rsidRDefault="007E772B" w:rsidP="007E772B">
      <w:pPr>
        <w:autoSpaceDE w:val="0"/>
        <w:autoSpaceDN w:val="0"/>
        <w:adjustRightInd w:val="0"/>
        <w:spacing w:after="0" w:line="240" w:lineRule="auto"/>
        <w:rPr>
          <w:rFonts w:ascii="Arial" w:hAnsi="Arial" w:cs="Arial"/>
          <w:b/>
          <w:sz w:val="24"/>
          <w:szCs w:val="24"/>
        </w:rPr>
      </w:pPr>
    </w:p>
    <w:p w:rsidR="007E772B" w:rsidRPr="00CE3024" w:rsidRDefault="007E772B" w:rsidP="007E772B">
      <w:pPr>
        <w:pStyle w:val="Prrafodelista"/>
        <w:numPr>
          <w:ilvl w:val="0"/>
          <w:numId w:val="33"/>
        </w:numPr>
        <w:autoSpaceDE w:val="0"/>
        <w:autoSpaceDN w:val="0"/>
        <w:adjustRightInd w:val="0"/>
        <w:spacing w:after="0" w:line="240" w:lineRule="auto"/>
        <w:ind w:left="0"/>
        <w:rPr>
          <w:rFonts w:ascii="Arial" w:hAnsi="Arial" w:cs="Arial"/>
          <w:b/>
          <w:sz w:val="24"/>
          <w:szCs w:val="24"/>
        </w:rPr>
      </w:pPr>
      <w:r w:rsidRPr="00CE3024">
        <w:rPr>
          <w:rFonts w:ascii="Arial" w:hAnsi="Arial" w:cs="Arial"/>
          <w:b/>
          <w:sz w:val="24"/>
          <w:szCs w:val="24"/>
        </w:rPr>
        <w:t>Análisis</w:t>
      </w:r>
    </w:p>
    <w:p w:rsidR="007E772B" w:rsidRPr="006C1375" w:rsidRDefault="007E772B" w:rsidP="007E772B">
      <w:pPr>
        <w:autoSpaceDE w:val="0"/>
        <w:autoSpaceDN w:val="0"/>
        <w:adjustRightInd w:val="0"/>
        <w:spacing w:after="0" w:line="240" w:lineRule="auto"/>
        <w:rPr>
          <w:rFonts w:ascii="Arial" w:hAnsi="Arial" w:cs="Arial"/>
          <w:b/>
          <w:sz w:val="24"/>
          <w:szCs w:val="24"/>
        </w:rPr>
      </w:pPr>
    </w:p>
    <w:p w:rsidR="007E772B" w:rsidRPr="00CE3024" w:rsidRDefault="007E772B" w:rsidP="007E772B">
      <w:pPr>
        <w:pStyle w:val="Prrafodelista"/>
        <w:numPr>
          <w:ilvl w:val="1"/>
          <w:numId w:val="33"/>
        </w:numPr>
        <w:autoSpaceDE w:val="0"/>
        <w:autoSpaceDN w:val="0"/>
        <w:adjustRightInd w:val="0"/>
        <w:spacing w:after="0" w:line="240" w:lineRule="auto"/>
        <w:ind w:left="426"/>
        <w:rPr>
          <w:rFonts w:ascii="Arial" w:eastAsiaTheme="minorHAnsi" w:hAnsi="Arial" w:cs="Arial"/>
          <w:b/>
          <w:bCs/>
          <w:iCs/>
          <w:sz w:val="24"/>
          <w:szCs w:val="24"/>
        </w:rPr>
      </w:pPr>
      <w:r w:rsidRPr="00CE3024">
        <w:rPr>
          <w:rFonts w:ascii="Arial" w:eastAsiaTheme="minorHAnsi" w:hAnsi="Arial" w:cs="Arial"/>
          <w:b/>
          <w:bCs/>
          <w:iCs/>
          <w:sz w:val="24"/>
          <w:szCs w:val="24"/>
        </w:rPr>
        <w:t>Integridad de la evidencia</w:t>
      </w:r>
    </w:p>
    <w:p w:rsidR="007E772B" w:rsidRPr="00CE3024" w:rsidRDefault="007E772B" w:rsidP="007E772B">
      <w:pPr>
        <w:autoSpaceDE w:val="0"/>
        <w:autoSpaceDN w:val="0"/>
        <w:adjustRightInd w:val="0"/>
        <w:spacing w:after="0" w:line="240" w:lineRule="auto"/>
        <w:rPr>
          <w:rFonts w:ascii="Arial" w:eastAsiaTheme="minorHAnsi" w:hAnsi="Arial" w:cs="Arial"/>
          <w:b/>
          <w:bCs/>
          <w:iCs/>
          <w:sz w:val="24"/>
          <w:szCs w:val="24"/>
        </w:rPr>
      </w:pPr>
    </w:p>
    <w:p w:rsidR="007E772B" w:rsidRPr="00CE3024" w:rsidRDefault="007E772B" w:rsidP="007E772B">
      <w:pPr>
        <w:pStyle w:val="Default"/>
        <w:spacing w:line="480" w:lineRule="auto"/>
        <w:ind w:left="426"/>
        <w:jc w:val="both"/>
        <w:rPr>
          <w:rFonts w:ascii="Arial" w:hAnsi="Arial" w:cs="Arial"/>
          <w:lang w:val="es-ES"/>
        </w:rPr>
      </w:pPr>
      <w:r w:rsidRPr="00CE3024">
        <w:rPr>
          <w:rFonts w:ascii="Arial" w:hAnsi="Arial" w:cs="Arial"/>
          <w:lang w:val="es-ES"/>
        </w:rPr>
        <w:t xml:space="preserve">Descargada la imagen del disco es necesario verificar el </w:t>
      </w:r>
      <w:proofErr w:type="spellStart"/>
      <w:r w:rsidRPr="00CE3024">
        <w:rPr>
          <w:rFonts w:ascii="Arial" w:hAnsi="Arial" w:cs="Arial"/>
          <w:lang w:val="es-ES"/>
        </w:rPr>
        <w:t>checksum</w:t>
      </w:r>
      <w:proofErr w:type="spellEnd"/>
      <w:r w:rsidRPr="00CE3024">
        <w:rPr>
          <w:rFonts w:ascii="Arial" w:hAnsi="Arial" w:cs="Arial"/>
          <w:lang w:val="es-ES"/>
        </w:rPr>
        <w:t xml:space="preserve">  </w:t>
      </w:r>
      <w:r>
        <w:rPr>
          <w:rFonts w:ascii="Arial" w:hAnsi="Arial" w:cs="Arial"/>
          <w:lang w:val="es-ES"/>
        </w:rPr>
        <w:t>MD5</w:t>
      </w:r>
      <w:r w:rsidRPr="00CE3024">
        <w:rPr>
          <w:rFonts w:ascii="Arial" w:hAnsi="Arial" w:cs="Arial"/>
          <w:lang w:val="es-ES"/>
        </w:rPr>
        <w:t xml:space="preserve"> facilitado, para garantizar que la evidencia no haya sido alterada luego de haber sido publicada.</w:t>
      </w:r>
    </w:p>
    <w:p w:rsidR="007E772B" w:rsidRPr="00CE3024" w:rsidRDefault="007E772B" w:rsidP="007E772B">
      <w:pPr>
        <w:pStyle w:val="Default"/>
        <w:spacing w:line="480" w:lineRule="auto"/>
        <w:ind w:left="426"/>
        <w:rPr>
          <w:rFonts w:ascii="Arial" w:hAnsi="Arial" w:cs="Arial"/>
          <w:lang w:val="es-ES"/>
        </w:rPr>
      </w:pPr>
    </w:p>
    <w:p w:rsidR="007E772B" w:rsidRPr="00CE3024" w:rsidRDefault="007E772B" w:rsidP="007E772B">
      <w:pPr>
        <w:pStyle w:val="Default"/>
        <w:spacing w:line="480" w:lineRule="auto"/>
        <w:ind w:left="426"/>
        <w:rPr>
          <w:rFonts w:ascii="Arial" w:hAnsi="Arial" w:cs="Arial"/>
          <w:lang w:val="es-ES"/>
        </w:rPr>
      </w:pPr>
      <w:r w:rsidRPr="00CE3024">
        <w:rPr>
          <w:rFonts w:ascii="Arial" w:hAnsi="Arial" w:cs="Arial"/>
          <w:lang w:val="es-ES"/>
        </w:rPr>
        <w:t>Para obtener el valor MD5 realizamos los siguientes pasos:</w:t>
      </w:r>
    </w:p>
    <w:p w:rsidR="007E772B" w:rsidRPr="00CE3024" w:rsidRDefault="007E772B" w:rsidP="007E772B">
      <w:pPr>
        <w:numPr>
          <w:ilvl w:val="0"/>
          <w:numId w:val="31"/>
        </w:numPr>
        <w:spacing w:before="100" w:beforeAutospacing="1" w:after="100" w:afterAutospacing="1" w:line="480" w:lineRule="auto"/>
        <w:ind w:left="1146"/>
        <w:rPr>
          <w:rFonts w:ascii="Arial" w:eastAsia="Times New Roman" w:hAnsi="Arial" w:cs="Arial"/>
          <w:sz w:val="24"/>
          <w:szCs w:val="24"/>
          <w:lang w:eastAsia="es-EC"/>
        </w:rPr>
      </w:pPr>
      <w:r w:rsidRPr="00CE3024">
        <w:rPr>
          <w:rFonts w:ascii="Arial" w:eastAsia="Times New Roman" w:hAnsi="Arial" w:cs="Arial"/>
          <w:sz w:val="24"/>
          <w:szCs w:val="24"/>
          <w:lang w:eastAsia="es-EC"/>
        </w:rPr>
        <w:t xml:space="preserve">Descomprime el MD5.ZIP, el cual se puede descargar de </w:t>
      </w:r>
      <w:r w:rsidRPr="005D7E47">
        <w:rPr>
          <w:rFonts w:ascii="Arial" w:eastAsia="Times New Roman" w:hAnsi="Arial" w:cs="Arial"/>
          <w:sz w:val="24"/>
          <w:szCs w:val="24"/>
          <w:lang w:eastAsia="es-EC"/>
        </w:rPr>
        <w:t>http://www.mundoprogramacion.com/colabora/md5.zip</w:t>
      </w:r>
      <w:r w:rsidRPr="00CE3024">
        <w:rPr>
          <w:rFonts w:ascii="Arial" w:eastAsia="Times New Roman" w:hAnsi="Arial" w:cs="Arial"/>
          <w:sz w:val="24"/>
          <w:szCs w:val="24"/>
          <w:lang w:eastAsia="es-EC"/>
        </w:rPr>
        <w:t xml:space="preserve"> </w:t>
      </w:r>
    </w:p>
    <w:p w:rsidR="007E772B" w:rsidRPr="00CE3024" w:rsidRDefault="007E772B" w:rsidP="007E772B">
      <w:pPr>
        <w:numPr>
          <w:ilvl w:val="0"/>
          <w:numId w:val="31"/>
        </w:numPr>
        <w:spacing w:before="100" w:beforeAutospacing="1" w:after="100" w:afterAutospacing="1" w:line="480" w:lineRule="auto"/>
        <w:ind w:left="1146"/>
        <w:rPr>
          <w:rFonts w:ascii="Arial" w:eastAsia="Times New Roman" w:hAnsi="Arial" w:cs="Arial"/>
          <w:sz w:val="24"/>
          <w:szCs w:val="24"/>
          <w:lang w:eastAsia="es-EC"/>
        </w:rPr>
      </w:pPr>
      <w:r w:rsidRPr="00CE3024">
        <w:rPr>
          <w:rFonts w:ascii="Arial" w:eastAsia="Times New Roman" w:hAnsi="Arial" w:cs="Arial"/>
          <w:sz w:val="24"/>
          <w:szCs w:val="24"/>
          <w:lang w:eastAsia="es-EC"/>
        </w:rPr>
        <w:t>Copiar el fichero MD5.exe en una carpeta que esté en PATH.</w:t>
      </w:r>
    </w:p>
    <w:p w:rsidR="007E772B" w:rsidRPr="00CE3024" w:rsidRDefault="007E772B" w:rsidP="007E772B">
      <w:pPr>
        <w:numPr>
          <w:ilvl w:val="0"/>
          <w:numId w:val="31"/>
        </w:numPr>
        <w:spacing w:before="100" w:beforeAutospacing="1" w:after="100" w:afterAutospacing="1" w:line="480" w:lineRule="auto"/>
        <w:ind w:left="1146"/>
        <w:rPr>
          <w:rFonts w:ascii="Arial" w:eastAsia="Times New Roman" w:hAnsi="Arial" w:cs="Arial"/>
          <w:sz w:val="24"/>
          <w:szCs w:val="24"/>
          <w:lang w:eastAsia="es-EC"/>
        </w:rPr>
      </w:pPr>
      <w:r w:rsidRPr="00CE3024">
        <w:rPr>
          <w:rFonts w:ascii="Arial" w:eastAsia="Times New Roman" w:hAnsi="Arial" w:cs="Arial"/>
          <w:sz w:val="24"/>
          <w:szCs w:val="24"/>
          <w:lang w:eastAsia="es-EC"/>
        </w:rPr>
        <w:t>Abre una ventana de MS-DOS</w:t>
      </w:r>
    </w:p>
    <w:p w:rsidR="007E772B" w:rsidRPr="00CE3024" w:rsidRDefault="007E772B" w:rsidP="00A06574">
      <w:pPr>
        <w:numPr>
          <w:ilvl w:val="0"/>
          <w:numId w:val="31"/>
        </w:numPr>
        <w:spacing w:before="100" w:beforeAutospacing="1" w:after="100" w:afterAutospacing="1" w:line="480" w:lineRule="auto"/>
        <w:ind w:left="1146"/>
        <w:rPr>
          <w:rFonts w:ascii="Arial" w:eastAsia="Times New Roman" w:hAnsi="Arial" w:cs="Arial"/>
          <w:sz w:val="24"/>
          <w:szCs w:val="24"/>
          <w:lang w:eastAsia="es-EC"/>
        </w:rPr>
      </w:pPr>
      <w:r w:rsidRPr="00CE3024">
        <w:rPr>
          <w:rFonts w:ascii="Arial" w:eastAsia="Times New Roman" w:hAnsi="Arial" w:cs="Arial"/>
          <w:sz w:val="24"/>
          <w:szCs w:val="24"/>
          <w:lang w:eastAsia="es-EC"/>
        </w:rPr>
        <w:t xml:space="preserve">En la ventana de comandos, escribir </w:t>
      </w:r>
      <w:r w:rsidRPr="00CE3024">
        <w:rPr>
          <w:rFonts w:ascii="Arial" w:eastAsia="Times New Roman" w:hAnsi="Arial" w:cs="Arial"/>
          <w:b/>
          <w:bCs/>
          <w:sz w:val="24"/>
          <w:szCs w:val="24"/>
          <w:lang w:eastAsia="es-EC"/>
        </w:rPr>
        <w:t>MD5</w:t>
      </w:r>
      <w:r w:rsidRPr="00CE3024">
        <w:rPr>
          <w:rFonts w:ascii="Arial" w:eastAsia="Times New Roman" w:hAnsi="Arial" w:cs="Arial"/>
          <w:sz w:val="24"/>
          <w:szCs w:val="24"/>
          <w:lang w:eastAsia="es-EC"/>
        </w:rPr>
        <w:t xml:space="preserve"> seguido de un espacio y la ruta donde se encuentra el ZIP al que se quiere obtener el valor de comprobación.</w:t>
      </w:r>
    </w:p>
    <w:p w:rsidR="007E772B" w:rsidRPr="00CE3024" w:rsidRDefault="007E772B" w:rsidP="007E772B">
      <w:pPr>
        <w:numPr>
          <w:ilvl w:val="0"/>
          <w:numId w:val="31"/>
        </w:numPr>
        <w:spacing w:before="100" w:beforeAutospacing="1" w:after="100" w:afterAutospacing="1" w:line="480" w:lineRule="auto"/>
        <w:ind w:left="1146"/>
        <w:rPr>
          <w:rFonts w:ascii="Arial" w:eastAsia="Times New Roman" w:hAnsi="Arial" w:cs="Arial"/>
          <w:sz w:val="24"/>
          <w:szCs w:val="24"/>
          <w:lang w:eastAsia="es-EC"/>
        </w:rPr>
      </w:pPr>
      <w:r w:rsidRPr="00CE3024">
        <w:rPr>
          <w:rFonts w:ascii="Arial" w:eastAsia="Times New Roman" w:hAnsi="Arial" w:cs="Arial"/>
          <w:sz w:val="24"/>
          <w:szCs w:val="24"/>
          <w:lang w:eastAsia="es-EC"/>
        </w:rPr>
        <w:t>Al dar ENTER se presenta una lista de números hexadecimales.</w:t>
      </w:r>
    </w:p>
    <w:p w:rsidR="007E772B" w:rsidRPr="00CE3024" w:rsidRDefault="007E772B" w:rsidP="007E772B">
      <w:pPr>
        <w:numPr>
          <w:ilvl w:val="0"/>
          <w:numId w:val="31"/>
        </w:numPr>
        <w:spacing w:before="100" w:beforeAutospacing="1" w:after="100" w:afterAutospacing="1" w:line="480" w:lineRule="auto"/>
        <w:ind w:left="1146"/>
        <w:rPr>
          <w:rFonts w:ascii="Arial" w:hAnsi="Arial" w:cs="Arial"/>
          <w:b/>
          <w:sz w:val="24"/>
          <w:szCs w:val="24"/>
        </w:rPr>
      </w:pPr>
      <w:r w:rsidRPr="00CE3024">
        <w:rPr>
          <w:rFonts w:ascii="Arial" w:eastAsia="Times New Roman" w:hAnsi="Arial" w:cs="Arial"/>
          <w:sz w:val="24"/>
          <w:szCs w:val="24"/>
          <w:lang w:eastAsia="es-EC"/>
        </w:rPr>
        <w:lastRenderedPageBreak/>
        <w:t>Esta lista de letras y números es la que tienes que usar para comparar con el valor MD5 facilitado inicialmente.</w:t>
      </w:r>
      <w:r w:rsidRPr="00CE3024">
        <w:rPr>
          <w:rFonts w:ascii="Arial" w:hAnsi="Arial" w:cs="Arial"/>
          <w:b/>
          <w:sz w:val="24"/>
          <w:szCs w:val="24"/>
        </w:rPr>
        <w:t xml:space="preserve"> </w:t>
      </w:r>
    </w:p>
    <w:p w:rsidR="007E772B" w:rsidRDefault="00F703FF" w:rsidP="007E772B">
      <w:pPr>
        <w:pStyle w:val="Default"/>
        <w:keepNext/>
        <w:spacing w:line="480" w:lineRule="auto"/>
        <w:jc w:val="center"/>
      </w:pPr>
      <w:r w:rsidRPr="00F703FF">
        <w:rPr>
          <w:rFonts w:ascii="Arial" w:hAnsi="Arial" w:cs="Arial"/>
          <w:b/>
          <w:noProof/>
          <w:lang w:val="es-ES" w:eastAsia="es-EC"/>
        </w:rPr>
        <w:pict>
          <v:rect id="_x0000_s1270" style="position:absolute;left:0;text-align:left;margin-left:10.8pt;margin-top:29.55pt;width:165.8pt;height:11.75pt;z-index:251644928" filled="f" strokecolor="red"/>
        </w:pict>
      </w:r>
      <w:r w:rsidR="007E772B" w:rsidRPr="00CE3024">
        <w:rPr>
          <w:rFonts w:ascii="Arial" w:hAnsi="Arial" w:cs="Arial"/>
          <w:b/>
          <w:noProof/>
          <w:lang w:eastAsia="es-EC"/>
        </w:rPr>
        <w:drawing>
          <wp:inline distT="0" distB="0" distL="0" distR="0">
            <wp:extent cx="5076825" cy="2555173"/>
            <wp:effectExtent l="19050" t="0" r="9525" b="0"/>
            <wp:docPr id="14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cstate="print"/>
                    <a:srcRect/>
                    <a:stretch>
                      <a:fillRect/>
                    </a:stretch>
                  </pic:blipFill>
                  <pic:spPr bwMode="auto">
                    <a:xfrm>
                      <a:off x="0" y="0"/>
                      <a:ext cx="5077415" cy="2555470"/>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b w:val="0"/>
        </w:rPr>
      </w:pPr>
      <w:bookmarkStart w:id="283" w:name="_Toc294552462"/>
      <w:bookmarkStart w:id="284" w:name="_Toc294552494"/>
      <w:r>
        <w:t xml:space="preserve">Ilustración T. </w:t>
      </w:r>
      <w:r w:rsidR="00F703FF">
        <w:fldChar w:fldCharType="begin"/>
      </w:r>
      <w:r w:rsidR="00592002">
        <w:instrText xml:space="preserve"> SEQ Ilustración_R. \* ARABIC </w:instrText>
      </w:r>
      <w:r w:rsidR="00F703FF">
        <w:fldChar w:fldCharType="separate"/>
      </w:r>
      <w:r w:rsidR="007F46FF">
        <w:rPr>
          <w:noProof/>
        </w:rPr>
        <w:t>1</w:t>
      </w:r>
      <w:r w:rsidR="00F703FF">
        <w:rPr>
          <w:noProof/>
        </w:rPr>
        <w:fldChar w:fldCharType="end"/>
      </w:r>
      <w:r>
        <w:t xml:space="preserve"> - MD5</w:t>
      </w:r>
      <w:bookmarkEnd w:id="283"/>
      <w:bookmarkEnd w:id="284"/>
    </w:p>
    <w:p w:rsidR="007E772B" w:rsidRPr="00CE3024" w:rsidRDefault="007E772B" w:rsidP="007E772B">
      <w:pPr>
        <w:autoSpaceDE w:val="0"/>
        <w:autoSpaceDN w:val="0"/>
        <w:adjustRightInd w:val="0"/>
        <w:spacing w:after="0" w:line="240" w:lineRule="auto"/>
        <w:rPr>
          <w:rFonts w:ascii="Arial" w:eastAsiaTheme="minorHAnsi" w:hAnsi="Arial" w:cs="Arial"/>
          <w:b/>
          <w:bCs/>
          <w:sz w:val="24"/>
          <w:szCs w:val="24"/>
        </w:rPr>
      </w:pPr>
      <w:r w:rsidRPr="00CE3024">
        <w:rPr>
          <w:rFonts w:ascii="Arial" w:hAnsi="Arial" w:cs="Arial"/>
          <w:sz w:val="24"/>
          <w:szCs w:val="24"/>
        </w:rPr>
        <w:br/>
      </w:r>
    </w:p>
    <w:p w:rsidR="007E772B" w:rsidRPr="00CE3024" w:rsidRDefault="007E772B" w:rsidP="007E772B">
      <w:pPr>
        <w:pStyle w:val="Prrafodelista"/>
        <w:numPr>
          <w:ilvl w:val="1"/>
          <w:numId w:val="33"/>
        </w:numPr>
        <w:autoSpaceDE w:val="0"/>
        <w:autoSpaceDN w:val="0"/>
        <w:adjustRightInd w:val="0"/>
        <w:spacing w:after="0" w:line="240" w:lineRule="auto"/>
        <w:ind w:left="426"/>
        <w:rPr>
          <w:rFonts w:ascii="Arial" w:eastAsiaTheme="minorHAnsi" w:hAnsi="Arial" w:cs="Arial"/>
          <w:sz w:val="24"/>
          <w:szCs w:val="24"/>
        </w:rPr>
      </w:pPr>
      <w:r w:rsidRPr="00CE3024">
        <w:rPr>
          <w:rFonts w:ascii="Arial" w:eastAsiaTheme="minorHAnsi" w:hAnsi="Arial" w:cs="Arial"/>
          <w:b/>
          <w:bCs/>
          <w:sz w:val="24"/>
          <w:szCs w:val="24"/>
        </w:rPr>
        <w:t>Identificación de la Evidencia</w:t>
      </w:r>
    </w:p>
    <w:p w:rsidR="007E772B" w:rsidRPr="00CE3024" w:rsidRDefault="007E772B" w:rsidP="007E772B">
      <w:pPr>
        <w:pStyle w:val="Default"/>
        <w:jc w:val="both"/>
        <w:rPr>
          <w:rFonts w:ascii="Arial" w:hAnsi="Arial" w:cs="Arial"/>
          <w:b/>
          <w:lang w:val="es-ES"/>
        </w:rPr>
      </w:pPr>
    </w:p>
    <w:p w:rsidR="007E772B" w:rsidRPr="00CE3024" w:rsidRDefault="007E772B" w:rsidP="007E772B">
      <w:pPr>
        <w:autoSpaceDE w:val="0"/>
        <w:autoSpaceDN w:val="0"/>
        <w:adjustRightInd w:val="0"/>
        <w:spacing w:after="0" w:line="480" w:lineRule="auto"/>
        <w:ind w:left="360"/>
        <w:jc w:val="both"/>
        <w:rPr>
          <w:rFonts w:ascii="Arial" w:eastAsiaTheme="minorHAnsi" w:hAnsi="Arial" w:cs="Arial"/>
          <w:sz w:val="24"/>
          <w:szCs w:val="24"/>
        </w:rPr>
      </w:pPr>
      <w:r w:rsidRPr="00CE3024">
        <w:rPr>
          <w:rFonts w:ascii="Arial" w:eastAsiaTheme="minorHAnsi" w:hAnsi="Arial" w:cs="Arial"/>
          <w:sz w:val="24"/>
          <w:szCs w:val="24"/>
        </w:rPr>
        <w:t xml:space="preserve">Una vez que cargamos la imagen con el Software </w:t>
      </w:r>
      <w:proofErr w:type="spellStart"/>
      <w:r w:rsidRPr="00CE3024">
        <w:rPr>
          <w:rFonts w:ascii="Arial" w:eastAsiaTheme="minorHAnsi" w:hAnsi="Arial" w:cs="Arial"/>
          <w:sz w:val="24"/>
          <w:szCs w:val="24"/>
        </w:rPr>
        <w:t>VMWare</w:t>
      </w:r>
      <w:proofErr w:type="spellEnd"/>
      <w:r w:rsidRPr="00CE3024">
        <w:rPr>
          <w:rFonts w:ascii="Arial" w:eastAsiaTheme="minorHAnsi" w:hAnsi="Arial" w:cs="Arial"/>
          <w:sz w:val="24"/>
          <w:szCs w:val="24"/>
        </w:rPr>
        <w:t xml:space="preserve"> Workstation, al entrar a las propiedades del sistema podemos determinar:</w:t>
      </w:r>
    </w:p>
    <w:p w:rsidR="007E772B" w:rsidRPr="00CE3024" w:rsidRDefault="007E772B" w:rsidP="007E772B">
      <w:pPr>
        <w:autoSpaceDE w:val="0"/>
        <w:autoSpaceDN w:val="0"/>
        <w:adjustRightInd w:val="0"/>
        <w:spacing w:after="0" w:line="480" w:lineRule="auto"/>
        <w:ind w:left="360"/>
        <w:jc w:val="both"/>
        <w:rPr>
          <w:rFonts w:ascii="Arial" w:eastAsiaTheme="minorHAnsi" w:hAnsi="Arial" w:cs="Arial"/>
          <w:sz w:val="24"/>
          <w:szCs w:val="24"/>
        </w:rPr>
      </w:pPr>
    </w:p>
    <w:p w:rsidR="007E772B" w:rsidRPr="00CE3024" w:rsidRDefault="007E772B" w:rsidP="007E772B">
      <w:pPr>
        <w:pStyle w:val="Prrafodelista"/>
        <w:numPr>
          <w:ilvl w:val="0"/>
          <w:numId w:val="32"/>
        </w:numPr>
        <w:autoSpaceDE w:val="0"/>
        <w:autoSpaceDN w:val="0"/>
        <w:adjustRightInd w:val="0"/>
        <w:spacing w:after="0" w:line="480" w:lineRule="auto"/>
        <w:ind w:left="1080"/>
        <w:jc w:val="both"/>
        <w:rPr>
          <w:rFonts w:ascii="Arial" w:eastAsiaTheme="minorHAnsi" w:hAnsi="Arial" w:cs="Arial"/>
          <w:sz w:val="24"/>
          <w:szCs w:val="24"/>
        </w:rPr>
      </w:pPr>
      <w:r w:rsidRPr="00CE3024">
        <w:rPr>
          <w:rFonts w:ascii="Arial" w:eastAsiaTheme="minorHAnsi" w:hAnsi="Arial" w:cs="Arial"/>
          <w:sz w:val="24"/>
          <w:szCs w:val="24"/>
        </w:rPr>
        <w:t xml:space="preserve">El Sistema Operativo cargado es Windows XP corriendo con el </w:t>
      </w:r>
      <w:proofErr w:type="spellStart"/>
      <w:r w:rsidRPr="00CE3024">
        <w:rPr>
          <w:rFonts w:ascii="Arial" w:eastAsiaTheme="minorHAnsi" w:hAnsi="Arial" w:cs="Arial"/>
          <w:sz w:val="24"/>
          <w:szCs w:val="24"/>
        </w:rPr>
        <w:t>Service</w:t>
      </w:r>
      <w:proofErr w:type="spellEnd"/>
      <w:r w:rsidRPr="00CE3024">
        <w:rPr>
          <w:rFonts w:ascii="Arial" w:eastAsiaTheme="minorHAnsi" w:hAnsi="Arial" w:cs="Arial"/>
          <w:sz w:val="24"/>
          <w:szCs w:val="24"/>
        </w:rPr>
        <w:t xml:space="preserve"> Pack 3.</w:t>
      </w:r>
    </w:p>
    <w:p w:rsidR="007E772B" w:rsidRPr="00CE3024" w:rsidRDefault="007E772B" w:rsidP="007E772B">
      <w:pPr>
        <w:pStyle w:val="Prrafodelista"/>
        <w:numPr>
          <w:ilvl w:val="0"/>
          <w:numId w:val="32"/>
        </w:numPr>
        <w:autoSpaceDE w:val="0"/>
        <w:autoSpaceDN w:val="0"/>
        <w:adjustRightInd w:val="0"/>
        <w:spacing w:after="0" w:line="480" w:lineRule="auto"/>
        <w:ind w:left="1080"/>
        <w:jc w:val="both"/>
        <w:rPr>
          <w:rFonts w:ascii="Arial" w:eastAsiaTheme="minorHAnsi" w:hAnsi="Arial" w:cs="Arial"/>
          <w:sz w:val="24"/>
          <w:szCs w:val="24"/>
        </w:rPr>
      </w:pPr>
      <w:r w:rsidRPr="00CE3024">
        <w:rPr>
          <w:rFonts w:ascii="Arial" w:eastAsiaTheme="minorHAnsi" w:hAnsi="Arial" w:cs="Arial"/>
          <w:sz w:val="24"/>
          <w:szCs w:val="24"/>
        </w:rPr>
        <w:t>Como usuario propietario tenemos el nombre de “</w:t>
      </w:r>
      <w:proofErr w:type="spellStart"/>
      <w:r w:rsidRPr="00CE3024">
        <w:rPr>
          <w:rFonts w:ascii="Arial" w:eastAsiaTheme="minorHAnsi" w:hAnsi="Arial" w:cs="Arial"/>
          <w:b/>
          <w:bCs/>
          <w:sz w:val="24"/>
          <w:szCs w:val="24"/>
        </w:rPr>
        <w:t>Scarface</w:t>
      </w:r>
      <w:proofErr w:type="spellEnd"/>
      <w:r w:rsidRPr="00CE3024">
        <w:rPr>
          <w:rFonts w:ascii="Arial" w:eastAsiaTheme="minorHAnsi" w:hAnsi="Arial" w:cs="Arial"/>
          <w:sz w:val="24"/>
          <w:szCs w:val="24"/>
        </w:rPr>
        <w:t>”</w:t>
      </w:r>
    </w:p>
    <w:p w:rsidR="007E772B" w:rsidRPr="00CE3024" w:rsidRDefault="007E772B" w:rsidP="007E772B">
      <w:pPr>
        <w:pStyle w:val="Prrafodelista"/>
        <w:numPr>
          <w:ilvl w:val="0"/>
          <w:numId w:val="32"/>
        </w:numPr>
        <w:autoSpaceDE w:val="0"/>
        <w:autoSpaceDN w:val="0"/>
        <w:adjustRightInd w:val="0"/>
        <w:spacing w:after="0" w:line="480" w:lineRule="auto"/>
        <w:ind w:left="1080"/>
        <w:jc w:val="both"/>
        <w:rPr>
          <w:rFonts w:ascii="Arial" w:eastAsiaTheme="minorHAnsi" w:hAnsi="Arial" w:cs="Arial"/>
          <w:sz w:val="24"/>
          <w:szCs w:val="24"/>
        </w:rPr>
      </w:pPr>
      <w:r w:rsidRPr="00CE3024">
        <w:rPr>
          <w:rFonts w:ascii="Arial" w:eastAsiaTheme="minorHAnsi" w:hAnsi="Arial" w:cs="Arial"/>
          <w:sz w:val="24"/>
          <w:szCs w:val="24"/>
        </w:rPr>
        <w:t>La fecha de instalación del S.O. fue el 15-12-2009</w:t>
      </w:r>
    </w:p>
    <w:p w:rsidR="007E772B" w:rsidRPr="00CE3024" w:rsidRDefault="007E772B" w:rsidP="007E772B">
      <w:pPr>
        <w:pStyle w:val="Default"/>
        <w:ind w:left="360"/>
        <w:jc w:val="both"/>
        <w:rPr>
          <w:rFonts w:ascii="Arial" w:hAnsi="Arial" w:cs="Arial"/>
          <w:b/>
          <w:noProof/>
          <w:lang w:val="es-ES" w:eastAsia="es-EC"/>
        </w:rPr>
      </w:pPr>
    </w:p>
    <w:p w:rsidR="007E772B" w:rsidRDefault="007E772B" w:rsidP="007E772B">
      <w:pPr>
        <w:pStyle w:val="Default"/>
        <w:keepNext/>
        <w:ind w:left="360"/>
        <w:jc w:val="center"/>
      </w:pPr>
      <w:r w:rsidRPr="00CE3024">
        <w:rPr>
          <w:rFonts w:ascii="Arial" w:hAnsi="Arial" w:cs="Arial"/>
          <w:b/>
          <w:noProof/>
          <w:lang w:eastAsia="es-EC"/>
        </w:rPr>
        <w:lastRenderedPageBreak/>
        <w:drawing>
          <wp:inline distT="0" distB="0" distL="0" distR="0">
            <wp:extent cx="3810000" cy="2884106"/>
            <wp:effectExtent l="19050" t="0" r="0" b="0"/>
            <wp:docPr id="1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7" cstate="print"/>
                    <a:srcRect l="26156" t="15362" r="11419" b="6087"/>
                    <a:stretch>
                      <a:fillRect/>
                    </a:stretch>
                  </pic:blipFill>
                  <pic:spPr bwMode="auto">
                    <a:xfrm>
                      <a:off x="0" y="0"/>
                      <a:ext cx="3810000" cy="2884106"/>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b w:val="0"/>
          <w:noProof/>
          <w:lang w:eastAsia="es-EC"/>
        </w:rPr>
      </w:pPr>
      <w:bookmarkStart w:id="285" w:name="_Toc294552463"/>
      <w:bookmarkStart w:id="286" w:name="_Toc294552495"/>
      <w:r>
        <w:t xml:space="preserve">Ilustración T. </w:t>
      </w:r>
      <w:r w:rsidR="00F703FF">
        <w:fldChar w:fldCharType="begin"/>
      </w:r>
      <w:r w:rsidR="00592002">
        <w:instrText xml:space="preserve"> SEQ Ilustración_R. \* ARABIC </w:instrText>
      </w:r>
      <w:r w:rsidR="00F703FF">
        <w:fldChar w:fldCharType="separate"/>
      </w:r>
      <w:r w:rsidR="007F46FF">
        <w:rPr>
          <w:noProof/>
        </w:rPr>
        <w:t>2</w:t>
      </w:r>
      <w:r w:rsidR="00F703FF">
        <w:rPr>
          <w:noProof/>
        </w:rPr>
        <w:fldChar w:fldCharType="end"/>
      </w:r>
      <w:r>
        <w:t xml:space="preserve"> – Detalles Sistema Operativo</w:t>
      </w:r>
      <w:bookmarkEnd w:id="285"/>
      <w:bookmarkEnd w:id="286"/>
    </w:p>
    <w:p w:rsidR="007E772B" w:rsidRPr="00CE3024" w:rsidRDefault="007E772B" w:rsidP="007E772B">
      <w:pPr>
        <w:pStyle w:val="Default"/>
        <w:ind w:left="360"/>
        <w:jc w:val="both"/>
        <w:rPr>
          <w:rFonts w:ascii="Arial" w:hAnsi="Arial" w:cs="Arial"/>
          <w:b/>
          <w:noProof/>
          <w:lang w:val="es-ES" w:eastAsia="es-EC"/>
        </w:rPr>
      </w:pPr>
    </w:p>
    <w:p w:rsidR="007E772B" w:rsidRPr="00CE3024" w:rsidRDefault="007E772B" w:rsidP="007E772B">
      <w:pPr>
        <w:pStyle w:val="Default"/>
        <w:ind w:left="360"/>
        <w:jc w:val="both"/>
        <w:rPr>
          <w:rFonts w:ascii="Arial" w:hAnsi="Arial" w:cs="Arial"/>
          <w:b/>
          <w:noProof/>
          <w:lang w:val="es-ES" w:eastAsia="es-EC"/>
        </w:rPr>
      </w:pPr>
    </w:p>
    <w:p w:rsidR="007E772B" w:rsidRPr="00CE3024" w:rsidRDefault="007E772B" w:rsidP="007E772B">
      <w:pPr>
        <w:pStyle w:val="Default"/>
        <w:spacing w:line="480" w:lineRule="auto"/>
        <w:ind w:left="360"/>
        <w:jc w:val="both"/>
        <w:rPr>
          <w:rFonts w:ascii="Arial" w:hAnsi="Arial" w:cs="Arial"/>
          <w:noProof/>
          <w:lang w:val="es-ES" w:eastAsia="es-EC"/>
        </w:rPr>
      </w:pPr>
      <w:r w:rsidRPr="00CE3024">
        <w:rPr>
          <w:rFonts w:ascii="Arial" w:hAnsi="Arial" w:cs="Arial"/>
          <w:noProof/>
          <w:lang w:val="es-ES" w:eastAsia="es-EC"/>
        </w:rPr>
        <w:t>Para obtener los datos principales del sitema operativo utilizamos la herramienta WinAudit.</w:t>
      </w:r>
    </w:p>
    <w:p w:rsidR="007E772B" w:rsidRPr="00CE3024" w:rsidRDefault="007E772B" w:rsidP="007E772B">
      <w:pPr>
        <w:autoSpaceDE w:val="0"/>
        <w:autoSpaceDN w:val="0"/>
        <w:adjustRightInd w:val="0"/>
        <w:spacing w:after="0" w:line="480" w:lineRule="auto"/>
        <w:ind w:left="360"/>
        <w:rPr>
          <w:rFonts w:ascii="Arial" w:eastAsiaTheme="minorHAnsi" w:hAnsi="Arial" w:cs="Arial"/>
          <w:sz w:val="24"/>
          <w:szCs w:val="24"/>
        </w:rPr>
      </w:pPr>
    </w:p>
    <w:p w:rsidR="007E772B" w:rsidRPr="006C3677" w:rsidRDefault="007E772B" w:rsidP="007E772B">
      <w:pPr>
        <w:autoSpaceDE w:val="0"/>
        <w:autoSpaceDN w:val="0"/>
        <w:adjustRightInd w:val="0"/>
        <w:spacing w:after="0" w:line="480" w:lineRule="auto"/>
        <w:ind w:left="360"/>
        <w:jc w:val="both"/>
        <w:rPr>
          <w:rFonts w:ascii="Arial" w:hAnsi="Arial" w:cs="Arial"/>
          <w:noProof/>
          <w:sz w:val="24"/>
          <w:szCs w:val="24"/>
          <w:lang w:eastAsia="es-EC"/>
        </w:rPr>
      </w:pPr>
      <w:r w:rsidRPr="00CE3024">
        <w:rPr>
          <w:rFonts w:ascii="Arial" w:eastAsiaTheme="minorHAnsi" w:hAnsi="Arial" w:cs="Arial"/>
          <w:sz w:val="24"/>
          <w:szCs w:val="24"/>
        </w:rPr>
        <w:t>El uso horario configurado es el de EE.UU. y Canadá.</w:t>
      </w:r>
      <w:r>
        <w:rPr>
          <w:rFonts w:ascii="Arial" w:eastAsiaTheme="minorHAnsi" w:hAnsi="Arial" w:cs="Arial"/>
          <w:sz w:val="24"/>
          <w:szCs w:val="24"/>
        </w:rPr>
        <w:t xml:space="preserve"> </w:t>
      </w:r>
      <w:r w:rsidRPr="006C3677">
        <w:rPr>
          <w:rFonts w:ascii="Arial" w:hAnsi="Arial" w:cs="Arial"/>
          <w:noProof/>
          <w:sz w:val="24"/>
          <w:szCs w:val="24"/>
          <w:lang w:eastAsia="es-EC"/>
        </w:rPr>
        <w:t>Existe solo un acuenta de usuario Admnistrador, la cual no tiene contraseña para ingresar.</w:t>
      </w:r>
    </w:p>
    <w:p w:rsidR="007E772B" w:rsidRPr="00CE3024" w:rsidRDefault="007E772B" w:rsidP="007E772B">
      <w:pPr>
        <w:pStyle w:val="Default"/>
        <w:jc w:val="both"/>
        <w:rPr>
          <w:rFonts w:ascii="Arial" w:hAnsi="Arial" w:cs="Arial"/>
          <w:noProof/>
          <w:lang w:val="es-ES" w:eastAsia="es-EC"/>
        </w:rPr>
      </w:pPr>
    </w:p>
    <w:p w:rsidR="007E772B" w:rsidRPr="00CE3024" w:rsidRDefault="007E772B" w:rsidP="007E772B">
      <w:pPr>
        <w:pStyle w:val="Default"/>
        <w:jc w:val="both"/>
        <w:rPr>
          <w:rFonts w:ascii="Arial" w:hAnsi="Arial" w:cs="Arial"/>
          <w:b/>
          <w:noProof/>
          <w:lang w:val="es-ES" w:eastAsia="es-EC"/>
        </w:rPr>
      </w:pPr>
    </w:p>
    <w:p w:rsidR="007E772B" w:rsidRPr="00CE3024" w:rsidRDefault="007E772B" w:rsidP="007E772B">
      <w:pPr>
        <w:pStyle w:val="Default"/>
        <w:jc w:val="both"/>
        <w:rPr>
          <w:rFonts w:ascii="Arial" w:hAnsi="Arial" w:cs="Arial"/>
          <w:b/>
          <w:noProof/>
          <w:lang w:val="es-ES" w:eastAsia="es-EC"/>
        </w:rPr>
      </w:pPr>
    </w:p>
    <w:p w:rsidR="007E772B" w:rsidRPr="00CE3024" w:rsidRDefault="007E772B" w:rsidP="007E772B">
      <w:pPr>
        <w:pStyle w:val="Default"/>
        <w:jc w:val="both"/>
        <w:rPr>
          <w:rFonts w:ascii="Arial" w:hAnsi="Arial" w:cs="Arial"/>
          <w:b/>
          <w:noProof/>
          <w:lang w:val="es-ES" w:eastAsia="es-EC"/>
        </w:rPr>
      </w:pPr>
    </w:p>
    <w:p w:rsidR="007E772B" w:rsidRDefault="007E772B" w:rsidP="007E772B">
      <w:pPr>
        <w:pStyle w:val="Default"/>
        <w:keepNext/>
        <w:jc w:val="center"/>
      </w:pPr>
      <w:r w:rsidRPr="00CE3024">
        <w:rPr>
          <w:rFonts w:ascii="Arial" w:hAnsi="Arial" w:cs="Arial"/>
          <w:b/>
          <w:noProof/>
          <w:lang w:eastAsia="es-EC"/>
        </w:rPr>
        <w:lastRenderedPageBreak/>
        <w:drawing>
          <wp:inline distT="0" distB="0" distL="0" distR="0">
            <wp:extent cx="4133850" cy="2985134"/>
            <wp:effectExtent l="19050" t="0" r="0" b="0"/>
            <wp:docPr id="16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8" cstate="print"/>
                    <a:srcRect/>
                    <a:stretch>
                      <a:fillRect/>
                    </a:stretch>
                  </pic:blipFill>
                  <pic:spPr bwMode="auto">
                    <a:xfrm>
                      <a:off x="0" y="0"/>
                      <a:ext cx="4141611" cy="2990739"/>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b w:val="0"/>
          <w:noProof/>
          <w:lang w:eastAsia="es-EC"/>
        </w:rPr>
      </w:pPr>
      <w:bookmarkStart w:id="287" w:name="_Toc294552464"/>
      <w:bookmarkStart w:id="288" w:name="_Toc294552496"/>
      <w:r>
        <w:t xml:space="preserve">Ilustración T. </w:t>
      </w:r>
      <w:r w:rsidR="00F703FF">
        <w:fldChar w:fldCharType="begin"/>
      </w:r>
      <w:r w:rsidR="00592002">
        <w:instrText xml:space="preserve"> SEQ Ilustración_R. \* ARABIC </w:instrText>
      </w:r>
      <w:r w:rsidR="00F703FF">
        <w:fldChar w:fldCharType="separate"/>
      </w:r>
      <w:r w:rsidR="007F46FF">
        <w:rPr>
          <w:noProof/>
        </w:rPr>
        <w:t>3</w:t>
      </w:r>
      <w:r w:rsidR="00F703FF">
        <w:rPr>
          <w:noProof/>
        </w:rPr>
        <w:fldChar w:fldCharType="end"/>
      </w:r>
      <w:r>
        <w:t xml:space="preserve"> - Detalles usuario administrador</w:t>
      </w:r>
      <w:bookmarkEnd w:id="287"/>
      <w:bookmarkEnd w:id="288"/>
    </w:p>
    <w:p w:rsidR="007E772B" w:rsidRPr="00CE3024" w:rsidRDefault="007E772B" w:rsidP="007E772B">
      <w:pPr>
        <w:pStyle w:val="Default"/>
        <w:jc w:val="both"/>
        <w:rPr>
          <w:rFonts w:ascii="Arial" w:hAnsi="Arial" w:cs="Arial"/>
          <w:b/>
          <w:noProof/>
          <w:lang w:val="es-ES" w:eastAsia="es-EC"/>
        </w:rPr>
      </w:pPr>
    </w:p>
    <w:p w:rsidR="007E772B" w:rsidRPr="00CE3024" w:rsidRDefault="007E772B" w:rsidP="007E772B">
      <w:pPr>
        <w:pStyle w:val="Default"/>
        <w:jc w:val="both"/>
        <w:rPr>
          <w:rFonts w:ascii="Arial" w:hAnsi="Arial" w:cs="Arial"/>
          <w:b/>
          <w:noProof/>
          <w:lang w:val="es-ES" w:eastAsia="es-EC"/>
        </w:rPr>
      </w:pPr>
    </w:p>
    <w:p w:rsidR="007E772B" w:rsidRPr="00CE3024" w:rsidRDefault="007E772B" w:rsidP="007E772B">
      <w:pPr>
        <w:pStyle w:val="Default"/>
        <w:numPr>
          <w:ilvl w:val="1"/>
          <w:numId w:val="33"/>
        </w:numPr>
        <w:ind w:left="426"/>
        <w:jc w:val="both"/>
        <w:rPr>
          <w:rFonts w:ascii="Arial" w:hAnsi="Arial" w:cs="Arial"/>
          <w:b/>
          <w:noProof/>
          <w:lang w:val="es-ES" w:eastAsia="es-EC"/>
        </w:rPr>
      </w:pPr>
      <w:r w:rsidRPr="00CE3024">
        <w:rPr>
          <w:rFonts w:ascii="Arial" w:hAnsi="Arial" w:cs="Arial"/>
          <w:b/>
          <w:noProof/>
          <w:lang w:val="es-ES" w:eastAsia="es-EC"/>
        </w:rPr>
        <w:t>Software instalado</w:t>
      </w:r>
    </w:p>
    <w:p w:rsidR="007E772B" w:rsidRPr="00CE3024" w:rsidRDefault="007E772B" w:rsidP="007E772B">
      <w:pPr>
        <w:pStyle w:val="Default"/>
        <w:jc w:val="both"/>
        <w:rPr>
          <w:rFonts w:ascii="Arial" w:hAnsi="Arial" w:cs="Arial"/>
          <w:b/>
          <w:noProof/>
          <w:lang w:val="es-ES" w:eastAsia="es-EC"/>
        </w:rPr>
      </w:pPr>
    </w:p>
    <w:p w:rsidR="007E772B" w:rsidRPr="00CE3024" w:rsidRDefault="007E772B" w:rsidP="007E772B">
      <w:pPr>
        <w:autoSpaceDE w:val="0"/>
        <w:autoSpaceDN w:val="0"/>
        <w:adjustRightInd w:val="0"/>
        <w:spacing w:after="0" w:line="240" w:lineRule="auto"/>
        <w:ind w:firstLine="426"/>
        <w:jc w:val="both"/>
        <w:rPr>
          <w:rFonts w:ascii="Arial" w:eastAsiaTheme="minorHAnsi" w:hAnsi="Arial" w:cs="Arial"/>
          <w:sz w:val="24"/>
          <w:szCs w:val="24"/>
        </w:rPr>
      </w:pPr>
      <w:r w:rsidRPr="00CE3024">
        <w:rPr>
          <w:rFonts w:ascii="Arial" w:eastAsiaTheme="minorHAnsi" w:hAnsi="Arial" w:cs="Arial"/>
          <w:sz w:val="24"/>
          <w:szCs w:val="24"/>
        </w:rPr>
        <w:t xml:space="preserve">Se determina el software instalado en el sistema. </w:t>
      </w:r>
    </w:p>
    <w:p w:rsidR="007E772B" w:rsidRPr="00CE3024" w:rsidRDefault="007E772B" w:rsidP="007E772B">
      <w:pPr>
        <w:autoSpaceDE w:val="0"/>
        <w:autoSpaceDN w:val="0"/>
        <w:adjustRightInd w:val="0"/>
        <w:spacing w:after="0" w:line="240" w:lineRule="auto"/>
        <w:jc w:val="both"/>
        <w:rPr>
          <w:rFonts w:ascii="Arial" w:eastAsiaTheme="minorHAnsi" w:hAnsi="Arial" w:cs="Arial"/>
          <w:sz w:val="24"/>
          <w:szCs w:val="24"/>
        </w:rPr>
      </w:pPr>
    </w:p>
    <w:p w:rsidR="007E772B" w:rsidRDefault="007E772B" w:rsidP="007E772B">
      <w:pPr>
        <w:keepNext/>
        <w:autoSpaceDE w:val="0"/>
        <w:autoSpaceDN w:val="0"/>
        <w:adjustRightInd w:val="0"/>
        <w:spacing w:after="0" w:line="240" w:lineRule="auto"/>
        <w:jc w:val="center"/>
      </w:pPr>
      <w:r w:rsidRPr="00CE3024">
        <w:rPr>
          <w:rFonts w:ascii="Arial" w:eastAsiaTheme="minorHAnsi" w:hAnsi="Arial" w:cs="Arial"/>
          <w:noProof/>
          <w:sz w:val="24"/>
          <w:szCs w:val="24"/>
          <w:lang w:val="es-EC" w:eastAsia="es-EC"/>
        </w:rPr>
        <w:drawing>
          <wp:inline distT="0" distB="0" distL="0" distR="0">
            <wp:extent cx="4343400" cy="3334168"/>
            <wp:effectExtent l="19050" t="0" r="0" b="0"/>
            <wp:docPr id="193"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9" cstate="print"/>
                    <a:srcRect/>
                    <a:stretch>
                      <a:fillRect/>
                    </a:stretch>
                  </pic:blipFill>
                  <pic:spPr bwMode="auto">
                    <a:xfrm>
                      <a:off x="0" y="0"/>
                      <a:ext cx="4349289" cy="3338689"/>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eastAsiaTheme="minorHAnsi" w:hAnsi="Arial" w:cs="Arial"/>
          <w:sz w:val="24"/>
          <w:szCs w:val="24"/>
        </w:rPr>
      </w:pPr>
      <w:bookmarkStart w:id="289" w:name="_Toc294552465"/>
      <w:bookmarkStart w:id="290" w:name="_Toc294552497"/>
      <w:r>
        <w:t xml:space="preserve">Ilustración T. </w:t>
      </w:r>
      <w:r w:rsidR="00F703FF">
        <w:fldChar w:fldCharType="begin"/>
      </w:r>
      <w:r w:rsidR="00592002">
        <w:instrText xml:space="preserve"> SEQ Ilustración_R. \* ARABIC </w:instrText>
      </w:r>
      <w:r w:rsidR="00F703FF">
        <w:fldChar w:fldCharType="separate"/>
      </w:r>
      <w:r w:rsidR="007F46FF">
        <w:rPr>
          <w:noProof/>
        </w:rPr>
        <w:t>4</w:t>
      </w:r>
      <w:r w:rsidR="00F703FF">
        <w:rPr>
          <w:noProof/>
        </w:rPr>
        <w:fldChar w:fldCharType="end"/>
      </w:r>
      <w:r>
        <w:t xml:space="preserve"> - Detalles Software instalado</w:t>
      </w:r>
      <w:bookmarkEnd w:id="289"/>
      <w:bookmarkEnd w:id="290"/>
    </w:p>
    <w:p w:rsidR="007E772B" w:rsidRPr="00CE3024" w:rsidRDefault="007E772B" w:rsidP="007E772B">
      <w:pPr>
        <w:pStyle w:val="Default"/>
        <w:jc w:val="both"/>
        <w:rPr>
          <w:rFonts w:ascii="Arial" w:hAnsi="Arial" w:cs="Arial"/>
          <w:b/>
          <w:noProof/>
          <w:lang w:val="es-ES" w:eastAsia="es-EC"/>
        </w:rPr>
      </w:pPr>
    </w:p>
    <w:p w:rsidR="007E772B" w:rsidRDefault="007E772B" w:rsidP="007E772B">
      <w:pPr>
        <w:pStyle w:val="Default"/>
        <w:keepNext/>
        <w:jc w:val="center"/>
      </w:pPr>
      <w:r w:rsidRPr="00CE3024">
        <w:rPr>
          <w:rFonts w:ascii="Arial" w:hAnsi="Arial" w:cs="Arial"/>
          <w:b/>
          <w:noProof/>
          <w:lang w:eastAsia="es-EC"/>
        </w:rPr>
        <w:drawing>
          <wp:inline distT="0" distB="0" distL="0" distR="0">
            <wp:extent cx="4410075" cy="3202750"/>
            <wp:effectExtent l="19050" t="0" r="9525" b="0"/>
            <wp:docPr id="207"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0" cstate="print"/>
                    <a:srcRect/>
                    <a:stretch>
                      <a:fillRect/>
                    </a:stretch>
                  </pic:blipFill>
                  <pic:spPr bwMode="auto">
                    <a:xfrm>
                      <a:off x="0" y="0"/>
                      <a:ext cx="4418966" cy="3209207"/>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b w:val="0"/>
          <w:noProof/>
          <w:lang w:eastAsia="es-EC"/>
        </w:rPr>
      </w:pPr>
      <w:bookmarkStart w:id="291" w:name="_Toc294552466"/>
      <w:bookmarkStart w:id="292" w:name="_Toc294552498"/>
      <w:r>
        <w:t xml:space="preserve">Ilustración T. </w:t>
      </w:r>
      <w:r w:rsidR="00F703FF">
        <w:fldChar w:fldCharType="begin"/>
      </w:r>
      <w:r w:rsidR="00592002">
        <w:instrText xml:space="preserve"> SEQ Ilustración_R. \* ARABIC </w:instrText>
      </w:r>
      <w:r w:rsidR="00F703FF">
        <w:fldChar w:fldCharType="separate"/>
      </w:r>
      <w:r w:rsidR="007F46FF">
        <w:rPr>
          <w:noProof/>
        </w:rPr>
        <w:t>5</w:t>
      </w:r>
      <w:r w:rsidR="00F703FF">
        <w:rPr>
          <w:noProof/>
        </w:rPr>
        <w:fldChar w:fldCharType="end"/>
      </w:r>
      <w:r>
        <w:t xml:space="preserve"> - Programas instalados</w:t>
      </w:r>
      <w:bookmarkEnd w:id="291"/>
      <w:bookmarkEnd w:id="292"/>
    </w:p>
    <w:p w:rsidR="007E772B" w:rsidRPr="00CE3024" w:rsidRDefault="007E772B" w:rsidP="007E772B">
      <w:pPr>
        <w:pStyle w:val="Default"/>
        <w:jc w:val="both"/>
        <w:rPr>
          <w:rFonts w:ascii="Arial" w:hAnsi="Arial" w:cs="Arial"/>
          <w:b/>
          <w:noProof/>
          <w:lang w:val="es-ES" w:eastAsia="es-EC"/>
        </w:rPr>
      </w:pPr>
    </w:p>
    <w:p w:rsidR="007E772B" w:rsidRPr="00CE3024" w:rsidRDefault="007E772B" w:rsidP="007E772B">
      <w:pPr>
        <w:spacing w:line="480" w:lineRule="auto"/>
        <w:ind w:left="426"/>
        <w:jc w:val="both"/>
        <w:rPr>
          <w:rFonts w:ascii="Arial" w:hAnsi="Arial" w:cs="Arial"/>
          <w:sz w:val="24"/>
          <w:szCs w:val="24"/>
          <w:lang w:eastAsia="es-EC"/>
        </w:rPr>
      </w:pPr>
      <w:r w:rsidRPr="00CE3024">
        <w:rPr>
          <w:rFonts w:ascii="Arial" w:hAnsi="Arial" w:cs="Arial"/>
          <w:sz w:val="24"/>
          <w:szCs w:val="24"/>
          <w:lang w:eastAsia="es-EC"/>
        </w:rPr>
        <w:t xml:space="preserve">Determinamos los programas instalados en el equipo, dentro de los cuales encontramos el software </w:t>
      </w:r>
      <w:proofErr w:type="spellStart"/>
      <w:r w:rsidRPr="00CE3024">
        <w:rPr>
          <w:rFonts w:ascii="Arial" w:hAnsi="Arial" w:cs="Arial"/>
          <w:b/>
          <w:sz w:val="24"/>
          <w:szCs w:val="24"/>
          <w:lang w:eastAsia="es-EC"/>
        </w:rPr>
        <w:t>TrueCrypt</w:t>
      </w:r>
      <w:proofErr w:type="spellEnd"/>
      <w:r w:rsidRPr="00CE3024">
        <w:rPr>
          <w:rFonts w:ascii="Arial" w:hAnsi="Arial" w:cs="Arial"/>
          <w:sz w:val="24"/>
          <w:szCs w:val="24"/>
          <w:lang w:eastAsia="es-EC"/>
        </w:rPr>
        <w:t>, por lo que podríamos esperar encontrar ficheros o volúmenes de discos duros encriptados.</w:t>
      </w:r>
    </w:p>
    <w:p w:rsidR="007E772B" w:rsidRPr="00CE3024" w:rsidRDefault="007E772B" w:rsidP="007E772B">
      <w:pPr>
        <w:spacing w:line="480" w:lineRule="auto"/>
        <w:ind w:left="426"/>
        <w:jc w:val="both"/>
        <w:rPr>
          <w:rFonts w:ascii="Arial" w:hAnsi="Arial" w:cs="Arial"/>
          <w:sz w:val="24"/>
          <w:szCs w:val="24"/>
          <w:lang w:eastAsia="es-EC"/>
        </w:rPr>
      </w:pPr>
    </w:p>
    <w:p w:rsidR="007E772B" w:rsidRPr="00CE3024" w:rsidRDefault="007E772B" w:rsidP="007E772B">
      <w:pPr>
        <w:pStyle w:val="Prrafodelista"/>
        <w:numPr>
          <w:ilvl w:val="1"/>
          <w:numId w:val="33"/>
        </w:numPr>
        <w:ind w:left="426"/>
        <w:jc w:val="both"/>
        <w:rPr>
          <w:rFonts w:ascii="Arial" w:hAnsi="Arial" w:cs="Arial"/>
          <w:b/>
          <w:sz w:val="24"/>
          <w:szCs w:val="24"/>
          <w:lang w:eastAsia="es-EC"/>
        </w:rPr>
      </w:pPr>
      <w:r w:rsidRPr="00CE3024">
        <w:rPr>
          <w:rFonts w:ascii="Arial" w:hAnsi="Arial" w:cs="Arial"/>
          <w:b/>
          <w:sz w:val="24"/>
          <w:szCs w:val="24"/>
          <w:lang w:eastAsia="es-EC"/>
        </w:rPr>
        <w:t>Servicios y procesos en ejecución</w:t>
      </w:r>
    </w:p>
    <w:p w:rsidR="007E772B" w:rsidRPr="00CE3024" w:rsidRDefault="007E772B" w:rsidP="007E772B">
      <w:pPr>
        <w:spacing w:line="480" w:lineRule="auto"/>
        <w:ind w:left="426"/>
        <w:jc w:val="both"/>
        <w:rPr>
          <w:rFonts w:ascii="Arial" w:hAnsi="Arial" w:cs="Arial"/>
          <w:sz w:val="24"/>
          <w:szCs w:val="24"/>
          <w:lang w:eastAsia="es-EC"/>
        </w:rPr>
      </w:pPr>
      <w:r w:rsidRPr="00CE3024">
        <w:rPr>
          <w:rFonts w:ascii="Arial" w:hAnsi="Arial" w:cs="Arial"/>
          <w:sz w:val="24"/>
          <w:szCs w:val="24"/>
          <w:lang w:eastAsia="es-EC"/>
        </w:rPr>
        <w:t xml:space="preserve">Determinamos los servicios y procesos que están corriendo en el sistema, de los cuales el que más llama la atención es el servicio de </w:t>
      </w:r>
      <w:proofErr w:type="spellStart"/>
      <w:r w:rsidRPr="00CE3024">
        <w:rPr>
          <w:rFonts w:ascii="Arial" w:hAnsi="Arial" w:cs="Arial"/>
          <w:sz w:val="24"/>
          <w:szCs w:val="24"/>
          <w:lang w:eastAsia="es-EC"/>
        </w:rPr>
        <w:t>TrueCrypt</w:t>
      </w:r>
      <w:proofErr w:type="spellEnd"/>
      <w:r w:rsidRPr="00CE3024">
        <w:rPr>
          <w:rFonts w:ascii="Arial" w:hAnsi="Arial" w:cs="Arial"/>
          <w:sz w:val="24"/>
          <w:szCs w:val="24"/>
          <w:lang w:eastAsia="es-EC"/>
        </w:rPr>
        <w:t xml:space="preserve"> ejecutándose a nivel de </w:t>
      </w:r>
      <w:proofErr w:type="spellStart"/>
      <w:r w:rsidRPr="00CE3024">
        <w:rPr>
          <w:rFonts w:ascii="Arial" w:hAnsi="Arial" w:cs="Arial"/>
          <w:sz w:val="24"/>
          <w:szCs w:val="24"/>
          <w:lang w:eastAsia="es-EC"/>
        </w:rPr>
        <w:t>Kernel</w:t>
      </w:r>
      <w:proofErr w:type="spellEnd"/>
      <w:r w:rsidRPr="00CE3024">
        <w:rPr>
          <w:rFonts w:ascii="Arial" w:hAnsi="Arial" w:cs="Arial"/>
          <w:sz w:val="24"/>
          <w:szCs w:val="24"/>
          <w:lang w:eastAsia="es-EC"/>
        </w:rPr>
        <w:t xml:space="preserve"> y fue iniciado por el sistema, de lo cual concluimos que el software que llama a este servicio se utiliza normalmente.</w:t>
      </w:r>
    </w:p>
    <w:p w:rsidR="007E772B" w:rsidRDefault="007E772B" w:rsidP="007E772B">
      <w:pPr>
        <w:keepNext/>
        <w:jc w:val="center"/>
      </w:pPr>
      <w:r w:rsidRPr="00CE3024">
        <w:rPr>
          <w:rFonts w:ascii="Arial" w:hAnsi="Arial" w:cs="Arial"/>
          <w:noProof/>
          <w:sz w:val="24"/>
          <w:szCs w:val="24"/>
          <w:lang w:val="es-EC" w:eastAsia="es-EC"/>
        </w:rPr>
        <w:lastRenderedPageBreak/>
        <w:drawing>
          <wp:inline distT="0" distB="0" distL="0" distR="0">
            <wp:extent cx="4391025" cy="3135454"/>
            <wp:effectExtent l="19050" t="0" r="9525" b="0"/>
            <wp:docPr id="2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cstate="print"/>
                    <a:srcRect/>
                    <a:stretch>
                      <a:fillRect/>
                    </a:stretch>
                  </pic:blipFill>
                  <pic:spPr bwMode="auto">
                    <a:xfrm>
                      <a:off x="0" y="0"/>
                      <a:ext cx="4409326" cy="3148522"/>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lang w:eastAsia="es-EC"/>
        </w:rPr>
      </w:pPr>
      <w:bookmarkStart w:id="293" w:name="_Toc294552467"/>
      <w:bookmarkStart w:id="294" w:name="_Toc294552499"/>
      <w:r>
        <w:t xml:space="preserve">Ilustración T. </w:t>
      </w:r>
      <w:r w:rsidR="00F703FF">
        <w:fldChar w:fldCharType="begin"/>
      </w:r>
      <w:r w:rsidR="00592002">
        <w:instrText xml:space="preserve"> SEQ Ilustración_R. \* ARABIC </w:instrText>
      </w:r>
      <w:r w:rsidR="00F703FF">
        <w:fldChar w:fldCharType="separate"/>
      </w:r>
      <w:r w:rsidR="007F46FF">
        <w:rPr>
          <w:noProof/>
        </w:rPr>
        <w:t>6</w:t>
      </w:r>
      <w:r w:rsidR="00F703FF">
        <w:rPr>
          <w:noProof/>
        </w:rPr>
        <w:fldChar w:fldCharType="end"/>
      </w:r>
      <w:r>
        <w:t xml:space="preserve"> - Detalle </w:t>
      </w:r>
      <w:proofErr w:type="spellStart"/>
      <w:r>
        <w:t>WinAudit</w:t>
      </w:r>
      <w:bookmarkEnd w:id="293"/>
      <w:bookmarkEnd w:id="294"/>
      <w:proofErr w:type="spellEnd"/>
    </w:p>
    <w:p w:rsidR="007E772B" w:rsidRPr="00CE3024" w:rsidRDefault="007E772B" w:rsidP="007E772B">
      <w:pPr>
        <w:pStyle w:val="Prrafodelista"/>
        <w:ind w:left="426"/>
        <w:jc w:val="both"/>
        <w:rPr>
          <w:rFonts w:ascii="Arial" w:hAnsi="Arial" w:cs="Arial"/>
          <w:b/>
          <w:sz w:val="24"/>
          <w:szCs w:val="24"/>
          <w:lang w:eastAsia="es-EC"/>
        </w:rPr>
      </w:pPr>
    </w:p>
    <w:p w:rsidR="007E772B" w:rsidRPr="00CE3024" w:rsidRDefault="007E772B" w:rsidP="007E772B">
      <w:pPr>
        <w:pStyle w:val="Prrafodelista"/>
        <w:numPr>
          <w:ilvl w:val="1"/>
          <w:numId w:val="33"/>
        </w:numPr>
        <w:ind w:left="426"/>
        <w:jc w:val="both"/>
        <w:rPr>
          <w:rFonts w:ascii="Arial" w:hAnsi="Arial" w:cs="Arial"/>
          <w:b/>
          <w:sz w:val="24"/>
          <w:szCs w:val="24"/>
          <w:lang w:eastAsia="es-EC"/>
        </w:rPr>
      </w:pPr>
      <w:r w:rsidRPr="00CE3024">
        <w:rPr>
          <w:rFonts w:ascii="Arial" w:hAnsi="Arial" w:cs="Arial"/>
          <w:b/>
          <w:sz w:val="24"/>
          <w:szCs w:val="24"/>
          <w:lang w:eastAsia="es-EC"/>
        </w:rPr>
        <w:t>Programas y servicios de inicio</w:t>
      </w:r>
    </w:p>
    <w:p w:rsidR="007E772B" w:rsidRPr="00CE3024" w:rsidRDefault="007E772B" w:rsidP="007E772B">
      <w:pPr>
        <w:spacing w:line="480" w:lineRule="auto"/>
        <w:ind w:left="426"/>
        <w:jc w:val="both"/>
        <w:rPr>
          <w:rFonts w:ascii="Arial" w:hAnsi="Arial" w:cs="Arial"/>
          <w:sz w:val="24"/>
          <w:szCs w:val="24"/>
          <w:lang w:eastAsia="es-EC"/>
        </w:rPr>
      </w:pPr>
      <w:r w:rsidRPr="00CE3024">
        <w:rPr>
          <w:rFonts w:ascii="Arial" w:hAnsi="Arial" w:cs="Arial"/>
          <w:sz w:val="24"/>
          <w:szCs w:val="24"/>
          <w:lang w:eastAsia="es-EC"/>
        </w:rPr>
        <w:t xml:space="preserve">Revisamos el software y los servicios que se ejecutan al iniciar el sistema operativo, pero no encontramos algún software sospechoso. </w:t>
      </w:r>
    </w:p>
    <w:p w:rsidR="007E772B" w:rsidRDefault="007E772B" w:rsidP="007E772B">
      <w:pPr>
        <w:keepNext/>
        <w:jc w:val="center"/>
      </w:pPr>
      <w:r w:rsidRPr="00CE3024">
        <w:rPr>
          <w:rFonts w:ascii="Arial" w:hAnsi="Arial" w:cs="Arial"/>
          <w:b/>
          <w:noProof/>
          <w:sz w:val="24"/>
          <w:szCs w:val="24"/>
          <w:lang w:val="es-EC" w:eastAsia="es-EC"/>
        </w:rPr>
        <w:lastRenderedPageBreak/>
        <w:drawing>
          <wp:inline distT="0" distB="0" distL="0" distR="0">
            <wp:extent cx="3857625" cy="2754576"/>
            <wp:effectExtent l="19050" t="0" r="0" b="0"/>
            <wp:docPr id="25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cstate="print"/>
                    <a:srcRect/>
                    <a:stretch>
                      <a:fillRect/>
                    </a:stretch>
                  </pic:blipFill>
                  <pic:spPr bwMode="auto">
                    <a:xfrm>
                      <a:off x="0" y="0"/>
                      <a:ext cx="3880163" cy="2770670"/>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b w:val="0"/>
          <w:sz w:val="24"/>
          <w:szCs w:val="24"/>
          <w:lang w:eastAsia="es-EC"/>
        </w:rPr>
      </w:pPr>
      <w:bookmarkStart w:id="295" w:name="_Toc294552468"/>
      <w:bookmarkStart w:id="296" w:name="_Toc294552500"/>
      <w:r>
        <w:t xml:space="preserve">Ilustración T. </w:t>
      </w:r>
      <w:r w:rsidR="00F703FF">
        <w:fldChar w:fldCharType="begin"/>
      </w:r>
      <w:r w:rsidR="00592002">
        <w:instrText xml:space="preserve"> SEQ Ilustración_R. \* ARABIC </w:instrText>
      </w:r>
      <w:r w:rsidR="00F703FF">
        <w:fldChar w:fldCharType="separate"/>
      </w:r>
      <w:r w:rsidR="007F46FF">
        <w:rPr>
          <w:noProof/>
        </w:rPr>
        <w:t>7</w:t>
      </w:r>
      <w:r w:rsidR="00F703FF">
        <w:rPr>
          <w:noProof/>
        </w:rPr>
        <w:fldChar w:fldCharType="end"/>
      </w:r>
      <w:r>
        <w:t xml:space="preserve"> - Programas de arranque</w:t>
      </w:r>
      <w:bookmarkEnd w:id="295"/>
      <w:bookmarkEnd w:id="296"/>
    </w:p>
    <w:p w:rsidR="007E772B" w:rsidRPr="00440266" w:rsidRDefault="007E772B" w:rsidP="007E772B">
      <w:pPr>
        <w:jc w:val="both"/>
        <w:rPr>
          <w:rFonts w:ascii="Arial" w:hAnsi="Arial" w:cs="Arial"/>
          <w:b/>
          <w:sz w:val="24"/>
          <w:szCs w:val="24"/>
          <w:lang w:eastAsia="es-EC"/>
        </w:rPr>
      </w:pPr>
    </w:p>
    <w:p w:rsidR="007E772B" w:rsidRPr="00CE3024" w:rsidRDefault="007E772B" w:rsidP="007E772B">
      <w:pPr>
        <w:pStyle w:val="Prrafodelista"/>
        <w:numPr>
          <w:ilvl w:val="1"/>
          <w:numId w:val="33"/>
        </w:numPr>
        <w:ind w:left="426"/>
        <w:jc w:val="both"/>
        <w:rPr>
          <w:rFonts w:ascii="Arial" w:hAnsi="Arial" w:cs="Arial"/>
          <w:b/>
          <w:sz w:val="24"/>
          <w:szCs w:val="24"/>
          <w:lang w:eastAsia="es-EC"/>
        </w:rPr>
      </w:pPr>
      <w:r w:rsidRPr="00CE3024">
        <w:rPr>
          <w:rFonts w:ascii="Arial" w:hAnsi="Arial" w:cs="Arial"/>
          <w:b/>
          <w:sz w:val="24"/>
          <w:szCs w:val="24"/>
          <w:lang w:eastAsia="es-EC"/>
        </w:rPr>
        <w:t>Programas ejecutados en el sistema</w:t>
      </w:r>
    </w:p>
    <w:p w:rsidR="007E772B" w:rsidRPr="00CE3024" w:rsidRDefault="007E772B" w:rsidP="007E772B">
      <w:pPr>
        <w:spacing w:line="480" w:lineRule="auto"/>
        <w:ind w:left="426"/>
        <w:jc w:val="both"/>
        <w:rPr>
          <w:rFonts w:ascii="Arial" w:hAnsi="Arial" w:cs="Arial"/>
          <w:sz w:val="24"/>
          <w:szCs w:val="24"/>
          <w:lang w:eastAsia="es-EC"/>
        </w:rPr>
      </w:pPr>
      <w:r w:rsidRPr="00CE3024">
        <w:rPr>
          <w:rFonts w:ascii="Arial" w:hAnsi="Arial" w:cs="Arial"/>
          <w:sz w:val="24"/>
          <w:szCs w:val="24"/>
          <w:lang w:eastAsia="es-EC"/>
        </w:rPr>
        <w:t xml:space="preserve">Nuevamente vemos que el software </w:t>
      </w:r>
      <w:proofErr w:type="spellStart"/>
      <w:r w:rsidRPr="00CE3024">
        <w:rPr>
          <w:rFonts w:ascii="Arial" w:hAnsi="Arial" w:cs="Arial"/>
          <w:sz w:val="24"/>
          <w:szCs w:val="24"/>
          <w:lang w:eastAsia="es-EC"/>
        </w:rPr>
        <w:t>TrueCrypt</w:t>
      </w:r>
      <w:proofErr w:type="spellEnd"/>
      <w:r w:rsidRPr="00CE3024">
        <w:rPr>
          <w:rFonts w:ascii="Arial" w:hAnsi="Arial" w:cs="Arial"/>
          <w:sz w:val="24"/>
          <w:szCs w:val="24"/>
          <w:lang w:eastAsia="es-EC"/>
        </w:rPr>
        <w:t xml:space="preserve"> se ha ejecutado varias veces. Le damos importancia a este software ya que sirve para </w:t>
      </w:r>
      <w:r>
        <w:rPr>
          <w:rFonts w:ascii="Arial" w:hAnsi="Arial" w:cs="Arial"/>
          <w:sz w:val="24"/>
          <w:szCs w:val="24"/>
          <w:lang w:eastAsia="es-EC"/>
        </w:rPr>
        <w:t>cifrar</w:t>
      </w:r>
      <w:r w:rsidRPr="00CE3024">
        <w:rPr>
          <w:rFonts w:ascii="Arial" w:hAnsi="Arial" w:cs="Arial"/>
          <w:sz w:val="24"/>
          <w:szCs w:val="24"/>
          <w:lang w:eastAsia="es-EC"/>
        </w:rPr>
        <w:t xml:space="preserve"> y ocultar datos en el ordenador usando diferentes algoritmos de cifrado.</w:t>
      </w:r>
    </w:p>
    <w:p w:rsidR="007E772B" w:rsidRDefault="007E772B" w:rsidP="007E772B">
      <w:pPr>
        <w:keepNext/>
        <w:jc w:val="center"/>
      </w:pPr>
      <w:r w:rsidRPr="00CE3024">
        <w:rPr>
          <w:rFonts w:ascii="Arial" w:hAnsi="Arial" w:cs="Arial"/>
          <w:b/>
          <w:noProof/>
          <w:sz w:val="24"/>
          <w:szCs w:val="24"/>
          <w:lang w:val="es-EC" w:eastAsia="es-EC"/>
        </w:rPr>
        <w:drawing>
          <wp:inline distT="0" distB="0" distL="0" distR="0">
            <wp:extent cx="4276725" cy="2409825"/>
            <wp:effectExtent l="19050" t="0" r="9525" b="0"/>
            <wp:docPr id="25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3" cstate="print"/>
                    <a:srcRect/>
                    <a:stretch>
                      <a:fillRect/>
                    </a:stretch>
                  </pic:blipFill>
                  <pic:spPr bwMode="auto">
                    <a:xfrm>
                      <a:off x="0" y="0"/>
                      <a:ext cx="4291673" cy="2418248"/>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b w:val="0"/>
          <w:sz w:val="24"/>
          <w:szCs w:val="24"/>
          <w:lang w:eastAsia="es-EC"/>
        </w:rPr>
      </w:pPr>
      <w:bookmarkStart w:id="297" w:name="_Toc294552469"/>
      <w:bookmarkStart w:id="298" w:name="_Toc294552501"/>
      <w:r>
        <w:t xml:space="preserve">Ilustración T. </w:t>
      </w:r>
      <w:r w:rsidR="00F703FF">
        <w:fldChar w:fldCharType="begin"/>
      </w:r>
      <w:r w:rsidR="00592002">
        <w:instrText xml:space="preserve"> SEQ Ilustración_R. \* ARABIC </w:instrText>
      </w:r>
      <w:r w:rsidR="00F703FF">
        <w:fldChar w:fldCharType="separate"/>
      </w:r>
      <w:r w:rsidR="007F46FF">
        <w:rPr>
          <w:noProof/>
        </w:rPr>
        <w:t>8</w:t>
      </w:r>
      <w:r w:rsidR="00F703FF">
        <w:rPr>
          <w:noProof/>
        </w:rPr>
        <w:fldChar w:fldCharType="end"/>
      </w:r>
      <w:r>
        <w:t xml:space="preserve"> – </w:t>
      </w:r>
      <w:proofErr w:type="spellStart"/>
      <w:r>
        <w:t>File</w:t>
      </w:r>
      <w:proofErr w:type="spellEnd"/>
      <w:r>
        <w:t xml:space="preserve"> </w:t>
      </w:r>
      <w:proofErr w:type="spellStart"/>
      <w:r>
        <w:t>Analyzer</w:t>
      </w:r>
      <w:bookmarkEnd w:id="297"/>
      <w:bookmarkEnd w:id="298"/>
      <w:proofErr w:type="spellEnd"/>
    </w:p>
    <w:p w:rsidR="007E772B" w:rsidRPr="00CE3024" w:rsidRDefault="007E772B" w:rsidP="007E772B">
      <w:pPr>
        <w:jc w:val="both"/>
        <w:rPr>
          <w:rFonts w:ascii="Arial" w:hAnsi="Arial" w:cs="Arial"/>
          <w:b/>
          <w:sz w:val="24"/>
          <w:szCs w:val="24"/>
          <w:lang w:eastAsia="es-EC"/>
        </w:rPr>
      </w:pPr>
    </w:p>
    <w:p w:rsidR="007E772B" w:rsidRPr="00CE3024" w:rsidRDefault="007E772B" w:rsidP="007E772B">
      <w:pPr>
        <w:pStyle w:val="Prrafodelista"/>
        <w:numPr>
          <w:ilvl w:val="0"/>
          <w:numId w:val="33"/>
        </w:numPr>
        <w:ind w:left="0"/>
        <w:jc w:val="both"/>
        <w:rPr>
          <w:rFonts w:ascii="Arial" w:hAnsi="Arial" w:cs="Arial"/>
          <w:b/>
          <w:sz w:val="24"/>
          <w:szCs w:val="24"/>
          <w:lang w:eastAsia="es-EC"/>
        </w:rPr>
      </w:pPr>
      <w:r w:rsidRPr="00CE3024">
        <w:rPr>
          <w:rFonts w:ascii="Arial" w:hAnsi="Arial" w:cs="Arial"/>
          <w:b/>
          <w:sz w:val="24"/>
          <w:szCs w:val="24"/>
          <w:lang w:eastAsia="es-EC"/>
        </w:rPr>
        <w:t xml:space="preserve">Metodología </w:t>
      </w:r>
    </w:p>
    <w:p w:rsidR="007E772B" w:rsidRPr="00CE3024" w:rsidRDefault="007E772B" w:rsidP="007E772B">
      <w:pPr>
        <w:pStyle w:val="Prrafodelista"/>
        <w:ind w:left="0"/>
        <w:jc w:val="both"/>
        <w:rPr>
          <w:rFonts w:ascii="Arial" w:hAnsi="Arial" w:cs="Arial"/>
          <w:b/>
          <w:sz w:val="24"/>
          <w:szCs w:val="24"/>
          <w:lang w:eastAsia="es-EC"/>
        </w:rPr>
      </w:pPr>
    </w:p>
    <w:p w:rsidR="007E772B" w:rsidRPr="00CE3024" w:rsidRDefault="007E772B" w:rsidP="007E772B">
      <w:pPr>
        <w:pStyle w:val="Prrafodelista"/>
        <w:numPr>
          <w:ilvl w:val="1"/>
          <w:numId w:val="33"/>
        </w:numPr>
        <w:ind w:left="426"/>
        <w:jc w:val="both"/>
        <w:rPr>
          <w:rFonts w:ascii="Arial" w:hAnsi="Arial" w:cs="Arial"/>
          <w:b/>
          <w:sz w:val="24"/>
          <w:szCs w:val="24"/>
          <w:lang w:eastAsia="es-EC"/>
        </w:rPr>
      </w:pPr>
      <w:r w:rsidRPr="00CE3024">
        <w:rPr>
          <w:rFonts w:ascii="Arial" w:hAnsi="Arial" w:cs="Arial"/>
          <w:b/>
          <w:sz w:val="24"/>
          <w:szCs w:val="24"/>
          <w:lang w:eastAsia="es-EC"/>
        </w:rPr>
        <w:t>Búsqueda de “</w:t>
      </w:r>
      <w:proofErr w:type="spellStart"/>
      <w:r w:rsidRPr="00CE3024">
        <w:rPr>
          <w:rFonts w:ascii="Arial" w:hAnsi="Arial" w:cs="Arial"/>
          <w:b/>
          <w:sz w:val="24"/>
          <w:szCs w:val="24"/>
          <w:lang w:eastAsia="es-EC"/>
        </w:rPr>
        <w:t>Alternate</w:t>
      </w:r>
      <w:proofErr w:type="spellEnd"/>
      <w:r w:rsidRPr="00CE3024">
        <w:rPr>
          <w:rFonts w:ascii="Arial" w:hAnsi="Arial" w:cs="Arial"/>
          <w:b/>
          <w:sz w:val="24"/>
          <w:szCs w:val="24"/>
          <w:lang w:eastAsia="es-EC"/>
        </w:rPr>
        <w:t xml:space="preserve"> Data </w:t>
      </w:r>
      <w:proofErr w:type="spellStart"/>
      <w:r w:rsidRPr="00CE3024">
        <w:rPr>
          <w:rFonts w:ascii="Arial" w:hAnsi="Arial" w:cs="Arial"/>
          <w:b/>
          <w:sz w:val="24"/>
          <w:szCs w:val="24"/>
          <w:lang w:eastAsia="es-EC"/>
        </w:rPr>
        <w:t>Stream</w:t>
      </w:r>
      <w:proofErr w:type="spellEnd"/>
      <w:r w:rsidRPr="00CE3024">
        <w:rPr>
          <w:rFonts w:ascii="Arial" w:hAnsi="Arial" w:cs="Arial"/>
          <w:b/>
          <w:sz w:val="24"/>
          <w:szCs w:val="24"/>
          <w:lang w:eastAsia="es-EC"/>
        </w:rPr>
        <w:t>”</w:t>
      </w:r>
    </w:p>
    <w:p w:rsidR="007E772B" w:rsidRPr="00CE3024" w:rsidRDefault="007E772B" w:rsidP="007E772B">
      <w:pPr>
        <w:spacing w:line="480" w:lineRule="auto"/>
        <w:ind w:left="426"/>
        <w:jc w:val="both"/>
        <w:rPr>
          <w:rFonts w:ascii="Arial" w:hAnsi="Arial" w:cs="Arial"/>
          <w:b/>
          <w:sz w:val="24"/>
          <w:szCs w:val="24"/>
          <w:lang w:eastAsia="es-EC"/>
        </w:rPr>
      </w:pPr>
      <w:r w:rsidRPr="00CE3024">
        <w:rPr>
          <w:rFonts w:ascii="Arial" w:hAnsi="Arial" w:cs="Arial"/>
          <w:sz w:val="24"/>
          <w:szCs w:val="24"/>
          <w:lang w:eastAsia="es-EC"/>
        </w:rPr>
        <w:t xml:space="preserve">Utilizando la herramienta LADS encontramos </w:t>
      </w:r>
      <w:proofErr w:type="spellStart"/>
      <w:r w:rsidRPr="00CE3024">
        <w:rPr>
          <w:rFonts w:ascii="Arial" w:hAnsi="Arial" w:cs="Arial"/>
          <w:sz w:val="24"/>
          <w:szCs w:val="24"/>
          <w:lang w:eastAsia="es-EC"/>
        </w:rPr>
        <w:t>Metainformación</w:t>
      </w:r>
      <w:proofErr w:type="spellEnd"/>
      <w:r w:rsidRPr="00CE3024">
        <w:rPr>
          <w:rFonts w:ascii="Arial" w:hAnsi="Arial" w:cs="Arial"/>
          <w:sz w:val="24"/>
          <w:szCs w:val="24"/>
          <w:lang w:eastAsia="es-EC"/>
        </w:rPr>
        <w:t xml:space="preserve"> oculta dentro del fichero </w:t>
      </w:r>
      <w:r w:rsidRPr="00CE3024">
        <w:rPr>
          <w:rFonts w:ascii="Arial" w:hAnsi="Arial" w:cs="Arial"/>
          <w:b/>
          <w:sz w:val="24"/>
          <w:szCs w:val="24"/>
          <w:lang w:eastAsia="es-EC"/>
        </w:rPr>
        <w:t xml:space="preserve">Scarface.jpg. </w:t>
      </w:r>
    </w:p>
    <w:p w:rsidR="007E772B" w:rsidRPr="00CE3024" w:rsidRDefault="007E772B" w:rsidP="007E772B">
      <w:pPr>
        <w:spacing w:line="480" w:lineRule="auto"/>
        <w:ind w:left="426"/>
        <w:jc w:val="both"/>
        <w:rPr>
          <w:rFonts w:ascii="Arial" w:hAnsi="Arial" w:cs="Arial"/>
          <w:sz w:val="24"/>
          <w:szCs w:val="24"/>
          <w:lang w:eastAsia="es-EC"/>
        </w:rPr>
      </w:pPr>
      <w:proofErr w:type="spellStart"/>
      <w:r w:rsidRPr="00CE3024">
        <w:rPr>
          <w:rFonts w:ascii="Arial" w:hAnsi="Arial" w:cs="Arial"/>
          <w:sz w:val="24"/>
          <w:szCs w:val="24"/>
          <w:lang w:eastAsia="es-EC"/>
        </w:rPr>
        <w:t>Alternate</w:t>
      </w:r>
      <w:proofErr w:type="spellEnd"/>
      <w:r w:rsidRPr="00CE3024">
        <w:rPr>
          <w:rFonts w:ascii="Arial" w:hAnsi="Arial" w:cs="Arial"/>
          <w:sz w:val="24"/>
          <w:szCs w:val="24"/>
          <w:lang w:eastAsia="es-EC"/>
        </w:rPr>
        <w:t xml:space="preserve"> Data </w:t>
      </w:r>
      <w:proofErr w:type="spellStart"/>
      <w:r w:rsidRPr="00CE3024">
        <w:rPr>
          <w:rFonts w:ascii="Arial" w:hAnsi="Arial" w:cs="Arial"/>
          <w:sz w:val="24"/>
          <w:szCs w:val="24"/>
          <w:lang w:eastAsia="es-EC"/>
        </w:rPr>
        <w:t>Stream</w:t>
      </w:r>
      <w:proofErr w:type="spellEnd"/>
      <w:r w:rsidRPr="00CE3024">
        <w:rPr>
          <w:rFonts w:ascii="Arial" w:hAnsi="Arial" w:cs="Arial"/>
          <w:sz w:val="24"/>
          <w:szCs w:val="24"/>
          <w:lang w:eastAsia="es-EC"/>
        </w:rPr>
        <w:t xml:space="preserve"> es una característica de los archivos NTFS en los que s oculta un fichero dentro de otro.</w:t>
      </w:r>
    </w:p>
    <w:p w:rsidR="007E772B" w:rsidRDefault="007E772B" w:rsidP="007E772B">
      <w:pPr>
        <w:keepNext/>
        <w:jc w:val="both"/>
      </w:pPr>
      <w:r w:rsidRPr="00CE3024">
        <w:rPr>
          <w:rFonts w:ascii="Arial" w:hAnsi="Arial" w:cs="Arial"/>
          <w:noProof/>
          <w:sz w:val="24"/>
          <w:szCs w:val="24"/>
          <w:lang w:val="es-EC" w:eastAsia="es-EC"/>
        </w:rPr>
        <w:drawing>
          <wp:inline distT="0" distB="0" distL="0" distR="0">
            <wp:extent cx="5467350" cy="563525"/>
            <wp:effectExtent l="19050" t="0" r="0" b="0"/>
            <wp:docPr id="25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4" cstate="print"/>
                    <a:srcRect b="79216"/>
                    <a:stretch>
                      <a:fillRect/>
                    </a:stretch>
                  </pic:blipFill>
                  <pic:spPr bwMode="auto">
                    <a:xfrm>
                      <a:off x="0" y="0"/>
                      <a:ext cx="5467350" cy="563525"/>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lang w:eastAsia="es-EC"/>
        </w:rPr>
      </w:pPr>
      <w:bookmarkStart w:id="299" w:name="_Toc294552470"/>
      <w:bookmarkStart w:id="300" w:name="_Toc294552502"/>
      <w:r>
        <w:t xml:space="preserve">Ilustración T. </w:t>
      </w:r>
      <w:r w:rsidR="00F703FF">
        <w:fldChar w:fldCharType="begin"/>
      </w:r>
      <w:r w:rsidR="00592002">
        <w:instrText xml:space="preserve"> SEQ Ilustración_R. \* ARABIC </w:instrText>
      </w:r>
      <w:r w:rsidR="00F703FF">
        <w:fldChar w:fldCharType="separate"/>
      </w:r>
      <w:r w:rsidR="007F46FF">
        <w:rPr>
          <w:noProof/>
        </w:rPr>
        <w:t>9</w:t>
      </w:r>
      <w:r w:rsidR="00F703FF">
        <w:rPr>
          <w:noProof/>
        </w:rPr>
        <w:fldChar w:fldCharType="end"/>
      </w:r>
      <w:r>
        <w:t xml:space="preserve"> - Búsqueda ADS</w:t>
      </w:r>
      <w:bookmarkEnd w:id="299"/>
      <w:bookmarkEnd w:id="300"/>
    </w:p>
    <w:p w:rsidR="007E772B" w:rsidRPr="00CE3024" w:rsidRDefault="007E772B" w:rsidP="007E772B">
      <w:pPr>
        <w:spacing w:line="480" w:lineRule="auto"/>
        <w:ind w:left="426"/>
        <w:rPr>
          <w:rFonts w:ascii="Arial" w:hAnsi="Arial" w:cs="Arial"/>
          <w:sz w:val="24"/>
          <w:szCs w:val="24"/>
          <w:lang w:eastAsia="es-EC"/>
        </w:rPr>
      </w:pPr>
      <w:r w:rsidRPr="00CE3024">
        <w:rPr>
          <w:rFonts w:ascii="Arial" w:hAnsi="Arial" w:cs="Arial"/>
          <w:sz w:val="24"/>
          <w:szCs w:val="24"/>
          <w:lang w:eastAsia="es-EC"/>
        </w:rPr>
        <w:t>Al ejecutar este comando se realiza una búsqueda en el disco C, luego se obtienen los resultados en el archivo resultado.txt</w:t>
      </w:r>
    </w:p>
    <w:p w:rsidR="007E772B" w:rsidRDefault="00F703FF" w:rsidP="00A56EA7">
      <w:pPr>
        <w:keepNext/>
        <w:jc w:val="center"/>
      </w:pPr>
      <w:r w:rsidRPr="00F703FF">
        <w:rPr>
          <w:rFonts w:ascii="Arial" w:hAnsi="Arial" w:cs="Arial"/>
          <w:b/>
          <w:noProof/>
          <w:sz w:val="24"/>
          <w:szCs w:val="24"/>
          <w:lang w:eastAsia="es-EC"/>
        </w:rPr>
        <w:pict>
          <v:rect id="_x0000_s1272" style="position:absolute;left:0;text-align:left;margin-left:166.3pt;margin-top:99.15pt;width:108.85pt;height:15.9pt;z-index:251646976" filled="f" strokecolor="red" strokeweight="1.25pt"/>
        </w:pict>
      </w:r>
      <w:r w:rsidR="007E772B" w:rsidRPr="00CE3024">
        <w:rPr>
          <w:rFonts w:ascii="Arial" w:hAnsi="Arial" w:cs="Arial"/>
          <w:b/>
          <w:noProof/>
          <w:sz w:val="24"/>
          <w:szCs w:val="24"/>
          <w:lang w:val="es-EC" w:eastAsia="es-EC"/>
        </w:rPr>
        <w:drawing>
          <wp:inline distT="0" distB="0" distL="0" distR="0">
            <wp:extent cx="3881887" cy="2793561"/>
            <wp:effectExtent l="0" t="0" r="0" b="0"/>
            <wp:docPr id="2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cstate="print"/>
                    <a:srcRect/>
                    <a:stretch>
                      <a:fillRect/>
                    </a:stretch>
                  </pic:blipFill>
                  <pic:spPr bwMode="auto">
                    <a:xfrm>
                      <a:off x="0" y="0"/>
                      <a:ext cx="3890971" cy="2800098"/>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b w:val="0"/>
          <w:sz w:val="24"/>
          <w:szCs w:val="24"/>
          <w:lang w:eastAsia="es-EC"/>
        </w:rPr>
      </w:pPr>
      <w:bookmarkStart w:id="301" w:name="_Toc294552471"/>
      <w:bookmarkStart w:id="302" w:name="_Toc294552503"/>
      <w:r>
        <w:t xml:space="preserve">Ilustración T. </w:t>
      </w:r>
      <w:r w:rsidR="00F703FF">
        <w:fldChar w:fldCharType="begin"/>
      </w:r>
      <w:r w:rsidR="00592002">
        <w:instrText xml:space="preserve"> SEQ Ilustración_R. \* ARABIC </w:instrText>
      </w:r>
      <w:r w:rsidR="00F703FF">
        <w:fldChar w:fldCharType="separate"/>
      </w:r>
      <w:r w:rsidR="007F46FF">
        <w:rPr>
          <w:noProof/>
        </w:rPr>
        <w:t>10</w:t>
      </w:r>
      <w:r w:rsidR="00F703FF">
        <w:rPr>
          <w:noProof/>
        </w:rPr>
        <w:fldChar w:fldCharType="end"/>
      </w:r>
      <w:r>
        <w:t xml:space="preserve"> – ADS encontrado</w:t>
      </w:r>
      <w:bookmarkEnd w:id="301"/>
      <w:bookmarkEnd w:id="302"/>
    </w:p>
    <w:p w:rsidR="007E772B" w:rsidRPr="00CE3024" w:rsidRDefault="007E772B" w:rsidP="007E772B">
      <w:pPr>
        <w:spacing w:line="480" w:lineRule="auto"/>
        <w:ind w:left="426"/>
        <w:jc w:val="both"/>
        <w:rPr>
          <w:rFonts w:ascii="Arial" w:hAnsi="Arial" w:cs="Arial"/>
          <w:sz w:val="24"/>
          <w:szCs w:val="24"/>
          <w:lang w:eastAsia="es-EC"/>
        </w:rPr>
      </w:pPr>
      <w:r w:rsidRPr="00CE3024">
        <w:rPr>
          <w:rFonts w:ascii="Arial" w:hAnsi="Arial" w:cs="Arial"/>
          <w:sz w:val="24"/>
          <w:szCs w:val="24"/>
          <w:lang w:eastAsia="es-EC"/>
        </w:rPr>
        <w:lastRenderedPageBreak/>
        <w:t xml:space="preserve">Necesitamos ubicar la imagen en la que se encuentran los metadatos ocultos, para esto usamos la herramienta FTK </w:t>
      </w:r>
      <w:proofErr w:type="spellStart"/>
      <w:r w:rsidRPr="00CE3024">
        <w:rPr>
          <w:rFonts w:ascii="Arial" w:hAnsi="Arial" w:cs="Arial"/>
          <w:sz w:val="24"/>
          <w:szCs w:val="24"/>
          <w:lang w:eastAsia="es-EC"/>
        </w:rPr>
        <w:t>Imager</w:t>
      </w:r>
      <w:proofErr w:type="spellEnd"/>
    </w:p>
    <w:p w:rsidR="007E772B" w:rsidRDefault="007E772B" w:rsidP="00A56EA7">
      <w:pPr>
        <w:keepNext/>
        <w:jc w:val="center"/>
      </w:pPr>
      <w:r w:rsidRPr="00CE3024">
        <w:rPr>
          <w:rFonts w:ascii="Arial" w:hAnsi="Arial" w:cs="Arial"/>
          <w:noProof/>
          <w:sz w:val="24"/>
          <w:szCs w:val="24"/>
          <w:lang w:val="es-EC" w:eastAsia="es-EC"/>
        </w:rPr>
        <w:drawing>
          <wp:inline distT="0" distB="0" distL="0" distR="0">
            <wp:extent cx="4019910" cy="2892889"/>
            <wp:effectExtent l="0" t="0" r="0" b="0"/>
            <wp:docPr id="26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6" cstate="print"/>
                    <a:srcRect/>
                    <a:stretch>
                      <a:fillRect/>
                    </a:stretch>
                  </pic:blipFill>
                  <pic:spPr bwMode="auto">
                    <a:xfrm>
                      <a:off x="0" y="0"/>
                      <a:ext cx="4021276" cy="2893872"/>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lang w:eastAsia="es-EC"/>
        </w:rPr>
      </w:pPr>
      <w:bookmarkStart w:id="303" w:name="_Toc294552472"/>
      <w:bookmarkStart w:id="304" w:name="_Toc294552504"/>
      <w:r>
        <w:t xml:space="preserve">Ilustración T. </w:t>
      </w:r>
      <w:r w:rsidR="00F703FF">
        <w:fldChar w:fldCharType="begin"/>
      </w:r>
      <w:r w:rsidR="00592002">
        <w:instrText xml:space="preserve"> SEQ Ilustración_R. \* ARABIC </w:instrText>
      </w:r>
      <w:r w:rsidR="00F703FF">
        <w:fldChar w:fldCharType="separate"/>
      </w:r>
      <w:r w:rsidR="007F46FF">
        <w:rPr>
          <w:noProof/>
        </w:rPr>
        <w:t>11</w:t>
      </w:r>
      <w:r w:rsidR="00F703FF">
        <w:rPr>
          <w:noProof/>
        </w:rPr>
        <w:fldChar w:fldCharType="end"/>
      </w:r>
      <w:r>
        <w:t xml:space="preserve"> - Tipo de fichero oculto</w:t>
      </w:r>
      <w:bookmarkEnd w:id="303"/>
      <w:bookmarkEnd w:id="304"/>
    </w:p>
    <w:p w:rsidR="007E772B" w:rsidRPr="00CE3024" w:rsidRDefault="007E772B" w:rsidP="007E772B">
      <w:pPr>
        <w:spacing w:line="480" w:lineRule="auto"/>
        <w:ind w:left="426"/>
        <w:jc w:val="both"/>
        <w:rPr>
          <w:rFonts w:ascii="Arial" w:hAnsi="Arial" w:cs="Arial"/>
          <w:sz w:val="24"/>
          <w:szCs w:val="24"/>
          <w:lang w:eastAsia="es-EC"/>
        </w:rPr>
      </w:pPr>
      <w:r w:rsidRPr="00CE3024">
        <w:rPr>
          <w:rFonts w:ascii="Arial" w:hAnsi="Arial" w:cs="Arial"/>
          <w:sz w:val="24"/>
          <w:szCs w:val="24"/>
          <w:lang w:eastAsia="es-EC"/>
        </w:rPr>
        <w:t>Necesitamos determinar qué tipo de fichero se encuentra oculto en la imagen, para esto ejecutamos el comando more en la consola.</w:t>
      </w:r>
    </w:p>
    <w:p w:rsidR="007E772B" w:rsidRDefault="00F703FF" w:rsidP="007E772B">
      <w:pPr>
        <w:keepNext/>
        <w:jc w:val="center"/>
      </w:pPr>
      <w:r w:rsidRPr="00F703FF">
        <w:rPr>
          <w:rFonts w:ascii="Arial" w:hAnsi="Arial" w:cs="Arial"/>
          <w:noProof/>
          <w:sz w:val="24"/>
          <w:szCs w:val="24"/>
          <w:lang w:eastAsia="es-EC"/>
        </w:rPr>
        <w:pict>
          <v:rect id="_x0000_s1273" style="position:absolute;left:0;text-align:left;margin-left:49.05pt;margin-top:56.5pt;width:78pt;height:17.6pt;z-index:251648000" filled="f" strokecolor="red" strokeweight="1.25pt"/>
        </w:pict>
      </w:r>
      <w:r w:rsidR="007E772B" w:rsidRPr="00CE3024">
        <w:rPr>
          <w:rFonts w:ascii="Arial" w:hAnsi="Arial" w:cs="Arial"/>
          <w:noProof/>
          <w:sz w:val="24"/>
          <w:szCs w:val="24"/>
          <w:lang w:val="es-EC" w:eastAsia="es-EC"/>
        </w:rPr>
        <w:drawing>
          <wp:inline distT="0" distB="0" distL="0" distR="0">
            <wp:extent cx="4088921" cy="2030781"/>
            <wp:effectExtent l="0" t="0" r="0" b="0"/>
            <wp:docPr id="26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7" cstate="print"/>
                    <a:srcRect/>
                    <a:stretch>
                      <a:fillRect/>
                    </a:stretch>
                  </pic:blipFill>
                  <pic:spPr bwMode="auto">
                    <a:xfrm>
                      <a:off x="0" y="0"/>
                      <a:ext cx="4103813" cy="2038177"/>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lang w:eastAsia="es-EC"/>
        </w:rPr>
      </w:pPr>
      <w:bookmarkStart w:id="305" w:name="_Toc294552473"/>
      <w:bookmarkStart w:id="306" w:name="_Toc294552505"/>
      <w:r>
        <w:t xml:space="preserve">Ilustración T. </w:t>
      </w:r>
      <w:r w:rsidR="00F703FF">
        <w:fldChar w:fldCharType="begin"/>
      </w:r>
      <w:r w:rsidR="00592002">
        <w:instrText xml:space="preserve"> SEQ Ilustración_R. \* ARABIC </w:instrText>
      </w:r>
      <w:r w:rsidR="00F703FF">
        <w:fldChar w:fldCharType="separate"/>
      </w:r>
      <w:r w:rsidR="007F46FF">
        <w:rPr>
          <w:noProof/>
        </w:rPr>
        <w:t>12</w:t>
      </w:r>
      <w:r w:rsidR="00F703FF">
        <w:rPr>
          <w:noProof/>
        </w:rPr>
        <w:fldChar w:fldCharType="end"/>
      </w:r>
      <w:r>
        <w:t xml:space="preserve"> – Comando more</w:t>
      </w:r>
      <w:bookmarkEnd w:id="305"/>
      <w:bookmarkEnd w:id="306"/>
    </w:p>
    <w:p w:rsidR="007E772B" w:rsidRPr="00CE3024" w:rsidRDefault="007E772B" w:rsidP="007E772B">
      <w:pPr>
        <w:spacing w:line="480" w:lineRule="auto"/>
        <w:ind w:left="426"/>
        <w:jc w:val="both"/>
        <w:rPr>
          <w:rFonts w:ascii="Arial" w:hAnsi="Arial" w:cs="Arial"/>
          <w:sz w:val="24"/>
          <w:szCs w:val="24"/>
          <w:lang w:eastAsia="es-EC"/>
        </w:rPr>
      </w:pPr>
      <w:r w:rsidRPr="00CE3024">
        <w:rPr>
          <w:rFonts w:ascii="Arial" w:hAnsi="Arial" w:cs="Arial"/>
          <w:sz w:val="24"/>
          <w:szCs w:val="24"/>
          <w:lang w:eastAsia="es-EC"/>
        </w:rPr>
        <w:t>El resultado presenta que el fichero es un ejecutable.</w:t>
      </w:r>
    </w:p>
    <w:p w:rsidR="007E772B" w:rsidRPr="00CE3024" w:rsidRDefault="007E772B" w:rsidP="007E772B">
      <w:pPr>
        <w:spacing w:line="480" w:lineRule="auto"/>
        <w:ind w:left="426"/>
        <w:jc w:val="both"/>
        <w:rPr>
          <w:rFonts w:ascii="Arial" w:hAnsi="Arial" w:cs="Arial"/>
          <w:sz w:val="24"/>
          <w:szCs w:val="24"/>
          <w:lang w:eastAsia="es-EC"/>
        </w:rPr>
      </w:pPr>
      <w:r w:rsidRPr="00CE3024">
        <w:rPr>
          <w:rFonts w:ascii="Arial" w:hAnsi="Arial" w:cs="Arial"/>
          <w:sz w:val="24"/>
          <w:szCs w:val="24"/>
          <w:lang w:eastAsia="es-EC"/>
        </w:rPr>
        <w:lastRenderedPageBreak/>
        <w:t>Ya que tenemos la información del fichero, es decir donde está oculto y que extensión tiene, procedemos a extraer el fichero oculto dentro de Scarface.jpg. Para esto utilizaremos la herramienta LAGADS.</w:t>
      </w:r>
    </w:p>
    <w:p w:rsidR="007E772B" w:rsidRDefault="007E772B" w:rsidP="00A56EA7">
      <w:pPr>
        <w:keepNext/>
        <w:jc w:val="center"/>
      </w:pPr>
      <w:r w:rsidRPr="00CE3024">
        <w:rPr>
          <w:rFonts w:ascii="Arial" w:hAnsi="Arial" w:cs="Arial"/>
          <w:noProof/>
          <w:sz w:val="24"/>
          <w:szCs w:val="24"/>
          <w:lang w:val="es-EC" w:eastAsia="es-EC"/>
        </w:rPr>
        <w:drawing>
          <wp:inline distT="0" distB="0" distL="0" distR="0">
            <wp:extent cx="4744528" cy="2356391"/>
            <wp:effectExtent l="0" t="0" r="0" b="0"/>
            <wp:docPr id="26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8" cstate="print"/>
                    <a:srcRect/>
                    <a:stretch>
                      <a:fillRect/>
                    </a:stretch>
                  </pic:blipFill>
                  <pic:spPr bwMode="auto">
                    <a:xfrm>
                      <a:off x="0" y="0"/>
                      <a:ext cx="4743520" cy="2355890"/>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lang w:eastAsia="es-EC"/>
        </w:rPr>
      </w:pPr>
      <w:bookmarkStart w:id="307" w:name="_Toc294552474"/>
      <w:bookmarkStart w:id="308" w:name="_Toc294552506"/>
      <w:r>
        <w:t xml:space="preserve">Ilustración T. </w:t>
      </w:r>
      <w:r w:rsidR="00F703FF">
        <w:fldChar w:fldCharType="begin"/>
      </w:r>
      <w:r w:rsidR="00592002">
        <w:instrText xml:space="preserve"> SEQ Ilustración_R. \* ARABIC </w:instrText>
      </w:r>
      <w:r w:rsidR="00F703FF">
        <w:fldChar w:fldCharType="separate"/>
      </w:r>
      <w:r w:rsidR="007F46FF">
        <w:rPr>
          <w:noProof/>
        </w:rPr>
        <w:t>13</w:t>
      </w:r>
      <w:r w:rsidR="00F703FF">
        <w:rPr>
          <w:noProof/>
        </w:rPr>
        <w:fldChar w:fldCharType="end"/>
      </w:r>
      <w:r>
        <w:t xml:space="preserve"> -  Extraer ADS</w:t>
      </w:r>
      <w:bookmarkEnd w:id="307"/>
      <w:bookmarkEnd w:id="308"/>
    </w:p>
    <w:p w:rsidR="007E772B" w:rsidRPr="00CE3024" w:rsidRDefault="007E772B" w:rsidP="007E772B">
      <w:pPr>
        <w:jc w:val="both"/>
        <w:rPr>
          <w:rFonts w:ascii="Arial" w:hAnsi="Arial" w:cs="Arial"/>
          <w:sz w:val="24"/>
          <w:szCs w:val="24"/>
          <w:lang w:eastAsia="es-EC"/>
        </w:rPr>
      </w:pPr>
      <w:r w:rsidRPr="00CE3024">
        <w:rPr>
          <w:rFonts w:ascii="Arial" w:hAnsi="Arial" w:cs="Arial"/>
          <w:sz w:val="24"/>
          <w:szCs w:val="24"/>
          <w:lang w:eastAsia="es-EC"/>
        </w:rPr>
        <w:t xml:space="preserve">Como resultado se obtuvo un archivo hexadecimal “salida.hex” </w:t>
      </w:r>
    </w:p>
    <w:p w:rsidR="007E772B" w:rsidRDefault="007E772B" w:rsidP="007E772B">
      <w:pPr>
        <w:keepNext/>
        <w:jc w:val="both"/>
      </w:pPr>
      <w:r w:rsidRPr="00CE3024">
        <w:rPr>
          <w:rFonts w:ascii="Arial" w:hAnsi="Arial" w:cs="Arial"/>
          <w:noProof/>
          <w:sz w:val="24"/>
          <w:szCs w:val="24"/>
          <w:lang w:val="es-EC" w:eastAsia="es-EC"/>
        </w:rPr>
        <w:drawing>
          <wp:inline distT="0" distB="0" distL="0" distR="0">
            <wp:extent cx="5467350" cy="1701209"/>
            <wp:effectExtent l="19050" t="0" r="0" b="0"/>
            <wp:docPr id="26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9" cstate="print"/>
                    <a:srcRect b="56757"/>
                    <a:stretch>
                      <a:fillRect/>
                    </a:stretch>
                  </pic:blipFill>
                  <pic:spPr bwMode="auto">
                    <a:xfrm>
                      <a:off x="0" y="0"/>
                      <a:ext cx="5467350" cy="1701209"/>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lang w:eastAsia="es-EC"/>
        </w:rPr>
      </w:pPr>
      <w:bookmarkStart w:id="309" w:name="_Toc294552475"/>
      <w:bookmarkStart w:id="310" w:name="_Toc294552507"/>
      <w:r>
        <w:t xml:space="preserve">Ilustración T. </w:t>
      </w:r>
      <w:r w:rsidR="00F703FF">
        <w:fldChar w:fldCharType="begin"/>
      </w:r>
      <w:r w:rsidR="00592002">
        <w:instrText xml:space="preserve"> SEQ Ilustración_R. \* ARABIC </w:instrText>
      </w:r>
      <w:r w:rsidR="00F703FF">
        <w:fldChar w:fldCharType="separate"/>
      </w:r>
      <w:r w:rsidR="007F46FF">
        <w:rPr>
          <w:noProof/>
        </w:rPr>
        <w:t>14</w:t>
      </w:r>
      <w:r w:rsidR="00F703FF">
        <w:rPr>
          <w:noProof/>
        </w:rPr>
        <w:fldChar w:fldCharType="end"/>
      </w:r>
      <w:r>
        <w:t xml:space="preserve"> - Archivo oculto obtenido</w:t>
      </w:r>
      <w:bookmarkEnd w:id="309"/>
      <w:bookmarkEnd w:id="310"/>
    </w:p>
    <w:p w:rsidR="007E772B" w:rsidRPr="00CE3024" w:rsidRDefault="007E772B" w:rsidP="007E772B">
      <w:pPr>
        <w:jc w:val="both"/>
        <w:rPr>
          <w:rFonts w:ascii="Arial" w:hAnsi="Arial" w:cs="Arial"/>
          <w:sz w:val="24"/>
          <w:szCs w:val="24"/>
          <w:lang w:eastAsia="es-EC"/>
        </w:rPr>
      </w:pPr>
    </w:p>
    <w:p w:rsidR="007E772B" w:rsidRPr="00CE3024" w:rsidRDefault="007E772B" w:rsidP="007E772B">
      <w:pPr>
        <w:spacing w:line="480" w:lineRule="auto"/>
        <w:ind w:left="426"/>
        <w:jc w:val="both"/>
        <w:rPr>
          <w:rFonts w:ascii="Arial" w:hAnsi="Arial" w:cs="Arial"/>
          <w:sz w:val="24"/>
          <w:szCs w:val="24"/>
          <w:lang w:eastAsia="es-EC"/>
        </w:rPr>
      </w:pPr>
      <w:r w:rsidRPr="00CE3024">
        <w:rPr>
          <w:rFonts w:ascii="Arial" w:hAnsi="Arial" w:cs="Arial"/>
          <w:sz w:val="24"/>
          <w:szCs w:val="24"/>
          <w:lang w:eastAsia="es-EC"/>
        </w:rPr>
        <w:t>Como ya conocemos la extensión del fichero oculto vamos a cambiar la extensión .</w:t>
      </w:r>
      <w:proofErr w:type="spellStart"/>
      <w:r w:rsidRPr="00CE3024">
        <w:rPr>
          <w:rFonts w:ascii="Arial" w:hAnsi="Arial" w:cs="Arial"/>
          <w:sz w:val="24"/>
          <w:szCs w:val="24"/>
          <w:lang w:eastAsia="es-EC"/>
        </w:rPr>
        <w:t>hex</w:t>
      </w:r>
      <w:proofErr w:type="spellEnd"/>
      <w:r w:rsidRPr="00CE3024">
        <w:rPr>
          <w:rFonts w:ascii="Arial" w:hAnsi="Arial" w:cs="Arial"/>
          <w:sz w:val="24"/>
          <w:szCs w:val="24"/>
          <w:lang w:eastAsia="es-EC"/>
        </w:rPr>
        <w:t xml:space="preserve"> por .</w:t>
      </w:r>
      <w:proofErr w:type="spellStart"/>
      <w:r w:rsidRPr="00CE3024">
        <w:rPr>
          <w:rFonts w:ascii="Arial" w:hAnsi="Arial" w:cs="Arial"/>
          <w:sz w:val="24"/>
          <w:szCs w:val="24"/>
          <w:lang w:eastAsia="es-EC"/>
        </w:rPr>
        <w:t>exe</w:t>
      </w:r>
      <w:proofErr w:type="spellEnd"/>
      <w:r w:rsidRPr="00CE3024">
        <w:rPr>
          <w:rFonts w:ascii="Arial" w:hAnsi="Arial" w:cs="Arial"/>
          <w:sz w:val="24"/>
          <w:szCs w:val="24"/>
          <w:lang w:eastAsia="es-EC"/>
        </w:rPr>
        <w:t xml:space="preserve"> para determinar el programa que se ejecuta.</w:t>
      </w:r>
    </w:p>
    <w:p w:rsidR="007E772B" w:rsidRPr="00CE3024" w:rsidRDefault="007E772B" w:rsidP="007E772B">
      <w:pPr>
        <w:autoSpaceDE w:val="0"/>
        <w:autoSpaceDN w:val="0"/>
        <w:adjustRightInd w:val="0"/>
        <w:spacing w:after="0" w:line="480" w:lineRule="auto"/>
        <w:ind w:left="426"/>
        <w:jc w:val="both"/>
        <w:rPr>
          <w:rFonts w:ascii="Arial" w:hAnsi="Arial" w:cs="Arial"/>
          <w:sz w:val="24"/>
          <w:szCs w:val="24"/>
          <w:lang w:eastAsia="es-EC"/>
        </w:rPr>
      </w:pPr>
      <w:r w:rsidRPr="00CE3024">
        <w:rPr>
          <w:rFonts w:ascii="Arial" w:hAnsi="Arial" w:cs="Arial"/>
          <w:sz w:val="24"/>
          <w:szCs w:val="24"/>
          <w:lang w:eastAsia="es-EC"/>
        </w:rPr>
        <w:lastRenderedPageBreak/>
        <w:t>El software que se ejecuto es la herramienta que contiene datos cifrados “</w:t>
      </w:r>
      <w:proofErr w:type="spellStart"/>
      <w:r w:rsidRPr="00CE3024">
        <w:rPr>
          <w:rFonts w:ascii="Arial" w:hAnsi="Arial" w:cs="Arial"/>
          <w:sz w:val="24"/>
          <w:szCs w:val="24"/>
          <w:lang w:eastAsia="es-EC"/>
        </w:rPr>
        <w:t>Steganos</w:t>
      </w:r>
      <w:proofErr w:type="spellEnd"/>
      <w:r w:rsidRPr="00CE3024">
        <w:rPr>
          <w:rFonts w:ascii="Arial" w:hAnsi="Arial" w:cs="Arial"/>
          <w:sz w:val="24"/>
          <w:szCs w:val="24"/>
          <w:lang w:eastAsia="es-EC"/>
        </w:rPr>
        <w:t xml:space="preserve"> </w:t>
      </w:r>
      <w:proofErr w:type="spellStart"/>
      <w:r w:rsidRPr="00CE3024">
        <w:rPr>
          <w:rFonts w:ascii="Arial" w:hAnsi="Arial" w:cs="Arial"/>
          <w:sz w:val="24"/>
          <w:szCs w:val="24"/>
          <w:lang w:eastAsia="es-EC"/>
        </w:rPr>
        <w:t>LockNote</w:t>
      </w:r>
      <w:proofErr w:type="spellEnd"/>
      <w:r w:rsidRPr="00CE3024">
        <w:rPr>
          <w:rFonts w:ascii="Arial" w:hAnsi="Arial" w:cs="Arial"/>
          <w:sz w:val="24"/>
          <w:szCs w:val="24"/>
          <w:lang w:eastAsia="es-EC"/>
        </w:rPr>
        <w:t>”, el cual es una herramienta que permite codificar nuestros textos de una forma sencilla y fiable, utiliza el algoritmo AES de 256 bits.</w:t>
      </w:r>
    </w:p>
    <w:p w:rsidR="007E772B" w:rsidRDefault="007E772B" w:rsidP="007E772B">
      <w:pPr>
        <w:keepNext/>
        <w:jc w:val="center"/>
      </w:pPr>
      <w:r w:rsidRPr="00CE3024">
        <w:rPr>
          <w:rFonts w:ascii="Arial" w:hAnsi="Arial" w:cs="Arial"/>
          <w:noProof/>
          <w:sz w:val="24"/>
          <w:szCs w:val="24"/>
          <w:lang w:val="es-EC" w:eastAsia="es-EC"/>
        </w:rPr>
        <w:drawing>
          <wp:inline distT="0" distB="0" distL="0" distR="0">
            <wp:extent cx="3200400" cy="1995162"/>
            <wp:effectExtent l="19050" t="0" r="0" b="0"/>
            <wp:docPr id="26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0" cstate="print"/>
                    <a:srcRect/>
                    <a:stretch>
                      <a:fillRect/>
                    </a:stretch>
                  </pic:blipFill>
                  <pic:spPr bwMode="auto">
                    <a:xfrm>
                      <a:off x="0" y="0"/>
                      <a:ext cx="3207038" cy="1999300"/>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lang w:eastAsia="es-EC"/>
        </w:rPr>
      </w:pPr>
      <w:bookmarkStart w:id="311" w:name="_Toc294552476"/>
      <w:bookmarkStart w:id="312" w:name="_Toc294552508"/>
      <w:r>
        <w:t xml:space="preserve">Ilustración T. </w:t>
      </w:r>
      <w:r w:rsidR="00F703FF">
        <w:fldChar w:fldCharType="begin"/>
      </w:r>
      <w:r w:rsidR="00592002">
        <w:instrText xml:space="preserve"> SEQ Ilustración_R. \* ARABIC </w:instrText>
      </w:r>
      <w:r w:rsidR="00F703FF">
        <w:fldChar w:fldCharType="separate"/>
      </w:r>
      <w:r w:rsidR="007F46FF">
        <w:rPr>
          <w:noProof/>
        </w:rPr>
        <w:t>15</w:t>
      </w:r>
      <w:r w:rsidR="00F703FF">
        <w:rPr>
          <w:noProof/>
        </w:rPr>
        <w:fldChar w:fldCharType="end"/>
      </w:r>
      <w:r>
        <w:t xml:space="preserve"> – </w:t>
      </w:r>
      <w:proofErr w:type="spellStart"/>
      <w:r>
        <w:t>password</w:t>
      </w:r>
      <w:proofErr w:type="spellEnd"/>
      <w:r>
        <w:t xml:space="preserve"> </w:t>
      </w:r>
      <w:proofErr w:type="spellStart"/>
      <w:r>
        <w:t>Locknote</w:t>
      </w:r>
      <w:bookmarkEnd w:id="311"/>
      <w:bookmarkEnd w:id="312"/>
      <w:proofErr w:type="spellEnd"/>
    </w:p>
    <w:p w:rsidR="007E772B" w:rsidRPr="00CE3024" w:rsidRDefault="007E772B" w:rsidP="007E772B">
      <w:pPr>
        <w:spacing w:line="480" w:lineRule="auto"/>
        <w:ind w:left="426"/>
        <w:jc w:val="both"/>
        <w:rPr>
          <w:rFonts w:ascii="Arial" w:hAnsi="Arial" w:cs="Arial"/>
          <w:sz w:val="24"/>
          <w:szCs w:val="24"/>
          <w:lang w:eastAsia="es-EC"/>
        </w:rPr>
      </w:pPr>
      <w:r w:rsidRPr="00CE3024">
        <w:rPr>
          <w:rFonts w:ascii="Arial" w:hAnsi="Arial" w:cs="Arial"/>
          <w:sz w:val="24"/>
          <w:szCs w:val="24"/>
          <w:lang w:eastAsia="es-EC"/>
        </w:rPr>
        <w:t>Esta herramienta nos pide una contraseña para poder acceder. Para obtener la contraseña requerido vamos a buscar rastros dejados en el equipo de esta información.</w:t>
      </w:r>
    </w:p>
    <w:p w:rsidR="007E772B" w:rsidRPr="00CE3024" w:rsidRDefault="007E772B" w:rsidP="007E772B">
      <w:pPr>
        <w:spacing w:line="480" w:lineRule="auto"/>
        <w:jc w:val="both"/>
        <w:rPr>
          <w:rFonts w:ascii="Arial" w:hAnsi="Arial" w:cs="Arial"/>
          <w:sz w:val="24"/>
          <w:szCs w:val="24"/>
          <w:lang w:eastAsia="es-EC"/>
        </w:rPr>
      </w:pPr>
    </w:p>
    <w:p w:rsidR="007E772B" w:rsidRPr="00CE3024" w:rsidRDefault="007E772B" w:rsidP="007E772B">
      <w:pPr>
        <w:pStyle w:val="Prrafodelista"/>
        <w:numPr>
          <w:ilvl w:val="1"/>
          <w:numId w:val="33"/>
        </w:numPr>
        <w:spacing w:line="480" w:lineRule="auto"/>
        <w:ind w:left="426"/>
        <w:jc w:val="both"/>
        <w:rPr>
          <w:rFonts w:ascii="Arial" w:hAnsi="Arial" w:cs="Arial"/>
          <w:b/>
          <w:sz w:val="24"/>
          <w:szCs w:val="24"/>
          <w:lang w:eastAsia="es-EC"/>
        </w:rPr>
      </w:pPr>
      <w:r w:rsidRPr="00CE3024">
        <w:rPr>
          <w:rFonts w:ascii="Arial" w:hAnsi="Arial" w:cs="Arial"/>
          <w:b/>
          <w:sz w:val="24"/>
          <w:szCs w:val="24"/>
          <w:lang w:eastAsia="es-EC"/>
        </w:rPr>
        <w:t xml:space="preserve">Búsqueda de volúmenes de datos cifrados con </w:t>
      </w:r>
      <w:proofErr w:type="spellStart"/>
      <w:r w:rsidRPr="00CE3024">
        <w:rPr>
          <w:rFonts w:ascii="Arial" w:hAnsi="Arial" w:cs="Arial"/>
          <w:b/>
          <w:sz w:val="24"/>
          <w:szCs w:val="24"/>
          <w:lang w:eastAsia="es-EC"/>
        </w:rPr>
        <w:t>TrueCrypt</w:t>
      </w:r>
      <w:proofErr w:type="spellEnd"/>
    </w:p>
    <w:p w:rsidR="007E772B" w:rsidRPr="00CE3024" w:rsidRDefault="007E772B" w:rsidP="007E772B">
      <w:pPr>
        <w:spacing w:line="480" w:lineRule="auto"/>
        <w:ind w:left="426"/>
        <w:jc w:val="both"/>
        <w:rPr>
          <w:rFonts w:ascii="Arial" w:hAnsi="Arial" w:cs="Arial"/>
          <w:sz w:val="24"/>
          <w:szCs w:val="24"/>
          <w:lang w:eastAsia="es-EC"/>
        </w:rPr>
      </w:pPr>
      <w:r w:rsidRPr="00CE3024">
        <w:rPr>
          <w:rFonts w:ascii="Arial" w:hAnsi="Arial" w:cs="Arial"/>
          <w:sz w:val="24"/>
          <w:szCs w:val="24"/>
          <w:lang w:eastAsia="es-EC"/>
        </w:rPr>
        <w:t>Como primera estrategia vamos a realizar una búsqueda en el disco duro, utilizando como parámetros archivos mayores a 1000 Kb y que no posean extensión para poder compararlos con los del sistema que cumplan estas condiciones y poder analizar los determinados como sospechosos.</w:t>
      </w:r>
    </w:p>
    <w:p w:rsidR="007E772B" w:rsidRDefault="007E772B" w:rsidP="007E772B">
      <w:pPr>
        <w:keepNext/>
        <w:jc w:val="center"/>
      </w:pPr>
      <w:r w:rsidRPr="00CE3024">
        <w:rPr>
          <w:rFonts w:ascii="Arial" w:hAnsi="Arial" w:cs="Arial"/>
          <w:b/>
          <w:noProof/>
          <w:sz w:val="24"/>
          <w:szCs w:val="24"/>
          <w:lang w:val="es-EC" w:eastAsia="es-EC"/>
        </w:rPr>
        <w:lastRenderedPageBreak/>
        <w:drawing>
          <wp:inline distT="0" distB="0" distL="0" distR="0">
            <wp:extent cx="4343400" cy="3125687"/>
            <wp:effectExtent l="19050" t="0" r="0" b="0"/>
            <wp:docPr id="26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1" cstate="print"/>
                    <a:srcRect/>
                    <a:stretch>
                      <a:fillRect/>
                    </a:stretch>
                  </pic:blipFill>
                  <pic:spPr bwMode="auto">
                    <a:xfrm>
                      <a:off x="0" y="0"/>
                      <a:ext cx="4360673" cy="3138117"/>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b w:val="0"/>
          <w:sz w:val="24"/>
          <w:szCs w:val="24"/>
          <w:lang w:eastAsia="es-EC"/>
        </w:rPr>
      </w:pPr>
      <w:bookmarkStart w:id="313" w:name="_Toc294552477"/>
      <w:bookmarkStart w:id="314" w:name="_Toc294552509"/>
      <w:r>
        <w:t xml:space="preserve">Ilustración T. </w:t>
      </w:r>
      <w:r w:rsidR="00F703FF">
        <w:fldChar w:fldCharType="begin"/>
      </w:r>
      <w:r w:rsidR="00592002">
        <w:instrText xml:space="preserve"> SEQ Ilustración_R. \* ARABIC </w:instrText>
      </w:r>
      <w:r w:rsidR="00F703FF">
        <w:fldChar w:fldCharType="separate"/>
      </w:r>
      <w:r w:rsidR="007F46FF">
        <w:rPr>
          <w:noProof/>
        </w:rPr>
        <w:t>16</w:t>
      </w:r>
      <w:r w:rsidR="00F703FF">
        <w:rPr>
          <w:noProof/>
        </w:rPr>
        <w:fldChar w:fldCharType="end"/>
      </w:r>
      <w:r>
        <w:t xml:space="preserve"> - Fichero sospechoso</w:t>
      </w:r>
      <w:bookmarkEnd w:id="313"/>
      <w:bookmarkEnd w:id="314"/>
    </w:p>
    <w:p w:rsidR="007E772B" w:rsidRPr="00CE3024" w:rsidRDefault="007E772B" w:rsidP="007E772B">
      <w:pPr>
        <w:spacing w:line="480" w:lineRule="auto"/>
        <w:ind w:left="426"/>
        <w:jc w:val="both"/>
        <w:rPr>
          <w:rFonts w:ascii="Arial" w:hAnsi="Arial" w:cs="Arial"/>
          <w:sz w:val="24"/>
          <w:szCs w:val="24"/>
          <w:lang w:eastAsia="es-EC"/>
        </w:rPr>
      </w:pPr>
      <w:r w:rsidRPr="00CE3024">
        <w:rPr>
          <w:rFonts w:ascii="Arial" w:hAnsi="Arial" w:cs="Arial"/>
          <w:sz w:val="24"/>
          <w:szCs w:val="24"/>
          <w:lang w:eastAsia="es-EC"/>
        </w:rPr>
        <w:t xml:space="preserve">El fichero que más se destaca es el llamado “favorito” localizado en la carpeta Favoritos, pesa 5.120 KB y no posee extensión, por lo tanto podemos sospechar que es un volumen cifrado de datos. </w:t>
      </w:r>
    </w:p>
    <w:p w:rsidR="007E772B" w:rsidRDefault="007E772B" w:rsidP="007E772B">
      <w:pPr>
        <w:keepNext/>
        <w:jc w:val="center"/>
      </w:pPr>
      <w:r w:rsidRPr="00CE3024">
        <w:rPr>
          <w:rFonts w:ascii="Arial" w:hAnsi="Arial" w:cs="Arial"/>
          <w:noProof/>
          <w:sz w:val="24"/>
          <w:szCs w:val="24"/>
          <w:lang w:val="es-EC" w:eastAsia="es-EC"/>
        </w:rPr>
        <w:drawing>
          <wp:inline distT="0" distB="0" distL="0" distR="0">
            <wp:extent cx="3786996" cy="2725274"/>
            <wp:effectExtent l="0" t="0" r="0" b="0"/>
            <wp:docPr id="26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2" cstate="print"/>
                    <a:srcRect/>
                    <a:stretch>
                      <a:fillRect/>
                    </a:stretch>
                  </pic:blipFill>
                  <pic:spPr bwMode="auto">
                    <a:xfrm>
                      <a:off x="0" y="0"/>
                      <a:ext cx="3787712" cy="2725789"/>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lang w:eastAsia="es-EC"/>
        </w:rPr>
      </w:pPr>
      <w:bookmarkStart w:id="315" w:name="_Toc294552478"/>
      <w:bookmarkStart w:id="316" w:name="_Toc294552510"/>
      <w:r>
        <w:t xml:space="preserve">Ilustración T. </w:t>
      </w:r>
      <w:r w:rsidR="00F703FF">
        <w:fldChar w:fldCharType="begin"/>
      </w:r>
      <w:r w:rsidR="00592002">
        <w:instrText xml:space="preserve"> SEQ Ilustración_R. \* ARABIC </w:instrText>
      </w:r>
      <w:r w:rsidR="00F703FF">
        <w:fldChar w:fldCharType="separate"/>
      </w:r>
      <w:r w:rsidR="007F46FF">
        <w:rPr>
          <w:noProof/>
        </w:rPr>
        <w:t>17</w:t>
      </w:r>
      <w:r w:rsidR="00F703FF">
        <w:rPr>
          <w:noProof/>
        </w:rPr>
        <w:fldChar w:fldCharType="end"/>
      </w:r>
      <w:r>
        <w:t xml:space="preserve">  - Archivo sospechoso visto con FTK </w:t>
      </w:r>
      <w:proofErr w:type="spellStart"/>
      <w:r>
        <w:t>Imager</w:t>
      </w:r>
      <w:bookmarkEnd w:id="315"/>
      <w:bookmarkEnd w:id="316"/>
      <w:proofErr w:type="spellEnd"/>
    </w:p>
    <w:p w:rsidR="007E772B" w:rsidRPr="00CE3024" w:rsidRDefault="007E772B" w:rsidP="007E772B">
      <w:pPr>
        <w:pStyle w:val="Prrafodelista"/>
        <w:numPr>
          <w:ilvl w:val="1"/>
          <w:numId w:val="33"/>
        </w:numPr>
        <w:jc w:val="both"/>
        <w:rPr>
          <w:rFonts w:ascii="Arial" w:hAnsi="Arial" w:cs="Arial"/>
          <w:b/>
          <w:sz w:val="24"/>
          <w:szCs w:val="24"/>
          <w:lang w:eastAsia="es-EC"/>
        </w:rPr>
      </w:pPr>
      <w:r w:rsidRPr="00CE3024">
        <w:rPr>
          <w:rFonts w:ascii="Arial" w:hAnsi="Arial" w:cs="Arial"/>
          <w:b/>
          <w:sz w:val="24"/>
          <w:szCs w:val="24"/>
          <w:lang w:eastAsia="es-EC"/>
        </w:rPr>
        <w:lastRenderedPageBreak/>
        <w:t xml:space="preserve">Localización de la aplicación </w:t>
      </w:r>
      <w:proofErr w:type="spellStart"/>
      <w:r w:rsidRPr="00CE3024">
        <w:rPr>
          <w:rFonts w:ascii="Arial" w:hAnsi="Arial" w:cs="Arial"/>
          <w:b/>
          <w:sz w:val="24"/>
          <w:szCs w:val="24"/>
          <w:lang w:eastAsia="es-EC"/>
        </w:rPr>
        <w:t>TrueCrypt</w:t>
      </w:r>
      <w:proofErr w:type="spellEnd"/>
    </w:p>
    <w:p w:rsidR="007E772B" w:rsidRPr="00CE3024" w:rsidRDefault="007E772B" w:rsidP="007E772B">
      <w:pPr>
        <w:spacing w:line="480" w:lineRule="auto"/>
        <w:ind w:left="708"/>
        <w:jc w:val="both"/>
        <w:rPr>
          <w:rFonts w:ascii="Arial" w:hAnsi="Arial" w:cs="Arial"/>
          <w:sz w:val="24"/>
          <w:szCs w:val="24"/>
          <w:lang w:eastAsia="es-EC"/>
        </w:rPr>
      </w:pPr>
      <w:r w:rsidRPr="00CE3024">
        <w:rPr>
          <w:rFonts w:ascii="Arial" w:hAnsi="Arial" w:cs="Arial"/>
          <w:sz w:val="24"/>
          <w:szCs w:val="24"/>
          <w:lang w:eastAsia="es-EC"/>
        </w:rPr>
        <w:t xml:space="preserve">Necesitamos encontrar la aplicación </w:t>
      </w:r>
      <w:proofErr w:type="spellStart"/>
      <w:r w:rsidRPr="00CE3024">
        <w:rPr>
          <w:rFonts w:ascii="Arial" w:hAnsi="Arial" w:cs="Arial"/>
          <w:sz w:val="24"/>
          <w:szCs w:val="24"/>
          <w:lang w:eastAsia="es-EC"/>
        </w:rPr>
        <w:t>TrueCrypt</w:t>
      </w:r>
      <w:proofErr w:type="spellEnd"/>
      <w:r w:rsidRPr="00CE3024">
        <w:rPr>
          <w:rFonts w:ascii="Arial" w:hAnsi="Arial" w:cs="Arial"/>
          <w:sz w:val="24"/>
          <w:szCs w:val="24"/>
          <w:lang w:eastAsia="es-EC"/>
        </w:rPr>
        <w:t xml:space="preserve"> para comprobar que el fichero encontrado “favoritos” se trata de un volumen cifrado con esta herramienta.</w:t>
      </w:r>
    </w:p>
    <w:p w:rsidR="007E772B" w:rsidRPr="00CE3024" w:rsidRDefault="007E772B" w:rsidP="007E772B">
      <w:pPr>
        <w:spacing w:line="480" w:lineRule="auto"/>
        <w:ind w:left="708"/>
        <w:jc w:val="both"/>
        <w:rPr>
          <w:rFonts w:ascii="Arial" w:hAnsi="Arial" w:cs="Arial"/>
          <w:sz w:val="24"/>
          <w:szCs w:val="24"/>
          <w:lang w:eastAsia="es-EC"/>
        </w:rPr>
      </w:pPr>
      <w:r w:rsidRPr="00CE3024">
        <w:rPr>
          <w:rFonts w:ascii="Arial" w:hAnsi="Arial" w:cs="Arial"/>
          <w:sz w:val="24"/>
          <w:szCs w:val="24"/>
          <w:lang w:eastAsia="es-EC"/>
        </w:rPr>
        <w:t>Como ya lo hemos determinado esta herramienta se encuentra instalada en el equipo y corriendo en el sistema pero no es encontrada en los archivos de programa o en su localización predefinida de instalación.</w:t>
      </w:r>
    </w:p>
    <w:p w:rsidR="007E772B" w:rsidRDefault="007E772B" w:rsidP="007E772B">
      <w:pPr>
        <w:keepNext/>
        <w:jc w:val="center"/>
      </w:pPr>
      <w:r w:rsidRPr="00CE3024">
        <w:rPr>
          <w:rFonts w:ascii="Arial" w:hAnsi="Arial" w:cs="Arial"/>
          <w:noProof/>
          <w:sz w:val="24"/>
          <w:szCs w:val="24"/>
          <w:lang w:val="es-EC" w:eastAsia="es-EC"/>
        </w:rPr>
        <w:drawing>
          <wp:inline distT="0" distB="0" distL="0" distR="0">
            <wp:extent cx="4257675" cy="3063994"/>
            <wp:effectExtent l="19050" t="0" r="9525" b="0"/>
            <wp:docPr id="26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3" cstate="print"/>
                    <a:srcRect/>
                    <a:stretch>
                      <a:fillRect/>
                    </a:stretch>
                  </pic:blipFill>
                  <pic:spPr bwMode="auto">
                    <a:xfrm>
                      <a:off x="0" y="0"/>
                      <a:ext cx="4258927" cy="3064895"/>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lang w:eastAsia="es-EC"/>
        </w:rPr>
      </w:pPr>
      <w:bookmarkStart w:id="317" w:name="_Toc294552479"/>
      <w:bookmarkStart w:id="318" w:name="_Toc294552511"/>
      <w:r>
        <w:t xml:space="preserve">Ilustración T. </w:t>
      </w:r>
      <w:r w:rsidR="00F703FF">
        <w:fldChar w:fldCharType="begin"/>
      </w:r>
      <w:r w:rsidR="00592002">
        <w:instrText xml:space="preserve"> SEQ Ilustración_R. \* ARABIC </w:instrText>
      </w:r>
      <w:r w:rsidR="00F703FF">
        <w:fldChar w:fldCharType="separate"/>
      </w:r>
      <w:r w:rsidR="007F46FF">
        <w:rPr>
          <w:noProof/>
        </w:rPr>
        <w:t>18</w:t>
      </w:r>
      <w:r w:rsidR="00F703FF">
        <w:rPr>
          <w:noProof/>
        </w:rPr>
        <w:fldChar w:fldCharType="end"/>
      </w:r>
      <w:r>
        <w:t xml:space="preserve"> - Archivos de programas</w:t>
      </w:r>
      <w:bookmarkEnd w:id="317"/>
      <w:bookmarkEnd w:id="318"/>
    </w:p>
    <w:p w:rsidR="007E772B" w:rsidRPr="00CE3024" w:rsidRDefault="007E772B" w:rsidP="007E772B">
      <w:pPr>
        <w:jc w:val="both"/>
        <w:rPr>
          <w:rFonts w:ascii="Arial" w:hAnsi="Arial" w:cs="Arial"/>
          <w:sz w:val="24"/>
          <w:szCs w:val="24"/>
          <w:lang w:eastAsia="es-EC"/>
        </w:rPr>
      </w:pPr>
    </w:p>
    <w:p w:rsidR="007E772B" w:rsidRDefault="007E772B" w:rsidP="007E772B">
      <w:pPr>
        <w:keepNext/>
        <w:jc w:val="center"/>
      </w:pPr>
      <w:r w:rsidRPr="00CE3024">
        <w:rPr>
          <w:rFonts w:ascii="Arial" w:hAnsi="Arial" w:cs="Arial"/>
          <w:noProof/>
          <w:sz w:val="24"/>
          <w:szCs w:val="24"/>
          <w:lang w:val="es-EC" w:eastAsia="es-EC"/>
        </w:rPr>
        <w:lastRenderedPageBreak/>
        <w:drawing>
          <wp:inline distT="0" distB="0" distL="0" distR="0">
            <wp:extent cx="4019910" cy="3016105"/>
            <wp:effectExtent l="0" t="0" r="0" b="0"/>
            <wp:docPr id="269"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4" cstate="print"/>
                    <a:srcRect/>
                    <a:stretch>
                      <a:fillRect/>
                    </a:stretch>
                  </pic:blipFill>
                  <pic:spPr bwMode="auto">
                    <a:xfrm>
                      <a:off x="0" y="0"/>
                      <a:ext cx="4025745" cy="3020483"/>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lang w:eastAsia="es-EC"/>
        </w:rPr>
      </w:pPr>
      <w:bookmarkStart w:id="319" w:name="_Toc294552480"/>
      <w:bookmarkStart w:id="320" w:name="_Toc294552512"/>
      <w:r>
        <w:t xml:space="preserve">Ilustración T. </w:t>
      </w:r>
      <w:r w:rsidR="00F703FF">
        <w:fldChar w:fldCharType="begin"/>
      </w:r>
      <w:r w:rsidR="00592002">
        <w:instrText xml:space="preserve"> SEQ Ilustración_R. \* ARABIC </w:instrText>
      </w:r>
      <w:r w:rsidR="00F703FF">
        <w:fldChar w:fldCharType="separate"/>
      </w:r>
      <w:r w:rsidR="007F46FF">
        <w:rPr>
          <w:noProof/>
        </w:rPr>
        <w:t>19</w:t>
      </w:r>
      <w:r w:rsidR="00F703FF">
        <w:rPr>
          <w:noProof/>
        </w:rPr>
        <w:fldChar w:fldCharType="end"/>
      </w:r>
      <w:r>
        <w:t xml:space="preserve"> – Listado de programas</w:t>
      </w:r>
      <w:bookmarkEnd w:id="319"/>
      <w:bookmarkEnd w:id="320"/>
    </w:p>
    <w:p w:rsidR="007E772B" w:rsidRPr="00CE3024" w:rsidRDefault="007E772B" w:rsidP="007E772B">
      <w:pPr>
        <w:spacing w:line="480" w:lineRule="auto"/>
        <w:ind w:left="709"/>
        <w:jc w:val="both"/>
        <w:rPr>
          <w:rFonts w:ascii="Arial" w:hAnsi="Arial" w:cs="Arial"/>
          <w:sz w:val="24"/>
          <w:szCs w:val="24"/>
          <w:lang w:eastAsia="es-EC"/>
        </w:rPr>
      </w:pPr>
      <w:r w:rsidRPr="00CE3024">
        <w:rPr>
          <w:rFonts w:ascii="Arial" w:hAnsi="Arial" w:cs="Arial"/>
          <w:sz w:val="24"/>
          <w:szCs w:val="24"/>
          <w:lang w:eastAsia="es-EC"/>
        </w:rPr>
        <w:t xml:space="preserve">Verificamos la opción de configuración para mostrar carpetas y archivos ocultos para proceder a realizar una búsqueda de la aplicación </w:t>
      </w:r>
      <w:proofErr w:type="spellStart"/>
      <w:r w:rsidRPr="00CE3024">
        <w:rPr>
          <w:rFonts w:ascii="Arial" w:hAnsi="Arial" w:cs="Arial"/>
          <w:sz w:val="24"/>
          <w:szCs w:val="24"/>
          <w:lang w:eastAsia="es-EC"/>
        </w:rPr>
        <w:t>TrueCrypt</w:t>
      </w:r>
      <w:proofErr w:type="spellEnd"/>
      <w:r w:rsidRPr="00CE3024">
        <w:rPr>
          <w:rFonts w:ascii="Arial" w:hAnsi="Arial" w:cs="Arial"/>
          <w:sz w:val="24"/>
          <w:szCs w:val="24"/>
          <w:lang w:eastAsia="es-EC"/>
        </w:rPr>
        <w:t xml:space="preserve"> por el motor del sistema operativo.</w:t>
      </w:r>
    </w:p>
    <w:p w:rsidR="007E772B" w:rsidRDefault="007E772B" w:rsidP="007E772B">
      <w:pPr>
        <w:keepNext/>
        <w:jc w:val="center"/>
      </w:pPr>
      <w:r w:rsidRPr="00CE3024">
        <w:rPr>
          <w:rFonts w:ascii="Arial" w:hAnsi="Arial" w:cs="Arial"/>
          <w:noProof/>
          <w:sz w:val="24"/>
          <w:szCs w:val="24"/>
          <w:lang w:val="es-EC" w:eastAsia="es-EC"/>
        </w:rPr>
        <w:drawing>
          <wp:inline distT="0" distB="0" distL="0" distR="0">
            <wp:extent cx="2858580" cy="2886075"/>
            <wp:effectExtent l="19050" t="0" r="0" b="0"/>
            <wp:docPr id="270"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5" cstate="print"/>
                    <a:srcRect/>
                    <a:stretch>
                      <a:fillRect/>
                    </a:stretch>
                  </pic:blipFill>
                  <pic:spPr bwMode="auto">
                    <a:xfrm>
                      <a:off x="0" y="0"/>
                      <a:ext cx="2862493" cy="2890026"/>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lang w:eastAsia="es-EC"/>
        </w:rPr>
      </w:pPr>
      <w:bookmarkStart w:id="321" w:name="_Toc294552481"/>
      <w:bookmarkStart w:id="322" w:name="_Toc294552513"/>
      <w:r>
        <w:t xml:space="preserve">Ilustración T. </w:t>
      </w:r>
      <w:r w:rsidR="00F703FF">
        <w:fldChar w:fldCharType="begin"/>
      </w:r>
      <w:r w:rsidR="00592002">
        <w:instrText xml:space="preserve"> SEQ Ilustración_R. \* ARABIC </w:instrText>
      </w:r>
      <w:r w:rsidR="00F703FF">
        <w:fldChar w:fldCharType="separate"/>
      </w:r>
      <w:r w:rsidR="007F46FF">
        <w:rPr>
          <w:noProof/>
        </w:rPr>
        <w:t>20</w:t>
      </w:r>
      <w:r w:rsidR="00F703FF">
        <w:rPr>
          <w:noProof/>
        </w:rPr>
        <w:fldChar w:fldCharType="end"/>
      </w:r>
      <w:r>
        <w:t xml:space="preserve"> - Mostrar archivos ocultos</w:t>
      </w:r>
      <w:bookmarkEnd w:id="321"/>
      <w:bookmarkEnd w:id="322"/>
    </w:p>
    <w:p w:rsidR="007E772B" w:rsidRPr="00CE3024" w:rsidRDefault="007E772B" w:rsidP="007E772B">
      <w:pPr>
        <w:spacing w:line="480" w:lineRule="auto"/>
        <w:ind w:left="709"/>
        <w:jc w:val="both"/>
        <w:rPr>
          <w:rFonts w:ascii="Arial" w:hAnsi="Arial" w:cs="Arial"/>
          <w:sz w:val="24"/>
          <w:szCs w:val="24"/>
          <w:lang w:eastAsia="es-EC"/>
        </w:rPr>
      </w:pPr>
      <w:r w:rsidRPr="00CE3024">
        <w:rPr>
          <w:rFonts w:ascii="Arial" w:hAnsi="Arial" w:cs="Arial"/>
          <w:sz w:val="24"/>
          <w:szCs w:val="24"/>
          <w:lang w:eastAsia="es-EC"/>
        </w:rPr>
        <w:lastRenderedPageBreak/>
        <w:t xml:space="preserve">Luego de realizar la búsqueda del ejecutable </w:t>
      </w:r>
      <w:proofErr w:type="spellStart"/>
      <w:r w:rsidRPr="00CE3024">
        <w:rPr>
          <w:rFonts w:ascii="Arial" w:hAnsi="Arial" w:cs="Arial"/>
          <w:sz w:val="24"/>
          <w:szCs w:val="24"/>
          <w:lang w:eastAsia="es-EC"/>
        </w:rPr>
        <w:t>TrueCrypt</w:t>
      </w:r>
      <w:proofErr w:type="spellEnd"/>
      <w:r w:rsidRPr="00CE3024">
        <w:rPr>
          <w:rFonts w:ascii="Arial" w:hAnsi="Arial" w:cs="Arial"/>
          <w:sz w:val="24"/>
          <w:szCs w:val="24"/>
          <w:lang w:eastAsia="es-EC"/>
        </w:rPr>
        <w:t xml:space="preserve"> no se encontraron resultados.</w:t>
      </w:r>
    </w:p>
    <w:p w:rsidR="007E772B" w:rsidRDefault="007E772B" w:rsidP="007E772B">
      <w:pPr>
        <w:keepNext/>
        <w:jc w:val="center"/>
      </w:pPr>
      <w:r w:rsidRPr="00CE3024">
        <w:rPr>
          <w:rFonts w:ascii="Arial" w:hAnsi="Arial" w:cs="Arial"/>
          <w:noProof/>
          <w:sz w:val="24"/>
          <w:szCs w:val="24"/>
          <w:lang w:val="es-EC" w:eastAsia="es-EC"/>
        </w:rPr>
        <w:drawing>
          <wp:inline distT="0" distB="0" distL="0" distR="0">
            <wp:extent cx="4356340" cy="2368011"/>
            <wp:effectExtent l="0" t="0" r="0" b="0"/>
            <wp:docPr id="271"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6" cstate="print"/>
                    <a:srcRect/>
                    <a:stretch>
                      <a:fillRect/>
                    </a:stretch>
                  </pic:blipFill>
                  <pic:spPr bwMode="auto">
                    <a:xfrm>
                      <a:off x="0" y="0"/>
                      <a:ext cx="4362291" cy="2371246"/>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lang w:eastAsia="es-EC"/>
        </w:rPr>
      </w:pPr>
      <w:bookmarkStart w:id="323" w:name="_Toc294552482"/>
      <w:bookmarkStart w:id="324" w:name="_Toc294552514"/>
      <w:r>
        <w:t xml:space="preserve">Ilustración T. </w:t>
      </w:r>
      <w:r w:rsidR="00F703FF">
        <w:fldChar w:fldCharType="begin"/>
      </w:r>
      <w:r w:rsidR="00592002">
        <w:instrText xml:space="preserve"> SEQ Ilustración_R. \* ARABIC </w:instrText>
      </w:r>
      <w:r w:rsidR="00F703FF">
        <w:fldChar w:fldCharType="separate"/>
      </w:r>
      <w:r w:rsidR="007F46FF">
        <w:rPr>
          <w:noProof/>
        </w:rPr>
        <w:t>21</w:t>
      </w:r>
      <w:r w:rsidR="00F703FF">
        <w:rPr>
          <w:noProof/>
        </w:rPr>
        <w:fldChar w:fldCharType="end"/>
      </w:r>
      <w:r>
        <w:t xml:space="preserve"> - Búsqueda de archivos</w:t>
      </w:r>
      <w:bookmarkEnd w:id="323"/>
      <w:bookmarkEnd w:id="324"/>
    </w:p>
    <w:p w:rsidR="007E772B" w:rsidRPr="00CE3024" w:rsidRDefault="007E772B" w:rsidP="007E772B">
      <w:pPr>
        <w:spacing w:line="480" w:lineRule="auto"/>
        <w:ind w:left="709"/>
        <w:jc w:val="both"/>
        <w:rPr>
          <w:rFonts w:ascii="Arial" w:hAnsi="Arial" w:cs="Arial"/>
          <w:sz w:val="24"/>
          <w:szCs w:val="24"/>
          <w:lang w:eastAsia="es-EC"/>
        </w:rPr>
      </w:pPr>
      <w:r w:rsidRPr="00CE3024">
        <w:rPr>
          <w:rFonts w:ascii="Arial" w:hAnsi="Arial" w:cs="Arial"/>
          <w:sz w:val="24"/>
          <w:szCs w:val="24"/>
          <w:lang w:eastAsia="es-EC"/>
        </w:rPr>
        <w:t xml:space="preserve">Sin embargo, al realizar la búsqueda por el nombre de </w:t>
      </w:r>
      <w:proofErr w:type="spellStart"/>
      <w:r w:rsidRPr="00CE3024">
        <w:rPr>
          <w:rFonts w:ascii="Arial" w:hAnsi="Arial" w:cs="Arial"/>
          <w:sz w:val="24"/>
          <w:szCs w:val="24"/>
          <w:lang w:eastAsia="es-EC"/>
        </w:rPr>
        <w:t>TrueCrypt</w:t>
      </w:r>
      <w:proofErr w:type="spellEnd"/>
      <w:r w:rsidRPr="00CE3024">
        <w:rPr>
          <w:rFonts w:ascii="Arial" w:hAnsi="Arial" w:cs="Arial"/>
          <w:sz w:val="24"/>
          <w:szCs w:val="24"/>
          <w:lang w:eastAsia="es-EC"/>
        </w:rPr>
        <w:t xml:space="preserve"> se encuentran dos carpetas con este nombre, una con un archivo de configuración “Configuration.xml” y la otra sin contenido.</w:t>
      </w:r>
    </w:p>
    <w:p w:rsidR="007E772B" w:rsidRDefault="007E772B" w:rsidP="007E772B">
      <w:pPr>
        <w:keepNext/>
        <w:jc w:val="center"/>
      </w:pPr>
      <w:r w:rsidRPr="00CE3024">
        <w:rPr>
          <w:rFonts w:ascii="Arial" w:hAnsi="Arial" w:cs="Arial"/>
          <w:noProof/>
          <w:sz w:val="24"/>
          <w:szCs w:val="24"/>
          <w:lang w:val="es-EC" w:eastAsia="es-EC"/>
        </w:rPr>
        <w:drawing>
          <wp:inline distT="0" distB="0" distL="0" distR="0">
            <wp:extent cx="4451231" cy="2412569"/>
            <wp:effectExtent l="0" t="0" r="0" b="0"/>
            <wp:docPr id="272"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7" cstate="print"/>
                    <a:srcRect/>
                    <a:stretch>
                      <a:fillRect/>
                    </a:stretch>
                  </pic:blipFill>
                  <pic:spPr bwMode="auto">
                    <a:xfrm>
                      <a:off x="0" y="0"/>
                      <a:ext cx="4461594" cy="2418186"/>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lang w:eastAsia="es-EC"/>
        </w:rPr>
      </w:pPr>
      <w:bookmarkStart w:id="325" w:name="_Toc294552483"/>
      <w:bookmarkStart w:id="326" w:name="_Toc294552515"/>
      <w:r>
        <w:t xml:space="preserve">Ilustración T. </w:t>
      </w:r>
      <w:r w:rsidR="00F703FF">
        <w:fldChar w:fldCharType="begin"/>
      </w:r>
      <w:r w:rsidR="00592002">
        <w:instrText xml:space="preserve"> SEQ Ilustración_R. \* ARABIC </w:instrText>
      </w:r>
      <w:r w:rsidR="00F703FF">
        <w:fldChar w:fldCharType="separate"/>
      </w:r>
      <w:r w:rsidR="007F46FF">
        <w:rPr>
          <w:noProof/>
        </w:rPr>
        <w:t>22</w:t>
      </w:r>
      <w:r w:rsidR="00F703FF">
        <w:rPr>
          <w:noProof/>
        </w:rPr>
        <w:fldChar w:fldCharType="end"/>
      </w:r>
      <w:r>
        <w:t xml:space="preserve"> – Resultado de la búsqueda</w:t>
      </w:r>
      <w:bookmarkEnd w:id="325"/>
      <w:bookmarkEnd w:id="326"/>
    </w:p>
    <w:p w:rsidR="007E772B" w:rsidRPr="00CE3024" w:rsidRDefault="007E772B" w:rsidP="007E772B">
      <w:pPr>
        <w:jc w:val="both"/>
        <w:rPr>
          <w:rFonts w:ascii="Arial" w:hAnsi="Arial" w:cs="Arial"/>
          <w:sz w:val="24"/>
          <w:szCs w:val="24"/>
          <w:lang w:eastAsia="es-EC"/>
        </w:rPr>
      </w:pPr>
    </w:p>
    <w:p w:rsidR="007E772B" w:rsidRPr="00CE3024" w:rsidRDefault="007E772B" w:rsidP="007E772B">
      <w:pPr>
        <w:ind w:left="709"/>
        <w:jc w:val="both"/>
        <w:rPr>
          <w:rFonts w:ascii="Arial" w:hAnsi="Arial" w:cs="Arial"/>
          <w:sz w:val="24"/>
          <w:szCs w:val="24"/>
          <w:lang w:eastAsia="es-EC"/>
        </w:rPr>
      </w:pPr>
      <w:r w:rsidRPr="00CE3024">
        <w:rPr>
          <w:rFonts w:ascii="Arial" w:hAnsi="Arial" w:cs="Arial"/>
          <w:sz w:val="24"/>
          <w:szCs w:val="24"/>
          <w:lang w:eastAsia="es-EC"/>
        </w:rPr>
        <w:lastRenderedPageBreak/>
        <w:t>Para continuar en la búsqueda de esta aplicación vamos a acceder a los registros del sistema operativo con Regedit.exe</w:t>
      </w:r>
    </w:p>
    <w:p w:rsidR="007E772B" w:rsidRPr="000748C4" w:rsidRDefault="007E772B" w:rsidP="007E772B">
      <w:pPr>
        <w:ind w:left="709"/>
        <w:jc w:val="both"/>
        <w:rPr>
          <w:rFonts w:ascii="Arial" w:hAnsi="Arial" w:cs="Arial"/>
          <w:b/>
          <w:sz w:val="24"/>
          <w:szCs w:val="24"/>
          <w:lang w:val="en-US" w:eastAsia="es-EC"/>
        </w:rPr>
      </w:pPr>
      <w:r w:rsidRPr="000748C4">
        <w:rPr>
          <w:rFonts w:ascii="Arial" w:hAnsi="Arial" w:cs="Arial"/>
          <w:b/>
          <w:sz w:val="24"/>
          <w:szCs w:val="24"/>
          <w:lang w:val="en-US" w:eastAsia="es-EC"/>
        </w:rPr>
        <w:t>HKLM\SOFTWARE\Microsoft\Windows\</w:t>
      </w:r>
      <w:proofErr w:type="spellStart"/>
      <w:r w:rsidRPr="000748C4">
        <w:rPr>
          <w:rFonts w:ascii="Arial" w:hAnsi="Arial" w:cs="Arial"/>
          <w:b/>
          <w:sz w:val="24"/>
          <w:szCs w:val="24"/>
          <w:lang w:val="en-US" w:eastAsia="es-EC"/>
        </w:rPr>
        <w:t>CurrentVersion</w:t>
      </w:r>
      <w:proofErr w:type="spellEnd"/>
      <w:r w:rsidRPr="000748C4">
        <w:rPr>
          <w:rFonts w:ascii="Arial" w:hAnsi="Arial" w:cs="Arial"/>
          <w:b/>
          <w:sz w:val="24"/>
          <w:szCs w:val="24"/>
          <w:lang w:val="en-US" w:eastAsia="es-EC"/>
        </w:rPr>
        <w:t>\Uninstall\</w:t>
      </w:r>
    </w:p>
    <w:p w:rsidR="007E772B" w:rsidRPr="00CE3024" w:rsidRDefault="007E772B" w:rsidP="007E772B">
      <w:pPr>
        <w:ind w:left="709"/>
        <w:jc w:val="both"/>
        <w:rPr>
          <w:rFonts w:ascii="Arial" w:hAnsi="Arial" w:cs="Arial"/>
          <w:sz w:val="24"/>
          <w:szCs w:val="24"/>
          <w:lang w:eastAsia="es-EC"/>
        </w:rPr>
      </w:pPr>
      <w:r w:rsidRPr="00CE3024">
        <w:rPr>
          <w:rFonts w:ascii="Arial" w:hAnsi="Arial" w:cs="Arial"/>
          <w:sz w:val="24"/>
          <w:szCs w:val="24"/>
          <w:lang w:eastAsia="es-EC"/>
        </w:rPr>
        <w:t xml:space="preserve">Y encontramos una ruta modificada de </w:t>
      </w:r>
      <w:proofErr w:type="spellStart"/>
      <w:r w:rsidRPr="00CE3024">
        <w:rPr>
          <w:rFonts w:ascii="Arial" w:hAnsi="Arial" w:cs="Arial"/>
          <w:sz w:val="24"/>
          <w:szCs w:val="24"/>
          <w:lang w:eastAsia="es-EC"/>
        </w:rPr>
        <w:t>TrueCrypt</w:t>
      </w:r>
      <w:proofErr w:type="spellEnd"/>
    </w:p>
    <w:p w:rsidR="007E772B" w:rsidRDefault="007E772B" w:rsidP="007E772B">
      <w:pPr>
        <w:keepNext/>
        <w:jc w:val="center"/>
      </w:pPr>
      <w:r w:rsidRPr="00CE3024">
        <w:rPr>
          <w:rFonts w:ascii="Arial" w:hAnsi="Arial" w:cs="Arial"/>
          <w:noProof/>
          <w:sz w:val="24"/>
          <w:szCs w:val="24"/>
          <w:lang w:val="es-EC" w:eastAsia="es-EC"/>
        </w:rPr>
        <w:drawing>
          <wp:inline distT="0" distB="0" distL="0" distR="0">
            <wp:extent cx="4011283" cy="2743955"/>
            <wp:effectExtent l="0" t="0" r="0" b="0"/>
            <wp:docPr id="273"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8" cstate="print"/>
                    <a:srcRect/>
                    <a:stretch>
                      <a:fillRect/>
                    </a:stretch>
                  </pic:blipFill>
                  <pic:spPr bwMode="auto">
                    <a:xfrm>
                      <a:off x="0" y="0"/>
                      <a:ext cx="4015889" cy="2747106"/>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lang w:eastAsia="es-EC"/>
        </w:rPr>
      </w:pPr>
      <w:bookmarkStart w:id="327" w:name="_Toc294552484"/>
      <w:bookmarkStart w:id="328" w:name="_Toc294552516"/>
      <w:r>
        <w:t xml:space="preserve">Ilustración T. </w:t>
      </w:r>
      <w:r w:rsidR="00F703FF">
        <w:fldChar w:fldCharType="begin"/>
      </w:r>
      <w:r w:rsidR="00592002">
        <w:instrText xml:space="preserve"> SEQ Ilustración_R. \* ARABIC </w:instrText>
      </w:r>
      <w:r w:rsidR="00F703FF">
        <w:fldChar w:fldCharType="separate"/>
      </w:r>
      <w:r w:rsidR="007F46FF">
        <w:rPr>
          <w:noProof/>
        </w:rPr>
        <w:t>23</w:t>
      </w:r>
      <w:r w:rsidR="00F703FF">
        <w:rPr>
          <w:noProof/>
        </w:rPr>
        <w:fldChar w:fldCharType="end"/>
      </w:r>
      <w:r>
        <w:t xml:space="preserve"> - Editor del Registro</w:t>
      </w:r>
      <w:bookmarkEnd w:id="327"/>
      <w:bookmarkEnd w:id="328"/>
    </w:p>
    <w:p w:rsidR="007E772B" w:rsidRPr="00CE3024" w:rsidRDefault="007E772B" w:rsidP="007E772B">
      <w:pPr>
        <w:jc w:val="both"/>
        <w:rPr>
          <w:rFonts w:ascii="Arial" w:hAnsi="Arial" w:cs="Arial"/>
          <w:sz w:val="24"/>
          <w:szCs w:val="24"/>
          <w:lang w:eastAsia="es-EC"/>
        </w:rPr>
      </w:pPr>
      <w:r w:rsidRPr="00CE3024">
        <w:rPr>
          <w:rFonts w:ascii="Arial" w:hAnsi="Arial" w:cs="Arial"/>
          <w:sz w:val="24"/>
          <w:szCs w:val="24"/>
          <w:lang w:eastAsia="es-EC"/>
        </w:rPr>
        <w:t xml:space="preserve">Accedemos a la ruta que se nos indica para encontrar la aplicación </w:t>
      </w:r>
    </w:p>
    <w:p w:rsidR="007E772B" w:rsidRPr="00CE3024" w:rsidRDefault="007E772B" w:rsidP="007E772B">
      <w:pPr>
        <w:rPr>
          <w:rFonts w:ascii="Arial" w:hAnsi="Arial" w:cs="Arial"/>
          <w:b/>
          <w:sz w:val="24"/>
          <w:szCs w:val="24"/>
          <w:lang w:eastAsia="es-EC"/>
        </w:rPr>
      </w:pPr>
      <w:r w:rsidRPr="00CE3024">
        <w:rPr>
          <w:rFonts w:ascii="Arial" w:hAnsi="Arial" w:cs="Arial"/>
          <w:b/>
          <w:sz w:val="24"/>
          <w:szCs w:val="24"/>
          <w:lang w:eastAsia="es-EC"/>
        </w:rPr>
        <w:t>C:\WINDOWS\$NtUninstallKB954155_WM9$\spuninst</w:t>
      </w:r>
    </w:p>
    <w:p w:rsidR="007E772B" w:rsidRDefault="00F703FF" w:rsidP="007E772B">
      <w:pPr>
        <w:keepNext/>
        <w:jc w:val="center"/>
      </w:pPr>
      <w:r w:rsidRPr="00F703FF">
        <w:rPr>
          <w:rFonts w:ascii="Arial" w:hAnsi="Arial" w:cs="Arial"/>
          <w:noProof/>
          <w:sz w:val="24"/>
          <w:szCs w:val="24"/>
          <w:lang w:eastAsia="es-EC"/>
        </w:rPr>
        <w:pict>
          <v:rect id="_x0000_s1274" style="position:absolute;left:0;text-align:left;margin-left:118.55pt;margin-top:124.35pt;width:109.65pt;height:34.35pt;z-index:251649024" filled="f" strokecolor="red" strokeweight="1.25pt"/>
        </w:pict>
      </w:r>
      <w:r w:rsidR="007E772B" w:rsidRPr="00CE3024">
        <w:rPr>
          <w:rFonts w:ascii="Arial" w:hAnsi="Arial" w:cs="Arial"/>
          <w:noProof/>
          <w:sz w:val="24"/>
          <w:szCs w:val="24"/>
          <w:lang w:val="es-EC" w:eastAsia="es-EC"/>
        </w:rPr>
        <w:drawing>
          <wp:inline distT="0" distB="0" distL="0" distR="0">
            <wp:extent cx="4425351" cy="2320612"/>
            <wp:effectExtent l="0" t="0" r="0" b="0"/>
            <wp:docPr id="274"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29" cstate="print"/>
                    <a:srcRect b="27119"/>
                    <a:stretch>
                      <a:fillRect/>
                    </a:stretch>
                  </pic:blipFill>
                  <pic:spPr bwMode="auto">
                    <a:xfrm>
                      <a:off x="0" y="0"/>
                      <a:ext cx="4434198" cy="2325252"/>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lang w:eastAsia="es-EC"/>
        </w:rPr>
      </w:pPr>
      <w:bookmarkStart w:id="329" w:name="_Toc294552485"/>
      <w:bookmarkStart w:id="330" w:name="_Toc294552517"/>
      <w:r>
        <w:t xml:space="preserve">Ilustración T. </w:t>
      </w:r>
      <w:r w:rsidR="00F703FF">
        <w:fldChar w:fldCharType="begin"/>
      </w:r>
      <w:r w:rsidR="00592002">
        <w:instrText xml:space="preserve"> SEQ Ilustración_R. \* ARABIC </w:instrText>
      </w:r>
      <w:r w:rsidR="00F703FF">
        <w:fldChar w:fldCharType="separate"/>
      </w:r>
      <w:r w:rsidR="007F46FF">
        <w:rPr>
          <w:noProof/>
        </w:rPr>
        <w:t>24</w:t>
      </w:r>
      <w:r w:rsidR="00F703FF">
        <w:rPr>
          <w:noProof/>
        </w:rPr>
        <w:fldChar w:fldCharType="end"/>
      </w:r>
      <w:r>
        <w:t xml:space="preserve"> - TrueCrypt.exe</w:t>
      </w:r>
      <w:bookmarkEnd w:id="329"/>
      <w:bookmarkEnd w:id="330"/>
    </w:p>
    <w:p w:rsidR="007E772B" w:rsidRPr="00CE3024" w:rsidRDefault="007E772B" w:rsidP="007E772B">
      <w:pPr>
        <w:jc w:val="both"/>
        <w:rPr>
          <w:rFonts w:ascii="Arial" w:hAnsi="Arial" w:cs="Arial"/>
          <w:sz w:val="24"/>
          <w:szCs w:val="24"/>
          <w:lang w:eastAsia="es-EC"/>
        </w:rPr>
      </w:pPr>
      <w:r w:rsidRPr="00CE3024">
        <w:rPr>
          <w:rFonts w:ascii="Arial" w:hAnsi="Arial" w:cs="Arial"/>
          <w:sz w:val="24"/>
          <w:szCs w:val="24"/>
          <w:lang w:eastAsia="es-EC"/>
        </w:rPr>
        <w:lastRenderedPageBreak/>
        <w:t>Podemos ejecutar la aplicación.</w:t>
      </w:r>
    </w:p>
    <w:p w:rsidR="007E772B" w:rsidRDefault="007E772B" w:rsidP="007E772B">
      <w:pPr>
        <w:keepNext/>
        <w:jc w:val="center"/>
      </w:pPr>
      <w:r w:rsidRPr="00CE3024">
        <w:rPr>
          <w:rFonts w:ascii="Arial" w:hAnsi="Arial" w:cs="Arial"/>
          <w:noProof/>
          <w:sz w:val="24"/>
          <w:szCs w:val="24"/>
          <w:lang w:val="es-EC" w:eastAsia="es-EC"/>
        </w:rPr>
        <w:drawing>
          <wp:inline distT="0" distB="0" distL="0" distR="0">
            <wp:extent cx="3683479" cy="3128547"/>
            <wp:effectExtent l="0" t="0" r="0" b="0"/>
            <wp:docPr id="275"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30" cstate="print"/>
                    <a:srcRect/>
                    <a:stretch>
                      <a:fillRect/>
                    </a:stretch>
                  </pic:blipFill>
                  <pic:spPr bwMode="auto">
                    <a:xfrm>
                      <a:off x="0" y="0"/>
                      <a:ext cx="3693379" cy="3136956"/>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lang w:eastAsia="es-EC"/>
        </w:rPr>
      </w:pPr>
      <w:r>
        <w:t xml:space="preserve">Ilustración T. </w:t>
      </w:r>
      <w:r w:rsidR="00F703FF">
        <w:fldChar w:fldCharType="begin"/>
      </w:r>
      <w:r w:rsidR="00592002">
        <w:instrText xml:space="preserve"> SEQ Ilustración_R. \* ARABIC </w:instrText>
      </w:r>
      <w:r w:rsidR="00F703FF">
        <w:fldChar w:fldCharType="separate"/>
      </w:r>
      <w:r w:rsidR="007F46FF">
        <w:rPr>
          <w:noProof/>
        </w:rPr>
        <w:t>25</w:t>
      </w:r>
      <w:r w:rsidR="00F703FF">
        <w:rPr>
          <w:noProof/>
        </w:rPr>
        <w:fldChar w:fldCharType="end"/>
      </w:r>
      <w:r>
        <w:t xml:space="preserve"> - Dispositivos montados</w:t>
      </w:r>
    </w:p>
    <w:p w:rsidR="007E772B" w:rsidRDefault="007E772B" w:rsidP="007E772B">
      <w:pPr>
        <w:jc w:val="center"/>
        <w:rPr>
          <w:rFonts w:ascii="Arial" w:hAnsi="Arial" w:cs="Arial"/>
          <w:sz w:val="24"/>
          <w:szCs w:val="24"/>
          <w:lang w:eastAsia="es-EC"/>
        </w:rPr>
      </w:pPr>
    </w:p>
    <w:p w:rsidR="007E772B" w:rsidRPr="00CE3024" w:rsidRDefault="007E772B" w:rsidP="007E772B">
      <w:pPr>
        <w:pStyle w:val="Prrafodelista"/>
        <w:numPr>
          <w:ilvl w:val="1"/>
          <w:numId w:val="33"/>
        </w:numPr>
        <w:ind w:left="709"/>
        <w:jc w:val="both"/>
        <w:rPr>
          <w:rFonts w:ascii="Arial" w:hAnsi="Arial" w:cs="Arial"/>
          <w:b/>
          <w:sz w:val="24"/>
          <w:szCs w:val="24"/>
          <w:lang w:eastAsia="es-EC"/>
        </w:rPr>
      </w:pPr>
      <w:r w:rsidRPr="00CE3024">
        <w:rPr>
          <w:rFonts w:ascii="Arial" w:hAnsi="Arial" w:cs="Arial"/>
          <w:b/>
          <w:sz w:val="24"/>
          <w:szCs w:val="24"/>
          <w:lang w:eastAsia="es-EC"/>
        </w:rPr>
        <w:t>Archivos temporales de internet</w:t>
      </w:r>
    </w:p>
    <w:p w:rsidR="007E772B" w:rsidRDefault="007E772B" w:rsidP="007E772B">
      <w:pPr>
        <w:spacing w:line="480" w:lineRule="auto"/>
        <w:ind w:left="708"/>
        <w:jc w:val="both"/>
        <w:rPr>
          <w:rFonts w:ascii="Arial" w:hAnsi="Arial" w:cs="Arial"/>
          <w:sz w:val="24"/>
          <w:szCs w:val="24"/>
          <w:lang w:eastAsia="es-EC"/>
        </w:rPr>
      </w:pPr>
      <w:r w:rsidRPr="00CE3024">
        <w:rPr>
          <w:rFonts w:ascii="Arial" w:hAnsi="Arial" w:cs="Arial"/>
          <w:sz w:val="24"/>
          <w:szCs w:val="24"/>
          <w:lang w:eastAsia="es-EC"/>
        </w:rPr>
        <w:t xml:space="preserve">Se van a realizar dos búsquedas principales: imágenes en cache y </w:t>
      </w:r>
      <w:proofErr w:type="spellStart"/>
      <w:r w:rsidRPr="00CE3024">
        <w:rPr>
          <w:rFonts w:ascii="Arial" w:hAnsi="Arial" w:cs="Arial"/>
          <w:sz w:val="24"/>
          <w:szCs w:val="24"/>
          <w:lang w:eastAsia="es-EC"/>
        </w:rPr>
        <w:t>url’s</w:t>
      </w:r>
      <w:proofErr w:type="spellEnd"/>
      <w:r w:rsidRPr="00CE3024">
        <w:rPr>
          <w:rFonts w:ascii="Arial" w:hAnsi="Arial" w:cs="Arial"/>
          <w:sz w:val="24"/>
          <w:szCs w:val="24"/>
          <w:lang w:eastAsia="es-EC"/>
        </w:rPr>
        <w:t xml:space="preserve"> visitadas.</w:t>
      </w:r>
    </w:p>
    <w:p w:rsidR="007E772B" w:rsidRDefault="007E772B" w:rsidP="007E772B">
      <w:pPr>
        <w:spacing w:line="480" w:lineRule="auto"/>
        <w:ind w:left="708"/>
        <w:jc w:val="both"/>
        <w:rPr>
          <w:rFonts w:ascii="Arial" w:hAnsi="Arial" w:cs="Arial"/>
          <w:sz w:val="24"/>
          <w:szCs w:val="24"/>
          <w:lang w:eastAsia="es-EC"/>
        </w:rPr>
      </w:pPr>
      <w:r w:rsidRPr="00CE3024">
        <w:rPr>
          <w:rFonts w:ascii="Arial" w:hAnsi="Arial" w:cs="Arial"/>
          <w:sz w:val="24"/>
          <w:szCs w:val="24"/>
          <w:lang w:eastAsia="es-EC"/>
        </w:rPr>
        <w:t xml:space="preserve">Podemos hacer uso de las herramientas forenses y además </w:t>
      </w:r>
      <w:proofErr w:type="spellStart"/>
      <w:r w:rsidRPr="00CE3024">
        <w:rPr>
          <w:rFonts w:ascii="Arial" w:hAnsi="Arial" w:cs="Arial"/>
          <w:sz w:val="24"/>
          <w:szCs w:val="24"/>
          <w:lang w:eastAsia="es-EC"/>
        </w:rPr>
        <w:t>accesar</w:t>
      </w:r>
      <w:proofErr w:type="spellEnd"/>
      <w:r w:rsidRPr="00CE3024">
        <w:rPr>
          <w:rFonts w:ascii="Arial" w:hAnsi="Arial" w:cs="Arial"/>
          <w:sz w:val="24"/>
          <w:szCs w:val="24"/>
          <w:lang w:eastAsia="es-EC"/>
        </w:rPr>
        <w:t xml:space="preserve"> al los datos de la ruta “</w:t>
      </w:r>
      <w:proofErr w:type="spellStart"/>
      <w:r w:rsidRPr="00CE3024">
        <w:rPr>
          <w:rFonts w:ascii="Arial" w:hAnsi="Arial" w:cs="Arial"/>
          <w:sz w:val="24"/>
          <w:szCs w:val="24"/>
          <w:lang w:eastAsia="es-EC"/>
        </w:rPr>
        <w:t>Documents</w:t>
      </w:r>
      <w:proofErr w:type="spellEnd"/>
      <w:r w:rsidRPr="00CE3024">
        <w:rPr>
          <w:rFonts w:ascii="Arial" w:hAnsi="Arial" w:cs="Arial"/>
          <w:sz w:val="24"/>
          <w:szCs w:val="24"/>
          <w:lang w:eastAsia="es-EC"/>
        </w:rPr>
        <w:t xml:space="preserve"> and </w:t>
      </w:r>
      <w:proofErr w:type="spellStart"/>
      <w:r w:rsidRPr="00CE3024">
        <w:rPr>
          <w:rFonts w:ascii="Arial" w:hAnsi="Arial" w:cs="Arial"/>
          <w:sz w:val="24"/>
          <w:szCs w:val="24"/>
          <w:lang w:eastAsia="es-EC"/>
        </w:rPr>
        <w:t>Settings</w:t>
      </w:r>
      <w:proofErr w:type="spellEnd"/>
      <w:r w:rsidRPr="00CE3024">
        <w:rPr>
          <w:rFonts w:ascii="Arial" w:hAnsi="Arial" w:cs="Arial"/>
          <w:sz w:val="24"/>
          <w:szCs w:val="24"/>
          <w:lang w:eastAsia="es-EC"/>
        </w:rPr>
        <w:t>\Administrador\Configuración local\Archivos temporales de Internet\Content.IE5”</w:t>
      </w:r>
    </w:p>
    <w:p w:rsidR="00A56EA7" w:rsidRDefault="00A56EA7" w:rsidP="007E772B">
      <w:pPr>
        <w:spacing w:line="480" w:lineRule="auto"/>
        <w:ind w:left="708"/>
        <w:jc w:val="both"/>
        <w:rPr>
          <w:rFonts w:ascii="Arial" w:hAnsi="Arial" w:cs="Arial"/>
          <w:sz w:val="24"/>
          <w:szCs w:val="24"/>
          <w:lang w:eastAsia="es-EC"/>
        </w:rPr>
      </w:pPr>
    </w:p>
    <w:p w:rsidR="00A56EA7" w:rsidRPr="00CE3024" w:rsidRDefault="00A56EA7" w:rsidP="007E772B">
      <w:pPr>
        <w:spacing w:line="480" w:lineRule="auto"/>
        <w:ind w:left="708"/>
        <w:jc w:val="both"/>
        <w:rPr>
          <w:rFonts w:ascii="Arial" w:hAnsi="Arial" w:cs="Arial"/>
          <w:sz w:val="24"/>
          <w:szCs w:val="24"/>
          <w:lang w:eastAsia="es-EC"/>
        </w:rPr>
      </w:pPr>
    </w:p>
    <w:p w:rsidR="007E772B" w:rsidRPr="00CE3024" w:rsidRDefault="007E772B" w:rsidP="007E772B">
      <w:pPr>
        <w:pStyle w:val="Prrafodelista"/>
        <w:numPr>
          <w:ilvl w:val="1"/>
          <w:numId w:val="33"/>
        </w:numPr>
        <w:ind w:left="709"/>
        <w:jc w:val="both"/>
        <w:rPr>
          <w:rFonts w:ascii="Arial" w:hAnsi="Arial" w:cs="Arial"/>
          <w:b/>
          <w:sz w:val="24"/>
          <w:szCs w:val="24"/>
          <w:lang w:eastAsia="es-EC"/>
        </w:rPr>
      </w:pPr>
      <w:r w:rsidRPr="00CE3024">
        <w:rPr>
          <w:rFonts w:ascii="Arial" w:hAnsi="Arial" w:cs="Arial"/>
          <w:b/>
          <w:sz w:val="24"/>
          <w:szCs w:val="24"/>
          <w:lang w:eastAsia="es-EC"/>
        </w:rPr>
        <w:lastRenderedPageBreak/>
        <w:t xml:space="preserve">Imágenes de carácter pedófilo </w:t>
      </w:r>
    </w:p>
    <w:p w:rsidR="007E772B" w:rsidRDefault="007E772B" w:rsidP="007E772B">
      <w:pPr>
        <w:keepNext/>
        <w:jc w:val="center"/>
      </w:pPr>
      <w:r w:rsidRPr="00CE3024">
        <w:rPr>
          <w:rFonts w:ascii="Arial" w:hAnsi="Arial" w:cs="Arial"/>
          <w:noProof/>
          <w:sz w:val="24"/>
          <w:szCs w:val="24"/>
          <w:lang w:val="es-EC" w:eastAsia="es-EC"/>
        </w:rPr>
        <w:drawing>
          <wp:inline distT="0" distB="0" distL="0" distR="0">
            <wp:extent cx="3804249" cy="2737691"/>
            <wp:effectExtent l="0" t="0" r="0" b="0"/>
            <wp:docPr id="276"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31" cstate="print"/>
                    <a:srcRect/>
                    <a:stretch>
                      <a:fillRect/>
                    </a:stretch>
                  </pic:blipFill>
                  <pic:spPr bwMode="auto">
                    <a:xfrm>
                      <a:off x="0" y="0"/>
                      <a:ext cx="3809291" cy="2741320"/>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lang w:eastAsia="es-EC"/>
        </w:rPr>
      </w:pPr>
      <w:r>
        <w:t xml:space="preserve">Ilustración T. </w:t>
      </w:r>
      <w:r w:rsidR="00F703FF">
        <w:fldChar w:fldCharType="begin"/>
      </w:r>
      <w:r w:rsidR="00592002">
        <w:instrText xml:space="preserve"> SEQ Ilustración_R. \* ARABIC </w:instrText>
      </w:r>
      <w:r w:rsidR="00F703FF">
        <w:fldChar w:fldCharType="separate"/>
      </w:r>
      <w:r w:rsidR="007F46FF">
        <w:rPr>
          <w:noProof/>
        </w:rPr>
        <w:t>26</w:t>
      </w:r>
      <w:r w:rsidR="00F703FF">
        <w:rPr>
          <w:noProof/>
        </w:rPr>
        <w:fldChar w:fldCharType="end"/>
      </w:r>
      <w:r>
        <w:t xml:space="preserve"> - Imágenes encontradas de contenido pedófilo</w:t>
      </w:r>
    </w:p>
    <w:p w:rsidR="007E772B" w:rsidRPr="00CE3024" w:rsidRDefault="007E772B" w:rsidP="007E772B">
      <w:pPr>
        <w:jc w:val="both"/>
        <w:rPr>
          <w:rFonts w:ascii="Arial" w:hAnsi="Arial" w:cs="Arial"/>
          <w:sz w:val="24"/>
          <w:szCs w:val="24"/>
          <w:lang w:eastAsia="es-EC"/>
        </w:rPr>
      </w:pPr>
    </w:p>
    <w:p w:rsidR="007E772B" w:rsidRPr="00CE3024" w:rsidRDefault="007E772B" w:rsidP="007E772B">
      <w:pPr>
        <w:spacing w:line="480" w:lineRule="auto"/>
        <w:ind w:left="709"/>
        <w:jc w:val="both"/>
        <w:rPr>
          <w:rFonts w:ascii="Arial" w:hAnsi="Arial" w:cs="Arial"/>
          <w:b/>
          <w:sz w:val="24"/>
          <w:szCs w:val="24"/>
          <w:lang w:eastAsia="es-EC"/>
        </w:rPr>
      </w:pPr>
      <w:r w:rsidRPr="00CE3024">
        <w:rPr>
          <w:rFonts w:ascii="Arial" w:hAnsi="Arial" w:cs="Arial"/>
          <w:sz w:val="24"/>
          <w:szCs w:val="24"/>
          <w:lang w:eastAsia="es-EC"/>
        </w:rPr>
        <w:t xml:space="preserve">A primera vista con la herramienta </w:t>
      </w:r>
      <w:r w:rsidRPr="00CE3024">
        <w:rPr>
          <w:rFonts w:ascii="Arial" w:hAnsi="Arial" w:cs="Arial"/>
          <w:b/>
          <w:sz w:val="24"/>
          <w:szCs w:val="24"/>
          <w:lang w:eastAsia="es-EC"/>
        </w:rPr>
        <w:t>Pre-</w:t>
      </w:r>
      <w:proofErr w:type="spellStart"/>
      <w:r w:rsidRPr="00CE3024">
        <w:rPr>
          <w:rFonts w:ascii="Arial" w:hAnsi="Arial" w:cs="Arial"/>
          <w:b/>
          <w:sz w:val="24"/>
          <w:szCs w:val="24"/>
          <w:lang w:eastAsia="es-EC"/>
        </w:rPr>
        <w:t>Search</w:t>
      </w:r>
      <w:proofErr w:type="spellEnd"/>
      <w:r w:rsidRPr="00CE3024">
        <w:rPr>
          <w:rFonts w:ascii="Arial" w:hAnsi="Arial" w:cs="Arial"/>
          <w:sz w:val="24"/>
          <w:szCs w:val="24"/>
          <w:lang w:eastAsia="es-EC"/>
        </w:rPr>
        <w:t xml:space="preserve"> podemos observar varias imágenes de contenido pedófilo</w:t>
      </w:r>
      <w:r w:rsidRPr="00CE3024">
        <w:rPr>
          <w:rFonts w:ascii="Arial" w:hAnsi="Arial" w:cs="Arial"/>
          <w:b/>
          <w:sz w:val="24"/>
          <w:szCs w:val="24"/>
          <w:lang w:eastAsia="es-EC"/>
        </w:rPr>
        <w:t>.</w:t>
      </w:r>
    </w:p>
    <w:p w:rsidR="007E772B" w:rsidRDefault="007E772B" w:rsidP="007E772B">
      <w:pPr>
        <w:keepNext/>
        <w:jc w:val="center"/>
      </w:pPr>
      <w:r w:rsidRPr="00CE3024">
        <w:rPr>
          <w:rFonts w:ascii="Arial" w:hAnsi="Arial" w:cs="Arial"/>
          <w:b/>
          <w:noProof/>
          <w:sz w:val="24"/>
          <w:szCs w:val="24"/>
          <w:lang w:val="es-EC" w:eastAsia="es-EC"/>
        </w:rPr>
        <w:drawing>
          <wp:inline distT="0" distB="0" distL="0" distR="0">
            <wp:extent cx="3709358" cy="2669403"/>
            <wp:effectExtent l="0" t="0" r="0" b="0"/>
            <wp:docPr id="2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cstate="print"/>
                    <a:srcRect/>
                    <a:stretch>
                      <a:fillRect/>
                    </a:stretch>
                  </pic:blipFill>
                  <pic:spPr bwMode="auto">
                    <a:xfrm>
                      <a:off x="0" y="0"/>
                      <a:ext cx="3716522" cy="2674558"/>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b w:val="0"/>
          <w:sz w:val="24"/>
          <w:szCs w:val="24"/>
          <w:lang w:eastAsia="es-EC"/>
        </w:rPr>
      </w:pPr>
      <w:r>
        <w:t xml:space="preserve">Ilustración T. </w:t>
      </w:r>
      <w:r w:rsidR="00F703FF">
        <w:fldChar w:fldCharType="begin"/>
      </w:r>
      <w:r w:rsidR="00592002">
        <w:instrText xml:space="preserve"> SEQ Ilustración_R. \* ARABIC </w:instrText>
      </w:r>
      <w:r w:rsidR="00F703FF">
        <w:fldChar w:fldCharType="separate"/>
      </w:r>
      <w:r w:rsidR="007F46FF">
        <w:rPr>
          <w:noProof/>
        </w:rPr>
        <w:t>27</w:t>
      </w:r>
      <w:r w:rsidR="00F703FF">
        <w:rPr>
          <w:noProof/>
        </w:rPr>
        <w:fldChar w:fldCharType="end"/>
      </w:r>
      <w:r>
        <w:t xml:space="preserve"> - Imágenes encontradas de contenido pedófilo</w:t>
      </w:r>
    </w:p>
    <w:p w:rsidR="007E772B" w:rsidRPr="00CE3024" w:rsidRDefault="007E772B" w:rsidP="007E772B">
      <w:pPr>
        <w:jc w:val="center"/>
        <w:rPr>
          <w:rFonts w:ascii="Arial" w:hAnsi="Arial" w:cs="Arial"/>
          <w:b/>
          <w:sz w:val="24"/>
          <w:szCs w:val="24"/>
          <w:lang w:eastAsia="es-EC"/>
        </w:rPr>
      </w:pPr>
    </w:p>
    <w:p w:rsidR="007E772B" w:rsidRDefault="007E772B" w:rsidP="007E772B">
      <w:pPr>
        <w:keepNext/>
        <w:jc w:val="center"/>
      </w:pPr>
      <w:r w:rsidRPr="00CE3024">
        <w:rPr>
          <w:rFonts w:ascii="Arial" w:hAnsi="Arial" w:cs="Arial"/>
          <w:b/>
          <w:noProof/>
          <w:sz w:val="24"/>
          <w:szCs w:val="24"/>
          <w:lang w:val="es-EC" w:eastAsia="es-EC"/>
        </w:rPr>
        <w:drawing>
          <wp:inline distT="0" distB="0" distL="0" distR="0">
            <wp:extent cx="3856008" cy="2774936"/>
            <wp:effectExtent l="0" t="0" r="0" b="0"/>
            <wp:docPr id="27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3" cstate="print"/>
                    <a:srcRect/>
                    <a:stretch>
                      <a:fillRect/>
                    </a:stretch>
                  </pic:blipFill>
                  <pic:spPr bwMode="auto">
                    <a:xfrm>
                      <a:off x="0" y="0"/>
                      <a:ext cx="3867974" cy="2783547"/>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b w:val="0"/>
          <w:sz w:val="24"/>
          <w:szCs w:val="24"/>
          <w:lang w:eastAsia="es-EC"/>
        </w:rPr>
      </w:pPr>
      <w:r>
        <w:t xml:space="preserve">Ilustración T. </w:t>
      </w:r>
      <w:r w:rsidR="00F703FF">
        <w:fldChar w:fldCharType="begin"/>
      </w:r>
      <w:r w:rsidR="00592002">
        <w:instrText xml:space="preserve"> SEQ Ilustración_R. \* ARABIC </w:instrText>
      </w:r>
      <w:r w:rsidR="00F703FF">
        <w:fldChar w:fldCharType="separate"/>
      </w:r>
      <w:r w:rsidR="007F46FF">
        <w:rPr>
          <w:noProof/>
        </w:rPr>
        <w:t>28</w:t>
      </w:r>
      <w:r w:rsidR="00F703FF">
        <w:rPr>
          <w:noProof/>
        </w:rPr>
        <w:fldChar w:fldCharType="end"/>
      </w:r>
      <w:r>
        <w:t xml:space="preserve"> - Imágenes encontradas de contenido pedófilo</w:t>
      </w:r>
    </w:p>
    <w:p w:rsidR="007E772B" w:rsidRPr="00CE3024" w:rsidRDefault="007E772B" w:rsidP="007E772B">
      <w:pPr>
        <w:spacing w:line="480" w:lineRule="auto"/>
        <w:ind w:left="709"/>
        <w:jc w:val="both"/>
        <w:rPr>
          <w:rFonts w:ascii="Arial" w:hAnsi="Arial" w:cs="Arial"/>
          <w:sz w:val="24"/>
          <w:szCs w:val="24"/>
          <w:lang w:eastAsia="es-EC"/>
        </w:rPr>
      </w:pPr>
      <w:r w:rsidRPr="00CE3024">
        <w:rPr>
          <w:rFonts w:ascii="Arial" w:hAnsi="Arial" w:cs="Arial"/>
          <w:sz w:val="24"/>
          <w:szCs w:val="24"/>
          <w:lang w:eastAsia="es-EC"/>
        </w:rPr>
        <w:t>Se han encontrado varias imágenes que pueden ser clasificadas como para niños y/o adolescentes. Muchas de estas corresponden a películas de Disney para niños o adolescentes como “</w:t>
      </w:r>
      <w:proofErr w:type="spellStart"/>
      <w:r w:rsidRPr="00CE3024">
        <w:rPr>
          <w:rFonts w:ascii="Arial" w:hAnsi="Arial" w:cs="Arial"/>
          <w:sz w:val="24"/>
          <w:szCs w:val="24"/>
          <w:lang w:eastAsia="es-EC"/>
        </w:rPr>
        <w:t>High</w:t>
      </w:r>
      <w:proofErr w:type="spellEnd"/>
      <w:r w:rsidRPr="00CE3024">
        <w:rPr>
          <w:rFonts w:ascii="Arial" w:hAnsi="Arial" w:cs="Arial"/>
          <w:sz w:val="24"/>
          <w:szCs w:val="24"/>
          <w:lang w:eastAsia="es-EC"/>
        </w:rPr>
        <w:t xml:space="preserve"> </w:t>
      </w:r>
      <w:proofErr w:type="spellStart"/>
      <w:r w:rsidRPr="00CE3024">
        <w:rPr>
          <w:rFonts w:ascii="Arial" w:hAnsi="Arial" w:cs="Arial"/>
          <w:sz w:val="24"/>
          <w:szCs w:val="24"/>
          <w:lang w:eastAsia="es-EC"/>
        </w:rPr>
        <w:t>School</w:t>
      </w:r>
      <w:proofErr w:type="spellEnd"/>
      <w:r w:rsidRPr="00CE3024">
        <w:rPr>
          <w:rFonts w:ascii="Arial" w:hAnsi="Arial" w:cs="Arial"/>
          <w:sz w:val="24"/>
          <w:szCs w:val="24"/>
          <w:lang w:eastAsia="es-EC"/>
        </w:rPr>
        <w:t xml:space="preserve"> Musical”, las cuales pueden ser utilizadas normalmente como una excusa para entablar conversaciones con los mismos.</w:t>
      </w:r>
    </w:p>
    <w:p w:rsidR="00A56EA7" w:rsidRDefault="00A56EA7" w:rsidP="00A56EA7">
      <w:pPr>
        <w:pStyle w:val="Prrafodelista"/>
        <w:spacing w:line="480" w:lineRule="auto"/>
        <w:ind w:left="792"/>
        <w:jc w:val="both"/>
        <w:rPr>
          <w:rFonts w:ascii="Arial" w:hAnsi="Arial" w:cs="Arial"/>
          <w:b/>
          <w:sz w:val="24"/>
          <w:szCs w:val="24"/>
          <w:lang w:eastAsia="es-EC"/>
        </w:rPr>
      </w:pPr>
    </w:p>
    <w:p w:rsidR="007E772B" w:rsidRPr="00CE3024" w:rsidRDefault="007E772B" w:rsidP="007E772B">
      <w:pPr>
        <w:pStyle w:val="Prrafodelista"/>
        <w:numPr>
          <w:ilvl w:val="1"/>
          <w:numId w:val="33"/>
        </w:numPr>
        <w:spacing w:line="480" w:lineRule="auto"/>
        <w:jc w:val="both"/>
        <w:rPr>
          <w:rFonts w:ascii="Arial" w:hAnsi="Arial" w:cs="Arial"/>
          <w:b/>
          <w:sz w:val="24"/>
          <w:szCs w:val="24"/>
          <w:lang w:eastAsia="es-EC"/>
        </w:rPr>
      </w:pPr>
      <w:r w:rsidRPr="00CE3024">
        <w:rPr>
          <w:rFonts w:ascii="Arial" w:hAnsi="Arial" w:cs="Arial"/>
          <w:b/>
          <w:sz w:val="24"/>
          <w:szCs w:val="24"/>
          <w:lang w:eastAsia="es-EC"/>
        </w:rPr>
        <w:t xml:space="preserve">Búsqueda de </w:t>
      </w:r>
      <w:proofErr w:type="spellStart"/>
      <w:r w:rsidRPr="00CE3024">
        <w:rPr>
          <w:rFonts w:ascii="Arial" w:hAnsi="Arial" w:cs="Arial"/>
          <w:b/>
          <w:sz w:val="24"/>
          <w:szCs w:val="24"/>
          <w:lang w:eastAsia="es-EC"/>
        </w:rPr>
        <w:t>URL’s</w:t>
      </w:r>
      <w:proofErr w:type="spellEnd"/>
      <w:r w:rsidRPr="00CE3024">
        <w:rPr>
          <w:rFonts w:ascii="Arial" w:hAnsi="Arial" w:cs="Arial"/>
          <w:b/>
          <w:sz w:val="24"/>
          <w:szCs w:val="24"/>
          <w:lang w:eastAsia="es-EC"/>
        </w:rPr>
        <w:t xml:space="preserve"> y archivos de interés </w:t>
      </w:r>
    </w:p>
    <w:p w:rsidR="007E772B" w:rsidRPr="00CE3024" w:rsidRDefault="007E772B" w:rsidP="007E772B">
      <w:pPr>
        <w:spacing w:line="480" w:lineRule="auto"/>
        <w:ind w:left="708"/>
        <w:jc w:val="both"/>
        <w:rPr>
          <w:rFonts w:ascii="Arial" w:hAnsi="Arial" w:cs="Arial"/>
          <w:sz w:val="24"/>
          <w:szCs w:val="24"/>
          <w:lang w:eastAsia="es-EC"/>
        </w:rPr>
      </w:pPr>
      <w:r w:rsidRPr="00CE3024">
        <w:rPr>
          <w:rFonts w:ascii="Arial" w:hAnsi="Arial" w:cs="Arial"/>
          <w:sz w:val="24"/>
          <w:szCs w:val="24"/>
          <w:lang w:eastAsia="es-EC"/>
        </w:rPr>
        <w:t xml:space="preserve">Utilizamos la herramienta </w:t>
      </w:r>
      <w:r w:rsidRPr="00CE3024">
        <w:rPr>
          <w:rFonts w:ascii="Arial" w:hAnsi="Arial" w:cs="Arial"/>
          <w:b/>
          <w:sz w:val="24"/>
          <w:szCs w:val="24"/>
          <w:lang w:eastAsia="es-EC"/>
        </w:rPr>
        <w:t xml:space="preserve">Index.dat </w:t>
      </w:r>
      <w:proofErr w:type="spellStart"/>
      <w:r w:rsidRPr="00CE3024">
        <w:rPr>
          <w:rFonts w:ascii="Arial" w:hAnsi="Arial" w:cs="Arial"/>
          <w:b/>
          <w:sz w:val="24"/>
          <w:szCs w:val="24"/>
          <w:lang w:eastAsia="es-EC"/>
        </w:rPr>
        <w:t>Analizer</w:t>
      </w:r>
      <w:proofErr w:type="spellEnd"/>
      <w:r w:rsidRPr="00CE3024">
        <w:rPr>
          <w:rFonts w:ascii="Arial" w:hAnsi="Arial" w:cs="Arial"/>
          <w:sz w:val="24"/>
          <w:szCs w:val="24"/>
          <w:lang w:eastAsia="es-EC"/>
        </w:rPr>
        <w:t xml:space="preserve"> para obtener información de </w:t>
      </w:r>
      <w:proofErr w:type="spellStart"/>
      <w:r w:rsidRPr="00CE3024">
        <w:rPr>
          <w:rFonts w:ascii="Arial" w:hAnsi="Arial" w:cs="Arial"/>
          <w:sz w:val="24"/>
          <w:szCs w:val="24"/>
          <w:lang w:eastAsia="es-EC"/>
        </w:rPr>
        <w:t>URL’s</w:t>
      </w:r>
      <w:proofErr w:type="spellEnd"/>
      <w:r w:rsidRPr="00CE3024">
        <w:rPr>
          <w:rFonts w:ascii="Arial" w:hAnsi="Arial" w:cs="Arial"/>
          <w:sz w:val="24"/>
          <w:szCs w:val="24"/>
          <w:lang w:eastAsia="es-EC"/>
        </w:rPr>
        <w:t xml:space="preserve"> visitadas.</w:t>
      </w:r>
    </w:p>
    <w:p w:rsidR="007E772B" w:rsidRDefault="007E772B" w:rsidP="007E772B">
      <w:pPr>
        <w:keepNext/>
        <w:jc w:val="center"/>
      </w:pPr>
      <w:r w:rsidRPr="00CE3024">
        <w:rPr>
          <w:rFonts w:ascii="Arial" w:hAnsi="Arial" w:cs="Arial"/>
          <w:b/>
          <w:noProof/>
          <w:sz w:val="24"/>
          <w:szCs w:val="24"/>
          <w:lang w:val="es-EC" w:eastAsia="es-EC"/>
        </w:rPr>
        <w:lastRenderedPageBreak/>
        <w:drawing>
          <wp:inline distT="0" distB="0" distL="0" distR="0">
            <wp:extent cx="4686300" cy="3496577"/>
            <wp:effectExtent l="19050" t="0" r="0" b="0"/>
            <wp:docPr id="27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4" cstate="print"/>
                    <a:srcRect/>
                    <a:stretch>
                      <a:fillRect/>
                    </a:stretch>
                  </pic:blipFill>
                  <pic:spPr bwMode="auto">
                    <a:xfrm>
                      <a:off x="0" y="0"/>
                      <a:ext cx="4702947" cy="3508998"/>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b w:val="0"/>
          <w:sz w:val="24"/>
          <w:szCs w:val="24"/>
          <w:lang w:eastAsia="es-EC"/>
        </w:rPr>
      </w:pPr>
      <w:r>
        <w:t xml:space="preserve">Ilustración T. </w:t>
      </w:r>
      <w:r w:rsidR="00F703FF">
        <w:fldChar w:fldCharType="begin"/>
      </w:r>
      <w:r w:rsidR="00592002">
        <w:instrText xml:space="preserve"> SEQ Ilustración_R. \* ARABIC </w:instrText>
      </w:r>
      <w:r w:rsidR="00F703FF">
        <w:fldChar w:fldCharType="separate"/>
      </w:r>
      <w:r w:rsidR="007F46FF">
        <w:rPr>
          <w:noProof/>
        </w:rPr>
        <w:t>29</w:t>
      </w:r>
      <w:r w:rsidR="00F703FF">
        <w:rPr>
          <w:noProof/>
        </w:rPr>
        <w:fldChar w:fldCharType="end"/>
      </w:r>
      <w:r>
        <w:t xml:space="preserve"> – Búsqueda de </w:t>
      </w:r>
      <w:proofErr w:type="spellStart"/>
      <w:r>
        <w:t>URLs</w:t>
      </w:r>
      <w:proofErr w:type="spellEnd"/>
      <w:r>
        <w:t xml:space="preserve"> visitadas</w:t>
      </w:r>
    </w:p>
    <w:p w:rsidR="007E772B" w:rsidRPr="00CE3024" w:rsidRDefault="007E772B" w:rsidP="007E772B">
      <w:pPr>
        <w:spacing w:line="480" w:lineRule="auto"/>
        <w:ind w:left="709"/>
        <w:jc w:val="both"/>
        <w:rPr>
          <w:rFonts w:ascii="Arial" w:hAnsi="Arial" w:cs="Arial"/>
          <w:sz w:val="24"/>
          <w:szCs w:val="24"/>
          <w:lang w:eastAsia="es-EC"/>
        </w:rPr>
      </w:pPr>
      <w:r w:rsidRPr="00CE3024">
        <w:rPr>
          <w:rFonts w:ascii="Arial" w:hAnsi="Arial" w:cs="Arial"/>
          <w:sz w:val="24"/>
          <w:szCs w:val="24"/>
          <w:lang w:eastAsia="es-EC"/>
        </w:rPr>
        <w:t>Nos encontramos con información de interés, un registro en el portal “ImgSrc.ru” con los siguientes datos:</w:t>
      </w:r>
    </w:p>
    <w:p w:rsidR="007E772B" w:rsidRPr="00CE3024" w:rsidRDefault="007E772B" w:rsidP="007E772B">
      <w:pPr>
        <w:spacing w:line="480" w:lineRule="auto"/>
        <w:ind w:left="709"/>
        <w:jc w:val="both"/>
        <w:rPr>
          <w:rFonts w:ascii="Arial" w:hAnsi="Arial" w:cs="Arial"/>
          <w:sz w:val="24"/>
          <w:szCs w:val="24"/>
          <w:lang w:eastAsia="es-EC"/>
        </w:rPr>
      </w:pPr>
      <w:r w:rsidRPr="00CE3024">
        <w:rPr>
          <w:rFonts w:ascii="Arial" w:hAnsi="Arial" w:cs="Arial"/>
          <w:b/>
          <w:sz w:val="24"/>
          <w:szCs w:val="24"/>
          <w:lang w:eastAsia="es-EC"/>
        </w:rPr>
        <w:t>E-mail de registro:</w:t>
      </w:r>
      <w:r w:rsidRPr="00CE3024">
        <w:rPr>
          <w:rFonts w:ascii="Arial" w:hAnsi="Arial" w:cs="Arial"/>
          <w:sz w:val="24"/>
          <w:szCs w:val="24"/>
          <w:lang w:eastAsia="es-EC"/>
        </w:rPr>
        <w:t xml:space="preserve"> “scarface1fisica@hotmail.com”</w:t>
      </w:r>
    </w:p>
    <w:p w:rsidR="007E772B" w:rsidRPr="00CE3024" w:rsidRDefault="007E772B" w:rsidP="007E772B">
      <w:pPr>
        <w:spacing w:line="480" w:lineRule="auto"/>
        <w:ind w:left="709"/>
        <w:jc w:val="both"/>
        <w:rPr>
          <w:rFonts w:ascii="Arial" w:hAnsi="Arial" w:cs="Arial"/>
          <w:sz w:val="24"/>
          <w:szCs w:val="24"/>
          <w:lang w:eastAsia="es-EC"/>
        </w:rPr>
      </w:pPr>
      <w:r w:rsidRPr="00CE3024">
        <w:rPr>
          <w:rFonts w:ascii="Arial" w:hAnsi="Arial" w:cs="Arial"/>
          <w:b/>
          <w:sz w:val="24"/>
          <w:szCs w:val="24"/>
          <w:lang w:eastAsia="es-EC"/>
        </w:rPr>
        <w:t>Usuario:</w:t>
      </w:r>
      <w:r w:rsidRPr="00CE3024">
        <w:rPr>
          <w:rFonts w:ascii="Arial" w:hAnsi="Arial" w:cs="Arial"/>
          <w:sz w:val="24"/>
          <w:szCs w:val="24"/>
          <w:lang w:eastAsia="es-EC"/>
        </w:rPr>
        <w:t xml:space="preserve"> scarface123</w:t>
      </w:r>
    </w:p>
    <w:p w:rsidR="007E772B" w:rsidRPr="00CE3024" w:rsidRDefault="007E772B" w:rsidP="007E772B">
      <w:pPr>
        <w:spacing w:line="480" w:lineRule="auto"/>
        <w:ind w:left="709"/>
        <w:jc w:val="both"/>
        <w:rPr>
          <w:rFonts w:ascii="Arial" w:hAnsi="Arial" w:cs="Arial"/>
          <w:sz w:val="24"/>
          <w:szCs w:val="24"/>
          <w:lang w:eastAsia="es-EC"/>
        </w:rPr>
      </w:pPr>
      <w:r w:rsidRPr="00CE3024">
        <w:rPr>
          <w:rFonts w:ascii="Arial" w:hAnsi="Arial" w:cs="Arial"/>
          <w:b/>
          <w:sz w:val="24"/>
          <w:szCs w:val="24"/>
          <w:lang w:eastAsia="es-EC"/>
        </w:rPr>
        <w:t>Fecha:</w:t>
      </w:r>
      <w:r w:rsidRPr="00CE3024">
        <w:rPr>
          <w:rFonts w:ascii="Arial" w:hAnsi="Arial" w:cs="Arial"/>
          <w:sz w:val="24"/>
          <w:szCs w:val="24"/>
          <w:lang w:eastAsia="es-EC"/>
        </w:rPr>
        <w:t xml:space="preserve"> 19-12-2009 - 21:27:47</w:t>
      </w:r>
    </w:p>
    <w:p w:rsidR="007E772B" w:rsidRPr="00CE3024" w:rsidRDefault="007E772B" w:rsidP="007E772B">
      <w:pPr>
        <w:spacing w:line="480" w:lineRule="auto"/>
        <w:ind w:left="709"/>
        <w:jc w:val="both"/>
        <w:rPr>
          <w:rFonts w:ascii="Arial" w:hAnsi="Arial" w:cs="Arial"/>
          <w:sz w:val="24"/>
          <w:szCs w:val="24"/>
          <w:lang w:eastAsia="es-EC"/>
        </w:rPr>
      </w:pPr>
      <w:proofErr w:type="spellStart"/>
      <w:r w:rsidRPr="00CE3024">
        <w:rPr>
          <w:rFonts w:ascii="Arial" w:hAnsi="Arial" w:cs="Arial"/>
          <w:sz w:val="24"/>
          <w:szCs w:val="24"/>
          <w:lang w:eastAsia="es-EC"/>
        </w:rPr>
        <w:t>ImgSrc.ur</w:t>
      </w:r>
      <w:proofErr w:type="spellEnd"/>
      <w:r w:rsidRPr="00CE3024">
        <w:rPr>
          <w:rFonts w:ascii="Arial" w:hAnsi="Arial" w:cs="Arial"/>
          <w:sz w:val="24"/>
          <w:szCs w:val="24"/>
          <w:lang w:eastAsia="es-EC"/>
        </w:rPr>
        <w:t xml:space="preserve"> según la descripción que aparece es un </w:t>
      </w:r>
      <w:proofErr w:type="spellStart"/>
      <w:r w:rsidRPr="00CE3024">
        <w:rPr>
          <w:rFonts w:ascii="Arial" w:hAnsi="Arial" w:cs="Arial"/>
          <w:sz w:val="24"/>
          <w:szCs w:val="24"/>
          <w:lang w:eastAsia="es-EC"/>
        </w:rPr>
        <w:t>hosting</w:t>
      </w:r>
      <w:proofErr w:type="spellEnd"/>
      <w:r w:rsidRPr="00CE3024">
        <w:rPr>
          <w:rFonts w:ascii="Arial" w:hAnsi="Arial" w:cs="Arial"/>
          <w:sz w:val="24"/>
          <w:szCs w:val="24"/>
          <w:lang w:eastAsia="es-EC"/>
        </w:rPr>
        <w:t xml:space="preserve"> de álbumes de fotos.</w:t>
      </w:r>
    </w:p>
    <w:p w:rsidR="007E772B" w:rsidRDefault="00F703FF" w:rsidP="007E772B">
      <w:pPr>
        <w:keepNext/>
        <w:jc w:val="both"/>
      </w:pPr>
      <w:r w:rsidRPr="00F703FF">
        <w:rPr>
          <w:rFonts w:ascii="Arial" w:hAnsi="Arial" w:cs="Arial"/>
          <w:noProof/>
          <w:sz w:val="24"/>
          <w:szCs w:val="24"/>
          <w:lang w:eastAsia="es-EC"/>
        </w:rPr>
        <w:lastRenderedPageBreak/>
        <w:pict>
          <v:rect id="_x0000_s1276" style="position:absolute;left:0;text-align:left;margin-left:274.25pt;margin-top:67.45pt;width:142.3pt;height:9.2pt;z-index:251651072" filled="f" strokecolor="red" strokeweight="1pt"/>
        </w:pict>
      </w:r>
      <w:r w:rsidRPr="00F703FF">
        <w:rPr>
          <w:rFonts w:ascii="Arial" w:hAnsi="Arial" w:cs="Arial"/>
          <w:noProof/>
          <w:sz w:val="24"/>
          <w:szCs w:val="24"/>
          <w:lang w:eastAsia="es-EC"/>
        </w:rPr>
        <w:pict>
          <v:rect id="_x0000_s1275" style="position:absolute;left:0;text-align:left;margin-left:14.7pt;margin-top:245.75pt;width:128.1pt;height:25.15pt;z-index:251650048" filled="f" strokecolor="red" strokeweight="1pt"/>
        </w:pict>
      </w:r>
      <w:r w:rsidR="007E772B" w:rsidRPr="00CE3024">
        <w:rPr>
          <w:rFonts w:ascii="Arial" w:hAnsi="Arial" w:cs="Arial"/>
          <w:noProof/>
          <w:sz w:val="24"/>
          <w:szCs w:val="24"/>
          <w:lang w:val="es-EC" w:eastAsia="es-EC"/>
        </w:rPr>
        <w:drawing>
          <wp:inline distT="0" distB="0" distL="0" distR="0">
            <wp:extent cx="5467350" cy="3926980"/>
            <wp:effectExtent l="19050" t="0" r="0" b="0"/>
            <wp:docPr id="28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5" cstate="print"/>
                    <a:srcRect b="3819"/>
                    <a:stretch>
                      <a:fillRect/>
                    </a:stretch>
                  </pic:blipFill>
                  <pic:spPr bwMode="auto">
                    <a:xfrm>
                      <a:off x="0" y="0"/>
                      <a:ext cx="5467350" cy="3926980"/>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lang w:eastAsia="es-EC"/>
        </w:rPr>
      </w:pPr>
      <w:r>
        <w:t xml:space="preserve">Ilustración T. </w:t>
      </w:r>
      <w:r w:rsidR="00F703FF">
        <w:fldChar w:fldCharType="begin"/>
      </w:r>
      <w:r w:rsidR="00592002">
        <w:instrText xml:space="preserve"> SEQ Ilustración_R. \* ARABIC </w:instrText>
      </w:r>
      <w:r w:rsidR="00F703FF">
        <w:fldChar w:fldCharType="separate"/>
      </w:r>
      <w:r w:rsidR="007F46FF">
        <w:rPr>
          <w:noProof/>
        </w:rPr>
        <w:t>30</w:t>
      </w:r>
      <w:r w:rsidR="00F703FF">
        <w:rPr>
          <w:noProof/>
        </w:rPr>
        <w:fldChar w:fldCharType="end"/>
      </w:r>
      <w:r>
        <w:t xml:space="preserve"> - Información de registro en el portal</w:t>
      </w:r>
    </w:p>
    <w:p w:rsidR="007E772B" w:rsidRDefault="007E772B" w:rsidP="007E772B">
      <w:pPr>
        <w:keepNext/>
        <w:jc w:val="center"/>
      </w:pPr>
      <w:r w:rsidRPr="00CE3024">
        <w:rPr>
          <w:rFonts w:ascii="Arial" w:hAnsi="Arial" w:cs="Arial"/>
          <w:noProof/>
          <w:sz w:val="24"/>
          <w:szCs w:val="24"/>
          <w:lang w:val="es-EC" w:eastAsia="es-EC"/>
        </w:rPr>
        <w:drawing>
          <wp:inline distT="0" distB="0" distL="0" distR="0">
            <wp:extent cx="5467985" cy="1776662"/>
            <wp:effectExtent l="19050" t="0" r="0" b="0"/>
            <wp:docPr id="28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6" cstate="print"/>
                    <a:srcRect/>
                    <a:stretch>
                      <a:fillRect/>
                    </a:stretch>
                  </pic:blipFill>
                  <pic:spPr bwMode="auto">
                    <a:xfrm>
                      <a:off x="0" y="0"/>
                      <a:ext cx="5467985" cy="1776662"/>
                    </a:xfrm>
                    <a:prstGeom prst="rect">
                      <a:avLst/>
                    </a:prstGeom>
                    <a:noFill/>
                    <a:ln w="9525">
                      <a:noFill/>
                      <a:miter lim="800000"/>
                      <a:headEnd/>
                      <a:tailEnd/>
                    </a:ln>
                  </pic:spPr>
                </pic:pic>
              </a:graphicData>
            </a:graphic>
          </wp:inline>
        </w:drawing>
      </w:r>
    </w:p>
    <w:p w:rsidR="007E772B" w:rsidRPr="001C237C" w:rsidRDefault="007E772B" w:rsidP="007E772B">
      <w:pPr>
        <w:pStyle w:val="Epgrafe"/>
        <w:jc w:val="center"/>
      </w:pPr>
      <w:r>
        <w:t xml:space="preserve">Ilustración T. </w:t>
      </w:r>
      <w:r w:rsidR="00F703FF">
        <w:fldChar w:fldCharType="begin"/>
      </w:r>
      <w:r w:rsidR="00592002">
        <w:instrText xml:space="preserve"> SEQ Ilustración_R. \* ARABIC </w:instrText>
      </w:r>
      <w:r w:rsidR="00F703FF">
        <w:fldChar w:fldCharType="separate"/>
      </w:r>
      <w:r w:rsidR="007F46FF">
        <w:rPr>
          <w:noProof/>
        </w:rPr>
        <w:t>31</w:t>
      </w:r>
      <w:r w:rsidR="00F703FF">
        <w:rPr>
          <w:noProof/>
        </w:rPr>
        <w:fldChar w:fldCharType="end"/>
      </w:r>
      <w:r>
        <w:t xml:space="preserve"> - Propiedades de archivos temporales</w:t>
      </w:r>
    </w:p>
    <w:p w:rsidR="007E772B" w:rsidRPr="00CE3024" w:rsidRDefault="007E772B" w:rsidP="007E772B">
      <w:pPr>
        <w:jc w:val="center"/>
        <w:rPr>
          <w:rFonts w:ascii="Arial" w:hAnsi="Arial" w:cs="Arial"/>
          <w:sz w:val="24"/>
          <w:szCs w:val="24"/>
          <w:lang w:eastAsia="es-EC"/>
        </w:rPr>
      </w:pPr>
    </w:p>
    <w:p w:rsidR="007E772B" w:rsidRDefault="00F703FF" w:rsidP="007E772B">
      <w:pPr>
        <w:keepNext/>
        <w:jc w:val="center"/>
      </w:pPr>
      <w:r w:rsidRPr="00F703FF">
        <w:rPr>
          <w:rFonts w:ascii="Arial" w:hAnsi="Arial" w:cs="Arial"/>
          <w:noProof/>
          <w:sz w:val="24"/>
          <w:szCs w:val="24"/>
          <w:lang w:eastAsia="es-EC"/>
        </w:rPr>
        <w:lastRenderedPageBreak/>
        <w:pict>
          <v:rect id="_x0000_s1290" style="position:absolute;left:0;text-align:left;margin-left:169.6pt;margin-top:84.55pt;width:58.65pt;height:53.35pt;z-index:251665408" filled="f" strokecolor="red"/>
        </w:pict>
      </w:r>
      <w:r w:rsidRPr="00F703FF">
        <w:rPr>
          <w:rFonts w:ascii="Arial" w:hAnsi="Arial" w:cs="Arial"/>
          <w:noProof/>
          <w:sz w:val="24"/>
          <w:szCs w:val="24"/>
          <w:lang w:eastAsia="es-EC"/>
        </w:rPr>
        <w:pict>
          <v:rect id="_x0000_s1291" style="position:absolute;left:0;text-align:left;margin-left:275.15pt;margin-top:99.9pt;width:67.85pt;height:15.95pt;z-index:251666432" filled="f" strokecolor="red"/>
        </w:pict>
      </w:r>
      <w:r w:rsidR="007E772B" w:rsidRPr="00CE3024">
        <w:rPr>
          <w:rFonts w:ascii="Arial" w:hAnsi="Arial" w:cs="Arial"/>
          <w:noProof/>
          <w:sz w:val="24"/>
          <w:szCs w:val="24"/>
          <w:lang w:val="es-EC" w:eastAsia="es-EC"/>
        </w:rPr>
        <w:drawing>
          <wp:inline distT="0" distB="0" distL="0" distR="0">
            <wp:extent cx="3709359" cy="2669403"/>
            <wp:effectExtent l="0" t="0" r="0" b="0"/>
            <wp:docPr id="28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7" cstate="print"/>
                    <a:srcRect/>
                    <a:stretch>
                      <a:fillRect/>
                    </a:stretch>
                  </pic:blipFill>
                  <pic:spPr bwMode="auto">
                    <a:xfrm>
                      <a:off x="0" y="0"/>
                      <a:ext cx="3712655" cy="2671775"/>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lang w:eastAsia="es-EC"/>
        </w:rPr>
      </w:pPr>
      <w:r>
        <w:t xml:space="preserve">Ilustración T. </w:t>
      </w:r>
      <w:r w:rsidR="00F703FF">
        <w:fldChar w:fldCharType="begin"/>
      </w:r>
      <w:r w:rsidR="00592002">
        <w:instrText xml:space="preserve"> SEQ Ilustración_R. \* ARABIC </w:instrText>
      </w:r>
      <w:r w:rsidR="00F703FF">
        <w:fldChar w:fldCharType="separate"/>
      </w:r>
      <w:r w:rsidR="007F46FF">
        <w:rPr>
          <w:noProof/>
        </w:rPr>
        <w:t>32</w:t>
      </w:r>
      <w:r w:rsidR="00F703FF">
        <w:rPr>
          <w:noProof/>
        </w:rPr>
        <w:fldChar w:fldCharType="end"/>
      </w:r>
      <w:r>
        <w:t xml:space="preserve"> - Información obtenida con FTK </w:t>
      </w:r>
      <w:proofErr w:type="spellStart"/>
      <w:r>
        <w:t>Imager</w:t>
      </w:r>
      <w:proofErr w:type="spellEnd"/>
    </w:p>
    <w:p w:rsidR="007E772B" w:rsidRPr="00CE3024" w:rsidRDefault="007E772B" w:rsidP="007E772B">
      <w:pPr>
        <w:jc w:val="center"/>
        <w:rPr>
          <w:rFonts w:ascii="Arial" w:hAnsi="Arial" w:cs="Arial"/>
          <w:sz w:val="24"/>
          <w:szCs w:val="24"/>
          <w:lang w:eastAsia="es-EC"/>
        </w:rPr>
      </w:pPr>
    </w:p>
    <w:p w:rsidR="007E772B" w:rsidRPr="00CE3024" w:rsidRDefault="007E772B" w:rsidP="007E772B">
      <w:pPr>
        <w:autoSpaceDE w:val="0"/>
        <w:autoSpaceDN w:val="0"/>
        <w:adjustRightInd w:val="0"/>
        <w:spacing w:after="0" w:line="480" w:lineRule="auto"/>
        <w:ind w:left="709"/>
        <w:jc w:val="both"/>
        <w:rPr>
          <w:rFonts w:ascii="Arial" w:eastAsiaTheme="minorHAnsi" w:hAnsi="Arial" w:cs="Arial"/>
          <w:sz w:val="24"/>
          <w:szCs w:val="24"/>
        </w:rPr>
      </w:pPr>
      <w:r w:rsidRPr="00CE3024">
        <w:rPr>
          <w:rFonts w:ascii="Arial" w:eastAsiaTheme="minorHAnsi" w:hAnsi="Arial" w:cs="Arial"/>
          <w:sz w:val="24"/>
          <w:szCs w:val="24"/>
        </w:rPr>
        <w:t>Existen rastros de acceso a la cuenta y dominio antes descrito, en el que se puede apreciar el contenido de un álbum llamado “</w:t>
      </w:r>
      <w:r w:rsidRPr="00CE3024">
        <w:rPr>
          <w:rFonts w:ascii="Arial" w:eastAsiaTheme="minorHAnsi" w:hAnsi="Arial" w:cs="Arial"/>
          <w:b/>
          <w:bCs/>
          <w:sz w:val="24"/>
          <w:szCs w:val="24"/>
        </w:rPr>
        <w:t xml:space="preserve">Otra Pendeja” </w:t>
      </w:r>
      <w:r w:rsidRPr="00CE3024">
        <w:rPr>
          <w:rFonts w:ascii="Arial" w:eastAsiaTheme="minorHAnsi" w:hAnsi="Arial" w:cs="Arial"/>
          <w:sz w:val="24"/>
          <w:szCs w:val="24"/>
        </w:rPr>
        <w:t>y que contiene fotografías de tipo pedófilo.</w:t>
      </w:r>
    </w:p>
    <w:p w:rsidR="007E772B" w:rsidRPr="00CE3024" w:rsidRDefault="007E772B" w:rsidP="007E772B">
      <w:pPr>
        <w:autoSpaceDE w:val="0"/>
        <w:autoSpaceDN w:val="0"/>
        <w:adjustRightInd w:val="0"/>
        <w:spacing w:after="0" w:line="240" w:lineRule="auto"/>
        <w:jc w:val="both"/>
        <w:rPr>
          <w:rFonts w:ascii="Arial" w:eastAsiaTheme="minorHAnsi" w:hAnsi="Arial" w:cs="Arial"/>
          <w:sz w:val="24"/>
          <w:szCs w:val="24"/>
        </w:rPr>
      </w:pPr>
    </w:p>
    <w:p w:rsidR="007E772B" w:rsidRPr="00CE3024" w:rsidRDefault="007E772B" w:rsidP="007E772B">
      <w:pPr>
        <w:autoSpaceDE w:val="0"/>
        <w:autoSpaceDN w:val="0"/>
        <w:adjustRightInd w:val="0"/>
        <w:spacing w:after="0" w:line="240" w:lineRule="auto"/>
        <w:jc w:val="both"/>
        <w:rPr>
          <w:rFonts w:ascii="Arial" w:eastAsiaTheme="minorHAnsi" w:hAnsi="Arial" w:cs="Arial"/>
          <w:sz w:val="24"/>
          <w:szCs w:val="24"/>
        </w:rPr>
      </w:pPr>
    </w:p>
    <w:p w:rsidR="007E772B" w:rsidRDefault="00F703FF" w:rsidP="00A56EA7">
      <w:pPr>
        <w:keepNext/>
        <w:autoSpaceDE w:val="0"/>
        <w:autoSpaceDN w:val="0"/>
        <w:adjustRightInd w:val="0"/>
        <w:spacing w:after="0" w:line="240" w:lineRule="auto"/>
        <w:jc w:val="center"/>
      </w:pPr>
      <w:r w:rsidRPr="00F703FF">
        <w:rPr>
          <w:rFonts w:ascii="Arial" w:eastAsiaTheme="minorHAnsi" w:hAnsi="Arial" w:cs="Arial"/>
          <w:noProof/>
          <w:sz w:val="24"/>
          <w:szCs w:val="24"/>
          <w:lang w:eastAsia="es-EC"/>
        </w:rPr>
        <w:pict>
          <v:rect id="_x0000_s1278" style="position:absolute;left:0;text-align:left;margin-left:275.15pt;margin-top:100.5pt;width:73.8pt;height:18.4pt;z-index:251653120" filled="f" strokecolor="red" strokeweight="1pt"/>
        </w:pict>
      </w:r>
      <w:r w:rsidRPr="00F703FF">
        <w:rPr>
          <w:rFonts w:ascii="Arial" w:eastAsiaTheme="minorHAnsi" w:hAnsi="Arial" w:cs="Arial"/>
          <w:noProof/>
          <w:sz w:val="24"/>
          <w:szCs w:val="24"/>
          <w:lang w:eastAsia="es-EC"/>
        </w:rPr>
        <w:pict>
          <v:rect id="_x0000_s1277" style="position:absolute;left:0;text-align:left;margin-left:165.85pt;margin-top:95.45pt;width:97.95pt;height:23.45pt;z-index:251652096" filled="f" strokecolor="red" strokeweight="1pt"/>
        </w:pict>
      </w:r>
      <w:r w:rsidR="007E772B" w:rsidRPr="00CE3024">
        <w:rPr>
          <w:rFonts w:ascii="Arial" w:eastAsiaTheme="minorHAnsi" w:hAnsi="Arial" w:cs="Arial"/>
          <w:noProof/>
          <w:sz w:val="24"/>
          <w:szCs w:val="24"/>
          <w:lang w:val="es-EC" w:eastAsia="es-EC"/>
        </w:rPr>
        <w:drawing>
          <wp:inline distT="0" distB="0" distL="0" distR="0">
            <wp:extent cx="3821502" cy="2750109"/>
            <wp:effectExtent l="0" t="0" r="0" b="0"/>
            <wp:docPr id="283"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8" cstate="print"/>
                    <a:srcRect/>
                    <a:stretch>
                      <a:fillRect/>
                    </a:stretch>
                  </pic:blipFill>
                  <pic:spPr bwMode="auto">
                    <a:xfrm>
                      <a:off x="0" y="0"/>
                      <a:ext cx="3833755" cy="2758927"/>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eastAsiaTheme="minorHAnsi" w:hAnsi="Arial" w:cs="Arial"/>
          <w:sz w:val="24"/>
          <w:szCs w:val="24"/>
        </w:rPr>
      </w:pPr>
      <w:r>
        <w:t xml:space="preserve">Ilustración T. </w:t>
      </w:r>
      <w:r w:rsidR="00F703FF">
        <w:fldChar w:fldCharType="begin"/>
      </w:r>
      <w:r w:rsidR="00592002">
        <w:instrText xml:space="preserve"> SEQ Ilustración_R. \* ARABIC </w:instrText>
      </w:r>
      <w:r w:rsidR="00F703FF">
        <w:fldChar w:fldCharType="separate"/>
      </w:r>
      <w:r w:rsidR="007F46FF">
        <w:rPr>
          <w:noProof/>
        </w:rPr>
        <w:t>33</w:t>
      </w:r>
      <w:r w:rsidR="00F703FF">
        <w:rPr>
          <w:noProof/>
        </w:rPr>
        <w:fldChar w:fldCharType="end"/>
      </w:r>
      <w:r>
        <w:t xml:space="preserve"> - Álbum encontrado en el portal</w:t>
      </w:r>
    </w:p>
    <w:p w:rsidR="007E772B" w:rsidRPr="00CE3024" w:rsidRDefault="007E772B" w:rsidP="007E772B">
      <w:pPr>
        <w:spacing w:line="480" w:lineRule="auto"/>
        <w:ind w:left="709"/>
        <w:jc w:val="both"/>
        <w:rPr>
          <w:rFonts w:ascii="Arial" w:hAnsi="Arial" w:cs="Arial"/>
          <w:b/>
          <w:sz w:val="24"/>
          <w:szCs w:val="24"/>
          <w:lang w:eastAsia="es-EC"/>
        </w:rPr>
      </w:pPr>
      <w:r w:rsidRPr="00CE3024">
        <w:rPr>
          <w:rFonts w:ascii="Arial" w:hAnsi="Arial" w:cs="Arial"/>
          <w:sz w:val="24"/>
          <w:szCs w:val="24"/>
          <w:lang w:eastAsia="es-EC"/>
        </w:rPr>
        <w:lastRenderedPageBreak/>
        <w:t xml:space="preserve">Se encontró que a este álbum </w:t>
      </w:r>
      <w:r w:rsidRPr="00CE3024">
        <w:rPr>
          <w:rFonts w:ascii="Arial" w:hAnsi="Arial" w:cs="Arial"/>
          <w:b/>
          <w:sz w:val="24"/>
          <w:szCs w:val="24"/>
          <w:lang w:eastAsia="es-EC"/>
        </w:rPr>
        <w:t>“otra pendeja”</w:t>
      </w:r>
      <w:r w:rsidRPr="00CE3024">
        <w:rPr>
          <w:rFonts w:ascii="Arial" w:hAnsi="Arial" w:cs="Arial"/>
          <w:sz w:val="24"/>
          <w:szCs w:val="24"/>
          <w:lang w:eastAsia="es-EC"/>
        </w:rPr>
        <w:t xml:space="preserve"> se subió una imagen con el nombre de </w:t>
      </w:r>
      <w:r w:rsidRPr="00CE3024">
        <w:rPr>
          <w:rFonts w:ascii="Arial" w:hAnsi="Arial" w:cs="Arial"/>
          <w:b/>
          <w:sz w:val="24"/>
          <w:szCs w:val="24"/>
          <w:lang w:eastAsia="es-EC"/>
        </w:rPr>
        <w:t>“</w:t>
      </w:r>
      <w:proofErr w:type="gramStart"/>
      <w:r w:rsidRPr="00CE3024">
        <w:rPr>
          <w:rFonts w:ascii="Arial" w:hAnsi="Arial" w:cs="Arial"/>
          <w:b/>
          <w:sz w:val="24"/>
          <w:szCs w:val="24"/>
          <w:lang w:eastAsia="es-EC"/>
        </w:rPr>
        <w:t>sexy(</w:t>
      </w:r>
      <w:proofErr w:type="gramEnd"/>
      <w:r w:rsidRPr="00CE3024">
        <w:rPr>
          <w:rFonts w:ascii="Arial" w:hAnsi="Arial" w:cs="Arial"/>
          <w:b/>
          <w:sz w:val="24"/>
          <w:szCs w:val="24"/>
          <w:lang w:eastAsia="es-EC"/>
        </w:rPr>
        <w:t>1).</w:t>
      </w:r>
      <w:proofErr w:type="spellStart"/>
      <w:r w:rsidRPr="00CE3024">
        <w:rPr>
          <w:rFonts w:ascii="Arial" w:hAnsi="Arial" w:cs="Arial"/>
          <w:b/>
          <w:sz w:val="24"/>
          <w:szCs w:val="24"/>
          <w:lang w:eastAsia="es-EC"/>
        </w:rPr>
        <w:t>jpg</w:t>
      </w:r>
      <w:proofErr w:type="spellEnd"/>
      <w:r w:rsidRPr="00CE3024">
        <w:rPr>
          <w:rFonts w:ascii="Arial" w:hAnsi="Arial" w:cs="Arial"/>
          <w:b/>
          <w:sz w:val="24"/>
          <w:szCs w:val="24"/>
          <w:lang w:eastAsia="es-EC"/>
        </w:rPr>
        <w:t>”</w:t>
      </w:r>
    </w:p>
    <w:p w:rsidR="007E772B" w:rsidRDefault="00F703FF" w:rsidP="007E772B">
      <w:pPr>
        <w:keepNext/>
        <w:jc w:val="center"/>
      </w:pPr>
      <w:r w:rsidRPr="00F703FF">
        <w:rPr>
          <w:rFonts w:ascii="Arial" w:hAnsi="Arial" w:cs="Arial"/>
          <w:noProof/>
          <w:sz w:val="24"/>
          <w:szCs w:val="24"/>
          <w:lang w:eastAsia="es-EC"/>
        </w:rPr>
        <w:pict>
          <v:rect id="_x0000_s1279" style="position:absolute;left:0;text-align:left;margin-left:56.55pt;margin-top:137.7pt;width:99.65pt;height:21.8pt;z-index:251654144" filled="f" strokecolor="red" strokeweight="1pt"/>
        </w:pict>
      </w:r>
      <w:r w:rsidRPr="00F703FF">
        <w:rPr>
          <w:rFonts w:ascii="Arial" w:hAnsi="Arial" w:cs="Arial"/>
          <w:noProof/>
          <w:sz w:val="24"/>
          <w:szCs w:val="24"/>
          <w:lang w:eastAsia="es-EC"/>
        </w:rPr>
        <w:pict>
          <v:rect id="_x0000_s1280" style="position:absolute;left:0;text-align:left;margin-left:39.15pt;margin-top:225.55pt;width:97.95pt;height:24.3pt;z-index:251655168" filled="f" strokecolor="red" strokeweight="1pt"/>
        </w:pict>
      </w:r>
      <w:r w:rsidR="007E772B" w:rsidRPr="00CE3024">
        <w:rPr>
          <w:rFonts w:ascii="Arial" w:hAnsi="Arial" w:cs="Arial"/>
          <w:noProof/>
          <w:sz w:val="24"/>
          <w:szCs w:val="24"/>
          <w:lang w:val="es-EC" w:eastAsia="es-EC"/>
        </w:rPr>
        <w:drawing>
          <wp:inline distT="0" distB="0" distL="0" distR="0">
            <wp:extent cx="5200650" cy="3725307"/>
            <wp:effectExtent l="19050" t="0" r="0" b="0"/>
            <wp:docPr id="284"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9" cstate="print"/>
                    <a:srcRect b="4079"/>
                    <a:stretch>
                      <a:fillRect/>
                    </a:stretch>
                  </pic:blipFill>
                  <pic:spPr bwMode="auto">
                    <a:xfrm>
                      <a:off x="0" y="0"/>
                      <a:ext cx="5202740" cy="3726804"/>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lang w:eastAsia="es-EC"/>
        </w:rPr>
      </w:pPr>
      <w:r>
        <w:t xml:space="preserve">Ilustración T. </w:t>
      </w:r>
      <w:r w:rsidR="00F703FF">
        <w:fldChar w:fldCharType="begin"/>
      </w:r>
      <w:r w:rsidR="00592002">
        <w:instrText xml:space="preserve"> SEQ Ilustración_R. \* ARABIC </w:instrText>
      </w:r>
      <w:r w:rsidR="00F703FF">
        <w:fldChar w:fldCharType="separate"/>
      </w:r>
      <w:r w:rsidR="007F46FF">
        <w:rPr>
          <w:noProof/>
        </w:rPr>
        <w:t>34</w:t>
      </w:r>
      <w:r w:rsidR="00F703FF">
        <w:rPr>
          <w:noProof/>
        </w:rPr>
        <w:fldChar w:fldCharType="end"/>
      </w:r>
      <w:r>
        <w:t xml:space="preserve"> - Foto subida al álbum</w:t>
      </w:r>
    </w:p>
    <w:p w:rsidR="007E772B" w:rsidRDefault="007E772B" w:rsidP="007E772B">
      <w:pPr>
        <w:keepNext/>
        <w:jc w:val="both"/>
      </w:pPr>
      <w:r w:rsidRPr="00CE3024">
        <w:rPr>
          <w:rFonts w:ascii="Arial" w:hAnsi="Arial" w:cs="Arial"/>
          <w:noProof/>
          <w:sz w:val="24"/>
          <w:szCs w:val="24"/>
          <w:lang w:val="es-EC" w:eastAsia="es-EC"/>
        </w:rPr>
        <w:drawing>
          <wp:inline distT="0" distB="0" distL="0" distR="0">
            <wp:extent cx="5276670" cy="1714500"/>
            <wp:effectExtent l="19050" t="0" r="180" b="0"/>
            <wp:docPr id="285"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0" cstate="print"/>
                    <a:srcRect/>
                    <a:stretch>
                      <a:fillRect/>
                    </a:stretch>
                  </pic:blipFill>
                  <pic:spPr bwMode="auto">
                    <a:xfrm>
                      <a:off x="0" y="0"/>
                      <a:ext cx="5277283" cy="1714699"/>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lang w:eastAsia="es-EC"/>
        </w:rPr>
      </w:pPr>
      <w:r>
        <w:t xml:space="preserve">Ilustración T. </w:t>
      </w:r>
      <w:r w:rsidR="00F703FF">
        <w:fldChar w:fldCharType="begin"/>
      </w:r>
      <w:r w:rsidR="00592002">
        <w:instrText xml:space="preserve"> SEQ Ilustración_R. \* ARABIC </w:instrText>
      </w:r>
      <w:r w:rsidR="00F703FF">
        <w:fldChar w:fldCharType="separate"/>
      </w:r>
      <w:r w:rsidR="007F46FF">
        <w:rPr>
          <w:noProof/>
        </w:rPr>
        <w:t>35</w:t>
      </w:r>
      <w:r w:rsidR="00F703FF">
        <w:rPr>
          <w:noProof/>
        </w:rPr>
        <w:fldChar w:fldCharType="end"/>
      </w:r>
      <w:r>
        <w:t xml:space="preserve"> - Propiedades de la foto</w:t>
      </w:r>
    </w:p>
    <w:p w:rsidR="007E772B" w:rsidRPr="00CE3024" w:rsidRDefault="007E772B" w:rsidP="007E772B">
      <w:pPr>
        <w:jc w:val="both"/>
        <w:rPr>
          <w:rFonts w:ascii="Arial" w:hAnsi="Arial" w:cs="Arial"/>
          <w:sz w:val="24"/>
          <w:szCs w:val="24"/>
          <w:lang w:eastAsia="es-EC"/>
        </w:rPr>
      </w:pPr>
    </w:p>
    <w:p w:rsidR="007E772B" w:rsidRPr="00CE3024" w:rsidRDefault="007E772B" w:rsidP="007E772B">
      <w:pPr>
        <w:spacing w:line="480" w:lineRule="auto"/>
        <w:ind w:left="709"/>
        <w:jc w:val="both"/>
        <w:rPr>
          <w:rFonts w:ascii="Arial" w:hAnsi="Arial" w:cs="Arial"/>
          <w:b/>
          <w:sz w:val="24"/>
          <w:szCs w:val="24"/>
          <w:lang w:eastAsia="es-EC"/>
        </w:rPr>
      </w:pPr>
      <w:r w:rsidRPr="00CE3024">
        <w:rPr>
          <w:rFonts w:ascii="Arial" w:hAnsi="Arial" w:cs="Arial"/>
          <w:sz w:val="24"/>
          <w:szCs w:val="24"/>
          <w:lang w:eastAsia="es-EC"/>
        </w:rPr>
        <w:lastRenderedPageBreak/>
        <w:t xml:space="preserve">Otra entrada muestra otra imagen de Disney subida al  mismo álbum con el nombre de </w:t>
      </w:r>
      <w:r w:rsidRPr="00CE3024">
        <w:rPr>
          <w:rFonts w:ascii="Arial" w:hAnsi="Arial" w:cs="Arial"/>
          <w:b/>
          <w:sz w:val="24"/>
          <w:szCs w:val="24"/>
          <w:lang w:eastAsia="es-EC"/>
        </w:rPr>
        <w:t>“lunar.jpg”.</w:t>
      </w:r>
    </w:p>
    <w:p w:rsidR="007E772B" w:rsidRDefault="00F703FF" w:rsidP="007E772B">
      <w:pPr>
        <w:keepNext/>
        <w:jc w:val="both"/>
      </w:pPr>
      <w:r w:rsidRPr="00F703FF">
        <w:rPr>
          <w:rFonts w:ascii="Arial" w:hAnsi="Arial" w:cs="Arial"/>
          <w:b/>
          <w:noProof/>
          <w:sz w:val="24"/>
          <w:szCs w:val="24"/>
          <w:lang w:eastAsia="es-EC"/>
        </w:rPr>
        <w:pict>
          <v:rect id="_x0000_s1282" style="position:absolute;left:0;text-align:left;margin-left:44.85pt;margin-top:239.05pt;width:95.4pt;height:24.3pt;z-index:251657216" filled="f" strokecolor="red" strokeweight="1pt"/>
        </w:pict>
      </w:r>
      <w:r w:rsidRPr="00F703FF">
        <w:rPr>
          <w:rFonts w:ascii="Arial" w:hAnsi="Arial" w:cs="Arial"/>
          <w:b/>
          <w:noProof/>
          <w:sz w:val="24"/>
          <w:szCs w:val="24"/>
          <w:lang w:eastAsia="es-EC"/>
        </w:rPr>
        <w:pict>
          <v:rect id="_x0000_s1281" style="position:absolute;left:0;text-align:left;margin-left:53.2pt;margin-top:142.8pt;width:87.05pt;height:22.6pt;z-index:251656192" filled="f" strokecolor="red" strokeweight="1pt"/>
        </w:pict>
      </w:r>
      <w:r w:rsidR="007E772B" w:rsidRPr="00CE3024">
        <w:rPr>
          <w:rFonts w:ascii="Arial" w:hAnsi="Arial" w:cs="Arial"/>
          <w:b/>
          <w:noProof/>
          <w:sz w:val="24"/>
          <w:szCs w:val="24"/>
          <w:lang w:val="es-EC" w:eastAsia="es-EC"/>
        </w:rPr>
        <w:drawing>
          <wp:inline distT="0" distB="0" distL="0" distR="0">
            <wp:extent cx="5467350" cy="3916348"/>
            <wp:effectExtent l="19050" t="0" r="0" b="0"/>
            <wp:docPr id="286"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1" cstate="print"/>
                    <a:srcRect b="4079"/>
                    <a:stretch>
                      <a:fillRect/>
                    </a:stretch>
                  </pic:blipFill>
                  <pic:spPr bwMode="auto">
                    <a:xfrm>
                      <a:off x="0" y="0"/>
                      <a:ext cx="5467350" cy="3916348"/>
                    </a:xfrm>
                    <a:prstGeom prst="rect">
                      <a:avLst/>
                    </a:prstGeom>
                    <a:noFill/>
                    <a:ln w="9525">
                      <a:noFill/>
                      <a:miter lim="800000"/>
                      <a:headEnd/>
                      <a:tailEnd/>
                    </a:ln>
                  </pic:spPr>
                </pic:pic>
              </a:graphicData>
            </a:graphic>
          </wp:inline>
        </w:drawing>
      </w:r>
    </w:p>
    <w:p w:rsidR="007E772B" w:rsidRPr="00CE3024" w:rsidRDefault="007E772B" w:rsidP="007E772B">
      <w:pPr>
        <w:pStyle w:val="Epgrafe"/>
        <w:rPr>
          <w:rFonts w:ascii="Arial" w:hAnsi="Arial" w:cs="Arial"/>
          <w:b w:val="0"/>
          <w:sz w:val="24"/>
          <w:szCs w:val="24"/>
          <w:lang w:eastAsia="es-EC"/>
        </w:rPr>
      </w:pPr>
      <w:r>
        <w:t xml:space="preserve">Ilustración T. </w:t>
      </w:r>
      <w:r w:rsidR="00F703FF">
        <w:fldChar w:fldCharType="begin"/>
      </w:r>
      <w:r w:rsidR="00592002">
        <w:instrText xml:space="preserve"> SEQ Ilustración_R. \* ARABIC </w:instrText>
      </w:r>
      <w:r w:rsidR="00F703FF">
        <w:fldChar w:fldCharType="separate"/>
      </w:r>
      <w:r w:rsidR="007F46FF">
        <w:rPr>
          <w:noProof/>
        </w:rPr>
        <w:t>36</w:t>
      </w:r>
      <w:r w:rsidR="00F703FF">
        <w:rPr>
          <w:noProof/>
        </w:rPr>
        <w:fldChar w:fldCharType="end"/>
      </w:r>
      <w:r>
        <w:t xml:space="preserve"> -Ilustración R. </w:t>
      </w:r>
      <w:r w:rsidR="00F703FF">
        <w:fldChar w:fldCharType="begin"/>
      </w:r>
      <w:r w:rsidR="00592002">
        <w:instrText xml:space="preserve"> SEQ Ilustración_R. \* ARABIC </w:instrText>
      </w:r>
      <w:r w:rsidR="00F703FF">
        <w:fldChar w:fldCharType="separate"/>
      </w:r>
      <w:r w:rsidR="007F46FF">
        <w:rPr>
          <w:noProof/>
        </w:rPr>
        <w:t>37</w:t>
      </w:r>
      <w:r w:rsidR="00F703FF">
        <w:rPr>
          <w:noProof/>
        </w:rPr>
        <w:fldChar w:fldCharType="end"/>
      </w:r>
      <w:r>
        <w:t xml:space="preserve"> Foto subida a un álbum</w:t>
      </w:r>
    </w:p>
    <w:p w:rsidR="007E772B" w:rsidRPr="00CE3024" w:rsidRDefault="007E772B" w:rsidP="007E772B">
      <w:pPr>
        <w:spacing w:line="480" w:lineRule="auto"/>
        <w:ind w:left="709"/>
        <w:jc w:val="both"/>
        <w:rPr>
          <w:rFonts w:ascii="Arial" w:hAnsi="Arial" w:cs="Arial"/>
          <w:b/>
          <w:sz w:val="24"/>
          <w:szCs w:val="24"/>
          <w:lang w:eastAsia="es-EC"/>
        </w:rPr>
      </w:pPr>
      <w:r w:rsidRPr="00CE3024">
        <w:rPr>
          <w:rFonts w:ascii="Arial" w:hAnsi="Arial" w:cs="Arial"/>
          <w:sz w:val="24"/>
          <w:szCs w:val="24"/>
          <w:lang w:eastAsia="es-EC"/>
        </w:rPr>
        <w:t xml:space="preserve">Con la herramienta </w:t>
      </w:r>
      <w:proofErr w:type="spellStart"/>
      <w:r w:rsidRPr="00CE3024">
        <w:rPr>
          <w:rFonts w:ascii="Arial" w:hAnsi="Arial" w:cs="Arial"/>
          <w:sz w:val="24"/>
          <w:szCs w:val="24"/>
          <w:lang w:eastAsia="es-EC"/>
        </w:rPr>
        <w:t>FTKImager</w:t>
      </w:r>
      <w:proofErr w:type="spellEnd"/>
      <w:r w:rsidRPr="00CE3024">
        <w:rPr>
          <w:rFonts w:ascii="Arial" w:hAnsi="Arial" w:cs="Arial"/>
          <w:sz w:val="24"/>
          <w:szCs w:val="24"/>
          <w:lang w:eastAsia="es-EC"/>
        </w:rPr>
        <w:t xml:space="preserve"> buscamos más información que fue enviada al subir la imagen </w:t>
      </w:r>
      <w:r w:rsidRPr="00CE3024">
        <w:rPr>
          <w:rFonts w:ascii="Arial" w:hAnsi="Arial" w:cs="Arial"/>
          <w:b/>
          <w:sz w:val="24"/>
          <w:szCs w:val="24"/>
          <w:lang w:eastAsia="es-EC"/>
        </w:rPr>
        <w:t>“lunar.jpg”</w:t>
      </w:r>
    </w:p>
    <w:p w:rsidR="007E772B" w:rsidRDefault="00F703FF" w:rsidP="007E772B">
      <w:pPr>
        <w:keepNext/>
        <w:jc w:val="both"/>
      </w:pPr>
      <w:r w:rsidRPr="00F703FF">
        <w:rPr>
          <w:rFonts w:ascii="Arial" w:hAnsi="Arial" w:cs="Arial"/>
          <w:noProof/>
          <w:sz w:val="24"/>
          <w:szCs w:val="24"/>
          <w:lang w:eastAsia="es-EC"/>
        </w:rPr>
        <w:lastRenderedPageBreak/>
        <w:pict>
          <v:rect id="_x0000_s1283" style="position:absolute;left:0;text-align:left;margin-left:182.15pt;margin-top:116pt;width:241.1pt;height:100.45pt;z-index:251658240" filled="f" strokecolor="red" strokeweight="1pt"/>
        </w:pict>
      </w:r>
      <w:r w:rsidR="007E772B" w:rsidRPr="00CE3024">
        <w:rPr>
          <w:rFonts w:ascii="Arial" w:hAnsi="Arial" w:cs="Arial"/>
          <w:noProof/>
          <w:sz w:val="24"/>
          <w:szCs w:val="24"/>
          <w:lang w:val="es-EC" w:eastAsia="es-EC"/>
        </w:rPr>
        <w:drawing>
          <wp:inline distT="0" distB="0" distL="0" distR="0">
            <wp:extent cx="5467985" cy="3934982"/>
            <wp:effectExtent l="19050" t="0" r="0" b="0"/>
            <wp:docPr id="28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2" cstate="print"/>
                    <a:srcRect/>
                    <a:stretch>
                      <a:fillRect/>
                    </a:stretch>
                  </pic:blipFill>
                  <pic:spPr bwMode="auto">
                    <a:xfrm>
                      <a:off x="0" y="0"/>
                      <a:ext cx="5467985" cy="3934982"/>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lang w:eastAsia="es-EC"/>
        </w:rPr>
      </w:pPr>
      <w:r>
        <w:t xml:space="preserve">Ilustración T. </w:t>
      </w:r>
      <w:r w:rsidR="00F703FF">
        <w:fldChar w:fldCharType="begin"/>
      </w:r>
      <w:r w:rsidR="00592002">
        <w:instrText xml:space="preserve"> SEQ Ilustración_R. \* ARABIC </w:instrText>
      </w:r>
      <w:r w:rsidR="00F703FF">
        <w:fldChar w:fldCharType="separate"/>
      </w:r>
      <w:r w:rsidR="007F46FF">
        <w:rPr>
          <w:noProof/>
        </w:rPr>
        <w:t>38</w:t>
      </w:r>
      <w:r w:rsidR="00F703FF">
        <w:rPr>
          <w:noProof/>
        </w:rPr>
        <w:fldChar w:fldCharType="end"/>
      </w:r>
      <w:r>
        <w:t xml:space="preserve"> - Datos del álbum subido al portal</w:t>
      </w:r>
    </w:p>
    <w:p w:rsidR="007E772B" w:rsidRPr="00CE3024" w:rsidRDefault="007E772B" w:rsidP="007E772B">
      <w:pPr>
        <w:jc w:val="both"/>
        <w:rPr>
          <w:rFonts w:ascii="Arial" w:hAnsi="Arial" w:cs="Arial"/>
          <w:sz w:val="24"/>
          <w:szCs w:val="24"/>
          <w:lang w:eastAsia="es-EC"/>
        </w:rPr>
      </w:pPr>
    </w:p>
    <w:p w:rsidR="007E772B" w:rsidRPr="00CE3024" w:rsidRDefault="007E772B" w:rsidP="007E772B">
      <w:pPr>
        <w:spacing w:line="480" w:lineRule="auto"/>
        <w:ind w:left="709"/>
        <w:jc w:val="both"/>
        <w:rPr>
          <w:rFonts w:ascii="Arial" w:hAnsi="Arial" w:cs="Arial"/>
          <w:sz w:val="24"/>
          <w:szCs w:val="24"/>
          <w:lang w:eastAsia="es-EC"/>
        </w:rPr>
      </w:pPr>
      <w:r w:rsidRPr="00CE3024">
        <w:rPr>
          <w:rFonts w:ascii="Arial" w:hAnsi="Arial" w:cs="Arial"/>
          <w:sz w:val="24"/>
          <w:szCs w:val="24"/>
          <w:lang w:eastAsia="es-EC"/>
        </w:rPr>
        <w:t xml:space="preserve">Uno de los principales datos que encontramos es un </w:t>
      </w:r>
      <w:proofErr w:type="spellStart"/>
      <w:r w:rsidRPr="00CE3024">
        <w:rPr>
          <w:rFonts w:ascii="Arial" w:hAnsi="Arial" w:cs="Arial"/>
          <w:sz w:val="24"/>
          <w:szCs w:val="24"/>
          <w:lang w:eastAsia="es-EC"/>
        </w:rPr>
        <w:t>password</w:t>
      </w:r>
      <w:proofErr w:type="spellEnd"/>
      <w:r w:rsidRPr="00CE3024">
        <w:rPr>
          <w:rFonts w:ascii="Arial" w:hAnsi="Arial" w:cs="Arial"/>
          <w:sz w:val="24"/>
          <w:szCs w:val="24"/>
          <w:lang w:eastAsia="es-EC"/>
        </w:rPr>
        <w:t xml:space="preserve"> </w:t>
      </w:r>
      <w:r w:rsidRPr="00CE3024">
        <w:rPr>
          <w:rFonts w:ascii="Arial" w:hAnsi="Arial" w:cs="Arial"/>
          <w:b/>
          <w:sz w:val="24"/>
          <w:szCs w:val="24"/>
          <w:lang w:eastAsia="es-EC"/>
        </w:rPr>
        <w:t>“</w:t>
      </w:r>
      <w:proofErr w:type="spellStart"/>
      <w:r w:rsidRPr="00CE3024">
        <w:rPr>
          <w:rFonts w:ascii="Arial" w:hAnsi="Arial" w:cs="Arial"/>
          <w:b/>
          <w:sz w:val="24"/>
          <w:szCs w:val="24"/>
          <w:lang w:eastAsia="es-EC"/>
        </w:rPr>
        <w:t>scarface</w:t>
      </w:r>
      <w:proofErr w:type="spellEnd"/>
      <w:r w:rsidRPr="00CE3024">
        <w:rPr>
          <w:rFonts w:ascii="Arial" w:hAnsi="Arial" w:cs="Arial"/>
          <w:b/>
          <w:sz w:val="24"/>
          <w:szCs w:val="24"/>
          <w:lang w:eastAsia="es-EC"/>
        </w:rPr>
        <w:t>”</w:t>
      </w:r>
      <w:r w:rsidRPr="00CE3024">
        <w:rPr>
          <w:rFonts w:ascii="Arial" w:hAnsi="Arial" w:cs="Arial"/>
          <w:sz w:val="24"/>
          <w:szCs w:val="24"/>
          <w:lang w:eastAsia="es-EC"/>
        </w:rPr>
        <w:t xml:space="preserve"> que puede ser utilizado para acceder a los álbumes, de la misma manera obtenemos el nombre de un álbum </w:t>
      </w:r>
      <w:r w:rsidRPr="00CE3024">
        <w:rPr>
          <w:rFonts w:ascii="Arial" w:hAnsi="Arial" w:cs="Arial"/>
          <w:b/>
          <w:sz w:val="24"/>
          <w:szCs w:val="24"/>
          <w:lang w:eastAsia="es-EC"/>
        </w:rPr>
        <w:t>“Princesa”</w:t>
      </w:r>
      <w:r w:rsidRPr="00CE3024">
        <w:rPr>
          <w:rFonts w:ascii="Arial" w:hAnsi="Arial" w:cs="Arial"/>
          <w:sz w:val="24"/>
          <w:szCs w:val="24"/>
          <w:lang w:eastAsia="es-EC"/>
        </w:rPr>
        <w:t>.</w:t>
      </w:r>
    </w:p>
    <w:p w:rsidR="007E772B" w:rsidRPr="00CE3024" w:rsidRDefault="007E772B" w:rsidP="007E772B">
      <w:pPr>
        <w:spacing w:line="480" w:lineRule="auto"/>
        <w:ind w:left="709"/>
        <w:jc w:val="both"/>
        <w:rPr>
          <w:rFonts w:ascii="Arial" w:hAnsi="Arial" w:cs="Arial"/>
          <w:sz w:val="24"/>
          <w:szCs w:val="24"/>
          <w:lang w:eastAsia="es-EC"/>
        </w:rPr>
      </w:pPr>
      <w:r w:rsidRPr="00CE3024">
        <w:rPr>
          <w:rFonts w:ascii="Arial" w:hAnsi="Arial" w:cs="Arial"/>
          <w:sz w:val="24"/>
          <w:szCs w:val="24"/>
          <w:lang w:eastAsia="es-EC"/>
        </w:rPr>
        <w:t>En la descripción del álbum se encuentra un texto sospechoso de interés para la investigación, se puede leer que alguien envió fotos bajo el engaño de una enfermedad.</w:t>
      </w:r>
    </w:p>
    <w:p w:rsidR="007E772B" w:rsidRPr="00CE3024" w:rsidRDefault="007E772B" w:rsidP="007E772B">
      <w:pPr>
        <w:spacing w:line="480" w:lineRule="auto"/>
        <w:ind w:left="709"/>
        <w:jc w:val="both"/>
        <w:rPr>
          <w:rFonts w:ascii="Arial" w:hAnsi="Arial" w:cs="Arial"/>
          <w:sz w:val="24"/>
          <w:szCs w:val="24"/>
          <w:lang w:eastAsia="es-EC"/>
        </w:rPr>
      </w:pPr>
    </w:p>
    <w:p w:rsidR="007E772B" w:rsidRPr="00CE3024" w:rsidRDefault="007E772B" w:rsidP="007E772B">
      <w:pPr>
        <w:autoSpaceDE w:val="0"/>
        <w:autoSpaceDN w:val="0"/>
        <w:adjustRightInd w:val="0"/>
        <w:spacing w:after="0" w:line="480" w:lineRule="auto"/>
        <w:ind w:left="709"/>
        <w:jc w:val="both"/>
        <w:rPr>
          <w:rFonts w:ascii="Arial" w:eastAsiaTheme="minorHAnsi" w:hAnsi="Arial" w:cs="Arial"/>
          <w:sz w:val="24"/>
          <w:szCs w:val="24"/>
        </w:rPr>
      </w:pPr>
      <w:r w:rsidRPr="00CE3024">
        <w:rPr>
          <w:rFonts w:ascii="Arial" w:hAnsi="Arial" w:cs="Arial"/>
          <w:sz w:val="24"/>
          <w:szCs w:val="24"/>
          <w:lang w:eastAsia="es-EC"/>
        </w:rPr>
        <w:lastRenderedPageBreak/>
        <w:t xml:space="preserve">Podemos ver que el usuario </w:t>
      </w:r>
      <w:r w:rsidRPr="00CE3024">
        <w:rPr>
          <w:rFonts w:ascii="Arial" w:hAnsi="Arial" w:cs="Arial"/>
          <w:b/>
          <w:sz w:val="24"/>
          <w:szCs w:val="24"/>
          <w:lang w:eastAsia="es-EC"/>
        </w:rPr>
        <w:t>“</w:t>
      </w:r>
      <w:proofErr w:type="spellStart"/>
      <w:r w:rsidRPr="00CE3024">
        <w:rPr>
          <w:rFonts w:ascii="Arial" w:hAnsi="Arial" w:cs="Arial"/>
          <w:b/>
          <w:sz w:val="24"/>
          <w:szCs w:val="24"/>
          <w:lang w:eastAsia="es-EC"/>
        </w:rPr>
        <w:t>Scarface</w:t>
      </w:r>
      <w:proofErr w:type="spellEnd"/>
      <w:r w:rsidRPr="00CE3024">
        <w:rPr>
          <w:rFonts w:ascii="Arial" w:hAnsi="Arial" w:cs="Arial"/>
          <w:b/>
          <w:sz w:val="24"/>
          <w:szCs w:val="24"/>
          <w:lang w:eastAsia="es-EC"/>
        </w:rPr>
        <w:t>”</w:t>
      </w:r>
      <w:r w:rsidRPr="00CE3024">
        <w:rPr>
          <w:rFonts w:ascii="Arial" w:hAnsi="Arial" w:cs="Arial"/>
          <w:sz w:val="24"/>
          <w:szCs w:val="24"/>
          <w:lang w:eastAsia="es-EC"/>
        </w:rPr>
        <w:t xml:space="preserve"> ha tenido acceso a su cuenta de Hotmail </w:t>
      </w:r>
      <w:r w:rsidRPr="00CE3024">
        <w:rPr>
          <w:rFonts w:ascii="Arial" w:hAnsi="Arial" w:cs="Arial"/>
          <w:b/>
          <w:sz w:val="24"/>
          <w:szCs w:val="24"/>
          <w:lang w:eastAsia="es-EC"/>
        </w:rPr>
        <w:t>“</w:t>
      </w:r>
      <w:r w:rsidRPr="00CE3024">
        <w:rPr>
          <w:rFonts w:ascii="Arial" w:eastAsiaTheme="minorHAnsi" w:hAnsi="Arial" w:cs="Arial"/>
          <w:b/>
          <w:bCs/>
          <w:sz w:val="24"/>
          <w:szCs w:val="24"/>
        </w:rPr>
        <w:t xml:space="preserve">scarface1fisica@hotmail.com”, </w:t>
      </w:r>
      <w:r w:rsidRPr="00CE3024">
        <w:rPr>
          <w:rFonts w:ascii="Arial" w:eastAsiaTheme="minorHAnsi" w:hAnsi="Arial" w:cs="Arial"/>
          <w:bCs/>
          <w:sz w:val="24"/>
          <w:szCs w:val="24"/>
        </w:rPr>
        <w:t xml:space="preserve">podemos observar que tiene un contacto </w:t>
      </w:r>
      <w:r w:rsidRPr="00CE3024">
        <w:rPr>
          <w:rFonts w:ascii="Arial" w:eastAsiaTheme="minorHAnsi" w:hAnsi="Arial" w:cs="Arial"/>
          <w:b/>
          <w:bCs/>
          <w:sz w:val="24"/>
          <w:szCs w:val="24"/>
        </w:rPr>
        <w:t xml:space="preserve">“preciosa.natalia@hotmail.com”, </w:t>
      </w:r>
      <w:r w:rsidRPr="00CE3024">
        <w:rPr>
          <w:rFonts w:ascii="Arial" w:eastAsiaTheme="minorHAnsi" w:hAnsi="Arial" w:cs="Arial"/>
          <w:bCs/>
          <w:sz w:val="24"/>
          <w:szCs w:val="24"/>
        </w:rPr>
        <w:t xml:space="preserve"> en el cual podemos notar cambios en su estado referenciando su afinidad con la película </w:t>
      </w:r>
      <w:proofErr w:type="spellStart"/>
      <w:r w:rsidRPr="00CE3024">
        <w:rPr>
          <w:rFonts w:ascii="Arial" w:eastAsiaTheme="minorHAnsi" w:hAnsi="Arial" w:cs="Arial"/>
          <w:bCs/>
          <w:sz w:val="24"/>
          <w:szCs w:val="24"/>
        </w:rPr>
        <w:t>High</w:t>
      </w:r>
      <w:proofErr w:type="spellEnd"/>
      <w:r w:rsidRPr="00CE3024">
        <w:rPr>
          <w:rFonts w:ascii="Arial" w:eastAsiaTheme="minorHAnsi" w:hAnsi="Arial" w:cs="Arial"/>
          <w:bCs/>
          <w:sz w:val="24"/>
          <w:szCs w:val="24"/>
        </w:rPr>
        <w:t xml:space="preserve"> </w:t>
      </w:r>
      <w:proofErr w:type="spellStart"/>
      <w:r w:rsidRPr="00CE3024">
        <w:rPr>
          <w:rFonts w:ascii="Arial" w:eastAsiaTheme="minorHAnsi" w:hAnsi="Arial" w:cs="Arial"/>
          <w:bCs/>
          <w:sz w:val="24"/>
          <w:szCs w:val="24"/>
        </w:rPr>
        <w:t>School</w:t>
      </w:r>
      <w:proofErr w:type="spellEnd"/>
      <w:r w:rsidRPr="00CE3024">
        <w:rPr>
          <w:rFonts w:ascii="Arial" w:eastAsiaTheme="minorHAnsi" w:hAnsi="Arial" w:cs="Arial"/>
          <w:bCs/>
          <w:sz w:val="24"/>
          <w:szCs w:val="24"/>
        </w:rPr>
        <w:t xml:space="preserve"> Musical, recordando que el usuario “</w:t>
      </w:r>
      <w:proofErr w:type="spellStart"/>
      <w:r w:rsidRPr="00CE3024">
        <w:rPr>
          <w:rFonts w:ascii="Arial" w:eastAsiaTheme="minorHAnsi" w:hAnsi="Arial" w:cs="Arial"/>
          <w:bCs/>
          <w:sz w:val="24"/>
          <w:szCs w:val="24"/>
        </w:rPr>
        <w:t>Scarface</w:t>
      </w:r>
      <w:proofErr w:type="spellEnd"/>
      <w:r w:rsidRPr="00CE3024">
        <w:rPr>
          <w:rFonts w:ascii="Arial" w:eastAsiaTheme="minorHAnsi" w:hAnsi="Arial" w:cs="Arial"/>
          <w:bCs/>
          <w:sz w:val="24"/>
          <w:szCs w:val="24"/>
        </w:rPr>
        <w:t>” posee varias fotos de esta película en su ordenador.</w:t>
      </w:r>
    </w:p>
    <w:p w:rsidR="007E772B" w:rsidRPr="00CE3024" w:rsidRDefault="007E772B" w:rsidP="007E772B">
      <w:pPr>
        <w:jc w:val="both"/>
        <w:rPr>
          <w:rFonts w:ascii="Arial" w:hAnsi="Arial" w:cs="Arial"/>
          <w:sz w:val="24"/>
          <w:szCs w:val="24"/>
          <w:lang w:eastAsia="es-EC"/>
        </w:rPr>
      </w:pPr>
    </w:p>
    <w:p w:rsidR="007E772B" w:rsidRDefault="00F703FF" w:rsidP="007E772B">
      <w:pPr>
        <w:keepNext/>
        <w:jc w:val="center"/>
      </w:pPr>
      <w:r w:rsidRPr="00F703FF">
        <w:rPr>
          <w:rFonts w:ascii="Arial" w:hAnsi="Arial" w:cs="Arial"/>
          <w:noProof/>
          <w:sz w:val="24"/>
          <w:szCs w:val="24"/>
          <w:lang w:eastAsia="es-EC"/>
        </w:rPr>
        <w:pict>
          <v:rect id="_x0000_s1286" style="position:absolute;left:0;text-align:left;margin-left:75.8pt;margin-top:185.5pt;width:185.05pt;height:13.4pt;z-index:251661312" filled="f" strokecolor="red" strokeweight="1pt"/>
        </w:pict>
      </w:r>
      <w:r w:rsidRPr="00F703FF">
        <w:rPr>
          <w:rFonts w:ascii="Arial" w:hAnsi="Arial" w:cs="Arial"/>
          <w:noProof/>
          <w:sz w:val="24"/>
          <w:szCs w:val="24"/>
          <w:lang w:eastAsia="es-EC"/>
        </w:rPr>
        <w:pict>
          <v:rect id="_x0000_s1285" style="position:absolute;left:0;text-align:left;margin-left:75.8pt;margin-top:172.1pt;width:1in;height:13.4pt;z-index:251660288" filled="f" strokecolor="red" strokeweight="1pt"/>
        </w:pict>
      </w:r>
      <w:r w:rsidRPr="00F703FF">
        <w:rPr>
          <w:rFonts w:ascii="Arial" w:hAnsi="Arial" w:cs="Arial"/>
          <w:noProof/>
          <w:sz w:val="24"/>
          <w:szCs w:val="24"/>
          <w:lang w:eastAsia="es-EC"/>
        </w:rPr>
        <w:pict>
          <v:rect id="_x0000_s1284" style="position:absolute;left:0;text-align:left;margin-left:53.2pt;margin-top:104.25pt;width:59.45pt;height:12.6pt;z-index:251659264" filled="f" strokecolor="red" strokeweight="1pt"/>
        </w:pict>
      </w:r>
      <w:r w:rsidR="007E772B" w:rsidRPr="00CE3024">
        <w:rPr>
          <w:rFonts w:ascii="Arial" w:hAnsi="Arial" w:cs="Arial"/>
          <w:noProof/>
          <w:sz w:val="24"/>
          <w:szCs w:val="24"/>
          <w:lang w:val="es-EC" w:eastAsia="es-EC"/>
        </w:rPr>
        <w:drawing>
          <wp:inline distT="0" distB="0" distL="0" distR="0">
            <wp:extent cx="5019675" cy="3041444"/>
            <wp:effectExtent l="19050" t="0" r="9525" b="0"/>
            <wp:docPr id="28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3" cstate="print"/>
                    <a:srcRect/>
                    <a:stretch>
                      <a:fillRect/>
                    </a:stretch>
                  </pic:blipFill>
                  <pic:spPr bwMode="auto">
                    <a:xfrm>
                      <a:off x="0" y="0"/>
                      <a:ext cx="5020258" cy="3041797"/>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lang w:eastAsia="es-EC"/>
        </w:rPr>
      </w:pPr>
      <w:r>
        <w:t xml:space="preserve">Ilustración T. </w:t>
      </w:r>
      <w:r w:rsidR="00F703FF">
        <w:fldChar w:fldCharType="begin"/>
      </w:r>
      <w:r w:rsidR="00592002">
        <w:instrText xml:space="preserve"> SEQ Ilustración_R. \* ARABIC </w:instrText>
      </w:r>
      <w:r w:rsidR="00F703FF">
        <w:fldChar w:fldCharType="separate"/>
      </w:r>
      <w:r w:rsidR="007F46FF">
        <w:rPr>
          <w:noProof/>
        </w:rPr>
        <w:t>39</w:t>
      </w:r>
      <w:r w:rsidR="00F703FF">
        <w:rPr>
          <w:noProof/>
        </w:rPr>
        <w:fldChar w:fldCharType="end"/>
      </w:r>
      <w:r>
        <w:t xml:space="preserve"> - Datos encontrados en cuenta de correo </w:t>
      </w:r>
      <w:proofErr w:type="spellStart"/>
      <w:r>
        <w:t>hotmail</w:t>
      </w:r>
      <w:proofErr w:type="spellEnd"/>
    </w:p>
    <w:p w:rsidR="007E772B" w:rsidRDefault="007E772B" w:rsidP="007E772B">
      <w:pPr>
        <w:keepNext/>
        <w:jc w:val="both"/>
      </w:pPr>
      <w:r w:rsidRPr="00CE3024">
        <w:rPr>
          <w:rFonts w:ascii="Arial" w:hAnsi="Arial" w:cs="Arial"/>
          <w:noProof/>
          <w:sz w:val="24"/>
          <w:szCs w:val="24"/>
          <w:lang w:val="es-EC" w:eastAsia="es-EC"/>
        </w:rPr>
        <w:drawing>
          <wp:inline distT="0" distB="0" distL="0" distR="0">
            <wp:extent cx="5219700" cy="1621440"/>
            <wp:effectExtent l="19050" t="0" r="0" b="0"/>
            <wp:docPr id="28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4" cstate="print"/>
                    <a:srcRect/>
                    <a:stretch>
                      <a:fillRect/>
                    </a:stretch>
                  </pic:blipFill>
                  <pic:spPr bwMode="auto">
                    <a:xfrm>
                      <a:off x="0" y="0"/>
                      <a:ext cx="5229296" cy="1624421"/>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lang w:eastAsia="es-EC"/>
        </w:rPr>
      </w:pPr>
      <w:r>
        <w:t xml:space="preserve">Ilustración T. </w:t>
      </w:r>
      <w:r w:rsidR="00F703FF">
        <w:fldChar w:fldCharType="begin"/>
      </w:r>
      <w:r w:rsidR="00592002">
        <w:instrText xml:space="preserve"> SEQ Ilustración_R. \* ARABIC </w:instrText>
      </w:r>
      <w:r w:rsidR="00F703FF">
        <w:fldChar w:fldCharType="separate"/>
      </w:r>
      <w:r w:rsidR="007F46FF">
        <w:rPr>
          <w:noProof/>
        </w:rPr>
        <w:t>40</w:t>
      </w:r>
      <w:r w:rsidR="00F703FF">
        <w:rPr>
          <w:noProof/>
        </w:rPr>
        <w:fldChar w:fldCharType="end"/>
      </w:r>
      <w:r>
        <w:t xml:space="preserve"> - Propiedades del archivo temporal</w:t>
      </w:r>
    </w:p>
    <w:p w:rsidR="007E772B" w:rsidRPr="00CE3024" w:rsidRDefault="007E772B" w:rsidP="007E772B">
      <w:pPr>
        <w:spacing w:line="480" w:lineRule="auto"/>
        <w:ind w:left="709"/>
        <w:jc w:val="both"/>
        <w:rPr>
          <w:rFonts w:ascii="Arial" w:hAnsi="Arial" w:cs="Arial"/>
          <w:sz w:val="24"/>
          <w:szCs w:val="24"/>
          <w:lang w:eastAsia="es-EC"/>
        </w:rPr>
      </w:pPr>
      <w:r w:rsidRPr="00CE3024">
        <w:rPr>
          <w:rFonts w:ascii="Arial" w:hAnsi="Arial" w:cs="Arial"/>
          <w:sz w:val="24"/>
          <w:szCs w:val="24"/>
          <w:lang w:eastAsia="es-EC"/>
        </w:rPr>
        <w:lastRenderedPageBreak/>
        <w:t xml:space="preserve">Podemos determinar que con la cuenta de Hotmail y el usuario </w:t>
      </w:r>
      <w:r w:rsidRPr="00CE3024">
        <w:rPr>
          <w:rFonts w:ascii="Arial" w:hAnsi="Arial" w:cs="Arial"/>
          <w:b/>
          <w:sz w:val="24"/>
          <w:szCs w:val="24"/>
          <w:lang w:eastAsia="es-EC"/>
        </w:rPr>
        <w:t>“</w:t>
      </w:r>
      <w:proofErr w:type="spellStart"/>
      <w:r w:rsidRPr="00CE3024">
        <w:rPr>
          <w:rFonts w:ascii="Arial" w:hAnsi="Arial" w:cs="Arial"/>
          <w:b/>
          <w:sz w:val="24"/>
          <w:szCs w:val="24"/>
          <w:lang w:eastAsia="es-EC"/>
        </w:rPr>
        <w:t>Scarface</w:t>
      </w:r>
      <w:proofErr w:type="spellEnd"/>
      <w:r w:rsidRPr="00CE3024">
        <w:rPr>
          <w:rFonts w:ascii="Arial" w:hAnsi="Arial" w:cs="Arial"/>
          <w:b/>
          <w:sz w:val="24"/>
          <w:szCs w:val="24"/>
          <w:lang w:eastAsia="es-EC"/>
        </w:rPr>
        <w:t>”</w:t>
      </w:r>
      <w:r w:rsidRPr="00CE3024">
        <w:rPr>
          <w:rFonts w:ascii="Arial" w:hAnsi="Arial" w:cs="Arial"/>
          <w:sz w:val="24"/>
          <w:szCs w:val="24"/>
          <w:lang w:eastAsia="es-EC"/>
        </w:rPr>
        <w:t xml:space="preserve"> se </w:t>
      </w:r>
      <w:r w:rsidR="00A56EA7" w:rsidRPr="00CE3024">
        <w:rPr>
          <w:rFonts w:ascii="Arial" w:hAnsi="Arial" w:cs="Arial"/>
          <w:sz w:val="24"/>
          <w:szCs w:val="24"/>
          <w:lang w:eastAsia="es-EC"/>
        </w:rPr>
        <w:t>realizó</w:t>
      </w:r>
      <w:r w:rsidRPr="00CE3024">
        <w:rPr>
          <w:rFonts w:ascii="Arial" w:hAnsi="Arial" w:cs="Arial"/>
          <w:sz w:val="24"/>
          <w:szCs w:val="24"/>
          <w:lang w:eastAsia="es-EC"/>
        </w:rPr>
        <w:t xml:space="preserve"> el registro en el portal </w:t>
      </w:r>
      <w:r w:rsidRPr="00CE3024">
        <w:rPr>
          <w:rFonts w:ascii="Arial" w:hAnsi="Arial" w:cs="Arial"/>
          <w:b/>
          <w:sz w:val="24"/>
          <w:szCs w:val="24"/>
          <w:lang w:eastAsia="es-EC"/>
        </w:rPr>
        <w:t>ImgSrc.ru</w:t>
      </w:r>
    </w:p>
    <w:p w:rsidR="007E772B" w:rsidRDefault="00F703FF" w:rsidP="007E772B">
      <w:pPr>
        <w:keepNext/>
        <w:jc w:val="both"/>
      </w:pPr>
      <w:r w:rsidRPr="00F703FF">
        <w:rPr>
          <w:rFonts w:ascii="Arial" w:hAnsi="Arial" w:cs="Arial"/>
          <w:noProof/>
          <w:sz w:val="24"/>
          <w:szCs w:val="24"/>
          <w:lang w:eastAsia="es-EC"/>
        </w:rPr>
        <w:pict>
          <v:rect id="_x0000_s1287" style="position:absolute;left:0;text-align:left;margin-left:15.55pt;margin-top:207.25pt;width:113pt;height:22.6pt;z-index:251662336" filled="f" strokecolor="red"/>
        </w:pict>
      </w:r>
      <w:r w:rsidR="007E772B" w:rsidRPr="00CE3024">
        <w:rPr>
          <w:rFonts w:ascii="Arial" w:hAnsi="Arial" w:cs="Arial"/>
          <w:noProof/>
          <w:sz w:val="24"/>
          <w:szCs w:val="24"/>
          <w:lang w:val="es-EC" w:eastAsia="es-EC"/>
        </w:rPr>
        <w:drawing>
          <wp:inline distT="0" distB="0" distL="0" distR="0">
            <wp:extent cx="5467985" cy="4079811"/>
            <wp:effectExtent l="19050" t="0" r="0" b="0"/>
            <wp:docPr id="2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5" cstate="print"/>
                    <a:srcRect/>
                    <a:stretch>
                      <a:fillRect/>
                    </a:stretch>
                  </pic:blipFill>
                  <pic:spPr bwMode="auto">
                    <a:xfrm>
                      <a:off x="0" y="0"/>
                      <a:ext cx="5467985" cy="4079811"/>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lang w:eastAsia="es-EC"/>
        </w:rPr>
      </w:pPr>
      <w:r>
        <w:t xml:space="preserve">Ilustración T. </w:t>
      </w:r>
      <w:r w:rsidR="00F703FF">
        <w:fldChar w:fldCharType="begin"/>
      </w:r>
      <w:r w:rsidR="00592002">
        <w:instrText xml:space="preserve"> SEQ Ilustración_R. \* ARABIC </w:instrText>
      </w:r>
      <w:r w:rsidR="00F703FF">
        <w:fldChar w:fldCharType="separate"/>
      </w:r>
      <w:r w:rsidR="007F46FF">
        <w:rPr>
          <w:noProof/>
        </w:rPr>
        <w:t>41</w:t>
      </w:r>
      <w:r w:rsidR="00F703FF">
        <w:rPr>
          <w:noProof/>
        </w:rPr>
        <w:fldChar w:fldCharType="end"/>
      </w:r>
      <w:r>
        <w:t xml:space="preserve"> - </w:t>
      </w:r>
      <w:proofErr w:type="spellStart"/>
      <w:r>
        <w:t>Index</w:t>
      </w:r>
      <w:proofErr w:type="spellEnd"/>
      <w:r>
        <w:t xml:space="preserve"> data </w:t>
      </w:r>
      <w:proofErr w:type="spellStart"/>
      <w:r>
        <w:t>analyzer</w:t>
      </w:r>
      <w:proofErr w:type="spellEnd"/>
      <w:r>
        <w:t>, registro en el portal</w:t>
      </w:r>
    </w:p>
    <w:p w:rsidR="007E772B" w:rsidRPr="00CE3024" w:rsidRDefault="007E772B" w:rsidP="007E772B">
      <w:pPr>
        <w:jc w:val="both"/>
        <w:rPr>
          <w:rFonts w:ascii="Arial" w:hAnsi="Arial" w:cs="Arial"/>
          <w:sz w:val="24"/>
          <w:szCs w:val="24"/>
          <w:lang w:eastAsia="es-EC"/>
        </w:rPr>
      </w:pPr>
    </w:p>
    <w:p w:rsidR="007E772B" w:rsidRDefault="00F703FF" w:rsidP="007E772B">
      <w:pPr>
        <w:keepNext/>
        <w:jc w:val="both"/>
      </w:pPr>
      <w:r w:rsidRPr="00F703FF">
        <w:rPr>
          <w:rFonts w:ascii="Arial" w:hAnsi="Arial" w:cs="Arial"/>
          <w:noProof/>
          <w:sz w:val="24"/>
          <w:szCs w:val="24"/>
          <w:lang w:eastAsia="es-EC"/>
        </w:rPr>
        <w:lastRenderedPageBreak/>
        <w:pict>
          <v:rect id="_x0000_s1288" style="position:absolute;left:0;text-align:left;margin-left:15.55pt;margin-top:235.7pt;width:218.5pt;height:36pt;z-index:251663360" filled="f" strokecolor="red"/>
        </w:pict>
      </w:r>
      <w:r w:rsidR="007E772B" w:rsidRPr="00CE3024">
        <w:rPr>
          <w:rFonts w:ascii="Arial" w:hAnsi="Arial" w:cs="Arial"/>
          <w:noProof/>
          <w:sz w:val="24"/>
          <w:szCs w:val="24"/>
          <w:lang w:val="es-EC" w:eastAsia="es-EC"/>
        </w:rPr>
        <w:drawing>
          <wp:inline distT="0" distB="0" distL="0" distR="0">
            <wp:extent cx="5467985" cy="4079811"/>
            <wp:effectExtent l="19050" t="0" r="0" b="0"/>
            <wp:docPr id="29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6" cstate="print"/>
                    <a:srcRect/>
                    <a:stretch>
                      <a:fillRect/>
                    </a:stretch>
                  </pic:blipFill>
                  <pic:spPr bwMode="auto">
                    <a:xfrm>
                      <a:off x="0" y="0"/>
                      <a:ext cx="5467985" cy="4079811"/>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lang w:eastAsia="es-EC"/>
        </w:rPr>
      </w:pPr>
      <w:r>
        <w:t xml:space="preserve">Ilustración T. </w:t>
      </w:r>
      <w:r w:rsidR="00F703FF">
        <w:fldChar w:fldCharType="begin"/>
      </w:r>
      <w:r w:rsidR="00592002">
        <w:instrText xml:space="preserve"> SEQ Ilustración_R. \* ARABIC </w:instrText>
      </w:r>
      <w:r w:rsidR="00F703FF">
        <w:fldChar w:fldCharType="separate"/>
      </w:r>
      <w:r w:rsidR="007F46FF">
        <w:rPr>
          <w:noProof/>
        </w:rPr>
        <w:t>42</w:t>
      </w:r>
      <w:r w:rsidR="00F703FF">
        <w:rPr>
          <w:noProof/>
        </w:rPr>
        <w:fldChar w:fldCharType="end"/>
      </w:r>
      <w:r>
        <w:t xml:space="preserve"> – </w:t>
      </w:r>
      <w:proofErr w:type="spellStart"/>
      <w:r>
        <w:t>Index</w:t>
      </w:r>
      <w:proofErr w:type="spellEnd"/>
      <w:r>
        <w:t xml:space="preserve"> Data </w:t>
      </w:r>
      <w:proofErr w:type="spellStart"/>
      <w:r>
        <w:t>Analyzer</w:t>
      </w:r>
      <w:proofErr w:type="spellEnd"/>
      <w:r>
        <w:t>, detalles de imágenes</w:t>
      </w:r>
    </w:p>
    <w:p w:rsidR="007E772B" w:rsidRPr="00CE3024" w:rsidRDefault="007E772B" w:rsidP="007E772B">
      <w:pPr>
        <w:jc w:val="both"/>
        <w:rPr>
          <w:rFonts w:ascii="Arial" w:hAnsi="Arial" w:cs="Arial"/>
          <w:sz w:val="24"/>
          <w:szCs w:val="24"/>
          <w:lang w:eastAsia="es-EC"/>
        </w:rPr>
      </w:pPr>
    </w:p>
    <w:p w:rsidR="007E772B" w:rsidRPr="00CE3024" w:rsidRDefault="007E772B" w:rsidP="007E772B">
      <w:pPr>
        <w:spacing w:line="480" w:lineRule="auto"/>
        <w:ind w:left="709"/>
        <w:jc w:val="both"/>
        <w:rPr>
          <w:rFonts w:ascii="Arial" w:hAnsi="Arial" w:cs="Arial"/>
          <w:sz w:val="24"/>
          <w:szCs w:val="24"/>
          <w:lang w:eastAsia="es-EC"/>
        </w:rPr>
      </w:pPr>
      <w:r w:rsidRPr="00CE3024">
        <w:rPr>
          <w:rFonts w:ascii="Arial" w:hAnsi="Arial" w:cs="Arial"/>
          <w:sz w:val="24"/>
          <w:szCs w:val="24"/>
          <w:lang w:eastAsia="es-EC"/>
        </w:rPr>
        <w:t>Al momento de registrarse en ese portal se envió un correo con el usuario y contraseña, las cuales obtuvimos del correo de confirmación de registro.</w:t>
      </w:r>
    </w:p>
    <w:p w:rsidR="007E772B" w:rsidRDefault="00F703FF" w:rsidP="007E772B">
      <w:pPr>
        <w:keepNext/>
        <w:jc w:val="center"/>
      </w:pPr>
      <w:r w:rsidRPr="00F703FF">
        <w:rPr>
          <w:rFonts w:ascii="Arial" w:hAnsi="Arial" w:cs="Arial"/>
          <w:noProof/>
          <w:sz w:val="24"/>
          <w:szCs w:val="24"/>
          <w:lang w:eastAsia="es-EC"/>
        </w:rPr>
        <w:lastRenderedPageBreak/>
        <w:pict>
          <v:rect id="_x0000_s1289" style="position:absolute;left:0;text-align:left;margin-left:181.7pt;margin-top:225.5pt;width:90.45pt;height:27.65pt;z-index:251664384" filled="f" strokecolor="red" strokeweight="1pt"/>
        </w:pict>
      </w:r>
      <w:r w:rsidR="007E772B" w:rsidRPr="00CE3024">
        <w:rPr>
          <w:rFonts w:ascii="Arial" w:hAnsi="Arial" w:cs="Arial"/>
          <w:noProof/>
          <w:sz w:val="24"/>
          <w:szCs w:val="24"/>
          <w:lang w:val="es-EC" w:eastAsia="es-EC"/>
        </w:rPr>
        <w:drawing>
          <wp:inline distT="0" distB="0" distL="0" distR="0">
            <wp:extent cx="4695825" cy="3379304"/>
            <wp:effectExtent l="19050" t="0" r="9525" b="0"/>
            <wp:docPr id="29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7" cstate="print"/>
                    <a:srcRect/>
                    <a:stretch>
                      <a:fillRect/>
                    </a:stretch>
                  </pic:blipFill>
                  <pic:spPr bwMode="auto">
                    <a:xfrm>
                      <a:off x="0" y="0"/>
                      <a:ext cx="4703691" cy="3384965"/>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lang w:eastAsia="es-EC"/>
        </w:rPr>
      </w:pPr>
      <w:r>
        <w:t xml:space="preserve">Ilustración T. </w:t>
      </w:r>
      <w:r w:rsidR="00F703FF">
        <w:fldChar w:fldCharType="begin"/>
      </w:r>
      <w:r w:rsidR="00592002">
        <w:instrText xml:space="preserve"> SEQ Ilustración_R. \* ARABIC </w:instrText>
      </w:r>
      <w:r w:rsidR="00F703FF">
        <w:fldChar w:fldCharType="separate"/>
      </w:r>
      <w:r w:rsidR="007F46FF">
        <w:rPr>
          <w:noProof/>
        </w:rPr>
        <w:t>43</w:t>
      </w:r>
      <w:r w:rsidR="00F703FF">
        <w:rPr>
          <w:noProof/>
        </w:rPr>
        <w:fldChar w:fldCharType="end"/>
      </w:r>
      <w:r>
        <w:t xml:space="preserve"> - Datos en correo de </w:t>
      </w:r>
      <w:proofErr w:type="spellStart"/>
      <w:r>
        <w:t>hotmail</w:t>
      </w:r>
      <w:proofErr w:type="spellEnd"/>
    </w:p>
    <w:p w:rsidR="007E772B" w:rsidRPr="00CE3024" w:rsidRDefault="007E772B" w:rsidP="007E772B">
      <w:pPr>
        <w:spacing w:line="480" w:lineRule="auto"/>
        <w:ind w:left="709"/>
        <w:jc w:val="both"/>
        <w:rPr>
          <w:rFonts w:ascii="Arial" w:hAnsi="Arial" w:cs="Arial"/>
          <w:sz w:val="24"/>
          <w:szCs w:val="24"/>
          <w:lang w:eastAsia="es-EC"/>
        </w:rPr>
      </w:pPr>
      <w:r w:rsidRPr="00CE3024">
        <w:rPr>
          <w:rFonts w:ascii="Arial" w:hAnsi="Arial" w:cs="Arial"/>
          <w:sz w:val="24"/>
          <w:szCs w:val="24"/>
          <w:lang w:eastAsia="es-EC"/>
        </w:rPr>
        <w:t>Referenciamos que el usuario recolecta mucha información y fotografías de artistas juveniles y caricaturas infantiles.</w:t>
      </w:r>
    </w:p>
    <w:p w:rsidR="007E772B" w:rsidRDefault="007E772B" w:rsidP="007E772B">
      <w:pPr>
        <w:keepNext/>
        <w:jc w:val="center"/>
      </w:pPr>
      <w:r w:rsidRPr="00CE3024">
        <w:rPr>
          <w:rFonts w:ascii="Arial" w:hAnsi="Arial" w:cs="Arial"/>
          <w:noProof/>
          <w:sz w:val="24"/>
          <w:szCs w:val="24"/>
          <w:lang w:val="es-EC" w:eastAsia="es-EC"/>
        </w:rPr>
        <w:drawing>
          <wp:inline distT="0" distB="0" distL="0" distR="0">
            <wp:extent cx="3762375" cy="2707556"/>
            <wp:effectExtent l="19050" t="0" r="9525" b="0"/>
            <wp:docPr id="29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8" cstate="print"/>
                    <a:srcRect/>
                    <a:stretch>
                      <a:fillRect/>
                    </a:stretch>
                  </pic:blipFill>
                  <pic:spPr bwMode="auto">
                    <a:xfrm>
                      <a:off x="0" y="0"/>
                      <a:ext cx="3786538" cy="2724944"/>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lang w:eastAsia="es-EC"/>
        </w:rPr>
      </w:pPr>
      <w:r>
        <w:t xml:space="preserve">Ilustración T. </w:t>
      </w:r>
      <w:r w:rsidR="00F703FF">
        <w:fldChar w:fldCharType="begin"/>
      </w:r>
      <w:r w:rsidR="00592002">
        <w:instrText xml:space="preserve"> SEQ Ilustración_R. \* ARABIC </w:instrText>
      </w:r>
      <w:r w:rsidR="00F703FF">
        <w:fldChar w:fldCharType="separate"/>
      </w:r>
      <w:r w:rsidR="007F46FF">
        <w:rPr>
          <w:noProof/>
        </w:rPr>
        <w:t>44</w:t>
      </w:r>
      <w:r w:rsidR="00F703FF">
        <w:rPr>
          <w:noProof/>
        </w:rPr>
        <w:fldChar w:fldCharType="end"/>
      </w:r>
      <w:r>
        <w:t xml:space="preserve"> - Búsqueda de imágenes</w:t>
      </w:r>
    </w:p>
    <w:p w:rsidR="007E772B" w:rsidRPr="00CE3024" w:rsidRDefault="007E772B" w:rsidP="007E772B">
      <w:pPr>
        <w:spacing w:line="480" w:lineRule="auto"/>
        <w:ind w:left="709"/>
        <w:jc w:val="both"/>
        <w:rPr>
          <w:rFonts w:ascii="Arial" w:hAnsi="Arial" w:cs="Arial"/>
          <w:sz w:val="24"/>
          <w:szCs w:val="24"/>
          <w:lang w:eastAsia="es-EC"/>
        </w:rPr>
      </w:pPr>
      <w:r w:rsidRPr="00CE3024">
        <w:rPr>
          <w:rFonts w:ascii="Arial" w:hAnsi="Arial" w:cs="Arial"/>
          <w:sz w:val="24"/>
          <w:szCs w:val="24"/>
          <w:lang w:eastAsia="es-EC"/>
        </w:rPr>
        <w:lastRenderedPageBreak/>
        <w:t>Ha realizado búsquedas de imágenes de la película “</w:t>
      </w:r>
      <w:proofErr w:type="spellStart"/>
      <w:r w:rsidRPr="00CE3024">
        <w:rPr>
          <w:rFonts w:ascii="Arial" w:hAnsi="Arial" w:cs="Arial"/>
          <w:sz w:val="24"/>
          <w:szCs w:val="24"/>
          <w:lang w:eastAsia="es-EC"/>
        </w:rPr>
        <w:t>High</w:t>
      </w:r>
      <w:proofErr w:type="spellEnd"/>
      <w:r w:rsidRPr="00CE3024">
        <w:rPr>
          <w:rFonts w:ascii="Arial" w:hAnsi="Arial" w:cs="Arial"/>
          <w:sz w:val="24"/>
          <w:szCs w:val="24"/>
          <w:lang w:eastAsia="es-EC"/>
        </w:rPr>
        <w:t xml:space="preserve">  </w:t>
      </w:r>
      <w:proofErr w:type="spellStart"/>
      <w:r w:rsidRPr="00CE3024">
        <w:rPr>
          <w:rFonts w:ascii="Arial" w:hAnsi="Arial" w:cs="Arial"/>
          <w:sz w:val="24"/>
          <w:szCs w:val="24"/>
          <w:lang w:eastAsia="es-EC"/>
        </w:rPr>
        <w:t>School</w:t>
      </w:r>
      <w:proofErr w:type="spellEnd"/>
      <w:r w:rsidRPr="00CE3024">
        <w:rPr>
          <w:rFonts w:ascii="Arial" w:hAnsi="Arial" w:cs="Arial"/>
          <w:sz w:val="24"/>
          <w:szCs w:val="24"/>
          <w:lang w:eastAsia="es-EC"/>
        </w:rPr>
        <w:t xml:space="preserve"> Musical”, noticias, videos y demás información sobre esta y otras series infantiles y juveniles.</w:t>
      </w:r>
    </w:p>
    <w:p w:rsidR="007E772B" w:rsidRDefault="007E772B" w:rsidP="007E772B">
      <w:pPr>
        <w:keepNext/>
        <w:jc w:val="center"/>
      </w:pPr>
      <w:r w:rsidRPr="00CE3024">
        <w:rPr>
          <w:rFonts w:ascii="Arial" w:hAnsi="Arial" w:cs="Arial"/>
          <w:noProof/>
          <w:sz w:val="24"/>
          <w:szCs w:val="24"/>
          <w:lang w:val="es-EC" w:eastAsia="es-EC"/>
        </w:rPr>
        <w:drawing>
          <wp:inline distT="0" distB="0" distL="0" distR="0">
            <wp:extent cx="3886200" cy="2796666"/>
            <wp:effectExtent l="19050" t="0" r="0" b="0"/>
            <wp:docPr id="29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9" cstate="print"/>
                    <a:srcRect/>
                    <a:stretch>
                      <a:fillRect/>
                    </a:stretch>
                  </pic:blipFill>
                  <pic:spPr bwMode="auto">
                    <a:xfrm>
                      <a:off x="0" y="0"/>
                      <a:ext cx="3923469" cy="2823487"/>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lang w:eastAsia="es-EC"/>
        </w:rPr>
      </w:pPr>
      <w:r>
        <w:t xml:space="preserve">Ilustración T. </w:t>
      </w:r>
      <w:r w:rsidR="00F703FF">
        <w:fldChar w:fldCharType="begin"/>
      </w:r>
      <w:r w:rsidR="00592002">
        <w:instrText xml:space="preserve"> SEQ Ilustración_R. \* ARABIC </w:instrText>
      </w:r>
      <w:r w:rsidR="00F703FF">
        <w:fldChar w:fldCharType="separate"/>
      </w:r>
      <w:r w:rsidR="007F46FF">
        <w:rPr>
          <w:noProof/>
        </w:rPr>
        <w:t>45</w:t>
      </w:r>
      <w:r w:rsidR="00F703FF">
        <w:rPr>
          <w:noProof/>
        </w:rPr>
        <w:fldChar w:fldCharType="end"/>
      </w:r>
      <w:r>
        <w:t xml:space="preserve"> - Búsqueda en la web contenido infantil</w:t>
      </w:r>
    </w:p>
    <w:p w:rsidR="007E772B" w:rsidRDefault="007E772B" w:rsidP="007E772B">
      <w:pPr>
        <w:keepNext/>
        <w:jc w:val="center"/>
      </w:pPr>
      <w:r w:rsidRPr="00CE3024">
        <w:rPr>
          <w:rFonts w:ascii="Arial" w:hAnsi="Arial" w:cs="Arial"/>
          <w:noProof/>
          <w:sz w:val="24"/>
          <w:szCs w:val="24"/>
          <w:lang w:val="es-EC" w:eastAsia="es-EC"/>
        </w:rPr>
        <w:drawing>
          <wp:inline distT="0" distB="0" distL="0" distR="0">
            <wp:extent cx="3810000" cy="2741827"/>
            <wp:effectExtent l="19050" t="0" r="0" b="0"/>
            <wp:docPr id="29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0" cstate="print"/>
                    <a:srcRect/>
                    <a:stretch>
                      <a:fillRect/>
                    </a:stretch>
                  </pic:blipFill>
                  <pic:spPr bwMode="auto">
                    <a:xfrm>
                      <a:off x="0" y="0"/>
                      <a:ext cx="3819795" cy="2748876"/>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lang w:eastAsia="es-EC"/>
        </w:rPr>
      </w:pPr>
      <w:r>
        <w:t xml:space="preserve">Ilustración T. </w:t>
      </w:r>
      <w:r w:rsidR="00F703FF">
        <w:fldChar w:fldCharType="begin"/>
      </w:r>
      <w:r w:rsidR="00592002">
        <w:instrText xml:space="preserve"> SEQ Ilustración_R. \* ARABIC </w:instrText>
      </w:r>
      <w:r w:rsidR="00F703FF">
        <w:fldChar w:fldCharType="separate"/>
      </w:r>
      <w:r w:rsidR="007F46FF">
        <w:rPr>
          <w:noProof/>
        </w:rPr>
        <w:t>46</w:t>
      </w:r>
      <w:r w:rsidR="00F703FF">
        <w:rPr>
          <w:noProof/>
        </w:rPr>
        <w:fldChar w:fldCharType="end"/>
      </w:r>
      <w:r>
        <w:t xml:space="preserve"> - Búsqueda en la web contenido infantil</w:t>
      </w:r>
    </w:p>
    <w:p w:rsidR="007E772B" w:rsidRPr="00CE3024" w:rsidRDefault="007E772B" w:rsidP="007E772B">
      <w:pPr>
        <w:jc w:val="both"/>
        <w:rPr>
          <w:rFonts w:ascii="Arial" w:hAnsi="Arial" w:cs="Arial"/>
          <w:sz w:val="24"/>
          <w:szCs w:val="24"/>
          <w:lang w:eastAsia="es-EC"/>
        </w:rPr>
      </w:pPr>
    </w:p>
    <w:p w:rsidR="007E772B" w:rsidRDefault="00F703FF" w:rsidP="007E772B">
      <w:pPr>
        <w:keepNext/>
        <w:jc w:val="center"/>
      </w:pPr>
      <w:r w:rsidRPr="00F703FF">
        <w:rPr>
          <w:rFonts w:ascii="Arial" w:hAnsi="Arial" w:cs="Arial"/>
          <w:noProof/>
          <w:sz w:val="24"/>
          <w:szCs w:val="24"/>
          <w:lang w:eastAsia="es-EC"/>
        </w:rPr>
        <w:lastRenderedPageBreak/>
        <w:pict>
          <v:rect id="_x0000_s1293" style="position:absolute;left:0;text-align:left;margin-left:18.2pt;margin-top:75.6pt;width:112.15pt;height:26.8pt;z-index:251668480" filled="f" strokecolor="red"/>
        </w:pict>
      </w:r>
      <w:r w:rsidR="007E772B" w:rsidRPr="00CE3024">
        <w:rPr>
          <w:rFonts w:ascii="Arial" w:hAnsi="Arial" w:cs="Arial"/>
          <w:noProof/>
          <w:sz w:val="24"/>
          <w:szCs w:val="24"/>
          <w:lang w:val="es-EC" w:eastAsia="es-EC"/>
        </w:rPr>
        <w:drawing>
          <wp:inline distT="0" distB="0" distL="0" distR="0">
            <wp:extent cx="4954207" cy="1609725"/>
            <wp:effectExtent l="19050" t="0" r="0" b="0"/>
            <wp:docPr id="296"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1" cstate="print"/>
                    <a:srcRect/>
                    <a:stretch>
                      <a:fillRect/>
                    </a:stretch>
                  </pic:blipFill>
                  <pic:spPr bwMode="auto">
                    <a:xfrm>
                      <a:off x="0" y="0"/>
                      <a:ext cx="4954782" cy="1609912"/>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lang w:eastAsia="es-EC"/>
        </w:rPr>
      </w:pPr>
      <w:r>
        <w:t xml:space="preserve">Ilustración T. </w:t>
      </w:r>
      <w:r w:rsidR="00F703FF">
        <w:fldChar w:fldCharType="begin"/>
      </w:r>
      <w:r w:rsidR="00592002">
        <w:instrText xml:space="preserve"> SEQ Ilustración_R. \* ARABIC </w:instrText>
      </w:r>
      <w:r w:rsidR="00F703FF">
        <w:fldChar w:fldCharType="separate"/>
      </w:r>
      <w:r w:rsidR="007F46FF">
        <w:rPr>
          <w:noProof/>
        </w:rPr>
        <w:t>47</w:t>
      </w:r>
      <w:r w:rsidR="00F703FF">
        <w:rPr>
          <w:noProof/>
        </w:rPr>
        <w:fldChar w:fldCharType="end"/>
      </w:r>
      <w:r>
        <w:t xml:space="preserve"> – Fechas de creación archivos </w:t>
      </w:r>
      <w:proofErr w:type="spellStart"/>
      <w:r>
        <w:t>tempporales</w:t>
      </w:r>
      <w:proofErr w:type="spellEnd"/>
    </w:p>
    <w:p w:rsidR="007E772B" w:rsidRPr="00CE3024" w:rsidRDefault="007E772B" w:rsidP="007E772B">
      <w:pPr>
        <w:jc w:val="both"/>
        <w:rPr>
          <w:rFonts w:ascii="Arial" w:hAnsi="Arial" w:cs="Arial"/>
          <w:sz w:val="24"/>
          <w:szCs w:val="24"/>
          <w:lang w:eastAsia="es-EC"/>
        </w:rPr>
      </w:pPr>
    </w:p>
    <w:p w:rsidR="007E772B" w:rsidRDefault="007E772B" w:rsidP="007E772B">
      <w:pPr>
        <w:keepNext/>
        <w:jc w:val="center"/>
      </w:pPr>
      <w:r w:rsidRPr="00CE3024">
        <w:rPr>
          <w:rFonts w:ascii="Arial" w:hAnsi="Arial" w:cs="Arial"/>
          <w:noProof/>
          <w:sz w:val="24"/>
          <w:szCs w:val="24"/>
          <w:lang w:val="es-EC" w:eastAsia="es-EC"/>
        </w:rPr>
        <w:drawing>
          <wp:inline distT="0" distB="0" distL="0" distR="0">
            <wp:extent cx="5095875" cy="3667197"/>
            <wp:effectExtent l="19050" t="0" r="9525" b="0"/>
            <wp:docPr id="29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2" cstate="print"/>
                    <a:srcRect/>
                    <a:stretch>
                      <a:fillRect/>
                    </a:stretch>
                  </pic:blipFill>
                  <pic:spPr bwMode="auto">
                    <a:xfrm>
                      <a:off x="0" y="0"/>
                      <a:ext cx="5097374" cy="3668276"/>
                    </a:xfrm>
                    <a:prstGeom prst="rect">
                      <a:avLst/>
                    </a:prstGeom>
                    <a:noFill/>
                    <a:ln w="9525">
                      <a:noFill/>
                      <a:miter lim="800000"/>
                      <a:headEnd/>
                      <a:tailEnd/>
                    </a:ln>
                  </pic:spPr>
                </pic:pic>
              </a:graphicData>
            </a:graphic>
          </wp:inline>
        </w:drawing>
      </w:r>
    </w:p>
    <w:p w:rsidR="007E772B" w:rsidRPr="00CE3024" w:rsidRDefault="007E772B" w:rsidP="007E772B">
      <w:pPr>
        <w:pStyle w:val="Epgrafe"/>
        <w:jc w:val="center"/>
        <w:rPr>
          <w:rFonts w:ascii="Arial" w:hAnsi="Arial" w:cs="Arial"/>
          <w:sz w:val="24"/>
          <w:szCs w:val="24"/>
          <w:lang w:eastAsia="es-EC"/>
        </w:rPr>
      </w:pPr>
      <w:r>
        <w:t xml:space="preserve">Ilustración T. </w:t>
      </w:r>
      <w:r w:rsidR="00F703FF">
        <w:fldChar w:fldCharType="begin"/>
      </w:r>
      <w:r w:rsidR="00592002">
        <w:instrText xml:space="preserve"> SEQ Ilustración_R. \* ARABIC </w:instrText>
      </w:r>
      <w:r w:rsidR="00F703FF">
        <w:fldChar w:fldCharType="separate"/>
      </w:r>
      <w:r w:rsidR="007F46FF">
        <w:rPr>
          <w:noProof/>
        </w:rPr>
        <w:t>48</w:t>
      </w:r>
      <w:r w:rsidR="00F703FF">
        <w:rPr>
          <w:noProof/>
        </w:rPr>
        <w:fldChar w:fldCharType="end"/>
      </w:r>
      <w:r>
        <w:t xml:space="preserve"> - Búsqueda en la web contenido infantil</w:t>
      </w:r>
    </w:p>
    <w:p w:rsidR="007E772B" w:rsidRPr="00CE3024" w:rsidRDefault="00F703FF" w:rsidP="007E772B">
      <w:pPr>
        <w:jc w:val="both"/>
        <w:rPr>
          <w:rFonts w:ascii="Arial" w:hAnsi="Arial" w:cs="Arial"/>
          <w:sz w:val="24"/>
          <w:szCs w:val="24"/>
          <w:lang w:eastAsia="es-EC"/>
        </w:rPr>
      </w:pPr>
      <w:r w:rsidRPr="00F703FF">
        <w:rPr>
          <w:rFonts w:ascii="Arial" w:hAnsi="Arial" w:cs="Arial"/>
          <w:noProof/>
          <w:sz w:val="24"/>
          <w:szCs w:val="24"/>
          <w:lang w:eastAsia="es-EC"/>
        </w:rPr>
        <w:lastRenderedPageBreak/>
        <w:pict>
          <v:rect id="_x0000_s1292" style="position:absolute;left:0;text-align:left;margin-left:11.35pt;margin-top:85.45pt;width:114.7pt;height:31.8pt;z-index:251667456" filled="f" strokecolor="red"/>
        </w:pict>
      </w:r>
      <w:r w:rsidR="007E772B" w:rsidRPr="00CE3024">
        <w:rPr>
          <w:rFonts w:ascii="Arial" w:hAnsi="Arial" w:cs="Arial"/>
          <w:noProof/>
          <w:sz w:val="24"/>
          <w:szCs w:val="24"/>
          <w:lang w:val="es-EC" w:eastAsia="es-EC"/>
        </w:rPr>
        <w:drawing>
          <wp:inline distT="0" distB="0" distL="0" distR="0">
            <wp:extent cx="5467985" cy="1776662"/>
            <wp:effectExtent l="19050" t="0" r="0" b="0"/>
            <wp:docPr id="298"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3" cstate="print"/>
                    <a:srcRect/>
                    <a:stretch>
                      <a:fillRect/>
                    </a:stretch>
                  </pic:blipFill>
                  <pic:spPr bwMode="auto">
                    <a:xfrm>
                      <a:off x="0" y="0"/>
                      <a:ext cx="5467985" cy="1776662"/>
                    </a:xfrm>
                    <a:prstGeom prst="rect">
                      <a:avLst/>
                    </a:prstGeom>
                    <a:noFill/>
                    <a:ln w="9525">
                      <a:noFill/>
                      <a:miter lim="800000"/>
                      <a:headEnd/>
                      <a:tailEnd/>
                    </a:ln>
                  </pic:spPr>
                </pic:pic>
              </a:graphicData>
            </a:graphic>
          </wp:inline>
        </w:drawing>
      </w:r>
    </w:p>
    <w:p w:rsidR="007E772B" w:rsidRPr="00CE3024" w:rsidRDefault="007E772B" w:rsidP="007E772B">
      <w:pPr>
        <w:jc w:val="both"/>
        <w:rPr>
          <w:rFonts w:ascii="Arial" w:hAnsi="Arial" w:cs="Arial"/>
          <w:sz w:val="24"/>
          <w:szCs w:val="24"/>
          <w:lang w:eastAsia="es-EC"/>
        </w:rPr>
      </w:pPr>
    </w:p>
    <w:p w:rsidR="007E772B" w:rsidRPr="00CE3024" w:rsidRDefault="007E772B" w:rsidP="007E772B">
      <w:pPr>
        <w:jc w:val="both"/>
        <w:rPr>
          <w:rFonts w:ascii="Arial" w:hAnsi="Arial" w:cs="Arial"/>
          <w:sz w:val="24"/>
          <w:szCs w:val="24"/>
          <w:lang w:eastAsia="es-EC"/>
        </w:rPr>
      </w:pPr>
    </w:p>
    <w:p w:rsidR="007E772B" w:rsidRPr="00CE3024" w:rsidRDefault="007E772B" w:rsidP="007E772B">
      <w:pPr>
        <w:jc w:val="center"/>
        <w:rPr>
          <w:rFonts w:ascii="Arial" w:hAnsi="Arial" w:cs="Arial"/>
          <w:sz w:val="24"/>
          <w:szCs w:val="24"/>
          <w:lang w:eastAsia="es-EC"/>
        </w:rPr>
      </w:pPr>
      <w:r w:rsidRPr="00CE3024">
        <w:rPr>
          <w:rFonts w:ascii="Arial" w:hAnsi="Arial" w:cs="Arial"/>
          <w:noProof/>
          <w:sz w:val="24"/>
          <w:szCs w:val="24"/>
          <w:lang w:val="es-EC" w:eastAsia="es-EC"/>
        </w:rPr>
        <w:drawing>
          <wp:inline distT="0" distB="0" distL="0" distR="0">
            <wp:extent cx="4616746" cy="3322396"/>
            <wp:effectExtent l="19050" t="0" r="0" b="0"/>
            <wp:docPr id="29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4" cstate="print"/>
                    <a:srcRect/>
                    <a:stretch>
                      <a:fillRect/>
                    </a:stretch>
                  </pic:blipFill>
                  <pic:spPr bwMode="auto">
                    <a:xfrm>
                      <a:off x="0" y="0"/>
                      <a:ext cx="4628689" cy="3330991"/>
                    </a:xfrm>
                    <a:prstGeom prst="rect">
                      <a:avLst/>
                    </a:prstGeom>
                    <a:noFill/>
                    <a:ln w="9525">
                      <a:noFill/>
                      <a:miter lim="800000"/>
                      <a:headEnd/>
                      <a:tailEnd/>
                    </a:ln>
                  </pic:spPr>
                </pic:pic>
              </a:graphicData>
            </a:graphic>
          </wp:inline>
        </w:drawing>
      </w:r>
    </w:p>
    <w:p w:rsidR="007E772B" w:rsidRPr="00CE3024" w:rsidRDefault="007E772B" w:rsidP="007E772B">
      <w:pPr>
        <w:rPr>
          <w:rFonts w:ascii="Arial" w:hAnsi="Arial" w:cs="Arial"/>
          <w:sz w:val="24"/>
          <w:szCs w:val="24"/>
          <w:lang w:eastAsia="es-EC"/>
        </w:rPr>
      </w:pPr>
    </w:p>
    <w:p w:rsidR="007E772B" w:rsidRPr="00CE3024" w:rsidRDefault="007E772B" w:rsidP="007E772B">
      <w:pPr>
        <w:jc w:val="center"/>
        <w:rPr>
          <w:rFonts w:ascii="Arial" w:hAnsi="Arial" w:cs="Arial"/>
          <w:sz w:val="24"/>
          <w:szCs w:val="24"/>
          <w:lang w:eastAsia="es-EC"/>
        </w:rPr>
      </w:pPr>
      <w:r w:rsidRPr="00CE3024">
        <w:rPr>
          <w:rFonts w:ascii="Arial" w:hAnsi="Arial" w:cs="Arial"/>
          <w:noProof/>
          <w:sz w:val="24"/>
          <w:szCs w:val="24"/>
          <w:lang w:val="es-EC" w:eastAsia="es-EC"/>
        </w:rPr>
        <w:lastRenderedPageBreak/>
        <w:drawing>
          <wp:inline distT="0" distB="0" distL="0" distR="0">
            <wp:extent cx="4624518" cy="3327991"/>
            <wp:effectExtent l="19050" t="0" r="4632" b="0"/>
            <wp:docPr id="300"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5" cstate="print"/>
                    <a:srcRect/>
                    <a:stretch>
                      <a:fillRect/>
                    </a:stretch>
                  </pic:blipFill>
                  <pic:spPr bwMode="auto">
                    <a:xfrm>
                      <a:off x="0" y="0"/>
                      <a:ext cx="4639052" cy="3338450"/>
                    </a:xfrm>
                    <a:prstGeom prst="rect">
                      <a:avLst/>
                    </a:prstGeom>
                    <a:noFill/>
                    <a:ln w="9525">
                      <a:noFill/>
                      <a:miter lim="800000"/>
                      <a:headEnd/>
                      <a:tailEnd/>
                    </a:ln>
                  </pic:spPr>
                </pic:pic>
              </a:graphicData>
            </a:graphic>
          </wp:inline>
        </w:drawing>
      </w:r>
    </w:p>
    <w:p w:rsidR="007E772B" w:rsidRPr="00CE3024" w:rsidRDefault="007E772B" w:rsidP="007E772B">
      <w:pPr>
        <w:pStyle w:val="Prrafodelista"/>
        <w:tabs>
          <w:tab w:val="left" w:pos="7753"/>
        </w:tabs>
        <w:ind w:left="792"/>
        <w:rPr>
          <w:rFonts w:ascii="Arial" w:hAnsi="Arial" w:cs="Arial"/>
          <w:b/>
          <w:sz w:val="24"/>
          <w:szCs w:val="24"/>
          <w:lang w:eastAsia="es-EC"/>
        </w:rPr>
      </w:pPr>
    </w:p>
    <w:p w:rsidR="007E772B" w:rsidRPr="00CE3024" w:rsidRDefault="007E772B" w:rsidP="007E772B">
      <w:pPr>
        <w:pStyle w:val="Prrafodelista"/>
        <w:tabs>
          <w:tab w:val="left" w:pos="7753"/>
        </w:tabs>
        <w:ind w:left="792"/>
        <w:rPr>
          <w:rFonts w:ascii="Arial" w:hAnsi="Arial" w:cs="Arial"/>
          <w:b/>
          <w:sz w:val="24"/>
          <w:szCs w:val="24"/>
          <w:lang w:eastAsia="es-EC"/>
        </w:rPr>
      </w:pPr>
    </w:p>
    <w:p w:rsidR="007E772B" w:rsidRPr="00CE3024" w:rsidRDefault="007E772B" w:rsidP="007E772B">
      <w:pPr>
        <w:pStyle w:val="Prrafodelista"/>
        <w:numPr>
          <w:ilvl w:val="1"/>
          <w:numId w:val="33"/>
        </w:numPr>
        <w:tabs>
          <w:tab w:val="left" w:pos="7753"/>
        </w:tabs>
        <w:rPr>
          <w:rFonts w:ascii="Arial" w:hAnsi="Arial" w:cs="Arial"/>
          <w:b/>
          <w:sz w:val="24"/>
          <w:szCs w:val="24"/>
          <w:lang w:eastAsia="es-EC"/>
        </w:rPr>
      </w:pPr>
      <w:r w:rsidRPr="00CE3024">
        <w:rPr>
          <w:rFonts w:ascii="Arial" w:hAnsi="Arial" w:cs="Arial"/>
          <w:b/>
          <w:sz w:val="24"/>
          <w:szCs w:val="24"/>
          <w:lang w:eastAsia="es-EC"/>
        </w:rPr>
        <w:t>Historial de mensajería instantánea MSN</w:t>
      </w:r>
    </w:p>
    <w:p w:rsidR="007E772B" w:rsidRPr="00CE3024" w:rsidRDefault="007E772B" w:rsidP="007E772B">
      <w:pPr>
        <w:tabs>
          <w:tab w:val="left" w:pos="7753"/>
        </w:tabs>
        <w:spacing w:line="480" w:lineRule="auto"/>
        <w:ind w:left="792"/>
        <w:jc w:val="both"/>
        <w:rPr>
          <w:rFonts w:ascii="Arial" w:hAnsi="Arial" w:cs="Arial"/>
          <w:sz w:val="24"/>
          <w:szCs w:val="24"/>
          <w:lang w:eastAsia="es-EC"/>
        </w:rPr>
      </w:pPr>
      <w:r w:rsidRPr="00CE3024">
        <w:rPr>
          <w:rFonts w:ascii="Arial" w:hAnsi="Arial" w:cs="Arial"/>
          <w:sz w:val="24"/>
          <w:szCs w:val="24"/>
          <w:lang w:eastAsia="es-EC"/>
        </w:rPr>
        <w:t>Se busca información y rastros dejados de conversaciones con la aplicación de mensajería instantánea MSN.</w:t>
      </w:r>
    </w:p>
    <w:p w:rsidR="007E772B" w:rsidRPr="00CE3024" w:rsidRDefault="007E772B" w:rsidP="007E772B">
      <w:pPr>
        <w:tabs>
          <w:tab w:val="left" w:pos="7753"/>
        </w:tabs>
        <w:jc w:val="both"/>
        <w:rPr>
          <w:rFonts w:ascii="Arial" w:hAnsi="Arial" w:cs="Arial"/>
          <w:sz w:val="24"/>
          <w:szCs w:val="24"/>
          <w:lang w:eastAsia="es-EC"/>
        </w:rPr>
      </w:pPr>
    </w:p>
    <w:p w:rsidR="007E772B" w:rsidRPr="00CE3024" w:rsidRDefault="007E772B" w:rsidP="007E772B">
      <w:pPr>
        <w:pStyle w:val="Prrafodelista"/>
        <w:numPr>
          <w:ilvl w:val="1"/>
          <w:numId w:val="33"/>
        </w:numPr>
        <w:tabs>
          <w:tab w:val="left" w:pos="7753"/>
        </w:tabs>
        <w:jc w:val="both"/>
        <w:rPr>
          <w:rFonts w:ascii="Arial" w:hAnsi="Arial" w:cs="Arial"/>
          <w:b/>
          <w:sz w:val="24"/>
          <w:szCs w:val="24"/>
          <w:lang w:eastAsia="es-EC"/>
        </w:rPr>
      </w:pPr>
      <w:r w:rsidRPr="00CE3024">
        <w:rPr>
          <w:rFonts w:ascii="Arial" w:hAnsi="Arial" w:cs="Arial"/>
          <w:b/>
          <w:sz w:val="24"/>
          <w:szCs w:val="24"/>
          <w:lang w:eastAsia="es-EC"/>
        </w:rPr>
        <w:t>Archivos físicos en el disco duro</w:t>
      </w:r>
    </w:p>
    <w:p w:rsidR="007E772B" w:rsidRPr="00CE3024" w:rsidRDefault="007E772B" w:rsidP="007E772B">
      <w:pPr>
        <w:autoSpaceDE w:val="0"/>
        <w:autoSpaceDN w:val="0"/>
        <w:adjustRightInd w:val="0"/>
        <w:spacing w:after="0" w:line="480" w:lineRule="auto"/>
        <w:ind w:left="792"/>
        <w:jc w:val="both"/>
        <w:rPr>
          <w:rFonts w:ascii="Arial" w:eastAsiaTheme="minorHAnsi" w:hAnsi="Arial" w:cs="Arial"/>
          <w:sz w:val="24"/>
          <w:szCs w:val="24"/>
        </w:rPr>
      </w:pPr>
      <w:r w:rsidRPr="00CE3024">
        <w:rPr>
          <w:rFonts w:ascii="Arial" w:eastAsiaTheme="minorHAnsi" w:hAnsi="Arial" w:cs="Arial"/>
          <w:sz w:val="24"/>
          <w:szCs w:val="24"/>
        </w:rPr>
        <w:t>La cuenta “</w:t>
      </w:r>
      <w:r w:rsidRPr="00CE3024">
        <w:rPr>
          <w:rFonts w:ascii="Arial" w:eastAsiaTheme="minorHAnsi" w:hAnsi="Arial" w:cs="Arial"/>
          <w:b/>
          <w:bCs/>
          <w:sz w:val="24"/>
          <w:szCs w:val="24"/>
        </w:rPr>
        <w:t xml:space="preserve">scarface1fisica@hotmail.com” </w:t>
      </w:r>
      <w:r w:rsidRPr="00CE3024">
        <w:rPr>
          <w:rFonts w:ascii="Arial" w:eastAsiaTheme="minorHAnsi" w:hAnsi="Arial" w:cs="Arial"/>
          <w:bCs/>
          <w:sz w:val="24"/>
          <w:szCs w:val="24"/>
        </w:rPr>
        <w:t xml:space="preserve">se encuentra en </w:t>
      </w:r>
      <w:r w:rsidRPr="00CE3024">
        <w:rPr>
          <w:rFonts w:ascii="Arial" w:eastAsiaTheme="minorHAnsi" w:hAnsi="Arial" w:cs="Arial"/>
          <w:sz w:val="24"/>
          <w:szCs w:val="24"/>
        </w:rPr>
        <w:t>la carpeta por defecto de Microsoft Messenger. No se encuentran ningún log de conversaciones guardadas ni archivos recibidos durante las mismas.</w:t>
      </w:r>
    </w:p>
    <w:p w:rsidR="007E772B" w:rsidRPr="00CE3024" w:rsidRDefault="007E772B" w:rsidP="007E772B">
      <w:pPr>
        <w:tabs>
          <w:tab w:val="left" w:pos="7753"/>
        </w:tabs>
        <w:jc w:val="center"/>
        <w:rPr>
          <w:rFonts w:ascii="Arial" w:hAnsi="Arial" w:cs="Arial"/>
          <w:b/>
          <w:sz w:val="24"/>
          <w:szCs w:val="24"/>
          <w:lang w:eastAsia="es-EC"/>
        </w:rPr>
      </w:pPr>
      <w:r w:rsidRPr="00CE3024">
        <w:rPr>
          <w:rFonts w:ascii="Arial" w:hAnsi="Arial" w:cs="Arial"/>
          <w:b/>
          <w:noProof/>
          <w:sz w:val="24"/>
          <w:szCs w:val="24"/>
          <w:lang w:val="es-EC" w:eastAsia="es-EC"/>
        </w:rPr>
        <w:lastRenderedPageBreak/>
        <w:drawing>
          <wp:inline distT="0" distB="0" distL="0" distR="0">
            <wp:extent cx="5373727" cy="3867150"/>
            <wp:effectExtent l="19050" t="0" r="0" b="0"/>
            <wp:docPr id="301"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6" cstate="print"/>
                    <a:srcRect/>
                    <a:stretch>
                      <a:fillRect/>
                    </a:stretch>
                  </pic:blipFill>
                  <pic:spPr bwMode="auto">
                    <a:xfrm>
                      <a:off x="0" y="0"/>
                      <a:ext cx="5375307" cy="3868287"/>
                    </a:xfrm>
                    <a:prstGeom prst="rect">
                      <a:avLst/>
                    </a:prstGeom>
                    <a:noFill/>
                    <a:ln w="9525">
                      <a:noFill/>
                      <a:miter lim="800000"/>
                      <a:headEnd/>
                      <a:tailEnd/>
                    </a:ln>
                  </pic:spPr>
                </pic:pic>
              </a:graphicData>
            </a:graphic>
          </wp:inline>
        </w:drawing>
      </w:r>
    </w:p>
    <w:p w:rsidR="007E772B" w:rsidRPr="00CE3024" w:rsidRDefault="007E772B" w:rsidP="007E772B">
      <w:pPr>
        <w:autoSpaceDE w:val="0"/>
        <w:autoSpaceDN w:val="0"/>
        <w:adjustRightInd w:val="0"/>
        <w:spacing w:after="0" w:line="480" w:lineRule="auto"/>
        <w:ind w:left="851"/>
        <w:jc w:val="both"/>
        <w:rPr>
          <w:rFonts w:ascii="Arial" w:eastAsiaTheme="minorHAnsi" w:hAnsi="Arial" w:cs="Arial"/>
          <w:sz w:val="24"/>
          <w:szCs w:val="24"/>
        </w:rPr>
      </w:pPr>
    </w:p>
    <w:p w:rsidR="007E772B" w:rsidRPr="00CE3024" w:rsidRDefault="007E772B" w:rsidP="007E772B">
      <w:pPr>
        <w:autoSpaceDE w:val="0"/>
        <w:autoSpaceDN w:val="0"/>
        <w:adjustRightInd w:val="0"/>
        <w:spacing w:after="0" w:line="480" w:lineRule="auto"/>
        <w:ind w:left="851"/>
        <w:jc w:val="both"/>
        <w:rPr>
          <w:rFonts w:ascii="Arial" w:eastAsiaTheme="minorHAnsi" w:hAnsi="Arial" w:cs="Arial"/>
          <w:sz w:val="24"/>
          <w:szCs w:val="24"/>
        </w:rPr>
      </w:pPr>
      <w:r w:rsidRPr="00CE3024">
        <w:rPr>
          <w:rFonts w:ascii="Arial" w:eastAsiaTheme="minorHAnsi" w:hAnsi="Arial" w:cs="Arial"/>
          <w:sz w:val="24"/>
          <w:szCs w:val="24"/>
        </w:rPr>
        <w:t>En la ruta:</w:t>
      </w:r>
    </w:p>
    <w:p w:rsidR="007E772B" w:rsidRPr="00CE3024" w:rsidRDefault="007E772B" w:rsidP="007E772B">
      <w:pPr>
        <w:autoSpaceDE w:val="0"/>
        <w:autoSpaceDN w:val="0"/>
        <w:adjustRightInd w:val="0"/>
        <w:spacing w:after="0" w:line="480" w:lineRule="auto"/>
        <w:ind w:left="851"/>
        <w:jc w:val="both"/>
        <w:rPr>
          <w:rFonts w:ascii="Arial" w:eastAsiaTheme="minorHAnsi" w:hAnsi="Arial" w:cs="Arial"/>
          <w:sz w:val="24"/>
          <w:szCs w:val="24"/>
        </w:rPr>
      </w:pPr>
      <w:r w:rsidRPr="00CE3024">
        <w:rPr>
          <w:rFonts w:ascii="Arial" w:eastAsiaTheme="minorHAnsi" w:hAnsi="Arial" w:cs="Arial"/>
          <w:sz w:val="24"/>
          <w:szCs w:val="24"/>
        </w:rPr>
        <w:t>“</w:t>
      </w:r>
      <w:proofErr w:type="spellStart"/>
      <w:r w:rsidRPr="00CE3024">
        <w:rPr>
          <w:rFonts w:ascii="Arial" w:eastAsiaTheme="minorHAnsi" w:hAnsi="Arial" w:cs="Arial"/>
          <w:b/>
          <w:bCs/>
          <w:sz w:val="24"/>
          <w:szCs w:val="24"/>
        </w:rPr>
        <w:t>DocumentsandSettings</w:t>
      </w:r>
      <w:proofErr w:type="spellEnd"/>
      <w:r w:rsidRPr="00CE3024">
        <w:rPr>
          <w:rFonts w:ascii="Arial" w:eastAsiaTheme="minorHAnsi" w:hAnsi="Arial" w:cs="Arial"/>
          <w:b/>
          <w:bCs/>
          <w:sz w:val="24"/>
          <w:szCs w:val="24"/>
        </w:rPr>
        <w:t>\Administrador\</w:t>
      </w:r>
      <w:proofErr w:type="spellStart"/>
      <w:r w:rsidRPr="00CE3024">
        <w:rPr>
          <w:rFonts w:ascii="Arial" w:eastAsiaTheme="minorHAnsi" w:hAnsi="Arial" w:cs="Arial"/>
          <w:b/>
          <w:bCs/>
          <w:sz w:val="24"/>
          <w:szCs w:val="24"/>
        </w:rPr>
        <w:t>Temp</w:t>
      </w:r>
      <w:proofErr w:type="spellEnd"/>
      <w:r w:rsidRPr="00CE3024">
        <w:rPr>
          <w:rFonts w:ascii="Arial" w:eastAsiaTheme="minorHAnsi" w:hAnsi="Arial" w:cs="Arial"/>
          <w:b/>
          <w:bCs/>
          <w:sz w:val="24"/>
          <w:szCs w:val="24"/>
        </w:rPr>
        <w:t>\</w:t>
      </w:r>
      <w:proofErr w:type="spellStart"/>
      <w:r w:rsidRPr="00CE3024">
        <w:rPr>
          <w:rFonts w:ascii="Arial" w:eastAsiaTheme="minorHAnsi" w:hAnsi="Arial" w:cs="Arial"/>
          <w:b/>
          <w:bCs/>
          <w:sz w:val="24"/>
          <w:szCs w:val="24"/>
        </w:rPr>
        <w:t>MessengerCache</w:t>
      </w:r>
      <w:proofErr w:type="spellEnd"/>
      <w:r w:rsidRPr="00CE3024">
        <w:rPr>
          <w:rFonts w:ascii="Arial" w:eastAsiaTheme="minorHAnsi" w:hAnsi="Arial" w:cs="Arial"/>
          <w:b/>
          <w:bCs/>
          <w:sz w:val="24"/>
          <w:szCs w:val="24"/>
        </w:rPr>
        <w:t xml:space="preserve">”, </w:t>
      </w:r>
      <w:r w:rsidRPr="00CE3024">
        <w:rPr>
          <w:rFonts w:ascii="Arial" w:eastAsiaTheme="minorHAnsi" w:hAnsi="Arial" w:cs="Arial"/>
          <w:bCs/>
          <w:sz w:val="24"/>
          <w:szCs w:val="24"/>
        </w:rPr>
        <w:t>que es la carpeta donde se almacenan archivos temporales de la aplicación MSN, se encontraron</w:t>
      </w:r>
      <w:r w:rsidRPr="00CE3024">
        <w:rPr>
          <w:rFonts w:ascii="Arial" w:eastAsiaTheme="minorHAnsi" w:hAnsi="Arial" w:cs="Arial"/>
          <w:sz w:val="24"/>
          <w:szCs w:val="24"/>
        </w:rPr>
        <w:t xml:space="preserve"> imágenes de contenido pedófilo que son recibidas a través de esta aplicación.</w:t>
      </w:r>
    </w:p>
    <w:p w:rsidR="007E772B" w:rsidRPr="00CE3024" w:rsidRDefault="007E772B" w:rsidP="007E772B">
      <w:pPr>
        <w:tabs>
          <w:tab w:val="left" w:pos="7753"/>
        </w:tabs>
        <w:rPr>
          <w:rFonts w:ascii="Arial" w:hAnsi="Arial" w:cs="Arial"/>
          <w:b/>
          <w:sz w:val="24"/>
          <w:szCs w:val="24"/>
          <w:lang w:eastAsia="es-EC"/>
        </w:rPr>
      </w:pPr>
    </w:p>
    <w:p w:rsidR="007E772B" w:rsidRPr="00CE3024" w:rsidRDefault="00F703FF" w:rsidP="007E772B">
      <w:pPr>
        <w:tabs>
          <w:tab w:val="left" w:pos="7753"/>
        </w:tabs>
        <w:rPr>
          <w:rFonts w:ascii="Arial" w:hAnsi="Arial" w:cs="Arial"/>
          <w:b/>
          <w:sz w:val="24"/>
          <w:szCs w:val="24"/>
          <w:lang w:eastAsia="es-EC"/>
        </w:rPr>
      </w:pPr>
      <w:r w:rsidRPr="00F703FF">
        <w:rPr>
          <w:rFonts w:ascii="Arial" w:hAnsi="Arial" w:cs="Arial"/>
          <w:b/>
          <w:noProof/>
          <w:sz w:val="24"/>
          <w:szCs w:val="24"/>
          <w:lang w:eastAsia="es-EC"/>
        </w:rPr>
        <w:lastRenderedPageBreak/>
        <w:pict>
          <v:rect id="_x0000_s1294" style="position:absolute;margin-left:180.45pt;margin-top:47.55pt;width:250.35pt;height:14.25pt;z-index:251669504" filled="f" strokecolor="red"/>
        </w:pict>
      </w:r>
      <w:r w:rsidR="007E772B" w:rsidRPr="00CE3024">
        <w:rPr>
          <w:rFonts w:ascii="Arial" w:hAnsi="Arial" w:cs="Arial"/>
          <w:b/>
          <w:noProof/>
          <w:sz w:val="24"/>
          <w:szCs w:val="24"/>
          <w:lang w:val="es-EC" w:eastAsia="es-EC"/>
        </w:rPr>
        <w:drawing>
          <wp:inline distT="0" distB="0" distL="0" distR="0">
            <wp:extent cx="5467985" cy="3934982"/>
            <wp:effectExtent l="19050" t="0" r="0" b="0"/>
            <wp:docPr id="302"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57" cstate="print"/>
                    <a:srcRect/>
                    <a:stretch>
                      <a:fillRect/>
                    </a:stretch>
                  </pic:blipFill>
                  <pic:spPr bwMode="auto">
                    <a:xfrm>
                      <a:off x="0" y="0"/>
                      <a:ext cx="5467985" cy="3934982"/>
                    </a:xfrm>
                    <a:prstGeom prst="rect">
                      <a:avLst/>
                    </a:prstGeom>
                    <a:noFill/>
                    <a:ln w="9525">
                      <a:noFill/>
                      <a:miter lim="800000"/>
                      <a:headEnd/>
                      <a:tailEnd/>
                    </a:ln>
                  </pic:spPr>
                </pic:pic>
              </a:graphicData>
            </a:graphic>
          </wp:inline>
        </w:drawing>
      </w:r>
    </w:p>
    <w:p w:rsidR="007E772B" w:rsidRPr="00CE3024" w:rsidRDefault="007E772B" w:rsidP="007E772B">
      <w:pPr>
        <w:tabs>
          <w:tab w:val="left" w:pos="7753"/>
        </w:tabs>
        <w:jc w:val="center"/>
        <w:rPr>
          <w:rFonts w:ascii="Arial" w:hAnsi="Arial" w:cs="Arial"/>
          <w:b/>
          <w:sz w:val="24"/>
          <w:szCs w:val="24"/>
          <w:lang w:eastAsia="es-EC"/>
        </w:rPr>
      </w:pPr>
      <w:r w:rsidRPr="00CE3024">
        <w:rPr>
          <w:rFonts w:ascii="Arial" w:hAnsi="Arial" w:cs="Arial"/>
          <w:b/>
          <w:noProof/>
          <w:sz w:val="24"/>
          <w:szCs w:val="24"/>
          <w:lang w:val="es-EC" w:eastAsia="es-EC"/>
        </w:rPr>
        <w:drawing>
          <wp:inline distT="0" distB="0" distL="0" distR="0">
            <wp:extent cx="4425360" cy="3184667"/>
            <wp:effectExtent l="19050" t="0" r="0" b="0"/>
            <wp:docPr id="303"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8" cstate="print"/>
                    <a:srcRect/>
                    <a:stretch>
                      <a:fillRect/>
                    </a:stretch>
                  </pic:blipFill>
                  <pic:spPr bwMode="auto">
                    <a:xfrm>
                      <a:off x="0" y="0"/>
                      <a:ext cx="4426412" cy="3185424"/>
                    </a:xfrm>
                    <a:prstGeom prst="rect">
                      <a:avLst/>
                    </a:prstGeom>
                    <a:noFill/>
                    <a:ln w="9525">
                      <a:noFill/>
                      <a:miter lim="800000"/>
                      <a:headEnd/>
                      <a:tailEnd/>
                    </a:ln>
                  </pic:spPr>
                </pic:pic>
              </a:graphicData>
            </a:graphic>
          </wp:inline>
        </w:drawing>
      </w:r>
    </w:p>
    <w:p w:rsidR="007E772B" w:rsidRPr="00CE3024" w:rsidRDefault="007E772B" w:rsidP="007E772B">
      <w:pPr>
        <w:tabs>
          <w:tab w:val="left" w:pos="7753"/>
        </w:tabs>
        <w:rPr>
          <w:rFonts w:ascii="Arial" w:hAnsi="Arial" w:cs="Arial"/>
          <w:b/>
          <w:sz w:val="24"/>
          <w:szCs w:val="24"/>
          <w:lang w:eastAsia="es-EC"/>
        </w:rPr>
      </w:pPr>
    </w:p>
    <w:p w:rsidR="007E772B" w:rsidRPr="00CE3024" w:rsidRDefault="007E772B" w:rsidP="007E772B">
      <w:pPr>
        <w:tabs>
          <w:tab w:val="left" w:pos="7753"/>
        </w:tabs>
        <w:jc w:val="center"/>
        <w:rPr>
          <w:rFonts w:ascii="Arial" w:hAnsi="Arial" w:cs="Arial"/>
          <w:b/>
          <w:sz w:val="24"/>
          <w:szCs w:val="24"/>
          <w:lang w:eastAsia="es-EC"/>
        </w:rPr>
      </w:pPr>
      <w:r w:rsidRPr="00CE3024">
        <w:rPr>
          <w:rFonts w:ascii="Arial" w:hAnsi="Arial" w:cs="Arial"/>
          <w:b/>
          <w:noProof/>
          <w:sz w:val="24"/>
          <w:szCs w:val="24"/>
          <w:lang w:val="es-EC" w:eastAsia="es-EC"/>
        </w:rPr>
        <w:lastRenderedPageBreak/>
        <w:drawing>
          <wp:inline distT="0" distB="0" distL="0" distR="0">
            <wp:extent cx="4510420" cy="3245880"/>
            <wp:effectExtent l="19050" t="0" r="4430" b="0"/>
            <wp:docPr id="304"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59" cstate="print"/>
                    <a:srcRect/>
                    <a:stretch>
                      <a:fillRect/>
                    </a:stretch>
                  </pic:blipFill>
                  <pic:spPr bwMode="auto">
                    <a:xfrm>
                      <a:off x="0" y="0"/>
                      <a:ext cx="4511492" cy="3246651"/>
                    </a:xfrm>
                    <a:prstGeom prst="rect">
                      <a:avLst/>
                    </a:prstGeom>
                    <a:noFill/>
                    <a:ln w="9525">
                      <a:noFill/>
                      <a:miter lim="800000"/>
                      <a:headEnd/>
                      <a:tailEnd/>
                    </a:ln>
                  </pic:spPr>
                </pic:pic>
              </a:graphicData>
            </a:graphic>
          </wp:inline>
        </w:drawing>
      </w:r>
    </w:p>
    <w:p w:rsidR="007E772B" w:rsidRPr="00CE3024" w:rsidRDefault="007E772B" w:rsidP="007E772B">
      <w:pPr>
        <w:jc w:val="both"/>
        <w:rPr>
          <w:rFonts w:ascii="Arial" w:hAnsi="Arial" w:cs="Arial"/>
          <w:sz w:val="24"/>
          <w:szCs w:val="24"/>
          <w:lang w:eastAsia="es-EC"/>
        </w:rPr>
      </w:pPr>
    </w:p>
    <w:p w:rsidR="007E772B" w:rsidRPr="00CE3024" w:rsidRDefault="007E772B" w:rsidP="007E772B">
      <w:pPr>
        <w:jc w:val="both"/>
        <w:rPr>
          <w:rFonts w:ascii="Arial" w:hAnsi="Arial" w:cs="Arial"/>
          <w:sz w:val="24"/>
          <w:szCs w:val="24"/>
          <w:lang w:eastAsia="es-EC"/>
        </w:rPr>
      </w:pPr>
    </w:p>
    <w:p w:rsidR="007E772B" w:rsidRPr="00CE3024" w:rsidRDefault="007E772B" w:rsidP="007E772B">
      <w:pPr>
        <w:pStyle w:val="Prrafodelista"/>
        <w:numPr>
          <w:ilvl w:val="1"/>
          <w:numId w:val="33"/>
        </w:numPr>
        <w:jc w:val="both"/>
        <w:rPr>
          <w:rFonts w:ascii="Arial" w:hAnsi="Arial" w:cs="Arial"/>
          <w:b/>
          <w:sz w:val="24"/>
          <w:szCs w:val="24"/>
          <w:lang w:eastAsia="es-EC"/>
        </w:rPr>
      </w:pPr>
      <w:r w:rsidRPr="00CE3024">
        <w:rPr>
          <w:rFonts w:ascii="Arial" w:hAnsi="Arial" w:cs="Arial"/>
          <w:b/>
          <w:sz w:val="24"/>
          <w:szCs w:val="24"/>
          <w:lang w:eastAsia="es-EC"/>
        </w:rPr>
        <w:t xml:space="preserve">Rastros en </w:t>
      </w:r>
      <w:proofErr w:type="spellStart"/>
      <w:r w:rsidRPr="00CE3024">
        <w:rPr>
          <w:rFonts w:ascii="Arial" w:hAnsi="Arial" w:cs="Arial"/>
          <w:b/>
          <w:sz w:val="24"/>
          <w:szCs w:val="24"/>
          <w:lang w:eastAsia="es-EC"/>
        </w:rPr>
        <w:t>Cluster</w:t>
      </w:r>
      <w:proofErr w:type="spellEnd"/>
      <w:r w:rsidRPr="00CE3024">
        <w:rPr>
          <w:rFonts w:ascii="Arial" w:hAnsi="Arial" w:cs="Arial"/>
          <w:b/>
          <w:sz w:val="24"/>
          <w:szCs w:val="24"/>
          <w:lang w:eastAsia="es-EC"/>
        </w:rPr>
        <w:t xml:space="preserve"> no Asignados</w:t>
      </w:r>
    </w:p>
    <w:p w:rsidR="007E772B" w:rsidRPr="00CE3024" w:rsidRDefault="007E772B" w:rsidP="007E772B">
      <w:pPr>
        <w:spacing w:line="480" w:lineRule="auto"/>
        <w:ind w:left="792"/>
        <w:jc w:val="both"/>
        <w:rPr>
          <w:rFonts w:ascii="Arial" w:hAnsi="Arial" w:cs="Arial"/>
          <w:sz w:val="24"/>
          <w:szCs w:val="24"/>
          <w:lang w:eastAsia="es-EC"/>
        </w:rPr>
      </w:pPr>
      <w:r w:rsidRPr="00CE3024">
        <w:rPr>
          <w:rFonts w:ascii="Arial" w:hAnsi="Arial" w:cs="Arial"/>
          <w:sz w:val="24"/>
          <w:szCs w:val="24"/>
          <w:lang w:eastAsia="es-EC"/>
        </w:rPr>
        <w:t xml:space="preserve">Ahora que determinamos que se han mantenido conversaciones por la aplicación Messenger y ya que no existen </w:t>
      </w:r>
      <w:proofErr w:type="spellStart"/>
      <w:r w:rsidRPr="00CE3024">
        <w:rPr>
          <w:rFonts w:ascii="Arial" w:hAnsi="Arial" w:cs="Arial"/>
          <w:sz w:val="24"/>
          <w:szCs w:val="24"/>
          <w:lang w:eastAsia="es-EC"/>
        </w:rPr>
        <w:t>logs</w:t>
      </w:r>
      <w:proofErr w:type="spellEnd"/>
      <w:r w:rsidRPr="00CE3024">
        <w:rPr>
          <w:rFonts w:ascii="Arial" w:hAnsi="Arial" w:cs="Arial"/>
          <w:sz w:val="24"/>
          <w:szCs w:val="24"/>
          <w:lang w:eastAsia="es-EC"/>
        </w:rPr>
        <w:t xml:space="preserve"> de estas, vamos a profundizar en la búsqueda por los clúster del disco duro filtrando la búsqueda con la palabra clave </w:t>
      </w:r>
      <w:r w:rsidRPr="00CE3024">
        <w:rPr>
          <w:rFonts w:ascii="Arial" w:hAnsi="Arial" w:cs="Arial"/>
          <w:b/>
          <w:sz w:val="24"/>
          <w:szCs w:val="24"/>
          <w:lang w:eastAsia="es-EC"/>
        </w:rPr>
        <w:t>“&lt;</w:t>
      </w:r>
      <w:proofErr w:type="spellStart"/>
      <w:r w:rsidRPr="00CE3024">
        <w:rPr>
          <w:rFonts w:ascii="Arial" w:hAnsi="Arial" w:cs="Arial"/>
          <w:b/>
          <w:sz w:val="24"/>
          <w:szCs w:val="24"/>
          <w:lang w:eastAsia="es-EC"/>
        </w:rPr>
        <w:t>message</w:t>
      </w:r>
      <w:proofErr w:type="spellEnd"/>
      <w:r w:rsidRPr="00CE3024">
        <w:rPr>
          <w:rFonts w:ascii="Arial" w:hAnsi="Arial" w:cs="Arial"/>
          <w:b/>
          <w:sz w:val="24"/>
          <w:szCs w:val="24"/>
          <w:lang w:eastAsia="es-EC"/>
        </w:rPr>
        <w:t xml:space="preserve">” </w:t>
      </w:r>
      <w:r w:rsidRPr="00CE3024">
        <w:rPr>
          <w:rFonts w:ascii="Arial" w:hAnsi="Arial" w:cs="Arial"/>
          <w:sz w:val="24"/>
          <w:szCs w:val="24"/>
          <w:lang w:eastAsia="es-EC"/>
        </w:rPr>
        <w:t>porque es el formato utilizado en la estructura de las conversaciones del MSN.</w:t>
      </w:r>
    </w:p>
    <w:p w:rsidR="007E772B" w:rsidRPr="00CE3024" w:rsidRDefault="007E772B" w:rsidP="007E772B">
      <w:pPr>
        <w:jc w:val="both"/>
        <w:rPr>
          <w:rFonts w:ascii="Arial" w:hAnsi="Arial" w:cs="Arial"/>
          <w:sz w:val="24"/>
          <w:szCs w:val="24"/>
          <w:lang w:eastAsia="es-EC"/>
        </w:rPr>
      </w:pPr>
    </w:p>
    <w:p w:rsidR="007E772B" w:rsidRPr="00CE3024" w:rsidRDefault="00F703FF" w:rsidP="007E772B">
      <w:pPr>
        <w:jc w:val="center"/>
        <w:rPr>
          <w:rFonts w:ascii="Arial" w:eastAsiaTheme="minorHAnsi" w:hAnsi="Arial" w:cs="Arial"/>
          <w:sz w:val="24"/>
          <w:szCs w:val="24"/>
        </w:rPr>
      </w:pPr>
      <w:r w:rsidRPr="00F703FF">
        <w:rPr>
          <w:rFonts w:ascii="Arial" w:eastAsiaTheme="minorHAnsi" w:hAnsi="Arial" w:cs="Arial"/>
          <w:noProof/>
          <w:sz w:val="24"/>
          <w:szCs w:val="24"/>
          <w:lang w:eastAsia="es-EC"/>
        </w:rPr>
        <w:lastRenderedPageBreak/>
        <w:pict>
          <v:rect id="_x0000_s1295" style="position:absolute;left:0;text-align:left;margin-left:330.3pt;margin-top:217.05pt;width:66.15pt;height:18.4pt;z-index:251670528" filled="f" strokecolor="red" strokeweight="1.5pt"/>
        </w:pict>
      </w:r>
      <w:r w:rsidR="007E772B" w:rsidRPr="00CE3024">
        <w:rPr>
          <w:rFonts w:ascii="Arial" w:eastAsiaTheme="minorHAnsi" w:hAnsi="Arial" w:cs="Arial"/>
          <w:noProof/>
          <w:sz w:val="24"/>
          <w:szCs w:val="24"/>
          <w:lang w:val="es-EC" w:eastAsia="es-EC"/>
        </w:rPr>
        <w:drawing>
          <wp:inline distT="0" distB="0" distL="0" distR="0">
            <wp:extent cx="5295900" cy="3811143"/>
            <wp:effectExtent l="19050" t="0" r="0" b="0"/>
            <wp:docPr id="3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cstate="print"/>
                    <a:srcRect/>
                    <a:stretch>
                      <a:fillRect/>
                    </a:stretch>
                  </pic:blipFill>
                  <pic:spPr bwMode="auto">
                    <a:xfrm>
                      <a:off x="0" y="0"/>
                      <a:ext cx="5297458" cy="3812264"/>
                    </a:xfrm>
                    <a:prstGeom prst="rect">
                      <a:avLst/>
                    </a:prstGeom>
                    <a:noFill/>
                    <a:ln w="9525">
                      <a:noFill/>
                      <a:miter lim="800000"/>
                      <a:headEnd/>
                      <a:tailEnd/>
                    </a:ln>
                  </pic:spPr>
                </pic:pic>
              </a:graphicData>
            </a:graphic>
          </wp:inline>
        </w:drawing>
      </w:r>
    </w:p>
    <w:p w:rsidR="007E772B" w:rsidRPr="00CE3024" w:rsidRDefault="007E772B" w:rsidP="007E772B">
      <w:pPr>
        <w:spacing w:line="480" w:lineRule="auto"/>
        <w:ind w:left="851"/>
        <w:jc w:val="both"/>
        <w:rPr>
          <w:rFonts w:ascii="Arial" w:eastAsiaTheme="minorHAnsi" w:hAnsi="Arial" w:cs="Arial"/>
          <w:sz w:val="24"/>
          <w:szCs w:val="24"/>
        </w:rPr>
      </w:pPr>
      <w:r w:rsidRPr="00CE3024">
        <w:rPr>
          <w:rFonts w:ascii="Arial" w:eastAsiaTheme="minorHAnsi" w:hAnsi="Arial" w:cs="Arial"/>
          <w:sz w:val="24"/>
          <w:szCs w:val="24"/>
        </w:rPr>
        <w:t>Conversaciones entre usuario “</w:t>
      </w:r>
      <w:proofErr w:type="spellStart"/>
      <w:r w:rsidRPr="00CE3024">
        <w:rPr>
          <w:rFonts w:ascii="Arial" w:eastAsiaTheme="minorHAnsi" w:hAnsi="Arial" w:cs="Arial"/>
          <w:sz w:val="24"/>
          <w:szCs w:val="24"/>
        </w:rPr>
        <w:t>Scarface</w:t>
      </w:r>
      <w:proofErr w:type="spellEnd"/>
      <w:r w:rsidRPr="00CE3024">
        <w:rPr>
          <w:rFonts w:ascii="Arial" w:eastAsiaTheme="minorHAnsi" w:hAnsi="Arial" w:cs="Arial"/>
          <w:sz w:val="24"/>
          <w:szCs w:val="24"/>
        </w:rPr>
        <w:t xml:space="preserve">” y “Natalia”: Se le piden fotografías de ella con la excusa de que tiene lunares que podrían ser cancerígeno, según la apreciación del usuario </w:t>
      </w:r>
      <w:proofErr w:type="spellStart"/>
      <w:r w:rsidRPr="00CE3024">
        <w:rPr>
          <w:rFonts w:ascii="Arial" w:eastAsiaTheme="minorHAnsi" w:hAnsi="Arial" w:cs="Arial"/>
          <w:sz w:val="24"/>
          <w:szCs w:val="24"/>
        </w:rPr>
        <w:t>Scarface</w:t>
      </w:r>
      <w:proofErr w:type="spellEnd"/>
      <w:r w:rsidRPr="00CE3024">
        <w:rPr>
          <w:rFonts w:ascii="Arial" w:eastAsiaTheme="minorHAnsi" w:hAnsi="Arial" w:cs="Arial"/>
          <w:sz w:val="24"/>
          <w:szCs w:val="24"/>
        </w:rPr>
        <w:t>. “Natalia” responde con temor y envía las fotos solicitadas.</w:t>
      </w:r>
    </w:p>
    <w:p w:rsidR="007E772B" w:rsidRPr="00CE3024" w:rsidRDefault="00F703FF" w:rsidP="007E772B">
      <w:pPr>
        <w:jc w:val="center"/>
        <w:rPr>
          <w:rFonts w:ascii="Arial" w:eastAsiaTheme="minorHAnsi" w:hAnsi="Arial" w:cs="Arial"/>
          <w:sz w:val="24"/>
          <w:szCs w:val="24"/>
        </w:rPr>
      </w:pPr>
      <w:r w:rsidRPr="00F703FF">
        <w:rPr>
          <w:rFonts w:ascii="Arial" w:eastAsiaTheme="minorHAnsi" w:hAnsi="Arial" w:cs="Arial"/>
          <w:noProof/>
          <w:sz w:val="24"/>
          <w:szCs w:val="24"/>
          <w:lang w:eastAsia="es-EC"/>
        </w:rPr>
        <w:lastRenderedPageBreak/>
        <w:pict>
          <v:rect id="_x0000_s1296" style="position:absolute;left:0;text-align:left;margin-left:320.85pt;margin-top:150.95pt;width:68.65pt;height:20.95pt;z-index:251671552" filled="f" strokecolor="red" strokeweight="1.5pt"/>
        </w:pict>
      </w:r>
      <w:r w:rsidR="007E772B" w:rsidRPr="00CE3024">
        <w:rPr>
          <w:rFonts w:ascii="Arial" w:eastAsiaTheme="minorHAnsi" w:hAnsi="Arial" w:cs="Arial"/>
          <w:noProof/>
          <w:sz w:val="24"/>
          <w:szCs w:val="24"/>
          <w:lang w:val="es-EC" w:eastAsia="es-EC"/>
        </w:rPr>
        <w:drawing>
          <wp:inline distT="0" distB="0" distL="0" distR="0">
            <wp:extent cx="5143500" cy="3701470"/>
            <wp:effectExtent l="19050" t="0" r="0" b="0"/>
            <wp:docPr id="30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1" cstate="print"/>
                    <a:srcRect/>
                    <a:stretch>
                      <a:fillRect/>
                    </a:stretch>
                  </pic:blipFill>
                  <pic:spPr bwMode="auto">
                    <a:xfrm>
                      <a:off x="0" y="0"/>
                      <a:ext cx="5145013" cy="3702559"/>
                    </a:xfrm>
                    <a:prstGeom prst="rect">
                      <a:avLst/>
                    </a:prstGeom>
                    <a:noFill/>
                    <a:ln w="9525">
                      <a:noFill/>
                      <a:miter lim="800000"/>
                      <a:headEnd/>
                      <a:tailEnd/>
                    </a:ln>
                  </pic:spPr>
                </pic:pic>
              </a:graphicData>
            </a:graphic>
          </wp:inline>
        </w:drawing>
      </w:r>
    </w:p>
    <w:p w:rsidR="007E772B" w:rsidRPr="00CE3024" w:rsidRDefault="007E772B" w:rsidP="007E772B">
      <w:pPr>
        <w:spacing w:line="480" w:lineRule="auto"/>
        <w:ind w:left="851"/>
        <w:jc w:val="both"/>
        <w:rPr>
          <w:rFonts w:ascii="Arial" w:eastAsiaTheme="minorHAnsi" w:hAnsi="Arial" w:cs="Arial"/>
          <w:sz w:val="24"/>
          <w:szCs w:val="24"/>
        </w:rPr>
      </w:pPr>
      <w:r w:rsidRPr="00CE3024">
        <w:rPr>
          <w:rFonts w:ascii="Arial" w:eastAsiaTheme="minorHAnsi" w:hAnsi="Arial" w:cs="Arial"/>
          <w:sz w:val="24"/>
          <w:szCs w:val="24"/>
        </w:rPr>
        <w:t>Conversaciones entre usuario “</w:t>
      </w:r>
      <w:proofErr w:type="spellStart"/>
      <w:r w:rsidRPr="00CE3024">
        <w:rPr>
          <w:rFonts w:ascii="Arial" w:eastAsiaTheme="minorHAnsi" w:hAnsi="Arial" w:cs="Arial"/>
          <w:sz w:val="24"/>
          <w:szCs w:val="24"/>
        </w:rPr>
        <w:t>Scarface</w:t>
      </w:r>
      <w:proofErr w:type="spellEnd"/>
      <w:r w:rsidRPr="00CE3024">
        <w:rPr>
          <w:rFonts w:ascii="Arial" w:eastAsiaTheme="minorHAnsi" w:hAnsi="Arial" w:cs="Arial"/>
          <w:sz w:val="24"/>
          <w:szCs w:val="24"/>
        </w:rPr>
        <w:t>” y “Camila”: mantienen conversaciones inapropiadas por parte del usuario “</w:t>
      </w:r>
      <w:proofErr w:type="spellStart"/>
      <w:r w:rsidRPr="00CE3024">
        <w:rPr>
          <w:rFonts w:ascii="Arial" w:eastAsiaTheme="minorHAnsi" w:hAnsi="Arial" w:cs="Arial"/>
          <w:sz w:val="24"/>
          <w:szCs w:val="24"/>
        </w:rPr>
        <w:t>Scarface</w:t>
      </w:r>
      <w:proofErr w:type="spellEnd"/>
      <w:r w:rsidRPr="00CE3024">
        <w:rPr>
          <w:rFonts w:ascii="Arial" w:eastAsiaTheme="minorHAnsi" w:hAnsi="Arial" w:cs="Arial"/>
          <w:sz w:val="24"/>
          <w:szCs w:val="24"/>
        </w:rPr>
        <w:t>” a las que “Camila” responde con desagrado, se producen amenazas hacia “Camila” si no vuelve a conectarse “</w:t>
      </w:r>
      <w:proofErr w:type="spellStart"/>
      <w:r w:rsidRPr="00CE3024">
        <w:rPr>
          <w:rFonts w:ascii="Arial" w:eastAsiaTheme="minorHAnsi" w:hAnsi="Arial" w:cs="Arial"/>
          <w:sz w:val="24"/>
          <w:szCs w:val="24"/>
        </w:rPr>
        <w:t>Scarface</w:t>
      </w:r>
      <w:proofErr w:type="spellEnd"/>
      <w:r w:rsidRPr="00CE3024">
        <w:rPr>
          <w:rFonts w:ascii="Arial" w:eastAsiaTheme="minorHAnsi" w:hAnsi="Arial" w:cs="Arial"/>
          <w:sz w:val="24"/>
          <w:szCs w:val="24"/>
        </w:rPr>
        <w:t>” publicara fotos de ella. “</w:t>
      </w:r>
      <w:proofErr w:type="spellStart"/>
      <w:r w:rsidRPr="00CE3024">
        <w:rPr>
          <w:rFonts w:ascii="Arial" w:eastAsiaTheme="minorHAnsi" w:hAnsi="Arial" w:cs="Arial"/>
          <w:sz w:val="24"/>
          <w:szCs w:val="24"/>
        </w:rPr>
        <w:t>Scarface</w:t>
      </w:r>
      <w:proofErr w:type="spellEnd"/>
      <w:r w:rsidRPr="00CE3024">
        <w:rPr>
          <w:rFonts w:ascii="Arial" w:eastAsiaTheme="minorHAnsi" w:hAnsi="Arial" w:cs="Arial"/>
          <w:sz w:val="24"/>
          <w:szCs w:val="24"/>
        </w:rPr>
        <w:t xml:space="preserve">” ha averiguado información de “Camila” como </w:t>
      </w:r>
      <w:proofErr w:type="spellStart"/>
      <w:r w:rsidRPr="00CE3024">
        <w:rPr>
          <w:rFonts w:ascii="Arial" w:eastAsiaTheme="minorHAnsi" w:hAnsi="Arial" w:cs="Arial"/>
          <w:sz w:val="24"/>
          <w:szCs w:val="24"/>
        </w:rPr>
        <w:t>facebook</w:t>
      </w:r>
      <w:proofErr w:type="spellEnd"/>
      <w:r w:rsidRPr="00CE3024">
        <w:rPr>
          <w:rFonts w:ascii="Arial" w:eastAsiaTheme="minorHAnsi" w:hAnsi="Arial" w:cs="Arial"/>
          <w:sz w:val="24"/>
          <w:szCs w:val="24"/>
        </w:rPr>
        <w:t>, correo, etc.</w:t>
      </w:r>
    </w:p>
    <w:p w:rsidR="007E772B" w:rsidRPr="00CE3024" w:rsidRDefault="00F703FF" w:rsidP="007E772B">
      <w:pPr>
        <w:jc w:val="center"/>
        <w:rPr>
          <w:rFonts w:ascii="Arial" w:eastAsiaTheme="minorHAnsi" w:hAnsi="Arial" w:cs="Arial"/>
          <w:sz w:val="24"/>
          <w:szCs w:val="24"/>
        </w:rPr>
      </w:pPr>
      <w:r w:rsidRPr="00F703FF">
        <w:rPr>
          <w:rFonts w:ascii="Arial" w:eastAsiaTheme="minorHAnsi" w:hAnsi="Arial" w:cs="Arial"/>
          <w:noProof/>
          <w:sz w:val="24"/>
          <w:szCs w:val="24"/>
          <w:lang w:eastAsia="es-EC"/>
        </w:rPr>
        <w:lastRenderedPageBreak/>
        <w:pict>
          <v:rect id="_x0000_s1298" style="position:absolute;left:0;text-align:left;margin-left:313pt;margin-top:173.1pt;width:70.3pt;height:34.35pt;z-index:251673600" filled="f" strokecolor="red" strokeweight="1.5pt"/>
        </w:pict>
      </w:r>
      <w:r w:rsidR="007E772B" w:rsidRPr="00CE3024">
        <w:rPr>
          <w:rFonts w:ascii="Arial" w:eastAsiaTheme="minorHAnsi" w:hAnsi="Arial" w:cs="Arial"/>
          <w:noProof/>
          <w:sz w:val="24"/>
          <w:szCs w:val="24"/>
          <w:lang w:val="es-EC" w:eastAsia="es-EC"/>
        </w:rPr>
        <w:drawing>
          <wp:inline distT="0" distB="0" distL="0" distR="0">
            <wp:extent cx="5095776" cy="3667125"/>
            <wp:effectExtent l="19050" t="0" r="0" b="0"/>
            <wp:docPr id="30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2" cstate="print"/>
                    <a:srcRect/>
                    <a:stretch>
                      <a:fillRect/>
                    </a:stretch>
                  </pic:blipFill>
                  <pic:spPr bwMode="auto">
                    <a:xfrm>
                      <a:off x="0" y="0"/>
                      <a:ext cx="5102389" cy="3671884"/>
                    </a:xfrm>
                    <a:prstGeom prst="rect">
                      <a:avLst/>
                    </a:prstGeom>
                    <a:noFill/>
                    <a:ln w="9525">
                      <a:noFill/>
                      <a:miter lim="800000"/>
                      <a:headEnd/>
                      <a:tailEnd/>
                    </a:ln>
                  </pic:spPr>
                </pic:pic>
              </a:graphicData>
            </a:graphic>
          </wp:inline>
        </w:drawing>
      </w:r>
    </w:p>
    <w:p w:rsidR="007E772B" w:rsidRPr="00CE3024" w:rsidRDefault="007E772B" w:rsidP="007E772B">
      <w:pPr>
        <w:jc w:val="both"/>
        <w:rPr>
          <w:rFonts w:ascii="Arial" w:eastAsiaTheme="minorHAnsi" w:hAnsi="Arial" w:cs="Arial"/>
          <w:sz w:val="24"/>
          <w:szCs w:val="24"/>
        </w:rPr>
      </w:pPr>
    </w:p>
    <w:p w:rsidR="007E772B" w:rsidRPr="00CE3024" w:rsidRDefault="00F703FF" w:rsidP="007E772B">
      <w:pPr>
        <w:jc w:val="center"/>
        <w:rPr>
          <w:rFonts w:ascii="Arial" w:eastAsiaTheme="minorHAnsi" w:hAnsi="Arial" w:cs="Arial"/>
          <w:sz w:val="24"/>
          <w:szCs w:val="24"/>
        </w:rPr>
      </w:pPr>
      <w:r w:rsidRPr="00F703FF">
        <w:rPr>
          <w:rFonts w:ascii="Arial" w:eastAsiaTheme="minorHAnsi" w:hAnsi="Arial" w:cs="Arial"/>
          <w:noProof/>
          <w:sz w:val="24"/>
          <w:szCs w:val="24"/>
          <w:lang w:eastAsia="es-EC"/>
        </w:rPr>
        <w:pict>
          <v:rect id="_x0000_s1299" style="position:absolute;left:0;text-align:left;margin-left:305.55pt;margin-top:163.35pt;width:67.85pt;height:65.3pt;z-index:251674624" filled="f" strokecolor="red" strokeweight="1.5pt"/>
        </w:pict>
      </w:r>
      <w:r w:rsidR="007E772B" w:rsidRPr="00CE3024">
        <w:rPr>
          <w:rFonts w:ascii="Arial" w:eastAsiaTheme="minorHAnsi" w:hAnsi="Arial" w:cs="Arial"/>
          <w:noProof/>
          <w:sz w:val="24"/>
          <w:szCs w:val="24"/>
          <w:lang w:val="es-EC" w:eastAsia="es-EC"/>
        </w:rPr>
        <w:drawing>
          <wp:inline distT="0" distB="0" distL="0" distR="0">
            <wp:extent cx="4989889" cy="3590925"/>
            <wp:effectExtent l="19050" t="0" r="1211" b="0"/>
            <wp:docPr id="30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3" cstate="print"/>
                    <a:srcRect/>
                    <a:stretch>
                      <a:fillRect/>
                    </a:stretch>
                  </pic:blipFill>
                  <pic:spPr bwMode="auto">
                    <a:xfrm>
                      <a:off x="0" y="0"/>
                      <a:ext cx="4997110" cy="3596121"/>
                    </a:xfrm>
                    <a:prstGeom prst="rect">
                      <a:avLst/>
                    </a:prstGeom>
                    <a:noFill/>
                    <a:ln w="9525">
                      <a:noFill/>
                      <a:miter lim="800000"/>
                      <a:headEnd/>
                      <a:tailEnd/>
                    </a:ln>
                  </pic:spPr>
                </pic:pic>
              </a:graphicData>
            </a:graphic>
          </wp:inline>
        </w:drawing>
      </w:r>
    </w:p>
    <w:p w:rsidR="007E772B" w:rsidRPr="00CE3024" w:rsidRDefault="00F703FF" w:rsidP="007E772B">
      <w:pPr>
        <w:jc w:val="center"/>
        <w:rPr>
          <w:rFonts w:ascii="Arial" w:hAnsi="Arial" w:cs="Arial"/>
          <w:sz w:val="24"/>
          <w:szCs w:val="24"/>
          <w:lang w:eastAsia="es-EC"/>
        </w:rPr>
      </w:pPr>
      <w:r w:rsidRPr="00F703FF">
        <w:rPr>
          <w:rFonts w:ascii="Arial" w:hAnsi="Arial" w:cs="Arial"/>
          <w:noProof/>
          <w:sz w:val="24"/>
          <w:szCs w:val="24"/>
          <w:lang w:eastAsia="es-EC"/>
        </w:rPr>
        <w:lastRenderedPageBreak/>
        <w:pict>
          <v:rect id="_x0000_s1297" style="position:absolute;left:0;text-align:left;margin-left:291.9pt;margin-top:188.85pt;width:64.45pt;height:29.3pt;z-index:251672576" filled="f" strokecolor="red" strokeweight="1.5pt"/>
        </w:pict>
      </w:r>
      <w:r w:rsidR="007E772B" w:rsidRPr="00CE3024">
        <w:rPr>
          <w:rFonts w:ascii="Arial" w:hAnsi="Arial" w:cs="Arial"/>
          <w:noProof/>
          <w:sz w:val="24"/>
          <w:szCs w:val="24"/>
          <w:lang w:val="es-EC" w:eastAsia="es-EC"/>
        </w:rPr>
        <w:drawing>
          <wp:inline distT="0" distB="0" distL="0" distR="0">
            <wp:extent cx="4304581" cy="3097749"/>
            <wp:effectExtent l="0" t="0" r="0" b="0"/>
            <wp:docPr id="30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4" cstate="print"/>
                    <a:srcRect/>
                    <a:stretch>
                      <a:fillRect/>
                    </a:stretch>
                  </pic:blipFill>
                  <pic:spPr bwMode="auto">
                    <a:xfrm>
                      <a:off x="0" y="0"/>
                      <a:ext cx="4307427" cy="3099797"/>
                    </a:xfrm>
                    <a:prstGeom prst="rect">
                      <a:avLst/>
                    </a:prstGeom>
                    <a:noFill/>
                    <a:ln w="9525">
                      <a:noFill/>
                      <a:miter lim="800000"/>
                      <a:headEnd/>
                      <a:tailEnd/>
                    </a:ln>
                  </pic:spPr>
                </pic:pic>
              </a:graphicData>
            </a:graphic>
          </wp:inline>
        </w:drawing>
      </w:r>
    </w:p>
    <w:p w:rsidR="007E772B" w:rsidRPr="00CE3024" w:rsidRDefault="007E772B" w:rsidP="007E772B">
      <w:pPr>
        <w:pStyle w:val="Prrafodelista"/>
        <w:ind w:left="792"/>
        <w:jc w:val="both"/>
        <w:rPr>
          <w:rFonts w:ascii="Arial" w:hAnsi="Arial" w:cs="Arial"/>
          <w:b/>
          <w:sz w:val="24"/>
          <w:szCs w:val="24"/>
          <w:lang w:eastAsia="es-EC"/>
        </w:rPr>
      </w:pPr>
    </w:p>
    <w:p w:rsidR="007E772B" w:rsidRPr="00CE3024" w:rsidRDefault="007E772B" w:rsidP="007E772B">
      <w:pPr>
        <w:pStyle w:val="Prrafodelista"/>
        <w:numPr>
          <w:ilvl w:val="1"/>
          <w:numId w:val="33"/>
        </w:numPr>
        <w:jc w:val="both"/>
        <w:rPr>
          <w:rFonts w:ascii="Arial" w:hAnsi="Arial" w:cs="Arial"/>
          <w:b/>
          <w:sz w:val="24"/>
          <w:szCs w:val="24"/>
          <w:lang w:eastAsia="es-EC"/>
        </w:rPr>
      </w:pPr>
      <w:r w:rsidRPr="00CE3024">
        <w:rPr>
          <w:rFonts w:ascii="Arial" w:hAnsi="Arial" w:cs="Arial"/>
          <w:b/>
          <w:sz w:val="24"/>
          <w:szCs w:val="24"/>
          <w:lang w:eastAsia="es-EC"/>
        </w:rPr>
        <w:t>Otros datos obtenidos del disco duro</w:t>
      </w:r>
    </w:p>
    <w:p w:rsidR="007E772B" w:rsidRPr="00CE3024" w:rsidRDefault="007E772B" w:rsidP="007E772B">
      <w:pPr>
        <w:spacing w:line="480" w:lineRule="auto"/>
        <w:ind w:left="1416"/>
        <w:jc w:val="both"/>
        <w:rPr>
          <w:rFonts w:ascii="Arial" w:hAnsi="Arial" w:cs="Arial"/>
          <w:sz w:val="24"/>
          <w:szCs w:val="24"/>
          <w:lang w:eastAsia="es-EC"/>
        </w:rPr>
      </w:pPr>
      <w:r w:rsidRPr="00CE3024">
        <w:rPr>
          <w:rFonts w:ascii="Arial" w:hAnsi="Arial" w:cs="Arial"/>
          <w:sz w:val="24"/>
          <w:szCs w:val="24"/>
          <w:lang w:eastAsia="es-EC"/>
        </w:rPr>
        <w:t xml:space="preserve">En la ruta “C:\Documents and </w:t>
      </w:r>
      <w:proofErr w:type="spellStart"/>
      <w:r w:rsidRPr="00CE3024">
        <w:rPr>
          <w:rFonts w:ascii="Arial" w:hAnsi="Arial" w:cs="Arial"/>
          <w:sz w:val="24"/>
          <w:szCs w:val="24"/>
          <w:lang w:eastAsia="es-EC"/>
        </w:rPr>
        <w:t>Settings</w:t>
      </w:r>
      <w:proofErr w:type="spellEnd"/>
      <w:r w:rsidRPr="00CE3024">
        <w:rPr>
          <w:rFonts w:ascii="Arial" w:hAnsi="Arial" w:cs="Arial"/>
          <w:sz w:val="24"/>
          <w:szCs w:val="24"/>
          <w:lang w:eastAsia="es-EC"/>
        </w:rPr>
        <w:t>\Administrador\Mis documentos\Mi música” encontramos un archivo de audio de extensión mp3 y que trata del desprecio a las mujeres.</w:t>
      </w:r>
    </w:p>
    <w:p w:rsidR="007E772B" w:rsidRPr="00CE3024" w:rsidRDefault="007E772B" w:rsidP="007E772B">
      <w:pPr>
        <w:jc w:val="center"/>
        <w:rPr>
          <w:rFonts w:ascii="Arial" w:hAnsi="Arial" w:cs="Arial"/>
          <w:sz w:val="24"/>
          <w:szCs w:val="24"/>
          <w:lang w:eastAsia="es-EC"/>
        </w:rPr>
      </w:pPr>
      <w:r w:rsidRPr="00CE3024">
        <w:rPr>
          <w:rFonts w:ascii="Arial" w:hAnsi="Arial" w:cs="Arial"/>
          <w:noProof/>
          <w:sz w:val="24"/>
          <w:szCs w:val="24"/>
          <w:lang w:val="es-EC" w:eastAsia="es-EC"/>
        </w:rPr>
        <w:drawing>
          <wp:inline distT="0" distB="0" distL="0" distR="0">
            <wp:extent cx="3571335" cy="2443003"/>
            <wp:effectExtent l="0" t="0" r="0" b="0"/>
            <wp:docPr id="31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5" cstate="print"/>
                    <a:srcRect/>
                    <a:stretch>
                      <a:fillRect/>
                    </a:stretch>
                  </pic:blipFill>
                  <pic:spPr bwMode="auto">
                    <a:xfrm>
                      <a:off x="0" y="0"/>
                      <a:ext cx="3572400" cy="2443732"/>
                    </a:xfrm>
                    <a:prstGeom prst="rect">
                      <a:avLst/>
                    </a:prstGeom>
                    <a:noFill/>
                    <a:ln w="9525">
                      <a:noFill/>
                      <a:miter lim="800000"/>
                      <a:headEnd/>
                      <a:tailEnd/>
                    </a:ln>
                  </pic:spPr>
                </pic:pic>
              </a:graphicData>
            </a:graphic>
          </wp:inline>
        </w:drawing>
      </w:r>
    </w:p>
    <w:p w:rsidR="007E772B" w:rsidRPr="00CE3024" w:rsidRDefault="007E772B" w:rsidP="007E772B">
      <w:pPr>
        <w:spacing w:line="480" w:lineRule="auto"/>
        <w:ind w:left="1418"/>
        <w:jc w:val="both"/>
        <w:rPr>
          <w:rFonts w:ascii="Arial" w:hAnsi="Arial" w:cs="Arial"/>
          <w:sz w:val="24"/>
          <w:szCs w:val="24"/>
          <w:lang w:eastAsia="es-EC"/>
        </w:rPr>
      </w:pPr>
      <w:r w:rsidRPr="00CE3024">
        <w:rPr>
          <w:rFonts w:ascii="Arial" w:hAnsi="Arial" w:cs="Arial"/>
          <w:sz w:val="24"/>
          <w:szCs w:val="24"/>
          <w:lang w:eastAsia="es-EC"/>
        </w:rPr>
        <w:lastRenderedPageBreak/>
        <w:t xml:space="preserve">Los archivos encontrados en la ruta “C:\Documents and </w:t>
      </w:r>
      <w:proofErr w:type="spellStart"/>
      <w:r w:rsidRPr="00CE3024">
        <w:rPr>
          <w:rFonts w:ascii="Arial" w:hAnsi="Arial" w:cs="Arial"/>
          <w:sz w:val="24"/>
          <w:szCs w:val="24"/>
          <w:lang w:eastAsia="es-EC"/>
        </w:rPr>
        <w:t>Settings</w:t>
      </w:r>
      <w:proofErr w:type="spellEnd"/>
      <w:r w:rsidRPr="00CE3024">
        <w:rPr>
          <w:rFonts w:ascii="Arial" w:hAnsi="Arial" w:cs="Arial"/>
          <w:sz w:val="24"/>
          <w:szCs w:val="24"/>
          <w:lang w:eastAsia="es-EC"/>
        </w:rPr>
        <w:t>\Administrador\Mis documentos\Mis imágenes” son una imagen de “</w:t>
      </w:r>
      <w:proofErr w:type="spellStart"/>
      <w:r w:rsidRPr="00CE3024">
        <w:rPr>
          <w:rFonts w:ascii="Arial" w:hAnsi="Arial" w:cs="Arial"/>
          <w:sz w:val="24"/>
          <w:szCs w:val="24"/>
          <w:lang w:eastAsia="es-EC"/>
        </w:rPr>
        <w:t>High</w:t>
      </w:r>
      <w:proofErr w:type="spellEnd"/>
      <w:r w:rsidRPr="00CE3024">
        <w:rPr>
          <w:rFonts w:ascii="Arial" w:hAnsi="Arial" w:cs="Arial"/>
          <w:sz w:val="24"/>
          <w:szCs w:val="24"/>
          <w:lang w:eastAsia="es-EC"/>
        </w:rPr>
        <w:t xml:space="preserve"> </w:t>
      </w:r>
      <w:proofErr w:type="spellStart"/>
      <w:r w:rsidRPr="00CE3024">
        <w:rPr>
          <w:rFonts w:ascii="Arial" w:hAnsi="Arial" w:cs="Arial"/>
          <w:sz w:val="24"/>
          <w:szCs w:val="24"/>
          <w:lang w:eastAsia="es-EC"/>
        </w:rPr>
        <w:t>School</w:t>
      </w:r>
      <w:proofErr w:type="spellEnd"/>
      <w:r w:rsidRPr="00CE3024">
        <w:rPr>
          <w:rFonts w:ascii="Arial" w:hAnsi="Arial" w:cs="Arial"/>
          <w:sz w:val="24"/>
          <w:szCs w:val="24"/>
          <w:lang w:eastAsia="es-EC"/>
        </w:rPr>
        <w:t xml:space="preserve"> Musical” y otra llamada “</w:t>
      </w:r>
      <w:proofErr w:type="spellStart"/>
      <w:r w:rsidRPr="00CE3024">
        <w:rPr>
          <w:rFonts w:ascii="Arial" w:hAnsi="Arial" w:cs="Arial"/>
          <w:sz w:val="24"/>
          <w:szCs w:val="24"/>
          <w:lang w:eastAsia="es-EC"/>
        </w:rPr>
        <w:t>Scarface</w:t>
      </w:r>
      <w:proofErr w:type="spellEnd"/>
      <w:r w:rsidRPr="00CE3024">
        <w:rPr>
          <w:rFonts w:ascii="Arial" w:hAnsi="Arial" w:cs="Arial"/>
          <w:sz w:val="24"/>
          <w:szCs w:val="24"/>
          <w:lang w:eastAsia="es-EC"/>
        </w:rPr>
        <w:t>” con contenido ADS detallado anteriormente.</w:t>
      </w:r>
    </w:p>
    <w:p w:rsidR="007E772B" w:rsidRPr="00CE3024" w:rsidRDefault="007E772B" w:rsidP="007E772B">
      <w:pPr>
        <w:jc w:val="center"/>
        <w:rPr>
          <w:rFonts w:ascii="Arial" w:hAnsi="Arial" w:cs="Arial"/>
          <w:sz w:val="24"/>
          <w:szCs w:val="24"/>
          <w:lang w:eastAsia="es-EC"/>
        </w:rPr>
      </w:pPr>
      <w:r w:rsidRPr="00CE3024">
        <w:rPr>
          <w:rFonts w:ascii="Arial" w:hAnsi="Arial" w:cs="Arial"/>
          <w:noProof/>
          <w:sz w:val="24"/>
          <w:szCs w:val="24"/>
          <w:lang w:val="es-EC" w:eastAsia="es-EC"/>
        </w:rPr>
        <w:drawing>
          <wp:inline distT="0" distB="0" distL="0" distR="0">
            <wp:extent cx="3734243" cy="2554441"/>
            <wp:effectExtent l="19050" t="0" r="0" b="0"/>
            <wp:docPr id="311"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6" cstate="print"/>
                    <a:srcRect/>
                    <a:stretch>
                      <a:fillRect/>
                    </a:stretch>
                  </pic:blipFill>
                  <pic:spPr bwMode="auto">
                    <a:xfrm>
                      <a:off x="0" y="0"/>
                      <a:ext cx="3734677" cy="2554738"/>
                    </a:xfrm>
                    <a:prstGeom prst="rect">
                      <a:avLst/>
                    </a:prstGeom>
                    <a:noFill/>
                    <a:ln w="9525">
                      <a:noFill/>
                      <a:miter lim="800000"/>
                      <a:headEnd/>
                      <a:tailEnd/>
                    </a:ln>
                  </pic:spPr>
                </pic:pic>
              </a:graphicData>
            </a:graphic>
          </wp:inline>
        </w:drawing>
      </w:r>
    </w:p>
    <w:p w:rsidR="007E772B" w:rsidRPr="00CE3024" w:rsidRDefault="007E772B" w:rsidP="007E772B">
      <w:pPr>
        <w:jc w:val="center"/>
        <w:rPr>
          <w:rFonts w:ascii="Arial" w:hAnsi="Arial" w:cs="Arial"/>
          <w:sz w:val="24"/>
          <w:szCs w:val="24"/>
          <w:lang w:eastAsia="es-EC"/>
        </w:rPr>
      </w:pPr>
    </w:p>
    <w:p w:rsidR="007E772B" w:rsidRPr="00CE3024" w:rsidRDefault="007E772B" w:rsidP="007E772B">
      <w:pPr>
        <w:autoSpaceDE w:val="0"/>
        <w:autoSpaceDN w:val="0"/>
        <w:adjustRightInd w:val="0"/>
        <w:spacing w:after="0" w:line="480" w:lineRule="auto"/>
        <w:ind w:left="1418"/>
        <w:jc w:val="both"/>
        <w:rPr>
          <w:rFonts w:ascii="Arial" w:eastAsiaTheme="minorHAnsi" w:hAnsi="Arial" w:cs="Arial"/>
          <w:sz w:val="24"/>
          <w:szCs w:val="24"/>
        </w:rPr>
      </w:pPr>
      <w:r w:rsidRPr="00CE3024">
        <w:rPr>
          <w:rFonts w:ascii="Arial" w:eastAsiaTheme="minorHAnsi" w:hAnsi="Arial" w:cs="Arial"/>
          <w:sz w:val="24"/>
          <w:szCs w:val="24"/>
        </w:rPr>
        <w:t>En los archivos recientes podemos ver imágenes cuya ruta de acceso es la unidad “Z” y en otros casos la carpeta “Mis imágenes”, si bien las mismas han sido eliminadas ya que actualmente no se encuentran en la carpeta indicada.</w:t>
      </w:r>
    </w:p>
    <w:p w:rsidR="007E772B" w:rsidRPr="00CE3024" w:rsidRDefault="007E772B" w:rsidP="007E772B">
      <w:pPr>
        <w:autoSpaceDE w:val="0"/>
        <w:autoSpaceDN w:val="0"/>
        <w:adjustRightInd w:val="0"/>
        <w:spacing w:after="0" w:line="480" w:lineRule="auto"/>
        <w:ind w:left="1418"/>
        <w:jc w:val="both"/>
        <w:rPr>
          <w:rFonts w:ascii="Arial" w:eastAsiaTheme="minorHAnsi" w:hAnsi="Arial" w:cs="Arial"/>
          <w:sz w:val="24"/>
          <w:szCs w:val="24"/>
        </w:rPr>
      </w:pPr>
    </w:p>
    <w:p w:rsidR="007E772B" w:rsidRPr="00CE3024" w:rsidRDefault="007E772B" w:rsidP="007E772B">
      <w:pPr>
        <w:autoSpaceDE w:val="0"/>
        <w:autoSpaceDN w:val="0"/>
        <w:adjustRightInd w:val="0"/>
        <w:spacing w:after="0" w:line="480" w:lineRule="auto"/>
        <w:ind w:left="1418"/>
        <w:jc w:val="both"/>
        <w:rPr>
          <w:rFonts w:ascii="Arial" w:eastAsiaTheme="minorHAnsi" w:hAnsi="Arial" w:cs="Arial"/>
          <w:sz w:val="24"/>
          <w:szCs w:val="24"/>
        </w:rPr>
      </w:pPr>
      <w:r w:rsidRPr="00CE3024">
        <w:rPr>
          <w:rFonts w:ascii="Arial" w:eastAsiaTheme="minorHAnsi" w:hAnsi="Arial" w:cs="Arial"/>
          <w:sz w:val="24"/>
          <w:szCs w:val="24"/>
        </w:rPr>
        <w:t>Podemos notar que existe una unidad “Z” montada a la que no es posible acceder de manera convencional.</w:t>
      </w:r>
    </w:p>
    <w:p w:rsidR="007E772B" w:rsidRPr="00CE3024" w:rsidRDefault="007E772B" w:rsidP="007E772B">
      <w:pPr>
        <w:autoSpaceDE w:val="0"/>
        <w:autoSpaceDN w:val="0"/>
        <w:adjustRightInd w:val="0"/>
        <w:spacing w:after="0" w:line="480" w:lineRule="auto"/>
        <w:ind w:left="1418"/>
        <w:jc w:val="both"/>
        <w:rPr>
          <w:rFonts w:ascii="Arial" w:eastAsiaTheme="minorHAnsi" w:hAnsi="Arial" w:cs="Arial"/>
          <w:sz w:val="24"/>
          <w:szCs w:val="24"/>
        </w:rPr>
      </w:pPr>
    </w:p>
    <w:p w:rsidR="007E772B" w:rsidRPr="00CE3024" w:rsidRDefault="007E772B" w:rsidP="007E772B">
      <w:pPr>
        <w:autoSpaceDE w:val="0"/>
        <w:autoSpaceDN w:val="0"/>
        <w:adjustRightInd w:val="0"/>
        <w:spacing w:after="0" w:line="240" w:lineRule="auto"/>
        <w:rPr>
          <w:rFonts w:ascii="Arial" w:eastAsiaTheme="minorHAnsi" w:hAnsi="Arial" w:cs="Arial"/>
          <w:sz w:val="24"/>
          <w:szCs w:val="24"/>
        </w:rPr>
      </w:pPr>
    </w:p>
    <w:p w:rsidR="007E772B" w:rsidRPr="00CE3024" w:rsidRDefault="007E772B" w:rsidP="007E772B">
      <w:pPr>
        <w:jc w:val="center"/>
        <w:rPr>
          <w:rFonts w:ascii="Arial" w:hAnsi="Arial" w:cs="Arial"/>
          <w:sz w:val="24"/>
          <w:szCs w:val="24"/>
          <w:lang w:eastAsia="es-EC"/>
        </w:rPr>
      </w:pPr>
      <w:r w:rsidRPr="00CE3024">
        <w:rPr>
          <w:rFonts w:ascii="Arial" w:hAnsi="Arial" w:cs="Arial"/>
          <w:noProof/>
          <w:sz w:val="24"/>
          <w:szCs w:val="24"/>
          <w:lang w:val="es-EC" w:eastAsia="es-EC"/>
        </w:rPr>
        <w:lastRenderedPageBreak/>
        <w:drawing>
          <wp:inline distT="0" distB="0" distL="0" distR="0">
            <wp:extent cx="3562710" cy="2563870"/>
            <wp:effectExtent l="0" t="0" r="0" b="0"/>
            <wp:docPr id="312"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7" cstate="print"/>
                    <a:srcRect/>
                    <a:stretch>
                      <a:fillRect/>
                    </a:stretch>
                  </pic:blipFill>
                  <pic:spPr bwMode="auto">
                    <a:xfrm>
                      <a:off x="0" y="0"/>
                      <a:ext cx="3570367" cy="2569380"/>
                    </a:xfrm>
                    <a:prstGeom prst="rect">
                      <a:avLst/>
                    </a:prstGeom>
                    <a:noFill/>
                    <a:ln w="9525">
                      <a:noFill/>
                      <a:miter lim="800000"/>
                      <a:headEnd/>
                      <a:tailEnd/>
                    </a:ln>
                  </pic:spPr>
                </pic:pic>
              </a:graphicData>
            </a:graphic>
          </wp:inline>
        </w:drawing>
      </w:r>
    </w:p>
    <w:p w:rsidR="007E772B" w:rsidRPr="00CE3024" w:rsidRDefault="007E772B" w:rsidP="007E772B">
      <w:pPr>
        <w:jc w:val="center"/>
        <w:rPr>
          <w:rFonts w:ascii="Arial" w:hAnsi="Arial" w:cs="Arial"/>
          <w:sz w:val="24"/>
          <w:szCs w:val="24"/>
          <w:lang w:eastAsia="es-EC"/>
        </w:rPr>
      </w:pPr>
    </w:p>
    <w:p w:rsidR="007E772B" w:rsidRPr="00CE3024" w:rsidRDefault="007E772B" w:rsidP="007E772B">
      <w:pPr>
        <w:pStyle w:val="Prrafodelista"/>
        <w:numPr>
          <w:ilvl w:val="0"/>
          <w:numId w:val="33"/>
        </w:numPr>
        <w:jc w:val="both"/>
        <w:rPr>
          <w:rFonts w:ascii="Arial" w:hAnsi="Arial" w:cs="Arial"/>
          <w:b/>
          <w:sz w:val="24"/>
          <w:szCs w:val="24"/>
          <w:lang w:eastAsia="es-EC"/>
        </w:rPr>
      </w:pPr>
      <w:r w:rsidRPr="00CE3024">
        <w:rPr>
          <w:rFonts w:ascii="Arial" w:hAnsi="Arial" w:cs="Arial"/>
          <w:b/>
          <w:sz w:val="24"/>
          <w:szCs w:val="24"/>
          <w:lang w:eastAsia="es-EC"/>
        </w:rPr>
        <w:t>Descripción del hallazgo</w:t>
      </w:r>
    </w:p>
    <w:p w:rsidR="007E772B" w:rsidRPr="00CE3024" w:rsidRDefault="007E772B" w:rsidP="007E772B">
      <w:pPr>
        <w:spacing w:line="480" w:lineRule="auto"/>
        <w:ind w:left="360"/>
        <w:jc w:val="both"/>
        <w:rPr>
          <w:rFonts w:ascii="Arial" w:hAnsi="Arial" w:cs="Arial"/>
          <w:sz w:val="24"/>
          <w:szCs w:val="24"/>
          <w:lang w:eastAsia="es-EC"/>
        </w:rPr>
      </w:pPr>
      <w:r w:rsidRPr="00CE3024">
        <w:rPr>
          <w:rFonts w:ascii="Arial" w:hAnsi="Arial" w:cs="Arial"/>
          <w:sz w:val="24"/>
          <w:szCs w:val="24"/>
          <w:lang w:eastAsia="es-EC"/>
        </w:rPr>
        <w:t>Ahora describimos todos los datos obtenidos y enlazamos aquellas cosas que no fueron cubiertas desde el principio como contraseñas, etc.</w:t>
      </w:r>
    </w:p>
    <w:p w:rsidR="007E772B" w:rsidRPr="00CE3024" w:rsidRDefault="007E772B" w:rsidP="007E772B">
      <w:pPr>
        <w:pStyle w:val="Prrafodelista"/>
        <w:numPr>
          <w:ilvl w:val="1"/>
          <w:numId w:val="33"/>
        </w:numPr>
        <w:jc w:val="both"/>
        <w:rPr>
          <w:rFonts w:ascii="Arial" w:hAnsi="Arial" w:cs="Arial"/>
          <w:b/>
          <w:sz w:val="24"/>
          <w:szCs w:val="24"/>
          <w:lang w:eastAsia="es-EC"/>
        </w:rPr>
      </w:pPr>
      <w:proofErr w:type="spellStart"/>
      <w:r w:rsidRPr="00CE3024">
        <w:rPr>
          <w:rFonts w:ascii="Arial" w:hAnsi="Arial" w:cs="Arial"/>
          <w:b/>
          <w:sz w:val="24"/>
          <w:szCs w:val="24"/>
          <w:lang w:eastAsia="es-EC"/>
        </w:rPr>
        <w:t>Alternate</w:t>
      </w:r>
      <w:proofErr w:type="spellEnd"/>
      <w:r w:rsidRPr="00CE3024">
        <w:rPr>
          <w:rFonts w:ascii="Arial" w:hAnsi="Arial" w:cs="Arial"/>
          <w:b/>
          <w:sz w:val="24"/>
          <w:szCs w:val="24"/>
          <w:lang w:eastAsia="es-EC"/>
        </w:rPr>
        <w:t xml:space="preserve"> Data </w:t>
      </w:r>
      <w:proofErr w:type="spellStart"/>
      <w:r w:rsidRPr="00CE3024">
        <w:rPr>
          <w:rFonts w:ascii="Arial" w:hAnsi="Arial" w:cs="Arial"/>
          <w:b/>
          <w:sz w:val="24"/>
          <w:szCs w:val="24"/>
          <w:lang w:eastAsia="es-EC"/>
        </w:rPr>
        <w:t>Stream</w:t>
      </w:r>
      <w:proofErr w:type="spellEnd"/>
    </w:p>
    <w:p w:rsidR="007E772B" w:rsidRPr="00CE3024" w:rsidRDefault="007E772B" w:rsidP="007E772B">
      <w:pPr>
        <w:spacing w:line="480" w:lineRule="auto"/>
        <w:ind w:left="792"/>
        <w:jc w:val="both"/>
        <w:rPr>
          <w:rFonts w:ascii="Arial" w:hAnsi="Arial" w:cs="Arial"/>
          <w:sz w:val="24"/>
          <w:szCs w:val="24"/>
          <w:lang w:eastAsia="es-EC"/>
        </w:rPr>
      </w:pPr>
      <w:r w:rsidRPr="00CE3024">
        <w:rPr>
          <w:rFonts w:ascii="Arial" w:hAnsi="Arial" w:cs="Arial"/>
          <w:sz w:val="24"/>
          <w:szCs w:val="24"/>
          <w:lang w:eastAsia="es-EC"/>
        </w:rPr>
        <w:t xml:space="preserve">Anteriormente se encontró un fichero oculto en el archivo </w:t>
      </w:r>
      <w:r w:rsidRPr="00CE3024">
        <w:rPr>
          <w:rFonts w:ascii="Arial" w:hAnsi="Arial" w:cs="Arial"/>
          <w:b/>
          <w:sz w:val="24"/>
          <w:szCs w:val="24"/>
          <w:lang w:eastAsia="es-EC"/>
        </w:rPr>
        <w:t>“Scarface.jpg”</w:t>
      </w:r>
      <w:r w:rsidRPr="00CE3024">
        <w:rPr>
          <w:rFonts w:ascii="Arial" w:hAnsi="Arial" w:cs="Arial"/>
          <w:sz w:val="24"/>
          <w:szCs w:val="24"/>
          <w:lang w:eastAsia="es-EC"/>
        </w:rPr>
        <w:t xml:space="preserve"> el cual es la aplicación </w:t>
      </w:r>
      <w:r w:rsidRPr="00CE3024">
        <w:rPr>
          <w:rFonts w:ascii="Arial" w:hAnsi="Arial" w:cs="Arial"/>
          <w:b/>
          <w:sz w:val="24"/>
          <w:szCs w:val="24"/>
          <w:lang w:eastAsia="es-EC"/>
        </w:rPr>
        <w:t>“</w:t>
      </w:r>
      <w:proofErr w:type="spellStart"/>
      <w:r w:rsidRPr="00CE3024">
        <w:rPr>
          <w:rFonts w:ascii="Arial" w:hAnsi="Arial" w:cs="Arial"/>
          <w:b/>
          <w:sz w:val="24"/>
          <w:szCs w:val="24"/>
          <w:lang w:eastAsia="es-EC"/>
        </w:rPr>
        <w:t>Steganos</w:t>
      </w:r>
      <w:proofErr w:type="spellEnd"/>
      <w:r w:rsidRPr="00CE3024">
        <w:rPr>
          <w:rFonts w:ascii="Arial" w:hAnsi="Arial" w:cs="Arial"/>
          <w:b/>
          <w:sz w:val="24"/>
          <w:szCs w:val="24"/>
          <w:lang w:eastAsia="es-EC"/>
        </w:rPr>
        <w:t xml:space="preserve"> </w:t>
      </w:r>
      <w:proofErr w:type="spellStart"/>
      <w:r w:rsidRPr="00CE3024">
        <w:rPr>
          <w:rFonts w:ascii="Arial" w:hAnsi="Arial" w:cs="Arial"/>
          <w:b/>
          <w:sz w:val="24"/>
          <w:szCs w:val="24"/>
          <w:lang w:eastAsia="es-EC"/>
        </w:rPr>
        <w:t>LockNote</w:t>
      </w:r>
      <w:proofErr w:type="spellEnd"/>
      <w:r w:rsidRPr="00CE3024">
        <w:rPr>
          <w:rFonts w:ascii="Arial" w:hAnsi="Arial" w:cs="Arial"/>
          <w:b/>
          <w:sz w:val="24"/>
          <w:szCs w:val="24"/>
          <w:lang w:eastAsia="es-EC"/>
        </w:rPr>
        <w:t xml:space="preserve">. </w:t>
      </w:r>
      <w:r w:rsidRPr="00CE3024">
        <w:rPr>
          <w:rFonts w:ascii="Arial" w:hAnsi="Arial" w:cs="Arial"/>
          <w:sz w:val="24"/>
          <w:szCs w:val="24"/>
          <w:lang w:eastAsia="es-EC"/>
        </w:rPr>
        <w:t>Al ejecutar esta aplicación solicita una contraseña para acceder a los datos cifrados, para esto probamos con las diferentes palabras claves encontradas durante la investigación.</w:t>
      </w:r>
    </w:p>
    <w:p w:rsidR="007E772B" w:rsidRPr="00BA349C" w:rsidRDefault="007E772B" w:rsidP="00BA349C">
      <w:pPr>
        <w:spacing w:line="240" w:lineRule="auto"/>
        <w:ind w:left="1416"/>
        <w:jc w:val="both"/>
        <w:rPr>
          <w:rFonts w:ascii="Arial" w:hAnsi="Arial" w:cs="Arial"/>
          <w:sz w:val="20"/>
          <w:szCs w:val="20"/>
          <w:lang w:eastAsia="es-EC"/>
        </w:rPr>
      </w:pPr>
      <w:proofErr w:type="spellStart"/>
      <w:r w:rsidRPr="00BA349C">
        <w:rPr>
          <w:rFonts w:ascii="Arial" w:hAnsi="Arial" w:cs="Arial"/>
          <w:sz w:val="20"/>
          <w:szCs w:val="20"/>
          <w:lang w:eastAsia="es-EC"/>
        </w:rPr>
        <w:t>Scarface</w:t>
      </w:r>
      <w:proofErr w:type="spellEnd"/>
      <w:r w:rsidRPr="00BA349C">
        <w:rPr>
          <w:rFonts w:ascii="Arial" w:hAnsi="Arial" w:cs="Arial"/>
          <w:sz w:val="20"/>
          <w:szCs w:val="20"/>
          <w:lang w:eastAsia="es-EC"/>
        </w:rPr>
        <w:t>: Nombre de usuario del computador</w:t>
      </w:r>
    </w:p>
    <w:p w:rsidR="007E772B" w:rsidRPr="00BA349C" w:rsidRDefault="007E772B" w:rsidP="00BA349C">
      <w:pPr>
        <w:spacing w:line="240" w:lineRule="auto"/>
        <w:ind w:left="1416"/>
        <w:jc w:val="both"/>
        <w:rPr>
          <w:rFonts w:ascii="Arial" w:hAnsi="Arial" w:cs="Arial"/>
          <w:sz w:val="20"/>
          <w:szCs w:val="20"/>
          <w:lang w:eastAsia="es-EC"/>
        </w:rPr>
      </w:pPr>
      <w:r w:rsidRPr="00BA349C">
        <w:rPr>
          <w:rFonts w:ascii="Arial" w:hAnsi="Arial" w:cs="Arial"/>
          <w:sz w:val="20"/>
          <w:szCs w:val="20"/>
          <w:lang w:eastAsia="es-EC"/>
        </w:rPr>
        <w:t>scarface123: Usuario de registro en el portal ImgSrc.ru</w:t>
      </w:r>
    </w:p>
    <w:p w:rsidR="007E772B" w:rsidRPr="00BA349C" w:rsidRDefault="007E772B" w:rsidP="00BA349C">
      <w:pPr>
        <w:spacing w:line="240" w:lineRule="auto"/>
        <w:ind w:left="1416"/>
        <w:jc w:val="both"/>
        <w:rPr>
          <w:rFonts w:ascii="Arial" w:hAnsi="Arial" w:cs="Arial"/>
          <w:sz w:val="20"/>
          <w:szCs w:val="20"/>
          <w:lang w:eastAsia="es-EC"/>
        </w:rPr>
      </w:pPr>
      <w:proofErr w:type="gramStart"/>
      <w:r w:rsidRPr="00BA349C">
        <w:rPr>
          <w:rFonts w:ascii="Arial" w:hAnsi="Arial" w:cs="Arial"/>
          <w:sz w:val="20"/>
          <w:szCs w:val="20"/>
          <w:lang w:eastAsia="es-EC"/>
        </w:rPr>
        <w:t>princesa</w:t>
      </w:r>
      <w:proofErr w:type="gramEnd"/>
      <w:r w:rsidRPr="00BA349C">
        <w:rPr>
          <w:rFonts w:ascii="Arial" w:hAnsi="Arial" w:cs="Arial"/>
          <w:sz w:val="20"/>
          <w:szCs w:val="20"/>
          <w:lang w:eastAsia="es-EC"/>
        </w:rPr>
        <w:t xml:space="preserve">: Nombre de álbum </w:t>
      </w:r>
    </w:p>
    <w:p w:rsidR="007E772B" w:rsidRPr="00BA349C" w:rsidRDefault="007E772B" w:rsidP="00BA349C">
      <w:pPr>
        <w:spacing w:line="240" w:lineRule="auto"/>
        <w:ind w:left="1416"/>
        <w:jc w:val="both"/>
        <w:rPr>
          <w:rFonts w:ascii="Arial" w:hAnsi="Arial" w:cs="Arial"/>
          <w:sz w:val="20"/>
          <w:szCs w:val="20"/>
          <w:lang w:eastAsia="es-EC"/>
        </w:rPr>
      </w:pPr>
      <w:proofErr w:type="spellStart"/>
      <w:proofErr w:type="gramStart"/>
      <w:r w:rsidRPr="00BA349C">
        <w:rPr>
          <w:rFonts w:ascii="Arial" w:hAnsi="Arial" w:cs="Arial"/>
          <w:sz w:val="20"/>
          <w:szCs w:val="20"/>
          <w:lang w:eastAsia="es-EC"/>
        </w:rPr>
        <w:t>scarface</w:t>
      </w:r>
      <w:proofErr w:type="spellEnd"/>
      <w:proofErr w:type="gramEnd"/>
      <w:r w:rsidRPr="00BA349C">
        <w:rPr>
          <w:rFonts w:ascii="Arial" w:hAnsi="Arial" w:cs="Arial"/>
          <w:sz w:val="20"/>
          <w:szCs w:val="20"/>
          <w:lang w:eastAsia="es-EC"/>
        </w:rPr>
        <w:t xml:space="preserve">: </w:t>
      </w:r>
      <w:proofErr w:type="spellStart"/>
      <w:r w:rsidRPr="00BA349C">
        <w:rPr>
          <w:rFonts w:ascii="Arial" w:hAnsi="Arial" w:cs="Arial"/>
          <w:sz w:val="20"/>
          <w:szCs w:val="20"/>
          <w:lang w:eastAsia="es-EC"/>
        </w:rPr>
        <w:t>Password</w:t>
      </w:r>
      <w:proofErr w:type="spellEnd"/>
      <w:r w:rsidRPr="00BA349C">
        <w:rPr>
          <w:rFonts w:ascii="Arial" w:hAnsi="Arial" w:cs="Arial"/>
          <w:sz w:val="20"/>
          <w:szCs w:val="20"/>
          <w:lang w:eastAsia="es-EC"/>
        </w:rPr>
        <w:t xml:space="preserve"> para acceso a los álbumes </w:t>
      </w:r>
    </w:p>
    <w:p w:rsidR="007E772B" w:rsidRPr="00BA349C" w:rsidRDefault="007E772B" w:rsidP="00BA349C">
      <w:pPr>
        <w:spacing w:line="240" w:lineRule="auto"/>
        <w:ind w:left="1416"/>
        <w:jc w:val="both"/>
        <w:rPr>
          <w:rFonts w:ascii="Arial" w:hAnsi="Arial" w:cs="Arial"/>
          <w:sz w:val="20"/>
          <w:szCs w:val="20"/>
          <w:lang w:eastAsia="es-EC"/>
        </w:rPr>
      </w:pPr>
      <w:r w:rsidRPr="00BA349C">
        <w:rPr>
          <w:rFonts w:ascii="Arial" w:hAnsi="Arial" w:cs="Arial"/>
          <w:sz w:val="20"/>
          <w:szCs w:val="20"/>
          <w:lang w:eastAsia="es-EC"/>
        </w:rPr>
        <w:t xml:space="preserve">J9FVB779: </w:t>
      </w:r>
      <w:proofErr w:type="spellStart"/>
      <w:r w:rsidRPr="00BA349C">
        <w:rPr>
          <w:rFonts w:ascii="Arial" w:hAnsi="Arial" w:cs="Arial"/>
          <w:sz w:val="20"/>
          <w:szCs w:val="20"/>
          <w:lang w:eastAsia="es-EC"/>
        </w:rPr>
        <w:t>Password</w:t>
      </w:r>
      <w:proofErr w:type="spellEnd"/>
      <w:r w:rsidRPr="00BA349C">
        <w:rPr>
          <w:rFonts w:ascii="Arial" w:hAnsi="Arial" w:cs="Arial"/>
          <w:sz w:val="20"/>
          <w:szCs w:val="20"/>
          <w:lang w:eastAsia="es-EC"/>
        </w:rPr>
        <w:t xml:space="preserve"> del portal ImgSrc.ru</w:t>
      </w:r>
    </w:p>
    <w:p w:rsidR="007E772B" w:rsidRPr="00CE3024" w:rsidRDefault="007E772B" w:rsidP="007E772B">
      <w:pPr>
        <w:jc w:val="both"/>
        <w:rPr>
          <w:rFonts w:ascii="Arial" w:hAnsi="Arial" w:cs="Arial"/>
          <w:sz w:val="24"/>
          <w:szCs w:val="24"/>
          <w:lang w:eastAsia="es-EC"/>
        </w:rPr>
      </w:pPr>
      <w:r w:rsidRPr="00CE3024">
        <w:rPr>
          <w:rFonts w:ascii="Arial" w:hAnsi="Arial" w:cs="Arial"/>
          <w:sz w:val="24"/>
          <w:szCs w:val="24"/>
          <w:lang w:eastAsia="es-EC"/>
        </w:rPr>
        <w:lastRenderedPageBreak/>
        <w:t xml:space="preserve">Obtuvimos </w:t>
      </w:r>
      <w:r w:rsidRPr="00CE3024">
        <w:rPr>
          <w:rFonts w:ascii="Arial" w:hAnsi="Arial" w:cs="Arial"/>
          <w:b/>
          <w:sz w:val="24"/>
          <w:szCs w:val="24"/>
          <w:lang w:eastAsia="es-EC"/>
        </w:rPr>
        <w:t xml:space="preserve">“scarface123” </w:t>
      </w:r>
      <w:r w:rsidRPr="00CE3024">
        <w:rPr>
          <w:rFonts w:ascii="Arial" w:hAnsi="Arial" w:cs="Arial"/>
          <w:sz w:val="24"/>
          <w:szCs w:val="24"/>
          <w:lang w:eastAsia="es-EC"/>
        </w:rPr>
        <w:t xml:space="preserve">como </w:t>
      </w:r>
      <w:proofErr w:type="spellStart"/>
      <w:r w:rsidRPr="00CE3024">
        <w:rPr>
          <w:rFonts w:ascii="Arial" w:hAnsi="Arial" w:cs="Arial"/>
          <w:sz w:val="24"/>
          <w:szCs w:val="24"/>
          <w:lang w:eastAsia="es-EC"/>
        </w:rPr>
        <w:t>password</w:t>
      </w:r>
      <w:proofErr w:type="spellEnd"/>
      <w:r w:rsidRPr="00CE3024">
        <w:rPr>
          <w:rFonts w:ascii="Arial" w:hAnsi="Arial" w:cs="Arial"/>
          <w:sz w:val="24"/>
          <w:szCs w:val="24"/>
          <w:lang w:eastAsia="es-EC"/>
        </w:rPr>
        <w:t xml:space="preserve"> válida. </w:t>
      </w:r>
    </w:p>
    <w:p w:rsidR="007E772B" w:rsidRPr="00CE3024" w:rsidRDefault="00F703FF" w:rsidP="007E772B">
      <w:pPr>
        <w:jc w:val="both"/>
        <w:rPr>
          <w:rFonts w:ascii="Arial" w:hAnsi="Arial" w:cs="Arial"/>
          <w:sz w:val="24"/>
          <w:szCs w:val="24"/>
          <w:lang w:eastAsia="es-EC"/>
        </w:rPr>
      </w:pPr>
      <w:r w:rsidRPr="00F703FF">
        <w:rPr>
          <w:rFonts w:ascii="Arial" w:hAnsi="Arial" w:cs="Arial"/>
          <w:noProof/>
          <w:sz w:val="24"/>
          <w:szCs w:val="24"/>
          <w:lang w:eastAsia="es-EC"/>
        </w:rPr>
        <w:pict>
          <v:group id="_x0000_s1301" style="position:absolute;left:0;text-align:left;margin-left:228.8pt;margin-top:67.4pt;width:151.35pt;height:65.15pt;z-index:251676672" coordorigin="7702,8707" coordsize="3701,1708">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_x0000_s1302" type="#_x0000_t105" style="position:absolute;left:7702;top:9193;width:1591;height:1222" adj=",,14105"/>
            <v:shape id="_x0000_s1303" type="#_x0000_t202" style="position:absolute;left:9042;top:8707;width:2361;height:686" filled="f" stroked="f">
              <v:textbox style="mso-next-textbox:#_x0000_s1303">
                <w:txbxContent>
                  <w:p w:rsidR="00905D40" w:rsidRPr="001F4EE6" w:rsidRDefault="00905D40" w:rsidP="007E772B">
                    <w:pPr>
                      <w:rPr>
                        <w:rFonts w:ascii="Arial" w:hAnsi="Arial" w:cs="Arial"/>
                        <w:b/>
                        <w:color w:val="1F497D" w:themeColor="text2"/>
                        <w:sz w:val="28"/>
                        <w:szCs w:val="28"/>
                      </w:rPr>
                    </w:pPr>
                    <w:r w:rsidRPr="001F4EE6">
                      <w:rPr>
                        <w:rFonts w:ascii="Arial" w:hAnsi="Arial" w:cs="Arial"/>
                        <w:b/>
                        <w:color w:val="1F497D" w:themeColor="text2"/>
                        <w:sz w:val="28"/>
                        <w:szCs w:val="28"/>
                      </w:rPr>
                      <w:t>Descifrado</w:t>
                    </w:r>
                  </w:p>
                </w:txbxContent>
              </v:textbox>
            </v:shape>
          </v:group>
        </w:pict>
      </w:r>
      <w:r w:rsidR="007E772B" w:rsidRPr="00CE3024">
        <w:rPr>
          <w:rFonts w:ascii="Arial" w:hAnsi="Arial" w:cs="Arial"/>
          <w:noProof/>
          <w:sz w:val="24"/>
          <w:szCs w:val="24"/>
          <w:lang w:val="es-EC" w:eastAsia="es-EC"/>
        </w:rPr>
        <w:drawing>
          <wp:inline distT="0" distB="0" distL="0" distR="0">
            <wp:extent cx="2391641" cy="1490974"/>
            <wp:effectExtent l="19050" t="0" r="8659" b="0"/>
            <wp:docPr id="313"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8" cstate="print"/>
                    <a:srcRect/>
                    <a:stretch>
                      <a:fillRect/>
                    </a:stretch>
                  </pic:blipFill>
                  <pic:spPr bwMode="auto">
                    <a:xfrm>
                      <a:off x="0" y="0"/>
                      <a:ext cx="2398626" cy="1495328"/>
                    </a:xfrm>
                    <a:prstGeom prst="rect">
                      <a:avLst/>
                    </a:prstGeom>
                    <a:noFill/>
                    <a:ln w="9525">
                      <a:noFill/>
                      <a:miter lim="800000"/>
                      <a:headEnd/>
                      <a:tailEnd/>
                    </a:ln>
                  </pic:spPr>
                </pic:pic>
              </a:graphicData>
            </a:graphic>
          </wp:inline>
        </w:drawing>
      </w:r>
    </w:p>
    <w:p w:rsidR="007E772B" w:rsidRPr="00CE3024" w:rsidRDefault="007E772B" w:rsidP="007E772B">
      <w:pPr>
        <w:jc w:val="both"/>
        <w:rPr>
          <w:rFonts w:ascii="Arial" w:hAnsi="Arial" w:cs="Arial"/>
          <w:sz w:val="24"/>
          <w:szCs w:val="24"/>
          <w:lang w:eastAsia="es-EC"/>
        </w:rPr>
      </w:pPr>
      <w:r>
        <w:rPr>
          <w:rFonts w:ascii="Arial" w:hAnsi="Arial" w:cs="Arial"/>
          <w:noProof/>
          <w:sz w:val="24"/>
          <w:szCs w:val="24"/>
          <w:lang w:val="es-EC" w:eastAsia="es-EC"/>
        </w:rPr>
        <w:drawing>
          <wp:anchor distT="0" distB="0" distL="114300" distR="114300" simplePos="0" relativeHeight="251619328" behindDoc="0" locked="0" layoutInCell="1" allowOverlap="1">
            <wp:simplePos x="0" y="0"/>
            <wp:positionH relativeFrom="column">
              <wp:posOffset>3004820</wp:posOffset>
            </wp:positionH>
            <wp:positionV relativeFrom="paragraph">
              <wp:posOffset>571500</wp:posOffset>
            </wp:positionV>
            <wp:extent cx="2058670" cy="1597660"/>
            <wp:effectExtent l="19050" t="0" r="0" b="0"/>
            <wp:wrapTopAndBottom/>
            <wp:docPr id="31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9" cstate="print"/>
                    <a:srcRect/>
                    <a:stretch>
                      <a:fillRect/>
                    </a:stretch>
                  </pic:blipFill>
                  <pic:spPr bwMode="auto">
                    <a:xfrm>
                      <a:off x="0" y="0"/>
                      <a:ext cx="2058670" cy="1597660"/>
                    </a:xfrm>
                    <a:prstGeom prst="rect">
                      <a:avLst/>
                    </a:prstGeom>
                    <a:noFill/>
                    <a:ln w="9525">
                      <a:noFill/>
                      <a:miter lim="800000"/>
                      <a:headEnd/>
                      <a:tailEnd/>
                    </a:ln>
                  </pic:spPr>
                </pic:pic>
              </a:graphicData>
            </a:graphic>
          </wp:anchor>
        </w:drawing>
      </w:r>
    </w:p>
    <w:p w:rsidR="007E772B" w:rsidRPr="00CE3024" w:rsidRDefault="007E772B" w:rsidP="007E772B">
      <w:pPr>
        <w:spacing w:line="480" w:lineRule="auto"/>
        <w:ind w:left="851"/>
        <w:jc w:val="both"/>
        <w:rPr>
          <w:rFonts w:ascii="Arial" w:hAnsi="Arial" w:cs="Arial"/>
          <w:sz w:val="24"/>
          <w:szCs w:val="24"/>
          <w:lang w:eastAsia="es-EC"/>
        </w:rPr>
      </w:pPr>
    </w:p>
    <w:p w:rsidR="007E772B" w:rsidRPr="00CE3024" w:rsidRDefault="007E772B" w:rsidP="007E772B">
      <w:pPr>
        <w:spacing w:line="480" w:lineRule="auto"/>
        <w:ind w:left="851"/>
        <w:jc w:val="both"/>
        <w:rPr>
          <w:rFonts w:ascii="Arial" w:hAnsi="Arial" w:cs="Arial"/>
          <w:sz w:val="24"/>
          <w:szCs w:val="24"/>
          <w:lang w:eastAsia="es-EC"/>
        </w:rPr>
      </w:pPr>
      <w:r w:rsidRPr="00CE3024">
        <w:rPr>
          <w:rFonts w:ascii="Arial" w:hAnsi="Arial" w:cs="Arial"/>
          <w:sz w:val="24"/>
          <w:szCs w:val="24"/>
          <w:lang w:eastAsia="es-EC"/>
        </w:rPr>
        <w:t xml:space="preserve">Al descifrar los datos obtuvimos la </w:t>
      </w:r>
      <w:proofErr w:type="spellStart"/>
      <w:r w:rsidRPr="00CE3024">
        <w:rPr>
          <w:rFonts w:ascii="Arial" w:hAnsi="Arial" w:cs="Arial"/>
          <w:sz w:val="24"/>
          <w:szCs w:val="24"/>
          <w:lang w:eastAsia="es-EC"/>
        </w:rPr>
        <w:t>url</w:t>
      </w:r>
      <w:proofErr w:type="spellEnd"/>
      <w:r w:rsidRPr="00CE3024">
        <w:rPr>
          <w:rFonts w:ascii="Arial" w:hAnsi="Arial" w:cs="Arial"/>
          <w:sz w:val="24"/>
          <w:szCs w:val="24"/>
          <w:lang w:eastAsia="es-EC"/>
        </w:rPr>
        <w:t xml:space="preserve">, usuario y </w:t>
      </w:r>
      <w:proofErr w:type="spellStart"/>
      <w:r w:rsidRPr="00CE3024">
        <w:rPr>
          <w:rFonts w:ascii="Arial" w:hAnsi="Arial" w:cs="Arial"/>
          <w:sz w:val="24"/>
          <w:szCs w:val="24"/>
          <w:lang w:eastAsia="es-EC"/>
        </w:rPr>
        <w:t>password</w:t>
      </w:r>
      <w:proofErr w:type="spellEnd"/>
      <w:r w:rsidRPr="00CE3024">
        <w:rPr>
          <w:rFonts w:ascii="Arial" w:hAnsi="Arial" w:cs="Arial"/>
          <w:sz w:val="24"/>
          <w:szCs w:val="24"/>
          <w:lang w:eastAsia="es-EC"/>
        </w:rPr>
        <w:t xml:space="preserve"> pertenecientes al portal </w:t>
      </w:r>
      <w:r w:rsidRPr="00CE3024">
        <w:rPr>
          <w:rFonts w:ascii="Arial" w:hAnsi="Arial" w:cs="Arial"/>
          <w:b/>
          <w:sz w:val="24"/>
          <w:szCs w:val="24"/>
          <w:lang w:eastAsia="es-EC"/>
        </w:rPr>
        <w:t>“</w:t>
      </w:r>
      <w:proofErr w:type="spellStart"/>
      <w:r w:rsidRPr="00CE3024">
        <w:rPr>
          <w:rFonts w:ascii="Arial" w:hAnsi="Arial" w:cs="Arial"/>
          <w:b/>
          <w:sz w:val="24"/>
          <w:szCs w:val="24"/>
          <w:lang w:eastAsia="es-EC"/>
        </w:rPr>
        <w:t>ImgSrc.ur</w:t>
      </w:r>
      <w:proofErr w:type="spellEnd"/>
      <w:r w:rsidRPr="00CE3024">
        <w:rPr>
          <w:rFonts w:ascii="Arial" w:hAnsi="Arial" w:cs="Arial"/>
          <w:b/>
          <w:sz w:val="24"/>
          <w:szCs w:val="24"/>
          <w:lang w:eastAsia="es-EC"/>
        </w:rPr>
        <w:t xml:space="preserve">” </w:t>
      </w:r>
      <w:r w:rsidRPr="00CE3024">
        <w:rPr>
          <w:rFonts w:ascii="Arial" w:hAnsi="Arial" w:cs="Arial"/>
          <w:sz w:val="24"/>
          <w:szCs w:val="24"/>
          <w:lang w:eastAsia="es-EC"/>
        </w:rPr>
        <w:t>que alberga los álbumes de fotografías descritos anteriormente.</w:t>
      </w:r>
    </w:p>
    <w:p w:rsidR="007E772B" w:rsidRPr="00CE3024" w:rsidRDefault="007E772B" w:rsidP="007E772B">
      <w:pPr>
        <w:spacing w:line="480" w:lineRule="auto"/>
        <w:jc w:val="both"/>
        <w:rPr>
          <w:rFonts w:ascii="Arial" w:hAnsi="Arial" w:cs="Arial"/>
          <w:sz w:val="24"/>
          <w:szCs w:val="24"/>
          <w:lang w:eastAsia="es-EC"/>
        </w:rPr>
      </w:pPr>
    </w:p>
    <w:p w:rsidR="007E772B" w:rsidRPr="00CE3024" w:rsidRDefault="007E772B" w:rsidP="007E772B">
      <w:pPr>
        <w:pStyle w:val="Prrafodelista"/>
        <w:numPr>
          <w:ilvl w:val="1"/>
          <w:numId w:val="33"/>
        </w:numPr>
        <w:spacing w:line="480" w:lineRule="auto"/>
        <w:jc w:val="both"/>
        <w:rPr>
          <w:rFonts w:ascii="Arial" w:hAnsi="Arial" w:cs="Arial"/>
          <w:b/>
          <w:sz w:val="24"/>
          <w:szCs w:val="24"/>
          <w:lang w:eastAsia="es-EC"/>
        </w:rPr>
      </w:pPr>
      <w:r w:rsidRPr="00CE3024">
        <w:rPr>
          <w:rFonts w:ascii="Arial" w:hAnsi="Arial" w:cs="Arial"/>
          <w:b/>
          <w:sz w:val="24"/>
          <w:szCs w:val="24"/>
          <w:lang w:eastAsia="es-EC"/>
        </w:rPr>
        <w:t xml:space="preserve">Volumen cifrado con </w:t>
      </w:r>
      <w:proofErr w:type="spellStart"/>
      <w:r w:rsidRPr="00CE3024">
        <w:rPr>
          <w:rFonts w:ascii="Arial" w:hAnsi="Arial" w:cs="Arial"/>
          <w:b/>
          <w:sz w:val="24"/>
          <w:szCs w:val="24"/>
          <w:lang w:eastAsia="es-EC"/>
        </w:rPr>
        <w:t>TrueCrypt</w:t>
      </w:r>
      <w:proofErr w:type="spellEnd"/>
    </w:p>
    <w:p w:rsidR="007E772B" w:rsidRPr="00CE3024" w:rsidRDefault="007E772B" w:rsidP="007E772B">
      <w:pPr>
        <w:autoSpaceDE w:val="0"/>
        <w:autoSpaceDN w:val="0"/>
        <w:adjustRightInd w:val="0"/>
        <w:spacing w:after="0" w:line="480" w:lineRule="auto"/>
        <w:ind w:left="792"/>
        <w:jc w:val="both"/>
        <w:rPr>
          <w:rFonts w:ascii="Arial" w:hAnsi="Arial" w:cs="Arial"/>
          <w:sz w:val="24"/>
          <w:szCs w:val="24"/>
          <w:lang w:eastAsia="es-EC"/>
        </w:rPr>
      </w:pPr>
      <w:r w:rsidRPr="00CE3024">
        <w:rPr>
          <w:rFonts w:ascii="Arial" w:hAnsi="Arial" w:cs="Arial"/>
          <w:sz w:val="24"/>
          <w:szCs w:val="24"/>
          <w:lang w:eastAsia="es-EC"/>
        </w:rPr>
        <w:t xml:space="preserve">Ejecutamos la aplicación </w:t>
      </w:r>
      <w:proofErr w:type="spellStart"/>
      <w:r w:rsidRPr="00CE3024">
        <w:rPr>
          <w:rFonts w:ascii="Arial" w:hAnsi="Arial" w:cs="Arial"/>
          <w:sz w:val="24"/>
          <w:szCs w:val="24"/>
          <w:lang w:eastAsia="es-EC"/>
        </w:rPr>
        <w:t>TrueCrypt</w:t>
      </w:r>
      <w:proofErr w:type="spellEnd"/>
      <w:r w:rsidRPr="00CE3024">
        <w:rPr>
          <w:rFonts w:ascii="Arial" w:hAnsi="Arial" w:cs="Arial"/>
          <w:sz w:val="24"/>
          <w:szCs w:val="24"/>
          <w:lang w:eastAsia="es-EC"/>
        </w:rPr>
        <w:t xml:space="preserve"> encontrada en el equipo en la ruta “</w:t>
      </w:r>
      <w:r w:rsidRPr="00CE3024">
        <w:rPr>
          <w:rFonts w:ascii="Arial" w:eastAsiaTheme="minorHAnsi" w:hAnsi="Arial" w:cs="Arial"/>
          <w:b/>
          <w:bCs/>
          <w:sz w:val="24"/>
          <w:szCs w:val="24"/>
        </w:rPr>
        <w:t>WINDOWS\$NtUninstallKB954155_WM9$\</w:t>
      </w:r>
      <w:proofErr w:type="spellStart"/>
      <w:r w:rsidRPr="00CE3024">
        <w:rPr>
          <w:rFonts w:ascii="Arial" w:eastAsiaTheme="minorHAnsi" w:hAnsi="Arial" w:cs="Arial"/>
          <w:b/>
          <w:bCs/>
          <w:sz w:val="24"/>
          <w:szCs w:val="24"/>
        </w:rPr>
        <w:t>spuninst</w:t>
      </w:r>
      <w:proofErr w:type="spellEnd"/>
      <w:r w:rsidRPr="00CE3024">
        <w:rPr>
          <w:rFonts w:ascii="Arial" w:hAnsi="Arial" w:cs="Arial"/>
          <w:sz w:val="24"/>
          <w:szCs w:val="24"/>
          <w:lang w:eastAsia="es-EC"/>
        </w:rPr>
        <w:t xml:space="preserve">” ya que no se encuentra instalado en la carpeta por defecto sino que esa ruta fue </w:t>
      </w:r>
      <w:r w:rsidRPr="00CE3024">
        <w:rPr>
          <w:rFonts w:ascii="Arial" w:hAnsi="Arial" w:cs="Arial"/>
          <w:sz w:val="24"/>
          <w:szCs w:val="24"/>
          <w:lang w:eastAsia="es-EC"/>
        </w:rPr>
        <w:lastRenderedPageBreak/>
        <w:t>modificada por una no convencional con la intención de mantenerlo oculto.</w:t>
      </w:r>
    </w:p>
    <w:p w:rsidR="007E772B" w:rsidRPr="00CE3024" w:rsidRDefault="007E772B" w:rsidP="007E772B">
      <w:pPr>
        <w:autoSpaceDE w:val="0"/>
        <w:autoSpaceDN w:val="0"/>
        <w:adjustRightInd w:val="0"/>
        <w:spacing w:after="0" w:line="240" w:lineRule="auto"/>
        <w:rPr>
          <w:rFonts w:ascii="Arial" w:eastAsiaTheme="minorHAnsi" w:hAnsi="Arial" w:cs="Arial"/>
          <w:sz w:val="24"/>
          <w:szCs w:val="24"/>
        </w:rPr>
      </w:pPr>
    </w:p>
    <w:p w:rsidR="007E772B" w:rsidRPr="00CE3024" w:rsidRDefault="007E772B" w:rsidP="007E772B">
      <w:pPr>
        <w:autoSpaceDE w:val="0"/>
        <w:autoSpaceDN w:val="0"/>
        <w:adjustRightInd w:val="0"/>
        <w:spacing w:after="0" w:line="240" w:lineRule="auto"/>
        <w:jc w:val="center"/>
        <w:rPr>
          <w:rFonts w:ascii="Arial" w:eastAsiaTheme="minorHAnsi" w:hAnsi="Arial" w:cs="Arial"/>
          <w:sz w:val="24"/>
          <w:szCs w:val="24"/>
        </w:rPr>
      </w:pPr>
      <w:r w:rsidRPr="00CE3024">
        <w:rPr>
          <w:rFonts w:ascii="Arial" w:eastAsiaTheme="minorHAnsi" w:hAnsi="Arial" w:cs="Arial"/>
          <w:noProof/>
          <w:sz w:val="24"/>
          <w:szCs w:val="24"/>
          <w:lang w:val="es-EC" w:eastAsia="es-EC"/>
        </w:rPr>
        <w:drawing>
          <wp:inline distT="0" distB="0" distL="0" distR="0">
            <wp:extent cx="3655934" cy="3105150"/>
            <wp:effectExtent l="19050" t="0" r="1666" b="0"/>
            <wp:docPr id="31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0" cstate="print"/>
                    <a:srcRect/>
                    <a:stretch>
                      <a:fillRect/>
                    </a:stretch>
                  </pic:blipFill>
                  <pic:spPr bwMode="auto">
                    <a:xfrm>
                      <a:off x="0" y="0"/>
                      <a:ext cx="3655934" cy="3105150"/>
                    </a:xfrm>
                    <a:prstGeom prst="rect">
                      <a:avLst/>
                    </a:prstGeom>
                    <a:noFill/>
                    <a:ln w="9525">
                      <a:noFill/>
                      <a:miter lim="800000"/>
                      <a:headEnd/>
                      <a:tailEnd/>
                    </a:ln>
                  </pic:spPr>
                </pic:pic>
              </a:graphicData>
            </a:graphic>
          </wp:inline>
        </w:drawing>
      </w:r>
    </w:p>
    <w:p w:rsidR="007E772B" w:rsidRPr="00CE3024" w:rsidRDefault="007E772B" w:rsidP="007E772B">
      <w:pPr>
        <w:autoSpaceDE w:val="0"/>
        <w:autoSpaceDN w:val="0"/>
        <w:adjustRightInd w:val="0"/>
        <w:spacing w:after="0" w:line="480" w:lineRule="auto"/>
        <w:ind w:left="851"/>
        <w:jc w:val="both"/>
        <w:rPr>
          <w:rFonts w:ascii="Arial" w:eastAsiaTheme="minorHAnsi" w:hAnsi="Arial" w:cs="Arial"/>
          <w:noProof/>
          <w:sz w:val="24"/>
          <w:szCs w:val="24"/>
          <w:lang w:eastAsia="es-EC"/>
        </w:rPr>
      </w:pPr>
    </w:p>
    <w:p w:rsidR="007E772B" w:rsidRPr="00CE3024" w:rsidRDefault="007E772B" w:rsidP="007E772B">
      <w:pPr>
        <w:autoSpaceDE w:val="0"/>
        <w:autoSpaceDN w:val="0"/>
        <w:adjustRightInd w:val="0"/>
        <w:spacing w:after="0" w:line="480" w:lineRule="auto"/>
        <w:ind w:left="851"/>
        <w:jc w:val="both"/>
        <w:rPr>
          <w:rFonts w:ascii="Arial" w:eastAsiaTheme="minorHAnsi" w:hAnsi="Arial" w:cs="Arial"/>
          <w:sz w:val="24"/>
          <w:szCs w:val="24"/>
        </w:rPr>
      </w:pPr>
      <w:r w:rsidRPr="00CE3024">
        <w:rPr>
          <w:rFonts w:ascii="Arial" w:eastAsiaTheme="minorHAnsi" w:hAnsi="Arial" w:cs="Arial"/>
          <w:noProof/>
          <w:sz w:val="24"/>
          <w:szCs w:val="24"/>
          <w:lang w:eastAsia="es-EC"/>
        </w:rPr>
        <w:t xml:space="preserve">Cargamos el volumen </w:t>
      </w:r>
      <w:r w:rsidRPr="00CE3024">
        <w:rPr>
          <w:rFonts w:ascii="Arial" w:eastAsiaTheme="minorHAnsi" w:hAnsi="Arial" w:cs="Arial"/>
          <w:b/>
          <w:noProof/>
          <w:sz w:val="24"/>
          <w:szCs w:val="24"/>
          <w:lang w:eastAsia="es-EC"/>
        </w:rPr>
        <w:t>“favoritos”</w:t>
      </w:r>
      <w:r w:rsidRPr="00CE3024">
        <w:rPr>
          <w:rFonts w:ascii="Arial" w:eastAsiaTheme="minorHAnsi" w:hAnsi="Arial" w:cs="Arial"/>
          <w:noProof/>
          <w:sz w:val="24"/>
          <w:szCs w:val="24"/>
          <w:lang w:eastAsia="es-EC"/>
        </w:rPr>
        <w:t xml:space="preserve">, encontrado anteriormente como posible volumen de datos cifrado, y lo montamos en la unidad </w:t>
      </w:r>
      <w:r w:rsidRPr="00CE3024">
        <w:rPr>
          <w:rFonts w:ascii="Arial" w:eastAsiaTheme="minorHAnsi" w:hAnsi="Arial" w:cs="Arial"/>
          <w:b/>
          <w:noProof/>
          <w:sz w:val="24"/>
          <w:szCs w:val="24"/>
          <w:lang w:eastAsia="es-EC"/>
        </w:rPr>
        <w:t xml:space="preserve">“Z” </w:t>
      </w:r>
      <w:r w:rsidRPr="00CE3024">
        <w:rPr>
          <w:rFonts w:ascii="Arial" w:eastAsiaTheme="minorHAnsi" w:hAnsi="Arial" w:cs="Arial"/>
          <w:noProof/>
          <w:sz w:val="24"/>
          <w:szCs w:val="24"/>
          <w:lang w:eastAsia="es-EC"/>
        </w:rPr>
        <w:t xml:space="preserve">que es la unidad encontrada en los archivos recientes del ordenador. Para esto necesitamos una contraseña, para lo cual probamos nuevamente con las palabras claves encontradas durante la investigacion, dando como password valida </w:t>
      </w:r>
      <w:r w:rsidRPr="00CE3024">
        <w:rPr>
          <w:rFonts w:ascii="Arial" w:eastAsiaTheme="minorHAnsi" w:hAnsi="Arial" w:cs="Arial"/>
          <w:b/>
          <w:noProof/>
          <w:sz w:val="24"/>
          <w:szCs w:val="24"/>
          <w:lang w:eastAsia="es-EC"/>
        </w:rPr>
        <w:t>“Scarface”</w:t>
      </w:r>
    </w:p>
    <w:p w:rsidR="007E772B" w:rsidRPr="00CE3024" w:rsidRDefault="007E772B" w:rsidP="007E772B">
      <w:pPr>
        <w:autoSpaceDE w:val="0"/>
        <w:autoSpaceDN w:val="0"/>
        <w:adjustRightInd w:val="0"/>
        <w:spacing w:after="0" w:line="240" w:lineRule="auto"/>
        <w:rPr>
          <w:rFonts w:ascii="Arial" w:eastAsiaTheme="minorHAnsi" w:hAnsi="Arial" w:cs="Arial"/>
          <w:sz w:val="24"/>
          <w:szCs w:val="24"/>
        </w:rPr>
      </w:pPr>
    </w:p>
    <w:p w:rsidR="007E772B" w:rsidRPr="00CE3024" w:rsidRDefault="007E772B" w:rsidP="007E772B">
      <w:pPr>
        <w:autoSpaceDE w:val="0"/>
        <w:autoSpaceDN w:val="0"/>
        <w:adjustRightInd w:val="0"/>
        <w:spacing w:after="0" w:line="240" w:lineRule="auto"/>
        <w:jc w:val="center"/>
        <w:rPr>
          <w:rFonts w:ascii="Arial" w:eastAsiaTheme="minorHAnsi" w:hAnsi="Arial" w:cs="Arial"/>
          <w:sz w:val="24"/>
          <w:szCs w:val="24"/>
        </w:rPr>
      </w:pPr>
      <w:r w:rsidRPr="00CE3024">
        <w:rPr>
          <w:rFonts w:ascii="Arial" w:eastAsiaTheme="minorHAnsi" w:hAnsi="Arial" w:cs="Arial"/>
          <w:noProof/>
          <w:sz w:val="24"/>
          <w:szCs w:val="24"/>
          <w:lang w:val="es-EC" w:eastAsia="es-EC"/>
        </w:rPr>
        <w:drawing>
          <wp:inline distT="0" distB="0" distL="0" distR="0">
            <wp:extent cx="3702346" cy="1182597"/>
            <wp:effectExtent l="19050" t="0" r="0" b="0"/>
            <wp:docPr id="31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1" cstate="print"/>
                    <a:srcRect/>
                    <a:stretch>
                      <a:fillRect/>
                    </a:stretch>
                  </pic:blipFill>
                  <pic:spPr bwMode="auto">
                    <a:xfrm>
                      <a:off x="0" y="0"/>
                      <a:ext cx="3702726" cy="1182718"/>
                    </a:xfrm>
                    <a:prstGeom prst="rect">
                      <a:avLst/>
                    </a:prstGeom>
                    <a:noFill/>
                    <a:ln w="9525">
                      <a:noFill/>
                      <a:miter lim="800000"/>
                      <a:headEnd/>
                      <a:tailEnd/>
                    </a:ln>
                  </pic:spPr>
                </pic:pic>
              </a:graphicData>
            </a:graphic>
          </wp:inline>
        </w:drawing>
      </w:r>
    </w:p>
    <w:p w:rsidR="007E772B" w:rsidRPr="00CE3024" w:rsidRDefault="007E772B" w:rsidP="007E772B">
      <w:pPr>
        <w:autoSpaceDE w:val="0"/>
        <w:autoSpaceDN w:val="0"/>
        <w:adjustRightInd w:val="0"/>
        <w:spacing w:after="0" w:line="240" w:lineRule="auto"/>
        <w:rPr>
          <w:rFonts w:ascii="Arial" w:eastAsiaTheme="minorHAnsi" w:hAnsi="Arial" w:cs="Arial"/>
          <w:sz w:val="24"/>
          <w:szCs w:val="24"/>
        </w:rPr>
      </w:pPr>
    </w:p>
    <w:p w:rsidR="007E772B" w:rsidRPr="00CE3024" w:rsidRDefault="00F703FF" w:rsidP="007E772B">
      <w:pPr>
        <w:autoSpaceDE w:val="0"/>
        <w:autoSpaceDN w:val="0"/>
        <w:adjustRightInd w:val="0"/>
        <w:spacing w:after="0" w:line="240" w:lineRule="auto"/>
        <w:jc w:val="center"/>
        <w:rPr>
          <w:rFonts w:ascii="Arial" w:eastAsiaTheme="minorHAnsi" w:hAnsi="Arial" w:cs="Arial"/>
          <w:sz w:val="24"/>
          <w:szCs w:val="24"/>
        </w:rPr>
      </w:pPr>
      <w:r w:rsidRPr="00F703FF">
        <w:rPr>
          <w:rFonts w:ascii="Arial" w:eastAsiaTheme="minorHAnsi" w:hAnsi="Arial" w:cs="Arial"/>
          <w:noProof/>
          <w:sz w:val="24"/>
          <w:szCs w:val="24"/>
          <w:lang w:eastAsia="es-EC"/>
        </w:rPr>
        <w:pict>
          <v:rect id="_x0000_s1304" style="position:absolute;left:0;text-align:left;margin-left:50.7pt;margin-top:135.05pt;width:317.3pt;height:23.45pt;z-index:251677696" filled="f" strokecolor="red" strokeweight="1.5pt"/>
        </w:pict>
      </w:r>
      <w:r w:rsidR="007E772B" w:rsidRPr="00CE3024">
        <w:rPr>
          <w:rFonts w:ascii="Arial" w:eastAsiaTheme="minorHAnsi" w:hAnsi="Arial" w:cs="Arial"/>
          <w:noProof/>
          <w:sz w:val="24"/>
          <w:szCs w:val="24"/>
          <w:lang w:val="es-EC" w:eastAsia="es-EC"/>
        </w:rPr>
        <w:drawing>
          <wp:inline distT="0" distB="0" distL="0" distR="0">
            <wp:extent cx="4095750" cy="3478709"/>
            <wp:effectExtent l="19050" t="0" r="0" b="0"/>
            <wp:docPr id="31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2" cstate="print"/>
                    <a:srcRect/>
                    <a:stretch>
                      <a:fillRect/>
                    </a:stretch>
                  </pic:blipFill>
                  <pic:spPr bwMode="auto">
                    <a:xfrm>
                      <a:off x="0" y="0"/>
                      <a:ext cx="4095580" cy="3478565"/>
                    </a:xfrm>
                    <a:prstGeom prst="rect">
                      <a:avLst/>
                    </a:prstGeom>
                    <a:noFill/>
                    <a:ln w="9525">
                      <a:noFill/>
                      <a:miter lim="800000"/>
                      <a:headEnd/>
                      <a:tailEnd/>
                    </a:ln>
                  </pic:spPr>
                </pic:pic>
              </a:graphicData>
            </a:graphic>
          </wp:inline>
        </w:drawing>
      </w:r>
    </w:p>
    <w:p w:rsidR="007E772B" w:rsidRPr="00CE3024" w:rsidRDefault="007E772B" w:rsidP="007E772B">
      <w:pPr>
        <w:autoSpaceDE w:val="0"/>
        <w:autoSpaceDN w:val="0"/>
        <w:adjustRightInd w:val="0"/>
        <w:spacing w:after="0" w:line="480" w:lineRule="auto"/>
        <w:jc w:val="both"/>
        <w:rPr>
          <w:rFonts w:ascii="Arial" w:eastAsiaTheme="minorHAnsi" w:hAnsi="Arial" w:cs="Arial"/>
          <w:sz w:val="24"/>
          <w:szCs w:val="24"/>
        </w:rPr>
      </w:pPr>
    </w:p>
    <w:p w:rsidR="007E772B" w:rsidRPr="00CE3024" w:rsidRDefault="007E772B" w:rsidP="007E772B">
      <w:pPr>
        <w:autoSpaceDE w:val="0"/>
        <w:autoSpaceDN w:val="0"/>
        <w:adjustRightInd w:val="0"/>
        <w:spacing w:after="0" w:line="480" w:lineRule="auto"/>
        <w:jc w:val="both"/>
        <w:rPr>
          <w:rFonts w:ascii="Arial" w:eastAsiaTheme="minorHAnsi" w:hAnsi="Arial" w:cs="Arial"/>
          <w:sz w:val="24"/>
          <w:szCs w:val="24"/>
        </w:rPr>
      </w:pPr>
      <w:r w:rsidRPr="00CE3024">
        <w:rPr>
          <w:rFonts w:ascii="Arial" w:eastAsiaTheme="minorHAnsi" w:hAnsi="Arial" w:cs="Arial"/>
          <w:sz w:val="24"/>
          <w:szCs w:val="24"/>
        </w:rPr>
        <w:t xml:space="preserve">Al montar la unidad </w:t>
      </w:r>
      <w:r w:rsidRPr="00CE3024">
        <w:rPr>
          <w:rFonts w:ascii="Arial" w:eastAsiaTheme="minorHAnsi" w:hAnsi="Arial" w:cs="Arial"/>
          <w:b/>
          <w:sz w:val="24"/>
          <w:szCs w:val="24"/>
        </w:rPr>
        <w:t xml:space="preserve">“z” </w:t>
      </w:r>
      <w:r w:rsidRPr="00CE3024">
        <w:rPr>
          <w:rFonts w:ascii="Arial" w:eastAsiaTheme="minorHAnsi" w:hAnsi="Arial" w:cs="Arial"/>
          <w:sz w:val="24"/>
          <w:szCs w:val="24"/>
        </w:rPr>
        <w:t>se localizan las imágenes de contenido pedófilo expuestas anteriormente.</w:t>
      </w:r>
    </w:p>
    <w:p w:rsidR="007E772B" w:rsidRPr="00CE3024" w:rsidRDefault="007E772B" w:rsidP="007E772B">
      <w:pPr>
        <w:autoSpaceDE w:val="0"/>
        <w:autoSpaceDN w:val="0"/>
        <w:adjustRightInd w:val="0"/>
        <w:spacing w:after="0" w:line="240" w:lineRule="auto"/>
        <w:rPr>
          <w:rFonts w:ascii="Arial" w:eastAsiaTheme="minorHAnsi" w:hAnsi="Arial" w:cs="Arial"/>
          <w:sz w:val="24"/>
          <w:szCs w:val="24"/>
        </w:rPr>
      </w:pPr>
    </w:p>
    <w:p w:rsidR="007E772B" w:rsidRPr="00CE3024" w:rsidRDefault="007E772B" w:rsidP="007E772B">
      <w:pPr>
        <w:autoSpaceDE w:val="0"/>
        <w:autoSpaceDN w:val="0"/>
        <w:adjustRightInd w:val="0"/>
        <w:spacing w:after="0" w:line="240" w:lineRule="auto"/>
        <w:jc w:val="center"/>
        <w:rPr>
          <w:rFonts w:ascii="Arial" w:eastAsiaTheme="minorHAnsi" w:hAnsi="Arial" w:cs="Arial"/>
          <w:sz w:val="24"/>
          <w:szCs w:val="24"/>
        </w:rPr>
      </w:pPr>
      <w:r w:rsidRPr="00CE3024">
        <w:rPr>
          <w:rFonts w:ascii="Arial" w:eastAsiaTheme="minorHAnsi" w:hAnsi="Arial" w:cs="Arial"/>
          <w:noProof/>
          <w:sz w:val="24"/>
          <w:szCs w:val="24"/>
          <w:lang w:val="es-EC" w:eastAsia="es-EC"/>
        </w:rPr>
        <w:lastRenderedPageBreak/>
        <w:drawing>
          <wp:inline distT="0" distB="0" distL="0" distR="0">
            <wp:extent cx="4619287" cy="3324225"/>
            <wp:effectExtent l="19050" t="0" r="0" b="0"/>
            <wp:docPr id="31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3" cstate="print"/>
                    <a:srcRect/>
                    <a:stretch>
                      <a:fillRect/>
                    </a:stretch>
                  </pic:blipFill>
                  <pic:spPr bwMode="auto">
                    <a:xfrm>
                      <a:off x="0" y="0"/>
                      <a:ext cx="4625611" cy="3328776"/>
                    </a:xfrm>
                    <a:prstGeom prst="rect">
                      <a:avLst/>
                    </a:prstGeom>
                    <a:noFill/>
                    <a:ln w="9525">
                      <a:noFill/>
                      <a:miter lim="800000"/>
                      <a:headEnd/>
                      <a:tailEnd/>
                    </a:ln>
                  </pic:spPr>
                </pic:pic>
              </a:graphicData>
            </a:graphic>
          </wp:inline>
        </w:drawing>
      </w:r>
    </w:p>
    <w:p w:rsidR="007E772B" w:rsidRPr="00CE3024" w:rsidRDefault="007E772B" w:rsidP="007E772B">
      <w:pPr>
        <w:autoSpaceDE w:val="0"/>
        <w:autoSpaceDN w:val="0"/>
        <w:adjustRightInd w:val="0"/>
        <w:spacing w:after="0" w:line="240" w:lineRule="auto"/>
        <w:jc w:val="both"/>
        <w:rPr>
          <w:rFonts w:ascii="Arial" w:eastAsiaTheme="minorHAnsi" w:hAnsi="Arial" w:cs="Arial"/>
          <w:sz w:val="24"/>
          <w:szCs w:val="24"/>
        </w:rPr>
      </w:pPr>
    </w:p>
    <w:p w:rsidR="007E772B" w:rsidRPr="00CE3024" w:rsidRDefault="007E772B" w:rsidP="007E772B">
      <w:pPr>
        <w:autoSpaceDE w:val="0"/>
        <w:autoSpaceDN w:val="0"/>
        <w:adjustRightInd w:val="0"/>
        <w:spacing w:after="0" w:line="480" w:lineRule="auto"/>
        <w:jc w:val="both"/>
        <w:rPr>
          <w:rFonts w:ascii="Arial" w:eastAsiaTheme="minorHAnsi" w:hAnsi="Arial" w:cs="Arial"/>
          <w:bCs/>
          <w:sz w:val="24"/>
          <w:szCs w:val="24"/>
        </w:rPr>
      </w:pPr>
      <w:r w:rsidRPr="00CE3024">
        <w:rPr>
          <w:rFonts w:ascii="Arial" w:eastAsiaTheme="minorHAnsi" w:hAnsi="Arial" w:cs="Arial"/>
          <w:bCs/>
          <w:sz w:val="24"/>
          <w:szCs w:val="24"/>
        </w:rPr>
        <w:t xml:space="preserve">La hora y fecha de cada imagen está relacionada con las conversaciones a través del MSN entre </w:t>
      </w:r>
      <w:r w:rsidRPr="00CE3024">
        <w:rPr>
          <w:rFonts w:ascii="Arial" w:eastAsiaTheme="minorHAnsi" w:hAnsi="Arial" w:cs="Arial"/>
          <w:b/>
          <w:bCs/>
          <w:sz w:val="24"/>
          <w:szCs w:val="24"/>
        </w:rPr>
        <w:t>“</w:t>
      </w:r>
      <w:proofErr w:type="spellStart"/>
      <w:r w:rsidRPr="00CE3024">
        <w:rPr>
          <w:rFonts w:ascii="Arial" w:eastAsiaTheme="minorHAnsi" w:hAnsi="Arial" w:cs="Arial"/>
          <w:b/>
          <w:bCs/>
          <w:sz w:val="24"/>
          <w:szCs w:val="24"/>
        </w:rPr>
        <w:t>Scarface</w:t>
      </w:r>
      <w:proofErr w:type="spellEnd"/>
      <w:r w:rsidRPr="00CE3024">
        <w:rPr>
          <w:rFonts w:ascii="Arial" w:eastAsiaTheme="minorHAnsi" w:hAnsi="Arial" w:cs="Arial"/>
          <w:b/>
          <w:bCs/>
          <w:sz w:val="24"/>
          <w:szCs w:val="24"/>
        </w:rPr>
        <w:t>”</w:t>
      </w:r>
      <w:r w:rsidRPr="00CE3024">
        <w:rPr>
          <w:rFonts w:ascii="Arial" w:eastAsiaTheme="minorHAnsi" w:hAnsi="Arial" w:cs="Arial"/>
          <w:bCs/>
          <w:sz w:val="24"/>
          <w:szCs w:val="24"/>
        </w:rPr>
        <w:t xml:space="preserve"> y las posibles víctimas.</w:t>
      </w:r>
    </w:p>
    <w:p w:rsidR="007E772B" w:rsidRPr="00CE3024" w:rsidRDefault="00F703FF" w:rsidP="007E772B">
      <w:pPr>
        <w:autoSpaceDE w:val="0"/>
        <w:autoSpaceDN w:val="0"/>
        <w:adjustRightInd w:val="0"/>
        <w:spacing w:after="0" w:line="240" w:lineRule="auto"/>
        <w:jc w:val="center"/>
        <w:rPr>
          <w:rFonts w:ascii="Arial" w:eastAsiaTheme="minorHAnsi" w:hAnsi="Arial" w:cs="Arial"/>
          <w:bCs/>
          <w:sz w:val="24"/>
          <w:szCs w:val="24"/>
        </w:rPr>
      </w:pPr>
      <w:r w:rsidRPr="00F703FF">
        <w:rPr>
          <w:rFonts w:ascii="Arial" w:eastAsiaTheme="minorHAnsi" w:hAnsi="Arial" w:cs="Arial"/>
          <w:bCs/>
          <w:noProof/>
          <w:sz w:val="24"/>
          <w:szCs w:val="24"/>
          <w:lang w:eastAsia="es-EC"/>
        </w:rPr>
        <w:pict>
          <v:rect id="_x0000_s1305" style="position:absolute;left:0;text-align:left;margin-left:312.7pt;margin-top:51.75pt;width:56.9pt;height:97.95pt;z-index:251678720" filled="f" strokecolor="red" strokeweight="1pt"/>
        </w:pict>
      </w:r>
      <w:r w:rsidR="007E772B" w:rsidRPr="00CE3024">
        <w:rPr>
          <w:rFonts w:ascii="Arial" w:eastAsiaTheme="minorHAnsi" w:hAnsi="Arial" w:cs="Arial"/>
          <w:bCs/>
          <w:noProof/>
          <w:sz w:val="24"/>
          <w:szCs w:val="24"/>
          <w:lang w:val="es-EC" w:eastAsia="es-EC"/>
        </w:rPr>
        <w:drawing>
          <wp:inline distT="0" distB="0" distL="0" distR="0">
            <wp:extent cx="4724400" cy="3399869"/>
            <wp:effectExtent l="19050" t="0" r="0" b="0"/>
            <wp:docPr id="319"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4" cstate="print"/>
                    <a:srcRect/>
                    <a:stretch>
                      <a:fillRect/>
                    </a:stretch>
                  </pic:blipFill>
                  <pic:spPr bwMode="auto">
                    <a:xfrm>
                      <a:off x="0" y="0"/>
                      <a:ext cx="4725883" cy="3400936"/>
                    </a:xfrm>
                    <a:prstGeom prst="rect">
                      <a:avLst/>
                    </a:prstGeom>
                    <a:noFill/>
                    <a:ln w="9525">
                      <a:noFill/>
                      <a:miter lim="800000"/>
                      <a:headEnd/>
                      <a:tailEnd/>
                    </a:ln>
                  </pic:spPr>
                </pic:pic>
              </a:graphicData>
            </a:graphic>
          </wp:inline>
        </w:drawing>
      </w:r>
    </w:p>
    <w:p w:rsidR="007E772B" w:rsidRPr="00CE3024" w:rsidRDefault="007E772B" w:rsidP="007E772B">
      <w:pPr>
        <w:autoSpaceDE w:val="0"/>
        <w:autoSpaceDN w:val="0"/>
        <w:adjustRightInd w:val="0"/>
        <w:spacing w:after="0" w:line="240" w:lineRule="auto"/>
        <w:jc w:val="both"/>
        <w:rPr>
          <w:rFonts w:ascii="Arial" w:eastAsiaTheme="minorHAnsi" w:hAnsi="Arial" w:cs="Arial"/>
          <w:bCs/>
          <w:sz w:val="24"/>
          <w:szCs w:val="24"/>
        </w:rPr>
      </w:pPr>
    </w:p>
    <w:p w:rsidR="007E772B" w:rsidRPr="00CE3024" w:rsidRDefault="007E772B" w:rsidP="007E772B">
      <w:pPr>
        <w:autoSpaceDE w:val="0"/>
        <w:autoSpaceDN w:val="0"/>
        <w:adjustRightInd w:val="0"/>
        <w:spacing w:after="0" w:line="240" w:lineRule="auto"/>
        <w:jc w:val="both"/>
        <w:rPr>
          <w:rFonts w:ascii="Arial" w:eastAsiaTheme="minorHAnsi" w:hAnsi="Arial" w:cs="Arial"/>
          <w:bCs/>
          <w:sz w:val="24"/>
          <w:szCs w:val="24"/>
        </w:rPr>
      </w:pPr>
    </w:p>
    <w:p w:rsidR="007E772B" w:rsidRPr="00CE3024" w:rsidRDefault="007E772B" w:rsidP="007E772B">
      <w:pPr>
        <w:pStyle w:val="Prrafodelista"/>
        <w:numPr>
          <w:ilvl w:val="1"/>
          <w:numId w:val="33"/>
        </w:numPr>
        <w:autoSpaceDE w:val="0"/>
        <w:autoSpaceDN w:val="0"/>
        <w:adjustRightInd w:val="0"/>
        <w:spacing w:after="0" w:line="240" w:lineRule="auto"/>
        <w:jc w:val="both"/>
        <w:rPr>
          <w:rFonts w:ascii="Arial" w:eastAsiaTheme="minorHAnsi" w:hAnsi="Arial" w:cs="Arial"/>
          <w:b/>
          <w:bCs/>
          <w:sz w:val="24"/>
          <w:szCs w:val="24"/>
        </w:rPr>
      </w:pPr>
      <w:r w:rsidRPr="00CE3024">
        <w:rPr>
          <w:rFonts w:ascii="Arial" w:eastAsiaTheme="minorHAnsi" w:hAnsi="Arial" w:cs="Arial"/>
          <w:b/>
          <w:bCs/>
          <w:sz w:val="24"/>
          <w:szCs w:val="24"/>
        </w:rPr>
        <w:t>Portal ImgSrv.ru</w:t>
      </w:r>
    </w:p>
    <w:p w:rsidR="007E772B" w:rsidRPr="00CE3024" w:rsidRDefault="007E772B" w:rsidP="007E772B">
      <w:pPr>
        <w:pStyle w:val="Prrafodelista"/>
        <w:autoSpaceDE w:val="0"/>
        <w:autoSpaceDN w:val="0"/>
        <w:adjustRightInd w:val="0"/>
        <w:spacing w:after="0" w:line="240" w:lineRule="auto"/>
        <w:ind w:left="792"/>
        <w:jc w:val="both"/>
        <w:rPr>
          <w:rFonts w:ascii="Arial" w:eastAsiaTheme="minorHAnsi" w:hAnsi="Arial" w:cs="Arial"/>
          <w:b/>
          <w:bCs/>
          <w:sz w:val="24"/>
          <w:szCs w:val="24"/>
        </w:rPr>
      </w:pPr>
    </w:p>
    <w:p w:rsidR="007E772B" w:rsidRPr="00CE3024" w:rsidRDefault="007E772B" w:rsidP="007E772B">
      <w:pPr>
        <w:autoSpaceDE w:val="0"/>
        <w:autoSpaceDN w:val="0"/>
        <w:adjustRightInd w:val="0"/>
        <w:spacing w:after="0" w:line="240" w:lineRule="auto"/>
        <w:jc w:val="both"/>
        <w:rPr>
          <w:rFonts w:ascii="Arial" w:eastAsiaTheme="minorHAnsi" w:hAnsi="Arial" w:cs="Arial"/>
          <w:b/>
          <w:bCs/>
          <w:sz w:val="24"/>
          <w:szCs w:val="24"/>
        </w:rPr>
      </w:pPr>
    </w:p>
    <w:p w:rsidR="007E772B" w:rsidRPr="00CE3024" w:rsidRDefault="007E772B" w:rsidP="00A06574">
      <w:pPr>
        <w:autoSpaceDE w:val="0"/>
        <w:autoSpaceDN w:val="0"/>
        <w:adjustRightInd w:val="0"/>
        <w:spacing w:after="0" w:line="480" w:lineRule="auto"/>
        <w:ind w:left="792"/>
        <w:rPr>
          <w:rFonts w:ascii="Arial" w:eastAsiaTheme="minorHAnsi" w:hAnsi="Arial" w:cs="Arial"/>
          <w:sz w:val="24"/>
          <w:szCs w:val="24"/>
        </w:rPr>
      </w:pPr>
      <w:r w:rsidRPr="00CE3024">
        <w:rPr>
          <w:rFonts w:ascii="Arial" w:eastAsiaTheme="minorHAnsi" w:hAnsi="Arial" w:cs="Arial"/>
          <w:bCs/>
          <w:sz w:val="24"/>
          <w:szCs w:val="24"/>
        </w:rPr>
        <w:t xml:space="preserve">Ubicamos en el browser la </w:t>
      </w:r>
      <w:proofErr w:type="spellStart"/>
      <w:r w:rsidRPr="00CE3024">
        <w:rPr>
          <w:rFonts w:ascii="Arial" w:eastAsiaTheme="minorHAnsi" w:hAnsi="Arial" w:cs="Arial"/>
          <w:bCs/>
          <w:sz w:val="24"/>
          <w:szCs w:val="24"/>
        </w:rPr>
        <w:t>url</w:t>
      </w:r>
      <w:proofErr w:type="spellEnd"/>
      <w:r w:rsidRPr="00CE3024">
        <w:rPr>
          <w:rFonts w:ascii="Arial" w:eastAsiaTheme="minorHAnsi" w:hAnsi="Arial" w:cs="Arial"/>
          <w:bCs/>
          <w:sz w:val="24"/>
          <w:szCs w:val="24"/>
        </w:rPr>
        <w:t xml:space="preserve"> </w:t>
      </w:r>
      <w:r w:rsidR="005D7E47">
        <w:rPr>
          <w:rFonts w:ascii="Arial" w:eastAsiaTheme="minorHAnsi" w:hAnsi="Arial" w:cs="Arial"/>
          <w:bCs/>
          <w:sz w:val="24"/>
          <w:szCs w:val="24"/>
        </w:rPr>
        <w:t xml:space="preserve"> </w:t>
      </w:r>
      <w:r w:rsidRPr="00CE3024">
        <w:rPr>
          <w:rFonts w:ascii="Arial" w:eastAsiaTheme="minorHAnsi" w:hAnsi="Arial" w:cs="Arial"/>
          <w:b/>
          <w:bCs/>
          <w:sz w:val="24"/>
          <w:szCs w:val="24"/>
        </w:rPr>
        <w:t>http://imgsrc.ru</w:t>
      </w:r>
      <w:r w:rsidR="00A06574">
        <w:rPr>
          <w:rFonts w:ascii="Arial" w:eastAsiaTheme="minorHAnsi" w:hAnsi="Arial" w:cs="Arial"/>
          <w:b/>
          <w:bCs/>
          <w:sz w:val="24"/>
          <w:szCs w:val="24"/>
        </w:rPr>
        <w:t>/main/user.php?user=scarface123</w:t>
      </w:r>
      <w:r w:rsidRPr="00CE3024">
        <w:rPr>
          <w:rFonts w:ascii="Arial" w:eastAsiaTheme="minorHAnsi" w:hAnsi="Arial" w:cs="Arial"/>
          <w:b/>
          <w:bCs/>
          <w:sz w:val="24"/>
          <w:szCs w:val="24"/>
        </w:rPr>
        <w:t xml:space="preserve"> </w:t>
      </w:r>
      <w:r w:rsidRPr="00CE3024">
        <w:rPr>
          <w:rFonts w:ascii="Arial" w:eastAsiaTheme="minorHAnsi" w:hAnsi="Arial" w:cs="Arial"/>
          <w:bCs/>
          <w:sz w:val="24"/>
          <w:szCs w:val="24"/>
        </w:rPr>
        <w:t>y encontramos dos álbumes de imágenes protegidos por contraseña con los nombres “Princesa” y “Otra Pendeja”</w:t>
      </w:r>
      <w:r w:rsidRPr="00CE3024">
        <w:rPr>
          <w:rFonts w:ascii="Arial" w:eastAsiaTheme="minorHAnsi" w:hAnsi="Arial" w:cs="Arial"/>
          <w:sz w:val="24"/>
          <w:szCs w:val="24"/>
        </w:rPr>
        <w:t>.</w:t>
      </w:r>
    </w:p>
    <w:p w:rsidR="007E772B" w:rsidRPr="00CE3024" w:rsidRDefault="007E772B" w:rsidP="007E772B">
      <w:pPr>
        <w:autoSpaceDE w:val="0"/>
        <w:autoSpaceDN w:val="0"/>
        <w:adjustRightInd w:val="0"/>
        <w:spacing w:after="0" w:line="240" w:lineRule="auto"/>
        <w:jc w:val="both"/>
        <w:rPr>
          <w:rFonts w:ascii="Arial" w:eastAsiaTheme="minorHAnsi" w:hAnsi="Arial" w:cs="Arial"/>
          <w:sz w:val="24"/>
          <w:szCs w:val="24"/>
        </w:rPr>
      </w:pPr>
    </w:p>
    <w:p w:rsidR="007E772B" w:rsidRPr="00CE3024" w:rsidRDefault="00F703FF" w:rsidP="007E772B">
      <w:pPr>
        <w:autoSpaceDE w:val="0"/>
        <w:autoSpaceDN w:val="0"/>
        <w:adjustRightInd w:val="0"/>
        <w:spacing w:after="0" w:line="240" w:lineRule="auto"/>
        <w:jc w:val="both"/>
        <w:rPr>
          <w:rFonts w:ascii="Arial" w:eastAsiaTheme="minorHAnsi" w:hAnsi="Arial" w:cs="Arial"/>
          <w:sz w:val="24"/>
          <w:szCs w:val="24"/>
        </w:rPr>
      </w:pPr>
      <w:r w:rsidRPr="00F703FF">
        <w:rPr>
          <w:rFonts w:ascii="Arial" w:eastAsiaTheme="minorHAnsi" w:hAnsi="Arial" w:cs="Arial"/>
          <w:noProof/>
          <w:sz w:val="24"/>
          <w:szCs w:val="24"/>
          <w:lang w:eastAsia="es-EC"/>
        </w:rPr>
        <w:pict>
          <v:rect id="_x0000_s1307" style="position:absolute;left:0;text-align:left;margin-left:41.5pt;margin-top:261.65pt;width:96.25pt;height:12.6pt;z-index:251680768" filled="f" strokecolor="red"/>
        </w:pict>
      </w:r>
      <w:r w:rsidRPr="00F703FF">
        <w:rPr>
          <w:rFonts w:ascii="Arial" w:eastAsiaTheme="minorHAnsi" w:hAnsi="Arial" w:cs="Arial"/>
          <w:noProof/>
          <w:sz w:val="24"/>
          <w:szCs w:val="24"/>
          <w:lang w:eastAsia="es-EC"/>
        </w:rPr>
        <w:pict>
          <v:rect id="_x0000_s1306" style="position:absolute;left:0;text-align:left;margin-left:41.5pt;margin-top:230.7pt;width:96.25pt;height:14.25pt;z-index:251679744" filled="f" strokecolor="red"/>
        </w:pict>
      </w:r>
      <w:r w:rsidR="007E772B" w:rsidRPr="00CE3024">
        <w:rPr>
          <w:rFonts w:ascii="Arial" w:eastAsiaTheme="minorHAnsi" w:hAnsi="Arial" w:cs="Arial"/>
          <w:noProof/>
          <w:sz w:val="24"/>
          <w:szCs w:val="24"/>
          <w:lang w:val="es-EC" w:eastAsia="es-EC"/>
        </w:rPr>
        <w:drawing>
          <wp:inline distT="0" distB="0" distL="0" distR="0">
            <wp:extent cx="5457955" cy="3927764"/>
            <wp:effectExtent l="19050" t="0" r="9395" b="0"/>
            <wp:docPr id="32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5" cstate="print"/>
                    <a:srcRect/>
                    <a:stretch>
                      <a:fillRect/>
                    </a:stretch>
                  </pic:blipFill>
                  <pic:spPr bwMode="auto">
                    <a:xfrm>
                      <a:off x="0" y="0"/>
                      <a:ext cx="5467985" cy="3934982"/>
                    </a:xfrm>
                    <a:prstGeom prst="rect">
                      <a:avLst/>
                    </a:prstGeom>
                    <a:noFill/>
                    <a:ln w="9525">
                      <a:noFill/>
                      <a:miter lim="800000"/>
                      <a:headEnd/>
                      <a:tailEnd/>
                    </a:ln>
                  </pic:spPr>
                </pic:pic>
              </a:graphicData>
            </a:graphic>
          </wp:inline>
        </w:drawing>
      </w:r>
    </w:p>
    <w:p w:rsidR="007E772B" w:rsidRPr="00CE3024" w:rsidRDefault="007E772B" w:rsidP="007E772B">
      <w:pPr>
        <w:autoSpaceDE w:val="0"/>
        <w:autoSpaceDN w:val="0"/>
        <w:adjustRightInd w:val="0"/>
        <w:spacing w:after="0" w:line="240" w:lineRule="auto"/>
        <w:jc w:val="both"/>
        <w:rPr>
          <w:rFonts w:ascii="Arial" w:eastAsiaTheme="minorHAnsi" w:hAnsi="Arial" w:cs="Arial"/>
          <w:sz w:val="24"/>
          <w:szCs w:val="24"/>
        </w:rPr>
      </w:pPr>
    </w:p>
    <w:p w:rsidR="007E772B" w:rsidRPr="00CE3024" w:rsidRDefault="007E772B" w:rsidP="007E772B">
      <w:pPr>
        <w:autoSpaceDE w:val="0"/>
        <w:autoSpaceDN w:val="0"/>
        <w:adjustRightInd w:val="0"/>
        <w:spacing w:after="0" w:line="240" w:lineRule="auto"/>
        <w:jc w:val="both"/>
        <w:rPr>
          <w:rFonts w:ascii="Arial" w:eastAsiaTheme="minorHAnsi" w:hAnsi="Arial" w:cs="Arial"/>
          <w:sz w:val="24"/>
          <w:szCs w:val="24"/>
        </w:rPr>
      </w:pPr>
    </w:p>
    <w:p w:rsidR="007E772B" w:rsidRPr="00CE3024" w:rsidRDefault="007E772B" w:rsidP="007E772B">
      <w:pPr>
        <w:autoSpaceDE w:val="0"/>
        <w:autoSpaceDN w:val="0"/>
        <w:adjustRightInd w:val="0"/>
        <w:spacing w:after="0" w:line="240" w:lineRule="auto"/>
        <w:rPr>
          <w:rFonts w:ascii="Arial" w:eastAsiaTheme="minorHAnsi" w:hAnsi="Arial" w:cs="Arial"/>
          <w:sz w:val="24"/>
          <w:szCs w:val="24"/>
        </w:rPr>
      </w:pPr>
      <w:r w:rsidRPr="00CE3024">
        <w:rPr>
          <w:rFonts w:ascii="Arial" w:eastAsiaTheme="minorHAnsi" w:hAnsi="Arial" w:cs="Arial"/>
          <w:sz w:val="24"/>
          <w:szCs w:val="24"/>
        </w:rPr>
        <w:t>Accedemos al álbum “Princesa” y ponemos como contraseña “</w:t>
      </w:r>
      <w:proofErr w:type="spellStart"/>
      <w:r w:rsidRPr="00CE3024">
        <w:rPr>
          <w:rFonts w:ascii="Arial" w:eastAsiaTheme="minorHAnsi" w:hAnsi="Arial" w:cs="Arial"/>
          <w:b/>
          <w:bCs/>
          <w:sz w:val="24"/>
          <w:szCs w:val="24"/>
        </w:rPr>
        <w:t>scarface</w:t>
      </w:r>
      <w:proofErr w:type="spellEnd"/>
      <w:r w:rsidRPr="00CE3024">
        <w:rPr>
          <w:rFonts w:ascii="Arial" w:eastAsiaTheme="minorHAnsi" w:hAnsi="Arial" w:cs="Arial"/>
          <w:sz w:val="24"/>
          <w:szCs w:val="24"/>
        </w:rPr>
        <w:t>”.</w:t>
      </w:r>
    </w:p>
    <w:p w:rsidR="007E772B" w:rsidRPr="00CE3024" w:rsidRDefault="007E772B" w:rsidP="007E772B">
      <w:pPr>
        <w:autoSpaceDE w:val="0"/>
        <w:autoSpaceDN w:val="0"/>
        <w:adjustRightInd w:val="0"/>
        <w:spacing w:after="0" w:line="240" w:lineRule="auto"/>
        <w:rPr>
          <w:rFonts w:ascii="Arial" w:eastAsiaTheme="minorHAnsi" w:hAnsi="Arial" w:cs="Arial"/>
          <w:sz w:val="24"/>
          <w:szCs w:val="24"/>
        </w:rPr>
      </w:pPr>
    </w:p>
    <w:p w:rsidR="007E772B" w:rsidRPr="00CE3024" w:rsidRDefault="007E772B" w:rsidP="007E772B">
      <w:pPr>
        <w:autoSpaceDE w:val="0"/>
        <w:autoSpaceDN w:val="0"/>
        <w:adjustRightInd w:val="0"/>
        <w:spacing w:after="0" w:line="240" w:lineRule="auto"/>
        <w:rPr>
          <w:rFonts w:ascii="Arial" w:eastAsiaTheme="minorHAnsi" w:hAnsi="Arial" w:cs="Arial"/>
          <w:sz w:val="24"/>
          <w:szCs w:val="24"/>
        </w:rPr>
      </w:pPr>
      <w:r w:rsidRPr="00CE3024">
        <w:rPr>
          <w:rFonts w:ascii="Arial" w:eastAsiaTheme="minorHAnsi" w:hAnsi="Arial" w:cs="Arial"/>
          <w:noProof/>
          <w:sz w:val="24"/>
          <w:szCs w:val="24"/>
          <w:lang w:val="es-EC" w:eastAsia="es-EC"/>
        </w:rPr>
        <w:lastRenderedPageBreak/>
        <w:drawing>
          <wp:inline distT="0" distB="0" distL="0" distR="0">
            <wp:extent cx="5467350" cy="1669312"/>
            <wp:effectExtent l="19050" t="0" r="0" b="0"/>
            <wp:docPr id="32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6" cstate="print"/>
                    <a:srcRect t="23784" b="33784"/>
                    <a:stretch>
                      <a:fillRect/>
                    </a:stretch>
                  </pic:blipFill>
                  <pic:spPr bwMode="auto">
                    <a:xfrm>
                      <a:off x="0" y="0"/>
                      <a:ext cx="5467350" cy="1669312"/>
                    </a:xfrm>
                    <a:prstGeom prst="rect">
                      <a:avLst/>
                    </a:prstGeom>
                    <a:noFill/>
                    <a:ln w="9525">
                      <a:noFill/>
                      <a:miter lim="800000"/>
                      <a:headEnd/>
                      <a:tailEnd/>
                    </a:ln>
                  </pic:spPr>
                </pic:pic>
              </a:graphicData>
            </a:graphic>
          </wp:inline>
        </w:drawing>
      </w:r>
    </w:p>
    <w:p w:rsidR="007E772B" w:rsidRPr="00CE3024" w:rsidRDefault="007E772B" w:rsidP="007E772B">
      <w:pPr>
        <w:autoSpaceDE w:val="0"/>
        <w:autoSpaceDN w:val="0"/>
        <w:adjustRightInd w:val="0"/>
        <w:spacing w:after="0" w:line="240" w:lineRule="auto"/>
        <w:rPr>
          <w:rFonts w:ascii="Arial" w:eastAsiaTheme="minorHAnsi" w:hAnsi="Arial" w:cs="Arial"/>
          <w:sz w:val="24"/>
          <w:szCs w:val="24"/>
        </w:rPr>
      </w:pPr>
    </w:p>
    <w:p w:rsidR="007E772B" w:rsidRPr="00CE3024" w:rsidRDefault="007E772B" w:rsidP="007E772B">
      <w:pPr>
        <w:autoSpaceDE w:val="0"/>
        <w:autoSpaceDN w:val="0"/>
        <w:adjustRightInd w:val="0"/>
        <w:spacing w:after="0" w:line="240" w:lineRule="auto"/>
        <w:rPr>
          <w:rFonts w:ascii="Arial" w:eastAsiaTheme="minorHAnsi" w:hAnsi="Arial" w:cs="Arial"/>
          <w:sz w:val="24"/>
          <w:szCs w:val="24"/>
        </w:rPr>
      </w:pPr>
    </w:p>
    <w:p w:rsidR="007E772B" w:rsidRPr="00CE3024" w:rsidRDefault="007E772B" w:rsidP="007E772B">
      <w:pPr>
        <w:autoSpaceDE w:val="0"/>
        <w:autoSpaceDN w:val="0"/>
        <w:adjustRightInd w:val="0"/>
        <w:spacing w:after="0" w:line="240" w:lineRule="auto"/>
        <w:rPr>
          <w:rFonts w:ascii="Arial" w:eastAsiaTheme="minorHAnsi" w:hAnsi="Arial" w:cs="Arial"/>
          <w:sz w:val="24"/>
          <w:szCs w:val="24"/>
        </w:rPr>
      </w:pPr>
      <w:r w:rsidRPr="00CE3024">
        <w:rPr>
          <w:rFonts w:ascii="Arial" w:eastAsiaTheme="minorHAnsi" w:hAnsi="Arial" w:cs="Arial"/>
          <w:noProof/>
          <w:sz w:val="24"/>
          <w:szCs w:val="24"/>
          <w:lang w:val="es-EC" w:eastAsia="es-EC"/>
        </w:rPr>
        <w:drawing>
          <wp:inline distT="0" distB="0" distL="0" distR="0">
            <wp:extent cx="5467985" cy="3934982"/>
            <wp:effectExtent l="19050" t="0" r="0" b="0"/>
            <wp:docPr id="32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7" cstate="print"/>
                    <a:srcRect/>
                    <a:stretch>
                      <a:fillRect/>
                    </a:stretch>
                  </pic:blipFill>
                  <pic:spPr bwMode="auto">
                    <a:xfrm>
                      <a:off x="0" y="0"/>
                      <a:ext cx="5467985" cy="3934982"/>
                    </a:xfrm>
                    <a:prstGeom prst="rect">
                      <a:avLst/>
                    </a:prstGeom>
                    <a:noFill/>
                    <a:ln w="9525">
                      <a:noFill/>
                      <a:miter lim="800000"/>
                      <a:headEnd/>
                      <a:tailEnd/>
                    </a:ln>
                  </pic:spPr>
                </pic:pic>
              </a:graphicData>
            </a:graphic>
          </wp:inline>
        </w:drawing>
      </w:r>
    </w:p>
    <w:p w:rsidR="007E772B" w:rsidRPr="00CE3024" w:rsidRDefault="007E772B" w:rsidP="007E772B">
      <w:pPr>
        <w:autoSpaceDE w:val="0"/>
        <w:autoSpaceDN w:val="0"/>
        <w:adjustRightInd w:val="0"/>
        <w:spacing w:after="0" w:line="240" w:lineRule="auto"/>
        <w:jc w:val="both"/>
        <w:rPr>
          <w:rFonts w:ascii="Arial" w:eastAsiaTheme="minorHAnsi" w:hAnsi="Arial" w:cs="Arial"/>
          <w:sz w:val="24"/>
          <w:szCs w:val="24"/>
        </w:rPr>
      </w:pPr>
    </w:p>
    <w:p w:rsidR="007E772B" w:rsidRPr="00CE3024" w:rsidRDefault="007E772B" w:rsidP="007E772B">
      <w:pPr>
        <w:autoSpaceDE w:val="0"/>
        <w:autoSpaceDN w:val="0"/>
        <w:adjustRightInd w:val="0"/>
        <w:spacing w:after="0" w:line="480" w:lineRule="auto"/>
        <w:ind w:left="709"/>
        <w:jc w:val="both"/>
        <w:rPr>
          <w:rFonts w:ascii="Arial" w:eastAsiaTheme="minorHAnsi" w:hAnsi="Arial" w:cs="Arial"/>
          <w:sz w:val="24"/>
          <w:szCs w:val="24"/>
        </w:rPr>
      </w:pPr>
      <w:r w:rsidRPr="00CE3024">
        <w:rPr>
          <w:rFonts w:ascii="Arial" w:eastAsiaTheme="minorHAnsi" w:hAnsi="Arial" w:cs="Arial"/>
          <w:sz w:val="24"/>
          <w:szCs w:val="24"/>
        </w:rPr>
        <w:t>Al acceder a este álbum encontramos 4 fotos de contenido pedófilo.</w:t>
      </w:r>
    </w:p>
    <w:p w:rsidR="007E772B" w:rsidRPr="00CE3024" w:rsidRDefault="007E772B" w:rsidP="007E772B">
      <w:pPr>
        <w:autoSpaceDE w:val="0"/>
        <w:autoSpaceDN w:val="0"/>
        <w:adjustRightInd w:val="0"/>
        <w:spacing w:after="0" w:line="480" w:lineRule="auto"/>
        <w:ind w:left="709"/>
        <w:jc w:val="both"/>
        <w:rPr>
          <w:rFonts w:ascii="Arial" w:eastAsiaTheme="minorHAnsi" w:hAnsi="Arial" w:cs="Arial"/>
          <w:sz w:val="24"/>
          <w:szCs w:val="24"/>
        </w:rPr>
      </w:pPr>
    </w:p>
    <w:p w:rsidR="007E772B" w:rsidRPr="00CE3024" w:rsidRDefault="007E772B" w:rsidP="007E772B">
      <w:pPr>
        <w:autoSpaceDE w:val="0"/>
        <w:autoSpaceDN w:val="0"/>
        <w:adjustRightInd w:val="0"/>
        <w:spacing w:after="0" w:line="480" w:lineRule="auto"/>
        <w:ind w:left="709"/>
        <w:jc w:val="both"/>
        <w:rPr>
          <w:rFonts w:ascii="Arial" w:eastAsiaTheme="minorHAnsi" w:hAnsi="Arial" w:cs="Arial"/>
          <w:sz w:val="24"/>
          <w:szCs w:val="24"/>
        </w:rPr>
      </w:pPr>
      <w:r w:rsidRPr="00CE3024">
        <w:rPr>
          <w:rFonts w:ascii="Arial" w:eastAsiaTheme="minorHAnsi" w:hAnsi="Arial" w:cs="Arial"/>
          <w:sz w:val="24"/>
          <w:szCs w:val="24"/>
        </w:rPr>
        <w:t>Accedemos al otro álbum encontrado en el sitio llamado “Otra Pendeja” con la misma clave “</w:t>
      </w:r>
      <w:proofErr w:type="spellStart"/>
      <w:r w:rsidRPr="00CE3024">
        <w:rPr>
          <w:rFonts w:ascii="Arial" w:eastAsiaTheme="minorHAnsi" w:hAnsi="Arial" w:cs="Arial"/>
          <w:sz w:val="24"/>
          <w:szCs w:val="24"/>
        </w:rPr>
        <w:t>scarface</w:t>
      </w:r>
      <w:proofErr w:type="spellEnd"/>
      <w:r w:rsidRPr="00CE3024">
        <w:rPr>
          <w:rFonts w:ascii="Arial" w:eastAsiaTheme="minorHAnsi" w:hAnsi="Arial" w:cs="Arial"/>
          <w:sz w:val="24"/>
          <w:szCs w:val="24"/>
        </w:rPr>
        <w:t>” en el que encontramos 5 fotos de contenido pedófilo.</w:t>
      </w:r>
    </w:p>
    <w:p w:rsidR="007E772B" w:rsidRPr="00CE3024" w:rsidRDefault="007E772B" w:rsidP="007E772B">
      <w:pPr>
        <w:autoSpaceDE w:val="0"/>
        <w:autoSpaceDN w:val="0"/>
        <w:adjustRightInd w:val="0"/>
        <w:spacing w:after="0" w:line="240" w:lineRule="auto"/>
        <w:jc w:val="both"/>
        <w:rPr>
          <w:rFonts w:ascii="Arial" w:eastAsiaTheme="minorHAnsi" w:hAnsi="Arial" w:cs="Arial"/>
          <w:sz w:val="24"/>
          <w:szCs w:val="24"/>
        </w:rPr>
      </w:pPr>
    </w:p>
    <w:p w:rsidR="007E772B" w:rsidRPr="00CE3024" w:rsidRDefault="007E772B" w:rsidP="007E772B">
      <w:pPr>
        <w:autoSpaceDE w:val="0"/>
        <w:autoSpaceDN w:val="0"/>
        <w:adjustRightInd w:val="0"/>
        <w:spacing w:after="0" w:line="240" w:lineRule="auto"/>
        <w:jc w:val="center"/>
        <w:rPr>
          <w:rFonts w:ascii="Arial" w:eastAsiaTheme="minorHAnsi" w:hAnsi="Arial" w:cs="Arial"/>
          <w:sz w:val="24"/>
          <w:szCs w:val="24"/>
        </w:rPr>
      </w:pPr>
      <w:r w:rsidRPr="00CE3024">
        <w:rPr>
          <w:rFonts w:ascii="Arial" w:eastAsiaTheme="minorHAnsi" w:hAnsi="Arial" w:cs="Arial"/>
          <w:noProof/>
          <w:sz w:val="24"/>
          <w:szCs w:val="24"/>
          <w:lang w:val="es-EC" w:eastAsia="es-EC"/>
        </w:rPr>
        <w:drawing>
          <wp:inline distT="0" distB="0" distL="0" distR="0">
            <wp:extent cx="4719204" cy="3396130"/>
            <wp:effectExtent l="19050" t="0" r="5196" b="0"/>
            <wp:docPr id="3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8" cstate="print"/>
                    <a:srcRect/>
                    <a:stretch>
                      <a:fillRect/>
                    </a:stretch>
                  </pic:blipFill>
                  <pic:spPr bwMode="auto">
                    <a:xfrm>
                      <a:off x="0" y="0"/>
                      <a:ext cx="4727877" cy="3402371"/>
                    </a:xfrm>
                    <a:prstGeom prst="rect">
                      <a:avLst/>
                    </a:prstGeom>
                    <a:noFill/>
                    <a:ln w="9525">
                      <a:noFill/>
                      <a:miter lim="800000"/>
                      <a:headEnd/>
                      <a:tailEnd/>
                    </a:ln>
                  </pic:spPr>
                </pic:pic>
              </a:graphicData>
            </a:graphic>
          </wp:inline>
        </w:drawing>
      </w:r>
    </w:p>
    <w:p w:rsidR="007E772B" w:rsidRPr="00CE3024" w:rsidRDefault="007E772B" w:rsidP="007E772B">
      <w:pPr>
        <w:autoSpaceDE w:val="0"/>
        <w:autoSpaceDN w:val="0"/>
        <w:adjustRightInd w:val="0"/>
        <w:spacing w:after="0" w:line="240" w:lineRule="auto"/>
        <w:jc w:val="both"/>
        <w:rPr>
          <w:rFonts w:ascii="Arial" w:eastAsiaTheme="minorHAnsi" w:hAnsi="Arial" w:cs="Arial"/>
          <w:sz w:val="24"/>
          <w:szCs w:val="24"/>
        </w:rPr>
      </w:pPr>
    </w:p>
    <w:p w:rsidR="007E772B" w:rsidRPr="00CE3024" w:rsidRDefault="007E772B" w:rsidP="007E772B">
      <w:pPr>
        <w:autoSpaceDE w:val="0"/>
        <w:autoSpaceDN w:val="0"/>
        <w:adjustRightInd w:val="0"/>
        <w:spacing w:after="0" w:line="240" w:lineRule="auto"/>
        <w:jc w:val="both"/>
        <w:rPr>
          <w:rFonts w:ascii="Arial" w:eastAsiaTheme="minorHAnsi" w:hAnsi="Arial" w:cs="Arial"/>
          <w:sz w:val="24"/>
          <w:szCs w:val="24"/>
        </w:rPr>
      </w:pPr>
      <w:r w:rsidRPr="00CE3024">
        <w:rPr>
          <w:rFonts w:ascii="Arial" w:eastAsiaTheme="minorHAnsi" w:hAnsi="Arial" w:cs="Arial"/>
          <w:sz w:val="24"/>
          <w:szCs w:val="24"/>
        </w:rPr>
        <w:t xml:space="preserve"> </w:t>
      </w:r>
    </w:p>
    <w:p w:rsidR="007E772B" w:rsidRPr="00CE3024" w:rsidRDefault="007E772B" w:rsidP="007E772B">
      <w:pPr>
        <w:autoSpaceDE w:val="0"/>
        <w:autoSpaceDN w:val="0"/>
        <w:adjustRightInd w:val="0"/>
        <w:spacing w:after="0" w:line="240" w:lineRule="auto"/>
        <w:jc w:val="both"/>
        <w:rPr>
          <w:rFonts w:ascii="Arial" w:eastAsiaTheme="minorHAnsi" w:hAnsi="Arial" w:cs="Arial"/>
          <w:b/>
          <w:sz w:val="24"/>
          <w:szCs w:val="24"/>
        </w:rPr>
      </w:pPr>
    </w:p>
    <w:p w:rsidR="007E772B" w:rsidRPr="00CE3024" w:rsidRDefault="007E772B" w:rsidP="007E772B">
      <w:pPr>
        <w:pStyle w:val="Default"/>
        <w:numPr>
          <w:ilvl w:val="1"/>
          <w:numId w:val="33"/>
        </w:numPr>
        <w:spacing w:line="480" w:lineRule="auto"/>
        <w:jc w:val="both"/>
        <w:rPr>
          <w:rFonts w:ascii="Arial" w:hAnsi="Arial" w:cs="Arial"/>
          <w:b/>
          <w:lang w:val="es-ES"/>
        </w:rPr>
      </w:pPr>
      <w:r w:rsidRPr="00CE3024">
        <w:rPr>
          <w:rFonts w:ascii="Arial" w:hAnsi="Arial" w:cs="Arial"/>
          <w:b/>
          <w:lang w:val="es-ES"/>
        </w:rPr>
        <w:t>Conversaciones recuperadas de la aplicación Messenger</w:t>
      </w:r>
    </w:p>
    <w:p w:rsidR="007E772B" w:rsidRPr="00CE3024" w:rsidRDefault="007E772B" w:rsidP="007E772B">
      <w:pPr>
        <w:pStyle w:val="Default"/>
        <w:spacing w:line="480" w:lineRule="auto"/>
        <w:jc w:val="both"/>
        <w:rPr>
          <w:rFonts w:ascii="Arial" w:hAnsi="Arial" w:cs="Arial"/>
          <w:lang w:val="es-ES"/>
        </w:rPr>
      </w:pPr>
    </w:p>
    <w:p w:rsidR="007E772B" w:rsidRPr="00CE3024" w:rsidRDefault="007E772B" w:rsidP="007E772B">
      <w:pPr>
        <w:pStyle w:val="Default"/>
        <w:spacing w:line="480" w:lineRule="auto"/>
        <w:ind w:left="792"/>
        <w:jc w:val="both"/>
        <w:rPr>
          <w:rFonts w:ascii="Arial" w:hAnsi="Arial" w:cs="Arial"/>
          <w:lang w:val="es-ES"/>
        </w:rPr>
      </w:pPr>
      <w:r w:rsidRPr="00CE3024">
        <w:rPr>
          <w:rFonts w:ascii="Arial" w:hAnsi="Arial" w:cs="Arial"/>
          <w:lang w:val="es-ES"/>
        </w:rPr>
        <w:t xml:space="preserve">Se puede establecer rastros de conversaciones mantenidas entre el sospechoso y dos víctimas por medio de Messenger, al no contar con los log de conversaciones, se procedió a realizar un análisis al archivo pageFile.sys en busca de rastros de conversaciones </w:t>
      </w:r>
    </w:p>
    <w:p w:rsidR="007E772B" w:rsidRPr="00CE3024" w:rsidRDefault="007E772B" w:rsidP="007E772B">
      <w:pPr>
        <w:pStyle w:val="Default"/>
        <w:spacing w:line="480" w:lineRule="auto"/>
        <w:jc w:val="both"/>
        <w:rPr>
          <w:rFonts w:ascii="Arial" w:hAnsi="Arial" w:cs="Arial"/>
          <w:lang w:val="es-ES"/>
        </w:rPr>
      </w:pPr>
    </w:p>
    <w:p w:rsidR="007E772B" w:rsidRPr="00CE3024" w:rsidRDefault="007E772B" w:rsidP="007E772B">
      <w:pPr>
        <w:pStyle w:val="Default"/>
        <w:spacing w:line="480" w:lineRule="auto"/>
        <w:ind w:left="792"/>
        <w:jc w:val="both"/>
        <w:rPr>
          <w:rFonts w:ascii="Arial" w:hAnsi="Arial" w:cs="Arial"/>
          <w:lang w:val="es-ES"/>
        </w:rPr>
      </w:pPr>
      <w:r w:rsidRPr="00CE3024">
        <w:rPr>
          <w:rFonts w:ascii="Arial" w:hAnsi="Arial" w:cs="Arial"/>
          <w:lang w:val="es-ES"/>
        </w:rPr>
        <w:t>Se encontraron fragmentos de conversaciones mantenidas con dos contactos “Camila” y “Natalia”:</w:t>
      </w:r>
    </w:p>
    <w:p w:rsidR="007E772B" w:rsidRPr="00CE3024" w:rsidRDefault="007E772B" w:rsidP="007E772B">
      <w:pPr>
        <w:pStyle w:val="Default"/>
        <w:spacing w:line="480" w:lineRule="auto"/>
        <w:ind w:left="792"/>
        <w:jc w:val="both"/>
        <w:rPr>
          <w:rFonts w:ascii="Arial" w:hAnsi="Arial" w:cs="Arial"/>
          <w:lang w:val="es-ES"/>
        </w:rPr>
      </w:pPr>
    </w:p>
    <w:p w:rsidR="007E772B" w:rsidRPr="00CE3024" w:rsidRDefault="007E772B" w:rsidP="007E772B">
      <w:pPr>
        <w:pStyle w:val="Default"/>
        <w:spacing w:line="480" w:lineRule="auto"/>
        <w:ind w:left="792"/>
        <w:jc w:val="both"/>
        <w:rPr>
          <w:rFonts w:ascii="Arial" w:hAnsi="Arial" w:cs="Arial"/>
          <w:lang w:val="es-ES"/>
        </w:rPr>
      </w:pPr>
      <w:r w:rsidRPr="00CE3024">
        <w:rPr>
          <w:rFonts w:ascii="Arial" w:hAnsi="Arial" w:cs="Arial"/>
          <w:lang w:val="es-ES"/>
        </w:rPr>
        <w:lastRenderedPageBreak/>
        <w:t xml:space="preserve">El sospechoso mantienen una conversación con una de sus víctimas el usuario Camila, la conversación es en un tono amenazante por parte del sospechoso a su víctima, en la cual le informa que ha averiguado información personal y la amenaza con enviarles unas fotos a los contactos de la </w:t>
      </w:r>
      <w:r w:rsidR="00BA349C" w:rsidRPr="00CE3024">
        <w:rPr>
          <w:rFonts w:ascii="Arial" w:hAnsi="Arial" w:cs="Arial"/>
          <w:lang w:val="es-ES"/>
        </w:rPr>
        <w:t>víctima</w:t>
      </w:r>
      <w:r w:rsidRPr="00CE3024">
        <w:rPr>
          <w:rFonts w:ascii="Arial" w:hAnsi="Arial" w:cs="Arial"/>
          <w:lang w:val="es-ES"/>
        </w:rPr>
        <w:t xml:space="preserve"> si es que ella no vuelve a conectarse y hacer lo que él le indique,  se pudo obtener fragmentos de la conversación como se indica a continuación:</w:t>
      </w:r>
    </w:p>
    <w:p w:rsidR="007E772B" w:rsidRPr="00CE3024" w:rsidRDefault="007E772B" w:rsidP="007E772B">
      <w:pPr>
        <w:pStyle w:val="Default"/>
        <w:spacing w:line="480" w:lineRule="auto"/>
        <w:jc w:val="both"/>
        <w:rPr>
          <w:rFonts w:ascii="Arial" w:hAnsi="Arial" w:cs="Arial"/>
          <w:lang w:val="es-ES"/>
        </w:rPr>
      </w:pPr>
    </w:p>
    <w:p w:rsidR="007E772B" w:rsidRPr="00CE3024" w:rsidRDefault="007E772B" w:rsidP="007E772B">
      <w:pPr>
        <w:pStyle w:val="Default"/>
        <w:spacing w:line="480" w:lineRule="auto"/>
        <w:ind w:left="708"/>
        <w:jc w:val="both"/>
        <w:rPr>
          <w:rFonts w:ascii="Arial" w:hAnsi="Arial" w:cs="Arial"/>
          <w:lang w:val="es-ES"/>
        </w:rPr>
      </w:pPr>
      <w:r w:rsidRPr="00CE3024">
        <w:rPr>
          <w:rFonts w:ascii="Arial" w:hAnsi="Arial" w:cs="Arial"/>
          <w:lang w:val="es-ES"/>
        </w:rPr>
        <w:t>La fecha de la conversación: 19-12-2009  Hora inicio: 23:04:07  Hora fin: 23:12:29</w:t>
      </w:r>
    </w:p>
    <w:p w:rsidR="007E772B" w:rsidRPr="00CE3024" w:rsidRDefault="007E772B" w:rsidP="007E772B">
      <w:pPr>
        <w:pStyle w:val="Default"/>
        <w:spacing w:line="480" w:lineRule="auto"/>
        <w:jc w:val="center"/>
        <w:rPr>
          <w:rFonts w:ascii="Arial" w:hAnsi="Arial" w:cs="Arial"/>
          <w:lang w:val="es-ES"/>
        </w:rPr>
      </w:pPr>
      <w:r w:rsidRPr="00CE3024">
        <w:rPr>
          <w:rFonts w:ascii="Arial" w:hAnsi="Arial" w:cs="Arial"/>
          <w:noProof/>
          <w:lang w:eastAsia="es-EC"/>
        </w:rPr>
        <w:drawing>
          <wp:inline distT="0" distB="0" distL="0" distR="0">
            <wp:extent cx="4449041" cy="2465240"/>
            <wp:effectExtent l="19050" t="0" r="8659" b="0"/>
            <wp:docPr id="32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2" cstate="print"/>
                    <a:srcRect/>
                    <a:stretch>
                      <a:fillRect/>
                    </a:stretch>
                  </pic:blipFill>
                  <pic:spPr bwMode="auto">
                    <a:xfrm>
                      <a:off x="0" y="0"/>
                      <a:ext cx="4456332" cy="2469280"/>
                    </a:xfrm>
                    <a:prstGeom prst="rect">
                      <a:avLst/>
                    </a:prstGeom>
                    <a:noFill/>
                    <a:ln w="9525">
                      <a:noFill/>
                      <a:miter lim="800000"/>
                      <a:headEnd/>
                      <a:tailEnd/>
                    </a:ln>
                  </pic:spPr>
                </pic:pic>
              </a:graphicData>
            </a:graphic>
          </wp:inline>
        </w:drawing>
      </w:r>
    </w:p>
    <w:p w:rsidR="007E772B" w:rsidRPr="00CE3024" w:rsidRDefault="007E772B" w:rsidP="007E772B">
      <w:pPr>
        <w:pStyle w:val="Default"/>
        <w:spacing w:line="480" w:lineRule="auto"/>
        <w:ind w:left="709"/>
        <w:jc w:val="both"/>
        <w:rPr>
          <w:rFonts w:ascii="Arial" w:hAnsi="Arial" w:cs="Arial"/>
          <w:lang w:val="es-ES"/>
        </w:rPr>
      </w:pPr>
      <w:r w:rsidRPr="00CE3024">
        <w:rPr>
          <w:rFonts w:ascii="Arial" w:hAnsi="Arial" w:cs="Arial"/>
          <w:lang w:val="es-ES"/>
        </w:rPr>
        <w:t>La fecha de la conversación: 19-12-2009  Hora inicio: 23:10:51  Hora fin: 23:13:54</w:t>
      </w:r>
    </w:p>
    <w:p w:rsidR="007E772B" w:rsidRPr="00CE3024" w:rsidRDefault="007E772B" w:rsidP="007E772B">
      <w:pPr>
        <w:pStyle w:val="Default"/>
        <w:spacing w:line="480" w:lineRule="auto"/>
        <w:jc w:val="center"/>
        <w:rPr>
          <w:rFonts w:ascii="Arial" w:hAnsi="Arial" w:cs="Arial"/>
          <w:lang w:val="es-ES"/>
        </w:rPr>
      </w:pPr>
      <w:r w:rsidRPr="00CE3024">
        <w:rPr>
          <w:rFonts w:ascii="Arial" w:hAnsi="Arial" w:cs="Arial"/>
          <w:noProof/>
          <w:lang w:eastAsia="es-EC"/>
        </w:rPr>
        <w:lastRenderedPageBreak/>
        <w:drawing>
          <wp:inline distT="0" distB="0" distL="0" distR="0">
            <wp:extent cx="4838700" cy="3482123"/>
            <wp:effectExtent l="19050" t="0" r="0" b="0"/>
            <wp:docPr id="32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3" cstate="print"/>
                    <a:srcRect/>
                    <a:stretch>
                      <a:fillRect/>
                    </a:stretch>
                  </pic:blipFill>
                  <pic:spPr bwMode="auto">
                    <a:xfrm>
                      <a:off x="0" y="0"/>
                      <a:ext cx="4840123" cy="3483147"/>
                    </a:xfrm>
                    <a:prstGeom prst="rect">
                      <a:avLst/>
                    </a:prstGeom>
                    <a:noFill/>
                    <a:ln w="9525">
                      <a:noFill/>
                      <a:miter lim="800000"/>
                      <a:headEnd/>
                      <a:tailEnd/>
                    </a:ln>
                  </pic:spPr>
                </pic:pic>
              </a:graphicData>
            </a:graphic>
          </wp:inline>
        </w:drawing>
      </w:r>
    </w:p>
    <w:p w:rsidR="007E772B" w:rsidRPr="00CE3024" w:rsidRDefault="007E772B" w:rsidP="00CD5058">
      <w:pPr>
        <w:tabs>
          <w:tab w:val="left" w:pos="851"/>
        </w:tabs>
        <w:autoSpaceDE w:val="0"/>
        <w:autoSpaceDN w:val="0"/>
        <w:adjustRightInd w:val="0"/>
        <w:spacing w:after="0" w:line="480" w:lineRule="auto"/>
        <w:ind w:left="851" w:hanging="142"/>
        <w:jc w:val="both"/>
        <w:rPr>
          <w:rFonts w:ascii="Arial" w:eastAsiaTheme="minorHAnsi" w:hAnsi="Arial" w:cs="Arial"/>
          <w:color w:val="000000"/>
          <w:sz w:val="24"/>
          <w:szCs w:val="24"/>
        </w:rPr>
      </w:pPr>
      <w:r w:rsidRPr="00CE3024">
        <w:rPr>
          <w:rFonts w:ascii="Arial" w:eastAsiaTheme="minorHAnsi" w:hAnsi="Arial" w:cs="Arial"/>
          <w:color w:val="000000"/>
          <w:sz w:val="24"/>
          <w:szCs w:val="24"/>
        </w:rPr>
        <w:t>El sospechoso  mantuvo conversaciones con la usuario Natalia en la cual el  sospechoso le solicitaba unas fotos a la víctima con la e</w:t>
      </w:r>
      <w:r w:rsidR="00CD5058">
        <w:rPr>
          <w:rFonts w:ascii="Arial" w:eastAsiaTheme="minorHAnsi" w:hAnsi="Arial" w:cs="Arial"/>
          <w:color w:val="000000"/>
          <w:sz w:val="24"/>
          <w:szCs w:val="24"/>
        </w:rPr>
        <w:t>x</w:t>
      </w:r>
      <w:r w:rsidRPr="00CE3024">
        <w:rPr>
          <w:rFonts w:ascii="Arial" w:eastAsiaTheme="minorHAnsi" w:hAnsi="Arial" w:cs="Arial"/>
          <w:color w:val="000000"/>
          <w:sz w:val="24"/>
          <w:szCs w:val="24"/>
        </w:rPr>
        <w:t xml:space="preserve">cusa </w:t>
      </w:r>
      <w:r w:rsidR="00CD5058">
        <w:rPr>
          <w:rFonts w:ascii="Arial" w:eastAsiaTheme="minorHAnsi" w:hAnsi="Arial" w:cs="Arial"/>
          <w:color w:val="000000"/>
          <w:sz w:val="24"/>
          <w:szCs w:val="24"/>
        </w:rPr>
        <w:t xml:space="preserve">de </w:t>
      </w:r>
      <w:r w:rsidRPr="00CE3024">
        <w:rPr>
          <w:rFonts w:ascii="Arial" w:eastAsiaTheme="minorHAnsi" w:hAnsi="Arial" w:cs="Arial"/>
          <w:color w:val="000000"/>
          <w:sz w:val="24"/>
          <w:szCs w:val="24"/>
        </w:rPr>
        <w:t xml:space="preserve">ver unos lunares que podrían ser cancerígenos, ya que él le indica a la </w:t>
      </w:r>
      <w:r w:rsidR="00BA349C" w:rsidRPr="00CE3024">
        <w:rPr>
          <w:rFonts w:ascii="Arial" w:eastAsiaTheme="minorHAnsi" w:hAnsi="Arial" w:cs="Arial"/>
          <w:color w:val="000000"/>
          <w:sz w:val="24"/>
          <w:szCs w:val="24"/>
        </w:rPr>
        <w:t>víctima</w:t>
      </w:r>
      <w:r w:rsidRPr="00CE3024">
        <w:rPr>
          <w:rFonts w:ascii="Arial" w:eastAsiaTheme="minorHAnsi" w:hAnsi="Arial" w:cs="Arial"/>
          <w:color w:val="000000"/>
          <w:sz w:val="24"/>
          <w:szCs w:val="24"/>
        </w:rPr>
        <w:t xml:space="preserve"> que conoce de este tipo de enfermedades, ante lo cual la victima accede a enviarles la fotos para que le dé su opinión. Se encontraron fragmentos de esta conversación los cuales se indica a continuación:</w:t>
      </w:r>
    </w:p>
    <w:p w:rsidR="007E772B" w:rsidRPr="00CE3024" w:rsidRDefault="007E772B" w:rsidP="007E772B">
      <w:pPr>
        <w:tabs>
          <w:tab w:val="left" w:pos="851"/>
        </w:tabs>
        <w:autoSpaceDE w:val="0"/>
        <w:autoSpaceDN w:val="0"/>
        <w:adjustRightInd w:val="0"/>
        <w:spacing w:after="0" w:line="480" w:lineRule="auto"/>
        <w:ind w:left="709"/>
        <w:jc w:val="both"/>
        <w:rPr>
          <w:rFonts w:ascii="Arial" w:eastAsiaTheme="minorHAnsi" w:hAnsi="Arial" w:cs="Arial"/>
          <w:color w:val="000000"/>
          <w:sz w:val="24"/>
          <w:szCs w:val="24"/>
        </w:rPr>
      </w:pPr>
    </w:p>
    <w:p w:rsidR="007E772B" w:rsidRPr="00CE3024" w:rsidRDefault="007E772B" w:rsidP="007E772B">
      <w:pPr>
        <w:tabs>
          <w:tab w:val="left" w:pos="851"/>
        </w:tabs>
        <w:autoSpaceDE w:val="0"/>
        <w:autoSpaceDN w:val="0"/>
        <w:adjustRightInd w:val="0"/>
        <w:spacing w:after="0" w:line="480" w:lineRule="auto"/>
        <w:ind w:left="709"/>
        <w:jc w:val="both"/>
        <w:rPr>
          <w:rFonts w:ascii="Arial" w:eastAsiaTheme="minorHAnsi" w:hAnsi="Arial" w:cs="Arial"/>
          <w:color w:val="000000"/>
          <w:sz w:val="24"/>
          <w:szCs w:val="24"/>
        </w:rPr>
      </w:pPr>
      <w:r w:rsidRPr="00CE3024">
        <w:rPr>
          <w:rFonts w:ascii="Arial" w:eastAsiaTheme="minorHAnsi" w:hAnsi="Arial" w:cs="Arial"/>
          <w:color w:val="000000"/>
          <w:sz w:val="24"/>
          <w:szCs w:val="24"/>
        </w:rPr>
        <w:t>La fecha de la conversación: 19-12-2009  Hora inicio: 21:16:04  Hora fin: 21:17:04</w:t>
      </w:r>
    </w:p>
    <w:p w:rsidR="007E772B" w:rsidRPr="00CE3024" w:rsidRDefault="007E772B" w:rsidP="007E772B">
      <w:pPr>
        <w:pStyle w:val="Default"/>
        <w:spacing w:line="480" w:lineRule="auto"/>
        <w:jc w:val="both"/>
        <w:rPr>
          <w:rFonts w:ascii="Arial" w:hAnsi="Arial" w:cs="Arial"/>
          <w:lang w:val="es-ES"/>
        </w:rPr>
      </w:pPr>
    </w:p>
    <w:p w:rsidR="007E772B" w:rsidRPr="00CE3024" w:rsidRDefault="007E772B" w:rsidP="00BA349C">
      <w:pPr>
        <w:pStyle w:val="Default"/>
        <w:spacing w:line="480" w:lineRule="auto"/>
        <w:jc w:val="center"/>
        <w:rPr>
          <w:rFonts w:ascii="Arial" w:hAnsi="Arial" w:cs="Arial"/>
          <w:lang w:val="es-ES"/>
        </w:rPr>
      </w:pPr>
      <w:r w:rsidRPr="00CE3024">
        <w:rPr>
          <w:rFonts w:ascii="Arial" w:hAnsi="Arial" w:cs="Arial"/>
          <w:noProof/>
          <w:lang w:eastAsia="es-EC"/>
        </w:rPr>
        <w:lastRenderedPageBreak/>
        <w:drawing>
          <wp:inline distT="0" distB="0" distL="0" distR="0">
            <wp:extent cx="4520242" cy="2835489"/>
            <wp:effectExtent l="0" t="0" r="0" b="0"/>
            <wp:docPr id="326" name="Imagen 14" descr="C:\Users\Ricardo\Pictures\con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icardo\Pictures\conver.jpg"/>
                    <pic:cNvPicPr>
                      <a:picLocks noChangeAspect="1" noChangeArrowheads="1"/>
                    </pic:cNvPicPr>
                  </pic:nvPicPr>
                  <pic:blipFill>
                    <a:blip r:embed="rId279" cstate="print"/>
                    <a:srcRect/>
                    <a:stretch>
                      <a:fillRect/>
                    </a:stretch>
                  </pic:blipFill>
                  <pic:spPr bwMode="auto">
                    <a:xfrm>
                      <a:off x="0" y="0"/>
                      <a:ext cx="4522769" cy="2837074"/>
                    </a:xfrm>
                    <a:prstGeom prst="rect">
                      <a:avLst/>
                    </a:prstGeom>
                    <a:noFill/>
                    <a:ln w="9525">
                      <a:noFill/>
                      <a:miter lim="800000"/>
                      <a:headEnd/>
                      <a:tailEnd/>
                    </a:ln>
                  </pic:spPr>
                </pic:pic>
              </a:graphicData>
            </a:graphic>
          </wp:inline>
        </w:drawing>
      </w:r>
    </w:p>
    <w:p w:rsidR="007E772B" w:rsidRPr="00CE3024" w:rsidRDefault="007E772B" w:rsidP="007E772B">
      <w:pPr>
        <w:autoSpaceDE w:val="0"/>
        <w:autoSpaceDN w:val="0"/>
        <w:adjustRightInd w:val="0"/>
        <w:spacing w:after="0" w:line="480" w:lineRule="auto"/>
        <w:jc w:val="both"/>
        <w:rPr>
          <w:rFonts w:ascii="Arial" w:eastAsiaTheme="minorHAnsi" w:hAnsi="Arial" w:cs="Arial"/>
          <w:color w:val="000000"/>
          <w:sz w:val="24"/>
          <w:szCs w:val="24"/>
        </w:rPr>
      </w:pPr>
    </w:p>
    <w:p w:rsidR="007E772B" w:rsidRPr="00CE3024" w:rsidRDefault="007E772B" w:rsidP="007E772B">
      <w:pPr>
        <w:autoSpaceDE w:val="0"/>
        <w:autoSpaceDN w:val="0"/>
        <w:adjustRightInd w:val="0"/>
        <w:spacing w:after="0" w:line="480" w:lineRule="auto"/>
        <w:jc w:val="both"/>
        <w:rPr>
          <w:rFonts w:ascii="Arial" w:eastAsiaTheme="minorHAnsi" w:hAnsi="Arial" w:cs="Arial"/>
          <w:color w:val="000000"/>
          <w:sz w:val="24"/>
          <w:szCs w:val="24"/>
        </w:rPr>
      </w:pPr>
      <w:r w:rsidRPr="00CE3024">
        <w:rPr>
          <w:rFonts w:ascii="Arial" w:eastAsiaTheme="minorHAnsi" w:hAnsi="Arial" w:cs="Arial"/>
          <w:color w:val="000000"/>
          <w:sz w:val="24"/>
          <w:szCs w:val="24"/>
        </w:rPr>
        <w:t>La fecha de la conversación: 19-12-2009  Hora inicio: 21:20:44  Hora fin: 21:33:08</w:t>
      </w:r>
    </w:p>
    <w:p w:rsidR="007E772B" w:rsidRPr="00CE3024" w:rsidRDefault="007E772B" w:rsidP="007E772B">
      <w:pPr>
        <w:pStyle w:val="Default"/>
        <w:spacing w:line="480" w:lineRule="auto"/>
        <w:jc w:val="both"/>
        <w:rPr>
          <w:rFonts w:ascii="Arial" w:hAnsi="Arial" w:cs="Arial"/>
          <w:lang w:val="es-ES"/>
        </w:rPr>
      </w:pPr>
    </w:p>
    <w:p w:rsidR="007E772B" w:rsidRPr="00CE3024" w:rsidRDefault="007E772B" w:rsidP="005D7E47">
      <w:pPr>
        <w:pStyle w:val="Default"/>
        <w:spacing w:line="480" w:lineRule="auto"/>
        <w:jc w:val="center"/>
        <w:rPr>
          <w:rFonts w:ascii="Arial" w:hAnsi="Arial" w:cs="Arial"/>
          <w:lang w:val="es-ES"/>
        </w:rPr>
      </w:pPr>
      <w:r w:rsidRPr="00CE3024">
        <w:rPr>
          <w:rFonts w:ascii="Arial" w:hAnsi="Arial" w:cs="Arial"/>
          <w:noProof/>
          <w:lang w:eastAsia="es-EC"/>
        </w:rPr>
        <w:drawing>
          <wp:inline distT="0" distB="0" distL="0" distR="0">
            <wp:extent cx="4330460" cy="3301365"/>
            <wp:effectExtent l="0" t="0" r="0" b="0"/>
            <wp:docPr id="327" name="Imagen 15" descr="C:\Users\Ricardo\Pictures\con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icardo\Pictures\conv2.jpg"/>
                    <pic:cNvPicPr>
                      <a:picLocks noChangeAspect="1" noChangeArrowheads="1"/>
                    </pic:cNvPicPr>
                  </pic:nvPicPr>
                  <pic:blipFill>
                    <a:blip r:embed="rId280" cstate="print"/>
                    <a:srcRect/>
                    <a:stretch>
                      <a:fillRect/>
                    </a:stretch>
                  </pic:blipFill>
                  <pic:spPr bwMode="auto">
                    <a:xfrm>
                      <a:off x="0" y="0"/>
                      <a:ext cx="4330898" cy="3301699"/>
                    </a:xfrm>
                    <a:prstGeom prst="rect">
                      <a:avLst/>
                    </a:prstGeom>
                    <a:noFill/>
                    <a:ln w="9525">
                      <a:noFill/>
                      <a:miter lim="800000"/>
                      <a:headEnd/>
                      <a:tailEnd/>
                    </a:ln>
                  </pic:spPr>
                </pic:pic>
              </a:graphicData>
            </a:graphic>
          </wp:inline>
        </w:drawing>
      </w:r>
    </w:p>
    <w:p w:rsidR="007E772B" w:rsidRPr="00CE3024" w:rsidRDefault="007E772B" w:rsidP="007E772B">
      <w:pPr>
        <w:pStyle w:val="Default"/>
        <w:numPr>
          <w:ilvl w:val="0"/>
          <w:numId w:val="33"/>
        </w:numPr>
        <w:spacing w:line="480" w:lineRule="auto"/>
        <w:jc w:val="both"/>
        <w:rPr>
          <w:rFonts w:ascii="Arial" w:hAnsi="Arial" w:cs="Arial"/>
          <w:b/>
          <w:lang w:val="es-ES"/>
        </w:rPr>
      </w:pPr>
      <w:r w:rsidRPr="00CE3024">
        <w:rPr>
          <w:rFonts w:ascii="Arial" w:hAnsi="Arial" w:cs="Arial"/>
          <w:b/>
          <w:lang w:val="es-ES"/>
        </w:rPr>
        <w:lastRenderedPageBreak/>
        <w:t>Posibles víctimas del sospechoso.</w:t>
      </w:r>
    </w:p>
    <w:p w:rsidR="007E772B" w:rsidRPr="00CE3024" w:rsidRDefault="007E772B" w:rsidP="007E772B">
      <w:pPr>
        <w:pStyle w:val="Default"/>
        <w:spacing w:line="480" w:lineRule="auto"/>
        <w:ind w:left="360"/>
        <w:jc w:val="both"/>
        <w:rPr>
          <w:rFonts w:ascii="Arial" w:hAnsi="Arial" w:cs="Arial"/>
          <w:lang w:val="es-ES"/>
        </w:rPr>
      </w:pPr>
      <w:r w:rsidRPr="00CE3024">
        <w:rPr>
          <w:rFonts w:ascii="Arial" w:hAnsi="Arial" w:cs="Arial"/>
          <w:lang w:val="es-ES"/>
        </w:rPr>
        <w:t>Se realiza una búsqueda en con el parámetro como palabra clave “@</w:t>
      </w:r>
      <w:proofErr w:type="spellStart"/>
      <w:r w:rsidRPr="00CE3024">
        <w:rPr>
          <w:rFonts w:ascii="Arial" w:hAnsi="Arial" w:cs="Arial"/>
          <w:lang w:val="es-ES"/>
        </w:rPr>
        <w:t>hotmail</w:t>
      </w:r>
      <w:proofErr w:type="spellEnd"/>
      <w:r w:rsidRPr="00CE3024">
        <w:rPr>
          <w:rFonts w:ascii="Arial" w:hAnsi="Arial" w:cs="Arial"/>
          <w:lang w:val="es-ES"/>
        </w:rPr>
        <w:t>” en el archivo de paginación de Windows “pagaFile.sys”  con la finalidad de localizar todas las posibles víctimas, dando como resultado lo siguiente:</w:t>
      </w:r>
    </w:p>
    <w:p w:rsidR="007E772B" w:rsidRPr="00CE3024" w:rsidRDefault="007E772B" w:rsidP="007E772B">
      <w:pPr>
        <w:pStyle w:val="Default"/>
        <w:spacing w:line="480" w:lineRule="auto"/>
        <w:jc w:val="both"/>
        <w:rPr>
          <w:rFonts w:ascii="Arial" w:hAnsi="Arial" w:cs="Arial"/>
          <w:lang w:val="es-ES"/>
        </w:rPr>
      </w:pPr>
    </w:p>
    <w:p w:rsidR="007E772B" w:rsidRPr="00CE3024" w:rsidRDefault="007E772B" w:rsidP="007E772B">
      <w:pPr>
        <w:pStyle w:val="Default"/>
        <w:spacing w:line="480" w:lineRule="auto"/>
        <w:ind w:left="360"/>
        <w:jc w:val="both"/>
        <w:rPr>
          <w:rFonts w:ascii="Arial" w:hAnsi="Arial" w:cs="Arial"/>
          <w:lang w:val="es-ES"/>
        </w:rPr>
      </w:pPr>
      <w:r w:rsidRPr="00CE3024">
        <w:rPr>
          <w:rFonts w:ascii="Arial" w:hAnsi="Arial" w:cs="Arial"/>
          <w:lang w:val="es-ES"/>
        </w:rPr>
        <w:t>Se encontraron tres direcciones de correo electrónico de las cuales una es perteneciente al sospechoso y las otras dos son pertenecientes a las víctimas del presunto delito.</w:t>
      </w:r>
    </w:p>
    <w:p w:rsidR="007E772B" w:rsidRPr="00CE3024" w:rsidRDefault="007E772B" w:rsidP="007E772B">
      <w:pPr>
        <w:pStyle w:val="Default"/>
        <w:spacing w:line="480" w:lineRule="auto"/>
        <w:jc w:val="both"/>
        <w:rPr>
          <w:rFonts w:ascii="Arial" w:hAnsi="Arial" w:cs="Arial"/>
          <w:lang w:val="es-ES"/>
        </w:rPr>
      </w:pPr>
    </w:p>
    <w:p w:rsidR="007E772B" w:rsidRPr="00CE3024" w:rsidRDefault="00F703FF" w:rsidP="007E772B">
      <w:pPr>
        <w:pStyle w:val="Default"/>
        <w:spacing w:line="480" w:lineRule="auto"/>
        <w:jc w:val="both"/>
        <w:rPr>
          <w:rFonts w:ascii="Arial" w:hAnsi="Arial" w:cs="Arial"/>
          <w:lang w:val="es-ES"/>
        </w:rPr>
      </w:pPr>
      <w:hyperlink r:id="rId281" w:history="1">
        <w:r w:rsidR="007E772B" w:rsidRPr="00CE3024">
          <w:rPr>
            <w:rFonts w:ascii="Arial" w:hAnsi="Arial" w:cs="Arial"/>
            <w:lang w:val="es-ES"/>
          </w:rPr>
          <w:t>scarface1fisica@hotmail.com</w:t>
        </w:r>
      </w:hyperlink>
    </w:p>
    <w:p w:rsidR="007E772B" w:rsidRPr="00CE3024" w:rsidRDefault="007E772B" w:rsidP="007E772B">
      <w:pPr>
        <w:pStyle w:val="Default"/>
        <w:spacing w:line="480" w:lineRule="auto"/>
        <w:jc w:val="both"/>
        <w:rPr>
          <w:rFonts w:ascii="Arial" w:hAnsi="Arial" w:cs="Arial"/>
          <w:lang w:val="es-ES"/>
        </w:rPr>
      </w:pPr>
      <w:r w:rsidRPr="00CE3024">
        <w:rPr>
          <w:rFonts w:ascii="Arial" w:hAnsi="Arial" w:cs="Arial"/>
          <w:noProof/>
          <w:lang w:eastAsia="es-EC"/>
        </w:rPr>
        <w:drawing>
          <wp:inline distT="0" distB="0" distL="0" distR="0">
            <wp:extent cx="5461310" cy="1724025"/>
            <wp:effectExtent l="19050" t="0" r="6040" b="0"/>
            <wp:docPr id="328" name="Imagen 8" descr="C:\Users\Ricardo\Pictures\scarface@hotm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icardo\Pictures\scarface@hotmail.jpg"/>
                    <pic:cNvPicPr>
                      <a:picLocks noChangeAspect="1" noChangeArrowheads="1"/>
                    </pic:cNvPicPr>
                  </pic:nvPicPr>
                  <pic:blipFill>
                    <a:blip r:embed="rId282" cstate="print"/>
                    <a:srcRect l="20310" b="54794"/>
                    <a:stretch>
                      <a:fillRect/>
                    </a:stretch>
                  </pic:blipFill>
                  <pic:spPr bwMode="auto">
                    <a:xfrm>
                      <a:off x="0" y="0"/>
                      <a:ext cx="5467985" cy="1726132"/>
                    </a:xfrm>
                    <a:prstGeom prst="rect">
                      <a:avLst/>
                    </a:prstGeom>
                    <a:noFill/>
                    <a:ln w="9525">
                      <a:noFill/>
                      <a:miter lim="800000"/>
                      <a:headEnd/>
                      <a:tailEnd/>
                    </a:ln>
                  </pic:spPr>
                </pic:pic>
              </a:graphicData>
            </a:graphic>
          </wp:inline>
        </w:drawing>
      </w:r>
    </w:p>
    <w:p w:rsidR="007E772B" w:rsidRPr="00CE3024" w:rsidRDefault="00F703FF" w:rsidP="007E772B">
      <w:pPr>
        <w:pStyle w:val="Default"/>
        <w:spacing w:line="480" w:lineRule="auto"/>
        <w:jc w:val="both"/>
        <w:rPr>
          <w:rFonts w:ascii="Arial" w:hAnsi="Arial" w:cs="Arial"/>
          <w:lang w:val="es-ES"/>
        </w:rPr>
      </w:pPr>
      <w:hyperlink r:id="rId283" w:history="1">
        <w:r w:rsidR="007E772B" w:rsidRPr="00CE3024">
          <w:rPr>
            <w:rFonts w:ascii="Arial" w:hAnsi="Arial" w:cs="Arial"/>
            <w:lang w:val="es-ES"/>
          </w:rPr>
          <w:t>preciosa.natalia@hotmail.com</w:t>
        </w:r>
      </w:hyperlink>
    </w:p>
    <w:p w:rsidR="007E772B" w:rsidRPr="00CE3024" w:rsidRDefault="007E772B" w:rsidP="007E772B">
      <w:pPr>
        <w:pStyle w:val="Default"/>
        <w:spacing w:line="480" w:lineRule="auto"/>
        <w:jc w:val="both"/>
        <w:rPr>
          <w:rFonts w:ascii="Arial" w:hAnsi="Arial" w:cs="Arial"/>
          <w:lang w:val="es-ES"/>
        </w:rPr>
      </w:pPr>
      <w:r w:rsidRPr="00CE3024">
        <w:rPr>
          <w:rFonts w:ascii="Arial" w:hAnsi="Arial" w:cs="Arial"/>
          <w:noProof/>
          <w:lang w:eastAsia="es-EC"/>
        </w:rPr>
        <w:drawing>
          <wp:inline distT="0" distB="0" distL="0" distR="0">
            <wp:extent cx="5524500" cy="1638300"/>
            <wp:effectExtent l="19050" t="0" r="0" b="0"/>
            <wp:docPr id="329" name="Imagen 10" descr="C:\Users\Ricardo\Pictures\natalia@hotm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icardo\Pictures\natalia@hotmail.jpg"/>
                    <pic:cNvPicPr>
                      <a:picLocks noChangeAspect="1" noChangeArrowheads="1"/>
                    </pic:cNvPicPr>
                  </pic:nvPicPr>
                  <pic:blipFill>
                    <a:blip r:embed="rId284" cstate="print"/>
                    <a:srcRect l="20732" b="45845"/>
                    <a:stretch>
                      <a:fillRect/>
                    </a:stretch>
                  </pic:blipFill>
                  <pic:spPr bwMode="auto">
                    <a:xfrm>
                      <a:off x="0" y="0"/>
                      <a:ext cx="5524500" cy="1638300"/>
                    </a:xfrm>
                    <a:prstGeom prst="rect">
                      <a:avLst/>
                    </a:prstGeom>
                    <a:noFill/>
                    <a:ln w="9525">
                      <a:noFill/>
                      <a:miter lim="800000"/>
                      <a:headEnd/>
                      <a:tailEnd/>
                    </a:ln>
                  </pic:spPr>
                </pic:pic>
              </a:graphicData>
            </a:graphic>
          </wp:inline>
        </w:drawing>
      </w:r>
    </w:p>
    <w:p w:rsidR="007E772B" w:rsidRPr="00CE3024" w:rsidRDefault="00F703FF" w:rsidP="007E772B">
      <w:pPr>
        <w:pStyle w:val="Default"/>
        <w:spacing w:line="480" w:lineRule="auto"/>
        <w:jc w:val="both"/>
        <w:rPr>
          <w:rFonts w:ascii="Arial" w:hAnsi="Arial" w:cs="Arial"/>
          <w:lang w:val="es-ES"/>
        </w:rPr>
      </w:pPr>
      <w:hyperlink r:id="rId285" w:history="1">
        <w:r w:rsidR="007E772B" w:rsidRPr="00CE3024">
          <w:rPr>
            <w:rFonts w:ascii="Arial" w:hAnsi="Arial" w:cs="Arial"/>
            <w:lang w:val="es-ES"/>
          </w:rPr>
          <w:t>camila1linda2@hotmail.com</w:t>
        </w:r>
      </w:hyperlink>
    </w:p>
    <w:p w:rsidR="007E772B" w:rsidRPr="00CE3024" w:rsidRDefault="007E772B" w:rsidP="007E772B">
      <w:pPr>
        <w:pStyle w:val="Default"/>
        <w:spacing w:line="480" w:lineRule="auto"/>
        <w:jc w:val="both"/>
        <w:rPr>
          <w:rFonts w:ascii="Arial" w:hAnsi="Arial" w:cs="Arial"/>
          <w:lang w:val="es-ES"/>
        </w:rPr>
      </w:pPr>
      <w:r w:rsidRPr="00CE3024">
        <w:rPr>
          <w:rFonts w:ascii="Arial" w:hAnsi="Arial" w:cs="Arial"/>
          <w:noProof/>
          <w:lang w:eastAsia="es-EC"/>
        </w:rPr>
        <w:drawing>
          <wp:inline distT="0" distB="0" distL="0" distR="0">
            <wp:extent cx="5600700" cy="1647349"/>
            <wp:effectExtent l="19050" t="0" r="0" b="0"/>
            <wp:docPr id="330" name="Imagen 9" descr="C:\Users\Ricardo\Pictures\camila@hotm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icardo\Pictures\camila@hotmail.jpg"/>
                    <pic:cNvPicPr>
                      <a:picLocks noChangeAspect="1" noChangeArrowheads="1"/>
                    </pic:cNvPicPr>
                  </pic:nvPicPr>
                  <pic:blipFill>
                    <a:blip r:embed="rId286" cstate="print"/>
                    <a:srcRect l="20557" b="40401"/>
                    <a:stretch>
                      <a:fillRect/>
                    </a:stretch>
                  </pic:blipFill>
                  <pic:spPr bwMode="auto">
                    <a:xfrm>
                      <a:off x="0" y="0"/>
                      <a:ext cx="5601989" cy="1647728"/>
                    </a:xfrm>
                    <a:prstGeom prst="rect">
                      <a:avLst/>
                    </a:prstGeom>
                    <a:noFill/>
                    <a:ln w="9525">
                      <a:noFill/>
                      <a:miter lim="800000"/>
                      <a:headEnd/>
                      <a:tailEnd/>
                    </a:ln>
                  </pic:spPr>
                </pic:pic>
              </a:graphicData>
            </a:graphic>
          </wp:inline>
        </w:drawing>
      </w:r>
    </w:p>
    <w:p w:rsidR="007E772B" w:rsidRPr="00CE3024" w:rsidRDefault="007E772B" w:rsidP="007E772B">
      <w:pPr>
        <w:autoSpaceDE w:val="0"/>
        <w:autoSpaceDN w:val="0"/>
        <w:adjustRightInd w:val="0"/>
        <w:spacing w:after="0" w:line="480" w:lineRule="auto"/>
        <w:ind w:left="284"/>
        <w:jc w:val="both"/>
        <w:rPr>
          <w:rFonts w:ascii="Arial" w:eastAsiaTheme="minorHAnsi" w:hAnsi="Arial" w:cs="Arial"/>
          <w:color w:val="000000"/>
          <w:sz w:val="24"/>
          <w:szCs w:val="24"/>
        </w:rPr>
      </w:pPr>
    </w:p>
    <w:p w:rsidR="007E772B" w:rsidRPr="00CE3024" w:rsidRDefault="007E772B" w:rsidP="007E772B">
      <w:pPr>
        <w:autoSpaceDE w:val="0"/>
        <w:autoSpaceDN w:val="0"/>
        <w:adjustRightInd w:val="0"/>
        <w:spacing w:after="0" w:line="480" w:lineRule="auto"/>
        <w:ind w:left="284"/>
        <w:jc w:val="both"/>
        <w:rPr>
          <w:rFonts w:ascii="Arial" w:eastAsiaTheme="minorHAnsi" w:hAnsi="Arial" w:cs="Arial"/>
          <w:color w:val="000000"/>
          <w:sz w:val="24"/>
          <w:szCs w:val="24"/>
        </w:rPr>
      </w:pPr>
      <w:r w:rsidRPr="00CE3024">
        <w:rPr>
          <w:rFonts w:ascii="Arial" w:eastAsiaTheme="minorHAnsi" w:hAnsi="Arial" w:cs="Arial"/>
          <w:color w:val="000000"/>
          <w:sz w:val="24"/>
          <w:szCs w:val="24"/>
        </w:rPr>
        <w:t xml:space="preserve">A continuación, con la ayuda de la herramienta </w:t>
      </w:r>
      <w:proofErr w:type="spellStart"/>
      <w:r w:rsidRPr="00CE3024">
        <w:rPr>
          <w:rFonts w:ascii="Arial" w:eastAsiaTheme="minorHAnsi" w:hAnsi="Arial" w:cs="Arial"/>
          <w:color w:val="000000"/>
          <w:sz w:val="24"/>
          <w:szCs w:val="24"/>
        </w:rPr>
        <w:t>LiveContactsView</w:t>
      </w:r>
      <w:proofErr w:type="spellEnd"/>
      <w:r w:rsidRPr="00CE3024">
        <w:rPr>
          <w:rFonts w:ascii="Arial" w:eastAsiaTheme="minorHAnsi" w:hAnsi="Arial" w:cs="Arial"/>
          <w:color w:val="000000"/>
          <w:sz w:val="24"/>
          <w:szCs w:val="24"/>
        </w:rPr>
        <w:t xml:space="preserve">  se confirma  los contactos que </w:t>
      </w:r>
      <w:r w:rsidR="00BA349C" w:rsidRPr="00CE3024">
        <w:rPr>
          <w:rFonts w:ascii="Arial" w:eastAsiaTheme="minorHAnsi" w:hAnsi="Arial" w:cs="Arial"/>
          <w:color w:val="000000"/>
          <w:sz w:val="24"/>
          <w:szCs w:val="24"/>
        </w:rPr>
        <w:t>tenía</w:t>
      </w:r>
      <w:r w:rsidRPr="00CE3024">
        <w:rPr>
          <w:rFonts w:ascii="Arial" w:eastAsiaTheme="minorHAnsi" w:hAnsi="Arial" w:cs="Arial"/>
          <w:color w:val="000000"/>
          <w:sz w:val="24"/>
          <w:szCs w:val="24"/>
        </w:rPr>
        <w:t xml:space="preserve"> agregado  </w:t>
      </w:r>
      <w:r w:rsidR="005D7E47" w:rsidRPr="005D7E47">
        <w:rPr>
          <w:rFonts w:ascii="Arial" w:eastAsiaTheme="minorHAnsi" w:hAnsi="Arial" w:cs="Arial"/>
          <w:color w:val="000000"/>
          <w:sz w:val="24"/>
          <w:szCs w:val="24"/>
        </w:rPr>
        <w:t>scarface1fisica@hotmail.com</w:t>
      </w:r>
      <w:r w:rsidRPr="00CE3024">
        <w:rPr>
          <w:rFonts w:ascii="Arial" w:eastAsiaTheme="minorHAnsi" w:hAnsi="Arial" w:cs="Arial"/>
          <w:color w:val="000000"/>
          <w:sz w:val="24"/>
          <w:szCs w:val="24"/>
        </w:rPr>
        <w:t>,</w:t>
      </w:r>
      <w:r w:rsidR="005D7E47">
        <w:rPr>
          <w:rFonts w:ascii="Arial" w:eastAsiaTheme="minorHAnsi" w:hAnsi="Arial" w:cs="Arial"/>
          <w:color w:val="000000"/>
          <w:sz w:val="24"/>
          <w:szCs w:val="24"/>
        </w:rPr>
        <w:t xml:space="preserve"> </w:t>
      </w:r>
      <w:r w:rsidRPr="00CE3024">
        <w:rPr>
          <w:rFonts w:ascii="Arial" w:eastAsiaTheme="minorHAnsi" w:hAnsi="Arial" w:cs="Arial"/>
          <w:color w:val="000000"/>
          <w:sz w:val="24"/>
          <w:szCs w:val="24"/>
        </w:rPr>
        <w:t>a  su cuenta de Messenger, que a su vez son los mismos que se obtuvieron  de la información obtenida del archivo pagefile.sys.</w:t>
      </w:r>
    </w:p>
    <w:p w:rsidR="007E772B" w:rsidRPr="00CE3024" w:rsidRDefault="007E772B" w:rsidP="007E772B">
      <w:pPr>
        <w:pStyle w:val="Default"/>
        <w:spacing w:line="480" w:lineRule="auto"/>
        <w:jc w:val="both"/>
        <w:rPr>
          <w:rFonts w:ascii="Arial" w:hAnsi="Arial" w:cs="Arial"/>
          <w:lang w:val="es-ES"/>
        </w:rPr>
      </w:pPr>
    </w:p>
    <w:p w:rsidR="007E772B" w:rsidRPr="00CE3024" w:rsidRDefault="007E772B" w:rsidP="007E772B">
      <w:pPr>
        <w:pStyle w:val="Default"/>
        <w:spacing w:line="480" w:lineRule="auto"/>
        <w:jc w:val="both"/>
        <w:rPr>
          <w:rFonts w:ascii="Arial" w:hAnsi="Arial" w:cs="Arial"/>
          <w:lang w:val="es-ES"/>
        </w:rPr>
      </w:pPr>
      <w:r w:rsidRPr="00CE3024">
        <w:rPr>
          <w:rFonts w:ascii="Arial" w:hAnsi="Arial" w:cs="Arial"/>
          <w:noProof/>
          <w:lang w:eastAsia="es-EC"/>
        </w:rPr>
        <w:drawing>
          <wp:inline distT="0" distB="0" distL="0" distR="0">
            <wp:extent cx="5447472" cy="934278"/>
            <wp:effectExtent l="19050" t="0" r="828" b="0"/>
            <wp:docPr id="33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7" cstate="print"/>
                    <a:srcRect b="64394"/>
                    <a:stretch>
                      <a:fillRect/>
                    </a:stretch>
                  </pic:blipFill>
                  <pic:spPr bwMode="auto">
                    <a:xfrm>
                      <a:off x="0" y="0"/>
                      <a:ext cx="5447472" cy="934278"/>
                    </a:xfrm>
                    <a:prstGeom prst="rect">
                      <a:avLst/>
                    </a:prstGeom>
                    <a:noFill/>
                    <a:ln w="9525">
                      <a:noFill/>
                      <a:miter lim="800000"/>
                      <a:headEnd/>
                      <a:tailEnd/>
                    </a:ln>
                  </pic:spPr>
                </pic:pic>
              </a:graphicData>
            </a:graphic>
          </wp:inline>
        </w:drawing>
      </w:r>
    </w:p>
    <w:p w:rsidR="007E772B" w:rsidRDefault="007E772B" w:rsidP="007E772B">
      <w:pPr>
        <w:pStyle w:val="Default"/>
        <w:spacing w:line="480" w:lineRule="auto"/>
        <w:jc w:val="both"/>
        <w:rPr>
          <w:rFonts w:ascii="Arial" w:hAnsi="Arial" w:cs="Arial"/>
          <w:lang w:val="es-ES"/>
        </w:rPr>
      </w:pPr>
    </w:p>
    <w:p w:rsidR="007E772B" w:rsidRPr="00CE3024" w:rsidRDefault="007E772B" w:rsidP="007E772B">
      <w:pPr>
        <w:pStyle w:val="Prrafodelista"/>
        <w:numPr>
          <w:ilvl w:val="0"/>
          <w:numId w:val="33"/>
        </w:numPr>
        <w:autoSpaceDE w:val="0"/>
        <w:autoSpaceDN w:val="0"/>
        <w:adjustRightInd w:val="0"/>
        <w:spacing w:after="0" w:line="240" w:lineRule="auto"/>
        <w:jc w:val="both"/>
        <w:rPr>
          <w:rFonts w:ascii="Arial" w:eastAsiaTheme="minorHAnsi" w:hAnsi="Arial" w:cs="Arial"/>
          <w:b/>
          <w:sz w:val="24"/>
          <w:szCs w:val="24"/>
        </w:rPr>
      </w:pPr>
      <w:r w:rsidRPr="00CE3024">
        <w:rPr>
          <w:rFonts w:ascii="Arial" w:eastAsiaTheme="minorHAnsi" w:hAnsi="Arial" w:cs="Arial"/>
          <w:b/>
          <w:sz w:val="24"/>
          <w:szCs w:val="24"/>
        </w:rPr>
        <w:t>Cronología de actividades</w:t>
      </w:r>
    </w:p>
    <w:p w:rsidR="007E772B" w:rsidRPr="00CE3024" w:rsidRDefault="007E772B" w:rsidP="007E772B">
      <w:pPr>
        <w:autoSpaceDE w:val="0"/>
        <w:autoSpaceDN w:val="0"/>
        <w:adjustRightInd w:val="0"/>
        <w:spacing w:after="0" w:line="240" w:lineRule="auto"/>
        <w:jc w:val="both"/>
        <w:rPr>
          <w:rFonts w:ascii="Arial" w:eastAsiaTheme="minorHAnsi" w:hAnsi="Arial" w:cs="Arial"/>
          <w:b/>
          <w:sz w:val="24"/>
          <w:szCs w:val="24"/>
        </w:rPr>
      </w:pPr>
    </w:p>
    <w:tbl>
      <w:tblPr>
        <w:tblStyle w:val="Cuadrculaclara-nfasis13"/>
        <w:tblW w:w="0" w:type="auto"/>
        <w:tblLook w:val="04A0"/>
      </w:tblPr>
      <w:tblGrid>
        <w:gridCol w:w="2090"/>
        <w:gridCol w:w="2104"/>
        <w:gridCol w:w="2150"/>
        <w:gridCol w:w="2150"/>
      </w:tblGrid>
      <w:tr w:rsidR="007E772B" w:rsidRPr="00BA349C" w:rsidTr="00CE02B3">
        <w:trPr>
          <w:cnfStyle w:val="100000000000"/>
          <w:tblHeader/>
        </w:trPr>
        <w:tc>
          <w:tcPr>
            <w:cnfStyle w:val="001000000000"/>
            <w:tcW w:w="2187" w:type="dxa"/>
            <w:vAlign w:val="center"/>
          </w:tcPr>
          <w:p w:rsidR="007E772B" w:rsidRPr="00BA349C" w:rsidRDefault="007E772B" w:rsidP="00CE02B3">
            <w:pPr>
              <w:autoSpaceDE w:val="0"/>
              <w:autoSpaceDN w:val="0"/>
              <w:adjustRightInd w:val="0"/>
              <w:spacing w:after="0"/>
              <w:jc w:val="center"/>
              <w:rPr>
                <w:rFonts w:ascii="Arial" w:eastAsiaTheme="minorHAnsi" w:hAnsi="Arial" w:cs="Arial"/>
                <w:sz w:val="20"/>
                <w:szCs w:val="20"/>
              </w:rPr>
            </w:pPr>
            <w:r w:rsidRPr="00BA349C">
              <w:rPr>
                <w:rFonts w:ascii="Arial" w:eastAsiaTheme="minorHAnsi" w:hAnsi="Arial" w:cs="Arial"/>
                <w:sz w:val="20"/>
                <w:szCs w:val="20"/>
              </w:rPr>
              <w:t>Fecha</w:t>
            </w:r>
          </w:p>
        </w:tc>
        <w:tc>
          <w:tcPr>
            <w:tcW w:w="2188" w:type="dxa"/>
            <w:vAlign w:val="center"/>
          </w:tcPr>
          <w:p w:rsidR="007E772B" w:rsidRPr="00BA349C" w:rsidRDefault="007E772B" w:rsidP="00CE02B3">
            <w:pPr>
              <w:autoSpaceDE w:val="0"/>
              <w:autoSpaceDN w:val="0"/>
              <w:adjustRightInd w:val="0"/>
              <w:spacing w:after="0"/>
              <w:jc w:val="center"/>
              <w:cnfStyle w:val="100000000000"/>
              <w:rPr>
                <w:rFonts w:ascii="Arial" w:eastAsiaTheme="minorHAnsi" w:hAnsi="Arial" w:cs="Arial"/>
                <w:sz w:val="20"/>
                <w:szCs w:val="20"/>
              </w:rPr>
            </w:pPr>
            <w:r w:rsidRPr="00BA349C">
              <w:rPr>
                <w:rFonts w:ascii="Arial" w:eastAsiaTheme="minorHAnsi" w:hAnsi="Arial" w:cs="Arial"/>
                <w:sz w:val="20"/>
                <w:szCs w:val="20"/>
              </w:rPr>
              <w:t>Hora</w:t>
            </w:r>
          </w:p>
        </w:tc>
        <w:tc>
          <w:tcPr>
            <w:tcW w:w="2188" w:type="dxa"/>
            <w:vAlign w:val="center"/>
          </w:tcPr>
          <w:p w:rsidR="007E772B" w:rsidRPr="00BA349C" w:rsidRDefault="007E772B" w:rsidP="00CE02B3">
            <w:pPr>
              <w:autoSpaceDE w:val="0"/>
              <w:autoSpaceDN w:val="0"/>
              <w:adjustRightInd w:val="0"/>
              <w:spacing w:after="0"/>
              <w:jc w:val="center"/>
              <w:cnfStyle w:val="100000000000"/>
              <w:rPr>
                <w:rFonts w:ascii="Arial" w:eastAsiaTheme="minorHAnsi" w:hAnsi="Arial" w:cs="Arial"/>
                <w:sz w:val="20"/>
                <w:szCs w:val="20"/>
              </w:rPr>
            </w:pPr>
            <w:r w:rsidRPr="00BA349C">
              <w:rPr>
                <w:rFonts w:ascii="Arial" w:eastAsiaTheme="minorHAnsi" w:hAnsi="Arial" w:cs="Arial"/>
                <w:sz w:val="20"/>
                <w:szCs w:val="20"/>
              </w:rPr>
              <w:t>Descripción</w:t>
            </w:r>
          </w:p>
        </w:tc>
        <w:tc>
          <w:tcPr>
            <w:tcW w:w="2188" w:type="dxa"/>
            <w:vAlign w:val="center"/>
          </w:tcPr>
          <w:p w:rsidR="007E772B" w:rsidRPr="00BA349C" w:rsidRDefault="007E772B" w:rsidP="00CE02B3">
            <w:pPr>
              <w:autoSpaceDE w:val="0"/>
              <w:autoSpaceDN w:val="0"/>
              <w:adjustRightInd w:val="0"/>
              <w:spacing w:after="0"/>
              <w:jc w:val="center"/>
              <w:cnfStyle w:val="100000000000"/>
              <w:rPr>
                <w:rFonts w:ascii="Arial" w:eastAsiaTheme="minorHAnsi" w:hAnsi="Arial" w:cs="Arial"/>
                <w:sz w:val="20"/>
                <w:szCs w:val="20"/>
              </w:rPr>
            </w:pPr>
            <w:r w:rsidRPr="00BA349C">
              <w:rPr>
                <w:rFonts w:ascii="Arial" w:eastAsiaTheme="minorHAnsi" w:hAnsi="Arial" w:cs="Arial"/>
                <w:sz w:val="20"/>
                <w:szCs w:val="20"/>
              </w:rPr>
              <w:t>Detalle</w:t>
            </w:r>
          </w:p>
        </w:tc>
      </w:tr>
      <w:tr w:rsidR="007E772B" w:rsidRPr="00BA349C" w:rsidTr="00CE02B3">
        <w:trPr>
          <w:cnfStyle w:val="000000100000"/>
        </w:trPr>
        <w:tc>
          <w:tcPr>
            <w:cnfStyle w:val="001000000000"/>
            <w:tcW w:w="2187" w:type="dxa"/>
            <w:vAlign w:val="center"/>
          </w:tcPr>
          <w:p w:rsidR="007E772B" w:rsidRPr="00BA349C" w:rsidRDefault="007E772B" w:rsidP="00CE02B3">
            <w:pPr>
              <w:autoSpaceDE w:val="0"/>
              <w:autoSpaceDN w:val="0"/>
              <w:adjustRightInd w:val="0"/>
              <w:spacing w:after="0"/>
              <w:jc w:val="center"/>
              <w:rPr>
                <w:rFonts w:ascii="Arial" w:eastAsiaTheme="minorHAnsi" w:hAnsi="Arial" w:cs="Arial"/>
                <w:sz w:val="20"/>
                <w:szCs w:val="20"/>
              </w:rPr>
            </w:pPr>
            <w:r w:rsidRPr="00BA349C">
              <w:rPr>
                <w:rFonts w:ascii="Arial" w:eastAsiaTheme="minorHAnsi" w:hAnsi="Arial" w:cs="Arial"/>
                <w:sz w:val="20"/>
                <w:szCs w:val="20"/>
              </w:rPr>
              <w:t>15-Dic-2009</w:t>
            </w:r>
          </w:p>
        </w:tc>
        <w:tc>
          <w:tcPr>
            <w:tcW w:w="2188" w:type="dxa"/>
            <w:vAlign w:val="center"/>
          </w:tcPr>
          <w:p w:rsidR="007E772B" w:rsidRPr="00BA349C" w:rsidRDefault="007E772B" w:rsidP="00CE02B3">
            <w:pPr>
              <w:autoSpaceDE w:val="0"/>
              <w:autoSpaceDN w:val="0"/>
              <w:adjustRightInd w:val="0"/>
              <w:spacing w:after="0"/>
              <w:jc w:val="center"/>
              <w:cnfStyle w:val="000000100000"/>
              <w:rPr>
                <w:rFonts w:ascii="Arial" w:hAnsi="Arial" w:cs="Arial"/>
                <w:sz w:val="20"/>
                <w:szCs w:val="20"/>
              </w:rPr>
            </w:pPr>
          </w:p>
        </w:tc>
        <w:tc>
          <w:tcPr>
            <w:tcW w:w="2188" w:type="dxa"/>
            <w:vAlign w:val="center"/>
          </w:tcPr>
          <w:p w:rsidR="007E772B" w:rsidRPr="00BA349C" w:rsidRDefault="007E772B" w:rsidP="00CE02B3">
            <w:pPr>
              <w:autoSpaceDE w:val="0"/>
              <w:autoSpaceDN w:val="0"/>
              <w:adjustRightInd w:val="0"/>
              <w:spacing w:after="0"/>
              <w:jc w:val="center"/>
              <w:cnfStyle w:val="000000100000"/>
              <w:rPr>
                <w:rFonts w:ascii="Arial" w:hAnsi="Arial" w:cs="Arial"/>
                <w:sz w:val="20"/>
                <w:szCs w:val="20"/>
              </w:rPr>
            </w:pPr>
            <w:r w:rsidRPr="00BA349C">
              <w:rPr>
                <w:rFonts w:ascii="Arial" w:hAnsi="Arial" w:cs="Arial"/>
                <w:sz w:val="20"/>
                <w:szCs w:val="20"/>
              </w:rPr>
              <w:t>Instalación del sistema operativo</w:t>
            </w:r>
          </w:p>
        </w:tc>
        <w:tc>
          <w:tcPr>
            <w:tcW w:w="2188" w:type="dxa"/>
            <w:vAlign w:val="center"/>
          </w:tcPr>
          <w:p w:rsidR="007E772B" w:rsidRPr="00BA349C" w:rsidRDefault="007E772B" w:rsidP="00CE02B3">
            <w:pPr>
              <w:autoSpaceDE w:val="0"/>
              <w:autoSpaceDN w:val="0"/>
              <w:adjustRightInd w:val="0"/>
              <w:spacing w:after="0"/>
              <w:jc w:val="center"/>
              <w:cnfStyle w:val="000000100000"/>
              <w:rPr>
                <w:rFonts w:ascii="Arial" w:hAnsi="Arial" w:cs="Arial"/>
                <w:sz w:val="20"/>
                <w:szCs w:val="20"/>
              </w:rPr>
            </w:pPr>
            <w:r w:rsidRPr="00BA349C">
              <w:rPr>
                <w:rFonts w:ascii="Arial" w:hAnsi="Arial" w:cs="Arial"/>
                <w:sz w:val="20"/>
                <w:szCs w:val="20"/>
              </w:rPr>
              <w:t>Windows XP Professional</w:t>
            </w:r>
          </w:p>
        </w:tc>
      </w:tr>
      <w:tr w:rsidR="007E772B" w:rsidRPr="00BA349C" w:rsidTr="00CE02B3">
        <w:trPr>
          <w:cnfStyle w:val="000000010000"/>
        </w:trPr>
        <w:tc>
          <w:tcPr>
            <w:cnfStyle w:val="001000000000"/>
            <w:tcW w:w="2187" w:type="dxa"/>
            <w:vAlign w:val="center"/>
          </w:tcPr>
          <w:p w:rsidR="007E772B" w:rsidRPr="00BA349C" w:rsidRDefault="007E772B" w:rsidP="00CE02B3">
            <w:pPr>
              <w:autoSpaceDE w:val="0"/>
              <w:autoSpaceDN w:val="0"/>
              <w:adjustRightInd w:val="0"/>
              <w:spacing w:after="0"/>
              <w:jc w:val="center"/>
              <w:rPr>
                <w:rFonts w:ascii="Arial" w:hAnsi="Arial" w:cs="Arial"/>
                <w:sz w:val="20"/>
                <w:szCs w:val="20"/>
                <w:lang w:eastAsia="es-EC"/>
              </w:rPr>
            </w:pPr>
            <w:r w:rsidRPr="00BA349C">
              <w:rPr>
                <w:rFonts w:ascii="Arial" w:hAnsi="Arial" w:cs="Arial"/>
                <w:sz w:val="20"/>
                <w:szCs w:val="20"/>
                <w:lang w:eastAsia="es-EC"/>
              </w:rPr>
              <w:t>19-Dic-2009</w:t>
            </w:r>
          </w:p>
        </w:tc>
        <w:tc>
          <w:tcPr>
            <w:tcW w:w="2188" w:type="dxa"/>
            <w:vAlign w:val="center"/>
          </w:tcPr>
          <w:p w:rsidR="007E772B" w:rsidRPr="00BA349C" w:rsidRDefault="007E772B" w:rsidP="00CE02B3">
            <w:pPr>
              <w:autoSpaceDE w:val="0"/>
              <w:autoSpaceDN w:val="0"/>
              <w:adjustRightInd w:val="0"/>
              <w:spacing w:after="0"/>
              <w:jc w:val="center"/>
              <w:cnfStyle w:val="000000010000"/>
              <w:rPr>
                <w:rFonts w:ascii="Arial" w:hAnsi="Arial" w:cs="Arial"/>
                <w:sz w:val="20"/>
                <w:szCs w:val="20"/>
                <w:lang w:eastAsia="es-EC"/>
              </w:rPr>
            </w:pPr>
            <w:r w:rsidRPr="00BA349C">
              <w:rPr>
                <w:rFonts w:ascii="Arial" w:hAnsi="Arial" w:cs="Arial"/>
                <w:sz w:val="20"/>
                <w:szCs w:val="20"/>
                <w:lang w:eastAsia="es-EC"/>
              </w:rPr>
              <w:t>21:06:15</w:t>
            </w:r>
          </w:p>
        </w:tc>
        <w:tc>
          <w:tcPr>
            <w:tcW w:w="2188" w:type="dxa"/>
            <w:vAlign w:val="center"/>
          </w:tcPr>
          <w:p w:rsidR="007E772B" w:rsidRPr="00BA349C" w:rsidRDefault="007E772B" w:rsidP="00CE02B3">
            <w:pPr>
              <w:autoSpaceDE w:val="0"/>
              <w:autoSpaceDN w:val="0"/>
              <w:adjustRightInd w:val="0"/>
              <w:spacing w:after="0"/>
              <w:jc w:val="center"/>
              <w:cnfStyle w:val="000000010000"/>
              <w:rPr>
                <w:rFonts w:ascii="Arial" w:hAnsi="Arial" w:cs="Arial"/>
                <w:sz w:val="20"/>
                <w:szCs w:val="20"/>
              </w:rPr>
            </w:pPr>
            <w:r w:rsidRPr="00BA349C">
              <w:rPr>
                <w:rFonts w:ascii="Arial" w:hAnsi="Arial" w:cs="Arial"/>
                <w:sz w:val="20"/>
                <w:szCs w:val="20"/>
              </w:rPr>
              <w:t>Búsquedas de imágenes, videos y  noticias de contenidos infantiles</w:t>
            </w:r>
          </w:p>
        </w:tc>
        <w:tc>
          <w:tcPr>
            <w:tcW w:w="2188" w:type="dxa"/>
            <w:vAlign w:val="center"/>
          </w:tcPr>
          <w:p w:rsidR="007E772B" w:rsidRPr="00BA349C" w:rsidRDefault="007E772B" w:rsidP="00CE02B3">
            <w:pPr>
              <w:autoSpaceDE w:val="0"/>
              <w:autoSpaceDN w:val="0"/>
              <w:adjustRightInd w:val="0"/>
              <w:spacing w:after="0"/>
              <w:jc w:val="center"/>
              <w:cnfStyle w:val="000000010000"/>
              <w:rPr>
                <w:rFonts w:ascii="Arial" w:hAnsi="Arial" w:cs="Arial"/>
                <w:sz w:val="20"/>
                <w:szCs w:val="20"/>
              </w:rPr>
            </w:pPr>
            <w:r w:rsidRPr="00BA349C">
              <w:rPr>
                <w:rFonts w:ascii="Arial" w:hAnsi="Arial" w:cs="Arial"/>
                <w:sz w:val="20"/>
                <w:szCs w:val="20"/>
              </w:rPr>
              <w:t xml:space="preserve">Búsqueda acerca de figuras infantiles y de la película </w:t>
            </w:r>
            <w:proofErr w:type="spellStart"/>
            <w:r w:rsidRPr="00BA349C">
              <w:rPr>
                <w:rFonts w:ascii="Arial" w:hAnsi="Arial" w:cs="Arial"/>
                <w:sz w:val="20"/>
                <w:szCs w:val="20"/>
              </w:rPr>
              <w:t>High</w:t>
            </w:r>
            <w:proofErr w:type="spellEnd"/>
            <w:r w:rsidRPr="00BA349C">
              <w:rPr>
                <w:rFonts w:ascii="Arial" w:hAnsi="Arial" w:cs="Arial"/>
                <w:sz w:val="20"/>
                <w:szCs w:val="20"/>
              </w:rPr>
              <w:t xml:space="preserve"> </w:t>
            </w:r>
            <w:proofErr w:type="spellStart"/>
            <w:r w:rsidRPr="00BA349C">
              <w:rPr>
                <w:rFonts w:ascii="Arial" w:hAnsi="Arial" w:cs="Arial"/>
                <w:sz w:val="20"/>
                <w:szCs w:val="20"/>
              </w:rPr>
              <w:t>School</w:t>
            </w:r>
            <w:proofErr w:type="spellEnd"/>
            <w:r w:rsidRPr="00BA349C">
              <w:rPr>
                <w:rFonts w:ascii="Arial" w:hAnsi="Arial" w:cs="Arial"/>
                <w:sz w:val="20"/>
                <w:szCs w:val="20"/>
              </w:rPr>
              <w:t xml:space="preserve"> Musical</w:t>
            </w:r>
          </w:p>
        </w:tc>
      </w:tr>
      <w:tr w:rsidR="007E772B" w:rsidRPr="00BA349C" w:rsidTr="00CE02B3">
        <w:trPr>
          <w:cnfStyle w:val="000000100000"/>
        </w:trPr>
        <w:tc>
          <w:tcPr>
            <w:cnfStyle w:val="001000000000"/>
            <w:tcW w:w="2187" w:type="dxa"/>
            <w:vAlign w:val="center"/>
          </w:tcPr>
          <w:p w:rsidR="007E772B" w:rsidRPr="00BA349C" w:rsidRDefault="007E772B" w:rsidP="00CE02B3">
            <w:pPr>
              <w:autoSpaceDE w:val="0"/>
              <w:autoSpaceDN w:val="0"/>
              <w:adjustRightInd w:val="0"/>
              <w:spacing w:after="0"/>
              <w:jc w:val="center"/>
              <w:rPr>
                <w:rFonts w:ascii="Arial" w:eastAsiaTheme="minorHAnsi" w:hAnsi="Arial" w:cs="Arial"/>
                <w:sz w:val="20"/>
                <w:szCs w:val="20"/>
              </w:rPr>
            </w:pPr>
            <w:r w:rsidRPr="00BA349C">
              <w:rPr>
                <w:rFonts w:ascii="Arial" w:hAnsi="Arial" w:cs="Arial"/>
                <w:sz w:val="20"/>
                <w:szCs w:val="20"/>
                <w:lang w:eastAsia="es-EC"/>
              </w:rPr>
              <w:t>19-Dic-2009</w:t>
            </w:r>
          </w:p>
        </w:tc>
        <w:tc>
          <w:tcPr>
            <w:tcW w:w="2188" w:type="dxa"/>
            <w:vAlign w:val="center"/>
          </w:tcPr>
          <w:p w:rsidR="007E772B" w:rsidRPr="00BA349C" w:rsidRDefault="007E772B" w:rsidP="00CE02B3">
            <w:pPr>
              <w:autoSpaceDE w:val="0"/>
              <w:autoSpaceDN w:val="0"/>
              <w:adjustRightInd w:val="0"/>
              <w:spacing w:after="0"/>
              <w:jc w:val="center"/>
              <w:cnfStyle w:val="000000100000"/>
              <w:rPr>
                <w:rFonts w:ascii="Arial" w:hAnsi="Arial" w:cs="Arial"/>
                <w:sz w:val="20"/>
                <w:szCs w:val="20"/>
              </w:rPr>
            </w:pPr>
            <w:r w:rsidRPr="00BA349C">
              <w:rPr>
                <w:rFonts w:ascii="Arial" w:hAnsi="Arial" w:cs="Arial"/>
                <w:sz w:val="20"/>
                <w:szCs w:val="20"/>
                <w:lang w:eastAsia="es-EC"/>
              </w:rPr>
              <w:t>21:27:47</w:t>
            </w:r>
          </w:p>
        </w:tc>
        <w:tc>
          <w:tcPr>
            <w:tcW w:w="2188" w:type="dxa"/>
            <w:vAlign w:val="center"/>
          </w:tcPr>
          <w:p w:rsidR="007E772B" w:rsidRPr="00BA349C" w:rsidRDefault="007E772B" w:rsidP="00CE02B3">
            <w:pPr>
              <w:autoSpaceDE w:val="0"/>
              <w:autoSpaceDN w:val="0"/>
              <w:adjustRightInd w:val="0"/>
              <w:spacing w:after="0"/>
              <w:jc w:val="center"/>
              <w:cnfStyle w:val="000000100000"/>
              <w:rPr>
                <w:rFonts w:ascii="Arial" w:hAnsi="Arial" w:cs="Arial"/>
                <w:sz w:val="20"/>
                <w:szCs w:val="20"/>
              </w:rPr>
            </w:pPr>
            <w:r w:rsidRPr="00BA349C">
              <w:rPr>
                <w:rFonts w:ascii="Arial" w:hAnsi="Arial" w:cs="Arial"/>
                <w:sz w:val="20"/>
                <w:szCs w:val="20"/>
                <w:lang w:eastAsia="es-EC"/>
              </w:rPr>
              <w:t>Registro en el portal “ImgSrc.ru”</w:t>
            </w:r>
          </w:p>
        </w:tc>
        <w:tc>
          <w:tcPr>
            <w:tcW w:w="2188" w:type="dxa"/>
            <w:vAlign w:val="center"/>
          </w:tcPr>
          <w:p w:rsidR="007E772B" w:rsidRPr="00BA349C" w:rsidRDefault="007E772B" w:rsidP="00CE02B3">
            <w:pPr>
              <w:autoSpaceDE w:val="0"/>
              <w:autoSpaceDN w:val="0"/>
              <w:adjustRightInd w:val="0"/>
              <w:spacing w:after="0"/>
              <w:jc w:val="center"/>
              <w:cnfStyle w:val="000000100000"/>
              <w:rPr>
                <w:rFonts w:ascii="Arial" w:hAnsi="Arial" w:cs="Arial"/>
                <w:sz w:val="20"/>
                <w:szCs w:val="20"/>
              </w:rPr>
            </w:pPr>
            <w:r w:rsidRPr="00BA349C">
              <w:rPr>
                <w:rFonts w:ascii="Arial" w:hAnsi="Arial" w:cs="Arial"/>
                <w:sz w:val="20"/>
                <w:szCs w:val="20"/>
              </w:rPr>
              <w:t xml:space="preserve">Repositorio de álbumes con </w:t>
            </w:r>
            <w:r w:rsidRPr="00BA349C">
              <w:rPr>
                <w:rFonts w:ascii="Arial" w:hAnsi="Arial" w:cs="Arial"/>
                <w:sz w:val="20"/>
                <w:szCs w:val="20"/>
              </w:rPr>
              <w:lastRenderedPageBreak/>
              <w:t>contenido pedófilo</w:t>
            </w:r>
          </w:p>
        </w:tc>
      </w:tr>
      <w:tr w:rsidR="007E772B" w:rsidRPr="00BA349C" w:rsidTr="00CE02B3">
        <w:trPr>
          <w:cnfStyle w:val="000000010000"/>
        </w:trPr>
        <w:tc>
          <w:tcPr>
            <w:cnfStyle w:val="001000000000"/>
            <w:tcW w:w="2187" w:type="dxa"/>
            <w:vAlign w:val="center"/>
          </w:tcPr>
          <w:p w:rsidR="007E772B" w:rsidRPr="00BA349C" w:rsidRDefault="007E772B" w:rsidP="00CE02B3">
            <w:pPr>
              <w:autoSpaceDE w:val="0"/>
              <w:autoSpaceDN w:val="0"/>
              <w:adjustRightInd w:val="0"/>
              <w:spacing w:after="0"/>
              <w:jc w:val="center"/>
              <w:rPr>
                <w:rFonts w:ascii="Arial" w:hAnsi="Arial" w:cs="Arial"/>
                <w:sz w:val="20"/>
                <w:szCs w:val="20"/>
                <w:lang w:eastAsia="es-EC"/>
              </w:rPr>
            </w:pPr>
            <w:r w:rsidRPr="00BA349C">
              <w:rPr>
                <w:rFonts w:ascii="Arial" w:hAnsi="Arial" w:cs="Arial"/>
                <w:sz w:val="20"/>
                <w:szCs w:val="20"/>
                <w:lang w:eastAsia="es-EC"/>
              </w:rPr>
              <w:lastRenderedPageBreak/>
              <w:t>19-Dic-2009</w:t>
            </w:r>
          </w:p>
        </w:tc>
        <w:tc>
          <w:tcPr>
            <w:tcW w:w="2188" w:type="dxa"/>
            <w:vAlign w:val="center"/>
          </w:tcPr>
          <w:p w:rsidR="007E772B" w:rsidRPr="00BA349C" w:rsidRDefault="007E772B" w:rsidP="00CE02B3">
            <w:pPr>
              <w:autoSpaceDE w:val="0"/>
              <w:autoSpaceDN w:val="0"/>
              <w:adjustRightInd w:val="0"/>
              <w:spacing w:after="0"/>
              <w:jc w:val="center"/>
              <w:cnfStyle w:val="000000010000"/>
              <w:rPr>
                <w:rFonts w:ascii="Arial" w:hAnsi="Arial" w:cs="Arial"/>
                <w:sz w:val="20"/>
                <w:szCs w:val="20"/>
                <w:lang w:eastAsia="es-EC"/>
              </w:rPr>
            </w:pPr>
            <w:r w:rsidRPr="00BA349C">
              <w:rPr>
                <w:rFonts w:ascii="Arial" w:hAnsi="Arial" w:cs="Arial"/>
                <w:sz w:val="20"/>
                <w:szCs w:val="20"/>
                <w:lang w:eastAsia="es-EC"/>
              </w:rPr>
              <w:t>21:35:14</w:t>
            </w:r>
          </w:p>
        </w:tc>
        <w:tc>
          <w:tcPr>
            <w:tcW w:w="2188" w:type="dxa"/>
            <w:vAlign w:val="center"/>
          </w:tcPr>
          <w:p w:rsidR="007E772B" w:rsidRPr="00BA349C" w:rsidRDefault="007E772B" w:rsidP="00CE02B3">
            <w:pPr>
              <w:autoSpaceDE w:val="0"/>
              <w:autoSpaceDN w:val="0"/>
              <w:adjustRightInd w:val="0"/>
              <w:spacing w:after="0"/>
              <w:jc w:val="center"/>
              <w:cnfStyle w:val="000000010000"/>
              <w:rPr>
                <w:rFonts w:ascii="Arial" w:hAnsi="Arial" w:cs="Arial"/>
                <w:sz w:val="20"/>
                <w:szCs w:val="20"/>
              </w:rPr>
            </w:pPr>
            <w:r w:rsidRPr="00BA349C">
              <w:rPr>
                <w:rFonts w:ascii="Arial" w:hAnsi="Arial" w:cs="Arial"/>
                <w:sz w:val="20"/>
                <w:szCs w:val="20"/>
              </w:rPr>
              <w:t>Subida foto “lunar.jpg” al portal ImgSrc.ru</w:t>
            </w:r>
          </w:p>
        </w:tc>
        <w:tc>
          <w:tcPr>
            <w:tcW w:w="2188" w:type="dxa"/>
            <w:vAlign w:val="center"/>
          </w:tcPr>
          <w:p w:rsidR="007E772B" w:rsidRPr="00BA349C" w:rsidRDefault="007E772B" w:rsidP="00CE02B3">
            <w:pPr>
              <w:autoSpaceDE w:val="0"/>
              <w:autoSpaceDN w:val="0"/>
              <w:adjustRightInd w:val="0"/>
              <w:spacing w:after="0"/>
              <w:jc w:val="center"/>
              <w:cnfStyle w:val="000000010000"/>
              <w:rPr>
                <w:rFonts w:ascii="Arial" w:hAnsi="Arial" w:cs="Arial"/>
                <w:sz w:val="20"/>
                <w:szCs w:val="20"/>
              </w:rPr>
            </w:pPr>
            <w:r w:rsidRPr="00BA349C">
              <w:rPr>
                <w:rFonts w:ascii="Arial" w:hAnsi="Arial" w:cs="Arial"/>
                <w:sz w:val="20"/>
                <w:szCs w:val="20"/>
              </w:rPr>
              <w:t>Foto enviada por usuario “Natalia”</w:t>
            </w:r>
          </w:p>
        </w:tc>
      </w:tr>
      <w:tr w:rsidR="007E772B" w:rsidRPr="00BA349C" w:rsidTr="00CE02B3">
        <w:trPr>
          <w:cnfStyle w:val="000000100000"/>
        </w:trPr>
        <w:tc>
          <w:tcPr>
            <w:cnfStyle w:val="001000000000"/>
            <w:tcW w:w="2187" w:type="dxa"/>
            <w:vAlign w:val="center"/>
          </w:tcPr>
          <w:p w:rsidR="007E772B" w:rsidRPr="00BA349C" w:rsidRDefault="007E772B" w:rsidP="00CE02B3">
            <w:pPr>
              <w:autoSpaceDE w:val="0"/>
              <w:autoSpaceDN w:val="0"/>
              <w:adjustRightInd w:val="0"/>
              <w:spacing w:after="0"/>
              <w:jc w:val="center"/>
              <w:rPr>
                <w:rFonts w:ascii="Arial" w:eastAsiaTheme="minorHAnsi" w:hAnsi="Arial" w:cs="Arial"/>
                <w:sz w:val="20"/>
                <w:szCs w:val="20"/>
              </w:rPr>
            </w:pPr>
            <w:r w:rsidRPr="00BA349C">
              <w:rPr>
                <w:rFonts w:ascii="Arial" w:eastAsiaTheme="minorHAnsi" w:hAnsi="Arial" w:cs="Arial"/>
                <w:sz w:val="20"/>
                <w:szCs w:val="20"/>
              </w:rPr>
              <w:t>19-Dic-2009</w:t>
            </w:r>
          </w:p>
        </w:tc>
        <w:tc>
          <w:tcPr>
            <w:tcW w:w="2188" w:type="dxa"/>
            <w:vAlign w:val="center"/>
          </w:tcPr>
          <w:p w:rsidR="007E772B" w:rsidRPr="00BA349C" w:rsidRDefault="007E772B" w:rsidP="00CE02B3">
            <w:pPr>
              <w:autoSpaceDE w:val="0"/>
              <w:autoSpaceDN w:val="0"/>
              <w:adjustRightInd w:val="0"/>
              <w:spacing w:after="0"/>
              <w:jc w:val="center"/>
              <w:cnfStyle w:val="000000100000"/>
              <w:rPr>
                <w:rFonts w:ascii="Arial" w:hAnsi="Arial" w:cs="Arial"/>
                <w:sz w:val="20"/>
                <w:szCs w:val="20"/>
              </w:rPr>
            </w:pPr>
            <w:r w:rsidRPr="00BA349C">
              <w:rPr>
                <w:rFonts w:ascii="Arial" w:hAnsi="Arial" w:cs="Arial"/>
                <w:sz w:val="20"/>
                <w:szCs w:val="20"/>
              </w:rPr>
              <w:t>21:56:25</w:t>
            </w:r>
          </w:p>
        </w:tc>
        <w:tc>
          <w:tcPr>
            <w:tcW w:w="2188" w:type="dxa"/>
            <w:vAlign w:val="center"/>
          </w:tcPr>
          <w:p w:rsidR="007E772B" w:rsidRPr="00BA349C" w:rsidRDefault="007E772B" w:rsidP="00CE02B3">
            <w:pPr>
              <w:autoSpaceDE w:val="0"/>
              <w:autoSpaceDN w:val="0"/>
              <w:adjustRightInd w:val="0"/>
              <w:spacing w:after="0"/>
              <w:jc w:val="center"/>
              <w:cnfStyle w:val="000000100000"/>
              <w:rPr>
                <w:rFonts w:ascii="Arial" w:hAnsi="Arial" w:cs="Arial"/>
                <w:sz w:val="20"/>
                <w:szCs w:val="20"/>
              </w:rPr>
            </w:pPr>
            <w:r w:rsidRPr="00BA349C">
              <w:rPr>
                <w:rFonts w:ascii="Arial" w:hAnsi="Arial" w:cs="Arial"/>
                <w:sz w:val="20"/>
                <w:szCs w:val="20"/>
              </w:rPr>
              <w:t xml:space="preserve">Instalación </w:t>
            </w:r>
            <w:proofErr w:type="spellStart"/>
            <w:r w:rsidRPr="00BA349C">
              <w:rPr>
                <w:rFonts w:ascii="Arial" w:hAnsi="Arial" w:cs="Arial"/>
                <w:sz w:val="20"/>
                <w:szCs w:val="20"/>
              </w:rPr>
              <w:t>TrueCrypt</w:t>
            </w:r>
            <w:proofErr w:type="spellEnd"/>
          </w:p>
        </w:tc>
        <w:tc>
          <w:tcPr>
            <w:tcW w:w="2188" w:type="dxa"/>
            <w:vAlign w:val="center"/>
          </w:tcPr>
          <w:p w:rsidR="007E772B" w:rsidRPr="00BA349C" w:rsidRDefault="007E772B" w:rsidP="00CE02B3">
            <w:pPr>
              <w:autoSpaceDE w:val="0"/>
              <w:autoSpaceDN w:val="0"/>
              <w:adjustRightInd w:val="0"/>
              <w:spacing w:after="0"/>
              <w:jc w:val="center"/>
              <w:cnfStyle w:val="000000100000"/>
              <w:rPr>
                <w:rFonts w:ascii="Arial" w:hAnsi="Arial" w:cs="Arial"/>
                <w:sz w:val="20"/>
                <w:szCs w:val="20"/>
              </w:rPr>
            </w:pPr>
            <w:r w:rsidRPr="00BA349C">
              <w:rPr>
                <w:rFonts w:ascii="Arial" w:hAnsi="Arial" w:cs="Arial"/>
                <w:sz w:val="20"/>
                <w:szCs w:val="20"/>
              </w:rPr>
              <w:t>Encontrado en carpeta distinta a la de instalación por defecto, fue cambiada para ocultar la aplicación.</w:t>
            </w:r>
          </w:p>
        </w:tc>
      </w:tr>
      <w:tr w:rsidR="007E772B" w:rsidRPr="00BA349C" w:rsidTr="00CE02B3">
        <w:trPr>
          <w:cnfStyle w:val="000000010000"/>
        </w:trPr>
        <w:tc>
          <w:tcPr>
            <w:cnfStyle w:val="001000000000"/>
            <w:tcW w:w="2187" w:type="dxa"/>
            <w:vAlign w:val="center"/>
          </w:tcPr>
          <w:p w:rsidR="007E772B" w:rsidRPr="00BA349C" w:rsidRDefault="007E772B" w:rsidP="00CE02B3">
            <w:pPr>
              <w:autoSpaceDE w:val="0"/>
              <w:autoSpaceDN w:val="0"/>
              <w:adjustRightInd w:val="0"/>
              <w:spacing w:after="0"/>
              <w:jc w:val="center"/>
              <w:rPr>
                <w:rFonts w:ascii="Arial" w:eastAsiaTheme="minorHAnsi" w:hAnsi="Arial" w:cs="Arial"/>
                <w:sz w:val="20"/>
                <w:szCs w:val="20"/>
              </w:rPr>
            </w:pPr>
            <w:r w:rsidRPr="00BA349C">
              <w:rPr>
                <w:rFonts w:ascii="Arial" w:eastAsiaTheme="minorHAnsi" w:hAnsi="Arial" w:cs="Arial"/>
                <w:sz w:val="20"/>
                <w:szCs w:val="20"/>
              </w:rPr>
              <w:t>19-Dic-2009</w:t>
            </w:r>
          </w:p>
        </w:tc>
        <w:tc>
          <w:tcPr>
            <w:tcW w:w="2188" w:type="dxa"/>
            <w:vAlign w:val="center"/>
          </w:tcPr>
          <w:p w:rsidR="007E772B" w:rsidRPr="00BA349C" w:rsidRDefault="007E772B" w:rsidP="00CE02B3">
            <w:pPr>
              <w:autoSpaceDE w:val="0"/>
              <w:autoSpaceDN w:val="0"/>
              <w:adjustRightInd w:val="0"/>
              <w:spacing w:after="0"/>
              <w:jc w:val="center"/>
              <w:cnfStyle w:val="000000010000"/>
              <w:rPr>
                <w:rFonts w:ascii="Arial" w:hAnsi="Arial" w:cs="Arial"/>
                <w:sz w:val="20"/>
                <w:szCs w:val="20"/>
              </w:rPr>
            </w:pPr>
          </w:p>
        </w:tc>
        <w:tc>
          <w:tcPr>
            <w:tcW w:w="2188" w:type="dxa"/>
            <w:vAlign w:val="center"/>
          </w:tcPr>
          <w:p w:rsidR="007E772B" w:rsidRPr="00BA349C" w:rsidRDefault="007E772B" w:rsidP="00CE02B3">
            <w:pPr>
              <w:autoSpaceDE w:val="0"/>
              <w:autoSpaceDN w:val="0"/>
              <w:adjustRightInd w:val="0"/>
              <w:spacing w:after="0"/>
              <w:jc w:val="center"/>
              <w:cnfStyle w:val="000000010000"/>
              <w:rPr>
                <w:rFonts w:ascii="Arial" w:hAnsi="Arial" w:cs="Arial"/>
                <w:sz w:val="20"/>
                <w:szCs w:val="20"/>
              </w:rPr>
            </w:pPr>
            <w:r w:rsidRPr="00BA349C">
              <w:rPr>
                <w:rFonts w:ascii="Arial" w:hAnsi="Arial" w:cs="Arial"/>
                <w:sz w:val="20"/>
                <w:szCs w:val="20"/>
              </w:rPr>
              <w:t>Creación de imágenes Scarface.jpg y High-s1.jpg</w:t>
            </w:r>
          </w:p>
        </w:tc>
        <w:tc>
          <w:tcPr>
            <w:tcW w:w="2188" w:type="dxa"/>
            <w:vAlign w:val="center"/>
          </w:tcPr>
          <w:p w:rsidR="007E772B" w:rsidRPr="00BA349C" w:rsidRDefault="007E772B" w:rsidP="00CE02B3">
            <w:pPr>
              <w:autoSpaceDE w:val="0"/>
              <w:autoSpaceDN w:val="0"/>
              <w:adjustRightInd w:val="0"/>
              <w:spacing w:after="0"/>
              <w:jc w:val="center"/>
              <w:cnfStyle w:val="000000010000"/>
              <w:rPr>
                <w:rFonts w:ascii="Arial" w:hAnsi="Arial" w:cs="Arial"/>
                <w:sz w:val="20"/>
                <w:szCs w:val="20"/>
              </w:rPr>
            </w:pPr>
            <w:r w:rsidRPr="00BA349C">
              <w:rPr>
                <w:rFonts w:ascii="Arial" w:hAnsi="Arial" w:cs="Arial"/>
                <w:sz w:val="20"/>
                <w:szCs w:val="20"/>
              </w:rPr>
              <w:t>Imágenes encontradas en la carpeta Mis Imágenes, Scarface.jpg tiene contenido ADS</w:t>
            </w:r>
          </w:p>
        </w:tc>
      </w:tr>
      <w:tr w:rsidR="007E772B" w:rsidRPr="00BA349C" w:rsidTr="00CE02B3">
        <w:trPr>
          <w:cnfStyle w:val="000000100000"/>
        </w:trPr>
        <w:tc>
          <w:tcPr>
            <w:cnfStyle w:val="001000000000"/>
            <w:tcW w:w="2187" w:type="dxa"/>
            <w:vAlign w:val="center"/>
          </w:tcPr>
          <w:p w:rsidR="007E772B" w:rsidRPr="00BA349C" w:rsidRDefault="007E772B" w:rsidP="00CE02B3">
            <w:pPr>
              <w:autoSpaceDE w:val="0"/>
              <w:autoSpaceDN w:val="0"/>
              <w:adjustRightInd w:val="0"/>
              <w:spacing w:after="0"/>
              <w:jc w:val="center"/>
              <w:rPr>
                <w:rFonts w:ascii="Arial" w:hAnsi="Arial" w:cs="Arial"/>
                <w:sz w:val="20"/>
                <w:szCs w:val="20"/>
                <w:lang w:eastAsia="es-EC"/>
              </w:rPr>
            </w:pPr>
            <w:r w:rsidRPr="00BA349C">
              <w:rPr>
                <w:rFonts w:ascii="Arial" w:hAnsi="Arial" w:cs="Arial"/>
                <w:sz w:val="20"/>
                <w:szCs w:val="20"/>
                <w:lang w:eastAsia="es-EC"/>
              </w:rPr>
              <w:t>19-Dic-2009</w:t>
            </w:r>
          </w:p>
        </w:tc>
        <w:tc>
          <w:tcPr>
            <w:tcW w:w="2188" w:type="dxa"/>
            <w:vAlign w:val="center"/>
          </w:tcPr>
          <w:p w:rsidR="007E772B" w:rsidRPr="00BA349C" w:rsidRDefault="007E772B" w:rsidP="00CE02B3">
            <w:pPr>
              <w:autoSpaceDE w:val="0"/>
              <w:autoSpaceDN w:val="0"/>
              <w:adjustRightInd w:val="0"/>
              <w:spacing w:after="0"/>
              <w:jc w:val="center"/>
              <w:cnfStyle w:val="000000100000"/>
              <w:rPr>
                <w:rFonts w:ascii="Arial" w:hAnsi="Arial" w:cs="Arial"/>
                <w:sz w:val="20"/>
                <w:szCs w:val="20"/>
                <w:lang w:eastAsia="es-EC"/>
              </w:rPr>
            </w:pPr>
            <w:r w:rsidRPr="00BA349C">
              <w:rPr>
                <w:rFonts w:ascii="Arial" w:hAnsi="Arial" w:cs="Arial"/>
                <w:sz w:val="20"/>
                <w:szCs w:val="20"/>
                <w:lang w:eastAsia="es-EC"/>
              </w:rPr>
              <w:t>23:38:41</w:t>
            </w:r>
          </w:p>
        </w:tc>
        <w:tc>
          <w:tcPr>
            <w:tcW w:w="2188" w:type="dxa"/>
            <w:vAlign w:val="center"/>
          </w:tcPr>
          <w:p w:rsidR="007E772B" w:rsidRPr="00BA349C" w:rsidRDefault="007E772B" w:rsidP="00CE02B3">
            <w:pPr>
              <w:autoSpaceDE w:val="0"/>
              <w:autoSpaceDN w:val="0"/>
              <w:adjustRightInd w:val="0"/>
              <w:spacing w:after="0"/>
              <w:jc w:val="center"/>
              <w:cnfStyle w:val="000000100000"/>
              <w:rPr>
                <w:rFonts w:ascii="Arial" w:hAnsi="Arial" w:cs="Arial"/>
                <w:sz w:val="20"/>
                <w:szCs w:val="20"/>
              </w:rPr>
            </w:pPr>
            <w:r w:rsidRPr="00BA349C">
              <w:rPr>
                <w:rFonts w:ascii="Arial" w:hAnsi="Arial" w:cs="Arial"/>
                <w:sz w:val="20"/>
                <w:szCs w:val="20"/>
              </w:rPr>
              <w:t>Subida foto “sexy1.jpg” al portal ImgSrc.ru</w:t>
            </w:r>
          </w:p>
        </w:tc>
        <w:tc>
          <w:tcPr>
            <w:tcW w:w="2188" w:type="dxa"/>
            <w:vAlign w:val="center"/>
          </w:tcPr>
          <w:p w:rsidR="007E772B" w:rsidRPr="00BA349C" w:rsidRDefault="007E772B" w:rsidP="00CE02B3">
            <w:pPr>
              <w:autoSpaceDE w:val="0"/>
              <w:autoSpaceDN w:val="0"/>
              <w:adjustRightInd w:val="0"/>
              <w:spacing w:after="0"/>
              <w:jc w:val="center"/>
              <w:cnfStyle w:val="000000100000"/>
              <w:rPr>
                <w:rFonts w:ascii="Arial" w:hAnsi="Arial" w:cs="Arial"/>
                <w:sz w:val="20"/>
                <w:szCs w:val="20"/>
              </w:rPr>
            </w:pPr>
            <w:r w:rsidRPr="00BA349C">
              <w:rPr>
                <w:rFonts w:ascii="Arial" w:hAnsi="Arial" w:cs="Arial"/>
                <w:sz w:val="20"/>
                <w:szCs w:val="20"/>
              </w:rPr>
              <w:t>Foto enviada por usuario “Camila”</w:t>
            </w:r>
          </w:p>
        </w:tc>
      </w:tr>
      <w:tr w:rsidR="007E772B" w:rsidRPr="00BA349C" w:rsidTr="00CE02B3">
        <w:trPr>
          <w:cnfStyle w:val="000000010000"/>
        </w:trPr>
        <w:tc>
          <w:tcPr>
            <w:cnfStyle w:val="001000000000"/>
            <w:tcW w:w="2187" w:type="dxa"/>
            <w:vAlign w:val="center"/>
          </w:tcPr>
          <w:p w:rsidR="007E772B" w:rsidRPr="00BA349C" w:rsidRDefault="007E772B" w:rsidP="00CE02B3">
            <w:pPr>
              <w:autoSpaceDE w:val="0"/>
              <w:autoSpaceDN w:val="0"/>
              <w:adjustRightInd w:val="0"/>
              <w:spacing w:after="0"/>
              <w:jc w:val="center"/>
              <w:rPr>
                <w:rFonts w:ascii="Arial" w:eastAsiaTheme="minorHAnsi" w:hAnsi="Arial" w:cs="Arial"/>
                <w:sz w:val="20"/>
                <w:szCs w:val="20"/>
              </w:rPr>
            </w:pPr>
            <w:r w:rsidRPr="00BA349C">
              <w:rPr>
                <w:rFonts w:ascii="Arial" w:eastAsiaTheme="minorHAnsi" w:hAnsi="Arial" w:cs="Arial"/>
                <w:sz w:val="20"/>
                <w:szCs w:val="20"/>
              </w:rPr>
              <w:t>19-Dic-2009</w:t>
            </w:r>
          </w:p>
        </w:tc>
        <w:tc>
          <w:tcPr>
            <w:tcW w:w="2188" w:type="dxa"/>
            <w:vAlign w:val="center"/>
          </w:tcPr>
          <w:p w:rsidR="007E772B" w:rsidRPr="00BA349C" w:rsidRDefault="007E772B" w:rsidP="00CE02B3">
            <w:pPr>
              <w:autoSpaceDE w:val="0"/>
              <w:autoSpaceDN w:val="0"/>
              <w:adjustRightInd w:val="0"/>
              <w:spacing w:after="0"/>
              <w:jc w:val="center"/>
              <w:cnfStyle w:val="000000010000"/>
              <w:rPr>
                <w:rFonts w:ascii="Arial" w:hAnsi="Arial" w:cs="Arial"/>
                <w:sz w:val="20"/>
                <w:szCs w:val="20"/>
              </w:rPr>
            </w:pPr>
            <w:r w:rsidRPr="00BA349C">
              <w:rPr>
                <w:rFonts w:ascii="Arial" w:hAnsi="Arial" w:cs="Arial"/>
                <w:sz w:val="20"/>
                <w:szCs w:val="20"/>
              </w:rPr>
              <w:t>21:59:42</w:t>
            </w:r>
          </w:p>
        </w:tc>
        <w:tc>
          <w:tcPr>
            <w:tcW w:w="2188" w:type="dxa"/>
            <w:vAlign w:val="center"/>
          </w:tcPr>
          <w:p w:rsidR="007E772B" w:rsidRPr="00BA349C" w:rsidRDefault="007E772B" w:rsidP="00CE02B3">
            <w:pPr>
              <w:autoSpaceDE w:val="0"/>
              <w:autoSpaceDN w:val="0"/>
              <w:adjustRightInd w:val="0"/>
              <w:spacing w:after="0"/>
              <w:jc w:val="center"/>
              <w:cnfStyle w:val="000000010000"/>
              <w:rPr>
                <w:rFonts w:ascii="Arial" w:hAnsi="Arial" w:cs="Arial"/>
                <w:sz w:val="20"/>
                <w:szCs w:val="20"/>
              </w:rPr>
            </w:pPr>
          </w:p>
        </w:tc>
        <w:tc>
          <w:tcPr>
            <w:tcW w:w="2188" w:type="dxa"/>
            <w:vAlign w:val="center"/>
          </w:tcPr>
          <w:p w:rsidR="007E772B" w:rsidRPr="00BA349C" w:rsidRDefault="007E772B" w:rsidP="00CE02B3">
            <w:pPr>
              <w:autoSpaceDE w:val="0"/>
              <w:autoSpaceDN w:val="0"/>
              <w:adjustRightInd w:val="0"/>
              <w:spacing w:after="0"/>
              <w:jc w:val="center"/>
              <w:cnfStyle w:val="000000010000"/>
              <w:rPr>
                <w:rFonts w:ascii="Arial" w:hAnsi="Arial" w:cs="Arial"/>
                <w:sz w:val="20"/>
                <w:szCs w:val="20"/>
              </w:rPr>
            </w:pPr>
            <w:r w:rsidRPr="00BA349C">
              <w:rPr>
                <w:rFonts w:ascii="Arial" w:hAnsi="Arial" w:cs="Arial"/>
                <w:sz w:val="20"/>
                <w:szCs w:val="20"/>
              </w:rPr>
              <w:t>Creación volumen de datos oculto “favorito”</w:t>
            </w:r>
          </w:p>
        </w:tc>
      </w:tr>
      <w:tr w:rsidR="007E772B" w:rsidRPr="00BA349C" w:rsidTr="00CE02B3">
        <w:trPr>
          <w:cnfStyle w:val="000000100000"/>
        </w:trPr>
        <w:tc>
          <w:tcPr>
            <w:cnfStyle w:val="001000000000"/>
            <w:tcW w:w="2187" w:type="dxa"/>
            <w:vAlign w:val="center"/>
          </w:tcPr>
          <w:p w:rsidR="007E772B" w:rsidRPr="00BA349C" w:rsidRDefault="007E772B" w:rsidP="00CE02B3">
            <w:pPr>
              <w:autoSpaceDE w:val="0"/>
              <w:autoSpaceDN w:val="0"/>
              <w:adjustRightInd w:val="0"/>
              <w:spacing w:after="0"/>
              <w:jc w:val="center"/>
              <w:rPr>
                <w:rFonts w:ascii="Arial" w:hAnsi="Arial" w:cs="Arial"/>
                <w:sz w:val="20"/>
                <w:szCs w:val="20"/>
                <w:lang w:eastAsia="es-EC"/>
              </w:rPr>
            </w:pPr>
            <w:r w:rsidRPr="00BA349C">
              <w:rPr>
                <w:rFonts w:ascii="Arial" w:hAnsi="Arial" w:cs="Arial"/>
                <w:sz w:val="20"/>
                <w:szCs w:val="20"/>
                <w:lang w:eastAsia="es-EC"/>
              </w:rPr>
              <w:t>19-Dic-2009</w:t>
            </w:r>
          </w:p>
        </w:tc>
        <w:tc>
          <w:tcPr>
            <w:tcW w:w="2188" w:type="dxa"/>
            <w:vAlign w:val="center"/>
          </w:tcPr>
          <w:p w:rsidR="007E772B" w:rsidRPr="00BA349C" w:rsidRDefault="007E772B" w:rsidP="00CE02B3">
            <w:pPr>
              <w:autoSpaceDE w:val="0"/>
              <w:autoSpaceDN w:val="0"/>
              <w:adjustRightInd w:val="0"/>
              <w:spacing w:after="0"/>
              <w:jc w:val="center"/>
              <w:cnfStyle w:val="000000100000"/>
              <w:rPr>
                <w:rFonts w:ascii="Arial" w:hAnsi="Arial" w:cs="Arial"/>
                <w:sz w:val="20"/>
                <w:szCs w:val="20"/>
                <w:lang w:eastAsia="es-EC"/>
              </w:rPr>
            </w:pPr>
            <w:r w:rsidRPr="00BA349C">
              <w:rPr>
                <w:rFonts w:ascii="Arial" w:hAnsi="Arial" w:cs="Arial"/>
                <w:sz w:val="20"/>
                <w:szCs w:val="20"/>
                <w:lang w:eastAsia="es-EC"/>
              </w:rPr>
              <w:t>23:12:54</w:t>
            </w:r>
          </w:p>
        </w:tc>
        <w:tc>
          <w:tcPr>
            <w:tcW w:w="2188" w:type="dxa"/>
            <w:vAlign w:val="center"/>
          </w:tcPr>
          <w:p w:rsidR="007E772B" w:rsidRPr="00BA349C" w:rsidRDefault="007E772B" w:rsidP="00CE02B3">
            <w:pPr>
              <w:autoSpaceDE w:val="0"/>
              <w:autoSpaceDN w:val="0"/>
              <w:adjustRightInd w:val="0"/>
              <w:spacing w:after="0"/>
              <w:jc w:val="center"/>
              <w:cnfStyle w:val="000000100000"/>
              <w:rPr>
                <w:rFonts w:ascii="Arial" w:hAnsi="Arial" w:cs="Arial"/>
                <w:sz w:val="20"/>
                <w:szCs w:val="20"/>
              </w:rPr>
            </w:pPr>
            <w:r w:rsidRPr="00BA349C">
              <w:rPr>
                <w:rFonts w:ascii="Arial" w:hAnsi="Arial" w:cs="Arial"/>
                <w:sz w:val="20"/>
                <w:szCs w:val="20"/>
              </w:rPr>
              <w:t xml:space="preserve">Conversaciones </w:t>
            </w:r>
            <w:proofErr w:type="spellStart"/>
            <w:r w:rsidRPr="00BA349C">
              <w:rPr>
                <w:rFonts w:ascii="Arial" w:hAnsi="Arial" w:cs="Arial"/>
                <w:sz w:val="20"/>
                <w:szCs w:val="20"/>
              </w:rPr>
              <w:t>via</w:t>
            </w:r>
            <w:proofErr w:type="spellEnd"/>
            <w:r w:rsidRPr="00BA349C">
              <w:rPr>
                <w:rFonts w:ascii="Arial" w:hAnsi="Arial" w:cs="Arial"/>
                <w:sz w:val="20"/>
                <w:szCs w:val="20"/>
              </w:rPr>
              <w:t xml:space="preserve"> MSN con usuario Camila</w:t>
            </w:r>
          </w:p>
        </w:tc>
        <w:tc>
          <w:tcPr>
            <w:tcW w:w="2188" w:type="dxa"/>
            <w:vAlign w:val="center"/>
          </w:tcPr>
          <w:p w:rsidR="007E772B" w:rsidRPr="00BA349C" w:rsidRDefault="007E772B" w:rsidP="00CE02B3">
            <w:pPr>
              <w:autoSpaceDE w:val="0"/>
              <w:autoSpaceDN w:val="0"/>
              <w:adjustRightInd w:val="0"/>
              <w:spacing w:after="0"/>
              <w:jc w:val="center"/>
              <w:cnfStyle w:val="000000100000"/>
              <w:rPr>
                <w:rFonts w:ascii="Arial" w:hAnsi="Arial" w:cs="Arial"/>
                <w:sz w:val="20"/>
                <w:szCs w:val="20"/>
              </w:rPr>
            </w:pPr>
            <w:r w:rsidRPr="00BA349C">
              <w:rPr>
                <w:rFonts w:ascii="Arial" w:hAnsi="Arial" w:cs="Arial"/>
                <w:sz w:val="20"/>
                <w:szCs w:val="20"/>
              </w:rPr>
              <w:t>Conversaciones con contenido poco usual</w:t>
            </w:r>
          </w:p>
        </w:tc>
      </w:tr>
      <w:tr w:rsidR="007E772B" w:rsidRPr="00BA349C" w:rsidTr="00CE02B3">
        <w:trPr>
          <w:cnfStyle w:val="000000010000"/>
        </w:trPr>
        <w:tc>
          <w:tcPr>
            <w:cnfStyle w:val="001000000000"/>
            <w:tcW w:w="2187" w:type="dxa"/>
            <w:vAlign w:val="center"/>
          </w:tcPr>
          <w:p w:rsidR="007E772B" w:rsidRPr="00BA349C" w:rsidRDefault="007E772B" w:rsidP="00CE02B3">
            <w:pPr>
              <w:autoSpaceDE w:val="0"/>
              <w:autoSpaceDN w:val="0"/>
              <w:adjustRightInd w:val="0"/>
              <w:spacing w:after="0"/>
              <w:jc w:val="center"/>
              <w:rPr>
                <w:rFonts w:ascii="Arial" w:hAnsi="Arial" w:cs="Arial"/>
                <w:sz w:val="20"/>
                <w:szCs w:val="20"/>
                <w:lang w:eastAsia="es-EC"/>
              </w:rPr>
            </w:pPr>
            <w:r w:rsidRPr="00BA349C">
              <w:rPr>
                <w:rFonts w:ascii="Arial" w:hAnsi="Arial" w:cs="Arial"/>
                <w:sz w:val="20"/>
                <w:szCs w:val="20"/>
                <w:lang w:eastAsia="es-EC"/>
              </w:rPr>
              <w:t>20-Dic-2009</w:t>
            </w:r>
          </w:p>
        </w:tc>
        <w:tc>
          <w:tcPr>
            <w:tcW w:w="2188" w:type="dxa"/>
            <w:vAlign w:val="center"/>
          </w:tcPr>
          <w:p w:rsidR="007E772B" w:rsidRPr="00BA349C" w:rsidRDefault="007E772B" w:rsidP="00CE02B3">
            <w:pPr>
              <w:autoSpaceDE w:val="0"/>
              <w:autoSpaceDN w:val="0"/>
              <w:adjustRightInd w:val="0"/>
              <w:spacing w:after="0"/>
              <w:jc w:val="center"/>
              <w:cnfStyle w:val="000000010000"/>
              <w:rPr>
                <w:rFonts w:ascii="Arial" w:hAnsi="Arial" w:cs="Arial"/>
                <w:sz w:val="20"/>
                <w:szCs w:val="20"/>
                <w:lang w:eastAsia="es-EC"/>
              </w:rPr>
            </w:pPr>
            <w:r w:rsidRPr="00BA349C">
              <w:rPr>
                <w:rFonts w:ascii="Arial" w:hAnsi="Arial" w:cs="Arial"/>
                <w:sz w:val="20"/>
                <w:szCs w:val="20"/>
                <w:lang w:eastAsia="es-EC"/>
              </w:rPr>
              <w:t>02:16:04</w:t>
            </w:r>
          </w:p>
        </w:tc>
        <w:tc>
          <w:tcPr>
            <w:tcW w:w="2188" w:type="dxa"/>
            <w:vAlign w:val="center"/>
          </w:tcPr>
          <w:p w:rsidR="007E772B" w:rsidRPr="00BA349C" w:rsidRDefault="007E772B" w:rsidP="00CE02B3">
            <w:pPr>
              <w:autoSpaceDE w:val="0"/>
              <w:autoSpaceDN w:val="0"/>
              <w:adjustRightInd w:val="0"/>
              <w:spacing w:after="0"/>
              <w:jc w:val="center"/>
              <w:cnfStyle w:val="000000010000"/>
              <w:rPr>
                <w:rFonts w:ascii="Arial" w:hAnsi="Arial" w:cs="Arial"/>
                <w:sz w:val="20"/>
                <w:szCs w:val="20"/>
              </w:rPr>
            </w:pPr>
            <w:r w:rsidRPr="00BA349C">
              <w:rPr>
                <w:rFonts w:ascii="Arial" w:hAnsi="Arial" w:cs="Arial"/>
                <w:sz w:val="20"/>
                <w:szCs w:val="20"/>
              </w:rPr>
              <w:t xml:space="preserve">Conversaciones </w:t>
            </w:r>
            <w:proofErr w:type="spellStart"/>
            <w:r w:rsidRPr="00BA349C">
              <w:rPr>
                <w:rFonts w:ascii="Arial" w:hAnsi="Arial" w:cs="Arial"/>
                <w:sz w:val="20"/>
                <w:szCs w:val="20"/>
              </w:rPr>
              <w:t>via</w:t>
            </w:r>
            <w:proofErr w:type="spellEnd"/>
            <w:r w:rsidRPr="00BA349C">
              <w:rPr>
                <w:rFonts w:ascii="Arial" w:hAnsi="Arial" w:cs="Arial"/>
                <w:sz w:val="20"/>
                <w:szCs w:val="20"/>
              </w:rPr>
              <w:t xml:space="preserve"> MSN con usuario Natalia</w:t>
            </w:r>
          </w:p>
        </w:tc>
        <w:tc>
          <w:tcPr>
            <w:tcW w:w="2188" w:type="dxa"/>
            <w:vAlign w:val="center"/>
          </w:tcPr>
          <w:p w:rsidR="007E772B" w:rsidRPr="00BA349C" w:rsidRDefault="007E772B" w:rsidP="00CE02B3">
            <w:pPr>
              <w:autoSpaceDE w:val="0"/>
              <w:autoSpaceDN w:val="0"/>
              <w:adjustRightInd w:val="0"/>
              <w:spacing w:after="0"/>
              <w:jc w:val="center"/>
              <w:cnfStyle w:val="000000010000"/>
              <w:rPr>
                <w:rFonts w:ascii="Arial" w:hAnsi="Arial" w:cs="Arial"/>
                <w:sz w:val="20"/>
                <w:szCs w:val="20"/>
              </w:rPr>
            </w:pPr>
            <w:r w:rsidRPr="00BA349C">
              <w:rPr>
                <w:rFonts w:ascii="Arial" w:hAnsi="Arial" w:cs="Arial"/>
                <w:sz w:val="20"/>
                <w:szCs w:val="20"/>
              </w:rPr>
              <w:t>Conversaciones con contenido poco usual</w:t>
            </w:r>
          </w:p>
        </w:tc>
      </w:tr>
      <w:tr w:rsidR="007E772B" w:rsidRPr="00BA349C" w:rsidTr="00CE02B3">
        <w:trPr>
          <w:cnfStyle w:val="000000100000"/>
        </w:trPr>
        <w:tc>
          <w:tcPr>
            <w:cnfStyle w:val="001000000000"/>
            <w:tcW w:w="2187" w:type="dxa"/>
            <w:vAlign w:val="center"/>
          </w:tcPr>
          <w:p w:rsidR="007E772B" w:rsidRPr="00BA349C" w:rsidRDefault="007E772B" w:rsidP="00CE02B3">
            <w:pPr>
              <w:autoSpaceDE w:val="0"/>
              <w:autoSpaceDN w:val="0"/>
              <w:adjustRightInd w:val="0"/>
              <w:spacing w:after="0"/>
              <w:jc w:val="center"/>
              <w:rPr>
                <w:rFonts w:ascii="Arial" w:hAnsi="Arial" w:cs="Arial"/>
                <w:sz w:val="20"/>
                <w:szCs w:val="20"/>
                <w:lang w:eastAsia="es-EC"/>
              </w:rPr>
            </w:pPr>
            <w:r w:rsidRPr="00BA349C">
              <w:rPr>
                <w:rFonts w:ascii="Arial" w:hAnsi="Arial" w:cs="Arial"/>
                <w:sz w:val="20"/>
                <w:szCs w:val="20"/>
                <w:lang w:eastAsia="es-EC"/>
              </w:rPr>
              <w:t>20-Dic-2009</w:t>
            </w:r>
          </w:p>
        </w:tc>
        <w:tc>
          <w:tcPr>
            <w:tcW w:w="2188" w:type="dxa"/>
            <w:vAlign w:val="center"/>
          </w:tcPr>
          <w:p w:rsidR="007E772B" w:rsidRPr="00BA349C" w:rsidRDefault="007E772B" w:rsidP="00CE02B3">
            <w:pPr>
              <w:autoSpaceDE w:val="0"/>
              <w:autoSpaceDN w:val="0"/>
              <w:adjustRightInd w:val="0"/>
              <w:spacing w:after="0"/>
              <w:jc w:val="center"/>
              <w:cnfStyle w:val="000000100000"/>
              <w:rPr>
                <w:rFonts w:ascii="Arial" w:hAnsi="Arial" w:cs="Arial"/>
                <w:sz w:val="20"/>
                <w:szCs w:val="20"/>
                <w:lang w:eastAsia="es-EC"/>
              </w:rPr>
            </w:pPr>
            <w:r w:rsidRPr="00BA349C">
              <w:rPr>
                <w:rFonts w:ascii="Arial" w:hAnsi="Arial" w:cs="Arial"/>
                <w:sz w:val="20"/>
                <w:szCs w:val="20"/>
                <w:lang w:eastAsia="es-EC"/>
              </w:rPr>
              <w:t>05:36:35</w:t>
            </w:r>
          </w:p>
        </w:tc>
        <w:tc>
          <w:tcPr>
            <w:tcW w:w="2188" w:type="dxa"/>
            <w:vAlign w:val="center"/>
          </w:tcPr>
          <w:p w:rsidR="007E772B" w:rsidRPr="00BA349C" w:rsidRDefault="007E772B" w:rsidP="00CE02B3">
            <w:pPr>
              <w:autoSpaceDE w:val="0"/>
              <w:autoSpaceDN w:val="0"/>
              <w:adjustRightInd w:val="0"/>
              <w:spacing w:after="0"/>
              <w:jc w:val="center"/>
              <w:cnfStyle w:val="000000100000"/>
              <w:rPr>
                <w:rFonts w:ascii="Arial" w:hAnsi="Arial" w:cs="Arial"/>
                <w:sz w:val="20"/>
                <w:szCs w:val="20"/>
              </w:rPr>
            </w:pPr>
            <w:r w:rsidRPr="00BA349C">
              <w:rPr>
                <w:rFonts w:ascii="Arial" w:hAnsi="Arial" w:cs="Arial"/>
                <w:sz w:val="20"/>
                <w:szCs w:val="20"/>
              </w:rPr>
              <w:t xml:space="preserve">Creación álbum “Princesa” </w:t>
            </w:r>
            <w:r w:rsidRPr="00BA349C">
              <w:rPr>
                <w:rFonts w:ascii="Arial" w:hAnsi="Arial" w:cs="Arial"/>
                <w:sz w:val="20"/>
                <w:szCs w:val="20"/>
                <w:lang w:eastAsia="es-EC"/>
              </w:rPr>
              <w:t>en el portal “ImgSrc.ru”</w:t>
            </w:r>
          </w:p>
        </w:tc>
        <w:tc>
          <w:tcPr>
            <w:tcW w:w="2188" w:type="dxa"/>
            <w:vAlign w:val="center"/>
          </w:tcPr>
          <w:p w:rsidR="007E772B" w:rsidRPr="00BA349C" w:rsidRDefault="007E772B" w:rsidP="00CE02B3">
            <w:pPr>
              <w:autoSpaceDE w:val="0"/>
              <w:autoSpaceDN w:val="0"/>
              <w:adjustRightInd w:val="0"/>
              <w:spacing w:after="0"/>
              <w:jc w:val="center"/>
              <w:cnfStyle w:val="000000100000"/>
              <w:rPr>
                <w:rFonts w:ascii="Arial" w:hAnsi="Arial" w:cs="Arial"/>
                <w:sz w:val="20"/>
                <w:szCs w:val="20"/>
              </w:rPr>
            </w:pPr>
            <w:r w:rsidRPr="00BA349C">
              <w:rPr>
                <w:rFonts w:ascii="Arial" w:hAnsi="Arial" w:cs="Arial"/>
                <w:sz w:val="20"/>
                <w:szCs w:val="20"/>
              </w:rPr>
              <w:t>Álbum con contenido pedófilo</w:t>
            </w:r>
          </w:p>
        </w:tc>
      </w:tr>
      <w:tr w:rsidR="007E772B" w:rsidRPr="00BA349C" w:rsidTr="00CE02B3">
        <w:trPr>
          <w:cnfStyle w:val="000000010000"/>
        </w:trPr>
        <w:tc>
          <w:tcPr>
            <w:cnfStyle w:val="001000000000"/>
            <w:tcW w:w="2187" w:type="dxa"/>
            <w:vAlign w:val="center"/>
          </w:tcPr>
          <w:p w:rsidR="007E772B" w:rsidRPr="00BA349C" w:rsidRDefault="007E772B" w:rsidP="00CE02B3">
            <w:pPr>
              <w:autoSpaceDE w:val="0"/>
              <w:autoSpaceDN w:val="0"/>
              <w:adjustRightInd w:val="0"/>
              <w:spacing w:after="0"/>
              <w:jc w:val="center"/>
              <w:rPr>
                <w:rFonts w:ascii="Arial" w:hAnsi="Arial" w:cs="Arial"/>
                <w:sz w:val="20"/>
                <w:szCs w:val="20"/>
                <w:lang w:eastAsia="es-EC"/>
              </w:rPr>
            </w:pPr>
            <w:r w:rsidRPr="00BA349C">
              <w:rPr>
                <w:rFonts w:ascii="Arial" w:hAnsi="Arial" w:cs="Arial"/>
                <w:sz w:val="20"/>
                <w:szCs w:val="20"/>
                <w:lang w:eastAsia="es-EC"/>
              </w:rPr>
              <w:t>20-Dic-2009</w:t>
            </w:r>
          </w:p>
        </w:tc>
        <w:tc>
          <w:tcPr>
            <w:tcW w:w="2188" w:type="dxa"/>
            <w:vAlign w:val="center"/>
          </w:tcPr>
          <w:p w:rsidR="007E772B" w:rsidRPr="00BA349C" w:rsidRDefault="007E772B" w:rsidP="00CE02B3">
            <w:pPr>
              <w:autoSpaceDE w:val="0"/>
              <w:autoSpaceDN w:val="0"/>
              <w:adjustRightInd w:val="0"/>
              <w:spacing w:after="0"/>
              <w:jc w:val="center"/>
              <w:cnfStyle w:val="000000010000"/>
              <w:rPr>
                <w:rFonts w:ascii="Arial" w:hAnsi="Arial" w:cs="Arial"/>
                <w:sz w:val="20"/>
                <w:szCs w:val="20"/>
                <w:lang w:eastAsia="es-EC"/>
              </w:rPr>
            </w:pPr>
            <w:r w:rsidRPr="00BA349C">
              <w:rPr>
                <w:rFonts w:ascii="Arial" w:hAnsi="Arial" w:cs="Arial"/>
                <w:sz w:val="20"/>
                <w:szCs w:val="20"/>
                <w:lang w:eastAsia="es-EC"/>
              </w:rPr>
              <w:t>07:39:41</w:t>
            </w:r>
          </w:p>
        </w:tc>
        <w:tc>
          <w:tcPr>
            <w:tcW w:w="2188" w:type="dxa"/>
            <w:vAlign w:val="center"/>
          </w:tcPr>
          <w:p w:rsidR="007E772B" w:rsidRPr="00BA349C" w:rsidRDefault="007E772B" w:rsidP="00CE02B3">
            <w:pPr>
              <w:autoSpaceDE w:val="0"/>
              <w:autoSpaceDN w:val="0"/>
              <w:adjustRightInd w:val="0"/>
              <w:spacing w:after="0"/>
              <w:jc w:val="center"/>
              <w:cnfStyle w:val="000000010000"/>
              <w:rPr>
                <w:rFonts w:ascii="Arial" w:hAnsi="Arial" w:cs="Arial"/>
                <w:sz w:val="20"/>
                <w:szCs w:val="20"/>
              </w:rPr>
            </w:pPr>
            <w:r w:rsidRPr="00BA349C">
              <w:rPr>
                <w:rFonts w:ascii="Arial" w:hAnsi="Arial" w:cs="Arial"/>
                <w:sz w:val="20"/>
                <w:szCs w:val="20"/>
              </w:rPr>
              <w:t xml:space="preserve">Creación álbum “Otra Pendeja” </w:t>
            </w:r>
            <w:r w:rsidRPr="00BA349C">
              <w:rPr>
                <w:rFonts w:ascii="Arial" w:hAnsi="Arial" w:cs="Arial"/>
                <w:sz w:val="20"/>
                <w:szCs w:val="20"/>
                <w:lang w:eastAsia="es-EC"/>
              </w:rPr>
              <w:t>en el portal “ImgSrc.ru”</w:t>
            </w:r>
          </w:p>
        </w:tc>
        <w:tc>
          <w:tcPr>
            <w:tcW w:w="2188" w:type="dxa"/>
            <w:vAlign w:val="center"/>
          </w:tcPr>
          <w:p w:rsidR="007E772B" w:rsidRPr="00BA349C" w:rsidRDefault="007E772B" w:rsidP="00CE02B3">
            <w:pPr>
              <w:autoSpaceDE w:val="0"/>
              <w:autoSpaceDN w:val="0"/>
              <w:adjustRightInd w:val="0"/>
              <w:spacing w:after="0"/>
              <w:jc w:val="center"/>
              <w:cnfStyle w:val="000000010000"/>
              <w:rPr>
                <w:rFonts w:ascii="Arial" w:hAnsi="Arial" w:cs="Arial"/>
                <w:sz w:val="20"/>
                <w:szCs w:val="20"/>
              </w:rPr>
            </w:pPr>
            <w:r w:rsidRPr="00BA349C">
              <w:rPr>
                <w:rFonts w:ascii="Arial" w:hAnsi="Arial" w:cs="Arial"/>
                <w:sz w:val="20"/>
                <w:szCs w:val="20"/>
              </w:rPr>
              <w:t>Álbum con contenido pedófilo</w:t>
            </w:r>
          </w:p>
        </w:tc>
      </w:tr>
      <w:tr w:rsidR="007E772B" w:rsidRPr="00BA349C" w:rsidTr="00CE02B3">
        <w:trPr>
          <w:cnfStyle w:val="000000100000"/>
        </w:trPr>
        <w:tc>
          <w:tcPr>
            <w:cnfStyle w:val="001000000000"/>
            <w:tcW w:w="2187" w:type="dxa"/>
            <w:vAlign w:val="center"/>
          </w:tcPr>
          <w:p w:rsidR="007E772B" w:rsidRPr="00BA349C" w:rsidRDefault="007E772B" w:rsidP="00CE02B3">
            <w:pPr>
              <w:autoSpaceDE w:val="0"/>
              <w:autoSpaceDN w:val="0"/>
              <w:adjustRightInd w:val="0"/>
              <w:spacing w:after="0"/>
              <w:jc w:val="center"/>
              <w:rPr>
                <w:rFonts w:ascii="Arial" w:hAnsi="Arial" w:cs="Arial"/>
                <w:sz w:val="20"/>
                <w:szCs w:val="20"/>
                <w:lang w:eastAsia="es-EC"/>
              </w:rPr>
            </w:pPr>
            <w:r w:rsidRPr="00BA349C">
              <w:rPr>
                <w:rFonts w:ascii="Arial" w:hAnsi="Arial" w:cs="Arial"/>
                <w:sz w:val="20"/>
                <w:szCs w:val="20"/>
                <w:lang w:eastAsia="es-EC"/>
              </w:rPr>
              <w:t>20-Dic-2009</w:t>
            </w:r>
          </w:p>
        </w:tc>
        <w:tc>
          <w:tcPr>
            <w:tcW w:w="2188" w:type="dxa"/>
            <w:vAlign w:val="center"/>
          </w:tcPr>
          <w:p w:rsidR="007E772B" w:rsidRPr="00BA349C" w:rsidRDefault="007E772B" w:rsidP="00CE02B3">
            <w:pPr>
              <w:autoSpaceDE w:val="0"/>
              <w:autoSpaceDN w:val="0"/>
              <w:adjustRightInd w:val="0"/>
              <w:spacing w:after="0"/>
              <w:jc w:val="center"/>
              <w:cnfStyle w:val="000000100000"/>
              <w:rPr>
                <w:rFonts w:ascii="Arial" w:hAnsi="Arial" w:cs="Arial"/>
                <w:sz w:val="20"/>
                <w:szCs w:val="20"/>
                <w:lang w:eastAsia="es-EC"/>
              </w:rPr>
            </w:pPr>
            <w:r w:rsidRPr="00BA349C">
              <w:rPr>
                <w:rFonts w:ascii="Arial" w:hAnsi="Arial" w:cs="Arial"/>
                <w:sz w:val="20"/>
                <w:szCs w:val="20"/>
                <w:lang w:eastAsia="es-EC"/>
              </w:rPr>
              <w:t>2:59:53</w:t>
            </w:r>
          </w:p>
        </w:tc>
        <w:tc>
          <w:tcPr>
            <w:tcW w:w="2188" w:type="dxa"/>
            <w:vAlign w:val="center"/>
          </w:tcPr>
          <w:p w:rsidR="007E772B" w:rsidRPr="00BA349C" w:rsidRDefault="00BA349C" w:rsidP="00CE02B3">
            <w:pPr>
              <w:autoSpaceDE w:val="0"/>
              <w:autoSpaceDN w:val="0"/>
              <w:adjustRightInd w:val="0"/>
              <w:spacing w:after="0"/>
              <w:jc w:val="center"/>
              <w:cnfStyle w:val="000000100000"/>
              <w:rPr>
                <w:rFonts w:ascii="Arial" w:hAnsi="Arial" w:cs="Arial"/>
                <w:sz w:val="20"/>
                <w:szCs w:val="20"/>
              </w:rPr>
            </w:pPr>
            <w:r w:rsidRPr="00BA349C">
              <w:rPr>
                <w:rFonts w:ascii="Arial" w:hAnsi="Arial" w:cs="Arial"/>
                <w:sz w:val="20"/>
                <w:szCs w:val="20"/>
              </w:rPr>
              <w:t>Última</w:t>
            </w:r>
            <w:r w:rsidR="007E772B" w:rsidRPr="00BA349C">
              <w:rPr>
                <w:rFonts w:ascii="Arial" w:hAnsi="Arial" w:cs="Arial"/>
                <w:sz w:val="20"/>
                <w:szCs w:val="20"/>
              </w:rPr>
              <w:t xml:space="preserve"> modificación en volumen cifrado de datos</w:t>
            </w:r>
          </w:p>
        </w:tc>
        <w:tc>
          <w:tcPr>
            <w:tcW w:w="2188" w:type="dxa"/>
            <w:vAlign w:val="center"/>
          </w:tcPr>
          <w:p w:rsidR="007E772B" w:rsidRPr="00BA349C" w:rsidRDefault="007E772B" w:rsidP="00CE02B3">
            <w:pPr>
              <w:autoSpaceDE w:val="0"/>
              <w:autoSpaceDN w:val="0"/>
              <w:adjustRightInd w:val="0"/>
              <w:spacing w:after="0"/>
              <w:jc w:val="center"/>
              <w:cnfStyle w:val="000000100000"/>
              <w:rPr>
                <w:rFonts w:ascii="Arial" w:hAnsi="Arial" w:cs="Arial"/>
                <w:sz w:val="20"/>
                <w:szCs w:val="20"/>
              </w:rPr>
            </w:pPr>
          </w:p>
        </w:tc>
      </w:tr>
    </w:tbl>
    <w:p w:rsidR="007E772B" w:rsidRPr="00CE3024" w:rsidRDefault="007E772B" w:rsidP="007E772B">
      <w:pPr>
        <w:autoSpaceDE w:val="0"/>
        <w:autoSpaceDN w:val="0"/>
        <w:adjustRightInd w:val="0"/>
        <w:spacing w:after="0" w:line="240" w:lineRule="auto"/>
        <w:jc w:val="both"/>
        <w:rPr>
          <w:rFonts w:ascii="Arial" w:eastAsiaTheme="minorHAnsi" w:hAnsi="Arial" w:cs="Arial"/>
          <w:b/>
          <w:sz w:val="24"/>
          <w:szCs w:val="24"/>
        </w:rPr>
      </w:pPr>
    </w:p>
    <w:p w:rsidR="007E772B" w:rsidRPr="00CE3024" w:rsidRDefault="007E772B" w:rsidP="007E772B">
      <w:pPr>
        <w:autoSpaceDE w:val="0"/>
        <w:autoSpaceDN w:val="0"/>
        <w:adjustRightInd w:val="0"/>
        <w:spacing w:after="0" w:line="240" w:lineRule="auto"/>
        <w:jc w:val="both"/>
        <w:rPr>
          <w:rFonts w:ascii="Arial" w:eastAsiaTheme="minorHAnsi" w:hAnsi="Arial" w:cs="Arial"/>
          <w:b/>
          <w:sz w:val="24"/>
          <w:szCs w:val="24"/>
        </w:rPr>
      </w:pPr>
    </w:p>
    <w:p w:rsidR="007E772B" w:rsidRPr="00CE3024" w:rsidRDefault="007E772B" w:rsidP="007E772B">
      <w:pPr>
        <w:autoSpaceDE w:val="0"/>
        <w:autoSpaceDN w:val="0"/>
        <w:adjustRightInd w:val="0"/>
        <w:spacing w:after="0" w:line="240" w:lineRule="auto"/>
        <w:jc w:val="both"/>
        <w:rPr>
          <w:rFonts w:ascii="Arial" w:eastAsiaTheme="minorHAnsi" w:hAnsi="Arial" w:cs="Arial"/>
          <w:sz w:val="24"/>
          <w:szCs w:val="24"/>
        </w:rPr>
      </w:pPr>
    </w:p>
    <w:p w:rsidR="007E772B" w:rsidRPr="00CE3024" w:rsidRDefault="007E772B" w:rsidP="007E772B">
      <w:pPr>
        <w:autoSpaceDE w:val="0"/>
        <w:autoSpaceDN w:val="0"/>
        <w:adjustRightInd w:val="0"/>
        <w:spacing w:after="0" w:line="240" w:lineRule="auto"/>
        <w:jc w:val="both"/>
        <w:rPr>
          <w:rFonts w:ascii="Arial" w:eastAsiaTheme="minorHAnsi" w:hAnsi="Arial" w:cs="Arial"/>
          <w:sz w:val="24"/>
          <w:szCs w:val="24"/>
        </w:rPr>
      </w:pPr>
    </w:p>
    <w:p w:rsidR="007E772B" w:rsidRPr="00CE3024" w:rsidRDefault="007E772B" w:rsidP="007E772B">
      <w:pPr>
        <w:autoSpaceDE w:val="0"/>
        <w:autoSpaceDN w:val="0"/>
        <w:adjustRightInd w:val="0"/>
        <w:spacing w:after="0" w:line="240" w:lineRule="auto"/>
        <w:jc w:val="both"/>
        <w:rPr>
          <w:rFonts w:ascii="Arial" w:eastAsiaTheme="minorHAnsi" w:hAnsi="Arial" w:cs="Arial"/>
          <w:sz w:val="24"/>
          <w:szCs w:val="24"/>
        </w:rPr>
      </w:pPr>
    </w:p>
    <w:p w:rsidR="007E772B" w:rsidRPr="00CE3024" w:rsidRDefault="007E772B" w:rsidP="007E772B">
      <w:pPr>
        <w:autoSpaceDE w:val="0"/>
        <w:autoSpaceDN w:val="0"/>
        <w:adjustRightInd w:val="0"/>
        <w:spacing w:after="0" w:line="240" w:lineRule="auto"/>
        <w:jc w:val="both"/>
        <w:rPr>
          <w:rFonts w:ascii="Arial" w:eastAsiaTheme="minorHAnsi" w:hAnsi="Arial" w:cs="Arial"/>
          <w:sz w:val="24"/>
          <w:szCs w:val="24"/>
        </w:rPr>
      </w:pPr>
    </w:p>
    <w:p w:rsidR="007E772B" w:rsidRPr="00CE3024" w:rsidRDefault="007E772B" w:rsidP="007E772B">
      <w:pPr>
        <w:autoSpaceDE w:val="0"/>
        <w:autoSpaceDN w:val="0"/>
        <w:adjustRightInd w:val="0"/>
        <w:spacing w:after="0" w:line="240" w:lineRule="auto"/>
        <w:jc w:val="both"/>
        <w:rPr>
          <w:rFonts w:ascii="Arial" w:eastAsiaTheme="minorHAnsi" w:hAnsi="Arial" w:cs="Arial"/>
          <w:bCs/>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Pr="00CE3024" w:rsidRDefault="007E772B" w:rsidP="007E772B">
      <w:pPr>
        <w:autoSpaceDE w:val="0"/>
        <w:autoSpaceDN w:val="0"/>
        <w:adjustRightInd w:val="0"/>
        <w:spacing w:after="0" w:line="480" w:lineRule="auto"/>
        <w:outlineLvl w:val="0"/>
        <w:rPr>
          <w:rFonts w:ascii="Arial" w:hAnsi="Arial" w:cs="Arial"/>
          <w:sz w:val="24"/>
          <w:szCs w:val="24"/>
        </w:rPr>
      </w:pPr>
    </w:p>
    <w:p w:rsidR="007E772B" w:rsidRDefault="007E772B" w:rsidP="007E772B">
      <w:pPr>
        <w:jc w:val="center"/>
        <w:rPr>
          <w:rFonts w:ascii="Arial" w:hAnsi="Arial" w:cs="Arial"/>
          <w:b/>
          <w:sz w:val="48"/>
          <w:szCs w:val="48"/>
          <w:lang w:val="es-EC"/>
        </w:rPr>
      </w:pPr>
    </w:p>
    <w:p w:rsidR="00AC1047" w:rsidRDefault="00AC1047" w:rsidP="007E772B">
      <w:pPr>
        <w:jc w:val="center"/>
        <w:rPr>
          <w:rFonts w:ascii="Arial" w:hAnsi="Arial" w:cs="Arial"/>
          <w:b/>
          <w:sz w:val="48"/>
          <w:szCs w:val="48"/>
          <w:lang w:val="es-EC"/>
        </w:rPr>
      </w:pPr>
    </w:p>
    <w:p w:rsidR="00AC1047" w:rsidRDefault="00AC1047" w:rsidP="007E772B">
      <w:pPr>
        <w:jc w:val="center"/>
        <w:rPr>
          <w:rFonts w:ascii="Arial" w:hAnsi="Arial" w:cs="Arial"/>
          <w:b/>
          <w:sz w:val="48"/>
          <w:szCs w:val="48"/>
          <w:lang w:val="es-EC"/>
        </w:rPr>
      </w:pPr>
    </w:p>
    <w:p w:rsidR="00AC1047" w:rsidRDefault="00AC1047" w:rsidP="007E772B">
      <w:pPr>
        <w:jc w:val="center"/>
        <w:rPr>
          <w:rFonts w:ascii="Arial" w:hAnsi="Arial" w:cs="Arial"/>
          <w:b/>
          <w:sz w:val="48"/>
          <w:szCs w:val="48"/>
          <w:lang w:val="es-EC"/>
        </w:rPr>
      </w:pPr>
    </w:p>
    <w:p w:rsidR="00AC1047" w:rsidRDefault="00AC1047" w:rsidP="007E772B">
      <w:pPr>
        <w:jc w:val="center"/>
        <w:rPr>
          <w:rFonts w:ascii="Arial" w:hAnsi="Arial" w:cs="Arial"/>
          <w:b/>
          <w:sz w:val="48"/>
          <w:szCs w:val="48"/>
          <w:lang w:val="es-EC"/>
        </w:rPr>
      </w:pPr>
    </w:p>
    <w:p w:rsidR="00AC1047" w:rsidRDefault="00AC1047" w:rsidP="007E772B">
      <w:pPr>
        <w:jc w:val="center"/>
        <w:rPr>
          <w:rFonts w:ascii="Arial" w:hAnsi="Arial" w:cs="Arial"/>
          <w:b/>
          <w:sz w:val="48"/>
          <w:szCs w:val="48"/>
          <w:lang w:val="es-EC"/>
        </w:rPr>
      </w:pPr>
    </w:p>
    <w:p w:rsidR="007E772B" w:rsidRPr="001B4A5B" w:rsidRDefault="007E772B" w:rsidP="007E772B">
      <w:pPr>
        <w:pStyle w:val="Ttulo1"/>
        <w:jc w:val="center"/>
        <w:rPr>
          <w:rFonts w:ascii="Arial" w:hAnsi="Arial" w:cs="Arial"/>
          <w:color w:val="auto"/>
          <w:sz w:val="48"/>
          <w:szCs w:val="48"/>
          <w:lang w:val="es-EC"/>
        </w:rPr>
      </w:pPr>
      <w:bookmarkStart w:id="331" w:name="_Toc297075576"/>
      <w:r w:rsidRPr="001B4A5B">
        <w:rPr>
          <w:rFonts w:ascii="Arial" w:hAnsi="Arial" w:cs="Arial"/>
          <w:color w:val="auto"/>
          <w:sz w:val="48"/>
          <w:szCs w:val="48"/>
          <w:lang w:val="es-EC"/>
        </w:rPr>
        <w:t>ANEXO</w:t>
      </w:r>
      <w:r>
        <w:rPr>
          <w:rFonts w:ascii="Arial" w:hAnsi="Arial" w:cs="Arial"/>
          <w:color w:val="auto"/>
          <w:sz w:val="48"/>
          <w:szCs w:val="48"/>
          <w:lang w:val="es-EC"/>
        </w:rPr>
        <w:t xml:space="preserve"> U</w:t>
      </w:r>
      <w:r w:rsidRPr="001B4A5B">
        <w:rPr>
          <w:rFonts w:ascii="Arial" w:hAnsi="Arial" w:cs="Arial"/>
          <w:color w:val="auto"/>
          <w:sz w:val="48"/>
          <w:szCs w:val="48"/>
          <w:lang w:val="es-EC"/>
        </w:rPr>
        <w:t>: LUGARES DONDE ENCONTRAR EVIDENCIA DIGITAL</w:t>
      </w:r>
      <w:bookmarkEnd w:id="331"/>
    </w:p>
    <w:p w:rsidR="007E772B" w:rsidRDefault="007E772B" w:rsidP="007E772B">
      <w:pPr>
        <w:autoSpaceDE w:val="0"/>
        <w:autoSpaceDN w:val="0"/>
        <w:adjustRightInd w:val="0"/>
        <w:spacing w:after="0" w:line="480" w:lineRule="auto"/>
        <w:outlineLvl w:val="0"/>
        <w:rPr>
          <w:rFonts w:ascii="Arial" w:hAnsi="Arial" w:cs="Arial"/>
          <w:b/>
          <w:sz w:val="24"/>
          <w:szCs w:val="24"/>
          <w:lang w:val="es-EC"/>
        </w:rPr>
      </w:pPr>
    </w:p>
    <w:p w:rsidR="007E772B" w:rsidRDefault="007E772B" w:rsidP="007E772B">
      <w:pPr>
        <w:autoSpaceDE w:val="0"/>
        <w:autoSpaceDN w:val="0"/>
        <w:adjustRightInd w:val="0"/>
        <w:spacing w:after="0" w:line="480" w:lineRule="auto"/>
        <w:outlineLvl w:val="0"/>
        <w:rPr>
          <w:rFonts w:ascii="Arial" w:hAnsi="Arial" w:cs="Arial"/>
          <w:b/>
          <w:sz w:val="24"/>
          <w:szCs w:val="24"/>
          <w:lang w:val="es-EC"/>
        </w:rPr>
      </w:pPr>
    </w:p>
    <w:p w:rsidR="007E772B" w:rsidRDefault="007E772B" w:rsidP="007E772B">
      <w:pPr>
        <w:autoSpaceDE w:val="0"/>
        <w:autoSpaceDN w:val="0"/>
        <w:adjustRightInd w:val="0"/>
        <w:spacing w:after="0" w:line="480" w:lineRule="auto"/>
        <w:outlineLvl w:val="0"/>
        <w:rPr>
          <w:rFonts w:ascii="Arial" w:hAnsi="Arial" w:cs="Arial"/>
          <w:b/>
          <w:sz w:val="24"/>
          <w:szCs w:val="24"/>
          <w:lang w:val="es-EC"/>
        </w:rPr>
      </w:pPr>
    </w:p>
    <w:p w:rsidR="007E772B" w:rsidRDefault="007E772B" w:rsidP="007E772B">
      <w:pPr>
        <w:autoSpaceDE w:val="0"/>
        <w:autoSpaceDN w:val="0"/>
        <w:adjustRightInd w:val="0"/>
        <w:spacing w:after="0" w:line="480" w:lineRule="auto"/>
        <w:outlineLvl w:val="0"/>
        <w:rPr>
          <w:rFonts w:ascii="Arial" w:hAnsi="Arial" w:cs="Arial"/>
          <w:b/>
          <w:sz w:val="24"/>
          <w:szCs w:val="24"/>
          <w:lang w:val="es-EC"/>
        </w:rPr>
      </w:pPr>
    </w:p>
    <w:p w:rsidR="007E772B" w:rsidRDefault="007E772B" w:rsidP="007E772B">
      <w:pPr>
        <w:autoSpaceDE w:val="0"/>
        <w:autoSpaceDN w:val="0"/>
        <w:adjustRightInd w:val="0"/>
        <w:spacing w:after="0" w:line="480" w:lineRule="auto"/>
        <w:outlineLvl w:val="0"/>
        <w:rPr>
          <w:rFonts w:ascii="Arial" w:hAnsi="Arial" w:cs="Arial"/>
          <w:b/>
          <w:sz w:val="24"/>
          <w:szCs w:val="24"/>
          <w:lang w:val="es-EC"/>
        </w:rPr>
      </w:pPr>
    </w:p>
    <w:p w:rsidR="007E772B" w:rsidRDefault="007E772B" w:rsidP="007E772B">
      <w:pPr>
        <w:autoSpaceDE w:val="0"/>
        <w:autoSpaceDN w:val="0"/>
        <w:adjustRightInd w:val="0"/>
        <w:spacing w:after="0" w:line="480" w:lineRule="auto"/>
        <w:outlineLvl w:val="0"/>
        <w:rPr>
          <w:rFonts w:ascii="Arial" w:hAnsi="Arial" w:cs="Arial"/>
          <w:b/>
          <w:sz w:val="24"/>
          <w:szCs w:val="24"/>
          <w:lang w:val="es-EC"/>
        </w:rPr>
      </w:pPr>
    </w:p>
    <w:p w:rsidR="007E772B" w:rsidRDefault="007E772B" w:rsidP="007E772B">
      <w:pPr>
        <w:autoSpaceDE w:val="0"/>
        <w:autoSpaceDN w:val="0"/>
        <w:adjustRightInd w:val="0"/>
        <w:spacing w:after="0" w:line="480" w:lineRule="auto"/>
        <w:outlineLvl w:val="0"/>
        <w:rPr>
          <w:rFonts w:ascii="Arial" w:hAnsi="Arial" w:cs="Arial"/>
          <w:b/>
          <w:sz w:val="24"/>
          <w:szCs w:val="24"/>
          <w:lang w:val="es-EC"/>
        </w:rPr>
      </w:pPr>
    </w:p>
    <w:p w:rsidR="007E772B" w:rsidRDefault="007E772B" w:rsidP="007E772B">
      <w:pPr>
        <w:autoSpaceDE w:val="0"/>
        <w:autoSpaceDN w:val="0"/>
        <w:adjustRightInd w:val="0"/>
        <w:spacing w:after="0" w:line="480" w:lineRule="auto"/>
        <w:outlineLvl w:val="0"/>
        <w:rPr>
          <w:rFonts w:ascii="Arial" w:hAnsi="Arial" w:cs="Arial"/>
          <w:b/>
          <w:sz w:val="24"/>
          <w:szCs w:val="24"/>
          <w:lang w:val="es-EC"/>
        </w:rPr>
      </w:pPr>
    </w:p>
    <w:p w:rsidR="007E772B" w:rsidRDefault="007E772B" w:rsidP="007E772B">
      <w:pPr>
        <w:autoSpaceDE w:val="0"/>
        <w:autoSpaceDN w:val="0"/>
        <w:adjustRightInd w:val="0"/>
        <w:spacing w:after="0" w:line="480" w:lineRule="auto"/>
        <w:outlineLvl w:val="0"/>
        <w:rPr>
          <w:rFonts w:ascii="Arial" w:hAnsi="Arial" w:cs="Arial"/>
          <w:b/>
          <w:sz w:val="24"/>
          <w:szCs w:val="24"/>
          <w:lang w:val="es-EC"/>
        </w:rPr>
      </w:pPr>
    </w:p>
    <w:p w:rsidR="007E772B" w:rsidRPr="001724C7" w:rsidRDefault="007E772B" w:rsidP="007E772B">
      <w:pPr>
        <w:rPr>
          <w:rFonts w:ascii="Arial" w:hAnsi="Arial" w:cs="Arial"/>
          <w:b/>
          <w:sz w:val="24"/>
          <w:szCs w:val="24"/>
          <w:lang w:val="es-EC"/>
        </w:rPr>
      </w:pPr>
      <w:r w:rsidRPr="001724C7">
        <w:rPr>
          <w:rFonts w:ascii="Arial" w:hAnsi="Arial" w:cs="Arial"/>
          <w:b/>
          <w:sz w:val="24"/>
          <w:szCs w:val="24"/>
          <w:lang w:val="es-EC"/>
        </w:rPr>
        <w:lastRenderedPageBreak/>
        <w:t>Evidencias volátiles</w:t>
      </w:r>
    </w:p>
    <w:p w:rsidR="007E772B" w:rsidRPr="008567BF" w:rsidRDefault="007E772B" w:rsidP="007E772B">
      <w:pPr>
        <w:pStyle w:val="Prrafodelista"/>
        <w:numPr>
          <w:ilvl w:val="0"/>
          <w:numId w:val="56"/>
        </w:numPr>
        <w:autoSpaceDE w:val="0"/>
        <w:autoSpaceDN w:val="0"/>
        <w:adjustRightInd w:val="0"/>
        <w:spacing w:after="0" w:line="480" w:lineRule="auto"/>
        <w:ind w:left="726"/>
        <w:jc w:val="both"/>
        <w:rPr>
          <w:rFonts w:ascii="Arial" w:hAnsi="Arial" w:cs="Arial"/>
          <w:sz w:val="24"/>
          <w:szCs w:val="24"/>
        </w:rPr>
      </w:pPr>
      <w:r w:rsidRPr="008567BF">
        <w:rPr>
          <w:rFonts w:ascii="Arial" w:hAnsi="Arial" w:cs="Arial"/>
          <w:sz w:val="24"/>
          <w:szCs w:val="24"/>
        </w:rPr>
        <w:t xml:space="preserve">Registros internos de los dispositivos </w:t>
      </w:r>
    </w:p>
    <w:p w:rsidR="007E772B" w:rsidRPr="00D70316" w:rsidRDefault="007E772B" w:rsidP="007E772B">
      <w:pPr>
        <w:pStyle w:val="Prrafodelista"/>
        <w:numPr>
          <w:ilvl w:val="0"/>
          <w:numId w:val="55"/>
        </w:numPr>
        <w:autoSpaceDE w:val="0"/>
        <w:autoSpaceDN w:val="0"/>
        <w:adjustRightInd w:val="0"/>
        <w:spacing w:after="0" w:line="480" w:lineRule="auto"/>
        <w:ind w:left="717"/>
        <w:jc w:val="both"/>
        <w:rPr>
          <w:rFonts w:ascii="Arial" w:hAnsi="Arial" w:cs="Arial"/>
          <w:sz w:val="24"/>
          <w:szCs w:val="24"/>
        </w:rPr>
      </w:pPr>
      <w:r w:rsidRPr="00D70316">
        <w:rPr>
          <w:rFonts w:ascii="Arial" w:hAnsi="Arial" w:cs="Arial"/>
          <w:sz w:val="24"/>
          <w:szCs w:val="24"/>
        </w:rPr>
        <w:t>Memoria física</w:t>
      </w:r>
    </w:p>
    <w:p w:rsidR="007E772B" w:rsidRPr="00D70316" w:rsidRDefault="007E772B" w:rsidP="007E772B">
      <w:pPr>
        <w:pStyle w:val="Prrafodelista"/>
        <w:numPr>
          <w:ilvl w:val="0"/>
          <w:numId w:val="55"/>
        </w:numPr>
        <w:autoSpaceDE w:val="0"/>
        <w:autoSpaceDN w:val="0"/>
        <w:adjustRightInd w:val="0"/>
        <w:spacing w:after="0" w:line="480" w:lineRule="auto"/>
        <w:ind w:left="717"/>
        <w:jc w:val="both"/>
        <w:rPr>
          <w:rFonts w:ascii="Arial" w:hAnsi="Arial" w:cs="Arial"/>
          <w:sz w:val="24"/>
          <w:szCs w:val="24"/>
        </w:rPr>
      </w:pPr>
      <w:r w:rsidRPr="00D70316">
        <w:rPr>
          <w:rFonts w:ascii="Arial" w:hAnsi="Arial" w:cs="Arial"/>
          <w:sz w:val="24"/>
          <w:szCs w:val="24"/>
        </w:rPr>
        <w:t>Memoria cache</w:t>
      </w:r>
    </w:p>
    <w:p w:rsidR="007E772B" w:rsidRPr="00D70316" w:rsidRDefault="007E772B" w:rsidP="007E772B">
      <w:pPr>
        <w:pStyle w:val="Prrafodelista"/>
        <w:numPr>
          <w:ilvl w:val="0"/>
          <w:numId w:val="55"/>
        </w:numPr>
        <w:autoSpaceDE w:val="0"/>
        <w:autoSpaceDN w:val="0"/>
        <w:adjustRightInd w:val="0"/>
        <w:spacing w:after="0" w:line="480" w:lineRule="auto"/>
        <w:ind w:left="717"/>
        <w:jc w:val="both"/>
        <w:rPr>
          <w:rFonts w:ascii="Arial" w:hAnsi="Arial" w:cs="Arial"/>
          <w:sz w:val="24"/>
          <w:szCs w:val="24"/>
        </w:rPr>
      </w:pPr>
      <w:r w:rsidRPr="00D70316">
        <w:rPr>
          <w:rFonts w:ascii="Arial" w:hAnsi="Arial" w:cs="Arial"/>
          <w:sz w:val="24"/>
          <w:szCs w:val="24"/>
        </w:rPr>
        <w:t xml:space="preserve">Registro </w:t>
      </w:r>
      <w:r>
        <w:rPr>
          <w:rFonts w:ascii="Arial" w:hAnsi="Arial" w:cs="Arial"/>
          <w:sz w:val="24"/>
          <w:szCs w:val="24"/>
        </w:rPr>
        <w:t xml:space="preserve">de </w:t>
      </w:r>
      <w:r w:rsidRPr="00D70316">
        <w:rPr>
          <w:rFonts w:ascii="Arial" w:hAnsi="Arial" w:cs="Arial"/>
          <w:sz w:val="24"/>
          <w:szCs w:val="24"/>
        </w:rPr>
        <w:t>estado de la red</w:t>
      </w:r>
    </w:p>
    <w:p w:rsidR="007E772B" w:rsidRPr="00D70316" w:rsidRDefault="007E772B" w:rsidP="007E772B">
      <w:pPr>
        <w:pStyle w:val="Prrafodelista"/>
        <w:numPr>
          <w:ilvl w:val="0"/>
          <w:numId w:val="55"/>
        </w:numPr>
        <w:autoSpaceDE w:val="0"/>
        <w:autoSpaceDN w:val="0"/>
        <w:adjustRightInd w:val="0"/>
        <w:spacing w:after="0" w:line="480" w:lineRule="auto"/>
        <w:ind w:left="717"/>
        <w:jc w:val="both"/>
        <w:rPr>
          <w:rFonts w:ascii="Arial" w:hAnsi="Arial" w:cs="Arial"/>
          <w:sz w:val="24"/>
          <w:szCs w:val="24"/>
        </w:rPr>
      </w:pPr>
      <w:r w:rsidRPr="00D70316">
        <w:rPr>
          <w:rFonts w:ascii="Arial" w:hAnsi="Arial" w:cs="Arial"/>
          <w:sz w:val="24"/>
          <w:szCs w:val="24"/>
        </w:rPr>
        <w:t>Registros de procesos en ejecución</w:t>
      </w:r>
    </w:p>
    <w:p w:rsidR="007E772B" w:rsidRPr="00D70316" w:rsidRDefault="007E772B" w:rsidP="007E772B">
      <w:pPr>
        <w:pStyle w:val="Prrafodelista"/>
        <w:numPr>
          <w:ilvl w:val="0"/>
          <w:numId w:val="55"/>
        </w:numPr>
        <w:autoSpaceDE w:val="0"/>
        <w:autoSpaceDN w:val="0"/>
        <w:adjustRightInd w:val="0"/>
        <w:spacing w:after="0" w:line="480" w:lineRule="auto"/>
        <w:ind w:left="717"/>
        <w:jc w:val="both"/>
        <w:rPr>
          <w:rFonts w:ascii="Arial" w:hAnsi="Arial" w:cs="Arial"/>
          <w:sz w:val="24"/>
          <w:szCs w:val="24"/>
        </w:rPr>
      </w:pPr>
      <w:r w:rsidRPr="00D70316">
        <w:rPr>
          <w:rFonts w:ascii="Arial" w:hAnsi="Arial" w:cs="Arial"/>
          <w:sz w:val="24"/>
          <w:szCs w:val="24"/>
        </w:rPr>
        <w:t>Contenido del portapapeles</w:t>
      </w:r>
    </w:p>
    <w:p w:rsidR="007E772B" w:rsidRPr="00D70316" w:rsidRDefault="007E772B" w:rsidP="007E772B">
      <w:pPr>
        <w:pStyle w:val="Prrafodelista"/>
        <w:numPr>
          <w:ilvl w:val="0"/>
          <w:numId w:val="55"/>
        </w:numPr>
        <w:autoSpaceDE w:val="0"/>
        <w:autoSpaceDN w:val="0"/>
        <w:adjustRightInd w:val="0"/>
        <w:spacing w:after="0" w:line="480" w:lineRule="auto"/>
        <w:ind w:left="717"/>
        <w:jc w:val="both"/>
        <w:rPr>
          <w:rFonts w:ascii="Arial" w:hAnsi="Arial" w:cs="Arial"/>
          <w:sz w:val="24"/>
          <w:szCs w:val="24"/>
        </w:rPr>
      </w:pPr>
      <w:r w:rsidRPr="00D70316">
        <w:rPr>
          <w:rFonts w:ascii="Arial" w:hAnsi="Arial" w:cs="Arial"/>
          <w:sz w:val="24"/>
          <w:szCs w:val="24"/>
        </w:rPr>
        <w:t>Archivos abiertos</w:t>
      </w:r>
    </w:p>
    <w:p w:rsidR="007E772B" w:rsidRPr="00D70316" w:rsidRDefault="007E772B" w:rsidP="007E772B">
      <w:pPr>
        <w:pStyle w:val="Prrafodelista"/>
        <w:numPr>
          <w:ilvl w:val="0"/>
          <w:numId w:val="55"/>
        </w:numPr>
        <w:autoSpaceDE w:val="0"/>
        <w:autoSpaceDN w:val="0"/>
        <w:adjustRightInd w:val="0"/>
        <w:spacing w:after="0" w:line="480" w:lineRule="auto"/>
        <w:ind w:left="717"/>
        <w:jc w:val="both"/>
        <w:rPr>
          <w:rFonts w:ascii="Arial" w:hAnsi="Arial" w:cs="Arial"/>
          <w:sz w:val="24"/>
          <w:szCs w:val="24"/>
        </w:rPr>
      </w:pPr>
      <w:r w:rsidRPr="00D70316">
        <w:rPr>
          <w:rFonts w:ascii="Arial" w:hAnsi="Arial" w:cs="Arial"/>
          <w:sz w:val="24"/>
          <w:szCs w:val="24"/>
        </w:rPr>
        <w:t>Servicios activos y drivers</w:t>
      </w:r>
    </w:p>
    <w:p w:rsidR="007E772B" w:rsidRPr="00D70316" w:rsidRDefault="007E772B" w:rsidP="007E772B">
      <w:pPr>
        <w:pStyle w:val="Prrafodelista"/>
        <w:numPr>
          <w:ilvl w:val="0"/>
          <w:numId w:val="55"/>
        </w:numPr>
        <w:autoSpaceDE w:val="0"/>
        <w:autoSpaceDN w:val="0"/>
        <w:adjustRightInd w:val="0"/>
        <w:spacing w:after="0" w:line="480" w:lineRule="auto"/>
        <w:ind w:left="717"/>
        <w:jc w:val="both"/>
        <w:rPr>
          <w:rFonts w:ascii="Arial" w:hAnsi="Arial" w:cs="Arial"/>
          <w:sz w:val="24"/>
          <w:szCs w:val="24"/>
        </w:rPr>
      </w:pPr>
      <w:r w:rsidRPr="00D70316">
        <w:rPr>
          <w:rFonts w:ascii="Arial" w:hAnsi="Arial" w:cs="Arial"/>
          <w:sz w:val="24"/>
          <w:szCs w:val="24"/>
        </w:rPr>
        <w:t>Registro de comandos ejecutados</w:t>
      </w:r>
    </w:p>
    <w:p w:rsidR="007E772B" w:rsidRPr="00D70316" w:rsidRDefault="007E772B" w:rsidP="007E772B">
      <w:pPr>
        <w:pStyle w:val="Prrafodelista"/>
        <w:numPr>
          <w:ilvl w:val="0"/>
          <w:numId w:val="55"/>
        </w:numPr>
        <w:autoSpaceDE w:val="0"/>
        <w:autoSpaceDN w:val="0"/>
        <w:adjustRightInd w:val="0"/>
        <w:spacing w:after="0" w:line="480" w:lineRule="auto"/>
        <w:ind w:left="717"/>
        <w:jc w:val="both"/>
        <w:rPr>
          <w:rFonts w:ascii="Arial" w:hAnsi="Arial" w:cs="Arial"/>
          <w:sz w:val="24"/>
          <w:szCs w:val="24"/>
        </w:rPr>
      </w:pPr>
      <w:r w:rsidRPr="00D70316">
        <w:rPr>
          <w:rFonts w:ascii="Arial" w:hAnsi="Arial" w:cs="Arial"/>
          <w:sz w:val="24"/>
          <w:szCs w:val="24"/>
        </w:rPr>
        <w:t>Usuarios conectados y autenticados</w:t>
      </w:r>
    </w:p>
    <w:p w:rsidR="007E772B" w:rsidRDefault="007E772B" w:rsidP="007E772B">
      <w:pPr>
        <w:pStyle w:val="Prrafodelista"/>
        <w:numPr>
          <w:ilvl w:val="0"/>
          <w:numId w:val="55"/>
        </w:numPr>
        <w:autoSpaceDE w:val="0"/>
        <w:autoSpaceDN w:val="0"/>
        <w:adjustRightInd w:val="0"/>
        <w:spacing w:after="0" w:line="480" w:lineRule="auto"/>
        <w:ind w:left="717"/>
        <w:jc w:val="both"/>
        <w:rPr>
          <w:rFonts w:ascii="Arial" w:hAnsi="Arial" w:cs="Arial"/>
          <w:sz w:val="24"/>
          <w:szCs w:val="24"/>
        </w:rPr>
      </w:pPr>
      <w:r w:rsidRPr="00D70316">
        <w:rPr>
          <w:rFonts w:ascii="Arial" w:hAnsi="Arial" w:cs="Arial"/>
          <w:sz w:val="24"/>
          <w:szCs w:val="24"/>
        </w:rPr>
        <w:t>Hora y fecha</w:t>
      </w:r>
    </w:p>
    <w:p w:rsidR="007E772B" w:rsidRDefault="007E772B" w:rsidP="007E772B">
      <w:pPr>
        <w:rPr>
          <w:lang w:val="es-EC"/>
        </w:rPr>
      </w:pPr>
    </w:p>
    <w:p w:rsidR="007E772B" w:rsidRPr="001724C7" w:rsidRDefault="007E772B" w:rsidP="007E772B">
      <w:pPr>
        <w:rPr>
          <w:rFonts w:ascii="Arial" w:hAnsi="Arial" w:cs="Arial"/>
          <w:b/>
          <w:sz w:val="24"/>
          <w:szCs w:val="24"/>
          <w:lang w:val="es-EC"/>
        </w:rPr>
      </w:pPr>
      <w:r w:rsidRPr="001724C7">
        <w:rPr>
          <w:rFonts w:ascii="Arial" w:hAnsi="Arial" w:cs="Arial"/>
          <w:b/>
          <w:sz w:val="24"/>
          <w:szCs w:val="24"/>
          <w:lang w:val="es-EC"/>
        </w:rPr>
        <w:t xml:space="preserve">Evidencias </w:t>
      </w:r>
      <w:r>
        <w:rPr>
          <w:rFonts w:ascii="Arial" w:hAnsi="Arial" w:cs="Arial"/>
          <w:b/>
          <w:sz w:val="24"/>
          <w:szCs w:val="24"/>
          <w:lang w:val="es-EC"/>
        </w:rPr>
        <w:t>no volátiles</w:t>
      </w:r>
    </w:p>
    <w:p w:rsidR="007E772B" w:rsidRPr="00CE3024" w:rsidRDefault="007E772B" w:rsidP="007E772B">
      <w:pPr>
        <w:pStyle w:val="Prrafodelista"/>
        <w:numPr>
          <w:ilvl w:val="0"/>
          <w:numId w:val="5"/>
        </w:numPr>
        <w:autoSpaceDE w:val="0"/>
        <w:autoSpaceDN w:val="0"/>
        <w:adjustRightInd w:val="0"/>
        <w:spacing w:after="0" w:line="480" w:lineRule="auto"/>
        <w:ind w:left="709"/>
        <w:jc w:val="both"/>
        <w:rPr>
          <w:rFonts w:ascii="Arial" w:hAnsi="Arial" w:cs="Arial"/>
          <w:sz w:val="24"/>
          <w:szCs w:val="24"/>
        </w:rPr>
      </w:pPr>
      <w:r w:rsidRPr="00CE3024">
        <w:rPr>
          <w:rFonts w:ascii="Arial" w:hAnsi="Arial" w:cs="Arial"/>
          <w:sz w:val="24"/>
          <w:szCs w:val="24"/>
        </w:rPr>
        <w:t>Discos duros internos y externos.</w:t>
      </w:r>
    </w:p>
    <w:p w:rsidR="007E772B" w:rsidRPr="00CE3024" w:rsidRDefault="007E772B" w:rsidP="007E772B">
      <w:pPr>
        <w:pStyle w:val="Prrafodelista"/>
        <w:numPr>
          <w:ilvl w:val="0"/>
          <w:numId w:val="5"/>
        </w:numPr>
        <w:autoSpaceDE w:val="0"/>
        <w:autoSpaceDN w:val="0"/>
        <w:adjustRightInd w:val="0"/>
        <w:spacing w:after="0" w:line="480" w:lineRule="auto"/>
        <w:ind w:left="709"/>
        <w:jc w:val="both"/>
        <w:rPr>
          <w:rFonts w:ascii="Arial" w:hAnsi="Arial" w:cs="Arial"/>
          <w:sz w:val="24"/>
          <w:szCs w:val="24"/>
        </w:rPr>
      </w:pPr>
      <w:r w:rsidRPr="00CE3024">
        <w:rPr>
          <w:rFonts w:ascii="Arial" w:hAnsi="Arial" w:cs="Arial"/>
          <w:sz w:val="24"/>
          <w:szCs w:val="24"/>
        </w:rPr>
        <w:t>Dispositivos de almacenamiento externos.</w:t>
      </w:r>
    </w:p>
    <w:p w:rsidR="007E772B" w:rsidRDefault="007E772B" w:rsidP="007E772B">
      <w:pPr>
        <w:pStyle w:val="Prrafodelista"/>
        <w:numPr>
          <w:ilvl w:val="0"/>
          <w:numId w:val="5"/>
        </w:numPr>
        <w:autoSpaceDE w:val="0"/>
        <w:autoSpaceDN w:val="0"/>
        <w:adjustRightInd w:val="0"/>
        <w:spacing w:after="0" w:line="480" w:lineRule="auto"/>
        <w:ind w:left="709"/>
        <w:jc w:val="both"/>
        <w:rPr>
          <w:rFonts w:ascii="Arial" w:hAnsi="Arial" w:cs="Arial"/>
          <w:sz w:val="24"/>
          <w:szCs w:val="24"/>
        </w:rPr>
      </w:pPr>
      <w:r w:rsidRPr="00CE3024">
        <w:rPr>
          <w:rFonts w:ascii="Arial" w:hAnsi="Arial" w:cs="Arial"/>
          <w:sz w:val="24"/>
          <w:szCs w:val="24"/>
        </w:rPr>
        <w:t>Dispositivos de conectividad internos y externos.</w:t>
      </w:r>
    </w:p>
    <w:p w:rsidR="007E772B" w:rsidRDefault="007E772B" w:rsidP="007E772B">
      <w:pPr>
        <w:autoSpaceDE w:val="0"/>
        <w:autoSpaceDN w:val="0"/>
        <w:adjustRightInd w:val="0"/>
        <w:spacing w:after="0" w:line="480" w:lineRule="auto"/>
        <w:jc w:val="both"/>
        <w:rPr>
          <w:rFonts w:ascii="Arial" w:hAnsi="Arial" w:cs="Arial"/>
          <w:sz w:val="24"/>
          <w:szCs w:val="24"/>
        </w:rPr>
      </w:pPr>
    </w:p>
    <w:p w:rsidR="007E772B" w:rsidRDefault="007E772B" w:rsidP="007E772B">
      <w:pPr>
        <w:autoSpaceDE w:val="0"/>
        <w:autoSpaceDN w:val="0"/>
        <w:adjustRightInd w:val="0"/>
        <w:spacing w:after="0" w:line="480" w:lineRule="auto"/>
        <w:jc w:val="both"/>
        <w:rPr>
          <w:rFonts w:ascii="Arial" w:hAnsi="Arial" w:cs="Arial"/>
          <w:sz w:val="24"/>
          <w:szCs w:val="24"/>
        </w:rPr>
      </w:pPr>
    </w:p>
    <w:p w:rsidR="007E772B" w:rsidRDefault="007E772B" w:rsidP="007E772B">
      <w:pPr>
        <w:autoSpaceDE w:val="0"/>
        <w:autoSpaceDN w:val="0"/>
        <w:adjustRightInd w:val="0"/>
        <w:spacing w:after="0" w:line="480" w:lineRule="auto"/>
        <w:jc w:val="both"/>
        <w:rPr>
          <w:rFonts w:ascii="Arial" w:hAnsi="Arial" w:cs="Arial"/>
          <w:sz w:val="24"/>
          <w:szCs w:val="24"/>
        </w:rPr>
      </w:pPr>
    </w:p>
    <w:p w:rsidR="007E772B" w:rsidRDefault="007E772B" w:rsidP="007E772B">
      <w:pPr>
        <w:autoSpaceDE w:val="0"/>
        <w:autoSpaceDN w:val="0"/>
        <w:adjustRightInd w:val="0"/>
        <w:spacing w:after="0" w:line="480" w:lineRule="auto"/>
        <w:jc w:val="both"/>
        <w:rPr>
          <w:rFonts w:ascii="Arial" w:hAnsi="Arial" w:cs="Arial"/>
          <w:sz w:val="24"/>
          <w:szCs w:val="24"/>
        </w:rPr>
      </w:pPr>
    </w:p>
    <w:p w:rsidR="007E772B" w:rsidRDefault="007E772B" w:rsidP="007E772B">
      <w:pPr>
        <w:autoSpaceDE w:val="0"/>
        <w:autoSpaceDN w:val="0"/>
        <w:adjustRightInd w:val="0"/>
        <w:spacing w:after="0" w:line="480" w:lineRule="auto"/>
        <w:jc w:val="both"/>
        <w:rPr>
          <w:rFonts w:ascii="Arial" w:hAnsi="Arial" w:cs="Arial"/>
          <w:sz w:val="24"/>
          <w:szCs w:val="24"/>
        </w:rPr>
      </w:pPr>
    </w:p>
    <w:p w:rsidR="007E772B" w:rsidRDefault="007E772B" w:rsidP="007E772B">
      <w:pPr>
        <w:autoSpaceDE w:val="0"/>
        <w:autoSpaceDN w:val="0"/>
        <w:adjustRightInd w:val="0"/>
        <w:spacing w:after="0" w:line="480" w:lineRule="auto"/>
        <w:jc w:val="both"/>
        <w:rPr>
          <w:rFonts w:ascii="Arial" w:hAnsi="Arial" w:cs="Arial"/>
          <w:sz w:val="24"/>
          <w:szCs w:val="24"/>
        </w:rPr>
      </w:pPr>
    </w:p>
    <w:p w:rsidR="007E772B" w:rsidRDefault="007E772B" w:rsidP="007E772B">
      <w:pPr>
        <w:autoSpaceDE w:val="0"/>
        <w:autoSpaceDN w:val="0"/>
        <w:adjustRightInd w:val="0"/>
        <w:spacing w:after="0" w:line="480" w:lineRule="auto"/>
        <w:jc w:val="both"/>
        <w:rPr>
          <w:rFonts w:ascii="Arial" w:hAnsi="Arial" w:cs="Arial"/>
          <w:sz w:val="24"/>
          <w:szCs w:val="24"/>
        </w:rPr>
      </w:pPr>
    </w:p>
    <w:p w:rsidR="007E772B" w:rsidRDefault="007E772B" w:rsidP="007E772B">
      <w:pPr>
        <w:pStyle w:val="Ttulo1"/>
        <w:jc w:val="center"/>
        <w:rPr>
          <w:rFonts w:ascii="Arial" w:hAnsi="Arial" w:cs="Arial"/>
          <w:color w:val="auto"/>
          <w:sz w:val="48"/>
          <w:szCs w:val="48"/>
        </w:rPr>
      </w:pPr>
    </w:p>
    <w:p w:rsidR="007E772B" w:rsidRDefault="007E772B" w:rsidP="007E772B">
      <w:pPr>
        <w:pStyle w:val="Ttulo1"/>
        <w:jc w:val="center"/>
        <w:rPr>
          <w:rFonts w:ascii="Arial" w:hAnsi="Arial" w:cs="Arial"/>
          <w:color w:val="auto"/>
          <w:sz w:val="48"/>
          <w:szCs w:val="48"/>
        </w:rPr>
      </w:pPr>
    </w:p>
    <w:p w:rsidR="007E772B" w:rsidRDefault="007E772B" w:rsidP="007E772B">
      <w:pPr>
        <w:pStyle w:val="Ttulo1"/>
        <w:jc w:val="center"/>
        <w:rPr>
          <w:rFonts w:ascii="Arial" w:hAnsi="Arial" w:cs="Arial"/>
          <w:color w:val="auto"/>
          <w:sz w:val="48"/>
          <w:szCs w:val="48"/>
        </w:rPr>
      </w:pPr>
    </w:p>
    <w:p w:rsidR="007E772B" w:rsidRPr="00EB705D" w:rsidRDefault="007E772B" w:rsidP="007E772B">
      <w:pPr>
        <w:pStyle w:val="Ttulo1"/>
        <w:jc w:val="center"/>
        <w:rPr>
          <w:rFonts w:ascii="Arial" w:hAnsi="Arial" w:cs="Arial"/>
          <w:color w:val="auto"/>
          <w:sz w:val="48"/>
          <w:szCs w:val="48"/>
        </w:rPr>
      </w:pPr>
      <w:bookmarkStart w:id="332" w:name="_Toc297075577"/>
      <w:r>
        <w:rPr>
          <w:rFonts w:ascii="Arial" w:hAnsi="Arial" w:cs="Arial"/>
          <w:color w:val="auto"/>
          <w:sz w:val="48"/>
          <w:szCs w:val="48"/>
        </w:rPr>
        <w:t>ANEXO V: HARDWARE</w:t>
      </w:r>
      <w:r w:rsidR="006B05D6">
        <w:rPr>
          <w:rFonts w:ascii="Arial" w:hAnsi="Arial" w:cs="Arial"/>
          <w:color w:val="auto"/>
          <w:sz w:val="48"/>
          <w:szCs w:val="48"/>
        </w:rPr>
        <w:t xml:space="preserve"> PARA EL LABORATORIO FORENSE</w:t>
      </w:r>
      <w:bookmarkEnd w:id="332"/>
    </w:p>
    <w:p w:rsidR="007E772B" w:rsidRDefault="007E772B" w:rsidP="007E772B">
      <w:pPr>
        <w:autoSpaceDE w:val="0"/>
        <w:autoSpaceDN w:val="0"/>
        <w:adjustRightInd w:val="0"/>
        <w:spacing w:after="0" w:line="480" w:lineRule="auto"/>
        <w:ind w:left="792"/>
        <w:contextualSpacing/>
        <w:jc w:val="both"/>
        <w:rPr>
          <w:rFonts w:ascii="Arial" w:hAnsi="Arial" w:cs="Arial"/>
          <w:sz w:val="24"/>
          <w:szCs w:val="24"/>
        </w:rPr>
      </w:pPr>
    </w:p>
    <w:p w:rsidR="007E772B" w:rsidRDefault="007E772B" w:rsidP="007E772B">
      <w:pPr>
        <w:autoSpaceDE w:val="0"/>
        <w:autoSpaceDN w:val="0"/>
        <w:adjustRightInd w:val="0"/>
        <w:spacing w:after="0" w:line="480" w:lineRule="auto"/>
        <w:ind w:left="792"/>
        <w:contextualSpacing/>
        <w:jc w:val="both"/>
        <w:rPr>
          <w:rFonts w:ascii="Arial" w:hAnsi="Arial" w:cs="Arial"/>
          <w:sz w:val="24"/>
          <w:szCs w:val="24"/>
        </w:rPr>
      </w:pPr>
    </w:p>
    <w:p w:rsidR="007E772B" w:rsidRDefault="007E772B" w:rsidP="007E772B">
      <w:pPr>
        <w:autoSpaceDE w:val="0"/>
        <w:autoSpaceDN w:val="0"/>
        <w:adjustRightInd w:val="0"/>
        <w:spacing w:after="0" w:line="480" w:lineRule="auto"/>
        <w:ind w:left="792"/>
        <w:contextualSpacing/>
        <w:jc w:val="both"/>
        <w:rPr>
          <w:rFonts w:ascii="Arial" w:hAnsi="Arial" w:cs="Arial"/>
          <w:sz w:val="24"/>
          <w:szCs w:val="24"/>
        </w:rPr>
      </w:pPr>
    </w:p>
    <w:p w:rsidR="007E772B" w:rsidRDefault="007E772B" w:rsidP="007E772B">
      <w:pPr>
        <w:autoSpaceDE w:val="0"/>
        <w:autoSpaceDN w:val="0"/>
        <w:adjustRightInd w:val="0"/>
        <w:spacing w:after="0" w:line="480" w:lineRule="auto"/>
        <w:ind w:left="792"/>
        <w:contextualSpacing/>
        <w:jc w:val="both"/>
        <w:rPr>
          <w:rFonts w:ascii="Arial" w:hAnsi="Arial" w:cs="Arial"/>
          <w:sz w:val="24"/>
          <w:szCs w:val="24"/>
        </w:rPr>
      </w:pPr>
    </w:p>
    <w:p w:rsidR="007E772B" w:rsidRDefault="007E772B" w:rsidP="007E772B">
      <w:pPr>
        <w:autoSpaceDE w:val="0"/>
        <w:autoSpaceDN w:val="0"/>
        <w:adjustRightInd w:val="0"/>
        <w:spacing w:after="0" w:line="480" w:lineRule="auto"/>
        <w:ind w:left="792"/>
        <w:contextualSpacing/>
        <w:jc w:val="both"/>
        <w:rPr>
          <w:rFonts w:ascii="Arial" w:hAnsi="Arial" w:cs="Arial"/>
          <w:sz w:val="24"/>
          <w:szCs w:val="24"/>
        </w:rPr>
      </w:pPr>
    </w:p>
    <w:p w:rsidR="007E772B" w:rsidRDefault="007E772B" w:rsidP="007E772B">
      <w:pPr>
        <w:autoSpaceDE w:val="0"/>
        <w:autoSpaceDN w:val="0"/>
        <w:adjustRightInd w:val="0"/>
        <w:spacing w:after="0" w:line="480" w:lineRule="auto"/>
        <w:ind w:left="792"/>
        <w:contextualSpacing/>
        <w:jc w:val="both"/>
        <w:rPr>
          <w:rFonts w:ascii="Arial" w:hAnsi="Arial" w:cs="Arial"/>
          <w:sz w:val="24"/>
          <w:szCs w:val="24"/>
        </w:rPr>
      </w:pPr>
    </w:p>
    <w:p w:rsidR="007E772B" w:rsidRDefault="007E772B" w:rsidP="007E772B">
      <w:pPr>
        <w:autoSpaceDE w:val="0"/>
        <w:autoSpaceDN w:val="0"/>
        <w:adjustRightInd w:val="0"/>
        <w:spacing w:after="0" w:line="480" w:lineRule="auto"/>
        <w:ind w:left="792"/>
        <w:contextualSpacing/>
        <w:jc w:val="both"/>
        <w:rPr>
          <w:rFonts w:ascii="Arial" w:hAnsi="Arial" w:cs="Arial"/>
          <w:sz w:val="24"/>
          <w:szCs w:val="24"/>
        </w:rPr>
      </w:pPr>
    </w:p>
    <w:p w:rsidR="007E772B" w:rsidRDefault="007E772B" w:rsidP="007E772B">
      <w:pPr>
        <w:autoSpaceDE w:val="0"/>
        <w:autoSpaceDN w:val="0"/>
        <w:adjustRightInd w:val="0"/>
        <w:spacing w:after="0" w:line="480" w:lineRule="auto"/>
        <w:ind w:left="792"/>
        <w:contextualSpacing/>
        <w:jc w:val="both"/>
        <w:rPr>
          <w:rFonts w:ascii="Arial" w:hAnsi="Arial" w:cs="Arial"/>
          <w:sz w:val="24"/>
          <w:szCs w:val="24"/>
        </w:rPr>
      </w:pPr>
    </w:p>
    <w:p w:rsidR="007E772B" w:rsidRDefault="007E772B" w:rsidP="007E772B">
      <w:pPr>
        <w:autoSpaceDE w:val="0"/>
        <w:autoSpaceDN w:val="0"/>
        <w:adjustRightInd w:val="0"/>
        <w:spacing w:after="0" w:line="480" w:lineRule="auto"/>
        <w:ind w:left="792"/>
        <w:contextualSpacing/>
        <w:jc w:val="both"/>
        <w:rPr>
          <w:rFonts w:ascii="Arial" w:hAnsi="Arial" w:cs="Arial"/>
          <w:sz w:val="24"/>
          <w:szCs w:val="24"/>
        </w:rPr>
      </w:pPr>
    </w:p>
    <w:p w:rsidR="007E772B" w:rsidRDefault="007E772B" w:rsidP="007E772B">
      <w:pPr>
        <w:autoSpaceDE w:val="0"/>
        <w:autoSpaceDN w:val="0"/>
        <w:adjustRightInd w:val="0"/>
        <w:spacing w:after="0" w:line="480" w:lineRule="auto"/>
        <w:ind w:left="792"/>
        <w:contextualSpacing/>
        <w:jc w:val="both"/>
        <w:rPr>
          <w:rFonts w:ascii="Arial" w:hAnsi="Arial" w:cs="Arial"/>
          <w:sz w:val="24"/>
          <w:szCs w:val="24"/>
        </w:rPr>
      </w:pPr>
    </w:p>
    <w:p w:rsidR="007E772B" w:rsidRDefault="007E772B" w:rsidP="007E772B">
      <w:pPr>
        <w:autoSpaceDE w:val="0"/>
        <w:autoSpaceDN w:val="0"/>
        <w:adjustRightInd w:val="0"/>
        <w:spacing w:after="0" w:line="480" w:lineRule="auto"/>
        <w:ind w:left="792"/>
        <w:contextualSpacing/>
        <w:jc w:val="both"/>
        <w:rPr>
          <w:rFonts w:ascii="Arial" w:hAnsi="Arial" w:cs="Arial"/>
          <w:sz w:val="24"/>
          <w:szCs w:val="24"/>
        </w:rPr>
      </w:pPr>
    </w:p>
    <w:p w:rsidR="007E772B" w:rsidRPr="00F361D1" w:rsidRDefault="007E772B" w:rsidP="007E772B">
      <w:pPr>
        <w:pStyle w:val="Prrafodelista"/>
        <w:numPr>
          <w:ilvl w:val="0"/>
          <w:numId w:val="79"/>
        </w:numPr>
        <w:autoSpaceDE w:val="0"/>
        <w:autoSpaceDN w:val="0"/>
        <w:adjustRightInd w:val="0"/>
        <w:spacing w:after="0" w:line="480" w:lineRule="auto"/>
        <w:ind w:left="768"/>
        <w:jc w:val="both"/>
        <w:rPr>
          <w:rFonts w:ascii="Arial" w:hAnsi="Arial" w:cs="Arial"/>
          <w:b/>
          <w:sz w:val="24"/>
          <w:szCs w:val="24"/>
        </w:rPr>
      </w:pPr>
      <w:r w:rsidRPr="00F361D1">
        <w:rPr>
          <w:rFonts w:ascii="Arial" w:hAnsi="Arial" w:cs="Arial"/>
          <w:b/>
          <w:sz w:val="24"/>
          <w:szCs w:val="24"/>
        </w:rPr>
        <w:lastRenderedPageBreak/>
        <w:t>Herramientas De Duplicación</w:t>
      </w:r>
    </w:p>
    <w:p w:rsidR="007E772B" w:rsidRDefault="007E772B" w:rsidP="007E772B">
      <w:pPr>
        <w:autoSpaceDE w:val="0"/>
        <w:autoSpaceDN w:val="0"/>
        <w:adjustRightInd w:val="0"/>
        <w:spacing w:after="0" w:line="480" w:lineRule="auto"/>
        <w:ind w:left="816"/>
        <w:contextualSpacing/>
        <w:jc w:val="both"/>
        <w:rPr>
          <w:rFonts w:ascii="Arial" w:hAnsi="Arial" w:cs="Arial"/>
          <w:sz w:val="24"/>
          <w:szCs w:val="24"/>
        </w:rPr>
      </w:pPr>
      <w:r w:rsidRPr="00013F55">
        <w:rPr>
          <w:rFonts w:ascii="Arial" w:hAnsi="Arial" w:cs="Arial"/>
          <w:sz w:val="24"/>
          <w:szCs w:val="24"/>
        </w:rPr>
        <w:t xml:space="preserve">Presentamos una tabla comparativa de acuerdo a las características que poseen ciertos equipos especializados que se utilizan en el análisis forense digital, para poder realizar esta comparación tomamos como referencia </w:t>
      </w:r>
      <w:r>
        <w:rPr>
          <w:rFonts w:ascii="Arial" w:hAnsi="Arial" w:cs="Arial"/>
          <w:sz w:val="24"/>
          <w:szCs w:val="24"/>
        </w:rPr>
        <w:t>el sitio oficial</w:t>
      </w:r>
      <w:r w:rsidRPr="00013F55">
        <w:rPr>
          <w:rFonts w:ascii="Arial" w:hAnsi="Arial" w:cs="Arial"/>
          <w:sz w:val="24"/>
          <w:szCs w:val="24"/>
        </w:rPr>
        <w:t xml:space="preserve"> de los productos</w:t>
      </w:r>
      <w:r w:rsidR="00CD5058">
        <w:rPr>
          <w:rFonts w:ascii="Arial" w:hAnsi="Arial" w:cs="Arial"/>
          <w:sz w:val="24"/>
          <w:szCs w:val="24"/>
        </w:rPr>
        <w:t xml:space="preserve"> </w:t>
      </w:r>
      <w:r w:rsidR="00CD5058" w:rsidRPr="00CD5058">
        <w:rPr>
          <w:rFonts w:ascii="Arial" w:hAnsi="Arial" w:cs="Arial"/>
          <w:sz w:val="24"/>
          <w:szCs w:val="24"/>
          <w:vertAlign w:val="superscript"/>
        </w:rPr>
        <w:t>(1)</w:t>
      </w:r>
      <w:r w:rsidR="00CD5058">
        <w:rPr>
          <w:rFonts w:ascii="Arial" w:hAnsi="Arial" w:cs="Arial"/>
          <w:sz w:val="24"/>
          <w:szCs w:val="24"/>
        </w:rPr>
        <w:t>.</w:t>
      </w:r>
      <w:r w:rsidRPr="00013F55">
        <w:rPr>
          <w:rFonts w:ascii="Arial" w:hAnsi="Arial" w:cs="Arial"/>
          <w:sz w:val="24"/>
          <w:szCs w:val="24"/>
        </w:rPr>
        <w:t xml:space="preserve"> </w:t>
      </w:r>
      <w:r w:rsidRPr="00CD5058">
        <w:rPr>
          <w:rFonts w:ascii="Arial" w:hAnsi="Arial" w:cs="Arial"/>
          <w:color w:val="FFFFFF" w:themeColor="background1"/>
          <w:sz w:val="24"/>
          <w:szCs w:val="24"/>
          <w:vertAlign w:val="superscript"/>
        </w:rPr>
        <w:t>(</w:t>
      </w:r>
      <w:r w:rsidRPr="00CD5058">
        <w:rPr>
          <w:rStyle w:val="Refdenotaalpie"/>
          <w:rFonts w:ascii="Arial" w:hAnsi="Arial" w:cs="Arial"/>
          <w:color w:val="FFFFFF" w:themeColor="background1"/>
          <w:sz w:val="24"/>
          <w:szCs w:val="24"/>
        </w:rPr>
        <w:footnoteReference w:id="23"/>
      </w:r>
      <w:r w:rsidRPr="00CD5058">
        <w:rPr>
          <w:rFonts w:ascii="Arial" w:hAnsi="Arial" w:cs="Arial"/>
          <w:color w:val="FFFFFF" w:themeColor="background1"/>
          <w:sz w:val="24"/>
          <w:szCs w:val="24"/>
          <w:vertAlign w:val="superscript"/>
        </w:rPr>
        <w:t>)</w:t>
      </w:r>
    </w:p>
    <w:p w:rsidR="007E772B" w:rsidRDefault="007E772B" w:rsidP="007E772B">
      <w:pPr>
        <w:pStyle w:val="Epgrafe"/>
        <w:jc w:val="center"/>
        <w:rPr>
          <w:rFonts w:ascii="Arial" w:hAnsi="Arial" w:cs="Arial"/>
          <w:sz w:val="24"/>
          <w:szCs w:val="24"/>
        </w:rPr>
      </w:pPr>
      <w:r>
        <w:t xml:space="preserve">Tabla V </w:t>
      </w:r>
      <w:r w:rsidR="00F703FF">
        <w:fldChar w:fldCharType="begin"/>
      </w:r>
      <w:r w:rsidR="00592002">
        <w:instrText xml:space="preserve"> SEQ Tabla_G \* ARABIC </w:instrText>
      </w:r>
      <w:r w:rsidR="00F703FF">
        <w:fldChar w:fldCharType="separate"/>
      </w:r>
      <w:r w:rsidR="007F46FF">
        <w:rPr>
          <w:noProof/>
        </w:rPr>
        <w:t>1</w:t>
      </w:r>
      <w:r w:rsidR="00F703FF">
        <w:rPr>
          <w:noProof/>
        </w:rPr>
        <w:fldChar w:fldCharType="end"/>
      </w:r>
      <w:r w:rsidRPr="003F4642">
        <w:t>- Comparación de herramientas de duplicación</w:t>
      </w:r>
    </w:p>
    <w:tbl>
      <w:tblPr>
        <w:tblStyle w:val="Cuadrculaclara-nfasis11"/>
        <w:tblW w:w="0" w:type="auto"/>
        <w:jc w:val="right"/>
        <w:tblLook w:val="04A0"/>
      </w:tblPr>
      <w:tblGrid>
        <w:gridCol w:w="1667"/>
        <w:gridCol w:w="1701"/>
        <w:gridCol w:w="1701"/>
        <w:gridCol w:w="1702"/>
        <w:gridCol w:w="1417"/>
      </w:tblGrid>
      <w:tr w:rsidR="007E772B" w:rsidRPr="00BA349C" w:rsidTr="00CE02B3">
        <w:trPr>
          <w:cnfStyle w:val="100000000000"/>
          <w:trHeight w:val="699"/>
          <w:tblHeader/>
          <w:jc w:val="right"/>
        </w:trPr>
        <w:tc>
          <w:tcPr>
            <w:cnfStyle w:val="001000000000"/>
            <w:tcW w:w="1667" w:type="dxa"/>
            <w:vAlign w:val="center"/>
          </w:tcPr>
          <w:p w:rsidR="007E772B" w:rsidRPr="00BA349C" w:rsidRDefault="007E772B" w:rsidP="00CE02B3">
            <w:pPr>
              <w:spacing w:after="0" w:line="240" w:lineRule="auto"/>
              <w:rPr>
                <w:rFonts w:ascii="Arial" w:hAnsi="Arial" w:cs="Arial"/>
                <w:sz w:val="18"/>
                <w:szCs w:val="18"/>
              </w:rPr>
            </w:pPr>
            <w:r w:rsidRPr="00BA349C">
              <w:rPr>
                <w:sz w:val="18"/>
                <w:szCs w:val="18"/>
              </w:rPr>
              <w:tab/>
            </w:r>
            <w:r w:rsidRPr="00BA349C">
              <w:rPr>
                <w:sz w:val="18"/>
                <w:szCs w:val="18"/>
              </w:rPr>
              <w:tab/>
            </w:r>
          </w:p>
        </w:tc>
        <w:tc>
          <w:tcPr>
            <w:tcW w:w="1701" w:type="dxa"/>
            <w:vAlign w:val="center"/>
          </w:tcPr>
          <w:p w:rsidR="007E772B" w:rsidRPr="00BA349C" w:rsidRDefault="007E772B" w:rsidP="00CE02B3">
            <w:pPr>
              <w:spacing w:after="0" w:line="240" w:lineRule="auto"/>
              <w:cnfStyle w:val="100000000000"/>
              <w:rPr>
                <w:rFonts w:ascii="Arial" w:hAnsi="Arial" w:cs="Arial"/>
                <w:sz w:val="18"/>
                <w:szCs w:val="18"/>
              </w:rPr>
            </w:pPr>
            <w:r w:rsidRPr="00BA349C">
              <w:rPr>
                <w:rFonts w:ascii="Arial" w:hAnsi="Arial" w:cs="Arial"/>
                <w:sz w:val="18"/>
                <w:szCs w:val="18"/>
              </w:rPr>
              <w:t>Echo plus</w:t>
            </w:r>
          </w:p>
        </w:tc>
        <w:tc>
          <w:tcPr>
            <w:tcW w:w="1701" w:type="dxa"/>
            <w:vAlign w:val="center"/>
          </w:tcPr>
          <w:p w:rsidR="007E772B" w:rsidRPr="00BA349C" w:rsidRDefault="007E772B" w:rsidP="00CE02B3">
            <w:pPr>
              <w:spacing w:after="0" w:line="240" w:lineRule="auto"/>
              <w:cnfStyle w:val="100000000000"/>
              <w:rPr>
                <w:rFonts w:ascii="Arial" w:hAnsi="Arial" w:cs="Arial"/>
                <w:sz w:val="18"/>
                <w:szCs w:val="18"/>
              </w:rPr>
            </w:pPr>
            <w:proofErr w:type="spellStart"/>
            <w:r w:rsidRPr="00BA349C">
              <w:rPr>
                <w:rFonts w:ascii="Arial" w:eastAsia="Times New Roman" w:hAnsi="Arial" w:cs="Arial"/>
                <w:sz w:val="18"/>
                <w:szCs w:val="18"/>
              </w:rPr>
              <w:t>Forensic</w:t>
            </w:r>
            <w:proofErr w:type="spellEnd"/>
            <w:r w:rsidRPr="00BA349C">
              <w:rPr>
                <w:rFonts w:ascii="Arial" w:eastAsia="Times New Roman" w:hAnsi="Arial" w:cs="Arial"/>
                <w:sz w:val="18"/>
                <w:szCs w:val="18"/>
              </w:rPr>
              <w:t xml:space="preserve"> </w:t>
            </w:r>
            <w:proofErr w:type="spellStart"/>
            <w:r w:rsidRPr="00BA349C">
              <w:rPr>
                <w:rFonts w:ascii="Arial" w:eastAsia="Times New Roman" w:hAnsi="Arial" w:cs="Arial"/>
                <w:sz w:val="18"/>
                <w:szCs w:val="18"/>
              </w:rPr>
              <w:t>talon</w:t>
            </w:r>
            <w:proofErr w:type="spellEnd"/>
            <w:r w:rsidRPr="00BA349C">
              <w:rPr>
                <w:rFonts w:ascii="Arial" w:eastAsia="Times New Roman" w:hAnsi="Arial" w:cs="Arial"/>
                <w:sz w:val="18"/>
                <w:szCs w:val="18"/>
              </w:rPr>
              <w:t xml:space="preserve"> kit</w:t>
            </w:r>
          </w:p>
        </w:tc>
        <w:tc>
          <w:tcPr>
            <w:tcW w:w="1702" w:type="dxa"/>
            <w:vAlign w:val="center"/>
          </w:tcPr>
          <w:p w:rsidR="007E772B" w:rsidRPr="00BA349C" w:rsidRDefault="007E772B" w:rsidP="00CE02B3">
            <w:pPr>
              <w:spacing w:after="0" w:line="240" w:lineRule="auto"/>
              <w:cnfStyle w:val="100000000000"/>
              <w:rPr>
                <w:rFonts w:ascii="Arial" w:hAnsi="Arial" w:cs="Arial"/>
                <w:sz w:val="18"/>
                <w:szCs w:val="18"/>
              </w:rPr>
            </w:pPr>
            <w:proofErr w:type="spellStart"/>
            <w:r w:rsidRPr="00BA349C">
              <w:rPr>
                <w:rFonts w:ascii="Arial" w:hAnsi="Arial" w:cs="Arial"/>
                <w:sz w:val="18"/>
                <w:szCs w:val="18"/>
              </w:rPr>
              <w:t>Super</w:t>
            </w:r>
            <w:proofErr w:type="spellEnd"/>
            <w:r w:rsidRPr="00BA349C">
              <w:rPr>
                <w:rFonts w:ascii="Arial" w:hAnsi="Arial" w:cs="Arial"/>
                <w:sz w:val="18"/>
                <w:szCs w:val="18"/>
              </w:rPr>
              <w:t xml:space="preserve"> </w:t>
            </w:r>
            <w:proofErr w:type="spellStart"/>
            <w:r w:rsidRPr="00BA349C">
              <w:rPr>
                <w:rFonts w:ascii="Arial" w:hAnsi="Arial" w:cs="Arial"/>
                <w:sz w:val="18"/>
                <w:szCs w:val="18"/>
              </w:rPr>
              <w:t>sonix</w:t>
            </w:r>
            <w:proofErr w:type="spellEnd"/>
          </w:p>
        </w:tc>
        <w:tc>
          <w:tcPr>
            <w:tcW w:w="1417" w:type="dxa"/>
            <w:vAlign w:val="center"/>
          </w:tcPr>
          <w:p w:rsidR="007E772B" w:rsidRPr="00BA349C" w:rsidRDefault="007E772B" w:rsidP="00CE02B3">
            <w:pPr>
              <w:spacing w:after="0" w:line="240" w:lineRule="auto"/>
              <w:cnfStyle w:val="100000000000"/>
              <w:rPr>
                <w:rFonts w:ascii="Arial" w:hAnsi="Arial" w:cs="Arial"/>
                <w:sz w:val="18"/>
                <w:szCs w:val="18"/>
              </w:rPr>
            </w:pPr>
            <w:proofErr w:type="spellStart"/>
            <w:r w:rsidRPr="00BA349C">
              <w:rPr>
                <w:rFonts w:ascii="Arial" w:hAnsi="Arial" w:cs="Arial"/>
                <w:sz w:val="18"/>
                <w:szCs w:val="18"/>
              </w:rPr>
              <w:t>Omniclone</w:t>
            </w:r>
            <w:proofErr w:type="spellEnd"/>
            <w:r w:rsidRPr="00BA349C">
              <w:rPr>
                <w:rFonts w:ascii="Arial" w:hAnsi="Arial" w:cs="Arial"/>
                <w:sz w:val="18"/>
                <w:szCs w:val="18"/>
              </w:rPr>
              <w:t xml:space="preserve"> </w:t>
            </w:r>
            <w:r w:rsidRPr="00BA349C">
              <w:rPr>
                <w:rFonts w:ascii="Arial" w:eastAsia="Times New Roman" w:hAnsi="Arial" w:cs="Arial"/>
                <w:sz w:val="18"/>
                <w:szCs w:val="18"/>
              </w:rPr>
              <w:t>2Xi</w:t>
            </w:r>
          </w:p>
        </w:tc>
      </w:tr>
      <w:tr w:rsidR="007E772B" w:rsidRPr="00BA349C" w:rsidTr="00CE02B3">
        <w:trPr>
          <w:cnfStyle w:val="000000100000"/>
          <w:trHeight w:val="304"/>
          <w:jc w:val="right"/>
        </w:trPr>
        <w:tc>
          <w:tcPr>
            <w:cnfStyle w:val="001000000000"/>
            <w:tcW w:w="1667" w:type="dxa"/>
            <w:vAlign w:val="center"/>
          </w:tcPr>
          <w:p w:rsidR="007E772B" w:rsidRPr="00BA349C" w:rsidRDefault="007E772B" w:rsidP="00CE02B3">
            <w:pPr>
              <w:spacing w:after="0" w:line="240" w:lineRule="auto"/>
              <w:rPr>
                <w:rFonts w:ascii="Arial" w:eastAsia="Times New Roman" w:hAnsi="Arial" w:cs="Arial"/>
                <w:sz w:val="18"/>
                <w:szCs w:val="18"/>
              </w:rPr>
            </w:pPr>
            <w:r w:rsidRPr="00BA349C">
              <w:rPr>
                <w:rFonts w:ascii="Arial" w:eastAsia="Times New Roman" w:hAnsi="Arial" w:cs="Arial"/>
                <w:sz w:val="18"/>
                <w:szCs w:val="18"/>
              </w:rPr>
              <w:t>Velocidad de copiado</w:t>
            </w:r>
          </w:p>
          <w:p w:rsidR="007E772B" w:rsidRPr="00BA349C" w:rsidRDefault="007E772B" w:rsidP="00CE02B3">
            <w:pPr>
              <w:spacing w:after="0" w:line="240" w:lineRule="auto"/>
              <w:rPr>
                <w:rFonts w:ascii="Arial" w:hAnsi="Arial" w:cs="Arial"/>
                <w:sz w:val="18"/>
                <w:szCs w:val="18"/>
              </w:rPr>
            </w:pPr>
            <w:r w:rsidRPr="00BA349C">
              <w:rPr>
                <w:rFonts w:ascii="Arial" w:eastAsia="Times New Roman" w:hAnsi="Arial" w:cs="Arial"/>
                <w:sz w:val="18"/>
                <w:szCs w:val="18"/>
              </w:rPr>
              <w:t>GB/min.</w:t>
            </w:r>
          </w:p>
        </w:tc>
        <w:tc>
          <w:tcPr>
            <w:tcW w:w="1701" w:type="dxa"/>
            <w:vAlign w:val="center"/>
          </w:tcPr>
          <w:p w:rsidR="007E772B" w:rsidRPr="00BA349C" w:rsidRDefault="007E772B" w:rsidP="00CE02B3">
            <w:pPr>
              <w:spacing w:after="0" w:line="240" w:lineRule="auto"/>
              <w:cnfStyle w:val="000000100000"/>
              <w:rPr>
                <w:rFonts w:ascii="Arial" w:eastAsia="Times New Roman" w:hAnsi="Arial" w:cs="Arial"/>
                <w:sz w:val="18"/>
                <w:szCs w:val="18"/>
              </w:rPr>
            </w:pPr>
            <w:r w:rsidRPr="00BA349C">
              <w:rPr>
                <w:rFonts w:ascii="Arial" w:eastAsia="Times New Roman" w:hAnsi="Arial" w:cs="Arial"/>
                <w:sz w:val="18"/>
                <w:szCs w:val="18"/>
              </w:rPr>
              <w:t>Hasta 1.8</w:t>
            </w:r>
          </w:p>
        </w:tc>
        <w:tc>
          <w:tcPr>
            <w:tcW w:w="1701" w:type="dxa"/>
            <w:vAlign w:val="center"/>
          </w:tcPr>
          <w:p w:rsidR="007E772B" w:rsidRPr="00BA349C" w:rsidRDefault="007E772B" w:rsidP="00CE02B3">
            <w:pPr>
              <w:spacing w:after="0" w:line="240" w:lineRule="auto"/>
              <w:cnfStyle w:val="000000100000"/>
              <w:rPr>
                <w:rFonts w:ascii="Arial" w:hAnsi="Arial" w:cs="Arial"/>
                <w:sz w:val="18"/>
                <w:szCs w:val="18"/>
              </w:rPr>
            </w:pPr>
            <w:r w:rsidRPr="00BA349C">
              <w:rPr>
                <w:rFonts w:ascii="Arial" w:eastAsia="Times New Roman" w:hAnsi="Arial" w:cs="Arial"/>
                <w:sz w:val="18"/>
                <w:szCs w:val="18"/>
              </w:rPr>
              <w:t>Hasta 4</w:t>
            </w:r>
          </w:p>
        </w:tc>
        <w:tc>
          <w:tcPr>
            <w:tcW w:w="1702" w:type="dxa"/>
            <w:vAlign w:val="center"/>
          </w:tcPr>
          <w:p w:rsidR="007E772B" w:rsidRPr="00BA349C" w:rsidRDefault="007E772B" w:rsidP="00CE02B3">
            <w:pPr>
              <w:spacing w:after="0" w:line="240" w:lineRule="auto"/>
              <w:cnfStyle w:val="000000100000"/>
              <w:rPr>
                <w:rFonts w:ascii="Arial" w:hAnsi="Arial" w:cs="Arial"/>
                <w:sz w:val="18"/>
                <w:szCs w:val="18"/>
              </w:rPr>
            </w:pPr>
            <w:r w:rsidRPr="00BA349C">
              <w:rPr>
                <w:rFonts w:ascii="Arial" w:eastAsia="Times New Roman" w:hAnsi="Arial" w:cs="Arial"/>
                <w:bCs/>
                <w:sz w:val="18"/>
                <w:szCs w:val="18"/>
              </w:rPr>
              <w:t>Hasta 6</w:t>
            </w:r>
          </w:p>
        </w:tc>
        <w:tc>
          <w:tcPr>
            <w:tcW w:w="1417" w:type="dxa"/>
            <w:vAlign w:val="center"/>
          </w:tcPr>
          <w:p w:rsidR="007E772B" w:rsidRPr="00BA349C" w:rsidRDefault="007E772B" w:rsidP="00CE02B3">
            <w:pPr>
              <w:spacing w:after="0" w:line="240" w:lineRule="auto"/>
              <w:cnfStyle w:val="000000100000"/>
              <w:rPr>
                <w:rFonts w:ascii="Arial" w:hAnsi="Arial" w:cs="Arial"/>
                <w:sz w:val="18"/>
                <w:szCs w:val="18"/>
              </w:rPr>
            </w:pPr>
            <w:r w:rsidRPr="00BA349C">
              <w:rPr>
                <w:rFonts w:ascii="Arial" w:eastAsia="Times New Roman" w:hAnsi="Arial" w:cs="Arial"/>
                <w:sz w:val="18"/>
                <w:szCs w:val="18"/>
              </w:rPr>
              <w:t>Hasta 3.7</w:t>
            </w:r>
          </w:p>
        </w:tc>
      </w:tr>
      <w:tr w:rsidR="007E772B" w:rsidRPr="00BA349C" w:rsidTr="00CE02B3">
        <w:trPr>
          <w:cnfStyle w:val="000000010000"/>
          <w:trHeight w:val="324"/>
          <w:jc w:val="right"/>
        </w:trPr>
        <w:tc>
          <w:tcPr>
            <w:cnfStyle w:val="001000000000"/>
            <w:tcW w:w="1667" w:type="dxa"/>
            <w:vAlign w:val="center"/>
          </w:tcPr>
          <w:p w:rsidR="007E772B" w:rsidRPr="00BA349C" w:rsidRDefault="007E772B" w:rsidP="00CE02B3">
            <w:pPr>
              <w:spacing w:after="0" w:line="240" w:lineRule="auto"/>
              <w:rPr>
                <w:rFonts w:ascii="Arial" w:hAnsi="Arial" w:cs="Arial"/>
                <w:sz w:val="18"/>
                <w:szCs w:val="18"/>
              </w:rPr>
            </w:pPr>
            <w:r w:rsidRPr="00BA349C">
              <w:rPr>
                <w:rFonts w:ascii="Arial" w:hAnsi="Arial" w:cs="Arial"/>
                <w:sz w:val="18"/>
                <w:szCs w:val="18"/>
              </w:rPr>
              <w:t>Conectividad IDE</w:t>
            </w:r>
          </w:p>
        </w:tc>
        <w:tc>
          <w:tcPr>
            <w:tcW w:w="1701" w:type="dxa"/>
            <w:vAlign w:val="center"/>
          </w:tcPr>
          <w:p w:rsidR="007E772B" w:rsidRPr="00BA349C" w:rsidRDefault="007E772B" w:rsidP="00CE02B3">
            <w:pPr>
              <w:spacing w:after="0" w:line="240" w:lineRule="auto"/>
              <w:cnfStyle w:val="000000010000"/>
              <w:rPr>
                <w:rFonts w:ascii="Arial" w:hAnsi="Arial" w:cs="Arial"/>
                <w:sz w:val="18"/>
                <w:szCs w:val="18"/>
              </w:rPr>
            </w:pPr>
            <w:r w:rsidRPr="00BA349C">
              <w:rPr>
                <w:rFonts w:ascii="Arial" w:hAnsi="Arial" w:cs="Arial"/>
                <w:sz w:val="18"/>
                <w:szCs w:val="18"/>
              </w:rPr>
              <w:t>Si</w:t>
            </w:r>
          </w:p>
        </w:tc>
        <w:tc>
          <w:tcPr>
            <w:tcW w:w="1701" w:type="dxa"/>
            <w:vAlign w:val="center"/>
          </w:tcPr>
          <w:p w:rsidR="007E772B" w:rsidRPr="00BA349C" w:rsidRDefault="007E772B" w:rsidP="00CE02B3">
            <w:pPr>
              <w:spacing w:after="0" w:line="240" w:lineRule="auto"/>
              <w:cnfStyle w:val="000000010000"/>
              <w:rPr>
                <w:rFonts w:ascii="Arial" w:hAnsi="Arial" w:cs="Arial"/>
                <w:sz w:val="18"/>
                <w:szCs w:val="18"/>
              </w:rPr>
            </w:pPr>
            <w:r w:rsidRPr="00BA349C">
              <w:rPr>
                <w:rFonts w:ascii="Arial" w:hAnsi="Arial" w:cs="Arial"/>
                <w:sz w:val="18"/>
                <w:szCs w:val="18"/>
              </w:rPr>
              <w:t>Si</w:t>
            </w:r>
          </w:p>
        </w:tc>
        <w:tc>
          <w:tcPr>
            <w:tcW w:w="1702" w:type="dxa"/>
            <w:vAlign w:val="center"/>
          </w:tcPr>
          <w:p w:rsidR="007E772B" w:rsidRPr="00BA349C" w:rsidRDefault="007E772B" w:rsidP="00CE02B3">
            <w:pPr>
              <w:spacing w:after="0" w:line="240" w:lineRule="auto"/>
              <w:cnfStyle w:val="000000010000"/>
              <w:rPr>
                <w:rFonts w:ascii="Arial" w:hAnsi="Arial" w:cs="Arial"/>
                <w:sz w:val="18"/>
                <w:szCs w:val="18"/>
              </w:rPr>
            </w:pPr>
            <w:r w:rsidRPr="00BA349C">
              <w:rPr>
                <w:rFonts w:ascii="Arial" w:hAnsi="Arial" w:cs="Arial"/>
                <w:sz w:val="18"/>
                <w:szCs w:val="18"/>
              </w:rPr>
              <w:t>Si</w:t>
            </w:r>
          </w:p>
        </w:tc>
        <w:tc>
          <w:tcPr>
            <w:tcW w:w="1417" w:type="dxa"/>
            <w:vAlign w:val="center"/>
          </w:tcPr>
          <w:p w:rsidR="007E772B" w:rsidRPr="00BA349C" w:rsidRDefault="007E772B" w:rsidP="00CE02B3">
            <w:pPr>
              <w:spacing w:after="0" w:line="240" w:lineRule="auto"/>
              <w:cnfStyle w:val="000000010000"/>
              <w:rPr>
                <w:rFonts w:ascii="Arial" w:hAnsi="Arial" w:cs="Arial"/>
                <w:sz w:val="18"/>
                <w:szCs w:val="18"/>
              </w:rPr>
            </w:pPr>
            <w:r w:rsidRPr="00BA349C">
              <w:rPr>
                <w:rFonts w:ascii="Arial" w:hAnsi="Arial" w:cs="Arial"/>
                <w:sz w:val="18"/>
                <w:szCs w:val="18"/>
              </w:rPr>
              <w:t>Si</w:t>
            </w:r>
          </w:p>
        </w:tc>
      </w:tr>
      <w:tr w:rsidR="007E772B" w:rsidRPr="00BA349C" w:rsidTr="00CE02B3">
        <w:trPr>
          <w:cnfStyle w:val="000000100000"/>
          <w:trHeight w:val="324"/>
          <w:jc w:val="right"/>
        </w:trPr>
        <w:tc>
          <w:tcPr>
            <w:cnfStyle w:val="001000000000"/>
            <w:tcW w:w="1667" w:type="dxa"/>
            <w:vAlign w:val="center"/>
          </w:tcPr>
          <w:p w:rsidR="007E772B" w:rsidRPr="00BA349C" w:rsidRDefault="007E772B" w:rsidP="00CE02B3">
            <w:pPr>
              <w:spacing w:after="0" w:line="240" w:lineRule="auto"/>
              <w:rPr>
                <w:rFonts w:ascii="Arial" w:hAnsi="Arial" w:cs="Arial"/>
                <w:sz w:val="18"/>
                <w:szCs w:val="18"/>
              </w:rPr>
            </w:pPr>
            <w:r w:rsidRPr="00BA349C">
              <w:rPr>
                <w:rFonts w:ascii="Arial" w:hAnsi="Arial" w:cs="Arial"/>
                <w:sz w:val="18"/>
                <w:szCs w:val="18"/>
              </w:rPr>
              <w:t>Conectividad SATA</w:t>
            </w:r>
          </w:p>
        </w:tc>
        <w:tc>
          <w:tcPr>
            <w:tcW w:w="1701" w:type="dxa"/>
            <w:vAlign w:val="center"/>
          </w:tcPr>
          <w:p w:rsidR="007E772B" w:rsidRPr="00BA349C" w:rsidRDefault="007E772B" w:rsidP="00CE02B3">
            <w:pPr>
              <w:spacing w:after="0" w:line="240" w:lineRule="auto"/>
              <w:cnfStyle w:val="000000100000"/>
              <w:rPr>
                <w:rFonts w:ascii="Arial" w:hAnsi="Arial" w:cs="Arial"/>
                <w:sz w:val="18"/>
                <w:szCs w:val="18"/>
              </w:rPr>
            </w:pPr>
            <w:r w:rsidRPr="00BA349C">
              <w:rPr>
                <w:rFonts w:ascii="Arial" w:hAnsi="Arial" w:cs="Arial"/>
                <w:sz w:val="18"/>
                <w:szCs w:val="18"/>
              </w:rPr>
              <w:t>Si</w:t>
            </w:r>
          </w:p>
        </w:tc>
        <w:tc>
          <w:tcPr>
            <w:tcW w:w="1701" w:type="dxa"/>
            <w:vAlign w:val="center"/>
          </w:tcPr>
          <w:p w:rsidR="007E772B" w:rsidRPr="00BA349C" w:rsidRDefault="007E772B" w:rsidP="00CE02B3">
            <w:pPr>
              <w:spacing w:after="0" w:line="240" w:lineRule="auto"/>
              <w:cnfStyle w:val="000000100000"/>
              <w:rPr>
                <w:rFonts w:ascii="Arial" w:hAnsi="Arial" w:cs="Arial"/>
                <w:sz w:val="18"/>
                <w:szCs w:val="18"/>
              </w:rPr>
            </w:pPr>
            <w:r w:rsidRPr="00BA349C">
              <w:rPr>
                <w:rFonts w:ascii="Arial" w:hAnsi="Arial" w:cs="Arial"/>
                <w:sz w:val="18"/>
                <w:szCs w:val="18"/>
              </w:rPr>
              <w:t>Si</w:t>
            </w:r>
          </w:p>
        </w:tc>
        <w:tc>
          <w:tcPr>
            <w:tcW w:w="1702" w:type="dxa"/>
            <w:vAlign w:val="center"/>
          </w:tcPr>
          <w:p w:rsidR="007E772B" w:rsidRPr="00BA349C" w:rsidRDefault="007E772B" w:rsidP="00CE02B3">
            <w:pPr>
              <w:spacing w:after="0" w:line="240" w:lineRule="auto"/>
              <w:cnfStyle w:val="000000100000"/>
              <w:rPr>
                <w:rFonts w:ascii="Arial" w:hAnsi="Arial" w:cs="Arial"/>
                <w:sz w:val="18"/>
                <w:szCs w:val="18"/>
              </w:rPr>
            </w:pPr>
            <w:r w:rsidRPr="00BA349C">
              <w:rPr>
                <w:rFonts w:ascii="Arial" w:hAnsi="Arial" w:cs="Arial"/>
                <w:sz w:val="18"/>
                <w:szCs w:val="18"/>
              </w:rPr>
              <w:t>Si</w:t>
            </w:r>
          </w:p>
        </w:tc>
        <w:tc>
          <w:tcPr>
            <w:tcW w:w="1417" w:type="dxa"/>
            <w:vAlign w:val="center"/>
          </w:tcPr>
          <w:p w:rsidR="007E772B" w:rsidRPr="00BA349C" w:rsidRDefault="007E772B" w:rsidP="00CE02B3">
            <w:pPr>
              <w:spacing w:after="0" w:line="240" w:lineRule="auto"/>
              <w:cnfStyle w:val="000000100000"/>
              <w:rPr>
                <w:rFonts w:ascii="Arial" w:hAnsi="Arial" w:cs="Arial"/>
                <w:sz w:val="18"/>
                <w:szCs w:val="18"/>
              </w:rPr>
            </w:pPr>
            <w:r w:rsidRPr="00BA349C">
              <w:rPr>
                <w:rFonts w:ascii="Arial" w:hAnsi="Arial" w:cs="Arial"/>
                <w:sz w:val="18"/>
                <w:szCs w:val="18"/>
              </w:rPr>
              <w:t>Si</w:t>
            </w:r>
          </w:p>
        </w:tc>
      </w:tr>
      <w:tr w:rsidR="007E772B" w:rsidRPr="00BA349C" w:rsidTr="00CE02B3">
        <w:trPr>
          <w:cnfStyle w:val="000000010000"/>
          <w:trHeight w:val="304"/>
          <w:jc w:val="right"/>
        </w:trPr>
        <w:tc>
          <w:tcPr>
            <w:cnfStyle w:val="001000000000"/>
            <w:tcW w:w="1667" w:type="dxa"/>
            <w:vAlign w:val="center"/>
          </w:tcPr>
          <w:p w:rsidR="007E772B" w:rsidRPr="00BA349C" w:rsidRDefault="007E772B" w:rsidP="00CE02B3">
            <w:pPr>
              <w:spacing w:after="0" w:line="240" w:lineRule="auto"/>
              <w:rPr>
                <w:rFonts w:ascii="Arial" w:hAnsi="Arial" w:cs="Arial"/>
                <w:sz w:val="18"/>
                <w:szCs w:val="18"/>
              </w:rPr>
            </w:pPr>
            <w:r w:rsidRPr="00BA349C">
              <w:rPr>
                <w:rFonts w:ascii="Arial" w:eastAsia="Times New Roman" w:hAnsi="Arial" w:cs="Arial"/>
                <w:sz w:val="18"/>
                <w:szCs w:val="18"/>
              </w:rPr>
              <w:t>Conectividad USB</w:t>
            </w:r>
          </w:p>
        </w:tc>
        <w:tc>
          <w:tcPr>
            <w:tcW w:w="1701" w:type="dxa"/>
            <w:vAlign w:val="center"/>
          </w:tcPr>
          <w:p w:rsidR="007E772B" w:rsidRPr="00BA349C" w:rsidRDefault="007E772B" w:rsidP="00CE02B3">
            <w:pPr>
              <w:spacing w:after="0" w:line="240" w:lineRule="auto"/>
              <w:cnfStyle w:val="000000010000"/>
              <w:rPr>
                <w:rFonts w:ascii="Arial" w:hAnsi="Arial" w:cs="Arial"/>
                <w:sz w:val="18"/>
                <w:szCs w:val="18"/>
              </w:rPr>
            </w:pPr>
            <w:r w:rsidRPr="00BA349C">
              <w:rPr>
                <w:rFonts w:ascii="Arial" w:hAnsi="Arial" w:cs="Arial"/>
                <w:sz w:val="18"/>
                <w:szCs w:val="18"/>
              </w:rPr>
              <w:t>No</w:t>
            </w:r>
          </w:p>
        </w:tc>
        <w:tc>
          <w:tcPr>
            <w:tcW w:w="1701" w:type="dxa"/>
            <w:vAlign w:val="center"/>
          </w:tcPr>
          <w:p w:rsidR="007E772B" w:rsidRPr="00BA349C" w:rsidRDefault="007E772B" w:rsidP="00CE02B3">
            <w:pPr>
              <w:spacing w:after="0" w:line="240" w:lineRule="auto"/>
              <w:cnfStyle w:val="000000010000"/>
              <w:rPr>
                <w:rFonts w:ascii="Arial" w:hAnsi="Arial" w:cs="Arial"/>
                <w:sz w:val="18"/>
                <w:szCs w:val="18"/>
              </w:rPr>
            </w:pPr>
            <w:r w:rsidRPr="00BA349C">
              <w:rPr>
                <w:rFonts w:ascii="Arial" w:hAnsi="Arial" w:cs="Arial"/>
                <w:sz w:val="18"/>
                <w:szCs w:val="18"/>
              </w:rPr>
              <w:t>No</w:t>
            </w:r>
          </w:p>
        </w:tc>
        <w:tc>
          <w:tcPr>
            <w:tcW w:w="1702" w:type="dxa"/>
            <w:vAlign w:val="center"/>
          </w:tcPr>
          <w:p w:rsidR="007E772B" w:rsidRPr="00BA349C" w:rsidRDefault="007E772B" w:rsidP="00CE02B3">
            <w:pPr>
              <w:spacing w:after="0" w:line="240" w:lineRule="auto"/>
              <w:cnfStyle w:val="000000010000"/>
              <w:rPr>
                <w:rFonts w:ascii="Arial" w:hAnsi="Arial" w:cs="Arial"/>
                <w:sz w:val="18"/>
                <w:szCs w:val="18"/>
              </w:rPr>
            </w:pPr>
            <w:r w:rsidRPr="00BA349C">
              <w:rPr>
                <w:rFonts w:ascii="Arial" w:hAnsi="Arial" w:cs="Arial"/>
                <w:sz w:val="18"/>
                <w:szCs w:val="18"/>
              </w:rPr>
              <w:t>Si</w:t>
            </w:r>
          </w:p>
        </w:tc>
        <w:tc>
          <w:tcPr>
            <w:tcW w:w="1417" w:type="dxa"/>
            <w:vAlign w:val="center"/>
          </w:tcPr>
          <w:p w:rsidR="007E772B" w:rsidRPr="00BA349C" w:rsidRDefault="007E772B" w:rsidP="00CE02B3">
            <w:pPr>
              <w:spacing w:after="0" w:line="240" w:lineRule="auto"/>
              <w:cnfStyle w:val="000000010000"/>
              <w:rPr>
                <w:rFonts w:ascii="Arial" w:hAnsi="Arial" w:cs="Arial"/>
                <w:sz w:val="18"/>
                <w:szCs w:val="18"/>
              </w:rPr>
            </w:pPr>
            <w:r w:rsidRPr="00BA349C">
              <w:rPr>
                <w:rFonts w:ascii="Arial" w:hAnsi="Arial" w:cs="Arial"/>
                <w:sz w:val="18"/>
                <w:szCs w:val="18"/>
              </w:rPr>
              <w:t>No</w:t>
            </w:r>
          </w:p>
        </w:tc>
      </w:tr>
      <w:tr w:rsidR="007E772B" w:rsidRPr="00BA349C" w:rsidTr="00CE02B3">
        <w:trPr>
          <w:cnfStyle w:val="000000100000"/>
          <w:trHeight w:val="304"/>
          <w:jc w:val="right"/>
        </w:trPr>
        <w:tc>
          <w:tcPr>
            <w:cnfStyle w:val="001000000000"/>
            <w:tcW w:w="1667" w:type="dxa"/>
            <w:vAlign w:val="center"/>
          </w:tcPr>
          <w:p w:rsidR="007E772B" w:rsidRPr="00BA349C" w:rsidRDefault="007E772B" w:rsidP="00CE02B3">
            <w:pPr>
              <w:spacing w:after="0" w:line="240" w:lineRule="auto"/>
              <w:rPr>
                <w:rFonts w:ascii="Arial" w:hAnsi="Arial" w:cs="Arial"/>
                <w:sz w:val="18"/>
                <w:szCs w:val="18"/>
              </w:rPr>
            </w:pPr>
            <w:r w:rsidRPr="00BA349C">
              <w:rPr>
                <w:rFonts w:ascii="Arial" w:hAnsi="Arial" w:cs="Arial"/>
                <w:sz w:val="18"/>
                <w:szCs w:val="18"/>
              </w:rPr>
              <w:t>Otras conectividad</w:t>
            </w:r>
          </w:p>
        </w:tc>
        <w:tc>
          <w:tcPr>
            <w:tcW w:w="1701" w:type="dxa"/>
            <w:vAlign w:val="center"/>
          </w:tcPr>
          <w:p w:rsidR="007E772B" w:rsidRPr="00BA349C" w:rsidRDefault="007E772B" w:rsidP="00CE02B3">
            <w:pPr>
              <w:spacing w:after="0" w:line="240" w:lineRule="auto"/>
              <w:cnfStyle w:val="000000100000"/>
              <w:rPr>
                <w:rFonts w:ascii="Arial" w:hAnsi="Arial" w:cs="Arial"/>
                <w:sz w:val="18"/>
                <w:szCs w:val="18"/>
              </w:rPr>
            </w:pPr>
            <w:r w:rsidRPr="00BA349C">
              <w:rPr>
                <w:rFonts w:ascii="Arial" w:hAnsi="Arial" w:cs="Arial"/>
                <w:sz w:val="18"/>
                <w:szCs w:val="18"/>
              </w:rPr>
              <w:t>EIDE, UDMA</w:t>
            </w:r>
          </w:p>
        </w:tc>
        <w:tc>
          <w:tcPr>
            <w:tcW w:w="1701" w:type="dxa"/>
            <w:vAlign w:val="center"/>
          </w:tcPr>
          <w:p w:rsidR="007E772B" w:rsidRPr="00BA349C" w:rsidRDefault="007E772B" w:rsidP="00CE02B3">
            <w:pPr>
              <w:spacing w:after="0" w:line="240" w:lineRule="auto"/>
              <w:cnfStyle w:val="000000100000"/>
              <w:rPr>
                <w:rFonts w:ascii="Arial" w:hAnsi="Arial" w:cs="Arial"/>
                <w:sz w:val="18"/>
                <w:szCs w:val="18"/>
              </w:rPr>
            </w:pPr>
            <w:r w:rsidRPr="00BA349C">
              <w:rPr>
                <w:rFonts w:ascii="Arial" w:eastAsia="Times New Roman" w:hAnsi="Arial" w:cs="Arial"/>
                <w:sz w:val="18"/>
                <w:szCs w:val="18"/>
              </w:rPr>
              <w:t>UDMA,SCSI</w:t>
            </w:r>
          </w:p>
        </w:tc>
        <w:tc>
          <w:tcPr>
            <w:tcW w:w="1702" w:type="dxa"/>
            <w:vAlign w:val="center"/>
          </w:tcPr>
          <w:p w:rsidR="007E772B" w:rsidRPr="00BA349C" w:rsidRDefault="007E772B" w:rsidP="00CE02B3">
            <w:pPr>
              <w:spacing w:after="0" w:line="240" w:lineRule="auto"/>
              <w:cnfStyle w:val="000000100000"/>
              <w:rPr>
                <w:rFonts w:ascii="Arial" w:hAnsi="Arial" w:cs="Arial"/>
                <w:sz w:val="18"/>
                <w:szCs w:val="18"/>
              </w:rPr>
            </w:pPr>
            <w:proofErr w:type="spellStart"/>
            <w:r w:rsidRPr="00BA349C">
              <w:rPr>
                <w:rFonts w:ascii="Arial" w:hAnsi="Arial" w:cs="Arial"/>
                <w:sz w:val="18"/>
                <w:szCs w:val="18"/>
              </w:rPr>
              <w:t>Firewire</w:t>
            </w:r>
            <w:proofErr w:type="spellEnd"/>
          </w:p>
        </w:tc>
        <w:tc>
          <w:tcPr>
            <w:tcW w:w="1417" w:type="dxa"/>
            <w:vAlign w:val="center"/>
          </w:tcPr>
          <w:p w:rsidR="007E772B" w:rsidRPr="00BA349C" w:rsidRDefault="007E772B" w:rsidP="00CE02B3">
            <w:pPr>
              <w:spacing w:after="0" w:line="240" w:lineRule="auto"/>
              <w:cnfStyle w:val="000000100000"/>
              <w:rPr>
                <w:rFonts w:ascii="Arial" w:hAnsi="Arial" w:cs="Arial"/>
                <w:sz w:val="18"/>
                <w:szCs w:val="18"/>
              </w:rPr>
            </w:pPr>
            <w:r w:rsidRPr="00BA349C">
              <w:rPr>
                <w:rFonts w:ascii="Arial" w:hAnsi="Arial" w:cs="Arial"/>
                <w:sz w:val="18"/>
                <w:szCs w:val="18"/>
              </w:rPr>
              <w:t>No</w:t>
            </w:r>
          </w:p>
        </w:tc>
      </w:tr>
      <w:tr w:rsidR="007E772B" w:rsidRPr="00BA349C" w:rsidTr="00CE02B3">
        <w:trPr>
          <w:cnfStyle w:val="000000010000"/>
          <w:trHeight w:val="324"/>
          <w:jc w:val="right"/>
        </w:trPr>
        <w:tc>
          <w:tcPr>
            <w:cnfStyle w:val="001000000000"/>
            <w:tcW w:w="1667" w:type="dxa"/>
            <w:vAlign w:val="center"/>
          </w:tcPr>
          <w:p w:rsidR="007E772B" w:rsidRPr="00BA349C" w:rsidRDefault="007E772B" w:rsidP="00CE02B3">
            <w:pPr>
              <w:spacing w:after="0" w:line="240" w:lineRule="auto"/>
              <w:rPr>
                <w:rFonts w:ascii="Arial" w:hAnsi="Arial" w:cs="Arial"/>
                <w:sz w:val="18"/>
                <w:szCs w:val="18"/>
              </w:rPr>
            </w:pPr>
            <w:r w:rsidRPr="00BA349C">
              <w:rPr>
                <w:rFonts w:ascii="Arial" w:hAnsi="Arial" w:cs="Arial"/>
                <w:sz w:val="18"/>
                <w:szCs w:val="18"/>
              </w:rPr>
              <w:t>Soporta clonación múltiple</w:t>
            </w:r>
          </w:p>
        </w:tc>
        <w:tc>
          <w:tcPr>
            <w:tcW w:w="1701" w:type="dxa"/>
            <w:vAlign w:val="center"/>
          </w:tcPr>
          <w:p w:rsidR="007E772B" w:rsidRPr="00BA349C" w:rsidRDefault="007E772B" w:rsidP="00CE02B3">
            <w:pPr>
              <w:spacing w:after="0" w:line="240" w:lineRule="auto"/>
              <w:cnfStyle w:val="000000010000"/>
              <w:rPr>
                <w:rFonts w:ascii="Arial" w:hAnsi="Arial" w:cs="Arial"/>
                <w:sz w:val="18"/>
                <w:szCs w:val="18"/>
              </w:rPr>
            </w:pPr>
            <w:r w:rsidRPr="00BA349C">
              <w:rPr>
                <w:rFonts w:ascii="Arial" w:hAnsi="Arial" w:cs="Arial"/>
                <w:sz w:val="18"/>
                <w:szCs w:val="18"/>
              </w:rPr>
              <w:t>No</w:t>
            </w:r>
          </w:p>
        </w:tc>
        <w:tc>
          <w:tcPr>
            <w:tcW w:w="1701" w:type="dxa"/>
            <w:vAlign w:val="center"/>
          </w:tcPr>
          <w:p w:rsidR="007E772B" w:rsidRPr="00BA349C" w:rsidRDefault="007E772B" w:rsidP="00CE02B3">
            <w:pPr>
              <w:spacing w:after="0" w:line="240" w:lineRule="auto"/>
              <w:cnfStyle w:val="000000010000"/>
              <w:rPr>
                <w:rFonts w:ascii="Arial" w:hAnsi="Arial" w:cs="Arial"/>
                <w:sz w:val="18"/>
                <w:szCs w:val="18"/>
              </w:rPr>
            </w:pPr>
            <w:r w:rsidRPr="00BA349C">
              <w:rPr>
                <w:rFonts w:ascii="Arial" w:hAnsi="Arial" w:cs="Arial"/>
                <w:sz w:val="18"/>
                <w:szCs w:val="18"/>
              </w:rPr>
              <w:t>No</w:t>
            </w:r>
          </w:p>
        </w:tc>
        <w:tc>
          <w:tcPr>
            <w:tcW w:w="1702" w:type="dxa"/>
            <w:vAlign w:val="center"/>
          </w:tcPr>
          <w:p w:rsidR="007E772B" w:rsidRPr="00BA349C" w:rsidRDefault="007E772B" w:rsidP="00CE02B3">
            <w:pPr>
              <w:spacing w:after="0" w:line="240" w:lineRule="auto"/>
              <w:cnfStyle w:val="000000010000"/>
              <w:rPr>
                <w:rFonts w:ascii="Arial" w:hAnsi="Arial" w:cs="Arial"/>
                <w:sz w:val="18"/>
                <w:szCs w:val="18"/>
              </w:rPr>
            </w:pPr>
            <w:r w:rsidRPr="00BA349C">
              <w:rPr>
                <w:rFonts w:ascii="Arial" w:hAnsi="Arial" w:cs="Arial"/>
                <w:sz w:val="18"/>
                <w:szCs w:val="18"/>
              </w:rPr>
              <w:t>No</w:t>
            </w:r>
          </w:p>
        </w:tc>
        <w:tc>
          <w:tcPr>
            <w:tcW w:w="1417" w:type="dxa"/>
            <w:vAlign w:val="center"/>
          </w:tcPr>
          <w:p w:rsidR="007E772B" w:rsidRPr="00BA349C" w:rsidRDefault="007E772B" w:rsidP="00CE02B3">
            <w:pPr>
              <w:spacing w:after="0" w:line="240" w:lineRule="auto"/>
              <w:cnfStyle w:val="000000010000"/>
              <w:rPr>
                <w:rFonts w:ascii="Arial" w:hAnsi="Arial" w:cs="Arial"/>
                <w:sz w:val="18"/>
                <w:szCs w:val="18"/>
              </w:rPr>
            </w:pPr>
            <w:r w:rsidRPr="00BA349C">
              <w:rPr>
                <w:rFonts w:ascii="Arial" w:hAnsi="Arial" w:cs="Arial"/>
                <w:sz w:val="18"/>
                <w:szCs w:val="18"/>
              </w:rPr>
              <w:t>Si</w:t>
            </w:r>
          </w:p>
        </w:tc>
      </w:tr>
      <w:tr w:rsidR="007E772B" w:rsidRPr="00BA349C" w:rsidTr="00CE02B3">
        <w:trPr>
          <w:cnfStyle w:val="000000100000"/>
          <w:trHeight w:val="304"/>
          <w:jc w:val="right"/>
        </w:trPr>
        <w:tc>
          <w:tcPr>
            <w:cnfStyle w:val="001000000000"/>
            <w:tcW w:w="1667" w:type="dxa"/>
            <w:vAlign w:val="center"/>
          </w:tcPr>
          <w:p w:rsidR="007E772B" w:rsidRPr="00BA349C" w:rsidRDefault="00CD5058" w:rsidP="00CE02B3">
            <w:pPr>
              <w:spacing w:after="0" w:line="240" w:lineRule="auto"/>
              <w:rPr>
                <w:rFonts w:ascii="Arial" w:hAnsi="Arial" w:cs="Arial"/>
                <w:sz w:val="18"/>
                <w:szCs w:val="18"/>
              </w:rPr>
            </w:pPr>
            <w:r w:rsidRPr="00BA349C">
              <w:rPr>
                <w:rFonts w:ascii="Arial" w:hAnsi="Arial" w:cs="Arial"/>
                <w:sz w:val="18"/>
                <w:szCs w:val="18"/>
              </w:rPr>
              <w:t>Nú</w:t>
            </w:r>
            <w:r w:rsidR="007E772B" w:rsidRPr="00BA349C">
              <w:rPr>
                <w:rFonts w:ascii="Arial" w:hAnsi="Arial" w:cs="Arial"/>
                <w:sz w:val="18"/>
                <w:szCs w:val="18"/>
              </w:rPr>
              <w:t>mero de discos</w:t>
            </w:r>
          </w:p>
        </w:tc>
        <w:tc>
          <w:tcPr>
            <w:tcW w:w="1701" w:type="dxa"/>
            <w:vAlign w:val="center"/>
          </w:tcPr>
          <w:p w:rsidR="007E772B" w:rsidRPr="00BA349C" w:rsidRDefault="007E772B" w:rsidP="00CE02B3">
            <w:pPr>
              <w:spacing w:after="0" w:line="240" w:lineRule="auto"/>
              <w:cnfStyle w:val="000000100000"/>
              <w:rPr>
                <w:rFonts w:ascii="Arial" w:hAnsi="Arial" w:cs="Arial"/>
                <w:sz w:val="18"/>
                <w:szCs w:val="18"/>
              </w:rPr>
            </w:pPr>
            <w:r w:rsidRPr="00BA349C">
              <w:rPr>
                <w:rFonts w:ascii="Arial" w:hAnsi="Arial" w:cs="Arial"/>
                <w:sz w:val="18"/>
                <w:szCs w:val="18"/>
              </w:rPr>
              <w:t>1</w:t>
            </w:r>
          </w:p>
        </w:tc>
        <w:tc>
          <w:tcPr>
            <w:tcW w:w="1701" w:type="dxa"/>
            <w:vAlign w:val="center"/>
          </w:tcPr>
          <w:p w:rsidR="007E772B" w:rsidRPr="00BA349C" w:rsidRDefault="007E772B" w:rsidP="00CE02B3">
            <w:pPr>
              <w:spacing w:after="0" w:line="240" w:lineRule="auto"/>
              <w:cnfStyle w:val="000000100000"/>
              <w:rPr>
                <w:rFonts w:ascii="Arial" w:hAnsi="Arial" w:cs="Arial"/>
                <w:sz w:val="18"/>
                <w:szCs w:val="18"/>
              </w:rPr>
            </w:pPr>
            <w:r w:rsidRPr="00BA349C">
              <w:rPr>
                <w:rFonts w:ascii="Arial" w:hAnsi="Arial" w:cs="Arial"/>
                <w:sz w:val="18"/>
                <w:szCs w:val="18"/>
              </w:rPr>
              <w:t>1</w:t>
            </w:r>
          </w:p>
        </w:tc>
        <w:tc>
          <w:tcPr>
            <w:tcW w:w="1702" w:type="dxa"/>
            <w:vAlign w:val="center"/>
          </w:tcPr>
          <w:p w:rsidR="007E772B" w:rsidRPr="00BA349C" w:rsidRDefault="007E772B" w:rsidP="00CE02B3">
            <w:pPr>
              <w:spacing w:after="0" w:line="240" w:lineRule="auto"/>
              <w:cnfStyle w:val="000000100000"/>
              <w:rPr>
                <w:rFonts w:ascii="Arial" w:hAnsi="Arial" w:cs="Arial"/>
                <w:sz w:val="18"/>
                <w:szCs w:val="18"/>
              </w:rPr>
            </w:pPr>
            <w:r w:rsidRPr="00BA349C">
              <w:rPr>
                <w:rFonts w:ascii="Arial" w:hAnsi="Arial" w:cs="Arial"/>
                <w:sz w:val="18"/>
                <w:szCs w:val="18"/>
              </w:rPr>
              <w:t>1</w:t>
            </w:r>
          </w:p>
        </w:tc>
        <w:tc>
          <w:tcPr>
            <w:tcW w:w="1417" w:type="dxa"/>
            <w:vAlign w:val="center"/>
          </w:tcPr>
          <w:p w:rsidR="007E772B" w:rsidRPr="00BA349C" w:rsidRDefault="007E772B" w:rsidP="00CE02B3">
            <w:pPr>
              <w:spacing w:after="0" w:line="240" w:lineRule="auto"/>
              <w:cnfStyle w:val="000000100000"/>
              <w:rPr>
                <w:rFonts w:ascii="Arial" w:hAnsi="Arial" w:cs="Arial"/>
                <w:sz w:val="18"/>
                <w:szCs w:val="18"/>
              </w:rPr>
            </w:pPr>
            <w:r w:rsidRPr="00BA349C">
              <w:rPr>
                <w:rFonts w:ascii="Arial" w:hAnsi="Arial" w:cs="Arial"/>
                <w:sz w:val="18"/>
                <w:szCs w:val="18"/>
              </w:rPr>
              <w:t>2</w:t>
            </w:r>
          </w:p>
        </w:tc>
      </w:tr>
      <w:tr w:rsidR="007E772B" w:rsidRPr="00BA349C" w:rsidTr="00CE02B3">
        <w:trPr>
          <w:cnfStyle w:val="000000010000"/>
          <w:trHeight w:val="304"/>
          <w:jc w:val="right"/>
        </w:trPr>
        <w:tc>
          <w:tcPr>
            <w:cnfStyle w:val="001000000000"/>
            <w:tcW w:w="1667" w:type="dxa"/>
            <w:vAlign w:val="center"/>
          </w:tcPr>
          <w:p w:rsidR="007E772B" w:rsidRPr="00BA349C" w:rsidRDefault="007E772B" w:rsidP="00CE02B3">
            <w:pPr>
              <w:spacing w:after="0" w:line="240" w:lineRule="auto"/>
              <w:rPr>
                <w:rFonts w:ascii="Arial" w:hAnsi="Arial" w:cs="Arial"/>
                <w:sz w:val="18"/>
                <w:szCs w:val="18"/>
              </w:rPr>
            </w:pPr>
            <w:r w:rsidRPr="00BA349C">
              <w:rPr>
                <w:rFonts w:ascii="Arial" w:hAnsi="Arial" w:cs="Arial"/>
                <w:sz w:val="18"/>
                <w:szCs w:val="18"/>
              </w:rPr>
              <w:t>Tamaño</w:t>
            </w:r>
          </w:p>
        </w:tc>
        <w:tc>
          <w:tcPr>
            <w:tcW w:w="1701" w:type="dxa"/>
            <w:vAlign w:val="center"/>
          </w:tcPr>
          <w:p w:rsidR="007E772B" w:rsidRPr="00BA349C" w:rsidRDefault="007E772B" w:rsidP="00CE02B3">
            <w:pPr>
              <w:spacing w:after="0" w:line="240" w:lineRule="auto"/>
              <w:cnfStyle w:val="000000010000"/>
              <w:rPr>
                <w:rFonts w:ascii="Arial" w:hAnsi="Arial" w:cs="Arial"/>
                <w:sz w:val="18"/>
                <w:szCs w:val="18"/>
              </w:rPr>
            </w:pPr>
            <w:r w:rsidRPr="00BA349C">
              <w:rPr>
                <w:rFonts w:ascii="Arial" w:hAnsi="Arial" w:cs="Arial"/>
                <w:sz w:val="18"/>
                <w:szCs w:val="18"/>
              </w:rPr>
              <w:t>Similar a disco 3.5”</w:t>
            </w:r>
          </w:p>
        </w:tc>
        <w:tc>
          <w:tcPr>
            <w:tcW w:w="1701" w:type="dxa"/>
            <w:vAlign w:val="center"/>
          </w:tcPr>
          <w:p w:rsidR="007E772B" w:rsidRPr="00BA349C" w:rsidRDefault="007E772B" w:rsidP="00CE02B3">
            <w:pPr>
              <w:spacing w:after="0" w:line="240" w:lineRule="auto"/>
              <w:cnfStyle w:val="000000010000"/>
              <w:rPr>
                <w:rFonts w:ascii="Arial" w:hAnsi="Arial" w:cs="Arial"/>
                <w:sz w:val="18"/>
                <w:szCs w:val="18"/>
              </w:rPr>
            </w:pPr>
            <w:r w:rsidRPr="00BA349C">
              <w:rPr>
                <w:rFonts w:ascii="Arial" w:hAnsi="Arial" w:cs="Arial"/>
                <w:sz w:val="18"/>
                <w:szCs w:val="18"/>
              </w:rPr>
              <w:t>--</w:t>
            </w:r>
          </w:p>
        </w:tc>
        <w:tc>
          <w:tcPr>
            <w:tcW w:w="1702" w:type="dxa"/>
            <w:vAlign w:val="center"/>
          </w:tcPr>
          <w:p w:rsidR="007E772B" w:rsidRPr="00BA349C" w:rsidRDefault="007E772B" w:rsidP="00CE02B3">
            <w:pPr>
              <w:spacing w:after="0" w:line="240" w:lineRule="auto"/>
              <w:cnfStyle w:val="000000010000"/>
              <w:rPr>
                <w:rFonts w:ascii="Arial" w:hAnsi="Arial" w:cs="Arial"/>
                <w:sz w:val="18"/>
                <w:szCs w:val="18"/>
              </w:rPr>
            </w:pPr>
            <w:r w:rsidRPr="00BA349C">
              <w:rPr>
                <w:rFonts w:ascii="Arial" w:hAnsi="Arial" w:cs="Arial"/>
                <w:sz w:val="18"/>
                <w:szCs w:val="18"/>
              </w:rPr>
              <w:t>Similar a disco 3.5”</w:t>
            </w:r>
          </w:p>
        </w:tc>
        <w:tc>
          <w:tcPr>
            <w:tcW w:w="1417" w:type="dxa"/>
            <w:vAlign w:val="center"/>
          </w:tcPr>
          <w:p w:rsidR="007E772B" w:rsidRPr="00BA349C" w:rsidRDefault="007E772B" w:rsidP="00CE02B3">
            <w:pPr>
              <w:spacing w:after="0" w:line="240" w:lineRule="auto"/>
              <w:cnfStyle w:val="000000010000"/>
              <w:rPr>
                <w:rFonts w:ascii="Arial" w:hAnsi="Arial" w:cs="Arial"/>
                <w:sz w:val="18"/>
                <w:szCs w:val="18"/>
              </w:rPr>
            </w:pPr>
            <w:r w:rsidRPr="00BA349C">
              <w:rPr>
                <w:rFonts w:ascii="Arial" w:hAnsi="Arial" w:cs="Arial"/>
                <w:sz w:val="18"/>
                <w:szCs w:val="18"/>
              </w:rPr>
              <w:t>--</w:t>
            </w:r>
          </w:p>
        </w:tc>
      </w:tr>
      <w:tr w:rsidR="007E772B" w:rsidRPr="00BA349C" w:rsidTr="00CE02B3">
        <w:trPr>
          <w:cnfStyle w:val="000000100000"/>
          <w:trHeight w:val="304"/>
          <w:jc w:val="right"/>
        </w:trPr>
        <w:tc>
          <w:tcPr>
            <w:cnfStyle w:val="001000000000"/>
            <w:tcW w:w="1667" w:type="dxa"/>
            <w:vAlign w:val="center"/>
          </w:tcPr>
          <w:p w:rsidR="007E772B" w:rsidRPr="00BA349C" w:rsidRDefault="007E772B" w:rsidP="00CE02B3">
            <w:pPr>
              <w:spacing w:after="0" w:line="240" w:lineRule="auto"/>
              <w:rPr>
                <w:rFonts w:ascii="Arial" w:hAnsi="Arial" w:cs="Arial"/>
                <w:sz w:val="18"/>
                <w:szCs w:val="18"/>
              </w:rPr>
            </w:pPr>
            <w:r w:rsidRPr="00BA349C">
              <w:rPr>
                <w:rFonts w:ascii="Arial" w:hAnsi="Arial" w:cs="Arial"/>
                <w:sz w:val="18"/>
                <w:szCs w:val="18"/>
              </w:rPr>
              <w:t>Accesorios incluidos</w:t>
            </w:r>
          </w:p>
        </w:tc>
        <w:tc>
          <w:tcPr>
            <w:tcW w:w="6521" w:type="dxa"/>
            <w:gridSpan w:val="4"/>
            <w:vAlign w:val="center"/>
          </w:tcPr>
          <w:p w:rsidR="007E772B" w:rsidRPr="00BA349C" w:rsidRDefault="007E772B" w:rsidP="00CE02B3">
            <w:pPr>
              <w:spacing w:after="0" w:line="240" w:lineRule="auto"/>
              <w:cnfStyle w:val="000000100000"/>
              <w:rPr>
                <w:rFonts w:ascii="Arial" w:hAnsi="Arial" w:cs="Arial"/>
                <w:sz w:val="18"/>
                <w:szCs w:val="18"/>
              </w:rPr>
            </w:pPr>
          </w:p>
        </w:tc>
      </w:tr>
      <w:tr w:rsidR="007E772B" w:rsidRPr="00BA349C" w:rsidTr="00CE02B3">
        <w:trPr>
          <w:cnfStyle w:val="000000010000"/>
          <w:trHeight w:val="304"/>
          <w:jc w:val="right"/>
        </w:trPr>
        <w:tc>
          <w:tcPr>
            <w:cnfStyle w:val="001000000000"/>
            <w:tcW w:w="1667" w:type="dxa"/>
            <w:vAlign w:val="center"/>
          </w:tcPr>
          <w:p w:rsidR="007E772B" w:rsidRPr="00BA349C" w:rsidRDefault="007E772B" w:rsidP="00CE02B3">
            <w:pPr>
              <w:spacing w:after="0" w:line="240" w:lineRule="auto"/>
              <w:rPr>
                <w:rFonts w:ascii="Arial" w:hAnsi="Arial" w:cs="Arial"/>
                <w:sz w:val="18"/>
                <w:szCs w:val="18"/>
              </w:rPr>
            </w:pPr>
            <w:r w:rsidRPr="00BA349C">
              <w:rPr>
                <w:rFonts w:ascii="Arial" w:hAnsi="Arial" w:cs="Arial"/>
                <w:sz w:val="18"/>
                <w:szCs w:val="18"/>
              </w:rPr>
              <w:t>Cables</w:t>
            </w:r>
          </w:p>
        </w:tc>
        <w:tc>
          <w:tcPr>
            <w:tcW w:w="1701" w:type="dxa"/>
            <w:vAlign w:val="center"/>
          </w:tcPr>
          <w:p w:rsidR="007E772B" w:rsidRPr="00BA349C" w:rsidRDefault="007E772B" w:rsidP="00CE02B3">
            <w:pPr>
              <w:spacing w:after="0" w:line="240" w:lineRule="auto"/>
              <w:cnfStyle w:val="000000010000"/>
              <w:rPr>
                <w:rFonts w:ascii="Arial" w:hAnsi="Arial" w:cs="Arial"/>
                <w:sz w:val="18"/>
                <w:szCs w:val="18"/>
              </w:rPr>
            </w:pPr>
            <w:r w:rsidRPr="00BA349C">
              <w:rPr>
                <w:rFonts w:ascii="Arial" w:hAnsi="Arial" w:cs="Arial"/>
                <w:sz w:val="18"/>
                <w:szCs w:val="18"/>
              </w:rPr>
              <w:t>Si</w:t>
            </w:r>
          </w:p>
        </w:tc>
        <w:tc>
          <w:tcPr>
            <w:tcW w:w="1701" w:type="dxa"/>
            <w:vAlign w:val="center"/>
          </w:tcPr>
          <w:p w:rsidR="007E772B" w:rsidRPr="00BA349C" w:rsidRDefault="007E772B" w:rsidP="00CE02B3">
            <w:pPr>
              <w:spacing w:after="0" w:line="240" w:lineRule="auto"/>
              <w:cnfStyle w:val="000000010000"/>
              <w:rPr>
                <w:rFonts w:ascii="Arial" w:hAnsi="Arial" w:cs="Arial"/>
                <w:sz w:val="18"/>
                <w:szCs w:val="18"/>
              </w:rPr>
            </w:pPr>
            <w:r w:rsidRPr="00BA349C">
              <w:rPr>
                <w:rFonts w:ascii="Arial" w:hAnsi="Arial" w:cs="Arial"/>
                <w:sz w:val="18"/>
                <w:szCs w:val="18"/>
              </w:rPr>
              <w:t>Si</w:t>
            </w:r>
          </w:p>
        </w:tc>
        <w:tc>
          <w:tcPr>
            <w:tcW w:w="1702" w:type="dxa"/>
            <w:vAlign w:val="center"/>
          </w:tcPr>
          <w:p w:rsidR="007E772B" w:rsidRPr="00BA349C" w:rsidRDefault="007E772B" w:rsidP="00CE02B3">
            <w:pPr>
              <w:spacing w:after="0" w:line="240" w:lineRule="auto"/>
              <w:cnfStyle w:val="000000010000"/>
              <w:rPr>
                <w:rFonts w:ascii="Arial" w:hAnsi="Arial" w:cs="Arial"/>
                <w:sz w:val="18"/>
                <w:szCs w:val="18"/>
              </w:rPr>
            </w:pPr>
            <w:r w:rsidRPr="00BA349C">
              <w:rPr>
                <w:rFonts w:ascii="Arial" w:hAnsi="Arial" w:cs="Arial"/>
                <w:sz w:val="18"/>
                <w:szCs w:val="18"/>
              </w:rPr>
              <w:t>Si</w:t>
            </w:r>
          </w:p>
        </w:tc>
        <w:tc>
          <w:tcPr>
            <w:tcW w:w="1417" w:type="dxa"/>
            <w:vAlign w:val="center"/>
          </w:tcPr>
          <w:p w:rsidR="007E772B" w:rsidRPr="00BA349C" w:rsidRDefault="007E772B" w:rsidP="00CE02B3">
            <w:pPr>
              <w:spacing w:after="0" w:line="240" w:lineRule="auto"/>
              <w:cnfStyle w:val="000000010000"/>
              <w:rPr>
                <w:rFonts w:ascii="Arial" w:hAnsi="Arial" w:cs="Arial"/>
                <w:sz w:val="18"/>
                <w:szCs w:val="18"/>
              </w:rPr>
            </w:pPr>
            <w:r w:rsidRPr="00BA349C">
              <w:rPr>
                <w:rFonts w:ascii="Arial" w:hAnsi="Arial" w:cs="Arial"/>
                <w:sz w:val="18"/>
                <w:szCs w:val="18"/>
              </w:rPr>
              <w:t>Si</w:t>
            </w:r>
          </w:p>
        </w:tc>
      </w:tr>
      <w:tr w:rsidR="007E772B" w:rsidRPr="00BA349C" w:rsidTr="00CE02B3">
        <w:trPr>
          <w:cnfStyle w:val="000000100000"/>
          <w:trHeight w:val="304"/>
          <w:jc w:val="right"/>
        </w:trPr>
        <w:tc>
          <w:tcPr>
            <w:cnfStyle w:val="001000000000"/>
            <w:tcW w:w="1667" w:type="dxa"/>
            <w:vAlign w:val="center"/>
          </w:tcPr>
          <w:p w:rsidR="007E772B" w:rsidRPr="00BA349C" w:rsidRDefault="007E772B" w:rsidP="00CE02B3">
            <w:pPr>
              <w:spacing w:after="0" w:line="240" w:lineRule="auto"/>
              <w:rPr>
                <w:rFonts w:ascii="Arial" w:hAnsi="Arial" w:cs="Arial"/>
                <w:sz w:val="18"/>
                <w:szCs w:val="18"/>
              </w:rPr>
            </w:pPr>
            <w:r w:rsidRPr="00BA349C">
              <w:rPr>
                <w:rFonts w:ascii="Arial" w:hAnsi="Arial" w:cs="Arial"/>
                <w:sz w:val="18"/>
                <w:szCs w:val="18"/>
              </w:rPr>
              <w:t>Adaptadores</w:t>
            </w:r>
          </w:p>
        </w:tc>
        <w:tc>
          <w:tcPr>
            <w:tcW w:w="1701" w:type="dxa"/>
            <w:vAlign w:val="center"/>
          </w:tcPr>
          <w:p w:rsidR="007E772B" w:rsidRPr="00BA349C" w:rsidRDefault="007E772B" w:rsidP="00CE02B3">
            <w:pPr>
              <w:spacing w:after="0" w:line="240" w:lineRule="auto"/>
              <w:cnfStyle w:val="000000100000"/>
              <w:rPr>
                <w:rFonts w:ascii="Arial" w:hAnsi="Arial" w:cs="Arial"/>
                <w:sz w:val="18"/>
                <w:szCs w:val="18"/>
              </w:rPr>
            </w:pPr>
            <w:r w:rsidRPr="00BA349C">
              <w:rPr>
                <w:rFonts w:ascii="Arial" w:hAnsi="Arial" w:cs="Arial"/>
                <w:sz w:val="18"/>
                <w:szCs w:val="18"/>
              </w:rPr>
              <w:t>No</w:t>
            </w:r>
          </w:p>
        </w:tc>
        <w:tc>
          <w:tcPr>
            <w:tcW w:w="1701" w:type="dxa"/>
            <w:vAlign w:val="center"/>
          </w:tcPr>
          <w:p w:rsidR="007E772B" w:rsidRPr="00BA349C" w:rsidRDefault="007E772B" w:rsidP="00CE02B3">
            <w:pPr>
              <w:spacing w:after="0" w:line="240" w:lineRule="auto"/>
              <w:cnfStyle w:val="000000100000"/>
              <w:rPr>
                <w:rFonts w:ascii="Arial" w:hAnsi="Arial" w:cs="Arial"/>
                <w:sz w:val="18"/>
                <w:szCs w:val="18"/>
              </w:rPr>
            </w:pPr>
            <w:r w:rsidRPr="00BA349C">
              <w:rPr>
                <w:rFonts w:ascii="Arial" w:hAnsi="Arial" w:cs="Arial"/>
                <w:sz w:val="18"/>
                <w:szCs w:val="18"/>
              </w:rPr>
              <w:t>Si</w:t>
            </w:r>
          </w:p>
        </w:tc>
        <w:tc>
          <w:tcPr>
            <w:tcW w:w="1702" w:type="dxa"/>
            <w:vAlign w:val="center"/>
          </w:tcPr>
          <w:p w:rsidR="007E772B" w:rsidRPr="00BA349C" w:rsidRDefault="007E772B" w:rsidP="00CE02B3">
            <w:pPr>
              <w:spacing w:after="0" w:line="240" w:lineRule="auto"/>
              <w:cnfStyle w:val="000000100000"/>
              <w:rPr>
                <w:rFonts w:ascii="Arial" w:hAnsi="Arial" w:cs="Arial"/>
                <w:sz w:val="18"/>
                <w:szCs w:val="18"/>
              </w:rPr>
            </w:pPr>
            <w:r w:rsidRPr="00BA349C">
              <w:rPr>
                <w:rFonts w:ascii="Arial" w:hAnsi="Arial" w:cs="Arial"/>
                <w:sz w:val="18"/>
                <w:szCs w:val="18"/>
              </w:rPr>
              <w:t>No</w:t>
            </w:r>
          </w:p>
        </w:tc>
        <w:tc>
          <w:tcPr>
            <w:tcW w:w="1417" w:type="dxa"/>
            <w:vAlign w:val="center"/>
          </w:tcPr>
          <w:p w:rsidR="007E772B" w:rsidRPr="00BA349C" w:rsidRDefault="007E772B" w:rsidP="00CE02B3">
            <w:pPr>
              <w:spacing w:after="0" w:line="240" w:lineRule="auto"/>
              <w:cnfStyle w:val="000000100000"/>
              <w:rPr>
                <w:rFonts w:ascii="Arial" w:hAnsi="Arial" w:cs="Arial"/>
                <w:sz w:val="18"/>
                <w:szCs w:val="18"/>
              </w:rPr>
            </w:pPr>
            <w:r w:rsidRPr="00BA349C">
              <w:rPr>
                <w:rFonts w:ascii="Arial" w:hAnsi="Arial" w:cs="Arial"/>
                <w:sz w:val="18"/>
                <w:szCs w:val="18"/>
              </w:rPr>
              <w:t>No</w:t>
            </w:r>
          </w:p>
        </w:tc>
      </w:tr>
      <w:tr w:rsidR="007E772B" w:rsidRPr="00BA349C" w:rsidTr="00CE02B3">
        <w:trPr>
          <w:cnfStyle w:val="000000010000"/>
          <w:trHeight w:val="304"/>
          <w:jc w:val="right"/>
        </w:trPr>
        <w:tc>
          <w:tcPr>
            <w:cnfStyle w:val="001000000000"/>
            <w:tcW w:w="1667" w:type="dxa"/>
            <w:vAlign w:val="center"/>
          </w:tcPr>
          <w:p w:rsidR="007E772B" w:rsidRPr="00BA349C" w:rsidRDefault="007E772B" w:rsidP="00CE02B3">
            <w:pPr>
              <w:spacing w:after="0" w:line="240" w:lineRule="auto"/>
              <w:rPr>
                <w:rFonts w:ascii="Arial" w:hAnsi="Arial" w:cs="Arial"/>
                <w:sz w:val="18"/>
                <w:szCs w:val="18"/>
              </w:rPr>
            </w:pPr>
            <w:r w:rsidRPr="00BA349C">
              <w:rPr>
                <w:rFonts w:ascii="Arial" w:hAnsi="Arial" w:cs="Arial"/>
                <w:sz w:val="18"/>
                <w:szCs w:val="18"/>
              </w:rPr>
              <w:t>Fuente de alimentación</w:t>
            </w:r>
          </w:p>
        </w:tc>
        <w:tc>
          <w:tcPr>
            <w:tcW w:w="1701" w:type="dxa"/>
            <w:vAlign w:val="center"/>
          </w:tcPr>
          <w:p w:rsidR="007E772B" w:rsidRPr="00BA349C" w:rsidRDefault="007E772B" w:rsidP="00CE02B3">
            <w:pPr>
              <w:spacing w:after="0" w:line="240" w:lineRule="auto"/>
              <w:cnfStyle w:val="000000010000"/>
              <w:rPr>
                <w:rFonts w:ascii="Arial" w:hAnsi="Arial" w:cs="Arial"/>
                <w:sz w:val="18"/>
                <w:szCs w:val="18"/>
              </w:rPr>
            </w:pPr>
            <w:r w:rsidRPr="00BA349C">
              <w:rPr>
                <w:rFonts w:ascii="Arial" w:hAnsi="Arial" w:cs="Arial"/>
                <w:sz w:val="18"/>
                <w:szCs w:val="18"/>
              </w:rPr>
              <w:t>Si</w:t>
            </w:r>
          </w:p>
        </w:tc>
        <w:tc>
          <w:tcPr>
            <w:tcW w:w="1701" w:type="dxa"/>
            <w:vAlign w:val="center"/>
          </w:tcPr>
          <w:p w:rsidR="007E772B" w:rsidRPr="00BA349C" w:rsidRDefault="007E772B" w:rsidP="00CE02B3">
            <w:pPr>
              <w:spacing w:after="0" w:line="240" w:lineRule="auto"/>
              <w:cnfStyle w:val="000000010000"/>
              <w:rPr>
                <w:rFonts w:ascii="Arial" w:hAnsi="Arial" w:cs="Arial"/>
                <w:sz w:val="18"/>
                <w:szCs w:val="18"/>
              </w:rPr>
            </w:pPr>
            <w:r w:rsidRPr="00BA349C">
              <w:rPr>
                <w:rFonts w:ascii="Arial" w:hAnsi="Arial" w:cs="Arial"/>
                <w:sz w:val="18"/>
                <w:szCs w:val="18"/>
              </w:rPr>
              <w:t>Si</w:t>
            </w:r>
          </w:p>
        </w:tc>
        <w:tc>
          <w:tcPr>
            <w:tcW w:w="1702" w:type="dxa"/>
            <w:vAlign w:val="center"/>
          </w:tcPr>
          <w:p w:rsidR="007E772B" w:rsidRPr="00BA349C" w:rsidRDefault="007E772B" w:rsidP="00CE02B3">
            <w:pPr>
              <w:spacing w:after="0" w:line="240" w:lineRule="auto"/>
              <w:cnfStyle w:val="000000010000"/>
              <w:rPr>
                <w:rFonts w:ascii="Arial" w:hAnsi="Arial" w:cs="Arial"/>
                <w:sz w:val="18"/>
                <w:szCs w:val="18"/>
              </w:rPr>
            </w:pPr>
            <w:r w:rsidRPr="00BA349C">
              <w:rPr>
                <w:rFonts w:ascii="Arial" w:hAnsi="Arial" w:cs="Arial"/>
                <w:sz w:val="18"/>
                <w:szCs w:val="18"/>
              </w:rPr>
              <w:t>Si</w:t>
            </w:r>
          </w:p>
        </w:tc>
        <w:tc>
          <w:tcPr>
            <w:tcW w:w="1417" w:type="dxa"/>
            <w:vAlign w:val="center"/>
          </w:tcPr>
          <w:p w:rsidR="007E772B" w:rsidRPr="00BA349C" w:rsidRDefault="007E772B" w:rsidP="00CE02B3">
            <w:pPr>
              <w:spacing w:after="0" w:line="240" w:lineRule="auto"/>
              <w:cnfStyle w:val="000000010000"/>
              <w:rPr>
                <w:rFonts w:ascii="Arial" w:hAnsi="Arial" w:cs="Arial"/>
                <w:sz w:val="18"/>
                <w:szCs w:val="18"/>
              </w:rPr>
            </w:pPr>
            <w:r w:rsidRPr="00BA349C">
              <w:rPr>
                <w:rFonts w:ascii="Arial" w:hAnsi="Arial" w:cs="Arial"/>
                <w:sz w:val="18"/>
                <w:szCs w:val="18"/>
              </w:rPr>
              <w:t>Si</w:t>
            </w:r>
          </w:p>
        </w:tc>
      </w:tr>
      <w:tr w:rsidR="007E772B" w:rsidRPr="00BA349C" w:rsidTr="00CE02B3">
        <w:trPr>
          <w:cnfStyle w:val="000000100000"/>
          <w:trHeight w:val="304"/>
          <w:jc w:val="right"/>
        </w:trPr>
        <w:tc>
          <w:tcPr>
            <w:cnfStyle w:val="001000000000"/>
            <w:tcW w:w="1667" w:type="dxa"/>
            <w:vAlign w:val="center"/>
          </w:tcPr>
          <w:p w:rsidR="007E772B" w:rsidRPr="00BA349C" w:rsidRDefault="007E772B" w:rsidP="00CE02B3">
            <w:pPr>
              <w:spacing w:after="0" w:line="240" w:lineRule="auto"/>
              <w:rPr>
                <w:rFonts w:ascii="Arial" w:hAnsi="Arial" w:cs="Arial"/>
                <w:sz w:val="18"/>
                <w:szCs w:val="18"/>
              </w:rPr>
            </w:pPr>
            <w:r w:rsidRPr="00BA349C">
              <w:rPr>
                <w:rFonts w:ascii="Arial" w:hAnsi="Arial" w:cs="Arial"/>
                <w:sz w:val="18"/>
                <w:szCs w:val="18"/>
              </w:rPr>
              <w:t>Software</w:t>
            </w:r>
          </w:p>
        </w:tc>
        <w:tc>
          <w:tcPr>
            <w:tcW w:w="1701" w:type="dxa"/>
            <w:vAlign w:val="center"/>
          </w:tcPr>
          <w:p w:rsidR="007E772B" w:rsidRPr="00BA349C" w:rsidRDefault="007E772B" w:rsidP="00CE02B3">
            <w:pPr>
              <w:spacing w:after="0" w:line="240" w:lineRule="auto"/>
              <w:cnfStyle w:val="000000100000"/>
              <w:rPr>
                <w:rFonts w:ascii="Arial" w:hAnsi="Arial" w:cs="Arial"/>
                <w:sz w:val="18"/>
                <w:szCs w:val="18"/>
              </w:rPr>
            </w:pPr>
            <w:r w:rsidRPr="00BA349C">
              <w:rPr>
                <w:rFonts w:ascii="Arial" w:hAnsi="Arial" w:cs="Arial"/>
                <w:sz w:val="18"/>
                <w:szCs w:val="18"/>
              </w:rPr>
              <w:t>Si</w:t>
            </w:r>
          </w:p>
        </w:tc>
        <w:tc>
          <w:tcPr>
            <w:tcW w:w="1701" w:type="dxa"/>
            <w:vAlign w:val="center"/>
          </w:tcPr>
          <w:p w:rsidR="007E772B" w:rsidRPr="00BA349C" w:rsidRDefault="007E772B" w:rsidP="00CE02B3">
            <w:pPr>
              <w:spacing w:after="0" w:line="240" w:lineRule="auto"/>
              <w:cnfStyle w:val="000000100000"/>
              <w:rPr>
                <w:rFonts w:ascii="Arial" w:hAnsi="Arial" w:cs="Arial"/>
                <w:sz w:val="18"/>
                <w:szCs w:val="18"/>
              </w:rPr>
            </w:pPr>
            <w:r w:rsidRPr="00BA349C">
              <w:rPr>
                <w:rFonts w:ascii="Arial" w:hAnsi="Arial" w:cs="Arial"/>
                <w:sz w:val="18"/>
                <w:szCs w:val="18"/>
              </w:rPr>
              <w:t>Si</w:t>
            </w:r>
          </w:p>
        </w:tc>
        <w:tc>
          <w:tcPr>
            <w:tcW w:w="1702" w:type="dxa"/>
            <w:vAlign w:val="center"/>
          </w:tcPr>
          <w:p w:rsidR="007E772B" w:rsidRPr="00BA349C" w:rsidRDefault="007E772B" w:rsidP="00CE02B3">
            <w:pPr>
              <w:spacing w:after="0" w:line="240" w:lineRule="auto"/>
              <w:cnfStyle w:val="000000100000"/>
              <w:rPr>
                <w:rFonts w:ascii="Arial" w:hAnsi="Arial" w:cs="Arial"/>
                <w:sz w:val="18"/>
                <w:szCs w:val="18"/>
              </w:rPr>
            </w:pPr>
            <w:r w:rsidRPr="00BA349C">
              <w:rPr>
                <w:rFonts w:ascii="Arial" w:hAnsi="Arial" w:cs="Arial"/>
                <w:sz w:val="18"/>
                <w:szCs w:val="18"/>
              </w:rPr>
              <w:t>Si</w:t>
            </w:r>
          </w:p>
        </w:tc>
        <w:tc>
          <w:tcPr>
            <w:tcW w:w="1417" w:type="dxa"/>
            <w:vAlign w:val="center"/>
          </w:tcPr>
          <w:p w:rsidR="007E772B" w:rsidRPr="00BA349C" w:rsidRDefault="007E772B" w:rsidP="00CE02B3">
            <w:pPr>
              <w:spacing w:after="0" w:line="240" w:lineRule="auto"/>
              <w:cnfStyle w:val="000000100000"/>
              <w:rPr>
                <w:rFonts w:ascii="Arial" w:hAnsi="Arial" w:cs="Arial"/>
                <w:sz w:val="18"/>
                <w:szCs w:val="18"/>
              </w:rPr>
            </w:pPr>
            <w:r w:rsidRPr="00BA349C">
              <w:rPr>
                <w:rFonts w:ascii="Arial" w:hAnsi="Arial" w:cs="Arial"/>
                <w:sz w:val="18"/>
                <w:szCs w:val="18"/>
              </w:rPr>
              <w:t>Si</w:t>
            </w:r>
          </w:p>
        </w:tc>
      </w:tr>
      <w:tr w:rsidR="007E772B" w:rsidRPr="00BA349C" w:rsidTr="00CE02B3">
        <w:trPr>
          <w:cnfStyle w:val="000000010000"/>
          <w:trHeight w:val="304"/>
          <w:jc w:val="right"/>
        </w:trPr>
        <w:tc>
          <w:tcPr>
            <w:cnfStyle w:val="001000000000"/>
            <w:tcW w:w="1667" w:type="dxa"/>
            <w:vAlign w:val="center"/>
          </w:tcPr>
          <w:p w:rsidR="007E772B" w:rsidRPr="00BA349C" w:rsidRDefault="007E772B" w:rsidP="00CE02B3">
            <w:pPr>
              <w:spacing w:after="0" w:line="240" w:lineRule="auto"/>
              <w:rPr>
                <w:rFonts w:ascii="Arial" w:hAnsi="Arial" w:cs="Arial"/>
                <w:sz w:val="18"/>
                <w:szCs w:val="18"/>
              </w:rPr>
            </w:pPr>
            <w:r w:rsidRPr="00BA349C">
              <w:rPr>
                <w:rFonts w:ascii="Arial" w:hAnsi="Arial" w:cs="Arial"/>
                <w:sz w:val="18"/>
                <w:szCs w:val="18"/>
              </w:rPr>
              <w:t>Impresora térmica</w:t>
            </w:r>
          </w:p>
        </w:tc>
        <w:tc>
          <w:tcPr>
            <w:tcW w:w="1701" w:type="dxa"/>
            <w:vAlign w:val="center"/>
          </w:tcPr>
          <w:p w:rsidR="007E772B" w:rsidRPr="00BA349C" w:rsidRDefault="007E772B" w:rsidP="00CE02B3">
            <w:pPr>
              <w:spacing w:after="0" w:line="240" w:lineRule="auto"/>
              <w:cnfStyle w:val="000000010000"/>
              <w:rPr>
                <w:rFonts w:ascii="Arial" w:hAnsi="Arial" w:cs="Arial"/>
                <w:sz w:val="18"/>
                <w:szCs w:val="18"/>
              </w:rPr>
            </w:pPr>
            <w:r w:rsidRPr="00BA349C">
              <w:rPr>
                <w:rFonts w:ascii="Arial" w:hAnsi="Arial" w:cs="Arial"/>
                <w:sz w:val="18"/>
                <w:szCs w:val="18"/>
              </w:rPr>
              <w:t>No</w:t>
            </w:r>
          </w:p>
        </w:tc>
        <w:tc>
          <w:tcPr>
            <w:tcW w:w="1701" w:type="dxa"/>
            <w:vAlign w:val="center"/>
          </w:tcPr>
          <w:p w:rsidR="007E772B" w:rsidRPr="00BA349C" w:rsidRDefault="007E772B" w:rsidP="00CE02B3">
            <w:pPr>
              <w:spacing w:after="0" w:line="240" w:lineRule="auto"/>
              <w:cnfStyle w:val="000000010000"/>
              <w:rPr>
                <w:rFonts w:ascii="Arial" w:hAnsi="Arial" w:cs="Arial"/>
                <w:sz w:val="18"/>
                <w:szCs w:val="18"/>
              </w:rPr>
            </w:pPr>
            <w:r w:rsidRPr="00BA349C">
              <w:rPr>
                <w:rFonts w:ascii="Arial" w:hAnsi="Arial" w:cs="Arial"/>
                <w:sz w:val="18"/>
                <w:szCs w:val="18"/>
              </w:rPr>
              <w:t>Si</w:t>
            </w:r>
          </w:p>
        </w:tc>
        <w:tc>
          <w:tcPr>
            <w:tcW w:w="1702" w:type="dxa"/>
            <w:vAlign w:val="center"/>
          </w:tcPr>
          <w:p w:rsidR="007E772B" w:rsidRPr="00BA349C" w:rsidRDefault="007E772B" w:rsidP="00CE02B3">
            <w:pPr>
              <w:spacing w:after="0" w:line="240" w:lineRule="auto"/>
              <w:cnfStyle w:val="000000010000"/>
              <w:rPr>
                <w:rFonts w:ascii="Arial" w:hAnsi="Arial" w:cs="Arial"/>
                <w:sz w:val="18"/>
                <w:szCs w:val="18"/>
              </w:rPr>
            </w:pPr>
            <w:r w:rsidRPr="00BA349C">
              <w:rPr>
                <w:rFonts w:ascii="Arial" w:hAnsi="Arial" w:cs="Arial"/>
                <w:sz w:val="18"/>
                <w:szCs w:val="18"/>
              </w:rPr>
              <w:t>No</w:t>
            </w:r>
          </w:p>
        </w:tc>
        <w:tc>
          <w:tcPr>
            <w:tcW w:w="1417" w:type="dxa"/>
            <w:vAlign w:val="center"/>
          </w:tcPr>
          <w:p w:rsidR="007E772B" w:rsidRPr="00BA349C" w:rsidRDefault="007E772B" w:rsidP="00CE02B3">
            <w:pPr>
              <w:spacing w:after="0" w:line="240" w:lineRule="auto"/>
              <w:cnfStyle w:val="000000010000"/>
              <w:rPr>
                <w:rFonts w:ascii="Arial" w:hAnsi="Arial" w:cs="Arial"/>
                <w:sz w:val="18"/>
                <w:szCs w:val="18"/>
              </w:rPr>
            </w:pPr>
            <w:r w:rsidRPr="00BA349C">
              <w:rPr>
                <w:rFonts w:ascii="Arial" w:hAnsi="Arial" w:cs="Arial"/>
                <w:sz w:val="18"/>
                <w:szCs w:val="18"/>
              </w:rPr>
              <w:t>No</w:t>
            </w:r>
          </w:p>
        </w:tc>
      </w:tr>
      <w:tr w:rsidR="007E772B" w:rsidRPr="00BA349C" w:rsidTr="00CE02B3">
        <w:trPr>
          <w:cnfStyle w:val="000000100000"/>
          <w:trHeight w:val="304"/>
          <w:jc w:val="right"/>
        </w:trPr>
        <w:tc>
          <w:tcPr>
            <w:cnfStyle w:val="001000000000"/>
            <w:tcW w:w="1667" w:type="dxa"/>
            <w:vAlign w:val="center"/>
          </w:tcPr>
          <w:p w:rsidR="007E772B" w:rsidRPr="00BA349C" w:rsidRDefault="007E772B" w:rsidP="00CE02B3">
            <w:pPr>
              <w:spacing w:after="0" w:line="240" w:lineRule="auto"/>
              <w:rPr>
                <w:rFonts w:ascii="Arial" w:hAnsi="Arial" w:cs="Arial"/>
                <w:sz w:val="18"/>
                <w:szCs w:val="18"/>
              </w:rPr>
            </w:pPr>
            <w:r w:rsidRPr="00BA349C">
              <w:rPr>
                <w:rFonts w:ascii="Arial" w:hAnsi="Arial" w:cs="Arial"/>
                <w:sz w:val="18"/>
                <w:szCs w:val="18"/>
              </w:rPr>
              <w:t>Otros</w:t>
            </w:r>
          </w:p>
        </w:tc>
        <w:tc>
          <w:tcPr>
            <w:tcW w:w="1701" w:type="dxa"/>
            <w:vAlign w:val="center"/>
          </w:tcPr>
          <w:p w:rsidR="007E772B" w:rsidRPr="00BA349C" w:rsidRDefault="007E772B" w:rsidP="00CE02B3">
            <w:pPr>
              <w:spacing w:after="0" w:line="240" w:lineRule="auto"/>
              <w:cnfStyle w:val="000000100000"/>
              <w:rPr>
                <w:rFonts w:ascii="Arial" w:hAnsi="Arial" w:cs="Arial"/>
                <w:sz w:val="18"/>
                <w:szCs w:val="18"/>
              </w:rPr>
            </w:pPr>
            <w:r w:rsidRPr="00BA349C">
              <w:rPr>
                <w:rFonts w:ascii="Arial" w:hAnsi="Arial" w:cs="Arial"/>
                <w:sz w:val="18"/>
                <w:szCs w:val="18"/>
              </w:rPr>
              <w:t>--</w:t>
            </w:r>
          </w:p>
        </w:tc>
        <w:tc>
          <w:tcPr>
            <w:tcW w:w="1701" w:type="dxa"/>
            <w:vAlign w:val="center"/>
          </w:tcPr>
          <w:p w:rsidR="007E772B" w:rsidRPr="00BA349C" w:rsidRDefault="007E772B" w:rsidP="00CE02B3">
            <w:pPr>
              <w:spacing w:after="0" w:line="240" w:lineRule="auto"/>
              <w:cnfStyle w:val="000000100000"/>
              <w:rPr>
                <w:rFonts w:ascii="Arial" w:hAnsi="Arial" w:cs="Arial"/>
                <w:sz w:val="18"/>
                <w:szCs w:val="18"/>
              </w:rPr>
            </w:pPr>
            <w:proofErr w:type="spellStart"/>
            <w:r w:rsidRPr="00BA349C">
              <w:rPr>
                <w:rFonts w:ascii="Arial" w:hAnsi="Arial" w:cs="Arial"/>
                <w:sz w:val="18"/>
                <w:szCs w:val="18"/>
              </w:rPr>
              <w:t>Clonacard</w:t>
            </w:r>
            <w:proofErr w:type="spellEnd"/>
            <w:r w:rsidRPr="00BA349C">
              <w:rPr>
                <w:rFonts w:ascii="Arial" w:hAnsi="Arial" w:cs="Arial"/>
                <w:sz w:val="18"/>
                <w:szCs w:val="18"/>
              </w:rPr>
              <w:t xml:space="preserve"> pro</w:t>
            </w:r>
          </w:p>
        </w:tc>
        <w:tc>
          <w:tcPr>
            <w:tcW w:w="1702" w:type="dxa"/>
            <w:vAlign w:val="center"/>
          </w:tcPr>
          <w:p w:rsidR="007E772B" w:rsidRPr="00BA349C" w:rsidRDefault="007E772B" w:rsidP="00CE02B3">
            <w:pPr>
              <w:spacing w:after="0" w:line="240" w:lineRule="auto"/>
              <w:cnfStyle w:val="000000100000"/>
              <w:rPr>
                <w:rFonts w:ascii="Arial" w:hAnsi="Arial" w:cs="Arial"/>
                <w:sz w:val="18"/>
                <w:szCs w:val="18"/>
              </w:rPr>
            </w:pPr>
            <w:r w:rsidRPr="00BA349C">
              <w:rPr>
                <w:rFonts w:ascii="Arial" w:hAnsi="Arial" w:cs="Arial"/>
                <w:sz w:val="18"/>
                <w:szCs w:val="18"/>
              </w:rPr>
              <w:t>--</w:t>
            </w:r>
          </w:p>
        </w:tc>
        <w:tc>
          <w:tcPr>
            <w:tcW w:w="1417" w:type="dxa"/>
            <w:vAlign w:val="center"/>
          </w:tcPr>
          <w:p w:rsidR="007E772B" w:rsidRPr="00BA349C" w:rsidRDefault="007E772B" w:rsidP="00CE02B3">
            <w:pPr>
              <w:spacing w:after="0" w:line="240" w:lineRule="auto"/>
              <w:cnfStyle w:val="000000100000"/>
              <w:rPr>
                <w:rFonts w:ascii="Arial" w:hAnsi="Arial" w:cs="Arial"/>
                <w:sz w:val="18"/>
                <w:szCs w:val="18"/>
              </w:rPr>
            </w:pPr>
            <w:r w:rsidRPr="00BA349C">
              <w:rPr>
                <w:rFonts w:ascii="Arial" w:hAnsi="Arial" w:cs="Arial"/>
                <w:sz w:val="18"/>
                <w:szCs w:val="18"/>
              </w:rPr>
              <w:t>--</w:t>
            </w:r>
          </w:p>
        </w:tc>
      </w:tr>
      <w:tr w:rsidR="007E772B" w:rsidRPr="00BA349C" w:rsidTr="00CE02B3">
        <w:trPr>
          <w:cnfStyle w:val="000000010000"/>
          <w:trHeight w:val="304"/>
          <w:jc w:val="right"/>
        </w:trPr>
        <w:tc>
          <w:tcPr>
            <w:cnfStyle w:val="001000000000"/>
            <w:tcW w:w="1667" w:type="dxa"/>
            <w:vAlign w:val="center"/>
          </w:tcPr>
          <w:p w:rsidR="007E772B" w:rsidRPr="00BA349C" w:rsidRDefault="007E772B" w:rsidP="00CE02B3">
            <w:pPr>
              <w:spacing w:after="0" w:line="240" w:lineRule="auto"/>
              <w:rPr>
                <w:rFonts w:ascii="Arial" w:hAnsi="Arial" w:cs="Arial"/>
                <w:sz w:val="18"/>
                <w:szCs w:val="18"/>
              </w:rPr>
            </w:pPr>
            <w:r w:rsidRPr="00BA349C">
              <w:rPr>
                <w:rFonts w:ascii="Arial" w:hAnsi="Arial" w:cs="Arial"/>
                <w:sz w:val="18"/>
                <w:szCs w:val="18"/>
              </w:rPr>
              <w:t>Precio</w:t>
            </w:r>
          </w:p>
          <w:p w:rsidR="007E772B" w:rsidRPr="00BA349C" w:rsidRDefault="007E772B" w:rsidP="00CE02B3">
            <w:pPr>
              <w:spacing w:after="0" w:line="240" w:lineRule="auto"/>
              <w:rPr>
                <w:rFonts w:ascii="Arial" w:hAnsi="Arial" w:cs="Arial"/>
                <w:sz w:val="18"/>
                <w:szCs w:val="18"/>
              </w:rPr>
            </w:pPr>
            <w:r w:rsidRPr="00BA349C">
              <w:rPr>
                <w:rFonts w:ascii="Arial" w:hAnsi="Arial" w:cs="Arial"/>
                <w:sz w:val="18"/>
                <w:szCs w:val="18"/>
              </w:rPr>
              <w:t>USD</w:t>
            </w:r>
          </w:p>
        </w:tc>
        <w:tc>
          <w:tcPr>
            <w:tcW w:w="1701" w:type="dxa"/>
            <w:vAlign w:val="center"/>
          </w:tcPr>
          <w:p w:rsidR="007E772B" w:rsidRPr="00BA349C" w:rsidRDefault="007E772B" w:rsidP="00CE02B3">
            <w:pPr>
              <w:spacing w:after="0" w:line="240" w:lineRule="auto"/>
              <w:cnfStyle w:val="000000010000"/>
              <w:rPr>
                <w:rFonts w:ascii="Arial" w:hAnsi="Arial" w:cs="Arial"/>
                <w:sz w:val="18"/>
                <w:szCs w:val="18"/>
              </w:rPr>
            </w:pPr>
            <w:r w:rsidRPr="00BA349C">
              <w:rPr>
                <w:rFonts w:ascii="Arial" w:hAnsi="Arial" w:cs="Arial"/>
                <w:sz w:val="18"/>
                <w:szCs w:val="18"/>
              </w:rPr>
              <w:t>1,011.06</w:t>
            </w:r>
          </w:p>
        </w:tc>
        <w:tc>
          <w:tcPr>
            <w:tcW w:w="1701" w:type="dxa"/>
            <w:vAlign w:val="center"/>
          </w:tcPr>
          <w:p w:rsidR="007E772B" w:rsidRPr="00BA349C" w:rsidRDefault="007E772B" w:rsidP="00CE02B3">
            <w:pPr>
              <w:spacing w:after="0" w:line="240" w:lineRule="auto"/>
              <w:cnfStyle w:val="000000010000"/>
              <w:rPr>
                <w:rFonts w:ascii="Arial" w:hAnsi="Arial" w:cs="Arial"/>
                <w:sz w:val="18"/>
                <w:szCs w:val="18"/>
              </w:rPr>
            </w:pPr>
            <w:r w:rsidRPr="00BA349C">
              <w:rPr>
                <w:rFonts w:ascii="Arial" w:hAnsi="Arial" w:cs="Arial"/>
                <w:sz w:val="18"/>
                <w:szCs w:val="18"/>
              </w:rPr>
              <w:t>6,130.74</w:t>
            </w:r>
          </w:p>
        </w:tc>
        <w:tc>
          <w:tcPr>
            <w:tcW w:w="1702" w:type="dxa"/>
            <w:vAlign w:val="center"/>
          </w:tcPr>
          <w:p w:rsidR="007E772B" w:rsidRPr="00BA349C" w:rsidRDefault="007E772B" w:rsidP="00CE02B3">
            <w:pPr>
              <w:spacing w:after="0" w:line="240" w:lineRule="auto"/>
              <w:cnfStyle w:val="000000010000"/>
              <w:rPr>
                <w:rFonts w:ascii="Arial" w:hAnsi="Arial" w:cs="Arial"/>
                <w:sz w:val="18"/>
                <w:szCs w:val="18"/>
              </w:rPr>
            </w:pPr>
            <w:r w:rsidRPr="00BA349C">
              <w:rPr>
                <w:rFonts w:ascii="Arial" w:hAnsi="Arial" w:cs="Arial"/>
                <w:sz w:val="18"/>
                <w:szCs w:val="18"/>
              </w:rPr>
              <w:t>2,341.67</w:t>
            </w:r>
          </w:p>
        </w:tc>
        <w:tc>
          <w:tcPr>
            <w:tcW w:w="1417" w:type="dxa"/>
            <w:vAlign w:val="center"/>
          </w:tcPr>
          <w:p w:rsidR="007E772B" w:rsidRPr="00BA349C" w:rsidRDefault="007E772B" w:rsidP="00CE02B3">
            <w:pPr>
              <w:spacing w:after="0" w:line="240" w:lineRule="auto"/>
              <w:cnfStyle w:val="000000010000"/>
              <w:rPr>
                <w:rFonts w:ascii="Arial" w:hAnsi="Arial" w:cs="Arial"/>
                <w:sz w:val="18"/>
                <w:szCs w:val="18"/>
              </w:rPr>
            </w:pPr>
            <w:r w:rsidRPr="00BA349C">
              <w:rPr>
                <w:rFonts w:ascii="Arial" w:hAnsi="Arial" w:cs="Arial"/>
                <w:sz w:val="18"/>
                <w:szCs w:val="18"/>
              </w:rPr>
              <w:t>3,110.23</w:t>
            </w:r>
          </w:p>
        </w:tc>
      </w:tr>
    </w:tbl>
    <w:p w:rsidR="007E772B" w:rsidRPr="00013F55" w:rsidRDefault="007E772B" w:rsidP="007E772B">
      <w:pPr>
        <w:autoSpaceDE w:val="0"/>
        <w:autoSpaceDN w:val="0"/>
        <w:adjustRightInd w:val="0"/>
        <w:spacing w:after="0" w:line="480" w:lineRule="auto"/>
        <w:ind w:left="792"/>
        <w:contextualSpacing/>
        <w:jc w:val="both"/>
        <w:rPr>
          <w:rFonts w:ascii="Arial" w:hAnsi="Arial" w:cs="Arial"/>
          <w:sz w:val="24"/>
          <w:szCs w:val="24"/>
        </w:rPr>
      </w:pPr>
    </w:p>
    <w:p w:rsidR="007E772B" w:rsidRPr="00180C93" w:rsidRDefault="007E772B" w:rsidP="007E772B">
      <w:pPr>
        <w:pStyle w:val="Prrafodelista"/>
        <w:numPr>
          <w:ilvl w:val="0"/>
          <w:numId w:val="79"/>
        </w:numPr>
        <w:ind w:left="709"/>
        <w:rPr>
          <w:rFonts w:ascii="Arial" w:hAnsi="Arial" w:cs="Arial"/>
          <w:b/>
          <w:bCs/>
          <w:sz w:val="24"/>
          <w:szCs w:val="24"/>
        </w:rPr>
      </w:pPr>
      <w:r w:rsidRPr="00180C93">
        <w:rPr>
          <w:rFonts w:ascii="Arial" w:hAnsi="Arial" w:cs="Arial"/>
          <w:b/>
          <w:bCs/>
          <w:sz w:val="24"/>
          <w:szCs w:val="24"/>
        </w:rPr>
        <w:lastRenderedPageBreak/>
        <w:t xml:space="preserve">Accesorios Adicionales </w:t>
      </w:r>
    </w:p>
    <w:p w:rsidR="007E772B" w:rsidRDefault="007E772B" w:rsidP="007E772B">
      <w:pPr>
        <w:spacing w:line="480" w:lineRule="auto"/>
        <w:ind w:left="709"/>
        <w:jc w:val="both"/>
        <w:rPr>
          <w:rFonts w:ascii="Arial" w:hAnsi="Arial" w:cs="Arial"/>
          <w:sz w:val="24"/>
          <w:szCs w:val="24"/>
        </w:rPr>
      </w:pPr>
      <w:r w:rsidRPr="006F4E1B">
        <w:rPr>
          <w:rFonts w:ascii="Arial" w:hAnsi="Arial" w:cs="Arial"/>
          <w:sz w:val="24"/>
          <w:szCs w:val="24"/>
        </w:rPr>
        <w:t xml:space="preserve">Entre los accesorios adicionales  que se debe de poseer en el laboratorio forense digital, que servirá para el trabajo a desempeñarse en </w:t>
      </w:r>
      <w:r w:rsidR="00603E19" w:rsidRPr="006F4E1B">
        <w:rPr>
          <w:rFonts w:ascii="Arial" w:hAnsi="Arial" w:cs="Arial"/>
          <w:sz w:val="24"/>
          <w:szCs w:val="24"/>
        </w:rPr>
        <w:t>él</w:t>
      </w:r>
      <w:r w:rsidRPr="006F4E1B">
        <w:rPr>
          <w:rFonts w:ascii="Arial" w:hAnsi="Arial" w:cs="Arial"/>
          <w:sz w:val="24"/>
          <w:szCs w:val="24"/>
        </w:rPr>
        <w:t>,  tenemos:</w:t>
      </w:r>
    </w:p>
    <w:p w:rsidR="007E772B" w:rsidRPr="00F361D1" w:rsidRDefault="007E772B" w:rsidP="007E772B">
      <w:pPr>
        <w:pStyle w:val="Prrafodelista"/>
        <w:numPr>
          <w:ilvl w:val="0"/>
          <w:numId w:val="80"/>
        </w:numPr>
        <w:spacing w:line="480" w:lineRule="auto"/>
        <w:jc w:val="both"/>
        <w:rPr>
          <w:rFonts w:ascii="Arial" w:hAnsi="Arial" w:cs="Arial"/>
          <w:sz w:val="24"/>
          <w:szCs w:val="24"/>
        </w:rPr>
      </w:pPr>
      <w:r w:rsidRPr="00F361D1">
        <w:rPr>
          <w:rFonts w:ascii="Arial" w:hAnsi="Arial" w:cs="Arial"/>
          <w:sz w:val="24"/>
          <w:szCs w:val="24"/>
        </w:rPr>
        <w:t>Disco duro externo de 4 TB como con puerto FIREWIRE, Para aprovechar la mayor velocidad de transmisión de datos.</w:t>
      </w:r>
    </w:p>
    <w:p w:rsidR="007E772B" w:rsidRPr="00F361D1" w:rsidRDefault="007E772B" w:rsidP="007E772B">
      <w:pPr>
        <w:pStyle w:val="Prrafodelista"/>
        <w:numPr>
          <w:ilvl w:val="0"/>
          <w:numId w:val="80"/>
        </w:numPr>
        <w:spacing w:line="480" w:lineRule="auto"/>
        <w:jc w:val="both"/>
        <w:rPr>
          <w:rFonts w:ascii="Arial" w:hAnsi="Arial" w:cs="Arial"/>
          <w:sz w:val="24"/>
          <w:szCs w:val="24"/>
        </w:rPr>
      </w:pPr>
      <w:r w:rsidRPr="00F361D1">
        <w:rPr>
          <w:rFonts w:ascii="Arial" w:hAnsi="Arial" w:cs="Arial"/>
          <w:sz w:val="24"/>
          <w:szCs w:val="24"/>
        </w:rPr>
        <w:t xml:space="preserve">Grabador  de </w:t>
      </w:r>
      <w:proofErr w:type="spellStart"/>
      <w:r w:rsidRPr="00F361D1">
        <w:rPr>
          <w:rFonts w:ascii="Arial" w:hAnsi="Arial" w:cs="Arial"/>
          <w:sz w:val="24"/>
          <w:szCs w:val="24"/>
        </w:rPr>
        <w:t>DVDs</w:t>
      </w:r>
      <w:proofErr w:type="spellEnd"/>
      <w:r w:rsidRPr="00F361D1">
        <w:rPr>
          <w:rFonts w:ascii="Arial" w:hAnsi="Arial" w:cs="Arial"/>
          <w:sz w:val="24"/>
          <w:szCs w:val="24"/>
        </w:rPr>
        <w:t xml:space="preserve">, </w:t>
      </w:r>
      <w:proofErr w:type="spellStart"/>
      <w:r w:rsidRPr="00F361D1">
        <w:rPr>
          <w:rFonts w:ascii="Arial" w:hAnsi="Arial" w:cs="Arial"/>
          <w:sz w:val="24"/>
          <w:szCs w:val="24"/>
        </w:rPr>
        <w:t>CDs</w:t>
      </w:r>
      <w:proofErr w:type="spellEnd"/>
      <w:r w:rsidRPr="00F361D1">
        <w:rPr>
          <w:rFonts w:ascii="Arial" w:hAnsi="Arial" w:cs="Arial"/>
          <w:sz w:val="24"/>
          <w:szCs w:val="24"/>
        </w:rPr>
        <w:t xml:space="preserve"> y </w:t>
      </w:r>
      <w:proofErr w:type="spellStart"/>
      <w:r w:rsidRPr="00F361D1">
        <w:rPr>
          <w:rFonts w:ascii="Arial" w:hAnsi="Arial" w:cs="Arial"/>
          <w:sz w:val="24"/>
          <w:szCs w:val="24"/>
        </w:rPr>
        <w:t>Blu-Ray</w:t>
      </w:r>
      <w:proofErr w:type="spellEnd"/>
      <w:r w:rsidRPr="00F361D1">
        <w:rPr>
          <w:rFonts w:ascii="Arial" w:hAnsi="Arial" w:cs="Arial"/>
          <w:sz w:val="24"/>
          <w:szCs w:val="24"/>
        </w:rPr>
        <w:t xml:space="preserve"> externo.</w:t>
      </w:r>
    </w:p>
    <w:p w:rsidR="007E772B" w:rsidRPr="00F361D1" w:rsidRDefault="007E772B" w:rsidP="007E772B">
      <w:pPr>
        <w:pStyle w:val="Prrafodelista"/>
        <w:numPr>
          <w:ilvl w:val="0"/>
          <w:numId w:val="80"/>
        </w:numPr>
        <w:spacing w:line="480" w:lineRule="auto"/>
        <w:jc w:val="both"/>
        <w:rPr>
          <w:rFonts w:ascii="Arial" w:hAnsi="Arial" w:cs="Arial"/>
          <w:sz w:val="24"/>
          <w:szCs w:val="24"/>
        </w:rPr>
      </w:pPr>
      <w:r w:rsidRPr="00F361D1">
        <w:rPr>
          <w:rFonts w:ascii="Arial" w:hAnsi="Arial" w:cs="Arial"/>
          <w:sz w:val="24"/>
          <w:szCs w:val="24"/>
        </w:rPr>
        <w:t xml:space="preserve">Medios de almacenamiento como CD, DVD, </w:t>
      </w:r>
      <w:proofErr w:type="spellStart"/>
      <w:r w:rsidRPr="00F361D1">
        <w:rPr>
          <w:rFonts w:ascii="Arial" w:hAnsi="Arial" w:cs="Arial"/>
          <w:sz w:val="24"/>
          <w:szCs w:val="24"/>
        </w:rPr>
        <w:t>Blu-Ray</w:t>
      </w:r>
      <w:proofErr w:type="spellEnd"/>
      <w:r w:rsidRPr="00F361D1">
        <w:rPr>
          <w:rFonts w:ascii="Arial" w:hAnsi="Arial" w:cs="Arial"/>
          <w:sz w:val="24"/>
          <w:szCs w:val="24"/>
        </w:rPr>
        <w:t xml:space="preserve">, </w:t>
      </w:r>
      <w:proofErr w:type="spellStart"/>
      <w:r w:rsidRPr="00F361D1">
        <w:rPr>
          <w:rFonts w:ascii="Arial" w:hAnsi="Arial" w:cs="Arial"/>
          <w:sz w:val="24"/>
          <w:szCs w:val="24"/>
        </w:rPr>
        <w:t>Pendrive</w:t>
      </w:r>
      <w:proofErr w:type="spellEnd"/>
      <w:r w:rsidRPr="00F361D1">
        <w:rPr>
          <w:rFonts w:ascii="Arial" w:hAnsi="Arial" w:cs="Arial"/>
          <w:sz w:val="24"/>
          <w:szCs w:val="24"/>
        </w:rPr>
        <w:t>, discos duro externo, para respaldo y presentación de reportes técnicos.</w:t>
      </w:r>
    </w:p>
    <w:p w:rsidR="007E772B" w:rsidRPr="00F361D1" w:rsidRDefault="007E772B" w:rsidP="007E772B">
      <w:pPr>
        <w:pStyle w:val="Prrafodelista"/>
        <w:numPr>
          <w:ilvl w:val="0"/>
          <w:numId w:val="80"/>
        </w:numPr>
        <w:spacing w:line="480" w:lineRule="auto"/>
        <w:jc w:val="both"/>
        <w:rPr>
          <w:rFonts w:ascii="Arial" w:hAnsi="Arial" w:cs="Arial"/>
          <w:sz w:val="24"/>
          <w:szCs w:val="24"/>
        </w:rPr>
      </w:pPr>
      <w:r w:rsidRPr="00F361D1">
        <w:rPr>
          <w:rFonts w:ascii="Arial" w:hAnsi="Arial" w:cs="Arial"/>
          <w:sz w:val="24"/>
          <w:szCs w:val="24"/>
        </w:rPr>
        <w:t>Dispositivos USB, tales como, teclados, mouse, cámaras web, impresoras, grabadoras de audio y video.</w:t>
      </w:r>
    </w:p>
    <w:p w:rsidR="007E772B" w:rsidRPr="00F361D1" w:rsidRDefault="007E772B" w:rsidP="007E772B">
      <w:pPr>
        <w:pStyle w:val="Prrafodelista"/>
        <w:numPr>
          <w:ilvl w:val="0"/>
          <w:numId w:val="80"/>
        </w:numPr>
        <w:spacing w:line="480" w:lineRule="auto"/>
        <w:jc w:val="both"/>
        <w:rPr>
          <w:rFonts w:ascii="Arial" w:hAnsi="Arial" w:cs="Arial"/>
          <w:sz w:val="24"/>
          <w:szCs w:val="24"/>
        </w:rPr>
      </w:pPr>
      <w:r w:rsidRPr="00F361D1">
        <w:rPr>
          <w:rFonts w:ascii="Arial" w:hAnsi="Arial" w:cs="Arial"/>
          <w:sz w:val="24"/>
          <w:szCs w:val="24"/>
        </w:rPr>
        <w:t>Cables estándar tales como IDE, SATA, de alimentación, extensiones USB, cables FIREWIRE, cables de red categoría 5e.</w:t>
      </w:r>
    </w:p>
    <w:p w:rsidR="007E772B" w:rsidRPr="00F361D1" w:rsidRDefault="007E772B" w:rsidP="007E772B">
      <w:pPr>
        <w:pStyle w:val="Prrafodelista"/>
        <w:numPr>
          <w:ilvl w:val="0"/>
          <w:numId w:val="80"/>
        </w:numPr>
        <w:spacing w:line="480" w:lineRule="auto"/>
        <w:jc w:val="both"/>
        <w:rPr>
          <w:rFonts w:ascii="Arial" w:hAnsi="Arial" w:cs="Arial"/>
          <w:sz w:val="24"/>
          <w:szCs w:val="24"/>
        </w:rPr>
      </w:pPr>
      <w:r w:rsidRPr="00F361D1">
        <w:rPr>
          <w:rFonts w:ascii="Arial" w:hAnsi="Arial" w:cs="Arial"/>
          <w:sz w:val="24"/>
          <w:szCs w:val="24"/>
        </w:rPr>
        <w:t xml:space="preserve">Adaptador </w:t>
      </w:r>
      <w:proofErr w:type="gramStart"/>
      <w:r w:rsidRPr="00F361D1">
        <w:rPr>
          <w:rFonts w:ascii="Arial" w:hAnsi="Arial" w:cs="Arial"/>
          <w:sz w:val="24"/>
          <w:szCs w:val="24"/>
        </w:rPr>
        <w:t>SATA</w:t>
      </w:r>
      <w:proofErr w:type="gramEnd"/>
      <w:r w:rsidRPr="00F361D1">
        <w:rPr>
          <w:rFonts w:ascii="Arial" w:hAnsi="Arial" w:cs="Arial"/>
          <w:sz w:val="24"/>
          <w:szCs w:val="24"/>
        </w:rPr>
        <w:t xml:space="preserve"> a IDE, el cual convierte una interfaz sata en una interface IDE.</w:t>
      </w:r>
    </w:p>
    <w:p w:rsidR="007E772B" w:rsidRPr="00F361D1" w:rsidRDefault="007E772B" w:rsidP="007E772B">
      <w:pPr>
        <w:pStyle w:val="Prrafodelista"/>
        <w:numPr>
          <w:ilvl w:val="0"/>
          <w:numId w:val="80"/>
        </w:numPr>
        <w:spacing w:line="480" w:lineRule="auto"/>
        <w:jc w:val="both"/>
        <w:rPr>
          <w:rFonts w:ascii="Arial" w:hAnsi="Arial" w:cs="Arial"/>
          <w:sz w:val="24"/>
          <w:szCs w:val="24"/>
        </w:rPr>
      </w:pPr>
      <w:r w:rsidRPr="00F361D1">
        <w:rPr>
          <w:rFonts w:ascii="Arial" w:hAnsi="Arial" w:cs="Arial"/>
          <w:sz w:val="24"/>
          <w:szCs w:val="24"/>
        </w:rPr>
        <w:t xml:space="preserve">Adaptador IDE a SATA el cual convierte una interfaz IDE en interface SATA para </w:t>
      </w:r>
      <w:proofErr w:type="spellStart"/>
      <w:r w:rsidRPr="00F361D1">
        <w:rPr>
          <w:rFonts w:ascii="Arial" w:hAnsi="Arial" w:cs="Arial"/>
          <w:sz w:val="24"/>
          <w:szCs w:val="24"/>
        </w:rPr>
        <w:t>mainboard</w:t>
      </w:r>
      <w:proofErr w:type="spellEnd"/>
      <w:r w:rsidRPr="00F361D1">
        <w:rPr>
          <w:rFonts w:ascii="Arial" w:hAnsi="Arial" w:cs="Arial"/>
          <w:sz w:val="24"/>
          <w:szCs w:val="24"/>
        </w:rPr>
        <w:t xml:space="preserve"> que no soporten interfaz IDE.</w:t>
      </w:r>
    </w:p>
    <w:p w:rsidR="007E772B" w:rsidRPr="00F361D1" w:rsidRDefault="007E772B" w:rsidP="007E772B">
      <w:pPr>
        <w:pStyle w:val="Prrafodelista"/>
        <w:numPr>
          <w:ilvl w:val="0"/>
          <w:numId w:val="80"/>
        </w:numPr>
        <w:spacing w:line="480" w:lineRule="auto"/>
        <w:jc w:val="both"/>
        <w:rPr>
          <w:rFonts w:ascii="Arial" w:hAnsi="Arial" w:cs="Arial"/>
          <w:sz w:val="24"/>
          <w:szCs w:val="24"/>
        </w:rPr>
      </w:pPr>
      <w:r w:rsidRPr="00F361D1">
        <w:rPr>
          <w:rFonts w:ascii="Arial" w:hAnsi="Arial" w:cs="Arial"/>
          <w:sz w:val="24"/>
          <w:szCs w:val="24"/>
        </w:rPr>
        <w:t xml:space="preserve">Adaptador IDE/SATA a USB, este adaptador permite convertir un disco duro interno a externo ya que el disco puede ser conectado por USB al computador sin necesidad de abrirlo. </w:t>
      </w:r>
    </w:p>
    <w:p w:rsidR="007E772B" w:rsidRPr="00F361D1" w:rsidRDefault="007E772B" w:rsidP="007E772B">
      <w:pPr>
        <w:pStyle w:val="Prrafodelista"/>
        <w:numPr>
          <w:ilvl w:val="0"/>
          <w:numId w:val="80"/>
        </w:numPr>
        <w:spacing w:line="480" w:lineRule="auto"/>
        <w:jc w:val="both"/>
        <w:rPr>
          <w:rFonts w:ascii="Arial" w:hAnsi="Arial" w:cs="Arial"/>
          <w:sz w:val="24"/>
          <w:szCs w:val="24"/>
        </w:rPr>
      </w:pPr>
      <w:r w:rsidRPr="00F361D1">
        <w:rPr>
          <w:rFonts w:ascii="Arial" w:hAnsi="Arial" w:cs="Arial"/>
          <w:sz w:val="24"/>
          <w:szCs w:val="24"/>
        </w:rPr>
        <w:lastRenderedPageBreak/>
        <w:t>Reguladores de voltaje, UPS, para proteger a los equipos de las variaciones de voltajes.</w:t>
      </w:r>
    </w:p>
    <w:p w:rsidR="007E772B" w:rsidRPr="00F361D1" w:rsidRDefault="007E772B" w:rsidP="007E772B">
      <w:pPr>
        <w:pStyle w:val="Prrafodelista"/>
        <w:numPr>
          <w:ilvl w:val="0"/>
          <w:numId w:val="80"/>
        </w:numPr>
        <w:spacing w:line="480" w:lineRule="auto"/>
        <w:jc w:val="both"/>
        <w:rPr>
          <w:rFonts w:ascii="Arial" w:hAnsi="Arial" w:cs="Arial"/>
          <w:sz w:val="24"/>
          <w:szCs w:val="24"/>
        </w:rPr>
      </w:pPr>
      <w:r w:rsidRPr="00F361D1">
        <w:rPr>
          <w:rFonts w:ascii="Arial" w:hAnsi="Arial" w:cs="Arial"/>
          <w:sz w:val="24"/>
          <w:szCs w:val="24"/>
        </w:rPr>
        <w:t>Juego de herramientas para ensamblaje de computadores, aspiradora para el polvo.</w:t>
      </w:r>
    </w:p>
    <w:p w:rsidR="007E772B" w:rsidRPr="00F361D1" w:rsidRDefault="007E772B" w:rsidP="007E772B">
      <w:pPr>
        <w:pStyle w:val="Prrafodelista"/>
        <w:numPr>
          <w:ilvl w:val="0"/>
          <w:numId w:val="80"/>
        </w:numPr>
        <w:spacing w:line="480" w:lineRule="auto"/>
        <w:jc w:val="both"/>
        <w:rPr>
          <w:rFonts w:ascii="Arial" w:hAnsi="Arial" w:cs="Arial"/>
          <w:sz w:val="24"/>
          <w:szCs w:val="24"/>
        </w:rPr>
      </w:pPr>
      <w:r w:rsidRPr="00F361D1">
        <w:rPr>
          <w:rFonts w:ascii="Arial" w:hAnsi="Arial" w:cs="Arial"/>
          <w:sz w:val="24"/>
          <w:szCs w:val="24"/>
        </w:rPr>
        <w:t>Dispositivos de bloqueo contra escritura en discos duros, para utilizarlo en el análisis de los discos que se tengan como evidencia en un caso.</w:t>
      </w:r>
    </w:p>
    <w:p w:rsidR="007E772B" w:rsidRPr="00F361D1" w:rsidRDefault="00AC1047" w:rsidP="007E772B">
      <w:pPr>
        <w:pStyle w:val="Prrafodelista"/>
        <w:numPr>
          <w:ilvl w:val="0"/>
          <w:numId w:val="80"/>
        </w:numPr>
        <w:spacing w:line="480" w:lineRule="auto"/>
        <w:jc w:val="both"/>
        <w:rPr>
          <w:rFonts w:ascii="Arial" w:hAnsi="Arial" w:cs="Arial"/>
          <w:sz w:val="24"/>
          <w:szCs w:val="24"/>
        </w:rPr>
      </w:pPr>
      <w:r>
        <w:rPr>
          <w:rFonts w:ascii="Arial" w:hAnsi="Arial" w:cs="Arial"/>
          <w:sz w:val="24"/>
          <w:szCs w:val="24"/>
        </w:rPr>
        <w:t>Mó</w:t>
      </w:r>
      <w:r w:rsidR="007E772B" w:rsidRPr="00F361D1">
        <w:rPr>
          <w:rFonts w:ascii="Arial" w:hAnsi="Arial" w:cs="Arial"/>
          <w:sz w:val="24"/>
          <w:szCs w:val="24"/>
        </w:rPr>
        <w:t xml:space="preserve">dem, </w:t>
      </w:r>
      <w:proofErr w:type="spellStart"/>
      <w:r w:rsidR="007E772B" w:rsidRPr="00F361D1">
        <w:rPr>
          <w:rFonts w:ascii="Arial" w:hAnsi="Arial" w:cs="Arial"/>
          <w:sz w:val="24"/>
          <w:szCs w:val="24"/>
        </w:rPr>
        <w:t>switch</w:t>
      </w:r>
      <w:proofErr w:type="spellEnd"/>
      <w:r w:rsidR="007E772B" w:rsidRPr="00F361D1">
        <w:rPr>
          <w:rFonts w:ascii="Arial" w:hAnsi="Arial" w:cs="Arial"/>
          <w:sz w:val="24"/>
          <w:szCs w:val="24"/>
        </w:rPr>
        <w:t xml:space="preserve">, </w:t>
      </w:r>
      <w:proofErr w:type="spellStart"/>
      <w:r w:rsidR="007E772B" w:rsidRPr="00F361D1">
        <w:rPr>
          <w:rFonts w:ascii="Arial" w:hAnsi="Arial" w:cs="Arial"/>
          <w:sz w:val="24"/>
          <w:szCs w:val="24"/>
        </w:rPr>
        <w:t>router</w:t>
      </w:r>
      <w:proofErr w:type="spellEnd"/>
      <w:r w:rsidR="007E772B" w:rsidRPr="00F361D1">
        <w:rPr>
          <w:rFonts w:ascii="Arial" w:hAnsi="Arial" w:cs="Arial"/>
          <w:sz w:val="24"/>
          <w:szCs w:val="24"/>
        </w:rPr>
        <w:t>, para la configuración de la topología de la red que usar</w:t>
      </w:r>
      <w:r w:rsidR="0090367B">
        <w:rPr>
          <w:rFonts w:ascii="Arial" w:hAnsi="Arial" w:cs="Arial"/>
          <w:sz w:val="24"/>
          <w:szCs w:val="24"/>
        </w:rPr>
        <w:t>á</w:t>
      </w:r>
      <w:r w:rsidR="007E772B" w:rsidRPr="00F361D1">
        <w:rPr>
          <w:rFonts w:ascii="Arial" w:hAnsi="Arial" w:cs="Arial"/>
          <w:sz w:val="24"/>
          <w:szCs w:val="24"/>
        </w:rPr>
        <w:t xml:space="preserve"> el laboratorio.</w:t>
      </w:r>
    </w:p>
    <w:p w:rsidR="007E772B" w:rsidRDefault="007E772B" w:rsidP="007E772B">
      <w:pPr>
        <w:ind w:left="1560"/>
      </w:pPr>
    </w:p>
    <w:p w:rsidR="007E772B" w:rsidRDefault="007E772B" w:rsidP="007E772B">
      <w:pPr>
        <w:ind w:left="1560"/>
      </w:pPr>
    </w:p>
    <w:p w:rsidR="007E772B" w:rsidRDefault="007E772B" w:rsidP="007E772B">
      <w:pPr>
        <w:ind w:left="1560"/>
      </w:pPr>
    </w:p>
    <w:p w:rsidR="007E772B" w:rsidRPr="00AD03EB" w:rsidRDefault="007E772B" w:rsidP="007E772B">
      <w:pPr>
        <w:autoSpaceDE w:val="0"/>
        <w:autoSpaceDN w:val="0"/>
        <w:adjustRightInd w:val="0"/>
        <w:spacing w:after="0" w:line="240" w:lineRule="auto"/>
        <w:jc w:val="both"/>
        <w:rPr>
          <w:rFonts w:ascii="Arial" w:hAnsi="Arial" w:cs="Arial"/>
          <w:sz w:val="24"/>
          <w:szCs w:val="24"/>
        </w:rPr>
      </w:pPr>
    </w:p>
    <w:p w:rsidR="007E772B" w:rsidRDefault="007E772B" w:rsidP="00C4366D">
      <w:pPr>
        <w:autoSpaceDE w:val="0"/>
        <w:autoSpaceDN w:val="0"/>
        <w:adjustRightInd w:val="0"/>
        <w:spacing w:after="0" w:line="480" w:lineRule="auto"/>
        <w:outlineLvl w:val="0"/>
        <w:rPr>
          <w:rFonts w:ascii="Arial" w:hAnsi="Arial" w:cs="Arial"/>
          <w:sz w:val="24"/>
          <w:szCs w:val="24"/>
        </w:rPr>
      </w:pPr>
    </w:p>
    <w:p w:rsidR="007E772B" w:rsidRDefault="007E772B" w:rsidP="00C4366D">
      <w:pPr>
        <w:autoSpaceDE w:val="0"/>
        <w:autoSpaceDN w:val="0"/>
        <w:adjustRightInd w:val="0"/>
        <w:spacing w:after="0" w:line="480" w:lineRule="auto"/>
        <w:outlineLvl w:val="0"/>
        <w:rPr>
          <w:rFonts w:ascii="Arial" w:hAnsi="Arial" w:cs="Arial"/>
          <w:sz w:val="24"/>
          <w:szCs w:val="24"/>
        </w:rPr>
      </w:pPr>
    </w:p>
    <w:p w:rsidR="007E772B" w:rsidRDefault="007E772B" w:rsidP="00C4366D">
      <w:pPr>
        <w:autoSpaceDE w:val="0"/>
        <w:autoSpaceDN w:val="0"/>
        <w:adjustRightInd w:val="0"/>
        <w:spacing w:after="0" w:line="480" w:lineRule="auto"/>
        <w:outlineLvl w:val="0"/>
        <w:rPr>
          <w:rFonts w:ascii="Arial" w:hAnsi="Arial" w:cs="Arial"/>
          <w:sz w:val="24"/>
          <w:szCs w:val="24"/>
        </w:rPr>
      </w:pPr>
    </w:p>
    <w:p w:rsidR="00141325" w:rsidRDefault="00141325" w:rsidP="00C4366D">
      <w:pPr>
        <w:autoSpaceDE w:val="0"/>
        <w:autoSpaceDN w:val="0"/>
        <w:adjustRightInd w:val="0"/>
        <w:spacing w:after="0" w:line="480" w:lineRule="auto"/>
        <w:outlineLvl w:val="0"/>
        <w:rPr>
          <w:rFonts w:ascii="Arial" w:hAnsi="Arial" w:cs="Arial"/>
          <w:sz w:val="24"/>
          <w:szCs w:val="24"/>
        </w:rPr>
      </w:pPr>
    </w:p>
    <w:p w:rsidR="00BA349C" w:rsidRDefault="00BA349C" w:rsidP="00C4366D">
      <w:pPr>
        <w:autoSpaceDE w:val="0"/>
        <w:autoSpaceDN w:val="0"/>
        <w:adjustRightInd w:val="0"/>
        <w:spacing w:after="0" w:line="480" w:lineRule="auto"/>
        <w:outlineLvl w:val="0"/>
        <w:rPr>
          <w:rFonts w:ascii="Arial" w:hAnsi="Arial" w:cs="Arial"/>
          <w:sz w:val="24"/>
          <w:szCs w:val="24"/>
        </w:rPr>
      </w:pPr>
    </w:p>
    <w:p w:rsidR="00BA349C" w:rsidRDefault="00BA349C" w:rsidP="00C4366D">
      <w:pPr>
        <w:autoSpaceDE w:val="0"/>
        <w:autoSpaceDN w:val="0"/>
        <w:adjustRightInd w:val="0"/>
        <w:spacing w:after="0" w:line="480" w:lineRule="auto"/>
        <w:outlineLvl w:val="0"/>
        <w:rPr>
          <w:rFonts w:ascii="Arial" w:hAnsi="Arial" w:cs="Arial"/>
          <w:sz w:val="24"/>
          <w:szCs w:val="24"/>
        </w:rPr>
      </w:pPr>
    </w:p>
    <w:p w:rsidR="00BA349C" w:rsidRDefault="00BA349C" w:rsidP="00C4366D">
      <w:pPr>
        <w:autoSpaceDE w:val="0"/>
        <w:autoSpaceDN w:val="0"/>
        <w:adjustRightInd w:val="0"/>
        <w:spacing w:after="0" w:line="480" w:lineRule="auto"/>
        <w:outlineLvl w:val="0"/>
        <w:rPr>
          <w:rFonts w:ascii="Arial" w:hAnsi="Arial" w:cs="Arial"/>
          <w:sz w:val="24"/>
          <w:szCs w:val="24"/>
        </w:rPr>
      </w:pPr>
    </w:p>
    <w:p w:rsidR="00BA349C" w:rsidRDefault="00BA349C" w:rsidP="00C4366D">
      <w:pPr>
        <w:autoSpaceDE w:val="0"/>
        <w:autoSpaceDN w:val="0"/>
        <w:adjustRightInd w:val="0"/>
        <w:spacing w:after="0" w:line="480" w:lineRule="auto"/>
        <w:outlineLvl w:val="0"/>
        <w:rPr>
          <w:rFonts w:ascii="Arial" w:hAnsi="Arial" w:cs="Arial"/>
          <w:sz w:val="24"/>
          <w:szCs w:val="24"/>
        </w:rPr>
      </w:pPr>
    </w:p>
    <w:p w:rsidR="00141325" w:rsidRDefault="00141325" w:rsidP="00C4366D">
      <w:pPr>
        <w:autoSpaceDE w:val="0"/>
        <w:autoSpaceDN w:val="0"/>
        <w:adjustRightInd w:val="0"/>
        <w:spacing w:after="0" w:line="480" w:lineRule="auto"/>
        <w:outlineLvl w:val="0"/>
        <w:rPr>
          <w:rFonts w:ascii="Arial" w:hAnsi="Arial" w:cs="Arial"/>
          <w:sz w:val="24"/>
          <w:szCs w:val="24"/>
        </w:rPr>
      </w:pPr>
    </w:p>
    <w:p w:rsidR="00141325" w:rsidRDefault="00141325" w:rsidP="00141325">
      <w:pPr>
        <w:tabs>
          <w:tab w:val="left" w:pos="6720"/>
        </w:tabs>
        <w:autoSpaceDE w:val="0"/>
        <w:autoSpaceDN w:val="0"/>
        <w:adjustRightInd w:val="0"/>
        <w:spacing w:after="0" w:line="480" w:lineRule="auto"/>
        <w:jc w:val="center"/>
        <w:outlineLvl w:val="0"/>
        <w:rPr>
          <w:rFonts w:ascii="Arial" w:hAnsi="Arial" w:cs="Arial"/>
          <w:b/>
          <w:sz w:val="48"/>
          <w:szCs w:val="48"/>
        </w:rPr>
      </w:pPr>
      <w:bookmarkStart w:id="333" w:name="_Toc297075578"/>
      <w:r w:rsidRPr="00CE3024">
        <w:rPr>
          <w:rFonts w:ascii="Arial" w:hAnsi="Arial" w:cs="Arial"/>
          <w:b/>
          <w:sz w:val="48"/>
          <w:szCs w:val="48"/>
        </w:rPr>
        <w:lastRenderedPageBreak/>
        <w:t>BIBLIOGRAFÍA Y REFERENCIAS</w:t>
      </w:r>
      <w:bookmarkEnd w:id="333"/>
    </w:p>
    <w:p w:rsidR="00141325" w:rsidRDefault="00141325" w:rsidP="00141325">
      <w:pPr>
        <w:tabs>
          <w:tab w:val="left" w:pos="6720"/>
        </w:tabs>
        <w:autoSpaceDE w:val="0"/>
        <w:autoSpaceDN w:val="0"/>
        <w:adjustRightInd w:val="0"/>
        <w:spacing w:after="0"/>
        <w:jc w:val="center"/>
        <w:outlineLvl w:val="0"/>
        <w:rPr>
          <w:rFonts w:ascii="Arial" w:hAnsi="Arial" w:cs="Arial"/>
          <w:b/>
          <w:sz w:val="24"/>
          <w:szCs w:val="24"/>
          <w:lang w:val="en-US"/>
        </w:rPr>
      </w:pPr>
    </w:p>
    <w:p w:rsidR="00141325" w:rsidRPr="00EB4FBF" w:rsidRDefault="00EB4FBF" w:rsidP="00EB4FBF">
      <w:pPr>
        <w:pStyle w:val="Prrafodelista"/>
        <w:numPr>
          <w:ilvl w:val="0"/>
          <w:numId w:val="49"/>
        </w:numPr>
        <w:spacing w:line="240" w:lineRule="auto"/>
        <w:rPr>
          <w:rFonts w:ascii="Arial" w:hAnsi="Arial" w:cs="Arial"/>
          <w:sz w:val="24"/>
          <w:szCs w:val="24"/>
        </w:rPr>
      </w:pPr>
      <w:r w:rsidRPr="00EB4FBF">
        <w:rPr>
          <w:rFonts w:ascii="Arial" w:hAnsi="Arial" w:cs="Arial"/>
          <w:sz w:val="24"/>
          <w:szCs w:val="24"/>
        </w:rPr>
        <w:t>Stewart</w:t>
      </w:r>
      <w:r w:rsidR="00141325" w:rsidRPr="00EB4FBF">
        <w:rPr>
          <w:rFonts w:ascii="Arial" w:hAnsi="Arial" w:cs="Arial"/>
          <w:sz w:val="24"/>
          <w:szCs w:val="24"/>
        </w:rPr>
        <w:t xml:space="preserve"> </w:t>
      </w:r>
      <w:proofErr w:type="spellStart"/>
      <w:r w:rsidR="00141325" w:rsidRPr="00EB4FBF">
        <w:rPr>
          <w:rFonts w:ascii="Arial" w:hAnsi="Arial" w:cs="Arial"/>
          <w:sz w:val="24"/>
          <w:szCs w:val="24"/>
        </w:rPr>
        <w:t>Juliea</w:t>
      </w:r>
      <w:proofErr w:type="spellEnd"/>
      <w:r w:rsidRPr="00EB4FBF">
        <w:rPr>
          <w:rFonts w:ascii="Arial" w:hAnsi="Arial" w:cs="Arial"/>
          <w:sz w:val="24"/>
          <w:szCs w:val="24"/>
        </w:rPr>
        <w:t>,</w:t>
      </w:r>
      <w:r w:rsidR="00141325" w:rsidRPr="00EB4FBF">
        <w:rPr>
          <w:rFonts w:ascii="Arial" w:hAnsi="Arial" w:cs="Arial"/>
          <w:sz w:val="24"/>
          <w:szCs w:val="24"/>
        </w:rPr>
        <w:t xml:space="preserve"> Swap </w:t>
      </w:r>
      <w:proofErr w:type="spellStart"/>
      <w:r w:rsidR="00141325" w:rsidRPr="00EB4FBF">
        <w:rPr>
          <w:rFonts w:ascii="Arial" w:hAnsi="Arial" w:cs="Arial"/>
          <w:sz w:val="24"/>
          <w:szCs w:val="24"/>
        </w:rPr>
        <w:t>File</w:t>
      </w:r>
      <w:proofErr w:type="spellEnd"/>
      <w:r w:rsidR="00141325" w:rsidRPr="00EB4FBF">
        <w:rPr>
          <w:rFonts w:ascii="Arial" w:hAnsi="Arial" w:cs="Arial"/>
          <w:sz w:val="24"/>
          <w:szCs w:val="24"/>
        </w:rPr>
        <w:t xml:space="preserve"> (swap </w:t>
      </w:r>
      <w:proofErr w:type="spellStart"/>
      <w:r w:rsidR="00141325" w:rsidRPr="00EB4FBF">
        <w:rPr>
          <w:rFonts w:ascii="Arial" w:hAnsi="Arial" w:cs="Arial"/>
          <w:sz w:val="24"/>
          <w:szCs w:val="24"/>
        </w:rPr>
        <w:t>space</w:t>
      </w:r>
      <w:proofErr w:type="spellEnd"/>
      <w:r w:rsidR="00141325" w:rsidRPr="00EB4FBF">
        <w:rPr>
          <w:rFonts w:ascii="Arial" w:hAnsi="Arial" w:cs="Arial"/>
          <w:sz w:val="24"/>
          <w:szCs w:val="24"/>
        </w:rPr>
        <w:t xml:space="preserve"> </w:t>
      </w:r>
      <w:proofErr w:type="spellStart"/>
      <w:r w:rsidR="00141325" w:rsidRPr="00EB4FBF">
        <w:rPr>
          <w:rFonts w:ascii="Arial" w:hAnsi="Arial" w:cs="Arial"/>
          <w:sz w:val="24"/>
          <w:szCs w:val="24"/>
        </w:rPr>
        <w:t>or</w:t>
      </w:r>
      <w:proofErr w:type="spellEnd"/>
      <w:r w:rsidR="00141325" w:rsidRPr="00EB4FBF">
        <w:rPr>
          <w:rFonts w:ascii="Arial" w:hAnsi="Arial" w:cs="Arial"/>
          <w:sz w:val="24"/>
          <w:szCs w:val="24"/>
        </w:rPr>
        <w:t xml:space="preserve"> </w:t>
      </w:r>
      <w:proofErr w:type="spellStart"/>
      <w:r w:rsidR="00141325" w:rsidRPr="00EB4FBF">
        <w:rPr>
          <w:rFonts w:ascii="Arial" w:hAnsi="Arial" w:cs="Arial"/>
          <w:sz w:val="24"/>
          <w:szCs w:val="24"/>
        </w:rPr>
        <w:t>pagefile</w:t>
      </w:r>
      <w:proofErr w:type="spellEnd"/>
      <w:r w:rsidR="00141325" w:rsidRPr="00EB4FBF">
        <w:rPr>
          <w:rFonts w:ascii="Arial" w:hAnsi="Arial" w:cs="Arial"/>
          <w:sz w:val="24"/>
          <w:szCs w:val="24"/>
        </w:rPr>
        <w:t>)</w:t>
      </w:r>
      <w:r w:rsidRPr="00EB4FBF">
        <w:rPr>
          <w:rFonts w:ascii="Arial" w:hAnsi="Arial" w:cs="Arial"/>
          <w:sz w:val="24"/>
          <w:szCs w:val="24"/>
        </w:rPr>
        <w:t xml:space="preserve">, </w:t>
      </w:r>
      <w:hyperlink r:id="rId288" w:history="1">
        <w:r w:rsidRPr="00EB4FBF">
          <w:rPr>
            <w:rStyle w:val="Hipervnculo"/>
            <w:rFonts w:ascii="Arial" w:hAnsi="Arial" w:cs="Arial"/>
            <w:sz w:val="24"/>
            <w:szCs w:val="24"/>
          </w:rPr>
          <w:t>http://searchwinit.techtarget.com/definition/swap-file</w:t>
        </w:r>
      </w:hyperlink>
      <w:r w:rsidRPr="00EB4FBF">
        <w:t xml:space="preserve">, </w:t>
      </w:r>
      <w:r w:rsidRPr="00EB4FBF">
        <w:rPr>
          <w:rFonts w:ascii="Arial" w:hAnsi="Arial" w:cs="Arial"/>
          <w:sz w:val="24"/>
          <w:szCs w:val="24"/>
        </w:rPr>
        <w:t>fecha de creación 31 de Julio 2000.</w:t>
      </w:r>
    </w:p>
    <w:p w:rsidR="00141325" w:rsidRPr="00EB4FBF" w:rsidRDefault="00141325" w:rsidP="00141325">
      <w:pPr>
        <w:pStyle w:val="Prrafodelista"/>
        <w:spacing w:line="240" w:lineRule="auto"/>
        <w:rPr>
          <w:rFonts w:ascii="Arial" w:hAnsi="Arial" w:cs="Arial"/>
          <w:sz w:val="24"/>
          <w:szCs w:val="24"/>
        </w:rPr>
      </w:pPr>
    </w:p>
    <w:p w:rsidR="00141325" w:rsidRPr="00EB4FBF" w:rsidRDefault="00EB4FBF" w:rsidP="00EB4FBF">
      <w:pPr>
        <w:pStyle w:val="Prrafodelista"/>
        <w:numPr>
          <w:ilvl w:val="0"/>
          <w:numId w:val="49"/>
        </w:numPr>
        <w:autoSpaceDE w:val="0"/>
        <w:autoSpaceDN w:val="0"/>
        <w:adjustRightInd w:val="0"/>
        <w:spacing w:after="0" w:line="240" w:lineRule="auto"/>
        <w:rPr>
          <w:rFonts w:ascii="Arial" w:hAnsi="Arial" w:cs="Arial"/>
          <w:sz w:val="24"/>
          <w:szCs w:val="24"/>
        </w:rPr>
      </w:pPr>
      <w:proofErr w:type="spellStart"/>
      <w:r w:rsidRPr="00EB4FBF">
        <w:rPr>
          <w:rFonts w:ascii="Arial" w:hAnsi="Arial" w:cs="Arial"/>
          <w:sz w:val="24"/>
          <w:szCs w:val="24"/>
        </w:rPr>
        <w:t>Wikipedia</w:t>
      </w:r>
      <w:proofErr w:type="spellEnd"/>
      <w:r w:rsidRPr="00EB4FBF">
        <w:rPr>
          <w:rFonts w:ascii="Arial" w:hAnsi="Arial" w:cs="Arial"/>
          <w:sz w:val="24"/>
          <w:szCs w:val="24"/>
        </w:rPr>
        <w:t xml:space="preserve">, </w:t>
      </w:r>
      <w:r w:rsidR="00141325" w:rsidRPr="00EB4FBF">
        <w:rPr>
          <w:rFonts w:ascii="Arial" w:hAnsi="Arial" w:cs="Arial"/>
          <w:sz w:val="24"/>
          <w:szCs w:val="24"/>
        </w:rPr>
        <w:t>Window</w:t>
      </w:r>
      <w:r w:rsidRPr="00EB4FBF">
        <w:rPr>
          <w:rFonts w:ascii="Arial" w:hAnsi="Arial" w:cs="Arial"/>
          <w:sz w:val="24"/>
          <w:szCs w:val="24"/>
        </w:rPr>
        <w:t>s</w:t>
      </w:r>
      <w:r w:rsidR="00141325" w:rsidRPr="00EB4FBF">
        <w:rPr>
          <w:rFonts w:ascii="Arial" w:hAnsi="Arial" w:cs="Arial"/>
          <w:sz w:val="24"/>
          <w:szCs w:val="24"/>
        </w:rPr>
        <w:t xml:space="preserve"> </w:t>
      </w:r>
      <w:proofErr w:type="spellStart"/>
      <w:r w:rsidR="00141325" w:rsidRPr="00EB4FBF">
        <w:rPr>
          <w:rFonts w:ascii="Arial" w:hAnsi="Arial" w:cs="Arial"/>
          <w:sz w:val="24"/>
          <w:szCs w:val="24"/>
        </w:rPr>
        <w:t>bitmap</w:t>
      </w:r>
      <w:proofErr w:type="spellEnd"/>
      <w:r w:rsidRPr="00EB4FBF">
        <w:rPr>
          <w:rFonts w:ascii="Arial" w:hAnsi="Arial" w:cs="Arial"/>
          <w:sz w:val="24"/>
          <w:szCs w:val="24"/>
        </w:rPr>
        <w:t>,</w:t>
      </w:r>
      <w:r w:rsidRPr="00EB4FBF">
        <w:t xml:space="preserve"> </w:t>
      </w:r>
      <w:hyperlink r:id="rId289" w:history="1">
        <w:r w:rsidRPr="00EB4FBF">
          <w:rPr>
            <w:rStyle w:val="Hipervnculo"/>
            <w:rFonts w:ascii="Arial" w:hAnsi="Arial" w:cs="Arial"/>
            <w:sz w:val="24"/>
            <w:szCs w:val="24"/>
          </w:rPr>
          <w:t>http://es.wikipedia.org/wiki/Windows_bitmap</w:t>
        </w:r>
      </w:hyperlink>
      <w:r w:rsidRPr="00EB4FBF">
        <w:rPr>
          <w:rFonts w:ascii="Arial" w:hAnsi="Arial" w:cs="Arial"/>
          <w:sz w:val="24"/>
          <w:szCs w:val="24"/>
        </w:rPr>
        <w:t xml:space="preserve">, fecha de consulta </w:t>
      </w:r>
      <w:r w:rsidR="00141325" w:rsidRPr="00EB4FBF">
        <w:rPr>
          <w:rFonts w:ascii="Arial" w:hAnsi="Arial" w:cs="Arial"/>
          <w:sz w:val="24"/>
          <w:szCs w:val="24"/>
        </w:rPr>
        <w:t xml:space="preserve">1 de Mayo 2011. </w:t>
      </w:r>
    </w:p>
    <w:p w:rsidR="00EB4FBF" w:rsidRPr="00EB4FBF" w:rsidRDefault="00EB4FBF" w:rsidP="00EB4FBF">
      <w:pPr>
        <w:pStyle w:val="Prrafodelista"/>
        <w:rPr>
          <w:rFonts w:ascii="Arial" w:hAnsi="Arial" w:cs="Arial"/>
          <w:sz w:val="24"/>
          <w:szCs w:val="24"/>
        </w:rPr>
      </w:pPr>
    </w:p>
    <w:p w:rsidR="00141325" w:rsidRPr="00346841" w:rsidRDefault="00141325" w:rsidP="00141325">
      <w:pPr>
        <w:pStyle w:val="Prrafodelista"/>
        <w:numPr>
          <w:ilvl w:val="0"/>
          <w:numId w:val="49"/>
        </w:numPr>
        <w:spacing w:line="240" w:lineRule="auto"/>
        <w:rPr>
          <w:rFonts w:ascii="Arial" w:hAnsi="Arial" w:cs="Arial"/>
          <w:sz w:val="24"/>
          <w:szCs w:val="24"/>
        </w:rPr>
      </w:pPr>
      <w:r w:rsidRPr="00346841">
        <w:rPr>
          <w:rFonts w:ascii="Arial" w:hAnsi="Arial" w:cs="Arial"/>
          <w:sz w:val="24"/>
          <w:szCs w:val="24"/>
        </w:rPr>
        <w:t>Villalón Huerta</w:t>
      </w:r>
      <w:r w:rsidR="00EB4FBF">
        <w:rPr>
          <w:rFonts w:ascii="Arial" w:hAnsi="Arial" w:cs="Arial"/>
          <w:sz w:val="24"/>
          <w:szCs w:val="24"/>
        </w:rPr>
        <w:t xml:space="preserve"> Antonio - </w:t>
      </w:r>
      <w:proofErr w:type="spellStart"/>
      <w:r w:rsidR="00EB4FBF" w:rsidRPr="00346841">
        <w:rPr>
          <w:rFonts w:ascii="Arial" w:hAnsi="Arial" w:cs="Arial"/>
          <w:sz w:val="24"/>
          <w:szCs w:val="24"/>
        </w:rPr>
        <w:t>WikiLearning</w:t>
      </w:r>
      <w:proofErr w:type="spellEnd"/>
      <w:r w:rsidR="00EB4FBF">
        <w:rPr>
          <w:rFonts w:ascii="Arial" w:hAnsi="Arial" w:cs="Arial"/>
          <w:sz w:val="24"/>
          <w:szCs w:val="24"/>
        </w:rPr>
        <w:t xml:space="preserve">, </w:t>
      </w:r>
      <w:r w:rsidRPr="00346841">
        <w:rPr>
          <w:rFonts w:ascii="Arial" w:hAnsi="Arial" w:cs="Arial"/>
          <w:sz w:val="24"/>
          <w:szCs w:val="24"/>
        </w:rPr>
        <w:t xml:space="preserve"> Seguridad en Unix y redes – Los bits SUID, SGID y </w:t>
      </w:r>
      <w:proofErr w:type="spellStart"/>
      <w:r w:rsidRPr="00346841">
        <w:rPr>
          <w:rFonts w:ascii="Arial" w:hAnsi="Arial" w:cs="Arial"/>
          <w:sz w:val="24"/>
          <w:szCs w:val="24"/>
        </w:rPr>
        <w:t>sticky</w:t>
      </w:r>
      <w:proofErr w:type="spellEnd"/>
      <w:r w:rsidR="00776551">
        <w:rPr>
          <w:rFonts w:ascii="Arial" w:hAnsi="Arial" w:cs="Arial"/>
          <w:sz w:val="24"/>
          <w:szCs w:val="24"/>
        </w:rPr>
        <w:t xml:space="preserve">, </w:t>
      </w:r>
      <w:hyperlink r:id="rId290" w:history="1">
        <w:r w:rsidR="00776551" w:rsidRPr="00346841">
          <w:rPr>
            <w:rStyle w:val="Hipervnculo"/>
            <w:rFonts w:ascii="Arial" w:hAnsi="Arial" w:cs="Arial"/>
            <w:sz w:val="24"/>
            <w:szCs w:val="24"/>
          </w:rPr>
          <w:t>http://www.wikilearning.com/tutorial/seguridad_en_unix_y_redes-los_bits_suid_sgid_y_sticky/9777-15</w:t>
        </w:r>
      </w:hyperlink>
      <w:r w:rsidR="00776551">
        <w:t>,</w:t>
      </w:r>
      <w:r w:rsidRPr="00346841">
        <w:rPr>
          <w:rFonts w:ascii="Arial" w:hAnsi="Arial" w:cs="Arial"/>
          <w:sz w:val="24"/>
          <w:szCs w:val="24"/>
        </w:rPr>
        <w:t xml:space="preserve"> </w:t>
      </w:r>
      <w:r w:rsidR="00776551">
        <w:rPr>
          <w:rFonts w:ascii="Arial" w:hAnsi="Arial" w:cs="Arial"/>
          <w:sz w:val="24"/>
          <w:szCs w:val="24"/>
        </w:rPr>
        <w:t>1 de Mayo 2011.</w:t>
      </w:r>
    </w:p>
    <w:p w:rsidR="00141325" w:rsidRPr="00346841" w:rsidRDefault="00141325" w:rsidP="00141325">
      <w:pPr>
        <w:pStyle w:val="Prrafodelista"/>
        <w:spacing w:line="240" w:lineRule="auto"/>
        <w:rPr>
          <w:rFonts w:ascii="Arial" w:hAnsi="Arial" w:cs="Arial"/>
          <w:sz w:val="24"/>
          <w:szCs w:val="24"/>
        </w:rPr>
      </w:pPr>
    </w:p>
    <w:p w:rsidR="00141325" w:rsidRPr="00346841" w:rsidRDefault="00776551" w:rsidP="00141325">
      <w:pPr>
        <w:pStyle w:val="Prrafodelista"/>
        <w:numPr>
          <w:ilvl w:val="0"/>
          <w:numId w:val="49"/>
        </w:numPr>
        <w:spacing w:line="240" w:lineRule="auto"/>
        <w:rPr>
          <w:rFonts w:ascii="Arial" w:hAnsi="Arial" w:cs="Arial"/>
          <w:sz w:val="24"/>
          <w:szCs w:val="24"/>
        </w:rPr>
      </w:pPr>
      <w:proofErr w:type="spellStart"/>
      <w:r>
        <w:rPr>
          <w:rFonts w:ascii="Arial" w:hAnsi="Arial" w:cs="Arial"/>
          <w:sz w:val="24"/>
          <w:szCs w:val="24"/>
        </w:rPr>
        <w:t>Wikipedia</w:t>
      </w:r>
      <w:proofErr w:type="spellEnd"/>
      <w:r>
        <w:rPr>
          <w:rFonts w:ascii="Arial" w:hAnsi="Arial" w:cs="Arial"/>
          <w:sz w:val="24"/>
          <w:szCs w:val="24"/>
        </w:rPr>
        <w:t xml:space="preserve">, </w:t>
      </w:r>
      <w:proofErr w:type="spellStart"/>
      <w:r w:rsidR="00141325" w:rsidRPr="00346841">
        <w:rPr>
          <w:rFonts w:ascii="Arial" w:hAnsi="Arial" w:cs="Arial"/>
          <w:sz w:val="24"/>
          <w:szCs w:val="24"/>
        </w:rPr>
        <w:t>Blu-ray</w:t>
      </w:r>
      <w:proofErr w:type="spellEnd"/>
      <w:r w:rsidR="00141325" w:rsidRPr="00346841">
        <w:rPr>
          <w:rFonts w:ascii="Arial" w:hAnsi="Arial" w:cs="Arial"/>
          <w:sz w:val="24"/>
          <w:szCs w:val="24"/>
        </w:rPr>
        <w:t xml:space="preserve"> Disc</w:t>
      </w:r>
      <w:r>
        <w:rPr>
          <w:rFonts w:ascii="Arial" w:hAnsi="Arial" w:cs="Arial"/>
          <w:sz w:val="24"/>
          <w:szCs w:val="24"/>
        </w:rPr>
        <w:t xml:space="preserve">, </w:t>
      </w:r>
      <w:hyperlink r:id="rId291" w:history="1">
        <w:r w:rsidRPr="00346841">
          <w:rPr>
            <w:rStyle w:val="Hipervnculo"/>
            <w:rFonts w:ascii="Arial" w:hAnsi="Arial" w:cs="Arial"/>
            <w:sz w:val="24"/>
            <w:szCs w:val="24"/>
          </w:rPr>
          <w:t>http://es.wikipedia.org/wiki/Blu-ray_Disc</w:t>
        </w:r>
      </w:hyperlink>
      <w:r>
        <w:t>,</w:t>
      </w:r>
      <w:r>
        <w:rPr>
          <w:rFonts w:ascii="Arial" w:hAnsi="Arial" w:cs="Arial"/>
          <w:sz w:val="24"/>
          <w:szCs w:val="24"/>
        </w:rPr>
        <w:t xml:space="preserve"> fecha de consulta</w:t>
      </w:r>
      <w:r w:rsidR="00141325" w:rsidRPr="00346841">
        <w:rPr>
          <w:rFonts w:ascii="Arial" w:hAnsi="Arial" w:cs="Arial"/>
          <w:sz w:val="24"/>
          <w:szCs w:val="24"/>
        </w:rPr>
        <w:t xml:space="preserve"> 12 Mayo 2011</w:t>
      </w:r>
      <w:r>
        <w:rPr>
          <w:rFonts w:ascii="Arial" w:hAnsi="Arial" w:cs="Arial"/>
          <w:sz w:val="24"/>
          <w:szCs w:val="24"/>
        </w:rPr>
        <w:t>.</w:t>
      </w:r>
    </w:p>
    <w:p w:rsidR="00141325" w:rsidRPr="00346841" w:rsidRDefault="00141325" w:rsidP="00141325">
      <w:pPr>
        <w:pStyle w:val="Prrafodelista"/>
        <w:spacing w:line="240" w:lineRule="auto"/>
        <w:rPr>
          <w:rFonts w:ascii="Arial" w:hAnsi="Arial" w:cs="Arial"/>
          <w:sz w:val="24"/>
          <w:szCs w:val="24"/>
        </w:rPr>
      </w:pPr>
    </w:p>
    <w:p w:rsidR="00141325" w:rsidRPr="00776551" w:rsidRDefault="00776551" w:rsidP="00141325">
      <w:pPr>
        <w:pStyle w:val="Prrafodelista"/>
        <w:numPr>
          <w:ilvl w:val="0"/>
          <w:numId w:val="49"/>
        </w:numPr>
        <w:spacing w:line="240" w:lineRule="auto"/>
        <w:rPr>
          <w:rFonts w:ascii="Arial" w:hAnsi="Arial" w:cs="Arial"/>
          <w:sz w:val="24"/>
          <w:szCs w:val="24"/>
        </w:rPr>
      </w:pPr>
      <w:proofErr w:type="spellStart"/>
      <w:proofErr w:type="gramStart"/>
      <w:r w:rsidRPr="00776551">
        <w:rPr>
          <w:rFonts w:ascii="Arial" w:hAnsi="Arial" w:cs="Arial"/>
          <w:sz w:val="24"/>
          <w:szCs w:val="24"/>
        </w:rPr>
        <w:t>Blogspot</w:t>
      </w:r>
      <w:proofErr w:type="spellEnd"/>
      <w:r w:rsidRPr="00776551">
        <w:rPr>
          <w:rFonts w:ascii="Arial" w:hAnsi="Arial" w:cs="Arial"/>
          <w:sz w:val="24"/>
          <w:szCs w:val="24"/>
        </w:rPr>
        <w:t xml:space="preserve"> ,</w:t>
      </w:r>
      <w:proofErr w:type="gramEnd"/>
      <w:r w:rsidRPr="00776551">
        <w:rPr>
          <w:rFonts w:ascii="Arial" w:hAnsi="Arial" w:cs="Arial"/>
          <w:sz w:val="24"/>
          <w:szCs w:val="24"/>
        </w:rPr>
        <w:t xml:space="preserve"> </w:t>
      </w:r>
      <w:r w:rsidR="00141325" w:rsidRPr="00776551">
        <w:rPr>
          <w:rFonts w:ascii="Arial" w:hAnsi="Arial" w:cs="Arial"/>
          <w:sz w:val="24"/>
          <w:szCs w:val="24"/>
        </w:rPr>
        <w:t>Como funciona una bolsa antiestática</w:t>
      </w:r>
      <w:r w:rsidRPr="00776551">
        <w:rPr>
          <w:rFonts w:ascii="Arial" w:hAnsi="Arial" w:cs="Arial"/>
          <w:sz w:val="24"/>
          <w:szCs w:val="24"/>
        </w:rPr>
        <w:t>,</w:t>
      </w:r>
      <w:r w:rsidR="00141325" w:rsidRPr="00776551">
        <w:rPr>
          <w:rFonts w:ascii="Arial" w:hAnsi="Arial" w:cs="Arial"/>
          <w:sz w:val="24"/>
          <w:szCs w:val="24"/>
        </w:rPr>
        <w:t xml:space="preserve"> </w:t>
      </w:r>
      <w:hyperlink r:id="rId292" w:history="1">
        <w:r w:rsidRPr="00776551">
          <w:rPr>
            <w:rStyle w:val="Hipervnculo"/>
            <w:rFonts w:ascii="Arial" w:hAnsi="Arial" w:cs="Arial"/>
            <w:sz w:val="24"/>
            <w:szCs w:val="24"/>
          </w:rPr>
          <w:t>http://linkmk.blogspot.com/2010/07/como-funciona-una-bolsa-antiestatica.html</w:t>
        </w:r>
      </w:hyperlink>
      <w:r>
        <w:t xml:space="preserve">, </w:t>
      </w:r>
      <w:r w:rsidRPr="00776551">
        <w:rPr>
          <w:rFonts w:ascii="Arial" w:hAnsi="Arial" w:cs="Arial"/>
          <w:sz w:val="24"/>
          <w:szCs w:val="24"/>
        </w:rPr>
        <w:t xml:space="preserve">fecha de creación </w:t>
      </w:r>
      <w:r w:rsidR="00141325" w:rsidRPr="00776551">
        <w:rPr>
          <w:rFonts w:ascii="Arial" w:hAnsi="Arial" w:cs="Arial"/>
          <w:sz w:val="24"/>
          <w:szCs w:val="24"/>
        </w:rPr>
        <w:t>5 de Julio 2010.</w:t>
      </w:r>
      <w:r w:rsidRPr="00776551">
        <w:rPr>
          <w:rFonts w:ascii="Arial" w:hAnsi="Arial" w:cs="Arial"/>
          <w:sz w:val="24"/>
          <w:szCs w:val="24"/>
        </w:rPr>
        <w:t xml:space="preserve"> </w:t>
      </w:r>
    </w:p>
    <w:p w:rsidR="00141325" w:rsidRPr="00271AE8" w:rsidRDefault="00141325" w:rsidP="00141325">
      <w:pPr>
        <w:pStyle w:val="Prrafodelista"/>
        <w:spacing w:line="240" w:lineRule="auto"/>
        <w:rPr>
          <w:rFonts w:ascii="Arial" w:hAnsi="Arial" w:cs="Arial"/>
          <w:sz w:val="24"/>
          <w:szCs w:val="24"/>
        </w:rPr>
      </w:pPr>
    </w:p>
    <w:p w:rsidR="00141325" w:rsidRPr="00346841" w:rsidRDefault="00776551" w:rsidP="00141325">
      <w:pPr>
        <w:pStyle w:val="Prrafodelista"/>
        <w:numPr>
          <w:ilvl w:val="0"/>
          <w:numId w:val="49"/>
        </w:numPr>
        <w:autoSpaceDE w:val="0"/>
        <w:autoSpaceDN w:val="0"/>
        <w:adjustRightInd w:val="0"/>
        <w:spacing w:after="0" w:line="240" w:lineRule="auto"/>
        <w:rPr>
          <w:rStyle w:val="Hipervnculo"/>
          <w:rFonts w:ascii="Arial" w:hAnsi="Arial" w:cs="Arial"/>
          <w:sz w:val="24"/>
          <w:szCs w:val="24"/>
        </w:rPr>
      </w:pPr>
      <w:r>
        <w:rPr>
          <w:rFonts w:ascii="Arial" w:hAnsi="Arial" w:cs="Arial"/>
          <w:sz w:val="24"/>
          <w:szCs w:val="24"/>
        </w:rPr>
        <w:t>García Noguera Noelia,</w:t>
      </w:r>
      <w:r w:rsidR="00141325" w:rsidRPr="00346841">
        <w:rPr>
          <w:rFonts w:ascii="Arial" w:hAnsi="Arial" w:cs="Arial"/>
          <w:sz w:val="24"/>
          <w:szCs w:val="24"/>
        </w:rPr>
        <w:t xml:space="preserve"> Bomba lógica</w:t>
      </w:r>
      <w:r>
        <w:rPr>
          <w:rFonts w:ascii="Arial" w:hAnsi="Arial" w:cs="Arial"/>
          <w:sz w:val="24"/>
          <w:szCs w:val="24"/>
        </w:rPr>
        <w:t xml:space="preserve">, </w:t>
      </w:r>
      <w:hyperlink r:id="rId293" w:history="1">
        <w:r w:rsidRPr="00346841">
          <w:rPr>
            <w:rStyle w:val="Hipervnculo"/>
            <w:rFonts w:ascii="Arial" w:hAnsi="Arial" w:cs="Arial"/>
            <w:sz w:val="24"/>
            <w:szCs w:val="24"/>
          </w:rPr>
          <w:t>http://www.delitosinformaticos.com</w:t>
        </w:r>
      </w:hyperlink>
      <w:r>
        <w:t xml:space="preserve">, </w:t>
      </w:r>
      <w:r>
        <w:rPr>
          <w:rFonts w:ascii="Arial" w:hAnsi="Arial" w:cs="Arial"/>
          <w:sz w:val="24"/>
          <w:szCs w:val="24"/>
        </w:rPr>
        <w:t>fecha de creación</w:t>
      </w:r>
      <w:r w:rsidR="00141325" w:rsidRPr="00346841">
        <w:rPr>
          <w:rFonts w:ascii="Arial" w:hAnsi="Arial" w:cs="Arial"/>
          <w:sz w:val="24"/>
          <w:szCs w:val="24"/>
        </w:rPr>
        <w:t xml:space="preserve"> 29 de Diciembre 2001.</w:t>
      </w:r>
    </w:p>
    <w:p w:rsidR="00141325" w:rsidRPr="00346841" w:rsidRDefault="00141325" w:rsidP="00141325">
      <w:pPr>
        <w:pStyle w:val="Prrafodelista"/>
        <w:autoSpaceDE w:val="0"/>
        <w:autoSpaceDN w:val="0"/>
        <w:adjustRightInd w:val="0"/>
        <w:spacing w:after="0" w:line="240" w:lineRule="auto"/>
        <w:rPr>
          <w:rStyle w:val="Hipervnculo"/>
          <w:rFonts w:ascii="Arial" w:hAnsi="Arial" w:cs="Arial"/>
          <w:sz w:val="24"/>
          <w:szCs w:val="24"/>
        </w:rPr>
      </w:pPr>
    </w:p>
    <w:p w:rsidR="00141325" w:rsidRPr="00346841" w:rsidRDefault="008E5156" w:rsidP="00141325">
      <w:pPr>
        <w:pStyle w:val="Prrafodelista"/>
        <w:numPr>
          <w:ilvl w:val="0"/>
          <w:numId w:val="49"/>
        </w:numPr>
        <w:spacing w:after="0" w:line="240" w:lineRule="auto"/>
        <w:rPr>
          <w:rFonts w:ascii="Arial" w:hAnsi="Arial" w:cs="Arial"/>
          <w:sz w:val="24"/>
          <w:szCs w:val="24"/>
        </w:rPr>
      </w:pPr>
      <w:proofErr w:type="spellStart"/>
      <w:r w:rsidRPr="00346841">
        <w:rPr>
          <w:rFonts w:ascii="Arial" w:hAnsi="Arial" w:cs="Arial"/>
          <w:sz w:val="24"/>
          <w:szCs w:val="24"/>
        </w:rPr>
        <w:t>Linguee</w:t>
      </w:r>
      <w:proofErr w:type="spellEnd"/>
      <w:r>
        <w:rPr>
          <w:rFonts w:ascii="Arial" w:hAnsi="Arial" w:cs="Arial"/>
          <w:sz w:val="24"/>
          <w:szCs w:val="24"/>
        </w:rPr>
        <w:t xml:space="preserve">, </w:t>
      </w:r>
      <w:proofErr w:type="spellStart"/>
      <w:r w:rsidR="00141325" w:rsidRPr="00346841">
        <w:rPr>
          <w:rFonts w:ascii="Arial" w:hAnsi="Arial" w:cs="Arial"/>
          <w:sz w:val="24"/>
          <w:szCs w:val="24"/>
        </w:rPr>
        <w:t>Botnet</w:t>
      </w:r>
      <w:proofErr w:type="spellEnd"/>
      <w:r w:rsidR="00141325" w:rsidRPr="00346841">
        <w:rPr>
          <w:rFonts w:ascii="Arial" w:hAnsi="Arial" w:cs="Arial"/>
          <w:sz w:val="24"/>
          <w:szCs w:val="24"/>
        </w:rPr>
        <w:t xml:space="preserve"> traducción al español</w:t>
      </w:r>
      <w:r>
        <w:rPr>
          <w:rFonts w:ascii="Arial" w:hAnsi="Arial" w:cs="Arial"/>
          <w:sz w:val="24"/>
          <w:szCs w:val="24"/>
        </w:rPr>
        <w:t>,</w:t>
      </w:r>
      <w:r w:rsidR="00141325" w:rsidRPr="00346841">
        <w:rPr>
          <w:rFonts w:ascii="Arial" w:hAnsi="Arial" w:cs="Arial"/>
          <w:sz w:val="24"/>
          <w:szCs w:val="24"/>
        </w:rPr>
        <w:t xml:space="preserve"> </w:t>
      </w:r>
      <w:hyperlink r:id="rId294" w:history="1">
        <w:r w:rsidRPr="00346841">
          <w:rPr>
            <w:rStyle w:val="Hipervnculo"/>
            <w:rFonts w:ascii="Arial" w:hAnsi="Arial" w:cs="Arial"/>
            <w:sz w:val="24"/>
            <w:szCs w:val="24"/>
          </w:rPr>
          <w:t>http://www.linguee.es</w:t>
        </w:r>
      </w:hyperlink>
      <w:r>
        <w:t xml:space="preserve">, </w:t>
      </w:r>
      <w:r>
        <w:rPr>
          <w:rFonts w:ascii="Arial" w:hAnsi="Arial" w:cs="Arial"/>
          <w:sz w:val="24"/>
          <w:szCs w:val="24"/>
        </w:rPr>
        <w:t xml:space="preserve">fecha de consulta </w:t>
      </w:r>
      <w:r w:rsidR="00141325" w:rsidRPr="00346841">
        <w:rPr>
          <w:rFonts w:ascii="Arial" w:hAnsi="Arial" w:cs="Arial"/>
          <w:sz w:val="24"/>
          <w:szCs w:val="24"/>
        </w:rPr>
        <w:t>1 de Mayo 2011.</w:t>
      </w:r>
    </w:p>
    <w:p w:rsidR="00141325" w:rsidRPr="00346841" w:rsidRDefault="00141325" w:rsidP="00141325">
      <w:pPr>
        <w:pStyle w:val="Prrafodelista"/>
        <w:spacing w:line="240" w:lineRule="auto"/>
        <w:rPr>
          <w:rFonts w:ascii="Arial" w:hAnsi="Arial" w:cs="Arial"/>
          <w:sz w:val="24"/>
          <w:szCs w:val="24"/>
        </w:rPr>
      </w:pPr>
    </w:p>
    <w:p w:rsidR="00141325" w:rsidRPr="00346841" w:rsidRDefault="008E5156" w:rsidP="00141325">
      <w:pPr>
        <w:pStyle w:val="Prrafodelista"/>
        <w:numPr>
          <w:ilvl w:val="0"/>
          <w:numId w:val="49"/>
        </w:numPr>
        <w:spacing w:after="0" w:line="240" w:lineRule="auto"/>
        <w:rPr>
          <w:rFonts w:ascii="Arial" w:hAnsi="Arial" w:cs="Arial"/>
          <w:sz w:val="24"/>
          <w:szCs w:val="24"/>
        </w:rPr>
      </w:pPr>
      <w:proofErr w:type="spellStart"/>
      <w:r w:rsidRPr="00346841">
        <w:rPr>
          <w:rFonts w:ascii="Arial" w:hAnsi="Arial" w:cs="Arial"/>
          <w:sz w:val="24"/>
          <w:szCs w:val="24"/>
        </w:rPr>
        <w:t>Wikipedia</w:t>
      </w:r>
      <w:proofErr w:type="spellEnd"/>
      <w:r>
        <w:rPr>
          <w:rFonts w:ascii="Arial" w:hAnsi="Arial" w:cs="Arial"/>
          <w:sz w:val="24"/>
          <w:szCs w:val="24"/>
        </w:rPr>
        <w:t xml:space="preserve">, </w:t>
      </w:r>
      <w:r w:rsidR="00141325" w:rsidRPr="00346841">
        <w:rPr>
          <w:rFonts w:ascii="Arial" w:hAnsi="Arial" w:cs="Arial"/>
          <w:sz w:val="24"/>
          <w:szCs w:val="24"/>
        </w:rPr>
        <w:t>Error de software</w:t>
      </w:r>
      <w:r>
        <w:rPr>
          <w:rFonts w:ascii="Arial" w:hAnsi="Arial" w:cs="Arial"/>
          <w:sz w:val="24"/>
          <w:szCs w:val="24"/>
        </w:rPr>
        <w:t xml:space="preserve">, </w:t>
      </w:r>
      <w:hyperlink r:id="rId295" w:history="1">
        <w:r w:rsidRPr="00346841">
          <w:rPr>
            <w:rStyle w:val="Hipervnculo"/>
            <w:rFonts w:ascii="Arial" w:hAnsi="Arial" w:cs="Arial"/>
            <w:sz w:val="24"/>
            <w:szCs w:val="24"/>
          </w:rPr>
          <w:t>http://es.wikipedia.org/wiki/Error_de_software</w:t>
        </w:r>
      </w:hyperlink>
      <w:r>
        <w:t xml:space="preserve">, </w:t>
      </w:r>
      <w:r>
        <w:rPr>
          <w:rFonts w:ascii="Arial" w:hAnsi="Arial" w:cs="Arial"/>
          <w:sz w:val="24"/>
          <w:szCs w:val="24"/>
        </w:rPr>
        <w:t xml:space="preserve">fecha de consulta </w:t>
      </w:r>
      <w:r w:rsidR="00141325" w:rsidRPr="00346841">
        <w:rPr>
          <w:rFonts w:ascii="Arial" w:hAnsi="Arial" w:cs="Arial"/>
          <w:sz w:val="24"/>
          <w:szCs w:val="24"/>
        </w:rPr>
        <w:t xml:space="preserve">1 de Mayo 2011. </w:t>
      </w:r>
    </w:p>
    <w:p w:rsidR="00141325" w:rsidRPr="00346841" w:rsidRDefault="00141325" w:rsidP="00141325">
      <w:pPr>
        <w:pStyle w:val="Prrafodelista"/>
        <w:spacing w:line="240" w:lineRule="auto"/>
        <w:rPr>
          <w:rFonts w:ascii="Arial" w:hAnsi="Arial" w:cs="Arial"/>
          <w:sz w:val="24"/>
          <w:szCs w:val="24"/>
        </w:rPr>
      </w:pPr>
    </w:p>
    <w:p w:rsidR="00BD5D28" w:rsidRDefault="00BD5D28" w:rsidP="00141325">
      <w:pPr>
        <w:pStyle w:val="Prrafodelista"/>
        <w:numPr>
          <w:ilvl w:val="0"/>
          <w:numId w:val="49"/>
        </w:numPr>
        <w:tabs>
          <w:tab w:val="left" w:pos="720"/>
        </w:tabs>
        <w:autoSpaceDE w:val="0"/>
        <w:autoSpaceDN w:val="0"/>
        <w:adjustRightInd w:val="0"/>
        <w:spacing w:before="1" w:after="95" w:line="240" w:lineRule="auto"/>
        <w:ind w:right="18"/>
        <w:rPr>
          <w:rFonts w:ascii="Arial" w:hAnsi="Arial" w:cs="Arial"/>
          <w:color w:val="000000"/>
          <w:sz w:val="24"/>
          <w:szCs w:val="24"/>
        </w:rPr>
      </w:pPr>
      <w:proofErr w:type="spellStart"/>
      <w:r w:rsidRPr="00BD5D28">
        <w:rPr>
          <w:rFonts w:ascii="Arial" w:hAnsi="Arial" w:cs="Arial"/>
          <w:color w:val="000000"/>
          <w:sz w:val="24"/>
          <w:szCs w:val="24"/>
        </w:rPr>
        <w:t>Esato</w:t>
      </w:r>
      <w:proofErr w:type="spellEnd"/>
      <w:r w:rsidRPr="00BD5D28">
        <w:rPr>
          <w:rFonts w:ascii="Arial" w:hAnsi="Arial" w:cs="Arial"/>
          <w:color w:val="000000"/>
          <w:sz w:val="24"/>
          <w:szCs w:val="24"/>
        </w:rPr>
        <w:t xml:space="preserve">, </w:t>
      </w:r>
      <w:r w:rsidR="00141325" w:rsidRPr="00BD5D28">
        <w:rPr>
          <w:rFonts w:ascii="Arial" w:hAnsi="Arial" w:cs="Arial"/>
          <w:color w:val="000000"/>
          <w:sz w:val="24"/>
          <w:szCs w:val="24"/>
        </w:rPr>
        <w:t>Ecuador – 793 líneas telefónicas utilizadas para “</w:t>
      </w:r>
      <w:proofErr w:type="spellStart"/>
      <w:r w:rsidR="00141325" w:rsidRPr="00BD5D28">
        <w:rPr>
          <w:rFonts w:ascii="Arial" w:hAnsi="Arial" w:cs="Arial"/>
          <w:color w:val="000000"/>
          <w:sz w:val="24"/>
          <w:szCs w:val="24"/>
        </w:rPr>
        <w:t>By</w:t>
      </w:r>
      <w:proofErr w:type="spellEnd"/>
      <w:r w:rsidR="00141325" w:rsidRPr="00BD5D28">
        <w:rPr>
          <w:rFonts w:ascii="Arial" w:hAnsi="Arial" w:cs="Arial"/>
          <w:color w:val="000000"/>
          <w:sz w:val="24"/>
          <w:szCs w:val="24"/>
        </w:rPr>
        <w:t xml:space="preserve"> Pass” fueron anuladas en el 2007</w:t>
      </w:r>
      <w:r w:rsidRPr="00BD5D28">
        <w:rPr>
          <w:rFonts w:ascii="Arial" w:hAnsi="Arial" w:cs="Arial"/>
          <w:color w:val="000000"/>
          <w:sz w:val="24"/>
          <w:szCs w:val="24"/>
        </w:rPr>
        <w:t xml:space="preserve">, </w:t>
      </w:r>
      <w:hyperlink r:id="rId296" w:history="1">
        <w:r w:rsidRPr="008D09A9">
          <w:rPr>
            <w:rStyle w:val="Hipervnculo"/>
            <w:rFonts w:ascii="Arial" w:hAnsi="Arial" w:cs="Arial"/>
            <w:sz w:val="24"/>
            <w:szCs w:val="24"/>
          </w:rPr>
          <w:t>http://www.esato.com/board/viewtopic.php?topic=175501</w:t>
        </w:r>
      </w:hyperlink>
      <w:r w:rsidRPr="00BD5D28">
        <w:rPr>
          <w:rFonts w:ascii="Arial" w:hAnsi="Arial" w:cs="Arial"/>
          <w:color w:val="000000"/>
          <w:sz w:val="24"/>
          <w:szCs w:val="24"/>
        </w:rPr>
        <w:t xml:space="preserve">, fecha de creación </w:t>
      </w:r>
      <w:r w:rsidR="00141325" w:rsidRPr="00BD5D28">
        <w:rPr>
          <w:rFonts w:ascii="Arial" w:hAnsi="Arial" w:cs="Arial"/>
          <w:color w:val="000000"/>
          <w:sz w:val="24"/>
          <w:szCs w:val="24"/>
        </w:rPr>
        <w:t>21 de Septiembre 2008.</w:t>
      </w:r>
    </w:p>
    <w:p w:rsidR="00141325" w:rsidRDefault="00BD5D28" w:rsidP="00BD5D28">
      <w:pPr>
        <w:tabs>
          <w:tab w:val="left" w:pos="720"/>
        </w:tabs>
        <w:autoSpaceDE w:val="0"/>
        <w:autoSpaceDN w:val="0"/>
        <w:adjustRightInd w:val="0"/>
        <w:spacing w:before="1" w:after="95" w:line="240" w:lineRule="auto"/>
        <w:ind w:right="18"/>
        <w:rPr>
          <w:rFonts w:ascii="Arial" w:hAnsi="Arial" w:cs="Arial"/>
          <w:color w:val="000000"/>
          <w:sz w:val="24"/>
          <w:szCs w:val="24"/>
        </w:rPr>
      </w:pPr>
      <w:r w:rsidRPr="00BD5D28">
        <w:rPr>
          <w:rFonts w:ascii="Arial" w:hAnsi="Arial" w:cs="Arial"/>
          <w:color w:val="000000"/>
          <w:sz w:val="24"/>
          <w:szCs w:val="24"/>
        </w:rPr>
        <w:t xml:space="preserve"> </w:t>
      </w:r>
    </w:p>
    <w:p w:rsidR="006F55FE" w:rsidRPr="00BD5D28" w:rsidRDefault="006F55FE" w:rsidP="00BD5D28">
      <w:pPr>
        <w:tabs>
          <w:tab w:val="left" w:pos="720"/>
        </w:tabs>
        <w:autoSpaceDE w:val="0"/>
        <w:autoSpaceDN w:val="0"/>
        <w:adjustRightInd w:val="0"/>
        <w:spacing w:before="1" w:after="95" w:line="240" w:lineRule="auto"/>
        <w:ind w:right="18"/>
        <w:rPr>
          <w:rFonts w:ascii="Arial" w:hAnsi="Arial" w:cs="Arial"/>
          <w:color w:val="000000"/>
          <w:sz w:val="24"/>
          <w:szCs w:val="24"/>
        </w:rPr>
      </w:pPr>
    </w:p>
    <w:p w:rsidR="00BD5D28" w:rsidRDefault="00BD5D28" w:rsidP="00141325">
      <w:pPr>
        <w:pStyle w:val="Prrafodelista"/>
        <w:numPr>
          <w:ilvl w:val="0"/>
          <w:numId w:val="49"/>
        </w:numPr>
        <w:tabs>
          <w:tab w:val="left" w:pos="851"/>
        </w:tabs>
        <w:autoSpaceDE w:val="0"/>
        <w:autoSpaceDN w:val="0"/>
        <w:adjustRightInd w:val="0"/>
        <w:spacing w:before="1" w:after="95" w:line="240" w:lineRule="auto"/>
        <w:ind w:right="18"/>
        <w:rPr>
          <w:rFonts w:ascii="Arial" w:hAnsi="Arial" w:cs="Arial"/>
          <w:color w:val="000000"/>
          <w:sz w:val="24"/>
          <w:szCs w:val="24"/>
        </w:rPr>
      </w:pPr>
      <w:proofErr w:type="spellStart"/>
      <w:r w:rsidRPr="00BD5D28">
        <w:rPr>
          <w:rFonts w:ascii="Arial" w:hAnsi="Arial" w:cs="Arial"/>
          <w:color w:val="000000"/>
          <w:sz w:val="24"/>
          <w:szCs w:val="24"/>
        </w:rPr>
        <w:lastRenderedPageBreak/>
        <w:t>Supertel</w:t>
      </w:r>
      <w:proofErr w:type="spellEnd"/>
      <w:r w:rsidRPr="00BD5D28">
        <w:rPr>
          <w:rFonts w:ascii="Arial" w:hAnsi="Arial" w:cs="Arial"/>
          <w:color w:val="000000"/>
          <w:sz w:val="24"/>
          <w:szCs w:val="24"/>
        </w:rPr>
        <w:t xml:space="preserve">, </w:t>
      </w:r>
      <w:r w:rsidR="00141325" w:rsidRPr="00BD5D28">
        <w:rPr>
          <w:rFonts w:ascii="Arial" w:hAnsi="Arial" w:cs="Arial"/>
          <w:color w:val="000000"/>
          <w:sz w:val="24"/>
          <w:szCs w:val="24"/>
        </w:rPr>
        <w:t>Fraude  en telecomunicaciones en el Ecuador</w:t>
      </w:r>
      <w:r w:rsidRPr="00BD5D28">
        <w:rPr>
          <w:rFonts w:ascii="Arial" w:hAnsi="Arial" w:cs="Arial"/>
          <w:color w:val="000000"/>
          <w:sz w:val="24"/>
          <w:szCs w:val="24"/>
        </w:rPr>
        <w:t xml:space="preserve">, </w:t>
      </w:r>
      <w:hyperlink r:id="rId297" w:history="1">
        <w:r w:rsidRPr="00BD5D28">
          <w:rPr>
            <w:rStyle w:val="Hipervnculo"/>
            <w:rFonts w:ascii="Arial" w:hAnsi="Arial" w:cs="Arial"/>
            <w:sz w:val="24"/>
            <w:szCs w:val="24"/>
          </w:rPr>
          <w:t>http://www.supertel.gob.ec/index.php?option=com_content&amp;view=article&amp;id=536:fraude-en-telecomunicaciones-en-el-ecuador&amp;catid=114&amp;Itemid=223</w:t>
        </w:r>
      </w:hyperlink>
      <w:r>
        <w:t xml:space="preserve">, </w:t>
      </w:r>
      <w:r w:rsidRPr="00BD5D28">
        <w:rPr>
          <w:rFonts w:ascii="Arial" w:hAnsi="Arial" w:cs="Arial"/>
          <w:sz w:val="24"/>
          <w:szCs w:val="24"/>
        </w:rPr>
        <w:t>fecha de creación</w:t>
      </w:r>
      <w:r w:rsidR="00141325" w:rsidRPr="00BD5D28">
        <w:rPr>
          <w:rFonts w:ascii="Arial" w:hAnsi="Arial" w:cs="Arial"/>
          <w:color w:val="000000"/>
          <w:sz w:val="24"/>
          <w:szCs w:val="24"/>
        </w:rPr>
        <w:t xml:space="preserve"> 23 de Marzo 2010.</w:t>
      </w:r>
    </w:p>
    <w:p w:rsidR="00141325" w:rsidRPr="00BD5D28" w:rsidRDefault="00BD5D28" w:rsidP="00BD5D28">
      <w:pPr>
        <w:tabs>
          <w:tab w:val="left" w:pos="851"/>
        </w:tabs>
        <w:autoSpaceDE w:val="0"/>
        <w:autoSpaceDN w:val="0"/>
        <w:adjustRightInd w:val="0"/>
        <w:spacing w:before="1" w:after="95" w:line="240" w:lineRule="auto"/>
        <w:ind w:right="18"/>
        <w:rPr>
          <w:rFonts w:ascii="Arial" w:hAnsi="Arial" w:cs="Arial"/>
          <w:color w:val="000000"/>
          <w:sz w:val="24"/>
          <w:szCs w:val="24"/>
        </w:rPr>
      </w:pPr>
      <w:r w:rsidRPr="00BD5D28">
        <w:rPr>
          <w:rFonts w:ascii="Arial" w:hAnsi="Arial" w:cs="Arial"/>
          <w:color w:val="000000"/>
          <w:sz w:val="24"/>
          <w:szCs w:val="24"/>
        </w:rPr>
        <w:t xml:space="preserve"> </w:t>
      </w:r>
    </w:p>
    <w:p w:rsidR="00141325" w:rsidRPr="00346841" w:rsidRDefault="00BD5D28" w:rsidP="00141325">
      <w:pPr>
        <w:pStyle w:val="Prrafodelista"/>
        <w:numPr>
          <w:ilvl w:val="0"/>
          <w:numId w:val="49"/>
        </w:numPr>
        <w:tabs>
          <w:tab w:val="left" w:pos="851"/>
        </w:tabs>
        <w:spacing w:after="0" w:line="240" w:lineRule="auto"/>
        <w:rPr>
          <w:rFonts w:ascii="Arial" w:hAnsi="Arial" w:cs="Arial"/>
          <w:sz w:val="24"/>
          <w:szCs w:val="24"/>
        </w:rPr>
      </w:pPr>
      <w:proofErr w:type="spellStart"/>
      <w:proofErr w:type="gramStart"/>
      <w:r w:rsidRPr="00346841">
        <w:rPr>
          <w:rFonts w:ascii="Arial" w:hAnsi="Arial" w:cs="Arial"/>
          <w:sz w:val="24"/>
          <w:szCs w:val="24"/>
        </w:rPr>
        <w:t>Wikipedia</w:t>
      </w:r>
      <w:proofErr w:type="spellEnd"/>
      <w:r>
        <w:rPr>
          <w:rFonts w:ascii="Arial" w:hAnsi="Arial" w:cs="Arial"/>
          <w:sz w:val="24"/>
          <w:szCs w:val="24"/>
        </w:rPr>
        <w:t xml:space="preserve"> ,</w:t>
      </w:r>
      <w:proofErr w:type="gramEnd"/>
      <w:r>
        <w:rPr>
          <w:rFonts w:ascii="Arial" w:hAnsi="Arial" w:cs="Arial"/>
          <w:sz w:val="24"/>
          <w:szCs w:val="24"/>
        </w:rPr>
        <w:t xml:space="preserve"> </w:t>
      </w:r>
      <w:r w:rsidR="00141325" w:rsidRPr="00346841">
        <w:rPr>
          <w:rFonts w:ascii="Arial" w:hAnsi="Arial" w:cs="Arial"/>
          <w:sz w:val="24"/>
          <w:szCs w:val="24"/>
        </w:rPr>
        <w:t>Cookie</w:t>
      </w:r>
      <w:r>
        <w:rPr>
          <w:rFonts w:ascii="Arial" w:hAnsi="Arial" w:cs="Arial"/>
          <w:sz w:val="24"/>
          <w:szCs w:val="24"/>
        </w:rPr>
        <w:t xml:space="preserve">, </w:t>
      </w:r>
      <w:hyperlink r:id="rId298" w:history="1">
        <w:r w:rsidRPr="00346841">
          <w:rPr>
            <w:rStyle w:val="Hipervnculo"/>
            <w:rFonts w:ascii="Arial" w:hAnsi="Arial" w:cs="Arial"/>
            <w:sz w:val="24"/>
            <w:szCs w:val="24"/>
          </w:rPr>
          <w:t>http://es.wikipedia.org/wiki/Cookie</w:t>
        </w:r>
      </w:hyperlink>
      <w:r>
        <w:t xml:space="preserve">, </w:t>
      </w:r>
      <w:r w:rsidR="000D0084">
        <w:rPr>
          <w:rFonts w:ascii="Arial" w:hAnsi="Arial" w:cs="Arial"/>
          <w:sz w:val="24"/>
          <w:szCs w:val="24"/>
        </w:rPr>
        <w:t>fecha de consulta</w:t>
      </w:r>
      <w:r w:rsidR="00141325" w:rsidRPr="00346841">
        <w:rPr>
          <w:rFonts w:ascii="Arial" w:hAnsi="Arial" w:cs="Arial"/>
          <w:sz w:val="24"/>
          <w:szCs w:val="24"/>
        </w:rPr>
        <w:t xml:space="preserve"> 12 de Mayo 2011.</w:t>
      </w:r>
    </w:p>
    <w:p w:rsidR="00141325" w:rsidRPr="00DC2E29" w:rsidRDefault="00141325" w:rsidP="00141325">
      <w:pPr>
        <w:autoSpaceDE w:val="0"/>
        <w:autoSpaceDN w:val="0"/>
        <w:adjustRightInd w:val="0"/>
        <w:spacing w:after="0" w:line="240" w:lineRule="auto"/>
        <w:rPr>
          <w:rFonts w:ascii="Arial" w:hAnsi="Arial" w:cs="Arial"/>
          <w:sz w:val="24"/>
          <w:szCs w:val="24"/>
        </w:rPr>
      </w:pPr>
    </w:p>
    <w:p w:rsidR="00141325" w:rsidRPr="00346841" w:rsidRDefault="000D0084" w:rsidP="000D0084">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Pr>
          <w:rFonts w:ascii="Arial" w:hAnsi="Arial" w:cs="Arial"/>
          <w:sz w:val="24"/>
        </w:rPr>
        <w:t>Diccionario de la Real Academia de la Lengua Española</w:t>
      </w:r>
      <w:r w:rsidR="00651C61">
        <w:rPr>
          <w:rFonts w:ascii="Arial" w:hAnsi="Arial" w:cs="Arial"/>
          <w:sz w:val="24"/>
        </w:rPr>
        <w:t xml:space="preserve"> v</w:t>
      </w:r>
      <w:r>
        <w:rPr>
          <w:rFonts w:ascii="Arial" w:hAnsi="Arial" w:cs="Arial"/>
          <w:sz w:val="24"/>
        </w:rPr>
        <w:t xml:space="preserve">igésima segunda edición 2001, </w:t>
      </w:r>
      <w:r w:rsidR="00141325">
        <w:rPr>
          <w:rFonts w:ascii="Arial" w:hAnsi="Arial" w:cs="Arial"/>
          <w:sz w:val="24"/>
        </w:rPr>
        <w:t>Cibercriminal</w:t>
      </w:r>
      <w:r>
        <w:rPr>
          <w:rFonts w:ascii="Arial" w:hAnsi="Arial" w:cs="Arial"/>
          <w:sz w:val="24"/>
        </w:rPr>
        <w:t xml:space="preserve">, </w:t>
      </w:r>
      <w:hyperlink r:id="rId299" w:history="1">
        <w:r w:rsidRPr="007F30BF">
          <w:rPr>
            <w:rStyle w:val="Hipervnculo"/>
            <w:rFonts w:ascii="Arial" w:hAnsi="Arial" w:cs="Arial"/>
            <w:sz w:val="24"/>
          </w:rPr>
          <w:t>http://</w:t>
        </w:r>
        <w:r w:rsidRPr="007F30BF">
          <w:rPr>
            <w:rStyle w:val="Hipervnculo"/>
            <w:rFonts w:ascii="Arial" w:hAnsi="Arial" w:cs="Arial"/>
            <w:sz w:val="24"/>
            <w:szCs w:val="24"/>
          </w:rPr>
          <w:t>www.rae.es</w:t>
        </w:r>
      </w:hyperlink>
      <w:r>
        <w:t>,</w:t>
      </w:r>
      <w:r>
        <w:rPr>
          <w:rFonts w:ascii="Arial" w:hAnsi="Arial" w:cs="Arial"/>
          <w:sz w:val="24"/>
          <w:szCs w:val="24"/>
        </w:rPr>
        <w:t xml:space="preserve"> fecha de consulta </w:t>
      </w:r>
      <w:r w:rsidR="00141325" w:rsidRPr="000D0084">
        <w:rPr>
          <w:rFonts w:ascii="Arial" w:hAnsi="Arial" w:cs="Arial"/>
          <w:sz w:val="24"/>
          <w:szCs w:val="24"/>
        </w:rPr>
        <w:t>15</w:t>
      </w:r>
      <w:r w:rsidR="00141325">
        <w:rPr>
          <w:rFonts w:ascii="Arial" w:hAnsi="Arial" w:cs="Arial"/>
          <w:sz w:val="24"/>
        </w:rPr>
        <w:t xml:space="preserve"> de Mayo 2011.</w:t>
      </w:r>
    </w:p>
    <w:p w:rsidR="00141325" w:rsidRPr="00346841" w:rsidRDefault="00141325" w:rsidP="00141325">
      <w:pPr>
        <w:autoSpaceDE w:val="0"/>
        <w:autoSpaceDN w:val="0"/>
        <w:adjustRightInd w:val="0"/>
        <w:spacing w:after="0" w:line="240" w:lineRule="auto"/>
        <w:rPr>
          <w:rFonts w:ascii="Arial" w:hAnsi="Arial" w:cs="Arial"/>
          <w:sz w:val="24"/>
          <w:szCs w:val="24"/>
        </w:rPr>
      </w:pPr>
    </w:p>
    <w:p w:rsidR="00141325" w:rsidRPr="00346841" w:rsidRDefault="00651C61" w:rsidP="00651C61">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Pr>
          <w:rFonts w:ascii="Arial" w:hAnsi="Arial" w:cs="Arial"/>
          <w:sz w:val="24"/>
        </w:rPr>
        <w:t xml:space="preserve">Diccionario de la Real Academia de la Lengua Española vigésima segunda edición 2001, </w:t>
      </w:r>
      <w:proofErr w:type="spellStart"/>
      <w:r w:rsidR="00141325">
        <w:rPr>
          <w:rFonts w:ascii="Arial" w:hAnsi="Arial" w:cs="Arial"/>
          <w:sz w:val="24"/>
        </w:rPr>
        <w:t>Ciberdelincuencia</w:t>
      </w:r>
      <w:proofErr w:type="spellEnd"/>
      <w:r>
        <w:rPr>
          <w:rFonts w:ascii="Arial" w:hAnsi="Arial" w:cs="Arial"/>
          <w:sz w:val="24"/>
        </w:rPr>
        <w:t xml:space="preserve">, </w:t>
      </w:r>
      <w:hyperlink r:id="rId300" w:history="1">
        <w:r w:rsidRPr="007F30BF">
          <w:rPr>
            <w:rStyle w:val="Hipervnculo"/>
            <w:rFonts w:ascii="Arial" w:hAnsi="Arial" w:cs="Arial"/>
            <w:sz w:val="24"/>
          </w:rPr>
          <w:t>http://</w:t>
        </w:r>
        <w:r w:rsidRPr="007F30BF">
          <w:rPr>
            <w:rStyle w:val="Hipervnculo"/>
            <w:rFonts w:ascii="Arial" w:hAnsi="Arial" w:cs="Arial"/>
            <w:sz w:val="24"/>
            <w:szCs w:val="24"/>
          </w:rPr>
          <w:t>www.rae.es</w:t>
        </w:r>
      </w:hyperlink>
      <w:r>
        <w:t xml:space="preserve">, </w:t>
      </w:r>
      <w:r>
        <w:rPr>
          <w:rFonts w:ascii="Arial" w:hAnsi="Arial" w:cs="Arial"/>
          <w:sz w:val="24"/>
        </w:rPr>
        <w:t xml:space="preserve">fecha de consulta </w:t>
      </w:r>
      <w:r w:rsidR="00141325">
        <w:rPr>
          <w:rFonts w:ascii="Arial" w:hAnsi="Arial" w:cs="Arial"/>
          <w:sz w:val="24"/>
        </w:rPr>
        <w:t>15 de Mayo 2011.</w:t>
      </w:r>
    </w:p>
    <w:p w:rsidR="00141325" w:rsidRPr="00346841" w:rsidRDefault="00141325" w:rsidP="00141325">
      <w:pPr>
        <w:pStyle w:val="Prrafodelista"/>
        <w:spacing w:line="240" w:lineRule="auto"/>
        <w:rPr>
          <w:rFonts w:ascii="Arial" w:hAnsi="Arial" w:cs="Arial"/>
          <w:sz w:val="24"/>
          <w:szCs w:val="24"/>
        </w:rPr>
      </w:pPr>
    </w:p>
    <w:p w:rsidR="00141325" w:rsidRPr="00346841" w:rsidRDefault="00651C61" w:rsidP="00D33A27">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proofErr w:type="spellStart"/>
      <w:proofErr w:type="gramStart"/>
      <w:r w:rsidRPr="00346841">
        <w:rPr>
          <w:rFonts w:ascii="Arial" w:hAnsi="Arial" w:cs="Arial"/>
          <w:sz w:val="24"/>
          <w:szCs w:val="24"/>
        </w:rPr>
        <w:t>WiseDataSecurity</w:t>
      </w:r>
      <w:proofErr w:type="spellEnd"/>
      <w:r>
        <w:rPr>
          <w:rFonts w:ascii="Arial" w:hAnsi="Arial" w:cs="Arial"/>
          <w:sz w:val="24"/>
          <w:szCs w:val="24"/>
        </w:rPr>
        <w:t xml:space="preserve"> ,</w:t>
      </w:r>
      <w:proofErr w:type="gramEnd"/>
      <w:r>
        <w:rPr>
          <w:rFonts w:ascii="Arial" w:hAnsi="Arial" w:cs="Arial"/>
          <w:sz w:val="24"/>
          <w:szCs w:val="24"/>
        </w:rPr>
        <w:t xml:space="preserve"> </w:t>
      </w:r>
      <w:proofErr w:type="spellStart"/>
      <w:r w:rsidR="00141325" w:rsidRPr="00346841">
        <w:rPr>
          <w:rFonts w:ascii="Arial" w:hAnsi="Arial" w:cs="Arial"/>
          <w:sz w:val="24"/>
          <w:szCs w:val="24"/>
        </w:rPr>
        <w:t>Skimming</w:t>
      </w:r>
      <w:proofErr w:type="spellEnd"/>
      <w:r w:rsidR="00141325" w:rsidRPr="00346841">
        <w:rPr>
          <w:rFonts w:ascii="Arial" w:hAnsi="Arial" w:cs="Arial"/>
          <w:sz w:val="24"/>
          <w:szCs w:val="24"/>
        </w:rPr>
        <w:t>: Clonación de tarjetas de crédito</w:t>
      </w:r>
      <w:r>
        <w:rPr>
          <w:rFonts w:ascii="Arial" w:hAnsi="Arial" w:cs="Arial"/>
          <w:sz w:val="24"/>
          <w:szCs w:val="24"/>
        </w:rPr>
        <w:t xml:space="preserve">, </w:t>
      </w:r>
      <w:hyperlink r:id="rId301" w:history="1">
        <w:r w:rsidRPr="00346841">
          <w:rPr>
            <w:rStyle w:val="Hipervnculo"/>
            <w:rFonts w:ascii="Arial" w:hAnsi="Arial" w:cs="Arial"/>
            <w:sz w:val="24"/>
            <w:szCs w:val="24"/>
          </w:rPr>
          <w:t>http://www.wisedatasecurity.com/clonacion-tarjetas-credito.html</w:t>
        </w:r>
      </w:hyperlink>
      <w:r>
        <w:rPr>
          <w:rFonts w:ascii="Arial" w:hAnsi="Arial" w:cs="Arial"/>
          <w:sz w:val="24"/>
          <w:szCs w:val="24"/>
        </w:rPr>
        <w:t xml:space="preserve">, fecha de consulta </w:t>
      </w:r>
      <w:r w:rsidR="00141325" w:rsidRPr="00346841">
        <w:rPr>
          <w:rFonts w:ascii="Arial" w:hAnsi="Arial" w:cs="Arial"/>
          <w:sz w:val="24"/>
          <w:szCs w:val="24"/>
        </w:rPr>
        <w:t xml:space="preserve">1 de Mayo 2011. </w:t>
      </w:r>
    </w:p>
    <w:p w:rsidR="00141325" w:rsidRPr="00346841" w:rsidRDefault="00141325" w:rsidP="00141325">
      <w:pPr>
        <w:autoSpaceDE w:val="0"/>
        <w:autoSpaceDN w:val="0"/>
        <w:adjustRightInd w:val="0"/>
        <w:spacing w:after="0" w:line="240" w:lineRule="auto"/>
        <w:rPr>
          <w:rFonts w:ascii="Arial" w:hAnsi="Arial" w:cs="Arial"/>
          <w:sz w:val="24"/>
          <w:szCs w:val="24"/>
        </w:rPr>
      </w:pPr>
    </w:p>
    <w:p w:rsidR="00141325" w:rsidRDefault="00651C61" w:rsidP="00D33A27">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proofErr w:type="spellStart"/>
      <w:r w:rsidRPr="00346841">
        <w:rPr>
          <w:rFonts w:ascii="Arial" w:hAnsi="Arial" w:cs="Arial"/>
          <w:sz w:val="24"/>
          <w:szCs w:val="24"/>
        </w:rPr>
        <w:t>Alegsa</w:t>
      </w:r>
      <w:proofErr w:type="spellEnd"/>
      <w:r>
        <w:rPr>
          <w:rFonts w:ascii="Arial" w:hAnsi="Arial" w:cs="Arial"/>
          <w:sz w:val="24"/>
          <w:szCs w:val="24"/>
        </w:rPr>
        <w:t xml:space="preserve"> - Diccionario de informática, d</w:t>
      </w:r>
      <w:r w:rsidR="00141325" w:rsidRPr="00346841">
        <w:rPr>
          <w:rFonts w:ascii="Arial" w:hAnsi="Arial" w:cs="Arial"/>
          <w:sz w:val="24"/>
          <w:szCs w:val="24"/>
        </w:rPr>
        <w:t>efinición de Firewall</w:t>
      </w:r>
      <w:r>
        <w:rPr>
          <w:rFonts w:ascii="Arial" w:hAnsi="Arial" w:cs="Arial"/>
          <w:sz w:val="24"/>
          <w:szCs w:val="24"/>
        </w:rPr>
        <w:t xml:space="preserve">, </w:t>
      </w:r>
      <w:hyperlink r:id="rId302" w:history="1">
        <w:r w:rsidRPr="00346841">
          <w:rPr>
            <w:rStyle w:val="Hipervnculo"/>
            <w:rFonts w:ascii="Arial" w:hAnsi="Arial" w:cs="Arial"/>
            <w:sz w:val="24"/>
            <w:szCs w:val="24"/>
          </w:rPr>
          <w:t>http://www.alegsa.com.ar/Dic/firewall.php</w:t>
        </w:r>
      </w:hyperlink>
      <w:r>
        <w:t xml:space="preserve">, </w:t>
      </w:r>
      <w:r>
        <w:rPr>
          <w:rFonts w:ascii="Arial" w:hAnsi="Arial" w:cs="Arial"/>
          <w:sz w:val="24"/>
          <w:szCs w:val="24"/>
        </w:rPr>
        <w:t>fecha de consulta 1 de Mayo 2011.</w:t>
      </w:r>
    </w:p>
    <w:p w:rsidR="00141325" w:rsidRPr="002014FF" w:rsidRDefault="00141325" w:rsidP="00141325">
      <w:pPr>
        <w:pStyle w:val="Prrafodelista"/>
        <w:rPr>
          <w:rFonts w:ascii="Arial" w:hAnsi="Arial" w:cs="Arial"/>
          <w:sz w:val="24"/>
          <w:szCs w:val="24"/>
        </w:rPr>
      </w:pPr>
    </w:p>
    <w:p w:rsidR="00141325" w:rsidRDefault="00651C61" w:rsidP="00D33A27">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proofErr w:type="spellStart"/>
      <w:r w:rsidRPr="002014FF">
        <w:rPr>
          <w:rFonts w:ascii="Arial" w:hAnsi="Arial" w:cs="Arial"/>
          <w:sz w:val="24"/>
          <w:szCs w:val="24"/>
        </w:rPr>
        <w:t>Master</w:t>
      </w:r>
      <w:proofErr w:type="spellEnd"/>
      <w:r w:rsidR="00D33A27">
        <w:rPr>
          <w:rFonts w:ascii="Arial" w:hAnsi="Arial" w:cs="Arial"/>
          <w:sz w:val="24"/>
          <w:szCs w:val="24"/>
        </w:rPr>
        <w:t xml:space="preserve"> </w:t>
      </w:r>
      <w:r w:rsidRPr="002014FF">
        <w:rPr>
          <w:rFonts w:ascii="Arial" w:hAnsi="Arial" w:cs="Arial"/>
          <w:sz w:val="24"/>
          <w:szCs w:val="24"/>
        </w:rPr>
        <w:t>Magazine</w:t>
      </w:r>
      <w:r>
        <w:rPr>
          <w:rFonts w:ascii="Arial" w:hAnsi="Arial" w:cs="Arial"/>
          <w:sz w:val="24"/>
          <w:szCs w:val="24"/>
        </w:rPr>
        <w:t xml:space="preserve">, </w:t>
      </w:r>
      <w:r w:rsidR="00141325" w:rsidRPr="002014FF">
        <w:rPr>
          <w:rFonts w:ascii="Arial" w:hAnsi="Arial" w:cs="Arial"/>
          <w:sz w:val="24"/>
          <w:szCs w:val="24"/>
        </w:rPr>
        <w:t xml:space="preserve">Definición de </w:t>
      </w:r>
      <w:r w:rsidRPr="002014FF">
        <w:rPr>
          <w:rFonts w:ascii="Arial" w:hAnsi="Arial" w:cs="Arial"/>
          <w:sz w:val="24"/>
          <w:szCs w:val="24"/>
        </w:rPr>
        <w:t>Criptografía</w:t>
      </w:r>
      <w:r>
        <w:rPr>
          <w:rFonts w:ascii="Arial" w:hAnsi="Arial" w:cs="Arial"/>
          <w:sz w:val="24"/>
          <w:szCs w:val="24"/>
        </w:rPr>
        <w:t>,</w:t>
      </w:r>
      <w:r w:rsidR="00141325" w:rsidRPr="002014FF">
        <w:rPr>
          <w:rFonts w:ascii="Arial" w:hAnsi="Arial" w:cs="Arial"/>
          <w:sz w:val="24"/>
          <w:szCs w:val="24"/>
        </w:rPr>
        <w:t xml:space="preserve"> </w:t>
      </w:r>
      <w:hyperlink r:id="rId303" w:history="1">
        <w:r w:rsidRPr="009323C2">
          <w:rPr>
            <w:rStyle w:val="Hipervnculo"/>
            <w:rFonts w:ascii="Arial" w:hAnsi="Arial" w:cs="Arial"/>
            <w:sz w:val="24"/>
            <w:szCs w:val="24"/>
          </w:rPr>
          <w:t>http://www.mastermagazine.info/termino/4478.php</w:t>
        </w:r>
      </w:hyperlink>
      <w:r>
        <w:t xml:space="preserve">, </w:t>
      </w:r>
      <w:r>
        <w:rPr>
          <w:rFonts w:ascii="Arial" w:hAnsi="Arial" w:cs="Arial"/>
          <w:sz w:val="24"/>
          <w:szCs w:val="24"/>
        </w:rPr>
        <w:t xml:space="preserve">fecha </w:t>
      </w:r>
      <w:r w:rsidR="005C0B12">
        <w:rPr>
          <w:rFonts w:ascii="Arial" w:hAnsi="Arial" w:cs="Arial"/>
          <w:sz w:val="24"/>
          <w:szCs w:val="24"/>
        </w:rPr>
        <w:t xml:space="preserve">de creación </w:t>
      </w:r>
      <w:r w:rsidR="00141325" w:rsidRPr="002014FF">
        <w:rPr>
          <w:rFonts w:ascii="Arial" w:hAnsi="Arial" w:cs="Arial"/>
          <w:sz w:val="24"/>
          <w:szCs w:val="24"/>
        </w:rPr>
        <w:t>11 de Febrero 2005.</w:t>
      </w:r>
    </w:p>
    <w:p w:rsidR="00141325" w:rsidRPr="002014FF" w:rsidRDefault="00141325" w:rsidP="00141325">
      <w:pPr>
        <w:pStyle w:val="Prrafodelista"/>
        <w:rPr>
          <w:rFonts w:ascii="Arial" w:hAnsi="Arial" w:cs="Arial"/>
          <w:sz w:val="24"/>
          <w:szCs w:val="24"/>
        </w:rPr>
      </w:pPr>
    </w:p>
    <w:p w:rsidR="00141325" w:rsidRDefault="00D33A27" w:rsidP="00D33A27">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proofErr w:type="spellStart"/>
      <w:r w:rsidRPr="002014FF">
        <w:rPr>
          <w:rFonts w:ascii="Arial" w:hAnsi="Arial" w:cs="Arial"/>
          <w:sz w:val="24"/>
          <w:szCs w:val="24"/>
        </w:rPr>
        <w:t>Alegsa</w:t>
      </w:r>
      <w:proofErr w:type="spellEnd"/>
      <w:r>
        <w:rPr>
          <w:rFonts w:ascii="Arial" w:hAnsi="Arial" w:cs="Arial"/>
          <w:sz w:val="24"/>
          <w:szCs w:val="24"/>
        </w:rPr>
        <w:t xml:space="preserve"> - </w:t>
      </w:r>
      <w:r w:rsidR="00141325" w:rsidRPr="002014FF">
        <w:rPr>
          <w:rFonts w:ascii="Arial" w:hAnsi="Arial" w:cs="Arial"/>
          <w:sz w:val="24"/>
          <w:szCs w:val="24"/>
        </w:rPr>
        <w:t>Diccionario de informática</w:t>
      </w:r>
      <w:r>
        <w:rPr>
          <w:rFonts w:ascii="Arial" w:hAnsi="Arial" w:cs="Arial"/>
          <w:sz w:val="24"/>
          <w:szCs w:val="24"/>
        </w:rPr>
        <w:t xml:space="preserve">, </w:t>
      </w:r>
      <w:r w:rsidR="00141325" w:rsidRPr="002014FF">
        <w:rPr>
          <w:rFonts w:ascii="Arial" w:hAnsi="Arial" w:cs="Arial"/>
          <w:sz w:val="24"/>
          <w:szCs w:val="24"/>
        </w:rPr>
        <w:t>Definición de Directorio Activo</w:t>
      </w:r>
      <w:r>
        <w:rPr>
          <w:rFonts w:ascii="Arial" w:hAnsi="Arial" w:cs="Arial"/>
          <w:sz w:val="24"/>
          <w:szCs w:val="24"/>
        </w:rPr>
        <w:t xml:space="preserve">, </w:t>
      </w:r>
      <w:hyperlink r:id="rId304" w:history="1">
        <w:r w:rsidRPr="002014FF">
          <w:rPr>
            <w:rStyle w:val="Hipervnculo"/>
            <w:rFonts w:ascii="Arial" w:hAnsi="Arial" w:cs="Arial"/>
            <w:sz w:val="24"/>
            <w:szCs w:val="24"/>
          </w:rPr>
          <w:t>http://www.alegsa.com.ar/Dic/directorio%20activo.php</w:t>
        </w:r>
      </w:hyperlink>
      <w:r>
        <w:t xml:space="preserve">, </w:t>
      </w:r>
      <w:r>
        <w:rPr>
          <w:rFonts w:ascii="Arial" w:hAnsi="Arial" w:cs="Arial"/>
          <w:sz w:val="24"/>
          <w:szCs w:val="24"/>
        </w:rPr>
        <w:t>fecha de consulta 1 de Mayo 2011.</w:t>
      </w:r>
    </w:p>
    <w:p w:rsidR="00141325" w:rsidRPr="002014FF" w:rsidRDefault="00141325" w:rsidP="00141325">
      <w:pPr>
        <w:pStyle w:val="Prrafodelista"/>
        <w:rPr>
          <w:rFonts w:ascii="Arial" w:hAnsi="Arial" w:cs="Arial"/>
          <w:sz w:val="24"/>
          <w:szCs w:val="24"/>
        </w:rPr>
      </w:pPr>
    </w:p>
    <w:p w:rsidR="00141325" w:rsidRDefault="00D33A27" w:rsidP="005F4A2C">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proofErr w:type="spellStart"/>
      <w:r w:rsidRPr="002014FF">
        <w:rPr>
          <w:rFonts w:ascii="Arial" w:hAnsi="Arial" w:cs="Arial"/>
          <w:sz w:val="24"/>
          <w:szCs w:val="24"/>
        </w:rPr>
        <w:t>Wikipedia</w:t>
      </w:r>
      <w:proofErr w:type="spellEnd"/>
      <w:r>
        <w:rPr>
          <w:rFonts w:ascii="Arial" w:hAnsi="Arial" w:cs="Arial"/>
          <w:sz w:val="24"/>
          <w:szCs w:val="24"/>
        </w:rPr>
        <w:t xml:space="preserve">, </w:t>
      </w:r>
      <w:r w:rsidR="00141325" w:rsidRPr="002014FF">
        <w:rPr>
          <w:rFonts w:ascii="Arial" w:hAnsi="Arial" w:cs="Arial"/>
          <w:sz w:val="24"/>
          <w:szCs w:val="24"/>
        </w:rPr>
        <w:t>Escáner de computadora</w:t>
      </w:r>
      <w:r w:rsidR="005F4A2C">
        <w:rPr>
          <w:rFonts w:ascii="Arial" w:hAnsi="Arial" w:cs="Arial"/>
          <w:sz w:val="24"/>
          <w:szCs w:val="24"/>
        </w:rPr>
        <w:t xml:space="preserve">, </w:t>
      </w:r>
      <w:hyperlink r:id="rId305" w:history="1">
        <w:r w:rsidR="005F4A2C" w:rsidRPr="009323C2">
          <w:rPr>
            <w:rStyle w:val="Hipervnculo"/>
            <w:rFonts w:ascii="Arial" w:hAnsi="Arial" w:cs="Arial"/>
            <w:sz w:val="24"/>
            <w:szCs w:val="24"/>
          </w:rPr>
          <w:t>http://es.wikipedia.org/wiki/Esc%C3%A1ner_de_computadora</w:t>
        </w:r>
      </w:hyperlink>
      <w:r w:rsidR="005F4A2C">
        <w:t xml:space="preserve">, </w:t>
      </w:r>
      <w:r w:rsidR="005F4A2C">
        <w:rPr>
          <w:rFonts w:ascii="Arial" w:hAnsi="Arial" w:cs="Arial"/>
          <w:sz w:val="24"/>
          <w:szCs w:val="24"/>
        </w:rPr>
        <w:t xml:space="preserve">fecha de consulta </w:t>
      </w:r>
      <w:r w:rsidR="00141325" w:rsidRPr="002014FF">
        <w:rPr>
          <w:rFonts w:ascii="Arial" w:hAnsi="Arial" w:cs="Arial"/>
          <w:sz w:val="24"/>
          <w:szCs w:val="24"/>
        </w:rPr>
        <w:t>6 de Mayo 2011</w:t>
      </w:r>
      <w:r w:rsidR="005F4A2C">
        <w:rPr>
          <w:rFonts w:ascii="Arial" w:hAnsi="Arial" w:cs="Arial"/>
          <w:sz w:val="24"/>
          <w:szCs w:val="24"/>
        </w:rPr>
        <w:t>.</w:t>
      </w:r>
    </w:p>
    <w:p w:rsidR="00141325" w:rsidRPr="002014FF" w:rsidRDefault="00141325" w:rsidP="00141325">
      <w:pPr>
        <w:pStyle w:val="Prrafodelista"/>
        <w:rPr>
          <w:rFonts w:ascii="Arial" w:hAnsi="Arial" w:cs="Arial"/>
          <w:sz w:val="24"/>
          <w:szCs w:val="24"/>
        </w:rPr>
      </w:pPr>
    </w:p>
    <w:p w:rsidR="00141325" w:rsidRDefault="005F4A2C" w:rsidP="005F4A2C">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proofErr w:type="spellStart"/>
      <w:r w:rsidRPr="002014FF">
        <w:rPr>
          <w:rFonts w:ascii="Arial" w:hAnsi="Arial" w:cs="Arial"/>
          <w:sz w:val="24"/>
          <w:szCs w:val="24"/>
        </w:rPr>
        <w:t>Wikipedia</w:t>
      </w:r>
      <w:proofErr w:type="spellEnd"/>
      <w:r>
        <w:rPr>
          <w:rFonts w:ascii="Arial" w:hAnsi="Arial" w:cs="Arial"/>
          <w:sz w:val="24"/>
          <w:szCs w:val="24"/>
        </w:rPr>
        <w:t xml:space="preserve">, </w:t>
      </w:r>
      <w:proofErr w:type="spellStart"/>
      <w:r w:rsidR="00141325" w:rsidRPr="002014FF">
        <w:rPr>
          <w:rFonts w:ascii="Arial" w:hAnsi="Arial" w:cs="Arial"/>
          <w:sz w:val="24"/>
          <w:szCs w:val="24"/>
        </w:rPr>
        <w:t>Esteganografía</w:t>
      </w:r>
      <w:proofErr w:type="spellEnd"/>
      <w:r>
        <w:rPr>
          <w:rFonts w:ascii="Arial" w:hAnsi="Arial" w:cs="Arial"/>
          <w:sz w:val="24"/>
          <w:szCs w:val="24"/>
        </w:rPr>
        <w:t xml:space="preserve">, </w:t>
      </w:r>
      <w:hyperlink r:id="rId306" w:history="1">
        <w:r w:rsidRPr="002014FF">
          <w:rPr>
            <w:rStyle w:val="Hipervnculo"/>
            <w:rFonts w:ascii="Arial" w:hAnsi="Arial" w:cs="Arial"/>
            <w:sz w:val="24"/>
            <w:szCs w:val="24"/>
          </w:rPr>
          <w:t>http://es.wikipedia.org/wiki/Esteganograf%C3%ADa</w:t>
        </w:r>
      </w:hyperlink>
      <w:r>
        <w:t xml:space="preserve">, </w:t>
      </w:r>
      <w:r>
        <w:rPr>
          <w:rFonts w:ascii="Arial" w:hAnsi="Arial" w:cs="Arial"/>
          <w:sz w:val="24"/>
          <w:szCs w:val="24"/>
        </w:rPr>
        <w:t>fecha de consulta 1 de Mayo 2011.</w:t>
      </w:r>
    </w:p>
    <w:p w:rsidR="00141325" w:rsidRPr="002014FF" w:rsidRDefault="00141325" w:rsidP="00141325">
      <w:pPr>
        <w:pStyle w:val="Prrafodelista"/>
        <w:rPr>
          <w:rFonts w:ascii="Arial" w:hAnsi="Arial" w:cs="Arial"/>
          <w:sz w:val="24"/>
          <w:szCs w:val="24"/>
        </w:rPr>
      </w:pPr>
    </w:p>
    <w:p w:rsidR="00141325" w:rsidRDefault="005F4A2C" w:rsidP="005F4A2C">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proofErr w:type="spellStart"/>
      <w:r w:rsidRPr="002014FF">
        <w:rPr>
          <w:rFonts w:ascii="Arial" w:hAnsi="Arial" w:cs="Arial"/>
          <w:sz w:val="24"/>
          <w:szCs w:val="24"/>
        </w:rPr>
        <w:lastRenderedPageBreak/>
        <w:t>Alegsa</w:t>
      </w:r>
      <w:proofErr w:type="spellEnd"/>
      <w:r>
        <w:rPr>
          <w:rFonts w:ascii="Arial" w:hAnsi="Arial" w:cs="Arial"/>
          <w:sz w:val="24"/>
          <w:szCs w:val="24"/>
        </w:rPr>
        <w:t xml:space="preserve"> - </w:t>
      </w:r>
      <w:r w:rsidR="00141325" w:rsidRPr="002014FF">
        <w:rPr>
          <w:rFonts w:ascii="Arial" w:hAnsi="Arial" w:cs="Arial"/>
          <w:sz w:val="24"/>
          <w:szCs w:val="24"/>
        </w:rPr>
        <w:t>Diccionario de informática</w:t>
      </w:r>
      <w:r>
        <w:rPr>
          <w:rFonts w:ascii="Arial" w:hAnsi="Arial" w:cs="Arial"/>
          <w:sz w:val="24"/>
          <w:szCs w:val="24"/>
        </w:rPr>
        <w:t>,</w:t>
      </w:r>
      <w:r w:rsidR="00141325" w:rsidRPr="002014FF">
        <w:rPr>
          <w:rFonts w:ascii="Arial" w:hAnsi="Arial" w:cs="Arial"/>
          <w:sz w:val="24"/>
          <w:szCs w:val="24"/>
        </w:rPr>
        <w:t xml:space="preserve"> Definición de </w:t>
      </w:r>
      <w:proofErr w:type="spellStart"/>
      <w:r w:rsidR="00141325" w:rsidRPr="002014FF">
        <w:rPr>
          <w:rFonts w:ascii="Arial" w:hAnsi="Arial" w:cs="Arial"/>
          <w:sz w:val="24"/>
          <w:szCs w:val="24"/>
        </w:rPr>
        <w:t>Exploit</w:t>
      </w:r>
      <w:proofErr w:type="spellEnd"/>
      <w:r>
        <w:rPr>
          <w:rFonts w:ascii="Arial" w:hAnsi="Arial" w:cs="Arial"/>
          <w:sz w:val="24"/>
          <w:szCs w:val="24"/>
        </w:rPr>
        <w:t xml:space="preserve">, </w:t>
      </w:r>
      <w:hyperlink r:id="rId307" w:history="1">
        <w:r w:rsidRPr="002014FF">
          <w:rPr>
            <w:rStyle w:val="Hipervnculo"/>
            <w:rFonts w:ascii="Arial" w:hAnsi="Arial" w:cs="Arial"/>
            <w:sz w:val="24"/>
            <w:szCs w:val="24"/>
          </w:rPr>
          <w:t>http://www.alegsa.com.ar/Dic/exploit.php</w:t>
        </w:r>
      </w:hyperlink>
      <w:r>
        <w:t xml:space="preserve">, </w:t>
      </w:r>
      <w:r>
        <w:rPr>
          <w:rFonts w:ascii="Arial" w:hAnsi="Arial" w:cs="Arial"/>
          <w:sz w:val="24"/>
          <w:szCs w:val="24"/>
        </w:rPr>
        <w:t>fecha de consulta 1 de Mayo 2011.</w:t>
      </w:r>
    </w:p>
    <w:p w:rsidR="00141325" w:rsidRPr="00DB65CD" w:rsidRDefault="00141325" w:rsidP="00141325">
      <w:pPr>
        <w:pStyle w:val="Prrafodelista"/>
        <w:rPr>
          <w:rFonts w:ascii="Arial" w:hAnsi="Arial" w:cs="Arial"/>
          <w:sz w:val="24"/>
          <w:szCs w:val="24"/>
        </w:rPr>
      </w:pPr>
    </w:p>
    <w:p w:rsidR="00141325" w:rsidRDefault="005F4A2C" w:rsidP="00141325">
      <w:pPr>
        <w:pStyle w:val="Prrafodelista"/>
        <w:numPr>
          <w:ilvl w:val="0"/>
          <w:numId w:val="49"/>
        </w:numPr>
        <w:tabs>
          <w:tab w:val="left" w:pos="851"/>
        </w:tabs>
        <w:autoSpaceDE w:val="0"/>
        <w:autoSpaceDN w:val="0"/>
        <w:adjustRightInd w:val="0"/>
        <w:spacing w:after="0" w:line="240" w:lineRule="auto"/>
        <w:rPr>
          <w:rFonts w:ascii="Arial" w:hAnsi="Arial" w:cs="Arial"/>
          <w:sz w:val="24"/>
          <w:szCs w:val="24"/>
        </w:rPr>
      </w:pPr>
      <w:proofErr w:type="spellStart"/>
      <w:r w:rsidRPr="00DB65CD">
        <w:rPr>
          <w:rFonts w:ascii="Arial" w:hAnsi="Arial" w:cs="Arial"/>
          <w:sz w:val="24"/>
          <w:szCs w:val="24"/>
        </w:rPr>
        <w:t>Interbusca</w:t>
      </w:r>
      <w:proofErr w:type="spellEnd"/>
      <w:r>
        <w:rPr>
          <w:rFonts w:ascii="Arial" w:hAnsi="Arial" w:cs="Arial"/>
          <w:sz w:val="24"/>
          <w:szCs w:val="24"/>
        </w:rPr>
        <w:t xml:space="preserve">, </w:t>
      </w:r>
      <w:r w:rsidR="00141325" w:rsidRPr="00DB65CD">
        <w:rPr>
          <w:rFonts w:ascii="Arial" w:hAnsi="Arial" w:cs="Arial"/>
          <w:sz w:val="24"/>
          <w:szCs w:val="24"/>
        </w:rPr>
        <w:t>D</w:t>
      </w:r>
      <w:r>
        <w:rPr>
          <w:rFonts w:ascii="Arial" w:hAnsi="Arial" w:cs="Arial"/>
          <w:sz w:val="24"/>
          <w:szCs w:val="24"/>
        </w:rPr>
        <w:t>e</w:t>
      </w:r>
      <w:r w:rsidR="00141325" w:rsidRPr="00DB65CD">
        <w:rPr>
          <w:rFonts w:ascii="Arial" w:hAnsi="Arial" w:cs="Arial"/>
          <w:sz w:val="24"/>
          <w:szCs w:val="24"/>
        </w:rPr>
        <w:t xml:space="preserve">finición </w:t>
      </w:r>
      <w:proofErr w:type="spellStart"/>
      <w:r w:rsidR="00141325" w:rsidRPr="00DB65CD">
        <w:rPr>
          <w:rFonts w:ascii="Arial" w:hAnsi="Arial" w:cs="Arial"/>
          <w:sz w:val="24"/>
          <w:szCs w:val="24"/>
        </w:rPr>
        <w:t>Exploit</w:t>
      </w:r>
      <w:proofErr w:type="spellEnd"/>
      <w:r>
        <w:rPr>
          <w:rFonts w:ascii="Arial" w:hAnsi="Arial" w:cs="Arial"/>
          <w:sz w:val="24"/>
          <w:szCs w:val="24"/>
        </w:rPr>
        <w:t xml:space="preserve">,  </w:t>
      </w:r>
      <w:hyperlink r:id="rId308" w:history="1">
        <w:r w:rsidRPr="00DB65CD">
          <w:rPr>
            <w:rStyle w:val="Hipervnculo"/>
            <w:rFonts w:ascii="Arial" w:hAnsi="Arial" w:cs="Arial"/>
            <w:sz w:val="24"/>
            <w:szCs w:val="24"/>
          </w:rPr>
          <w:t>http://antivirus.interbusca.com/glosario/EXPLOIT.html</w:t>
        </w:r>
      </w:hyperlink>
      <w:r>
        <w:t xml:space="preserve">, </w:t>
      </w:r>
      <w:r>
        <w:rPr>
          <w:rFonts w:ascii="Arial" w:hAnsi="Arial" w:cs="Arial"/>
          <w:sz w:val="24"/>
          <w:szCs w:val="24"/>
        </w:rPr>
        <w:t>fecha de consulta</w:t>
      </w:r>
      <w:r w:rsidR="00141325" w:rsidRPr="00DB65CD">
        <w:rPr>
          <w:rFonts w:ascii="Arial" w:hAnsi="Arial" w:cs="Arial"/>
          <w:sz w:val="24"/>
          <w:szCs w:val="24"/>
        </w:rPr>
        <w:t xml:space="preserve"> 1 de Mayo 2011.</w:t>
      </w:r>
    </w:p>
    <w:p w:rsidR="00141325" w:rsidRPr="00DB65CD" w:rsidRDefault="00141325" w:rsidP="00141325">
      <w:pPr>
        <w:pStyle w:val="Prrafodelista"/>
        <w:rPr>
          <w:rFonts w:ascii="Arial" w:hAnsi="Arial" w:cs="Arial"/>
          <w:sz w:val="24"/>
          <w:szCs w:val="24"/>
        </w:rPr>
      </w:pPr>
    </w:p>
    <w:p w:rsidR="00141325" w:rsidRDefault="005F4A2C" w:rsidP="00141325">
      <w:pPr>
        <w:pStyle w:val="Prrafodelista"/>
        <w:numPr>
          <w:ilvl w:val="0"/>
          <w:numId w:val="49"/>
        </w:numPr>
        <w:tabs>
          <w:tab w:val="left" w:pos="851"/>
        </w:tabs>
        <w:autoSpaceDE w:val="0"/>
        <w:autoSpaceDN w:val="0"/>
        <w:adjustRightInd w:val="0"/>
        <w:spacing w:after="0" w:line="240" w:lineRule="auto"/>
        <w:rPr>
          <w:rFonts w:ascii="Arial" w:hAnsi="Arial" w:cs="Arial"/>
          <w:sz w:val="24"/>
          <w:szCs w:val="24"/>
        </w:rPr>
      </w:pPr>
      <w:proofErr w:type="spellStart"/>
      <w:r>
        <w:rPr>
          <w:rFonts w:ascii="Arial" w:hAnsi="Arial" w:cs="Arial"/>
          <w:sz w:val="24"/>
          <w:szCs w:val="24"/>
        </w:rPr>
        <w:t>Interbusca</w:t>
      </w:r>
      <w:proofErr w:type="spellEnd"/>
      <w:r>
        <w:rPr>
          <w:rFonts w:ascii="Arial" w:hAnsi="Arial" w:cs="Arial"/>
          <w:sz w:val="24"/>
          <w:szCs w:val="24"/>
        </w:rPr>
        <w:t>,</w:t>
      </w:r>
      <w:r w:rsidR="00141325" w:rsidRPr="00DB65CD">
        <w:rPr>
          <w:rFonts w:ascii="Arial" w:hAnsi="Arial" w:cs="Arial"/>
          <w:sz w:val="24"/>
          <w:szCs w:val="24"/>
        </w:rPr>
        <w:t xml:space="preserve"> Definición </w:t>
      </w:r>
      <w:proofErr w:type="spellStart"/>
      <w:r w:rsidR="00141325" w:rsidRPr="00DB65CD">
        <w:rPr>
          <w:rFonts w:ascii="Arial" w:hAnsi="Arial" w:cs="Arial"/>
          <w:sz w:val="24"/>
          <w:szCs w:val="24"/>
        </w:rPr>
        <w:t>Firewire</w:t>
      </w:r>
      <w:proofErr w:type="spellEnd"/>
      <w:r>
        <w:rPr>
          <w:rFonts w:ascii="Arial" w:hAnsi="Arial" w:cs="Arial"/>
          <w:sz w:val="24"/>
          <w:szCs w:val="24"/>
        </w:rPr>
        <w:t xml:space="preserve">, </w:t>
      </w:r>
      <w:hyperlink r:id="rId309" w:history="1">
        <w:r w:rsidRPr="008D09A9">
          <w:rPr>
            <w:rStyle w:val="Hipervnculo"/>
            <w:rFonts w:ascii="Arial" w:hAnsi="Arial" w:cs="Arial"/>
            <w:sz w:val="24"/>
            <w:szCs w:val="24"/>
          </w:rPr>
          <w:t>http://antivirus.interbusca.com/glosario/FIREWIRE.html</w:t>
        </w:r>
      </w:hyperlink>
      <w:r>
        <w:rPr>
          <w:rFonts w:ascii="Arial" w:hAnsi="Arial" w:cs="Arial"/>
          <w:sz w:val="24"/>
          <w:szCs w:val="24"/>
        </w:rPr>
        <w:t xml:space="preserve">, fecha </w:t>
      </w:r>
      <w:r w:rsidR="008E24B9">
        <w:rPr>
          <w:rFonts w:ascii="Arial" w:hAnsi="Arial" w:cs="Arial"/>
          <w:sz w:val="24"/>
          <w:szCs w:val="24"/>
        </w:rPr>
        <w:t>de consulta 1 de Mayo 2011.</w:t>
      </w:r>
    </w:p>
    <w:p w:rsidR="00141325" w:rsidRPr="00DB65CD" w:rsidRDefault="00141325" w:rsidP="00141325">
      <w:pPr>
        <w:pStyle w:val="Prrafodelista"/>
        <w:tabs>
          <w:tab w:val="left" w:pos="851"/>
        </w:tabs>
        <w:autoSpaceDE w:val="0"/>
        <w:autoSpaceDN w:val="0"/>
        <w:adjustRightInd w:val="0"/>
        <w:spacing w:after="0" w:line="240" w:lineRule="auto"/>
        <w:rPr>
          <w:rFonts w:ascii="Arial" w:hAnsi="Arial" w:cs="Arial"/>
          <w:sz w:val="24"/>
          <w:szCs w:val="24"/>
        </w:rPr>
      </w:pPr>
    </w:p>
    <w:p w:rsidR="00141325" w:rsidRPr="00346841" w:rsidRDefault="008E24B9"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proofErr w:type="spellStart"/>
      <w:r w:rsidRPr="00346841">
        <w:rPr>
          <w:rFonts w:ascii="Arial" w:hAnsi="Arial" w:cs="Arial"/>
          <w:sz w:val="24"/>
          <w:szCs w:val="24"/>
        </w:rPr>
        <w:t>Alegsa</w:t>
      </w:r>
      <w:proofErr w:type="spellEnd"/>
      <w:r>
        <w:rPr>
          <w:rFonts w:ascii="Arial" w:hAnsi="Arial" w:cs="Arial"/>
          <w:sz w:val="24"/>
          <w:szCs w:val="24"/>
        </w:rPr>
        <w:t xml:space="preserve"> - </w:t>
      </w:r>
      <w:r w:rsidR="00141325" w:rsidRPr="00346841">
        <w:rPr>
          <w:rFonts w:ascii="Arial" w:hAnsi="Arial" w:cs="Arial"/>
          <w:sz w:val="24"/>
          <w:szCs w:val="24"/>
        </w:rPr>
        <w:t>Diccionario de Informática</w:t>
      </w:r>
      <w:r>
        <w:rPr>
          <w:rFonts w:ascii="Arial" w:hAnsi="Arial" w:cs="Arial"/>
          <w:sz w:val="24"/>
          <w:szCs w:val="24"/>
        </w:rPr>
        <w:t xml:space="preserve">, </w:t>
      </w:r>
      <w:r w:rsidR="00141325" w:rsidRPr="00346841">
        <w:rPr>
          <w:rFonts w:ascii="Arial" w:hAnsi="Arial" w:cs="Arial"/>
          <w:sz w:val="24"/>
          <w:szCs w:val="24"/>
        </w:rPr>
        <w:t>Definición Firma Digital</w:t>
      </w:r>
      <w:r>
        <w:rPr>
          <w:rFonts w:ascii="Arial" w:hAnsi="Arial" w:cs="Arial"/>
          <w:sz w:val="24"/>
          <w:szCs w:val="24"/>
        </w:rPr>
        <w:t xml:space="preserve">, </w:t>
      </w:r>
      <w:hyperlink r:id="rId310" w:history="1">
        <w:r w:rsidRPr="00346841">
          <w:rPr>
            <w:rStyle w:val="Hipervnculo"/>
            <w:rFonts w:ascii="Arial" w:hAnsi="Arial" w:cs="Arial"/>
            <w:sz w:val="24"/>
            <w:szCs w:val="24"/>
          </w:rPr>
          <w:t>http://www.alegsa.com.ar/Dic/firma%20digital.php</w:t>
        </w:r>
      </w:hyperlink>
      <w:r>
        <w:t xml:space="preserve">, </w:t>
      </w:r>
      <w:r>
        <w:rPr>
          <w:rFonts w:ascii="Arial" w:hAnsi="Arial" w:cs="Arial"/>
          <w:sz w:val="24"/>
          <w:szCs w:val="24"/>
        </w:rPr>
        <w:t>fecha de consulta 1 de Mayo 2011.</w:t>
      </w:r>
    </w:p>
    <w:p w:rsidR="00141325" w:rsidRPr="00346841" w:rsidRDefault="00141325" w:rsidP="00141325">
      <w:pPr>
        <w:pStyle w:val="Prrafodelista"/>
        <w:spacing w:line="240" w:lineRule="auto"/>
        <w:rPr>
          <w:rFonts w:ascii="Arial" w:hAnsi="Arial" w:cs="Arial"/>
          <w:sz w:val="24"/>
          <w:szCs w:val="24"/>
        </w:rPr>
      </w:pPr>
    </w:p>
    <w:p w:rsidR="00141325" w:rsidRPr="00346841" w:rsidRDefault="008E24B9"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proofErr w:type="spellStart"/>
      <w:proofErr w:type="gramStart"/>
      <w:r w:rsidRPr="00346841">
        <w:rPr>
          <w:rFonts w:ascii="Arial" w:hAnsi="Arial" w:cs="Arial"/>
          <w:sz w:val="24"/>
          <w:szCs w:val="24"/>
        </w:rPr>
        <w:t>Wikipedia</w:t>
      </w:r>
      <w:proofErr w:type="spellEnd"/>
      <w:r>
        <w:rPr>
          <w:rFonts w:ascii="Arial" w:hAnsi="Arial" w:cs="Arial"/>
          <w:sz w:val="24"/>
          <w:szCs w:val="24"/>
        </w:rPr>
        <w:t xml:space="preserve"> ,</w:t>
      </w:r>
      <w:proofErr w:type="gramEnd"/>
      <w:r>
        <w:rPr>
          <w:rFonts w:ascii="Arial" w:hAnsi="Arial" w:cs="Arial"/>
          <w:sz w:val="24"/>
          <w:szCs w:val="24"/>
        </w:rPr>
        <w:t xml:space="preserve"> </w:t>
      </w:r>
      <w:proofErr w:type="spellStart"/>
      <w:r w:rsidR="00141325" w:rsidRPr="00346841">
        <w:rPr>
          <w:rFonts w:ascii="Arial" w:hAnsi="Arial" w:cs="Arial"/>
          <w:sz w:val="24"/>
          <w:szCs w:val="24"/>
        </w:rPr>
        <w:t>Alternate</w:t>
      </w:r>
      <w:proofErr w:type="spellEnd"/>
      <w:r w:rsidR="00141325" w:rsidRPr="00346841">
        <w:rPr>
          <w:rFonts w:ascii="Arial" w:hAnsi="Arial" w:cs="Arial"/>
          <w:sz w:val="24"/>
          <w:szCs w:val="24"/>
        </w:rPr>
        <w:t xml:space="preserve"> Data </w:t>
      </w:r>
      <w:proofErr w:type="spellStart"/>
      <w:r w:rsidR="00141325" w:rsidRPr="00346841">
        <w:rPr>
          <w:rFonts w:ascii="Arial" w:hAnsi="Arial" w:cs="Arial"/>
          <w:sz w:val="24"/>
          <w:szCs w:val="24"/>
        </w:rPr>
        <w:t>Streams</w:t>
      </w:r>
      <w:proofErr w:type="spellEnd"/>
      <w:r>
        <w:rPr>
          <w:rFonts w:ascii="Arial" w:hAnsi="Arial" w:cs="Arial"/>
          <w:sz w:val="24"/>
          <w:szCs w:val="24"/>
        </w:rPr>
        <w:t xml:space="preserve">, </w:t>
      </w:r>
      <w:hyperlink r:id="rId311" w:history="1">
        <w:r w:rsidRPr="00346841">
          <w:rPr>
            <w:rStyle w:val="Hipervnculo"/>
            <w:rFonts w:ascii="Arial" w:hAnsi="Arial" w:cs="Arial"/>
            <w:sz w:val="24"/>
            <w:szCs w:val="24"/>
          </w:rPr>
          <w:t>http://es.wikipedia.org/wiki/Alternate_Data_Streams</w:t>
        </w:r>
      </w:hyperlink>
      <w:r>
        <w:t xml:space="preserve">, </w:t>
      </w:r>
      <w:r>
        <w:rPr>
          <w:rFonts w:ascii="Arial" w:hAnsi="Arial" w:cs="Arial"/>
          <w:sz w:val="24"/>
          <w:szCs w:val="24"/>
        </w:rPr>
        <w:t xml:space="preserve">fecha de consulta </w:t>
      </w:r>
      <w:r w:rsidR="00141325" w:rsidRPr="00346841">
        <w:rPr>
          <w:rFonts w:ascii="Arial" w:hAnsi="Arial" w:cs="Arial"/>
          <w:sz w:val="24"/>
          <w:szCs w:val="24"/>
        </w:rPr>
        <w:t>21 de Abril 2011.</w:t>
      </w:r>
    </w:p>
    <w:p w:rsidR="00141325" w:rsidRPr="00346841" w:rsidRDefault="00141325" w:rsidP="00141325">
      <w:pPr>
        <w:pStyle w:val="Prrafodelista"/>
        <w:tabs>
          <w:tab w:val="left" w:pos="851"/>
        </w:tabs>
        <w:autoSpaceDE w:val="0"/>
        <w:autoSpaceDN w:val="0"/>
        <w:adjustRightInd w:val="0"/>
        <w:spacing w:after="0" w:line="240" w:lineRule="auto"/>
        <w:ind w:left="851"/>
        <w:rPr>
          <w:rFonts w:ascii="Arial" w:hAnsi="Arial" w:cs="Arial"/>
          <w:sz w:val="24"/>
          <w:szCs w:val="24"/>
        </w:rPr>
      </w:pPr>
    </w:p>
    <w:p w:rsidR="00141325" w:rsidRPr="00346841" w:rsidRDefault="008E24B9"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proofErr w:type="spellStart"/>
      <w:r w:rsidRPr="00346841">
        <w:rPr>
          <w:rFonts w:ascii="Arial" w:hAnsi="Arial" w:cs="Arial"/>
          <w:sz w:val="24"/>
          <w:szCs w:val="24"/>
        </w:rPr>
        <w:t>Alegsa</w:t>
      </w:r>
      <w:proofErr w:type="spellEnd"/>
      <w:r>
        <w:rPr>
          <w:rFonts w:ascii="Arial" w:hAnsi="Arial" w:cs="Arial"/>
          <w:sz w:val="24"/>
          <w:szCs w:val="24"/>
        </w:rPr>
        <w:t xml:space="preserve"> - </w:t>
      </w:r>
      <w:r w:rsidR="00141325" w:rsidRPr="00346841">
        <w:rPr>
          <w:rFonts w:ascii="Arial" w:hAnsi="Arial" w:cs="Arial"/>
          <w:sz w:val="24"/>
          <w:szCs w:val="24"/>
        </w:rPr>
        <w:t>Diccionario de informática</w:t>
      </w:r>
      <w:r>
        <w:rPr>
          <w:rFonts w:ascii="Arial" w:hAnsi="Arial" w:cs="Arial"/>
          <w:sz w:val="24"/>
          <w:szCs w:val="24"/>
        </w:rPr>
        <w:t xml:space="preserve">, </w:t>
      </w:r>
      <w:r w:rsidR="00141325" w:rsidRPr="00346841">
        <w:rPr>
          <w:rFonts w:ascii="Arial" w:hAnsi="Arial" w:cs="Arial"/>
          <w:sz w:val="24"/>
          <w:szCs w:val="24"/>
        </w:rPr>
        <w:t>Definición Gusano</w:t>
      </w:r>
      <w:r>
        <w:rPr>
          <w:rFonts w:ascii="Arial" w:hAnsi="Arial" w:cs="Arial"/>
          <w:sz w:val="24"/>
          <w:szCs w:val="24"/>
        </w:rPr>
        <w:t xml:space="preserve">, </w:t>
      </w:r>
      <w:hyperlink r:id="rId312" w:history="1">
        <w:r w:rsidRPr="00346841">
          <w:rPr>
            <w:rStyle w:val="Hipervnculo"/>
            <w:rFonts w:ascii="Arial" w:hAnsi="Arial" w:cs="Arial"/>
            <w:sz w:val="24"/>
            <w:szCs w:val="24"/>
          </w:rPr>
          <w:t>http://www.alegsa.com.ar/Dic/gusano.php</w:t>
        </w:r>
      </w:hyperlink>
      <w:r>
        <w:t xml:space="preserve">, </w:t>
      </w:r>
      <w:r>
        <w:rPr>
          <w:rFonts w:ascii="Arial" w:hAnsi="Arial" w:cs="Arial"/>
          <w:sz w:val="24"/>
          <w:szCs w:val="24"/>
        </w:rPr>
        <w:t>fecha de consulta</w:t>
      </w:r>
      <w:r w:rsidR="00141325" w:rsidRPr="00346841">
        <w:rPr>
          <w:rFonts w:ascii="Arial" w:hAnsi="Arial" w:cs="Arial"/>
          <w:sz w:val="24"/>
          <w:szCs w:val="24"/>
        </w:rPr>
        <w:t xml:space="preserve"> 1 de Mayo 2011.</w:t>
      </w:r>
    </w:p>
    <w:p w:rsidR="00141325" w:rsidRPr="00346841" w:rsidRDefault="00141325" w:rsidP="00141325">
      <w:pPr>
        <w:autoSpaceDE w:val="0"/>
        <w:autoSpaceDN w:val="0"/>
        <w:adjustRightInd w:val="0"/>
        <w:spacing w:after="0" w:line="240" w:lineRule="auto"/>
        <w:rPr>
          <w:rFonts w:ascii="Arial" w:hAnsi="Arial" w:cs="Arial"/>
          <w:sz w:val="24"/>
          <w:szCs w:val="24"/>
        </w:rPr>
      </w:pPr>
    </w:p>
    <w:p w:rsidR="00141325" w:rsidRPr="00346841" w:rsidRDefault="008E24B9" w:rsidP="00141325">
      <w:pPr>
        <w:pStyle w:val="Prrafodelista"/>
        <w:numPr>
          <w:ilvl w:val="0"/>
          <w:numId w:val="49"/>
        </w:numPr>
        <w:tabs>
          <w:tab w:val="left" w:pos="1134"/>
        </w:tabs>
        <w:autoSpaceDE w:val="0"/>
        <w:autoSpaceDN w:val="0"/>
        <w:adjustRightInd w:val="0"/>
        <w:spacing w:after="0" w:line="240" w:lineRule="auto"/>
        <w:ind w:left="851" w:hanging="491"/>
        <w:rPr>
          <w:rFonts w:ascii="Arial" w:hAnsi="Arial" w:cs="Arial"/>
          <w:sz w:val="24"/>
          <w:szCs w:val="24"/>
        </w:rPr>
      </w:pPr>
      <w:proofErr w:type="spellStart"/>
      <w:r w:rsidRPr="006B68F5">
        <w:rPr>
          <w:rFonts w:ascii="Arial" w:hAnsi="Arial" w:cs="Arial"/>
          <w:sz w:val="24"/>
          <w:szCs w:val="24"/>
        </w:rPr>
        <w:t>Master</w:t>
      </w:r>
      <w:proofErr w:type="spellEnd"/>
      <w:r w:rsidRPr="006B68F5">
        <w:rPr>
          <w:rFonts w:ascii="Arial" w:hAnsi="Arial" w:cs="Arial"/>
          <w:sz w:val="24"/>
          <w:szCs w:val="24"/>
        </w:rPr>
        <w:t xml:space="preserve"> magazine</w:t>
      </w:r>
      <w:r>
        <w:rPr>
          <w:rFonts w:ascii="Arial" w:hAnsi="Arial" w:cs="Arial"/>
          <w:sz w:val="24"/>
          <w:szCs w:val="24"/>
        </w:rPr>
        <w:t xml:space="preserve">, </w:t>
      </w:r>
      <w:r w:rsidR="00141325" w:rsidRPr="006B68F5">
        <w:rPr>
          <w:rFonts w:ascii="Arial" w:hAnsi="Arial" w:cs="Arial"/>
          <w:sz w:val="24"/>
          <w:szCs w:val="24"/>
        </w:rPr>
        <w:t>Los hackers</w:t>
      </w:r>
      <w:r>
        <w:rPr>
          <w:rFonts w:ascii="Arial" w:hAnsi="Arial" w:cs="Arial"/>
          <w:sz w:val="24"/>
          <w:szCs w:val="24"/>
        </w:rPr>
        <w:t xml:space="preserve">, </w:t>
      </w:r>
      <w:r w:rsidRPr="00346841">
        <w:rPr>
          <w:rStyle w:val="Hipervnculo"/>
          <w:rFonts w:ascii="Arial" w:hAnsi="Arial" w:cs="Arial"/>
          <w:sz w:val="24"/>
          <w:szCs w:val="24"/>
        </w:rPr>
        <w:t>http</w:t>
      </w:r>
      <w:proofErr w:type="gramStart"/>
      <w:r w:rsidRPr="00346841">
        <w:rPr>
          <w:rStyle w:val="Hipervnculo"/>
          <w:rFonts w:ascii="Arial" w:hAnsi="Arial" w:cs="Arial"/>
          <w:sz w:val="24"/>
          <w:szCs w:val="24"/>
        </w:rPr>
        <w:t>:/</w:t>
      </w:r>
      <w:proofErr w:type="gramEnd"/>
      <w:r w:rsidRPr="00346841">
        <w:rPr>
          <w:rStyle w:val="Hipervnculo"/>
          <w:rFonts w:ascii="Arial" w:hAnsi="Arial" w:cs="Arial"/>
          <w:sz w:val="24"/>
          <w:szCs w:val="24"/>
        </w:rPr>
        <w:t>/www.seguridadpc.net/hackers.htm</w:t>
      </w:r>
      <w:r>
        <w:rPr>
          <w:rFonts w:ascii="Arial" w:hAnsi="Arial" w:cs="Arial"/>
          <w:sz w:val="24"/>
          <w:szCs w:val="24"/>
        </w:rPr>
        <w:t>, fecha de consulta</w:t>
      </w:r>
      <w:r w:rsidR="00141325" w:rsidRPr="006B68F5">
        <w:rPr>
          <w:rFonts w:ascii="Arial" w:hAnsi="Arial" w:cs="Arial"/>
          <w:sz w:val="24"/>
          <w:szCs w:val="24"/>
        </w:rPr>
        <w:t xml:space="preserve"> </w:t>
      </w:r>
      <w:r w:rsidR="00141325" w:rsidRPr="00346841">
        <w:rPr>
          <w:rFonts w:ascii="Arial" w:hAnsi="Arial" w:cs="Arial"/>
          <w:sz w:val="24"/>
          <w:szCs w:val="24"/>
        </w:rPr>
        <w:t>1 de Mayo 2011.</w:t>
      </w:r>
    </w:p>
    <w:p w:rsidR="00141325" w:rsidRPr="00D52D4B" w:rsidRDefault="00141325" w:rsidP="00141325">
      <w:pPr>
        <w:autoSpaceDE w:val="0"/>
        <w:autoSpaceDN w:val="0"/>
        <w:adjustRightInd w:val="0"/>
        <w:spacing w:after="0" w:line="240" w:lineRule="auto"/>
        <w:rPr>
          <w:rStyle w:val="Hipervnculo"/>
        </w:rPr>
      </w:pPr>
    </w:p>
    <w:p w:rsidR="00141325" w:rsidRPr="00D52D4B" w:rsidRDefault="008E24B9" w:rsidP="00141325">
      <w:pPr>
        <w:pStyle w:val="Prrafodelista"/>
        <w:numPr>
          <w:ilvl w:val="0"/>
          <w:numId w:val="49"/>
        </w:numPr>
        <w:autoSpaceDE w:val="0"/>
        <w:autoSpaceDN w:val="0"/>
        <w:adjustRightInd w:val="0"/>
        <w:spacing w:after="0" w:line="240" w:lineRule="auto"/>
        <w:ind w:left="851" w:hanging="491"/>
        <w:rPr>
          <w:rStyle w:val="Hipervnculo"/>
          <w:rFonts w:ascii="Arial" w:hAnsi="Arial" w:cs="Arial"/>
          <w:sz w:val="24"/>
          <w:szCs w:val="24"/>
        </w:rPr>
      </w:pPr>
      <w:proofErr w:type="spellStart"/>
      <w:r>
        <w:rPr>
          <w:rStyle w:val="Hipervnculo"/>
          <w:rFonts w:ascii="Arial" w:hAnsi="Arial" w:cs="Arial"/>
          <w:color w:val="auto"/>
          <w:sz w:val="24"/>
          <w:szCs w:val="24"/>
          <w:u w:val="none"/>
        </w:rPr>
        <w:t>Wikipedia</w:t>
      </w:r>
      <w:proofErr w:type="spellEnd"/>
      <w:r>
        <w:rPr>
          <w:rStyle w:val="Hipervnculo"/>
          <w:rFonts w:ascii="Arial" w:hAnsi="Arial" w:cs="Arial"/>
          <w:color w:val="auto"/>
          <w:sz w:val="24"/>
          <w:szCs w:val="24"/>
          <w:u w:val="none"/>
        </w:rPr>
        <w:t xml:space="preserve">, Hash, </w:t>
      </w:r>
      <w:r w:rsidRPr="00D52D4B">
        <w:rPr>
          <w:rStyle w:val="Hipervnculo"/>
          <w:rFonts w:ascii="Arial" w:hAnsi="Arial" w:cs="Arial"/>
          <w:sz w:val="24"/>
          <w:szCs w:val="24"/>
        </w:rPr>
        <w:t>http</w:t>
      </w:r>
      <w:proofErr w:type="gramStart"/>
      <w:r w:rsidRPr="00D52D4B">
        <w:rPr>
          <w:rStyle w:val="Hipervnculo"/>
          <w:rFonts w:ascii="Arial" w:hAnsi="Arial" w:cs="Arial"/>
          <w:sz w:val="24"/>
          <w:szCs w:val="24"/>
        </w:rPr>
        <w:t>:/</w:t>
      </w:r>
      <w:proofErr w:type="gramEnd"/>
      <w:r w:rsidRPr="00D52D4B">
        <w:rPr>
          <w:rStyle w:val="Hipervnculo"/>
          <w:rFonts w:ascii="Arial" w:hAnsi="Arial" w:cs="Arial"/>
          <w:sz w:val="24"/>
          <w:szCs w:val="24"/>
        </w:rPr>
        <w:t>/es.wikipedia.org/wiki/Hash</w:t>
      </w:r>
      <w:r w:rsidR="00A413B6">
        <w:rPr>
          <w:rStyle w:val="Hipervnculo"/>
          <w:rFonts w:ascii="Arial" w:hAnsi="Arial" w:cs="Arial"/>
          <w:color w:val="auto"/>
          <w:sz w:val="24"/>
          <w:szCs w:val="24"/>
          <w:u w:val="none"/>
        </w:rPr>
        <w:t xml:space="preserve">, </w:t>
      </w:r>
      <w:r>
        <w:rPr>
          <w:rStyle w:val="Hipervnculo"/>
          <w:rFonts w:ascii="Arial" w:hAnsi="Arial" w:cs="Arial"/>
          <w:color w:val="auto"/>
          <w:sz w:val="24"/>
          <w:szCs w:val="24"/>
          <w:u w:val="none"/>
        </w:rPr>
        <w:t xml:space="preserve">fecha de consulta </w:t>
      </w:r>
      <w:r w:rsidR="00141325">
        <w:rPr>
          <w:rStyle w:val="Hipervnculo"/>
          <w:rFonts w:ascii="Arial" w:hAnsi="Arial" w:cs="Arial"/>
          <w:color w:val="auto"/>
          <w:sz w:val="24"/>
          <w:szCs w:val="24"/>
          <w:u w:val="none"/>
        </w:rPr>
        <w:t>10 de Mayo 2011.</w:t>
      </w:r>
      <w:r w:rsidR="00141325" w:rsidRPr="00D52D4B">
        <w:rPr>
          <w:rStyle w:val="Hipervnculo"/>
          <w:rFonts w:ascii="Arial" w:hAnsi="Arial" w:cs="Arial"/>
          <w:color w:val="auto"/>
          <w:sz w:val="24"/>
          <w:szCs w:val="24"/>
          <w:u w:val="none"/>
        </w:rPr>
        <w:t xml:space="preserve"> </w:t>
      </w:r>
    </w:p>
    <w:p w:rsidR="00141325" w:rsidRPr="00D52D4B" w:rsidRDefault="00141325" w:rsidP="00141325">
      <w:pPr>
        <w:pStyle w:val="Prrafodelista"/>
        <w:autoSpaceDE w:val="0"/>
        <w:autoSpaceDN w:val="0"/>
        <w:adjustRightInd w:val="0"/>
        <w:spacing w:after="0" w:line="240" w:lineRule="auto"/>
        <w:ind w:left="851"/>
        <w:rPr>
          <w:rFonts w:ascii="Arial" w:hAnsi="Arial" w:cs="Arial"/>
          <w:sz w:val="24"/>
          <w:szCs w:val="24"/>
        </w:rPr>
      </w:pPr>
    </w:p>
    <w:p w:rsidR="00141325" w:rsidRPr="00346841" w:rsidRDefault="00A413B6" w:rsidP="00141325">
      <w:pPr>
        <w:pStyle w:val="Prrafodelista"/>
        <w:numPr>
          <w:ilvl w:val="0"/>
          <w:numId w:val="49"/>
        </w:numPr>
        <w:autoSpaceDE w:val="0"/>
        <w:autoSpaceDN w:val="0"/>
        <w:adjustRightInd w:val="0"/>
        <w:spacing w:after="0" w:line="240" w:lineRule="auto"/>
        <w:ind w:left="851" w:hanging="491"/>
        <w:rPr>
          <w:rFonts w:ascii="Arial" w:hAnsi="Arial" w:cs="Arial"/>
          <w:sz w:val="24"/>
          <w:szCs w:val="24"/>
        </w:rPr>
      </w:pPr>
      <w:proofErr w:type="spellStart"/>
      <w:r w:rsidRPr="00346841">
        <w:rPr>
          <w:rFonts w:ascii="Arial" w:hAnsi="Arial" w:cs="Arial"/>
          <w:sz w:val="24"/>
          <w:szCs w:val="24"/>
        </w:rPr>
        <w:t>Master</w:t>
      </w:r>
      <w:proofErr w:type="spellEnd"/>
      <w:r>
        <w:rPr>
          <w:rFonts w:ascii="Arial" w:hAnsi="Arial" w:cs="Arial"/>
          <w:sz w:val="24"/>
          <w:szCs w:val="24"/>
        </w:rPr>
        <w:t xml:space="preserve"> </w:t>
      </w:r>
      <w:r w:rsidRPr="00346841">
        <w:rPr>
          <w:rFonts w:ascii="Arial" w:hAnsi="Arial" w:cs="Arial"/>
          <w:sz w:val="24"/>
          <w:szCs w:val="24"/>
        </w:rPr>
        <w:t>Magazine</w:t>
      </w:r>
      <w:r>
        <w:rPr>
          <w:rFonts w:ascii="Arial" w:hAnsi="Arial" w:cs="Arial"/>
          <w:sz w:val="24"/>
          <w:szCs w:val="24"/>
        </w:rPr>
        <w:t xml:space="preserve">, </w:t>
      </w:r>
      <w:r w:rsidR="00141325" w:rsidRPr="00346841">
        <w:rPr>
          <w:rFonts w:ascii="Arial" w:hAnsi="Arial" w:cs="Arial"/>
          <w:sz w:val="24"/>
          <w:szCs w:val="24"/>
        </w:rPr>
        <w:t>Definición de Log</w:t>
      </w:r>
      <w:r>
        <w:rPr>
          <w:rFonts w:ascii="Arial" w:hAnsi="Arial" w:cs="Arial"/>
          <w:sz w:val="24"/>
          <w:szCs w:val="24"/>
        </w:rPr>
        <w:t xml:space="preserve">, </w:t>
      </w:r>
      <w:hyperlink r:id="rId313" w:history="1">
        <w:r w:rsidRPr="00346841">
          <w:rPr>
            <w:rStyle w:val="Hipervnculo"/>
            <w:rFonts w:ascii="Arial" w:hAnsi="Arial" w:cs="Arial"/>
            <w:sz w:val="24"/>
            <w:szCs w:val="24"/>
          </w:rPr>
          <w:t>http://www.mastermagazine.info/termino/5610.php</w:t>
        </w:r>
      </w:hyperlink>
      <w:r>
        <w:t xml:space="preserve">, </w:t>
      </w:r>
      <w:r>
        <w:rPr>
          <w:rFonts w:ascii="Arial" w:hAnsi="Arial" w:cs="Arial"/>
          <w:sz w:val="24"/>
          <w:szCs w:val="24"/>
        </w:rPr>
        <w:t xml:space="preserve">fecha de creación </w:t>
      </w:r>
      <w:r w:rsidR="00141325" w:rsidRPr="00346841">
        <w:rPr>
          <w:rFonts w:ascii="Arial" w:hAnsi="Arial" w:cs="Arial"/>
          <w:sz w:val="24"/>
          <w:szCs w:val="24"/>
        </w:rPr>
        <w:t>12 d</w:t>
      </w:r>
      <w:r>
        <w:rPr>
          <w:rFonts w:ascii="Arial" w:hAnsi="Arial" w:cs="Arial"/>
          <w:sz w:val="24"/>
          <w:szCs w:val="24"/>
        </w:rPr>
        <w:t>e Febrero 2005.</w:t>
      </w:r>
    </w:p>
    <w:p w:rsidR="00141325" w:rsidRPr="00DB65CD" w:rsidRDefault="00141325" w:rsidP="00141325">
      <w:pPr>
        <w:autoSpaceDE w:val="0"/>
        <w:autoSpaceDN w:val="0"/>
        <w:adjustRightInd w:val="0"/>
        <w:spacing w:after="0" w:line="240" w:lineRule="auto"/>
        <w:rPr>
          <w:rFonts w:ascii="Arial" w:hAnsi="Arial" w:cs="Arial"/>
          <w:sz w:val="24"/>
          <w:szCs w:val="24"/>
        </w:rPr>
      </w:pPr>
    </w:p>
    <w:p w:rsidR="00141325" w:rsidRPr="00346841" w:rsidRDefault="00A413B6" w:rsidP="00141325">
      <w:pPr>
        <w:pStyle w:val="Prrafodelista"/>
        <w:numPr>
          <w:ilvl w:val="0"/>
          <w:numId w:val="49"/>
        </w:numPr>
        <w:autoSpaceDE w:val="0"/>
        <w:autoSpaceDN w:val="0"/>
        <w:adjustRightInd w:val="0"/>
        <w:spacing w:after="0" w:line="240" w:lineRule="auto"/>
        <w:ind w:left="851" w:hanging="491"/>
        <w:rPr>
          <w:rFonts w:ascii="Arial" w:hAnsi="Arial" w:cs="Arial"/>
          <w:sz w:val="24"/>
          <w:szCs w:val="24"/>
        </w:rPr>
      </w:pPr>
      <w:proofErr w:type="spellStart"/>
      <w:proofErr w:type="gramStart"/>
      <w:r w:rsidRPr="00346841">
        <w:rPr>
          <w:rFonts w:ascii="Arial" w:hAnsi="Arial" w:cs="Arial"/>
          <w:sz w:val="24"/>
          <w:szCs w:val="24"/>
        </w:rPr>
        <w:t>Wikipedia</w:t>
      </w:r>
      <w:proofErr w:type="spellEnd"/>
      <w:r>
        <w:rPr>
          <w:rFonts w:ascii="Arial" w:hAnsi="Arial" w:cs="Arial"/>
          <w:sz w:val="24"/>
          <w:szCs w:val="24"/>
        </w:rPr>
        <w:t xml:space="preserve"> ,</w:t>
      </w:r>
      <w:proofErr w:type="gramEnd"/>
      <w:r>
        <w:rPr>
          <w:rFonts w:ascii="Arial" w:hAnsi="Arial" w:cs="Arial"/>
          <w:sz w:val="24"/>
          <w:szCs w:val="24"/>
        </w:rPr>
        <w:t xml:space="preserve"> </w:t>
      </w:r>
      <w:r w:rsidR="00141325" w:rsidRPr="00346841">
        <w:rPr>
          <w:rFonts w:ascii="Arial" w:hAnsi="Arial" w:cs="Arial"/>
          <w:sz w:val="24"/>
          <w:szCs w:val="24"/>
        </w:rPr>
        <w:t>Malware</w:t>
      </w:r>
      <w:r>
        <w:rPr>
          <w:rFonts w:ascii="Arial" w:hAnsi="Arial" w:cs="Arial"/>
          <w:sz w:val="24"/>
          <w:szCs w:val="24"/>
        </w:rPr>
        <w:t xml:space="preserve">, </w:t>
      </w:r>
      <w:hyperlink r:id="rId314" w:history="1">
        <w:r w:rsidRPr="00346841">
          <w:rPr>
            <w:rStyle w:val="Hipervnculo"/>
            <w:rFonts w:ascii="Arial" w:hAnsi="Arial" w:cs="Arial"/>
            <w:sz w:val="24"/>
            <w:szCs w:val="24"/>
          </w:rPr>
          <w:t>http://es.wikipedia.org/wiki/Malware</w:t>
        </w:r>
      </w:hyperlink>
      <w:r>
        <w:t xml:space="preserve">, </w:t>
      </w:r>
      <w:r>
        <w:rPr>
          <w:rFonts w:ascii="Arial" w:hAnsi="Arial" w:cs="Arial"/>
          <w:sz w:val="24"/>
          <w:szCs w:val="24"/>
        </w:rPr>
        <w:t>fecha de consulta</w:t>
      </w:r>
      <w:r w:rsidR="00141325" w:rsidRPr="00346841">
        <w:rPr>
          <w:rFonts w:ascii="Arial" w:hAnsi="Arial" w:cs="Arial"/>
          <w:sz w:val="24"/>
          <w:szCs w:val="24"/>
        </w:rPr>
        <w:t xml:space="preserve"> 10 de Mayo 2011. </w:t>
      </w:r>
    </w:p>
    <w:p w:rsidR="00141325" w:rsidRPr="00346841" w:rsidRDefault="00141325" w:rsidP="00141325">
      <w:pPr>
        <w:pStyle w:val="Prrafodelista"/>
        <w:autoSpaceDE w:val="0"/>
        <w:autoSpaceDN w:val="0"/>
        <w:adjustRightInd w:val="0"/>
        <w:spacing w:after="0" w:line="240" w:lineRule="auto"/>
        <w:ind w:left="851"/>
        <w:rPr>
          <w:rFonts w:ascii="Arial" w:hAnsi="Arial" w:cs="Arial"/>
          <w:sz w:val="24"/>
          <w:szCs w:val="24"/>
        </w:rPr>
      </w:pPr>
    </w:p>
    <w:p w:rsidR="00141325" w:rsidRDefault="00A413B6" w:rsidP="00141325">
      <w:pPr>
        <w:pStyle w:val="Prrafodelista"/>
        <w:numPr>
          <w:ilvl w:val="0"/>
          <w:numId w:val="49"/>
        </w:numPr>
        <w:autoSpaceDE w:val="0"/>
        <w:autoSpaceDN w:val="0"/>
        <w:adjustRightInd w:val="0"/>
        <w:spacing w:after="0" w:line="240" w:lineRule="auto"/>
        <w:ind w:left="851" w:hanging="491"/>
        <w:rPr>
          <w:rFonts w:ascii="Arial" w:hAnsi="Arial" w:cs="Arial"/>
          <w:sz w:val="24"/>
          <w:szCs w:val="24"/>
        </w:rPr>
      </w:pPr>
      <w:proofErr w:type="spellStart"/>
      <w:r w:rsidRPr="00346841">
        <w:rPr>
          <w:rFonts w:ascii="Arial" w:hAnsi="Arial" w:cs="Arial"/>
          <w:sz w:val="24"/>
          <w:szCs w:val="24"/>
        </w:rPr>
        <w:t>Wikipedia</w:t>
      </w:r>
      <w:proofErr w:type="spellEnd"/>
      <w:r>
        <w:rPr>
          <w:rFonts w:ascii="Arial" w:hAnsi="Arial" w:cs="Arial"/>
          <w:sz w:val="24"/>
          <w:szCs w:val="24"/>
        </w:rPr>
        <w:t xml:space="preserve">, </w:t>
      </w:r>
      <w:r w:rsidR="00141325" w:rsidRPr="00346841">
        <w:rPr>
          <w:rFonts w:ascii="Arial" w:hAnsi="Arial" w:cs="Arial"/>
          <w:sz w:val="24"/>
          <w:szCs w:val="24"/>
        </w:rPr>
        <w:t>Máquina virtual</w:t>
      </w:r>
      <w:r>
        <w:rPr>
          <w:rFonts w:ascii="Arial" w:hAnsi="Arial" w:cs="Arial"/>
          <w:sz w:val="24"/>
          <w:szCs w:val="24"/>
        </w:rPr>
        <w:t xml:space="preserve">, </w:t>
      </w:r>
      <w:hyperlink r:id="rId315" w:history="1">
        <w:r w:rsidRPr="009323C2">
          <w:rPr>
            <w:rStyle w:val="Hipervnculo"/>
            <w:rFonts w:ascii="Arial" w:hAnsi="Arial" w:cs="Arial"/>
            <w:sz w:val="24"/>
            <w:szCs w:val="24"/>
          </w:rPr>
          <w:t>http://es.wikipedia.org/wiki/M%C3%A1quina_virtual</w:t>
        </w:r>
      </w:hyperlink>
      <w:r>
        <w:t xml:space="preserve">,  </w:t>
      </w:r>
      <w:r>
        <w:rPr>
          <w:rFonts w:ascii="Arial" w:hAnsi="Arial" w:cs="Arial"/>
          <w:sz w:val="24"/>
          <w:szCs w:val="24"/>
        </w:rPr>
        <w:t xml:space="preserve">fecha de consulta </w:t>
      </w:r>
      <w:r w:rsidR="00141325" w:rsidRPr="00346841">
        <w:rPr>
          <w:rFonts w:ascii="Arial" w:hAnsi="Arial" w:cs="Arial"/>
          <w:sz w:val="24"/>
          <w:szCs w:val="24"/>
        </w:rPr>
        <w:t>10 de Mayo 2011.</w:t>
      </w:r>
    </w:p>
    <w:p w:rsidR="00141325" w:rsidRPr="000812AF" w:rsidRDefault="00141325" w:rsidP="00141325">
      <w:pPr>
        <w:pStyle w:val="Prrafodelista"/>
        <w:rPr>
          <w:rFonts w:ascii="Arial" w:hAnsi="Arial" w:cs="Arial"/>
          <w:sz w:val="24"/>
          <w:szCs w:val="24"/>
        </w:rPr>
      </w:pPr>
    </w:p>
    <w:p w:rsidR="00141325" w:rsidRPr="00570A65" w:rsidRDefault="00A413B6" w:rsidP="00141325">
      <w:pPr>
        <w:pStyle w:val="Prrafodelista"/>
        <w:numPr>
          <w:ilvl w:val="0"/>
          <w:numId w:val="49"/>
        </w:numPr>
        <w:autoSpaceDE w:val="0"/>
        <w:autoSpaceDN w:val="0"/>
        <w:adjustRightInd w:val="0"/>
        <w:spacing w:after="0" w:line="240" w:lineRule="auto"/>
        <w:ind w:left="851" w:hanging="491"/>
        <w:rPr>
          <w:rFonts w:ascii="Arial" w:hAnsi="Arial" w:cs="Arial"/>
          <w:sz w:val="24"/>
          <w:szCs w:val="24"/>
        </w:rPr>
      </w:pPr>
      <w:proofErr w:type="spellStart"/>
      <w:r w:rsidRPr="000812AF">
        <w:rPr>
          <w:rFonts w:ascii="Arial" w:hAnsi="Arial" w:cs="Arial"/>
          <w:sz w:val="24"/>
          <w:szCs w:val="24"/>
        </w:rPr>
        <w:lastRenderedPageBreak/>
        <w:t>Alegsa</w:t>
      </w:r>
      <w:proofErr w:type="spellEnd"/>
      <w:r>
        <w:rPr>
          <w:rFonts w:ascii="Arial" w:hAnsi="Arial" w:cs="Arial"/>
          <w:sz w:val="24"/>
          <w:szCs w:val="24"/>
        </w:rPr>
        <w:t xml:space="preserve"> - </w:t>
      </w:r>
      <w:r w:rsidR="00141325" w:rsidRPr="000812AF">
        <w:rPr>
          <w:rFonts w:ascii="Arial" w:hAnsi="Arial" w:cs="Arial"/>
          <w:sz w:val="24"/>
          <w:szCs w:val="24"/>
        </w:rPr>
        <w:t>Diccionario de informática</w:t>
      </w:r>
      <w:r>
        <w:rPr>
          <w:rFonts w:ascii="Arial" w:hAnsi="Arial" w:cs="Arial"/>
          <w:sz w:val="24"/>
          <w:szCs w:val="24"/>
        </w:rPr>
        <w:t xml:space="preserve">, </w:t>
      </w:r>
      <w:r w:rsidR="00141325" w:rsidRPr="000812AF">
        <w:rPr>
          <w:rFonts w:ascii="Arial" w:hAnsi="Arial" w:cs="Arial"/>
          <w:sz w:val="24"/>
          <w:szCs w:val="24"/>
        </w:rPr>
        <w:t>Definición Metadato</w:t>
      </w:r>
      <w:r>
        <w:rPr>
          <w:rFonts w:ascii="Arial" w:hAnsi="Arial" w:cs="Arial"/>
          <w:sz w:val="24"/>
          <w:szCs w:val="24"/>
        </w:rPr>
        <w:t xml:space="preserve">, </w:t>
      </w:r>
      <w:r w:rsidRPr="000812AF">
        <w:rPr>
          <w:rStyle w:val="Hipervnculo"/>
          <w:rFonts w:ascii="Arial" w:hAnsi="Arial" w:cs="Arial"/>
          <w:sz w:val="24"/>
          <w:szCs w:val="24"/>
        </w:rPr>
        <w:t>http</w:t>
      </w:r>
      <w:proofErr w:type="gramStart"/>
      <w:r w:rsidRPr="000812AF">
        <w:rPr>
          <w:rStyle w:val="Hipervnculo"/>
          <w:rFonts w:ascii="Arial" w:hAnsi="Arial" w:cs="Arial"/>
          <w:sz w:val="24"/>
          <w:szCs w:val="24"/>
        </w:rPr>
        <w:t>:/</w:t>
      </w:r>
      <w:proofErr w:type="gramEnd"/>
      <w:r w:rsidRPr="000812AF">
        <w:rPr>
          <w:rStyle w:val="Hipervnculo"/>
          <w:rFonts w:ascii="Arial" w:hAnsi="Arial" w:cs="Arial"/>
          <w:sz w:val="24"/>
          <w:szCs w:val="24"/>
        </w:rPr>
        <w:t>/www.alegsa.com.ar/Dic/etiqueta%20metadato.php</w:t>
      </w:r>
      <w:r>
        <w:rPr>
          <w:rFonts w:ascii="Arial" w:hAnsi="Arial" w:cs="Arial"/>
          <w:sz w:val="24"/>
          <w:szCs w:val="24"/>
        </w:rPr>
        <w:t xml:space="preserve">, fecha de consulta </w:t>
      </w:r>
      <w:r w:rsidR="00141325" w:rsidRPr="000812AF">
        <w:rPr>
          <w:rFonts w:ascii="Arial" w:hAnsi="Arial" w:cs="Arial"/>
          <w:sz w:val="24"/>
          <w:szCs w:val="24"/>
        </w:rPr>
        <w:t>1 de Mayo 2011.</w:t>
      </w:r>
    </w:p>
    <w:p w:rsidR="00141325" w:rsidRPr="00346841" w:rsidRDefault="00141325" w:rsidP="00141325">
      <w:pPr>
        <w:pStyle w:val="Prrafodelista"/>
        <w:autoSpaceDE w:val="0"/>
        <w:autoSpaceDN w:val="0"/>
        <w:adjustRightInd w:val="0"/>
        <w:spacing w:after="0" w:line="240" w:lineRule="auto"/>
        <w:ind w:left="851"/>
        <w:rPr>
          <w:rFonts w:ascii="Arial" w:hAnsi="Arial" w:cs="Arial"/>
          <w:sz w:val="24"/>
          <w:szCs w:val="24"/>
        </w:rPr>
      </w:pPr>
    </w:p>
    <w:p w:rsidR="00141325" w:rsidRPr="00346841" w:rsidRDefault="00A413B6"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proofErr w:type="spellStart"/>
      <w:r w:rsidRPr="00346841">
        <w:rPr>
          <w:rFonts w:ascii="Arial" w:hAnsi="Arial" w:cs="Arial"/>
          <w:sz w:val="24"/>
          <w:szCs w:val="24"/>
        </w:rPr>
        <w:t>Wikipedia</w:t>
      </w:r>
      <w:proofErr w:type="spellEnd"/>
      <w:r>
        <w:rPr>
          <w:rFonts w:ascii="Arial" w:hAnsi="Arial" w:cs="Arial"/>
          <w:sz w:val="24"/>
          <w:szCs w:val="24"/>
        </w:rPr>
        <w:t xml:space="preserve">, </w:t>
      </w:r>
      <w:proofErr w:type="spellStart"/>
      <w:r w:rsidR="00141325" w:rsidRPr="00346841">
        <w:rPr>
          <w:rFonts w:ascii="Arial" w:hAnsi="Arial" w:cs="Arial"/>
          <w:sz w:val="24"/>
          <w:szCs w:val="24"/>
        </w:rPr>
        <w:t>Phishing</w:t>
      </w:r>
      <w:proofErr w:type="spellEnd"/>
      <w:r>
        <w:rPr>
          <w:rFonts w:ascii="Arial" w:hAnsi="Arial" w:cs="Arial"/>
          <w:sz w:val="24"/>
          <w:szCs w:val="24"/>
        </w:rPr>
        <w:t xml:space="preserve">, </w:t>
      </w:r>
      <w:hyperlink r:id="rId316" w:anchor="Origen_de_la_palabra" w:history="1">
        <w:r w:rsidRPr="00346841">
          <w:rPr>
            <w:rStyle w:val="Hipervnculo"/>
            <w:rFonts w:ascii="Arial" w:hAnsi="Arial" w:cs="Arial"/>
            <w:sz w:val="24"/>
            <w:szCs w:val="24"/>
          </w:rPr>
          <w:t>http://es.wikipedia.org/wiki/Phishing#Origen_de_la_palabra</w:t>
        </w:r>
      </w:hyperlink>
      <w:r>
        <w:t xml:space="preserve">, </w:t>
      </w:r>
      <w:r>
        <w:rPr>
          <w:rFonts w:ascii="Arial" w:hAnsi="Arial" w:cs="Arial"/>
          <w:sz w:val="24"/>
          <w:szCs w:val="24"/>
        </w:rPr>
        <w:t xml:space="preserve">fecha de consulta </w:t>
      </w:r>
      <w:r w:rsidR="00141325" w:rsidRPr="00346841">
        <w:rPr>
          <w:rFonts w:ascii="Arial" w:hAnsi="Arial" w:cs="Arial"/>
          <w:sz w:val="24"/>
          <w:szCs w:val="24"/>
        </w:rPr>
        <w:t>1 de Mayo 2011.</w:t>
      </w:r>
    </w:p>
    <w:p w:rsidR="00141325" w:rsidRPr="00346841" w:rsidRDefault="00141325" w:rsidP="00141325">
      <w:pPr>
        <w:autoSpaceDE w:val="0"/>
        <w:autoSpaceDN w:val="0"/>
        <w:adjustRightInd w:val="0"/>
        <w:spacing w:after="0" w:line="240" w:lineRule="auto"/>
        <w:rPr>
          <w:rFonts w:ascii="Arial" w:hAnsi="Arial" w:cs="Arial"/>
          <w:sz w:val="24"/>
          <w:szCs w:val="24"/>
        </w:rPr>
      </w:pPr>
    </w:p>
    <w:p w:rsidR="00141325" w:rsidRDefault="00A413B6" w:rsidP="00A413B6">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proofErr w:type="spellStart"/>
      <w:r w:rsidRPr="00346841">
        <w:rPr>
          <w:rFonts w:ascii="Arial" w:hAnsi="Arial" w:cs="Arial"/>
          <w:sz w:val="24"/>
          <w:szCs w:val="24"/>
        </w:rPr>
        <w:t>Wikipedia</w:t>
      </w:r>
      <w:proofErr w:type="spellEnd"/>
      <w:r>
        <w:rPr>
          <w:rFonts w:ascii="Arial" w:hAnsi="Arial" w:cs="Arial"/>
          <w:sz w:val="24"/>
          <w:szCs w:val="24"/>
        </w:rPr>
        <w:t xml:space="preserve">, </w:t>
      </w:r>
      <w:r w:rsidR="00141325" w:rsidRPr="00346841">
        <w:rPr>
          <w:rFonts w:ascii="Arial" w:hAnsi="Arial" w:cs="Arial"/>
          <w:sz w:val="24"/>
          <w:szCs w:val="24"/>
        </w:rPr>
        <w:t>Phreaking</w:t>
      </w:r>
      <w:r>
        <w:rPr>
          <w:rFonts w:ascii="Arial" w:hAnsi="Arial" w:cs="Arial"/>
          <w:sz w:val="24"/>
          <w:szCs w:val="24"/>
        </w:rPr>
        <w:t xml:space="preserve">, </w:t>
      </w:r>
      <w:hyperlink r:id="rId317" w:history="1">
        <w:r w:rsidRPr="00346841">
          <w:rPr>
            <w:rStyle w:val="Hipervnculo"/>
            <w:rFonts w:ascii="Arial" w:hAnsi="Arial" w:cs="Arial"/>
            <w:sz w:val="24"/>
            <w:szCs w:val="24"/>
          </w:rPr>
          <w:t>http://es.wikipedia.org/wiki/Phreaking</w:t>
        </w:r>
      </w:hyperlink>
      <w:r>
        <w:t xml:space="preserve">, </w:t>
      </w:r>
      <w:r>
        <w:rPr>
          <w:rFonts w:ascii="Arial" w:hAnsi="Arial" w:cs="Arial"/>
          <w:sz w:val="24"/>
          <w:szCs w:val="24"/>
        </w:rPr>
        <w:t xml:space="preserve">fecha de consulta </w:t>
      </w:r>
      <w:r w:rsidR="00141325" w:rsidRPr="00346841">
        <w:rPr>
          <w:rFonts w:ascii="Arial" w:hAnsi="Arial" w:cs="Arial"/>
          <w:sz w:val="24"/>
          <w:szCs w:val="24"/>
        </w:rPr>
        <w:t>1 de Mayo 2011.</w:t>
      </w:r>
    </w:p>
    <w:p w:rsidR="00141325" w:rsidRPr="000812AF" w:rsidRDefault="00141325" w:rsidP="00141325">
      <w:pPr>
        <w:pStyle w:val="Prrafodelista"/>
        <w:rPr>
          <w:rFonts w:ascii="Arial" w:hAnsi="Arial" w:cs="Arial"/>
          <w:sz w:val="24"/>
          <w:szCs w:val="24"/>
        </w:rPr>
      </w:pPr>
    </w:p>
    <w:p w:rsidR="00141325" w:rsidRPr="00720DD7" w:rsidRDefault="00A413B6" w:rsidP="00A413B6">
      <w:pPr>
        <w:pStyle w:val="Prrafodelista"/>
        <w:numPr>
          <w:ilvl w:val="0"/>
          <w:numId w:val="49"/>
        </w:numPr>
        <w:tabs>
          <w:tab w:val="left" w:pos="851"/>
        </w:tabs>
        <w:autoSpaceDE w:val="0"/>
        <w:autoSpaceDN w:val="0"/>
        <w:adjustRightInd w:val="0"/>
        <w:spacing w:after="0" w:line="240" w:lineRule="auto"/>
        <w:ind w:left="851" w:hanging="491"/>
        <w:rPr>
          <w:rStyle w:val="Hipervnculo"/>
          <w:rFonts w:ascii="Arial" w:hAnsi="Arial" w:cs="Arial"/>
          <w:color w:val="auto"/>
          <w:sz w:val="24"/>
          <w:szCs w:val="24"/>
          <w:u w:val="none"/>
        </w:rPr>
      </w:pPr>
      <w:proofErr w:type="spellStart"/>
      <w:r w:rsidRPr="000812AF">
        <w:rPr>
          <w:rFonts w:ascii="Arial" w:hAnsi="Arial" w:cs="Arial"/>
          <w:sz w:val="24"/>
          <w:szCs w:val="24"/>
        </w:rPr>
        <w:t>Alegsa</w:t>
      </w:r>
      <w:proofErr w:type="spellEnd"/>
      <w:r>
        <w:rPr>
          <w:rFonts w:ascii="Arial" w:hAnsi="Arial" w:cs="Arial"/>
          <w:sz w:val="24"/>
          <w:szCs w:val="24"/>
        </w:rPr>
        <w:t xml:space="preserve"> - </w:t>
      </w:r>
      <w:r w:rsidR="00141325" w:rsidRPr="000812AF">
        <w:rPr>
          <w:rFonts w:ascii="Arial" w:hAnsi="Arial" w:cs="Arial"/>
          <w:sz w:val="24"/>
          <w:szCs w:val="24"/>
        </w:rPr>
        <w:t>Diccionario de informática</w:t>
      </w:r>
      <w:r>
        <w:rPr>
          <w:rFonts w:ascii="Arial" w:hAnsi="Arial" w:cs="Arial"/>
          <w:sz w:val="24"/>
          <w:szCs w:val="24"/>
        </w:rPr>
        <w:t xml:space="preserve">, </w:t>
      </w:r>
      <w:r w:rsidR="00141325" w:rsidRPr="000812AF">
        <w:rPr>
          <w:rFonts w:ascii="Arial" w:hAnsi="Arial" w:cs="Arial"/>
          <w:sz w:val="24"/>
          <w:szCs w:val="24"/>
        </w:rPr>
        <w:t>Definición Script</w:t>
      </w:r>
      <w:r>
        <w:rPr>
          <w:rFonts w:ascii="Arial" w:hAnsi="Arial" w:cs="Arial"/>
          <w:sz w:val="24"/>
          <w:szCs w:val="24"/>
        </w:rPr>
        <w:t xml:space="preserve">, </w:t>
      </w:r>
      <w:hyperlink r:id="rId318" w:history="1">
        <w:r w:rsidRPr="00E76715">
          <w:rPr>
            <w:rStyle w:val="Hipervnculo"/>
            <w:rFonts w:ascii="Arial" w:hAnsi="Arial" w:cs="Arial"/>
            <w:sz w:val="24"/>
            <w:szCs w:val="24"/>
          </w:rPr>
          <w:t>http://www.alegsa.com.ar/Dic/script.php</w:t>
        </w:r>
      </w:hyperlink>
      <w:r>
        <w:t xml:space="preserve">, </w:t>
      </w:r>
      <w:r>
        <w:rPr>
          <w:rFonts w:ascii="Arial" w:hAnsi="Arial" w:cs="Arial"/>
          <w:sz w:val="24"/>
          <w:szCs w:val="24"/>
        </w:rPr>
        <w:t xml:space="preserve">fecha de consulta </w:t>
      </w:r>
      <w:r w:rsidR="00141325" w:rsidRPr="000812AF">
        <w:rPr>
          <w:rFonts w:ascii="Arial" w:hAnsi="Arial" w:cs="Arial"/>
          <w:sz w:val="24"/>
          <w:szCs w:val="24"/>
        </w:rPr>
        <w:t>1 de Mayo 2011.</w:t>
      </w:r>
    </w:p>
    <w:p w:rsidR="00141325" w:rsidRPr="00720DD7" w:rsidRDefault="00141325" w:rsidP="00141325">
      <w:pPr>
        <w:pStyle w:val="Prrafodelista"/>
        <w:rPr>
          <w:rFonts w:ascii="Arial" w:hAnsi="Arial" w:cs="Arial"/>
          <w:sz w:val="24"/>
          <w:szCs w:val="24"/>
        </w:rPr>
      </w:pPr>
    </w:p>
    <w:p w:rsidR="00141325" w:rsidRPr="00570A65" w:rsidRDefault="00A413B6" w:rsidP="00A413B6">
      <w:pPr>
        <w:pStyle w:val="Prrafodelista"/>
        <w:numPr>
          <w:ilvl w:val="0"/>
          <w:numId w:val="49"/>
        </w:numPr>
        <w:tabs>
          <w:tab w:val="left" w:pos="851"/>
        </w:tabs>
        <w:autoSpaceDE w:val="0"/>
        <w:autoSpaceDN w:val="0"/>
        <w:adjustRightInd w:val="0"/>
        <w:spacing w:after="0" w:line="240" w:lineRule="auto"/>
        <w:ind w:left="851" w:hanging="491"/>
        <w:rPr>
          <w:rFonts w:ascii="Arial" w:hAnsi="Arial" w:cs="Arial"/>
          <w:color w:val="0000FF"/>
          <w:sz w:val="24"/>
          <w:szCs w:val="24"/>
          <w:u w:val="single"/>
        </w:rPr>
      </w:pPr>
      <w:proofErr w:type="spellStart"/>
      <w:r>
        <w:rPr>
          <w:rStyle w:val="Hipervnculo"/>
          <w:rFonts w:ascii="Arial" w:hAnsi="Arial" w:cs="Arial"/>
          <w:color w:val="auto"/>
          <w:sz w:val="24"/>
          <w:szCs w:val="24"/>
          <w:u w:val="none"/>
        </w:rPr>
        <w:t>Wikipedia</w:t>
      </w:r>
      <w:proofErr w:type="spellEnd"/>
      <w:r>
        <w:rPr>
          <w:rStyle w:val="Hipervnculo"/>
          <w:rFonts w:ascii="Arial" w:hAnsi="Arial" w:cs="Arial"/>
          <w:color w:val="auto"/>
          <w:sz w:val="24"/>
          <w:szCs w:val="24"/>
          <w:u w:val="none"/>
        </w:rPr>
        <w:t xml:space="preserve">, </w:t>
      </w:r>
      <w:r w:rsidR="00141325">
        <w:rPr>
          <w:rStyle w:val="Hipervnculo"/>
          <w:rFonts w:ascii="Arial" w:hAnsi="Arial" w:cs="Arial"/>
          <w:color w:val="auto"/>
          <w:sz w:val="24"/>
          <w:szCs w:val="24"/>
          <w:u w:val="none"/>
        </w:rPr>
        <w:t>Biometría</w:t>
      </w:r>
      <w:r>
        <w:rPr>
          <w:rStyle w:val="Hipervnculo"/>
          <w:rFonts w:ascii="Arial" w:hAnsi="Arial" w:cs="Arial"/>
          <w:color w:val="auto"/>
          <w:sz w:val="24"/>
          <w:szCs w:val="24"/>
          <w:u w:val="none"/>
        </w:rPr>
        <w:t xml:space="preserve">, </w:t>
      </w:r>
      <w:hyperlink r:id="rId319" w:history="1">
        <w:r w:rsidRPr="008D09A9">
          <w:rPr>
            <w:rStyle w:val="Hipervnculo"/>
            <w:rFonts w:ascii="Arial" w:hAnsi="Arial" w:cs="Arial"/>
            <w:sz w:val="24"/>
            <w:szCs w:val="24"/>
          </w:rPr>
          <w:t>http://es.wikipedia.org/wiki/Biometr%C3%ADa</w:t>
        </w:r>
      </w:hyperlink>
      <w:r>
        <w:rPr>
          <w:rStyle w:val="Hipervnculo"/>
          <w:rFonts w:ascii="Arial" w:hAnsi="Arial" w:cs="Arial"/>
          <w:color w:val="auto"/>
          <w:sz w:val="24"/>
          <w:szCs w:val="24"/>
          <w:u w:val="none"/>
        </w:rPr>
        <w:t>, fecha de consulta</w:t>
      </w:r>
      <w:r w:rsidR="00141325">
        <w:rPr>
          <w:rStyle w:val="Hipervnculo"/>
          <w:rFonts w:ascii="Arial" w:hAnsi="Arial" w:cs="Arial"/>
          <w:color w:val="auto"/>
          <w:sz w:val="24"/>
          <w:szCs w:val="24"/>
          <w:u w:val="none"/>
        </w:rPr>
        <w:t xml:space="preserve"> 1 de Mayo 2011. </w:t>
      </w:r>
    </w:p>
    <w:p w:rsidR="00141325" w:rsidRPr="00346841" w:rsidRDefault="00141325" w:rsidP="00141325">
      <w:pPr>
        <w:pStyle w:val="Prrafodelista"/>
        <w:spacing w:line="240" w:lineRule="auto"/>
        <w:rPr>
          <w:rFonts w:ascii="Arial" w:hAnsi="Arial" w:cs="Arial"/>
          <w:sz w:val="24"/>
          <w:szCs w:val="24"/>
        </w:rPr>
      </w:pPr>
    </w:p>
    <w:p w:rsidR="00141325" w:rsidRPr="00995CED" w:rsidRDefault="00A413B6"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proofErr w:type="spellStart"/>
      <w:r w:rsidRPr="00346841">
        <w:rPr>
          <w:rFonts w:ascii="Arial" w:hAnsi="Arial" w:cs="Arial"/>
          <w:sz w:val="24"/>
          <w:szCs w:val="24"/>
        </w:rPr>
        <w:t>Wikipedia</w:t>
      </w:r>
      <w:proofErr w:type="spellEnd"/>
      <w:r>
        <w:rPr>
          <w:rFonts w:ascii="Arial" w:hAnsi="Arial" w:cs="Arial"/>
          <w:sz w:val="24"/>
          <w:szCs w:val="24"/>
        </w:rPr>
        <w:t xml:space="preserve">, </w:t>
      </w:r>
      <w:r w:rsidR="00141325" w:rsidRPr="00346841">
        <w:rPr>
          <w:rFonts w:ascii="Arial" w:hAnsi="Arial" w:cs="Arial"/>
          <w:sz w:val="24"/>
          <w:szCs w:val="24"/>
        </w:rPr>
        <w:t>Software</w:t>
      </w:r>
      <w:r>
        <w:rPr>
          <w:rFonts w:ascii="Arial" w:hAnsi="Arial" w:cs="Arial"/>
          <w:sz w:val="24"/>
          <w:szCs w:val="24"/>
        </w:rPr>
        <w:t xml:space="preserve">, </w:t>
      </w:r>
      <w:r w:rsidRPr="00995CED">
        <w:rPr>
          <w:rStyle w:val="Hipervnculo"/>
          <w:rFonts w:ascii="Arial" w:hAnsi="Arial" w:cs="Arial"/>
          <w:sz w:val="24"/>
          <w:szCs w:val="24"/>
        </w:rPr>
        <w:t>http</w:t>
      </w:r>
      <w:proofErr w:type="gramStart"/>
      <w:r w:rsidRPr="00995CED">
        <w:rPr>
          <w:rStyle w:val="Hipervnculo"/>
          <w:rFonts w:ascii="Arial" w:hAnsi="Arial" w:cs="Arial"/>
          <w:sz w:val="24"/>
          <w:szCs w:val="24"/>
        </w:rPr>
        <w:t>:/</w:t>
      </w:r>
      <w:proofErr w:type="gramEnd"/>
      <w:r w:rsidRPr="00995CED">
        <w:rPr>
          <w:rStyle w:val="Hipervnculo"/>
          <w:rFonts w:ascii="Arial" w:hAnsi="Arial" w:cs="Arial"/>
          <w:sz w:val="24"/>
          <w:szCs w:val="24"/>
        </w:rPr>
        <w:t>/es.wikipedia.org/wiki/Software</w:t>
      </w:r>
      <w:r>
        <w:rPr>
          <w:rFonts w:ascii="Arial" w:hAnsi="Arial" w:cs="Arial"/>
          <w:sz w:val="24"/>
          <w:szCs w:val="24"/>
        </w:rPr>
        <w:t>, fecha de consulta 1 de Mayo 2011.</w:t>
      </w:r>
    </w:p>
    <w:p w:rsidR="00141325" w:rsidRPr="00346841" w:rsidRDefault="00141325" w:rsidP="00141325">
      <w:pPr>
        <w:pStyle w:val="Prrafodelista"/>
        <w:spacing w:line="240" w:lineRule="auto"/>
        <w:rPr>
          <w:rFonts w:ascii="Arial" w:hAnsi="Arial" w:cs="Arial"/>
          <w:sz w:val="24"/>
          <w:szCs w:val="24"/>
        </w:rPr>
      </w:pPr>
    </w:p>
    <w:p w:rsidR="00141325" w:rsidRDefault="00A413B6"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proofErr w:type="spellStart"/>
      <w:proofErr w:type="gramStart"/>
      <w:r w:rsidRPr="00A413B6">
        <w:rPr>
          <w:rFonts w:ascii="Arial" w:hAnsi="Arial" w:cs="Arial"/>
          <w:sz w:val="24"/>
          <w:szCs w:val="24"/>
        </w:rPr>
        <w:t>Wikipedia</w:t>
      </w:r>
      <w:proofErr w:type="spellEnd"/>
      <w:r w:rsidRPr="00A413B6">
        <w:rPr>
          <w:rFonts w:ascii="Arial" w:hAnsi="Arial" w:cs="Arial"/>
          <w:sz w:val="24"/>
          <w:szCs w:val="24"/>
        </w:rPr>
        <w:t xml:space="preserve"> ,</w:t>
      </w:r>
      <w:proofErr w:type="gramEnd"/>
      <w:r w:rsidRPr="00A413B6">
        <w:rPr>
          <w:rFonts w:ascii="Arial" w:hAnsi="Arial" w:cs="Arial"/>
          <w:sz w:val="24"/>
          <w:szCs w:val="24"/>
        </w:rPr>
        <w:t xml:space="preserve"> </w:t>
      </w:r>
      <w:r w:rsidR="00141325" w:rsidRPr="00A413B6">
        <w:rPr>
          <w:rFonts w:ascii="Arial" w:hAnsi="Arial" w:cs="Arial"/>
          <w:sz w:val="24"/>
          <w:szCs w:val="24"/>
        </w:rPr>
        <w:t>Suma de verificación</w:t>
      </w:r>
      <w:r w:rsidRPr="00A413B6">
        <w:rPr>
          <w:rFonts w:ascii="Arial" w:hAnsi="Arial" w:cs="Arial"/>
          <w:sz w:val="24"/>
          <w:szCs w:val="24"/>
        </w:rPr>
        <w:t xml:space="preserve">, </w:t>
      </w:r>
      <w:hyperlink r:id="rId320" w:history="1">
        <w:r w:rsidRPr="00346841">
          <w:rPr>
            <w:rStyle w:val="Hipervnculo"/>
            <w:rFonts w:ascii="Arial" w:hAnsi="Arial" w:cs="Arial"/>
            <w:sz w:val="24"/>
            <w:szCs w:val="24"/>
          </w:rPr>
          <w:t>http://es.wikipedia.org/wiki/Suma_de_verificaci%C3%B3n</w:t>
        </w:r>
      </w:hyperlink>
      <w:r>
        <w:t xml:space="preserve">, </w:t>
      </w:r>
      <w:r w:rsidRPr="00A413B6">
        <w:rPr>
          <w:rFonts w:ascii="Arial" w:hAnsi="Arial" w:cs="Arial"/>
          <w:sz w:val="24"/>
          <w:szCs w:val="24"/>
        </w:rPr>
        <w:t xml:space="preserve">fecha de creación </w:t>
      </w:r>
      <w:r w:rsidR="00141325" w:rsidRPr="00A413B6">
        <w:rPr>
          <w:rFonts w:ascii="Arial" w:hAnsi="Arial" w:cs="Arial"/>
          <w:sz w:val="24"/>
          <w:szCs w:val="24"/>
        </w:rPr>
        <w:t>28 de Noviembre 2010</w:t>
      </w:r>
      <w:r w:rsidRPr="00A413B6">
        <w:rPr>
          <w:rFonts w:ascii="Arial" w:hAnsi="Arial" w:cs="Arial"/>
          <w:sz w:val="24"/>
          <w:szCs w:val="24"/>
        </w:rPr>
        <w:t xml:space="preserve">. </w:t>
      </w:r>
    </w:p>
    <w:p w:rsidR="00A413B6" w:rsidRPr="00A413B6" w:rsidRDefault="00A413B6" w:rsidP="00A413B6">
      <w:pPr>
        <w:tabs>
          <w:tab w:val="left" w:pos="851"/>
        </w:tabs>
        <w:autoSpaceDE w:val="0"/>
        <w:autoSpaceDN w:val="0"/>
        <w:adjustRightInd w:val="0"/>
        <w:spacing w:after="0" w:line="240" w:lineRule="auto"/>
        <w:rPr>
          <w:rFonts w:ascii="Arial" w:hAnsi="Arial" w:cs="Arial"/>
          <w:sz w:val="24"/>
          <w:szCs w:val="24"/>
        </w:rPr>
      </w:pPr>
    </w:p>
    <w:p w:rsidR="00141325" w:rsidRPr="00346841" w:rsidRDefault="00A413B6" w:rsidP="00141325">
      <w:pPr>
        <w:pStyle w:val="Prrafodelista"/>
        <w:numPr>
          <w:ilvl w:val="0"/>
          <w:numId w:val="49"/>
        </w:numPr>
        <w:tabs>
          <w:tab w:val="left" w:pos="851"/>
        </w:tabs>
        <w:autoSpaceDE w:val="0"/>
        <w:autoSpaceDN w:val="0"/>
        <w:adjustRightInd w:val="0"/>
        <w:spacing w:after="0" w:line="240" w:lineRule="auto"/>
        <w:rPr>
          <w:rFonts w:ascii="Arial" w:hAnsi="Arial" w:cs="Arial"/>
          <w:sz w:val="24"/>
          <w:szCs w:val="24"/>
        </w:rPr>
      </w:pPr>
      <w:proofErr w:type="spellStart"/>
      <w:proofErr w:type="gramStart"/>
      <w:r w:rsidRPr="00346841">
        <w:rPr>
          <w:rFonts w:ascii="Arial" w:hAnsi="Arial" w:cs="Arial"/>
          <w:sz w:val="24"/>
          <w:szCs w:val="24"/>
        </w:rPr>
        <w:t>Wikipedia</w:t>
      </w:r>
      <w:proofErr w:type="spellEnd"/>
      <w:r>
        <w:rPr>
          <w:rFonts w:ascii="Arial" w:hAnsi="Arial" w:cs="Arial"/>
          <w:sz w:val="24"/>
          <w:szCs w:val="24"/>
        </w:rPr>
        <w:t xml:space="preserve"> ,</w:t>
      </w:r>
      <w:proofErr w:type="gramEnd"/>
      <w:r>
        <w:rPr>
          <w:rFonts w:ascii="Arial" w:hAnsi="Arial" w:cs="Arial"/>
          <w:sz w:val="24"/>
          <w:szCs w:val="24"/>
        </w:rPr>
        <w:t xml:space="preserve"> </w:t>
      </w:r>
      <w:r w:rsidR="00141325" w:rsidRPr="00346841">
        <w:rPr>
          <w:rFonts w:ascii="Arial" w:hAnsi="Arial" w:cs="Arial"/>
          <w:sz w:val="24"/>
          <w:szCs w:val="24"/>
        </w:rPr>
        <w:t>Virus informático</w:t>
      </w:r>
      <w:r>
        <w:rPr>
          <w:rFonts w:ascii="Arial" w:hAnsi="Arial" w:cs="Arial"/>
          <w:sz w:val="24"/>
          <w:szCs w:val="24"/>
        </w:rPr>
        <w:t xml:space="preserve">, </w:t>
      </w:r>
      <w:hyperlink r:id="rId321" w:history="1">
        <w:r w:rsidRPr="00346841">
          <w:rPr>
            <w:rStyle w:val="Hipervnculo"/>
            <w:rFonts w:ascii="Arial" w:hAnsi="Arial" w:cs="Arial"/>
            <w:sz w:val="24"/>
            <w:szCs w:val="24"/>
          </w:rPr>
          <w:t>http://es.wikipedia.org/wiki/Virus_informático</w:t>
        </w:r>
      </w:hyperlink>
      <w:r>
        <w:t xml:space="preserve">, </w:t>
      </w:r>
      <w:r>
        <w:rPr>
          <w:rFonts w:ascii="Arial" w:hAnsi="Arial" w:cs="Arial"/>
          <w:sz w:val="24"/>
          <w:szCs w:val="24"/>
        </w:rPr>
        <w:t>fecha de consulta</w:t>
      </w:r>
      <w:r w:rsidR="00141325" w:rsidRPr="00346841">
        <w:rPr>
          <w:rFonts w:ascii="Arial" w:hAnsi="Arial" w:cs="Arial"/>
          <w:sz w:val="24"/>
          <w:szCs w:val="24"/>
        </w:rPr>
        <w:t xml:space="preserve"> 13 de Mayo 2011.</w:t>
      </w:r>
    </w:p>
    <w:p w:rsidR="00141325" w:rsidRPr="00346841" w:rsidRDefault="00141325" w:rsidP="00141325">
      <w:pPr>
        <w:autoSpaceDE w:val="0"/>
        <w:autoSpaceDN w:val="0"/>
        <w:adjustRightInd w:val="0"/>
        <w:spacing w:after="0" w:line="240" w:lineRule="auto"/>
        <w:rPr>
          <w:rFonts w:ascii="Arial" w:hAnsi="Arial" w:cs="Arial"/>
          <w:sz w:val="24"/>
          <w:szCs w:val="24"/>
        </w:rPr>
      </w:pPr>
    </w:p>
    <w:p w:rsidR="00141325" w:rsidRPr="00346841" w:rsidRDefault="00BF437E"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proofErr w:type="spellStart"/>
      <w:r w:rsidRPr="00346841">
        <w:rPr>
          <w:rFonts w:ascii="Arial" w:hAnsi="Arial" w:cs="Arial"/>
          <w:sz w:val="24"/>
          <w:szCs w:val="24"/>
        </w:rPr>
        <w:t>Alegsa</w:t>
      </w:r>
      <w:proofErr w:type="spellEnd"/>
      <w:r>
        <w:rPr>
          <w:rFonts w:ascii="Arial" w:hAnsi="Arial" w:cs="Arial"/>
          <w:sz w:val="24"/>
          <w:szCs w:val="24"/>
        </w:rPr>
        <w:t xml:space="preserve"> - </w:t>
      </w:r>
      <w:r w:rsidR="00141325" w:rsidRPr="00346841">
        <w:rPr>
          <w:rFonts w:ascii="Arial" w:hAnsi="Arial" w:cs="Arial"/>
          <w:sz w:val="24"/>
          <w:szCs w:val="24"/>
        </w:rPr>
        <w:t>Diccionario de informática</w:t>
      </w:r>
      <w:r>
        <w:rPr>
          <w:rFonts w:ascii="Arial" w:hAnsi="Arial" w:cs="Arial"/>
          <w:sz w:val="24"/>
          <w:szCs w:val="24"/>
        </w:rPr>
        <w:t>,</w:t>
      </w:r>
      <w:r w:rsidR="00141325" w:rsidRPr="00346841">
        <w:rPr>
          <w:rFonts w:ascii="Arial" w:hAnsi="Arial" w:cs="Arial"/>
          <w:sz w:val="24"/>
          <w:szCs w:val="24"/>
        </w:rPr>
        <w:t xml:space="preserve"> Definición Vulnerabilidad</w:t>
      </w:r>
      <w:r>
        <w:rPr>
          <w:rFonts w:ascii="Arial" w:hAnsi="Arial" w:cs="Arial"/>
          <w:sz w:val="24"/>
          <w:szCs w:val="24"/>
        </w:rPr>
        <w:t xml:space="preserve">, </w:t>
      </w:r>
      <w:hyperlink r:id="rId322" w:history="1">
        <w:r w:rsidRPr="008D09A9">
          <w:rPr>
            <w:rStyle w:val="Hipervnculo"/>
            <w:rFonts w:ascii="Arial" w:hAnsi="Arial" w:cs="Arial"/>
            <w:sz w:val="24"/>
            <w:szCs w:val="24"/>
          </w:rPr>
          <w:t>http://www.alegsa.com.ar/Dic/vulnerabilidad.php</w:t>
        </w:r>
      </w:hyperlink>
      <w:r>
        <w:rPr>
          <w:rFonts w:ascii="Arial" w:hAnsi="Arial" w:cs="Arial"/>
          <w:sz w:val="24"/>
          <w:szCs w:val="24"/>
        </w:rPr>
        <w:t xml:space="preserve">, fecha de creación </w:t>
      </w:r>
      <w:r w:rsidR="00141325" w:rsidRPr="00346841">
        <w:rPr>
          <w:rFonts w:ascii="Arial" w:hAnsi="Arial" w:cs="Arial"/>
          <w:sz w:val="24"/>
          <w:szCs w:val="24"/>
        </w:rPr>
        <w:t>1 de Mayo 2011.</w:t>
      </w:r>
    </w:p>
    <w:p w:rsidR="00141325" w:rsidRPr="00346841" w:rsidRDefault="00141325" w:rsidP="00141325">
      <w:pPr>
        <w:autoSpaceDE w:val="0"/>
        <w:autoSpaceDN w:val="0"/>
        <w:adjustRightInd w:val="0"/>
        <w:spacing w:after="0" w:line="240" w:lineRule="auto"/>
        <w:rPr>
          <w:rFonts w:ascii="Arial" w:hAnsi="Arial" w:cs="Arial"/>
          <w:sz w:val="24"/>
          <w:szCs w:val="24"/>
        </w:rPr>
      </w:pPr>
    </w:p>
    <w:p w:rsidR="00141325" w:rsidRPr="00346841" w:rsidRDefault="00876327"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sidRPr="00346841">
        <w:rPr>
          <w:rFonts w:ascii="Arial" w:hAnsi="Arial" w:cs="Arial"/>
          <w:sz w:val="24"/>
          <w:szCs w:val="24"/>
        </w:rPr>
        <w:t>Buró de análisis informativo</w:t>
      </w:r>
      <w:r>
        <w:rPr>
          <w:rFonts w:ascii="Arial" w:hAnsi="Arial" w:cs="Arial"/>
          <w:sz w:val="24"/>
          <w:szCs w:val="24"/>
        </w:rPr>
        <w:t xml:space="preserve">, </w:t>
      </w:r>
      <w:r w:rsidR="00141325" w:rsidRPr="00346841">
        <w:rPr>
          <w:rFonts w:ascii="Arial" w:hAnsi="Arial" w:cs="Arial"/>
          <w:sz w:val="24"/>
          <w:szCs w:val="24"/>
        </w:rPr>
        <w:t>Según las Fiscalía es necesaria una ley para regular delitos informáticos</w:t>
      </w:r>
      <w:r>
        <w:rPr>
          <w:rFonts w:ascii="Arial" w:hAnsi="Arial" w:cs="Arial"/>
          <w:sz w:val="24"/>
          <w:szCs w:val="24"/>
        </w:rPr>
        <w:t xml:space="preserve">, </w:t>
      </w:r>
      <w:hyperlink r:id="rId323" w:history="1">
        <w:r w:rsidRPr="00346841">
          <w:rPr>
            <w:rStyle w:val="Hipervnculo"/>
            <w:rFonts w:ascii="Arial" w:hAnsi="Arial" w:cs="Arial"/>
            <w:sz w:val="24"/>
            <w:szCs w:val="24"/>
          </w:rPr>
          <w:t>http://www.burodeanalisis.com/2010/09/07/segun-la-fiscalia-es-necesaria-una-ley-para-regular-delitos-informaticos/</w:t>
        </w:r>
      </w:hyperlink>
      <w:r>
        <w:t xml:space="preserve">, </w:t>
      </w:r>
      <w:r>
        <w:rPr>
          <w:rFonts w:ascii="Arial" w:hAnsi="Arial" w:cs="Arial"/>
          <w:sz w:val="24"/>
          <w:szCs w:val="24"/>
        </w:rPr>
        <w:t xml:space="preserve">fecha de creación </w:t>
      </w:r>
      <w:r w:rsidR="00141325" w:rsidRPr="00346841">
        <w:rPr>
          <w:rFonts w:ascii="Arial" w:hAnsi="Arial" w:cs="Arial"/>
          <w:sz w:val="24"/>
          <w:szCs w:val="24"/>
        </w:rPr>
        <w:t xml:space="preserve">7 Septiembre </w:t>
      </w:r>
      <w:r>
        <w:rPr>
          <w:rFonts w:ascii="Arial" w:hAnsi="Arial" w:cs="Arial"/>
          <w:sz w:val="24"/>
          <w:szCs w:val="24"/>
        </w:rPr>
        <w:t>2</w:t>
      </w:r>
      <w:r w:rsidR="00141325" w:rsidRPr="00346841">
        <w:rPr>
          <w:rFonts w:ascii="Arial" w:hAnsi="Arial" w:cs="Arial"/>
          <w:sz w:val="24"/>
          <w:szCs w:val="24"/>
        </w:rPr>
        <w:t>010</w:t>
      </w:r>
      <w:r>
        <w:rPr>
          <w:rFonts w:ascii="Arial" w:hAnsi="Arial" w:cs="Arial"/>
          <w:sz w:val="24"/>
          <w:szCs w:val="24"/>
        </w:rPr>
        <w:t>.</w:t>
      </w:r>
    </w:p>
    <w:p w:rsidR="00141325" w:rsidRPr="00346841" w:rsidRDefault="00141325" w:rsidP="00141325">
      <w:pPr>
        <w:autoSpaceDE w:val="0"/>
        <w:autoSpaceDN w:val="0"/>
        <w:adjustRightInd w:val="0"/>
        <w:spacing w:after="0" w:line="240" w:lineRule="auto"/>
        <w:rPr>
          <w:rFonts w:ascii="Arial" w:hAnsi="Arial" w:cs="Arial"/>
          <w:sz w:val="24"/>
          <w:szCs w:val="24"/>
        </w:rPr>
      </w:pPr>
    </w:p>
    <w:p w:rsidR="00141325" w:rsidRDefault="00141325"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sidRPr="003351A5">
        <w:rPr>
          <w:rFonts w:ascii="Arial" w:hAnsi="Arial" w:cs="Arial"/>
          <w:sz w:val="24"/>
          <w:szCs w:val="24"/>
        </w:rPr>
        <w:t xml:space="preserve">Ley de comercio electrónico, firmas electrónicas y mensajes de datos. Ley No. 67 Registro Oficial Suplemento 557 del 17 de abril del 2002. </w:t>
      </w:r>
    </w:p>
    <w:p w:rsidR="00141325" w:rsidRPr="00720DBA" w:rsidRDefault="00141325" w:rsidP="00141325">
      <w:pPr>
        <w:tabs>
          <w:tab w:val="left" w:pos="851"/>
        </w:tabs>
        <w:autoSpaceDE w:val="0"/>
        <w:autoSpaceDN w:val="0"/>
        <w:adjustRightInd w:val="0"/>
        <w:spacing w:after="0" w:line="240" w:lineRule="auto"/>
        <w:rPr>
          <w:rFonts w:ascii="Arial" w:hAnsi="Arial" w:cs="Arial"/>
          <w:sz w:val="24"/>
          <w:szCs w:val="24"/>
        </w:rPr>
      </w:pPr>
    </w:p>
    <w:p w:rsidR="00141325" w:rsidRDefault="00876327"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proofErr w:type="spellStart"/>
      <w:r>
        <w:rPr>
          <w:rFonts w:ascii="Arial" w:hAnsi="Arial" w:cs="Arial"/>
          <w:sz w:val="24"/>
          <w:szCs w:val="24"/>
        </w:rPr>
        <w:lastRenderedPageBreak/>
        <w:t>Acurio</w:t>
      </w:r>
      <w:proofErr w:type="spellEnd"/>
      <w:r>
        <w:rPr>
          <w:rFonts w:ascii="Arial" w:hAnsi="Arial" w:cs="Arial"/>
          <w:sz w:val="24"/>
          <w:szCs w:val="24"/>
        </w:rPr>
        <w:t xml:space="preserve"> Santiago, </w:t>
      </w:r>
      <w:r w:rsidR="00141325" w:rsidRPr="003351A5">
        <w:rPr>
          <w:rFonts w:ascii="Arial" w:hAnsi="Arial" w:cs="Arial"/>
          <w:sz w:val="24"/>
          <w:szCs w:val="24"/>
        </w:rPr>
        <w:t>Plan Operativo de creación de la Unidad de Delitos Info</w:t>
      </w:r>
      <w:r>
        <w:rPr>
          <w:rFonts w:ascii="Arial" w:hAnsi="Arial" w:cs="Arial"/>
          <w:sz w:val="24"/>
          <w:szCs w:val="24"/>
        </w:rPr>
        <w:t xml:space="preserve">rmáticos del Ministerio público, </w:t>
      </w:r>
      <w:hyperlink r:id="rId324" w:history="1">
        <w:r w:rsidRPr="003351A5">
          <w:rPr>
            <w:rStyle w:val="Hipervnculo"/>
            <w:rFonts w:ascii="Arial" w:hAnsi="Arial" w:cs="Arial"/>
            <w:sz w:val="24"/>
            <w:szCs w:val="24"/>
          </w:rPr>
          <w:t>http://www.oas.org/juridico/spanish/cyb_ecu_plan_operativo.pdf</w:t>
        </w:r>
      </w:hyperlink>
      <w:r>
        <w:t xml:space="preserve">, </w:t>
      </w:r>
      <w:r>
        <w:rPr>
          <w:rFonts w:ascii="Arial" w:hAnsi="Arial" w:cs="Arial"/>
          <w:sz w:val="24"/>
          <w:szCs w:val="24"/>
        </w:rPr>
        <w:t xml:space="preserve">fecha de consulta </w:t>
      </w:r>
      <w:r w:rsidR="00141325" w:rsidRPr="003351A5">
        <w:rPr>
          <w:rFonts w:ascii="Arial" w:hAnsi="Arial" w:cs="Arial"/>
          <w:sz w:val="24"/>
          <w:szCs w:val="24"/>
        </w:rPr>
        <w:t>10 de Abril 2011.</w:t>
      </w:r>
    </w:p>
    <w:p w:rsidR="00141325" w:rsidRDefault="00141325" w:rsidP="00141325">
      <w:pPr>
        <w:pStyle w:val="Prrafodelista"/>
        <w:tabs>
          <w:tab w:val="left" w:pos="851"/>
        </w:tabs>
        <w:autoSpaceDE w:val="0"/>
        <w:autoSpaceDN w:val="0"/>
        <w:adjustRightInd w:val="0"/>
        <w:spacing w:after="0" w:line="240" w:lineRule="auto"/>
        <w:ind w:left="851"/>
        <w:rPr>
          <w:rFonts w:ascii="Arial" w:hAnsi="Arial" w:cs="Arial"/>
          <w:sz w:val="24"/>
          <w:szCs w:val="24"/>
        </w:rPr>
      </w:pPr>
    </w:p>
    <w:p w:rsidR="00141325" w:rsidRPr="003351A5" w:rsidRDefault="00141325"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proofErr w:type="spellStart"/>
      <w:r w:rsidRPr="00346841">
        <w:rPr>
          <w:rFonts w:ascii="Arial" w:hAnsi="Arial" w:cs="Arial"/>
          <w:sz w:val="24"/>
          <w:szCs w:val="24"/>
        </w:rPr>
        <w:t>Acurio</w:t>
      </w:r>
      <w:proofErr w:type="spellEnd"/>
      <w:r w:rsidR="00876327">
        <w:rPr>
          <w:rFonts w:ascii="Arial" w:hAnsi="Arial" w:cs="Arial"/>
          <w:sz w:val="24"/>
          <w:szCs w:val="24"/>
        </w:rPr>
        <w:t xml:space="preserve"> Santiago, </w:t>
      </w:r>
      <w:r>
        <w:rPr>
          <w:rFonts w:ascii="Arial" w:hAnsi="Arial" w:cs="Arial"/>
          <w:sz w:val="24"/>
          <w:szCs w:val="24"/>
        </w:rPr>
        <w:t>Manual de manejo de evidencias di</w:t>
      </w:r>
      <w:r w:rsidR="00876327">
        <w:rPr>
          <w:rFonts w:ascii="Arial" w:hAnsi="Arial" w:cs="Arial"/>
          <w:sz w:val="24"/>
          <w:szCs w:val="24"/>
        </w:rPr>
        <w:t xml:space="preserve">gitales y entornos informáticos - </w:t>
      </w:r>
      <w:r w:rsidRPr="00346841">
        <w:rPr>
          <w:rFonts w:ascii="Arial" w:hAnsi="Arial" w:cs="Arial"/>
          <w:sz w:val="24"/>
          <w:szCs w:val="24"/>
        </w:rPr>
        <w:t>Alfa-</w:t>
      </w:r>
      <w:proofErr w:type="spellStart"/>
      <w:r w:rsidRPr="00346841">
        <w:rPr>
          <w:rFonts w:ascii="Arial" w:hAnsi="Arial" w:cs="Arial"/>
          <w:sz w:val="24"/>
          <w:szCs w:val="24"/>
        </w:rPr>
        <w:t>Redi</w:t>
      </w:r>
      <w:proofErr w:type="spellEnd"/>
      <w:r w:rsidRPr="00346841">
        <w:rPr>
          <w:rFonts w:ascii="Arial" w:hAnsi="Arial" w:cs="Arial"/>
          <w:sz w:val="24"/>
          <w:szCs w:val="24"/>
        </w:rPr>
        <w:t>: Políticas de la Sociedad de la Información</w:t>
      </w:r>
      <w:r w:rsidR="00876327">
        <w:rPr>
          <w:rFonts w:ascii="Arial" w:hAnsi="Arial" w:cs="Arial"/>
          <w:sz w:val="24"/>
          <w:szCs w:val="24"/>
        </w:rPr>
        <w:t xml:space="preserve">, </w:t>
      </w:r>
      <w:hyperlink r:id="rId325" w:history="1">
        <w:r w:rsidR="00876327" w:rsidRPr="00822241">
          <w:rPr>
            <w:rStyle w:val="Hipervnculo"/>
            <w:rFonts w:ascii="Arial" w:hAnsi="Arial" w:cs="Arial"/>
            <w:sz w:val="24"/>
            <w:szCs w:val="24"/>
          </w:rPr>
          <w:t>http://www.alfa-redi.com/apc-aa-alfaredi/img_upload/9507fc6773bf8321fcad954b7a344761/acurio3.pdf</w:t>
        </w:r>
      </w:hyperlink>
      <w:r w:rsidR="00876327">
        <w:t xml:space="preserve">, </w:t>
      </w:r>
      <w:r w:rsidR="00876327">
        <w:rPr>
          <w:rFonts w:ascii="Arial" w:hAnsi="Arial" w:cs="Arial"/>
          <w:sz w:val="24"/>
          <w:szCs w:val="24"/>
        </w:rPr>
        <w:t xml:space="preserve">fecha de consulta </w:t>
      </w:r>
      <w:r w:rsidRPr="00346841">
        <w:rPr>
          <w:rFonts w:ascii="Arial" w:hAnsi="Arial" w:cs="Arial"/>
          <w:sz w:val="24"/>
          <w:szCs w:val="24"/>
        </w:rPr>
        <w:t>10 de Abril del 2011.</w:t>
      </w:r>
    </w:p>
    <w:p w:rsidR="00141325" w:rsidRPr="00346841" w:rsidRDefault="00141325" w:rsidP="00141325">
      <w:pPr>
        <w:autoSpaceDE w:val="0"/>
        <w:autoSpaceDN w:val="0"/>
        <w:adjustRightInd w:val="0"/>
        <w:spacing w:after="0" w:line="240" w:lineRule="auto"/>
        <w:rPr>
          <w:rFonts w:ascii="Arial" w:hAnsi="Arial" w:cs="Arial"/>
          <w:sz w:val="24"/>
          <w:szCs w:val="24"/>
        </w:rPr>
      </w:pPr>
    </w:p>
    <w:p w:rsidR="00141325" w:rsidRPr="00346841" w:rsidRDefault="00876327"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proofErr w:type="spellStart"/>
      <w:proofErr w:type="gramStart"/>
      <w:r w:rsidRPr="00346841">
        <w:rPr>
          <w:rFonts w:ascii="Arial" w:hAnsi="Arial" w:cs="Arial"/>
          <w:sz w:val="24"/>
          <w:szCs w:val="24"/>
        </w:rPr>
        <w:t>Wikipedia</w:t>
      </w:r>
      <w:proofErr w:type="spellEnd"/>
      <w:r>
        <w:rPr>
          <w:rFonts w:ascii="Arial" w:hAnsi="Arial" w:cs="Arial"/>
          <w:sz w:val="24"/>
          <w:szCs w:val="24"/>
        </w:rPr>
        <w:t xml:space="preserve"> ,</w:t>
      </w:r>
      <w:proofErr w:type="gramEnd"/>
      <w:r>
        <w:rPr>
          <w:rFonts w:ascii="Arial" w:hAnsi="Arial" w:cs="Arial"/>
          <w:sz w:val="24"/>
          <w:szCs w:val="24"/>
        </w:rPr>
        <w:t xml:space="preserve"> </w:t>
      </w:r>
      <w:r w:rsidR="00141325">
        <w:rPr>
          <w:rFonts w:ascii="Arial" w:hAnsi="Arial" w:cs="Arial"/>
          <w:sz w:val="24"/>
          <w:szCs w:val="24"/>
        </w:rPr>
        <w:t>Delito informático</w:t>
      </w:r>
      <w:r>
        <w:rPr>
          <w:rFonts w:ascii="Arial" w:hAnsi="Arial" w:cs="Arial"/>
          <w:sz w:val="24"/>
          <w:szCs w:val="24"/>
        </w:rPr>
        <w:t xml:space="preserve">, </w:t>
      </w:r>
      <w:hyperlink r:id="rId326" w:history="1">
        <w:r w:rsidRPr="00346841">
          <w:rPr>
            <w:rStyle w:val="Hipervnculo"/>
            <w:rFonts w:ascii="Arial" w:hAnsi="Arial" w:cs="Arial"/>
            <w:sz w:val="24"/>
            <w:szCs w:val="24"/>
          </w:rPr>
          <w:t>http://es.wikipedia.org/wiki/Delito_inform%C3%A1tico</w:t>
        </w:r>
      </w:hyperlink>
      <w:r>
        <w:t xml:space="preserve">, </w:t>
      </w:r>
      <w:r>
        <w:rPr>
          <w:rFonts w:ascii="Arial" w:hAnsi="Arial" w:cs="Arial"/>
          <w:sz w:val="24"/>
          <w:szCs w:val="24"/>
        </w:rPr>
        <w:t xml:space="preserve">fecha de consulta </w:t>
      </w:r>
      <w:r w:rsidR="00141325" w:rsidRPr="00346841">
        <w:rPr>
          <w:rFonts w:ascii="Arial" w:hAnsi="Arial" w:cs="Arial"/>
          <w:sz w:val="24"/>
          <w:szCs w:val="24"/>
        </w:rPr>
        <w:t>12 de Mayo  2011.</w:t>
      </w:r>
    </w:p>
    <w:p w:rsidR="00141325" w:rsidRPr="00346841" w:rsidRDefault="00141325" w:rsidP="00141325">
      <w:pPr>
        <w:autoSpaceDE w:val="0"/>
        <w:autoSpaceDN w:val="0"/>
        <w:adjustRightInd w:val="0"/>
        <w:spacing w:after="0" w:line="240" w:lineRule="auto"/>
        <w:rPr>
          <w:rFonts w:ascii="Arial" w:hAnsi="Arial" w:cs="Arial"/>
          <w:sz w:val="24"/>
          <w:szCs w:val="24"/>
        </w:rPr>
      </w:pPr>
    </w:p>
    <w:p w:rsidR="00141325" w:rsidRPr="00346841" w:rsidRDefault="00876327"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sidRPr="00346841">
        <w:rPr>
          <w:rFonts w:ascii="Arial" w:hAnsi="Arial" w:cs="Arial"/>
          <w:sz w:val="24"/>
          <w:szCs w:val="24"/>
        </w:rPr>
        <w:t>INTECO – Instituto Nacional de Tecnologías de la Comunicación</w:t>
      </w:r>
      <w:r>
        <w:rPr>
          <w:rFonts w:ascii="Arial" w:hAnsi="Arial" w:cs="Arial"/>
          <w:sz w:val="24"/>
          <w:szCs w:val="24"/>
        </w:rPr>
        <w:t xml:space="preserve">, </w:t>
      </w:r>
      <w:r w:rsidR="00141325" w:rsidRPr="00346841">
        <w:rPr>
          <w:rFonts w:ascii="Arial" w:hAnsi="Arial" w:cs="Arial"/>
          <w:sz w:val="24"/>
          <w:szCs w:val="24"/>
        </w:rPr>
        <w:t xml:space="preserve">Convenio de </w:t>
      </w:r>
      <w:proofErr w:type="spellStart"/>
      <w:r w:rsidR="00141325" w:rsidRPr="00346841">
        <w:rPr>
          <w:rFonts w:ascii="Arial" w:hAnsi="Arial" w:cs="Arial"/>
          <w:sz w:val="24"/>
          <w:szCs w:val="24"/>
        </w:rPr>
        <w:t>Ciberdelincuencia</w:t>
      </w:r>
      <w:proofErr w:type="spellEnd"/>
      <w:r w:rsidR="00141325" w:rsidRPr="00346841">
        <w:rPr>
          <w:rFonts w:ascii="Arial" w:hAnsi="Arial" w:cs="Arial"/>
          <w:sz w:val="24"/>
          <w:szCs w:val="24"/>
        </w:rPr>
        <w:t xml:space="preserve"> del Consejo d</w:t>
      </w:r>
      <w:r w:rsidR="00141325">
        <w:rPr>
          <w:rFonts w:ascii="Arial" w:hAnsi="Arial" w:cs="Arial"/>
          <w:sz w:val="24"/>
          <w:szCs w:val="24"/>
        </w:rPr>
        <w:t>e Europa</w:t>
      </w:r>
      <w:r>
        <w:rPr>
          <w:rFonts w:ascii="Arial" w:hAnsi="Arial" w:cs="Arial"/>
          <w:sz w:val="24"/>
          <w:szCs w:val="24"/>
        </w:rPr>
        <w:t xml:space="preserve">, </w:t>
      </w:r>
      <w:hyperlink r:id="rId327" w:history="1">
        <w:r w:rsidRPr="00346841">
          <w:rPr>
            <w:rStyle w:val="Hipervnculo"/>
            <w:rFonts w:ascii="Arial" w:hAnsi="Arial" w:cs="Arial"/>
            <w:sz w:val="24"/>
            <w:szCs w:val="24"/>
          </w:rPr>
          <w:t>http://www.inteco.es/wikiAction/Seguridad/Observatorio/area_juridica/Enciclopedia_Juridica/Articulos_1/convenio_ciberdelincuencia_del_consejo_europa</w:t>
        </w:r>
      </w:hyperlink>
      <w:r>
        <w:t xml:space="preserve">, </w:t>
      </w:r>
      <w:r>
        <w:rPr>
          <w:rFonts w:ascii="Arial" w:hAnsi="Arial" w:cs="Arial"/>
          <w:sz w:val="24"/>
          <w:szCs w:val="24"/>
        </w:rPr>
        <w:t xml:space="preserve">fecha de consulta </w:t>
      </w:r>
      <w:r w:rsidR="00141325" w:rsidRPr="00346841">
        <w:rPr>
          <w:rFonts w:ascii="Arial" w:hAnsi="Arial" w:cs="Arial"/>
          <w:sz w:val="24"/>
          <w:szCs w:val="24"/>
        </w:rPr>
        <w:t xml:space="preserve">15 de Abril 2011. </w:t>
      </w:r>
    </w:p>
    <w:p w:rsidR="00141325" w:rsidRPr="00346841" w:rsidRDefault="00141325" w:rsidP="00141325">
      <w:pPr>
        <w:autoSpaceDE w:val="0"/>
        <w:autoSpaceDN w:val="0"/>
        <w:adjustRightInd w:val="0"/>
        <w:spacing w:after="0" w:line="240" w:lineRule="auto"/>
        <w:rPr>
          <w:rFonts w:ascii="Arial" w:hAnsi="Arial" w:cs="Arial"/>
          <w:sz w:val="24"/>
          <w:szCs w:val="24"/>
        </w:rPr>
      </w:pPr>
    </w:p>
    <w:p w:rsidR="00141325" w:rsidRPr="00346841" w:rsidRDefault="00141325" w:rsidP="00141325">
      <w:pPr>
        <w:pStyle w:val="Prrafodelista"/>
        <w:numPr>
          <w:ilvl w:val="0"/>
          <w:numId w:val="49"/>
        </w:numPr>
        <w:tabs>
          <w:tab w:val="left" w:pos="851"/>
        </w:tabs>
        <w:spacing w:after="0" w:line="240" w:lineRule="auto"/>
        <w:ind w:left="851" w:hanging="491"/>
        <w:rPr>
          <w:rFonts w:ascii="Arial" w:hAnsi="Arial" w:cs="Arial"/>
          <w:sz w:val="24"/>
          <w:szCs w:val="24"/>
        </w:rPr>
      </w:pPr>
      <w:r w:rsidRPr="00346841">
        <w:rPr>
          <w:rFonts w:ascii="Arial" w:hAnsi="Arial" w:cs="Arial"/>
          <w:sz w:val="24"/>
          <w:szCs w:val="24"/>
        </w:rPr>
        <w:t>Clasif</w:t>
      </w:r>
      <w:r>
        <w:rPr>
          <w:rFonts w:ascii="Arial" w:hAnsi="Arial" w:cs="Arial"/>
          <w:sz w:val="24"/>
          <w:szCs w:val="24"/>
        </w:rPr>
        <w:t>i</w:t>
      </w:r>
      <w:r w:rsidR="009D734D">
        <w:rPr>
          <w:rFonts w:ascii="Arial" w:hAnsi="Arial" w:cs="Arial"/>
          <w:sz w:val="24"/>
          <w:szCs w:val="24"/>
        </w:rPr>
        <w:t>cación de delitos informáticos,</w:t>
      </w:r>
      <w:r w:rsidRPr="00346841">
        <w:rPr>
          <w:rFonts w:ascii="Arial" w:hAnsi="Arial" w:cs="Arial"/>
          <w:sz w:val="24"/>
          <w:szCs w:val="24"/>
        </w:rPr>
        <w:t xml:space="preserve"> Boletín de las Naciones Unidas sobre los delitos informáticos de 2002.</w:t>
      </w:r>
    </w:p>
    <w:p w:rsidR="00141325" w:rsidRPr="00346841" w:rsidRDefault="00141325" w:rsidP="00141325">
      <w:pPr>
        <w:pStyle w:val="Prrafodelista"/>
        <w:tabs>
          <w:tab w:val="left" w:pos="851"/>
        </w:tabs>
        <w:autoSpaceDE w:val="0"/>
        <w:autoSpaceDN w:val="0"/>
        <w:adjustRightInd w:val="0"/>
        <w:spacing w:after="0" w:line="240" w:lineRule="auto"/>
        <w:rPr>
          <w:rFonts w:ascii="Arial" w:hAnsi="Arial" w:cs="Arial"/>
          <w:sz w:val="24"/>
          <w:szCs w:val="24"/>
        </w:rPr>
      </w:pPr>
    </w:p>
    <w:p w:rsidR="00141325" w:rsidRPr="00346841" w:rsidRDefault="00141325"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proofErr w:type="spellStart"/>
      <w:r w:rsidRPr="00346841">
        <w:rPr>
          <w:rFonts w:ascii="Arial" w:hAnsi="Arial" w:cs="Arial"/>
          <w:sz w:val="24"/>
          <w:szCs w:val="24"/>
        </w:rPr>
        <w:t>V</w:t>
      </w:r>
      <w:r w:rsidR="009D734D">
        <w:rPr>
          <w:rFonts w:ascii="Arial" w:hAnsi="Arial" w:cs="Arial"/>
          <w:sz w:val="24"/>
          <w:szCs w:val="24"/>
        </w:rPr>
        <w:t>asquez</w:t>
      </w:r>
      <w:proofErr w:type="spellEnd"/>
      <w:r>
        <w:rPr>
          <w:rFonts w:ascii="Arial" w:hAnsi="Arial" w:cs="Arial"/>
          <w:sz w:val="24"/>
          <w:szCs w:val="24"/>
        </w:rPr>
        <w:t xml:space="preserve"> </w:t>
      </w:r>
      <w:proofErr w:type="spellStart"/>
      <w:r>
        <w:rPr>
          <w:rFonts w:ascii="Arial" w:hAnsi="Arial" w:cs="Arial"/>
          <w:sz w:val="24"/>
          <w:szCs w:val="24"/>
        </w:rPr>
        <w:t>Magaly</w:t>
      </w:r>
      <w:proofErr w:type="spellEnd"/>
      <w:r>
        <w:rPr>
          <w:rFonts w:ascii="Arial" w:hAnsi="Arial" w:cs="Arial"/>
          <w:sz w:val="24"/>
          <w:szCs w:val="24"/>
        </w:rPr>
        <w:t xml:space="preserve"> – </w:t>
      </w:r>
      <w:proofErr w:type="spellStart"/>
      <w:r>
        <w:rPr>
          <w:rFonts w:ascii="Arial" w:hAnsi="Arial" w:cs="Arial"/>
          <w:sz w:val="24"/>
          <w:szCs w:val="24"/>
        </w:rPr>
        <w:t>C</w:t>
      </w:r>
      <w:r w:rsidR="009D734D">
        <w:rPr>
          <w:rFonts w:ascii="Arial" w:hAnsi="Arial" w:cs="Arial"/>
          <w:sz w:val="24"/>
          <w:szCs w:val="24"/>
        </w:rPr>
        <w:t>hacon</w:t>
      </w:r>
      <w:proofErr w:type="spellEnd"/>
      <w:r>
        <w:rPr>
          <w:rFonts w:ascii="Arial" w:hAnsi="Arial" w:cs="Arial"/>
          <w:sz w:val="24"/>
          <w:szCs w:val="24"/>
        </w:rPr>
        <w:t xml:space="preserve"> Nelson</w:t>
      </w:r>
      <w:r w:rsidR="009D734D">
        <w:rPr>
          <w:rFonts w:ascii="Arial" w:hAnsi="Arial" w:cs="Arial"/>
          <w:sz w:val="24"/>
          <w:szCs w:val="24"/>
        </w:rPr>
        <w:t xml:space="preserve">, </w:t>
      </w:r>
      <w:r w:rsidRPr="00346841">
        <w:rPr>
          <w:rFonts w:ascii="Arial" w:hAnsi="Arial" w:cs="Arial"/>
          <w:sz w:val="24"/>
          <w:szCs w:val="24"/>
        </w:rPr>
        <w:t>Ciencias Penales: temas actuales. Homenaje al R.P</w:t>
      </w:r>
      <w:r>
        <w:rPr>
          <w:rFonts w:ascii="Arial" w:hAnsi="Arial" w:cs="Arial"/>
          <w:sz w:val="24"/>
          <w:szCs w:val="24"/>
        </w:rPr>
        <w:t xml:space="preserve">. Fernando Pérez </w:t>
      </w:r>
      <w:proofErr w:type="spellStart"/>
      <w:r>
        <w:rPr>
          <w:rFonts w:ascii="Arial" w:hAnsi="Arial" w:cs="Arial"/>
          <w:sz w:val="24"/>
          <w:szCs w:val="24"/>
        </w:rPr>
        <w:t>Llantada</w:t>
      </w:r>
      <w:proofErr w:type="spellEnd"/>
      <w:r>
        <w:rPr>
          <w:rFonts w:ascii="Arial" w:hAnsi="Arial" w:cs="Arial"/>
          <w:sz w:val="24"/>
          <w:szCs w:val="24"/>
        </w:rPr>
        <w:t xml:space="preserve"> S. J.</w:t>
      </w:r>
      <w:r w:rsidR="009D734D">
        <w:rPr>
          <w:rFonts w:ascii="Arial" w:hAnsi="Arial" w:cs="Arial"/>
          <w:sz w:val="24"/>
          <w:szCs w:val="24"/>
        </w:rPr>
        <w:t xml:space="preserve">, </w:t>
      </w:r>
      <w:r w:rsidRPr="00346841">
        <w:rPr>
          <w:rFonts w:ascii="Arial" w:hAnsi="Arial" w:cs="Arial"/>
          <w:sz w:val="24"/>
          <w:szCs w:val="24"/>
        </w:rPr>
        <w:t>Uni</w:t>
      </w:r>
      <w:r w:rsidR="009D734D">
        <w:rPr>
          <w:rFonts w:ascii="Arial" w:hAnsi="Arial" w:cs="Arial"/>
          <w:sz w:val="24"/>
          <w:szCs w:val="24"/>
        </w:rPr>
        <w:t>versidad Católica Andrés Bello, Caracas 2004, pág. 583.</w:t>
      </w:r>
    </w:p>
    <w:p w:rsidR="00141325" w:rsidRPr="00346841" w:rsidRDefault="00141325" w:rsidP="00141325">
      <w:pPr>
        <w:autoSpaceDE w:val="0"/>
        <w:autoSpaceDN w:val="0"/>
        <w:adjustRightInd w:val="0"/>
        <w:spacing w:after="0" w:line="240" w:lineRule="auto"/>
        <w:rPr>
          <w:rFonts w:ascii="Arial" w:hAnsi="Arial" w:cs="Arial"/>
          <w:sz w:val="24"/>
          <w:szCs w:val="24"/>
        </w:rPr>
      </w:pPr>
    </w:p>
    <w:p w:rsidR="00141325" w:rsidRPr="00346841" w:rsidRDefault="009D734D"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sidRPr="00346841">
        <w:rPr>
          <w:rFonts w:ascii="Arial" w:hAnsi="Arial" w:cs="Arial"/>
          <w:sz w:val="24"/>
          <w:szCs w:val="24"/>
        </w:rPr>
        <w:t>Instituto de investigaciones jurídicas de la UNAM</w:t>
      </w:r>
      <w:r>
        <w:rPr>
          <w:rFonts w:ascii="Arial" w:hAnsi="Arial" w:cs="Arial"/>
          <w:sz w:val="24"/>
          <w:szCs w:val="24"/>
        </w:rPr>
        <w:t xml:space="preserve">, </w:t>
      </w:r>
      <w:r w:rsidR="00141325" w:rsidRPr="00346841">
        <w:rPr>
          <w:rFonts w:ascii="Arial" w:hAnsi="Arial" w:cs="Arial"/>
          <w:sz w:val="24"/>
          <w:szCs w:val="24"/>
        </w:rPr>
        <w:t>Datos del Dr. Julio Téllez Valdés</w:t>
      </w:r>
      <w:r>
        <w:rPr>
          <w:rFonts w:ascii="Arial" w:hAnsi="Arial" w:cs="Arial"/>
          <w:sz w:val="24"/>
          <w:szCs w:val="24"/>
        </w:rPr>
        <w:t xml:space="preserve">, </w:t>
      </w:r>
      <w:hyperlink r:id="rId328" w:history="1">
        <w:r w:rsidRPr="00346841">
          <w:rPr>
            <w:rStyle w:val="Hipervnculo"/>
            <w:rFonts w:ascii="Arial" w:hAnsi="Arial" w:cs="Arial"/>
            <w:sz w:val="24"/>
            <w:szCs w:val="24"/>
          </w:rPr>
          <w:t>http://www.juridicas.unam.mx/invest/directorio/investigador.htm?p=tellez</w:t>
        </w:r>
      </w:hyperlink>
      <w:r>
        <w:t xml:space="preserve">, </w:t>
      </w:r>
      <w:r>
        <w:rPr>
          <w:rFonts w:ascii="Arial" w:hAnsi="Arial" w:cs="Arial"/>
          <w:sz w:val="24"/>
          <w:szCs w:val="24"/>
        </w:rPr>
        <w:t>fecha de consulta</w:t>
      </w:r>
      <w:r w:rsidR="00141325" w:rsidRPr="00346841">
        <w:rPr>
          <w:rFonts w:ascii="Arial" w:hAnsi="Arial" w:cs="Arial"/>
          <w:sz w:val="24"/>
          <w:szCs w:val="24"/>
        </w:rPr>
        <w:t xml:space="preserve"> 15 de Abril 2011.</w:t>
      </w:r>
    </w:p>
    <w:p w:rsidR="00141325" w:rsidRPr="00346841" w:rsidRDefault="00141325" w:rsidP="00141325">
      <w:pPr>
        <w:autoSpaceDE w:val="0"/>
        <w:autoSpaceDN w:val="0"/>
        <w:adjustRightInd w:val="0"/>
        <w:spacing w:after="0" w:line="240" w:lineRule="auto"/>
        <w:rPr>
          <w:rFonts w:ascii="Arial" w:hAnsi="Arial" w:cs="Arial"/>
          <w:sz w:val="24"/>
          <w:szCs w:val="24"/>
        </w:rPr>
      </w:pPr>
    </w:p>
    <w:p w:rsidR="00141325" w:rsidRPr="00346841" w:rsidRDefault="009D734D"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sidRPr="00346841">
        <w:rPr>
          <w:rFonts w:ascii="Arial" w:hAnsi="Arial" w:cs="Arial"/>
          <w:sz w:val="24"/>
          <w:szCs w:val="24"/>
        </w:rPr>
        <w:t>Instituto Nacional de Ciencias Penales</w:t>
      </w:r>
      <w:r>
        <w:rPr>
          <w:rFonts w:ascii="Arial" w:hAnsi="Arial" w:cs="Arial"/>
          <w:sz w:val="24"/>
          <w:szCs w:val="24"/>
        </w:rPr>
        <w:t xml:space="preserve">, </w:t>
      </w:r>
      <w:r w:rsidR="00141325" w:rsidRPr="00346841">
        <w:rPr>
          <w:rFonts w:ascii="Arial" w:hAnsi="Arial" w:cs="Arial"/>
          <w:sz w:val="24"/>
          <w:szCs w:val="24"/>
        </w:rPr>
        <w:t>Datos de la Dra. María de Luz Lima</w:t>
      </w:r>
      <w:r>
        <w:rPr>
          <w:rFonts w:ascii="Arial" w:hAnsi="Arial" w:cs="Arial"/>
          <w:sz w:val="24"/>
          <w:szCs w:val="24"/>
        </w:rPr>
        <w:t xml:space="preserve">, </w:t>
      </w:r>
      <w:hyperlink r:id="rId329" w:history="1">
        <w:r w:rsidRPr="00346841">
          <w:rPr>
            <w:rStyle w:val="Hipervnculo"/>
            <w:rFonts w:ascii="Arial" w:hAnsi="Arial" w:cs="Arial"/>
            <w:sz w:val="24"/>
            <w:szCs w:val="24"/>
          </w:rPr>
          <w:t>http://www.inacipe.gob.mx/index.php?option=com_content&amp;view=article&amp;id=452%3Amaria-de-la-luz-lima-malvido&amp;catid=53&amp;Itemid=78</w:t>
        </w:r>
      </w:hyperlink>
      <w:r>
        <w:t xml:space="preserve">, </w:t>
      </w:r>
      <w:r>
        <w:rPr>
          <w:rFonts w:ascii="Arial" w:hAnsi="Arial" w:cs="Arial"/>
          <w:sz w:val="24"/>
          <w:szCs w:val="24"/>
        </w:rPr>
        <w:t xml:space="preserve">fecha de consulta </w:t>
      </w:r>
      <w:r w:rsidR="00141325" w:rsidRPr="00346841">
        <w:rPr>
          <w:rFonts w:ascii="Arial" w:hAnsi="Arial" w:cs="Arial"/>
          <w:sz w:val="24"/>
          <w:szCs w:val="24"/>
        </w:rPr>
        <w:t>15 de Abril 2011.</w:t>
      </w:r>
    </w:p>
    <w:p w:rsidR="00141325" w:rsidRPr="00346841" w:rsidRDefault="00141325" w:rsidP="00141325">
      <w:pPr>
        <w:pStyle w:val="Prrafodelista"/>
        <w:tabs>
          <w:tab w:val="left" w:pos="851"/>
        </w:tabs>
        <w:autoSpaceDE w:val="0"/>
        <w:autoSpaceDN w:val="0"/>
        <w:adjustRightInd w:val="0"/>
        <w:spacing w:after="0" w:line="240" w:lineRule="auto"/>
        <w:ind w:left="851"/>
        <w:rPr>
          <w:rFonts w:ascii="Arial" w:hAnsi="Arial" w:cs="Arial"/>
          <w:sz w:val="24"/>
          <w:szCs w:val="24"/>
        </w:rPr>
      </w:pPr>
    </w:p>
    <w:p w:rsidR="00141325" w:rsidRPr="003351A5" w:rsidRDefault="00141325"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sidRPr="003351A5">
        <w:rPr>
          <w:rFonts w:ascii="Arial" w:hAnsi="Arial" w:cs="Arial"/>
          <w:sz w:val="24"/>
          <w:szCs w:val="24"/>
        </w:rPr>
        <w:t>Ley Orgánica de Transparencia y Acceso a la Información Pública</w:t>
      </w:r>
      <w:r>
        <w:rPr>
          <w:rFonts w:ascii="Arial" w:hAnsi="Arial" w:cs="Arial"/>
          <w:sz w:val="24"/>
          <w:szCs w:val="24"/>
        </w:rPr>
        <w:t xml:space="preserve"> - Ecuador</w:t>
      </w:r>
      <w:r w:rsidRPr="003351A5">
        <w:rPr>
          <w:rFonts w:ascii="Arial" w:hAnsi="Arial" w:cs="Arial"/>
          <w:sz w:val="24"/>
          <w:szCs w:val="24"/>
        </w:rPr>
        <w:t xml:space="preserve">, Registro Oficial 337. 18 de mayo del 2004 – Suplemento. </w:t>
      </w:r>
    </w:p>
    <w:p w:rsidR="00141325" w:rsidRPr="00346841" w:rsidRDefault="00141325" w:rsidP="00141325">
      <w:pPr>
        <w:autoSpaceDE w:val="0"/>
        <w:autoSpaceDN w:val="0"/>
        <w:adjustRightInd w:val="0"/>
        <w:spacing w:after="0" w:line="240" w:lineRule="auto"/>
        <w:rPr>
          <w:rFonts w:ascii="Arial" w:hAnsi="Arial" w:cs="Arial"/>
          <w:sz w:val="24"/>
          <w:szCs w:val="24"/>
        </w:rPr>
      </w:pPr>
    </w:p>
    <w:p w:rsidR="00141325" w:rsidRPr="00346841" w:rsidRDefault="00141325"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sidRPr="00346841">
        <w:rPr>
          <w:rFonts w:ascii="Arial" w:hAnsi="Arial" w:cs="Arial"/>
          <w:sz w:val="24"/>
          <w:szCs w:val="24"/>
        </w:rPr>
        <w:t xml:space="preserve">Ley de Propiedad Intelectual - Ecuador, Registro oficial 320 del 19 de mayo de 1998. </w:t>
      </w:r>
    </w:p>
    <w:p w:rsidR="00141325" w:rsidRPr="00346841" w:rsidRDefault="00141325" w:rsidP="00141325">
      <w:pPr>
        <w:autoSpaceDE w:val="0"/>
        <w:autoSpaceDN w:val="0"/>
        <w:adjustRightInd w:val="0"/>
        <w:spacing w:after="0" w:line="240" w:lineRule="auto"/>
        <w:rPr>
          <w:rFonts w:ascii="Arial" w:hAnsi="Arial" w:cs="Arial"/>
          <w:sz w:val="24"/>
          <w:szCs w:val="24"/>
        </w:rPr>
      </w:pPr>
    </w:p>
    <w:p w:rsidR="00141325" w:rsidRDefault="00141325"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sidRPr="003351A5">
        <w:rPr>
          <w:rFonts w:ascii="Arial" w:hAnsi="Arial" w:cs="Arial"/>
          <w:sz w:val="24"/>
          <w:szCs w:val="24"/>
        </w:rPr>
        <w:t>Ley de Telecomunicaciones</w:t>
      </w:r>
      <w:r>
        <w:rPr>
          <w:rFonts w:ascii="Arial" w:hAnsi="Arial" w:cs="Arial"/>
          <w:sz w:val="24"/>
          <w:szCs w:val="24"/>
        </w:rPr>
        <w:t xml:space="preserve"> - Ecuador</w:t>
      </w:r>
      <w:r w:rsidRPr="003351A5">
        <w:rPr>
          <w:rFonts w:ascii="Arial" w:hAnsi="Arial" w:cs="Arial"/>
          <w:sz w:val="24"/>
          <w:szCs w:val="24"/>
        </w:rPr>
        <w:t xml:space="preserve">, Ley N° 184 Registro Oficial 996 – 10 de agosto 1992. </w:t>
      </w:r>
    </w:p>
    <w:p w:rsidR="00141325" w:rsidRPr="003351A5" w:rsidRDefault="00141325" w:rsidP="00141325">
      <w:pPr>
        <w:tabs>
          <w:tab w:val="left" w:pos="851"/>
        </w:tabs>
        <w:autoSpaceDE w:val="0"/>
        <w:autoSpaceDN w:val="0"/>
        <w:adjustRightInd w:val="0"/>
        <w:spacing w:after="0" w:line="240" w:lineRule="auto"/>
        <w:rPr>
          <w:rFonts w:ascii="Arial" w:hAnsi="Arial" w:cs="Arial"/>
          <w:sz w:val="24"/>
          <w:szCs w:val="24"/>
        </w:rPr>
      </w:pPr>
      <w:r w:rsidRPr="003351A5">
        <w:rPr>
          <w:rFonts w:ascii="Arial" w:hAnsi="Arial" w:cs="Arial"/>
          <w:sz w:val="24"/>
          <w:szCs w:val="24"/>
        </w:rPr>
        <w:t xml:space="preserve"> </w:t>
      </w:r>
    </w:p>
    <w:p w:rsidR="00141325" w:rsidRDefault="00141325"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sidRPr="003351A5">
        <w:rPr>
          <w:rFonts w:ascii="Arial" w:hAnsi="Arial" w:cs="Arial"/>
          <w:sz w:val="24"/>
          <w:szCs w:val="24"/>
        </w:rPr>
        <w:t>Ley de Control Constitucional</w:t>
      </w:r>
      <w:r>
        <w:rPr>
          <w:rFonts w:ascii="Arial" w:hAnsi="Arial" w:cs="Arial"/>
          <w:sz w:val="24"/>
          <w:szCs w:val="24"/>
        </w:rPr>
        <w:t xml:space="preserve"> - Ecuador</w:t>
      </w:r>
      <w:r w:rsidRPr="003351A5">
        <w:rPr>
          <w:rFonts w:ascii="Arial" w:hAnsi="Arial" w:cs="Arial"/>
          <w:sz w:val="24"/>
          <w:szCs w:val="24"/>
        </w:rPr>
        <w:t xml:space="preserve">, Registro Oficial No. 52 - Jueves 22 de Octubre de 2009. </w:t>
      </w:r>
    </w:p>
    <w:p w:rsidR="00141325" w:rsidRPr="003351A5" w:rsidRDefault="00141325" w:rsidP="00141325">
      <w:pPr>
        <w:pStyle w:val="Prrafodelista"/>
        <w:rPr>
          <w:rFonts w:ascii="Arial" w:hAnsi="Arial" w:cs="Arial"/>
          <w:sz w:val="24"/>
          <w:szCs w:val="24"/>
        </w:rPr>
      </w:pPr>
    </w:p>
    <w:p w:rsidR="00141325" w:rsidRDefault="00141325"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sidRPr="003351A5">
        <w:rPr>
          <w:rFonts w:ascii="Arial" w:hAnsi="Arial" w:cs="Arial"/>
          <w:sz w:val="24"/>
          <w:szCs w:val="24"/>
        </w:rPr>
        <w:t xml:space="preserve">Código de Procedimiento Penal del Ecuador. Ley No. 000. Registro Oficial/ Suplemento 360 de 13 de Enero del 2000. </w:t>
      </w:r>
    </w:p>
    <w:p w:rsidR="00141325" w:rsidRPr="00346841" w:rsidRDefault="00141325" w:rsidP="00141325">
      <w:pPr>
        <w:autoSpaceDE w:val="0"/>
        <w:autoSpaceDN w:val="0"/>
        <w:adjustRightInd w:val="0"/>
        <w:spacing w:after="0" w:line="240" w:lineRule="auto"/>
        <w:rPr>
          <w:rFonts w:ascii="Arial" w:hAnsi="Arial" w:cs="Arial"/>
          <w:sz w:val="24"/>
          <w:szCs w:val="24"/>
        </w:rPr>
      </w:pPr>
    </w:p>
    <w:p w:rsidR="00141325" w:rsidRPr="00346841" w:rsidRDefault="00141325"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Pr>
          <w:rFonts w:ascii="Arial" w:hAnsi="Arial" w:cs="Arial"/>
          <w:sz w:val="24"/>
          <w:szCs w:val="24"/>
        </w:rPr>
        <w:t>Ley 19223. Chile en Mayo 28 de 1993.</w:t>
      </w:r>
    </w:p>
    <w:p w:rsidR="00141325" w:rsidRPr="00346841" w:rsidRDefault="00141325" w:rsidP="00141325">
      <w:pPr>
        <w:autoSpaceDE w:val="0"/>
        <w:autoSpaceDN w:val="0"/>
        <w:adjustRightInd w:val="0"/>
        <w:spacing w:after="0" w:line="240" w:lineRule="auto"/>
        <w:rPr>
          <w:rFonts w:ascii="Arial" w:hAnsi="Arial" w:cs="Arial"/>
          <w:sz w:val="24"/>
          <w:szCs w:val="24"/>
        </w:rPr>
      </w:pPr>
    </w:p>
    <w:p w:rsidR="00141325" w:rsidRDefault="00141325"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sidRPr="00AD5B82">
        <w:rPr>
          <w:rFonts w:ascii="Arial" w:hAnsi="Arial" w:cs="Arial"/>
          <w:sz w:val="24"/>
          <w:szCs w:val="24"/>
        </w:rPr>
        <w:t>Código Penal</w:t>
      </w:r>
      <w:r>
        <w:rPr>
          <w:rFonts w:ascii="Arial" w:hAnsi="Arial" w:cs="Arial"/>
          <w:sz w:val="24"/>
          <w:szCs w:val="24"/>
        </w:rPr>
        <w:t xml:space="preserve"> de</w:t>
      </w:r>
      <w:r w:rsidRPr="00AD5B82">
        <w:rPr>
          <w:rFonts w:ascii="Arial" w:hAnsi="Arial" w:cs="Arial"/>
          <w:sz w:val="24"/>
          <w:szCs w:val="24"/>
        </w:rPr>
        <w:t xml:space="preserve"> Argentina Ley 26.388 de Junio 4 de 2008. </w:t>
      </w:r>
    </w:p>
    <w:p w:rsidR="00141325" w:rsidRPr="00AD5B82" w:rsidRDefault="00141325" w:rsidP="00141325">
      <w:pPr>
        <w:tabs>
          <w:tab w:val="left" w:pos="851"/>
        </w:tabs>
        <w:autoSpaceDE w:val="0"/>
        <w:autoSpaceDN w:val="0"/>
        <w:adjustRightInd w:val="0"/>
        <w:spacing w:after="0" w:line="240" w:lineRule="auto"/>
        <w:rPr>
          <w:rFonts w:ascii="Arial" w:hAnsi="Arial" w:cs="Arial"/>
          <w:sz w:val="24"/>
          <w:szCs w:val="24"/>
        </w:rPr>
      </w:pPr>
    </w:p>
    <w:p w:rsidR="00141325" w:rsidRDefault="00141325" w:rsidP="00141325">
      <w:pPr>
        <w:pStyle w:val="Prrafodelista"/>
        <w:numPr>
          <w:ilvl w:val="0"/>
          <w:numId w:val="49"/>
        </w:numPr>
        <w:tabs>
          <w:tab w:val="left" w:pos="993"/>
        </w:tabs>
        <w:autoSpaceDE w:val="0"/>
        <w:autoSpaceDN w:val="0"/>
        <w:adjustRightInd w:val="0"/>
        <w:spacing w:after="0" w:line="240" w:lineRule="auto"/>
        <w:ind w:left="851" w:hanging="491"/>
        <w:rPr>
          <w:rFonts w:ascii="Arial" w:hAnsi="Arial" w:cs="Arial"/>
          <w:sz w:val="24"/>
          <w:szCs w:val="24"/>
        </w:rPr>
      </w:pPr>
      <w:r w:rsidRPr="00AD5B82">
        <w:rPr>
          <w:rFonts w:ascii="Arial" w:hAnsi="Arial" w:cs="Arial"/>
          <w:sz w:val="24"/>
          <w:szCs w:val="24"/>
        </w:rPr>
        <w:t xml:space="preserve">Ley 1273 de 2009 modificación al Código Penal de Colombia Diario Oficial No. 47.223 de 5 de enero de 2009.  </w:t>
      </w:r>
    </w:p>
    <w:p w:rsidR="00141325" w:rsidRPr="00AD5B82" w:rsidRDefault="00141325" w:rsidP="00141325">
      <w:pPr>
        <w:tabs>
          <w:tab w:val="left" w:pos="993"/>
        </w:tabs>
        <w:autoSpaceDE w:val="0"/>
        <w:autoSpaceDN w:val="0"/>
        <w:adjustRightInd w:val="0"/>
        <w:spacing w:after="0" w:line="240" w:lineRule="auto"/>
        <w:rPr>
          <w:rFonts w:ascii="Arial" w:hAnsi="Arial" w:cs="Arial"/>
          <w:sz w:val="24"/>
          <w:szCs w:val="24"/>
        </w:rPr>
      </w:pPr>
    </w:p>
    <w:p w:rsidR="00141325" w:rsidRPr="00346841" w:rsidRDefault="00721628"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proofErr w:type="spellStart"/>
      <w:r w:rsidRPr="00721628">
        <w:rPr>
          <w:rFonts w:ascii="Arial" w:hAnsi="Arial" w:cs="Arial"/>
          <w:sz w:val="24"/>
          <w:szCs w:val="24"/>
        </w:rPr>
        <w:t>Wikipedia</w:t>
      </w:r>
      <w:proofErr w:type="spellEnd"/>
      <w:r w:rsidRPr="00721628">
        <w:rPr>
          <w:rFonts w:ascii="Arial" w:hAnsi="Arial" w:cs="Arial"/>
          <w:sz w:val="24"/>
          <w:szCs w:val="24"/>
        </w:rPr>
        <w:t xml:space="preserve">, </w:t>
      </w:r>
      <w:proofErr w:type="spellStart"/>
      <w:r w:rsidR="00141325" w:rsidRPr="00721628">
        <w:rPr>
          <w:rFonts w:ascii="Arial" w:hAnsi="Arial" w:cs="Arial"/>
          <w:sz w:val="24"/>
          <w:szCs w:val="24"/>
        </w:rPr>
        <w:t>Computer</w:t>
      </w:r>
      <w:proofErr w:type="spellEnd"/>
      <w:r w:rsidR="00141325" w:rsidRPr="00721628">
        <w:rPr>
          <w:rFonts w:ascii="Arial" w:hAnsi="Arial" w:cs="Arial"/>
          <w:sz w:val="24"/>
          <w:szCs w:val="24"/>
        </w:rPr>
        <w:t xml:space="preserve"> </w:t>
      </w:r>
      <w:proofErr w:type="spellStart"/>
      <w:r w:rsidR="00141325" w:rsidRPr="00721628">
        <w:rPr>
          <w:rFonts w:ascii="Arial" w:hAnsi="Arial" w:cs="Arial"/>
          <w:sz w:val="24"/>
          <w:szCs w:val="24"/>
        </w:rPr>
        <w:t>Fraud</w:t>
      </w:r>
      <w:proofErr w:type="spellEnd"/>
      <w:r w:rsidR="00141325" w:rsidRPr="00721628">
        <w:rPr>
          <w:rFonts w:ascii="Arial" w:hAnsi="Arial" w:cs="Arial"/>
          <w:sz w:val="24"/>
          <w:szCs w:val="24"/>
        </w:rPr>
        <w:t xml:space="preserve"> and Abuse </w:t>
      </w:r>
      <w:proofErr w:type="spellStart"/>
      <w:r w:rsidR="00141325" w:rsidRPr="00721628">
        <w:rPr>
          <w:rFonts w:ascii="Arial" w:hAnsi="Arial" w:cs="Arial"/>
          <w:sz w:val="24"/>
          <w:szCs w:val="24"/>
        </w:rPr>
        <w:t>Act</w:t>
      </w:r>
      <w:proofErr w:type="spellEnd"/>
      <w:r w:rsidRPr="00721628">
        <w:rPr>
          <w:rFonts w:ascii="Arial" w:hAnsi="Arial" w:cs="Arial"/>
          <w:sz w:val="24"/>
          <w:szCs w:val="24"/>
        </w:rPr>
        <w:t xml:space="preserve">, </w:t>
      </w:r>
      <w:hyperlink r:id="rId330" w:history="1">
        <w:r w:rsidRPr="00346841">
          <w:rPr>
            <w:rStyle w:val="Hipervnculo"/>
            <w:rFonts w:ascii="Arial" w:hAnsi="Arial" w:cs="Arial"/>
            <w:sz w:val="24"/>
            <w:szCs w:val="24"/>
          </w:rPr>
          <w:t>http://en.wikipedia.org/wiki/Computer_Fraud_and_Abuse_Act</w:t>
        </w:r>
      </w:hyperlink>
      <w:r>
        <w:t xml:space="preserve">, </w:t>
      </w:r>
      <w:r w:rsidRPr="00721628">
        <w:rPr>
          <w:rFonts w:ascii="Arial" w:hAnsi="Arial" w:cs="Arial"/>
          <w:sz w:val="24"/>
          <w:szCs w:val="24"/>
        </w:rPr>
        <w:t xml:space="preserve">fecha de consulta </w:t>
      </w:r>
      <w:r w:rsidR="00141325" w:rsidRPr="00346841">
        <w:rPr>
          <w:rFonts w:ascii="Arial" w:hAnsi="Arial" w:cs="Arial"/>
          <w:sz w:val="24"/>
          <w:szCs w:val="24"/>
        </w:rPr>
        <w:t>10 de Mayo 2011</w:t>
      </w:r>
      <w:r>
        <w:rPr>
          <w:rFonts w:ascii="Arial" w:hAnsi="Arial" w:cs="Arial"/>
          <w:sz w:val="24"/>
          <w:szCs w:val="24"/>
        </w:rPr>
        <w:t>.</w:t>
      </w:r>
    </w:p>
    <w:p w:rsidR="00141325" w:rsidRPr="00346841" w:rsidRDefault="00141325" w:rsidP="00141325">
      <w:pPr>
        <w:autoSpaceDE w:val="0"/>
        <w:autoSpaceDN w:val="0"/>
        <w:adjustRightInd w:val="0"/>
        <w:spacing w:after="0" w:line="240" w:lineRule="auto"/>
        <w:rPr>
          <w:rFonts w:ascii="Arial" w:hAnsi="Arial" w:cs="Arial"/>
          <w:sz w:val="24"/>
          <w:szCs w:val="24"/>
        </w:rPr>
      </w:pPr>
    </w:p>
    <w:p w:rsidR="00141325" w:rsidRPr="00346841" w:rsidRDefault="00721628"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sidRPr="00346841">
        <w:rPr>
          <w:rFonts w:ascii="Arial" w:hAnsi="Arial" w:cs="Arial"/>
          <w:sz w:val="24"/>
          <w:szCs w:val="24"/>
        </w:rPr>
        <w:t>SEGU-INFO</w:t>
      </w:r>
      <w:r>
        <w:rPr>
          <w:rFonts w:ascii="Arial" w:hAnsi="Arial" w:cs="Arial"/>
          <w:sz w:val="24"/>
          <w:szCs w:val="24"/>
        </w:rPr>
        <w:t xml:space="preserve">, </w:t>
      </w:r>
      <w:r w:rsidR="00141325" w:rsidRPr="00346841">
        <w:rPr>
          <w:rFonts w:ascii="Arial" w:hAnsi="Arial" w:cs="Arial"/>
          <w:sz w:val="24"/>
          <w:szCs w:val="24"/>
        </w:rPr>
        <w:t>Legislación y Delitos Informáticos – Alemania</w:t>
      </w:r>
      <w:r>
        <w:rPr>
          <w:rFonts w:ascii="Arial" w:hAnsi="Arial" w:cs="Arial"/>
          <w:sz w:val="24"/>
          <w:szCs w:val="24"/>
        </w:rPr>
        <w:t xml:space="preserve">, </w:t>
      </w:r>
      <w:r w:rsidRPr="00346841">
        <w:rPr>
          <w:rStyle w:val="Hipervnculo"/>
          <w:rFonts w:ascii="Arial" w:hAnsi="Arial" w:cs="Arial"/>
          <w:sz w:val="24"/>
          <w:szCs w:val="24"/>
        </w:rPr>
        <w:t>http</w:t>
      </w:r>
      <w:proofErr w:type="gramStart"/>
      <w:r w:rsidRPr="00346841">
        <w:rPr>
          <w:rStyle w:val="Hipervnculo"/>
          <w:rFonts w:ascii="Arial" w:hAnsi="Arial" w:cs="Arial"/>
          <w:sz w:val="24"/>
          <w:szCs w:val="24"/>
        </w:rPr>
        <w:t>:/</w:t>
      </w:r>
      <w:proofErr w:type="gramEnd"/>
      <w:r w:rsidRPr="00346841">
        <w:rPr>
          <w:rStyle w:val="Hipervnculo"/>
          <w:rFonts w:ascii="Arial" w:hAnsi="Arial" w:cs="Arial"/>
          <w:sz w:val="24"/>
          <w:szCs w:val="24"/>
        </w:rPr>
        <w:t>/www.segu-info.com</w:t>
      </w:r>
      <w:r>
        <w:rPr>
          <w:rFonts w:ascii="Arial" w:hAnsi="Arial" w:cs="Arial"/>
          <w:sz w:val="24"/>
          <w:szCs w:val="24"/>
        </w:rPr>
        <w:t xml:space="preserve">, fecha de consulta </w:t>
      </w:r>
      <w:r w:rsidR="00141325" w:rsidRPr="00346841">
        <w:rPr>
          <w:rFonts w:ascii="Arial" w:hAnsi="Arial" w:cs="Arial"/>
          <w:sz w:val="24"/>
          <w:szCs w:val="24"/>
        </w:rPr>
        <w:t>15 Abril 2011.</w:t>
      </w:r>
    </w:p>
    <w:p w:rsidR="00141325" w:rsidRPr="00346841" w:rsidRDefault="00141325" w:rsidP="00141325">
      <w:pPr>
        <w:autoSpaceDE w:val="0"/>
        <w:autoSpaceDN w:val="0"/>
        <w:adjustRightInd w:val="0"/>
        <w:spacing w:after="0" w:line="240" w:lineRule="auto"/>
        <w:rPr>
          <w:rFonts w:ascii="Arial" w:hAnsi="Arial" w:cs="Arial"/>
          <w:sz w:val="24"/>
          <w:szCs w:val="24"/>
        </w:rPr>
      </w:pPr>
    </w:p>
    <w:p w:rsidR="00141325" w:rsidRPr="00346841" w:rsidRDefault="00721628"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sidRPr="00346841">
        <w:rPr>
          <w:rFonts w:ascii="Arial" w:hAnsi="Arial" w:cs="Arial"/>
          <w:sz w:val="24"/>
          <w:szCs w:val="24"/>
        </w:rPr>
        <w:t>SEGU-INFO</w:t>
      </w:r>
      <w:r>
        <w:rPr>
          <w:rFonts w:ascii="Arial" w:hAnsi="Arial" w:cs="Arial"/>
          <w:sz w:val="24"/>
          <w:szCs w:val="24"/>
        </w:rPr>
        <w:t xml:space="preserve">, </w:t>
      </w:r>
      <w:r w:rsidR="00141325" w:rsidRPr="00346841">
        <w:rPr>
          <w:rFonts w:ascii="Arial" w:hAnsi="Arial" w:cs="Arial"/>
          <w:sz w:val="24"/>
          <w:szCs w:val="24"/>
        </w:rPr>
        <w:t>Legislación y Delitos Informáticos – Austria</w:t>
      </w:r>
      <w:r>
        <w:rPr>
          <w:rFonts w:ascii="Arial" w:hAnsi="Arial" w:cs="Arial"/>
          <w:sz w:val="24"/>
          <w:szCs w:val="24"/>
        </w:rPr>
        <w:t xml:space="preserve">, </w:t>
      </w:r>
      <w:r w:rsidRPr="00346841">
        <w:rPr>
          <w:rStyle w:val="Hipervnculo"/>
          <w:rFonts w:ascii="Arial" w:hAnsi="Arial" w:cs="Arial"/>
          <w:sz w:val="24"/>
          <w:szCs w:val="24"/>
        </w:rPr>
        <w:t>http</w:t>
      </w:r>
      <w:proofErr w:type="gramStart"/>
      <w:r w:rsidRPr="00346841">
        <w:rPr>
          <w:rStyle w:val="Hipervnculo"/>
          <w:rFonts w:ascii="Arial" w:hAnsi="Arial" w:cs="Arial"/>
          <w:sz w:val="24"/>
          <w:szCs w:val="24"/>
        </w:rPr>
        <w:t>:/</w:t>
      </w:r>
      <w:proofErr w:type="gramEnd"/>
      <w:r w:rsidRPr="00346841">
        <w:rPr>
          <w:rStyle w:val="Hipervnculo"/>
          <w:rFonts w:ascii="Arial" w:hAnsi="Arial" w:cs="Arial"/>
          <w:sz w:val="24"/>
          <w:szCs w:val="24"/>
        </w:rPr>
        <w:t>/www.segu-info.com</w:t>
      </w:r>
      <w:r>
        <w:rPr>
          <w:rFonts w:ascii="Arial" w:hAnsi="Arial" w:cs="Arial"/>
          <w:sz w:val="24"/>
          <w:szCs w:val="24"/>
        </w:rPr>
        <w:t xml:space="preserve">, fecha de consulta </w:t>
      </w:r>
      <w:r w:rsidR="00141325" w:rsidRPr="00346841">
        <w:rPr>
          <w:rFonts w:ascii="Arial" w:hAnsi="Arial" w:cs="Arial"/>
          <w:sz w:val="24"/>
          <w:szCs w:val="24"/>
        </w:rPr>
        <w:t>15 Abril 2011.</w:t>
      </w:r>
    </w:p>
    <w:p w:rsidR="00141325" w:rsidRPr="00346841" w:rsidRDefault="00141325" w:rsidP="00141325">
      <w:pPr>
        <w:autoSpaceDE w:val="0"/>
        <w:autoSpaceDN w:val="0"/>
        <w:adjustRightInd w:val="0"/>
        <w:spacing w:after="0" w:line="240" w:lineRule="auto"/>
        <w:rPr>
          <w:rFonts w:ascii="Arial" w:hAnsi="Arial" w:cs="Arial"/>
          <w:sz w:val="24"/>
          <w:szCs w:val="24"/>
        </w:rPr>
      </w:pPr>
    </w:p>
    <w:p w:rsidR="00141325" w:rsidRPr="00346841" w:rsidRDefault="00721628"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sidRPr="00346841">
        <w:rPr>
          <w:rFonts w:ascii="Arial" w:hAnsi="Arial" w:cs="Arial"/>
          <w:sz w:val="24"/>
          <w:szCs w:val="24"/>
        </w:rPr>
        <w:t>SEGU-INFO</w:t>
      </w:r>
      <w:r>
        <w:rPr>
          <w:rFonts w:ascii="Arial" w:hAnsi="Arial" w:cs="Arial"/>
          <w:sz w:val="24"/>
          <w:szCs w:val="24"/>
        </w:rPr>
        <w:t xml:space="preserve">, </w:t>
      </w:r>
      <w:r w:rsidR="00141325" w:rsidRPr="00346841">
        <w:rPr>
          <w:rFonts w:ascii="Arial" w:hAnsi="Arial" w:cs="Arial"/>
          <w:sz w:val="24"/>
          <w:szCs w:val="24"/>
        </w:rPr>
        <w:t>Legislación y Delitos Informáticos – Francia</w:t>
      </w:r>
      <w:r>
        <w:rPr>
          <w:rFonts w:ascii="Arial" w:hAnsi="Arial" w:cs="Arial"/>
          <w:sz w:val="24"/>
          <w:szCs w:val="24"/>
        </w:rPr>
        <w:t xml:space="preserve">, </w:t>
      </w:r>
      <w:r w:rsidRPr="00346841">
        <w:rPr>
          <w:rStyle w:val="Hipervnculo"/>
          <w:rFonts w:ascii="Arial" w:hAnsi="Arial" w:cs="Arial"/>
          <w:sz w:val="24"/>
          <w:szCs w:val="24"/>
        </w:rPr>
        <w:t>http</w:t>
      </w:r>
      <w:proofErr w:type="gramStart"/>
      <w:r w:rsidRPr="00346841">
        <w:rPr>
          <w:rStyle w:val="Hipervnculo"/>
          <w:rFonts w:ascii="Arial" w:hAnsi="Arial" w:cs="Arial"/>
          <w:sz w:val="24"/>
          <w:szCs w:val="24"/>
        </w:rPr>
        <w:t>:/</w:t>
      </w:r>
      <w:proofErr w:type="gramEnd"/>
      <w:r w:rsidRPr="00346841">
        <w:rPr>
          <w:rStyle w:val="Hipervnculo"/>
          <w:rFonts w:ascii="Arial" w:hAnsi="Arial" w:cs="Arial"/>
          <w:sz w:val="24"/>
          <w:szCs w:val="24"/>
        </w:rPr>
        <w:t>/www.segu-info.com</w:t>
      </w:r>
      <w:r>
        <w:rPr>
          <w:rFonts w:ascii="Arial" w:hAnsi="Arial" w:cs="Arial"/>
          <w:sz w:val="24"/>
          <w:szCs w:val="24"/>
        </w:rPr>
        <w:t xml:space="preserve">, fecha de consulta </w:t>
      </w:r>
      <w:r w:rsidR="00141325" w:rsidRPr="00346841">
        <w:rPr>
          <w:rFonts w:ascii="Arial" w:hAnsi="Arial" w:cs="Arial"/>
          <w:sz w:val="24"/>
          <w:szCs w:val="24"/>
        </w:rPr>
        <w:t>15 Abril 2011.</w:t>
      </w:r>
    </w:p>
    <w:p w:rsidR="00141325" w:rsidRPr="00346841" w:rsidRDefault="00141325" w:rsidP="00141325">
      <w:pPr>
        <w:autoSpaceDE w:val="0"/>
        <w:autoSpaceDN w:val="0"/>
        <w:adjustRightInd w:val="0"/>
        <w:spacing w:after="0" w:line="240" w:lineRule="auto"/>
        <w:rPr>
          <w:rFonts w:ascii="Arial" w:hAnsi="Arial" w:cs="Arial"/>
          <w:sz w:val="24"/>
          <w:szCs w:val="24"/>
        </w:rPr>
      </w:pPr>
    </w:p>
    <w:p w:rsidR="00141325" w:rsidRPr="00346841" w:rsidRDefault="00721628"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sidRPr="00346841">
        <w:rPr>
          <w:rFonts w:ascii="Arial" w:hAnsi="Arial" w:cs="Arial"/>
          <w:sz w:val="24"/>
          <w:szCs w:val="24"/>
        </w:rPr>
        <w:t>SEGU-INFO</w:t>
      </w:r>
      <w:r>
        <w:rPr>
          <w:rFonts w:ascii="Arial" w:hAnsi="Arial" w:cs="Arial"/>
          <w:sz w:val="24"/>
          <w:szCs w:val="24"/>
        </w:rPr>
        <w:t xml:space="preserve">, </w:t>
      </w:r>
      <w:r w:rsidR="00141325" w:rsidRPr="00346841">
        <w:rPr>
          <w:rFonts w:ascii="Arial" w:hAnsi="Arial" w:cs="Arial"/>
          <w:sz w:val="24"/>
          <w:szCs w:val="24"/>
        </w:rPr>
        <w:t>Legislación y Delitos Informáticos – España</w:t>
      </w:r>
      <w:r w:rsidR="00F3350F">
        <w:rPr>
          <w:rFonts w:ascii="Arial" w:hAnsi="Arial" w:cs="Arial"/>
          <w:sz w:val="24"/>
          <w:szCs w:val="24"/>
        </w:rPr>
        <w:t xml:space="preserve">, </w:t>
      </w:r>
      <w:hyperlink r:id="rId331" w:history="1">
        <w:r w:rsidR="00F3350F" w:rsidRPr="008D09A9">
          <w:rPr>
            <w:rStyle w:val="Hipervnculo"/>
            <w:rFonts w:ascii="Arial" w:hAnsi="Arial" w:cs="Arial"/>
            <w:sz w:val="24"/>
            <w:szCs w:val="24"/>
          </w:rPr>
          <w:t>http://www.segu-info.com</w:t>
        </w:r>
      </w:hyperlink>
      <w:r w:rsidR="00F3350F">
        <w:rPr>
          <w:rFonts w:ascii="Arial" w:hAnsi="Arial" w:cs="Arial"/>
          <w:sz w:val="24"/>
          <w:szCs w:val="24"/>
        </w:rPr>
        <w:t xml:space="preserve">, fecha de consulta </w:t>
      </w:r>
      <w:r w:rsidR="00141325" w:rsidRPr="00346841">
        <w:rPr>
          <w:rFonts w:ascii="Arial" w:hAnsi="Arial" w:cs="Arial"/>
          <w:sz w:val="24"/>
          <w:szCs w:val="24"/>
        </w:rPr>
        <w:t>15 Abril 2011.</w:t>
      </w:r>
    </w:p>
    <w:p w:rsidR="00141325" w:rsidRPr="00346841" w:rsidRDefault="00141325" w:rsidP="00141325">
      <w:pPr>
        <w:autoSpaceDE w:val="0"/>
        <w:autoSpaceDN w:val="0"/>
        <w:adjustRightInd w:val="0"/>
        <w:spacing w:after="0" w:line="240" w:lineRule="auto"/>
        <w:rPr>
          <w:rFonts w:ascii="Arial" w:hAnsi="Arial" w:cs="Arial"/>
          <w:sz w:val="24"/>
          <w:szCs w:val="24"/>
        </w:rPr>
      </w:pPr>
    </w:p>
    <w:p w:rsidR="00141325" w:rsidRPr="00346841" w:rsidRDefault="00734BEC"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proofErr w:type="spellStart"/>
      <w:r>
        <w:rPr>
          <w:rFonts w:ascii="Arial" w:hAnsi="Arial" w:cs="Arial"/>
          <w:sz w:val="24"/>
          <w:szCs w:val="24"/>
        </w:rPr>
        <w:t>Huilcapi</w:t>
      </w:r>
      <w:proofErr w:type="spellEnd"/>
      <w:r>
        <w:rPr>
          <w:rFonts w:ascii="Arial" w:hAnsi="Arial" w:cs="Arial"/>
          <w:sz w:val="24"/>
          <w:szCs w:val="24"/>
        </w:rPr>
        <w:t xml:space="preserve"> Arturo - </w:t>
      </w:r>
      <w:r w:rsidRPr="00346841">
        <w:rPr>
          <w:rFonts w:ascii="Arial" w:hAnsi="Arial" w:cs="Arial"/>
          <w:sz w:val="24"/>
          <w:szCs w:val="24"/>
        </w:rPr>
        <w:t>Revista Judicial</w:t>
      </w:r>
      <w:r>
        <w:rPr>
          <w:rFonts w:ascii="Arial" w:hAnsi="Arial" w:cs="Arial"/>
          <w:sz w:val="24"/>
          <w:szCs w:val="24"/>
        </w:rPr>
        <w:t>,</w:t>
      </w:r>
      <w:r w:rsidR="00141325">
        <w:rPr>
          <w:rFonts w:ascii="Arial" w:hAnsi="Arial" w:cs="Arial"/>
          <w:sz w:val="24"/>
          <w:szCs w:val="24"/>
        </w:rPr>
        <w:t xml:space="preserve"> </w:t>
      </w:r>
      <w:r w:rsidR="00141325" w:rsidRPr="00346841">
        <w:rPr>
          <w:rFonts w:ascii="Arial" w:hAnsi="Arial" w:cs="Arial"/>
          <w:sz w:val="24"/>
          <w:szCs w:val="24"/>
        </w:rPr>
        <w:t>El delito informático</w:t>
      </w:r>
      <w:r>
        <w:rPr>
          <w:rFonts w:ascii="Arial" w:hAnsi="Arial" w:cs="Arial"/>
          <w:sz w:val="24"/>
          <w:szCs w:val="24"/>
        </w:rPr>
        <w:t xml:space="preserve">, </w:t>
      </w:r>
      <w:hyperlink r:id="rId332" w:history="1">
        <w:r w:rsidRPr="00346841">
          <w:rPr>
            <w:rStyle w:val="Hipervnculo"/>
            <w:rFonts w:ascii="Arial" w:hAnsi="Arial" w:cs="Arial"/>
            <w:sz w:val="24"/>
            <w:szCs w:val="24"/>
          </w:rPr>
          <w:t>http://www.derechoecuador.com/index.php?option=com_content&amp;task=view&amp;id=3091&amp;Itemid=426</w:t>
        </w:r>
      </w:hyperlink>
      <w:r>
        <w:t xml:space="preserve">, </w:t>
      </w:r>
      <w:r>
        <w:rPr>
          <w:rFonts w:ascii="Arial" w:hAnsi="Arial" w:cs="Arial"/>
          <w:sz w:val="24"/>
          <w:szCs w:val="24"/>
        </w:rPr>
        <w:t>fecha de consulta</w:t>
      </w:r>
      <w:r w:rsidR="00141325" w:rsidRPr="00346841">
        <w:rPr>
          <w:rFonts w:ascii="Arial" w:hAnsi="Arial" w:cs="Arial"/>
          <w:sz w:val="24"/>
          <w:szCs w:val="24"/>
        </w:rPr>
        <w:t xml:space="preserve"> 15 de Abril 2011.</w:t>
      </w:r>
    </w:p>
    <w:p w:rsidR="00141325" w:rsidRPr="00346841" w:rsidRDefault="00141325" w:rsidP="00141325">
      <w:pPr>
        <w:autoSpaceDE w:val="0"/>
        <w:autoSpaceDN w:val="0"/>
        <w:adjustRightInd w:val="0"/>
        <w:spacing w:after="0" w:line="240" w:lineRule="auto"/>
        <w:rPr>
          <w:rFonts w:ascii="Arial" w:hAnsi="Arial" w:cs="Arial"/>
          <w:sz w:val="24"/>
          <w:szCs w:val="24"/>
        </w:rPr>
      </w:pPr>
    </w:p>
    <w:p w:rsidR="00734BEC" w:rsidRDefault="00734BEC" w:rsidP="00734BEC">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sidRPr="00734BEC">
        <w:rPr>
          <w:rFonts w:ascii="Arial" w:hAnsi="Arial" w:cs="Arial"/>
          <w:sz w:val="24"/>
          <w:szCs w:val="24"/>
        </w:rPr>
        <w:t xml:space="preserve">SEGU-INFO blog, </w:t>
      </w:r>
      <w:r w:rsidR="00141325" w:rsidRPr="00734BEC">
        <w:rPr>
          <w:rFonts w:ascii="Arial" w:hAnsi="Arial" w:cs="Arial"/>
          <w:sz w:val="24"/>
          <w:szCs w:val="24"/>
        </w:rPr>
        <w:t xml:space="preserve">¿Qué es el Convenio de </w:t>
      </w:r>
      <w:proofErr w:type="spellStart"/>
      <w:r w:rsidR="00141325" w:rsidRPr="00734BEC">
        <w:rPr>
          <w:rFonts w:ascii="Arial" w:hAnsi="Arial" w:cs="Arial"/>
          <w:sz w:val="24"/>
          <w:szCs w:val="24"/>
        </w:rPr>
        <w:t>Cibercriminalidad</w:t>
      </w:r>
      <w:proofErr w:type="spellEnd"/>
      <w:r w:rsidR="00141325" w:rsidRPr="00734BEC">
        <w:rPr>
          <w:rFonts w:ascii="Arial" w:hAnsi="Arial" w:cs="Arial"/>
          <w:sz w:val="24"/>
          <w:szCs w:val="24"/>
        </w:rPr>
        <w:t xml:space="preserve"> de Budapest?</w:t>
      </w:r>
      <w:r w:rsidRPr="00734BEC">
        <w:rPr>
          <w:rFonts w:ascii="Arial" w:hAnsi="Arial" w:cs="Arial"/>
          <w:sz w:val="24"/>
          <w:szCs w:val="24"/>
        </w:rPr>
        <w:t xml:space="preserve">, </w:t>
      </w:r>
      <w:hyperlink r:id="rId333" w:history="1">
        <w:r w:rsidRPr="008D09A9">
          <w:rPr>
            <w:rStyle w:val="Hipervnculo"/>
            <w:rFonts w:ascii="Arial" w:hAnsi="Arial" w:cs="Arial"/>
            <w:sz w:val="24"/>
            <w:szCs w:val="24"/>
          </w:rPr>
          <w:t>http://seguinfo.wordpress.com</w:t>
        </w:r>
      </w:hyperlink>
      <w:r>
        <w:rPr>
          <w:rFonts w:ascii="Arial" w:hAnsi="Arial" w:cs="Arial"/>
          <w:sz w:val="24"/>
          <w:szCs w:val="24"/>
        </w:rPr>
        <w:t xml:space="preserve">, </w:t>
      </w:r>
      <w:r w:rsidRPr="00734BEC">
        <w:rPr>
          <w:rFonts w:ascii="Arial" w:hAnsi="Arial" w:cs="Arial"/>
          <w:sz w:val="24"/>
          <w:szCs w:val="24"/>
        </w:rPr>
        <w:t xml:space="preserve">fecha de creación </w:t>
      </w:r>
      <w:r w:rsidR="00141325" w:rsidRPr="00734BEC">
        <w:rPr>
          <w:rFonts w:ascii="Arial" w:hAnsi="Arial" w:cs="Arial"/>
          <w:sz w:val="24"/>
          <w:szCs w:val="24"/>
        </w:rPr>
        <w:t>25 de Marzo 2010.</w:t>
      </w:r>
    </w:p>
    <w:p w:rsidR="00141325" w:rsidRPr="00734BEC" w:rsidRDefault="00734BEC" w:rsidP="00734BEC">
      <w:pPr>
        <w:tabs>
          <w:tab w:val="left" w:pos="851"/>
        </w:tabs>
        <w:autoSpaceDE w:val="0"/>
        <w:autoSpaceDN w:val="0"/>
        <w:adjustRightInd w:val="0"/>
        <w:spacing w:after="0" w:line="240" w:lineRule="auto"/>
        <w:rPr>
          <w:rFonts w:ascii="Arial" w:hAnsi="Arial" w:cs="Arial"/>
          <w:sz w:val="24"/>
          <w:szCs w:val="24"/>
        </w:rPr>
      </w:pPr>
      <w:r w:rsidRPr="00734BEC">
        <w:rPr>
          <w:rFonts w:ascii="Arial" w:hAnsi="Arial" w:cs="Arial"/>
          <w:sz w:val="24"/>
          <w:szCs w:val="24"/>
        </w:rPr>
        <w:t xml:space="preserve"> </w:t>
      </w:r>
    </w:p>
    <w:p w:rsidR="00141325" w:rsidRPr="00734BEC" w:rsidRDefault="00734BEC"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sidRPr="00734BEC">
        <w:rPr>
          <w:rFonts w:ascii="Arial" w:hAnsi="Arial" w:cs="Arial"/>
          <w:sz w:val="24"/>
          <w:szCs w:val="24"/>
        </w:rPr>
        <w:t xml:space="preserve">BSA, </w:t>
      </w:r>
      <w:r w:rsidR="00141325" w:rsidRPr="00734BEC">
        <w:rPr>
          <w:rFonts w:ascii="Arial" w:hAnsi="Arial" w:cs="Arial"/>
          <w:sz w:val="24"/>
          <w:szCs w:val="24"/>
        </w:rPr>
        <w:t>BSA - Business Software Alliance</w:t>
      </w:r>
      <w:r w:rsidRPr="00734BEC">
        <w:rPr>
          <w:rFonts w:ascii="Arial" w:hAnsi="Arial" w:cs="Arial"/>
          <w:sz w:val="24"/>
          <w:szCs w:val="24"/>
        </w:rPr>
        <w:t xml:space="preserve">, </w:t>
      </w:r>
      <w:hyperlink r:id="rId334" w:history="1">
        <w:r w:rsidRPr="00734BEC">
          <w:rPr>
            <w:rStyle w:val="Hipervnculo"/>
            <w:rFonts w:ascii="Arial" w:hAnsi="Arial" w:cs="Arial"/>
            <w:sz w:val="24"/>
            <w:szCs w:val="24"/>
          </w:rPr>
          <w:t>http://www.bsa.org/GlobalHome.aspx</w:t>
        </w:r>
      </w:hyperlink>
      <w:r>
        <w:t>,</w:t>
      </w:r>
      <w:r w:rsidR="00141325" w:rsidRPr="00734BEC">
        <w:rPr>
          <w:rFonts w:ascii="Arial" w:hAnsi="Arial" w:cs="Arial"/>
          <w:sz w:val="24"/>
          <w:szCs w:val="24"/>
        </w:rPr>
        <w:t xml:space="preserve"> </w:t>
      </w:r>
      <w:r>
        <w:rPr>
          <w:rFonts w:ascii="Arial" w:hAnsi="Arial" w:cs="Arial"/>
          <w:sz w:val="24"/>
          <w:szCs w:val="24"/>
        </w:rPr>
        <w:t xml:space="preserve">fecha de consulta </w:t>
      </w:r>
      <w:r w:rsidR="00141325" w:rsidRPr="00734BEC">
        <w:rPr>
          <w:rFonts w:ascii="Arial" w:hAnsi="Arial" w:cs="Arial"/>
          <w:sz w:val="24"/>
          <w:szCs w:val="24"/>
        </w:rPr>
        <w:t>10 de Abril 2011.</w:t>
      </w:r>
    </w:p>
    <w:p w:rsidR="00141325" w:rsidRPr="00734BEC" w:rsidRDefault="00141325" w:rsidP="00141325">
      <w:pPr>
        <w:autoSpaceDE w:val="0"/>
        <w:autoSpaceDN w:val="0"/>
        <w:adjustRightInd w:val="0"/>
        <w:spacing w:after="0" w:line="240" w:lineRule="auto"/>
        <w:rPr>
          <w:rFonts w:ascii="Arial" w:hAnsi="Arial" w:cs="Arial"/>
          <w:sz w:val="24"/>
          <w:szCs w:val="24"/>
        </w:rPr>
      </w:pPr>
    </w:p>
    <w:p w:rsidR="00141325" w:rsidRPr="00346841" w:rsidRDefault="0073230B"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proofErr w:type="spellStart"/>
      <w:r w:rsidRPr="00346841">
        <w:rPr>
          <w:rFonts w:ascii="Arial" w:hAnsi="Arial" w:cs="Arial"/>
          <w:sz w:val="24"/>
          <w:szCs w:val="24"/>
        </w:rPr>
        <w:t>Wikipedia</w:t>
      </w:r>
      <w:proofErr w:type="spellEnd"/>
      <w:r>
        <w:rPr>
          <w:rFonts w:ascii="Arial" w:hAnsi="Arial" w:cs="Arial"/>
          <w:sz w:val="24"/>
          <w:szCs w:val="24"/>
        </w:rPr>
        <w:t xml:space="preserve">, </w:t>
      </w:r>
      <w:r w:rsidR="00141325" w:rsidRPr="00346841">
        <w:rPr>
          <w:rFonts w:ascii="Arial" w:hAnsi="Arial" w:cs="Arial"/>
          <w:sz w:val="24"/>
          <w:szCs w:val="24"/>
        </w:rPr>
        <w:t>Organización de las Naciones Unidas</w:t>
      </w:r>
      <w:r>
        <w:rPr>
          <w:rFonts w:ascii="Arial" w:hAnsi="Arial" w:cs="Arial"/>
          <w:sz w:val="24"/>
          <w:szCs w:val="24"/>
        </w:rPr>
        <w:t xml:space="preserve">, </w:t>
      </w:r>
      <w:hyperlink r:id="rId335" w:history="1">
        <w:r w:rsidRPr="00346841">
          <w:rPr>
            <w:rStyle w:val="Hipervnculo"/>
            <w:rFonts w:ascii="Arial" w:hAnsi="Arial" w:cs="Arial"/>
            <w:sz w:val="24"/>
            <w:szCs w:val="24"/>
          </w:rPr>
          <w:t>http://es.wikipedia.org/wiki/Organizaci%C3%B3n_de_las_Naciones_Unidas</w:t>
        </w:r>
      </w:hyperlink>
      <w:r>
        <w:t xml:space="preserve">, </w:t>
      </w:r>
      <w:r>
        <w:rPr>
          <w:rFonts w:ascii="Arial" w:hAnsi="Arial" w:cs="Arial"/>
          <w:sz w:val="24"/>
          <w:szCs w:val="24"/>
        </w:rPr>
        <w:t>fecha de consulta 10 de Mayo</w:t>
      </w:r>
      <w:r w:rsidR="00141325" w:rsidRPr="00346841">
        <w:rPr>
          <w:rFonts w:ascii="Arial" w:hAnsi="Arial" w:cs="Arial"/>
          <w:sz w:val="24"/>
          <w:szCs w:val="24"/>
        </w:rPr>
        <w:t xml:space="preserve"> 2011.</w:t>
      </w:r>
    </w:p>
    <w:p w:rsidR="00141325" w:rsidRPr="00346841" w:rsidRDefault="00141325" w:rsidP="00141325">
      <w:pPr>
        <w:autoSpaceDE w:val="0"/>
        <w:autoSpaceDN w:val="0"/>
        <w:adjustRightInd w:val="0"/>
        <w:spacing w:after="0" w:line="240" w:lineRule="auto"/>
        <w:rPr>
          <w:rFonts w:ascii="Arial" w:hAnsi="Arial" w:cs="Arial"/>
          <w:sz w:val="24"/>
          <w:szCs w:val="24"/>
        </w:rPr>
      </w:pPr>
    </w:p>
    <w:p w:rsidR="0073230B" w:rsidRDefault="0073230B"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sidRPr="0073230B">
        <w:rPr>
          <w:rFonts w:ascii="Arial" w:hAnsi="Arial" w:cs="Arial"/>
          <w:sz w:val="24"/>
          <w:szCs w:val="24"/>
        </w:rPr>
        <w:t xml:space="preserve">Organización de Estados Americanos, </w:t>
      </w:r>
      <w:r w:rsidR="00141325" w:rsidRPr="0073230B">
        <w:rPr>
          <w:rFonts w:ascii="Arial" w:hAnsi="Arial" w:cs="Arial"/>
          <w:sz w:val="24"/>
          <w:szCs w:val="24"/>
        </w:rPr>
        <w:t>Una estrategia interamericana integral de seguridad cibernética: Un enfoque multidimensional y multidisciplinario para la creación de una cultura de seguridad cibernética</w:t>
      </w:r>
      <w:r w:rsidRPr="0073230B">
        <w:rPr>
          <w:rFonts w:ascii="Arial" w:hAnsi="Arial" w:cs="Arial"/>
          <w:sz w:val="24"/>
          <w:szCs w:val="24"/>
        </w:rPr>
        <w:t xml:space="preserve">, </w:t>
      </w:r>
      <w:hyperlink r:id="rId336" w:history="1">
        <w:r w:rsidRPr="00346841">
          <w:rPr>
            <w:rStyle w:val="Hipervnculo"/>
            <w:rFonts w:ascii="Arial" w:hAnsi="Arial" w:cs="Arial"/>
            <w:sz w:val="24"/>
            <w:szCs w:val="24"/>
          </w:rPr>
          <w:t>http://www.oas.org/juridico/english/cyb_pry_estrategia.pdf</w:t>
        </w:r>
      </w:hyperlink>
      <w:r>
        <w:t xml:space="preserve">, </w:t>
      </w:r>
      <w:r w:rsidRPr="0073230B">
        <w:rPr>
          <w:rFonts w:ascii="Arial" w:hAnsi="Arial" w:cs="Arial"/>
          <w:sz w:val="24"/>
          <w:szCs w:val="24"/>
        </w:rPr>
        <w:t>fecha de consulta</w:t>
      </w:r>
      <w:r w:rsidR="00141325" w:rsidRPr="0073230B">
        <w:rPr>
          <w:rFonts w:ascii="Arial" w:hAnsi="Arial" w:cs="Arial"/>
          <w:sz w:val="24"/>
          <w:szCs w:val="24"/>
        </w:rPr>
        <w:t xml:space="preserve"> 10 de Abril 2011.</w:t>
      </w:r>
    </w:p>
    <w:p w:rsidR="00141325" w:rsidRPr="0073230B" w:rsidRDefault="0073230B" w:rsidP="0073230B">
      <w:pPr>
        <w:tabs>
          <w:tab w:val="left" w:pos="851"/>
        </w:tabs>
        <w:autoSpaceDE w:val="0"/>
        <w:autoSpaceDN w:val="0"/>
        <w:adjustRightInd w:val="0"/>
        <w:spacing w:after="0" w:line="240" w:lineRule="auto"/>
        <w:rPr>
          <w:rFonts w:ascii="Arial" w:hAnsi="Arial" w:cs="Arial"/>
          <w:sz w:val="24"/>
          <w:szCs w:val="24"/>
        </w:rPr>
      </w:pPr>
      <w:r w:rsidRPr="0073230B">
        <w:rPr>
          <w:rFonts w:ascii="Arial" w:hAnsi="Arial" w:cs="Arial"/>
          <w:sz w:val="24"/>
          <w:szCs w:val="24"/>
        </w:rPr>
        <w:t xml:space="preserve"> </w:t>
      </w:r>
    </w:p>
    <w:p w:rsidR="00141325" w:rsidRPr="00346841" w:rsidRDefault="00141325"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proofErr w:type="spellStart"/>
      <w:r w:rsidRPr="00346841">
        <w:rPr>
          <w:rFonts w:ascii="Arial" w:hAnsi="Arial" w:cs="Arial"/>
          <w:sz w:val="24"/>
          <w:szCs w:val="24"/>
        </w:rPr>
        <w:t>Acurio</w:t>
      </w:r>
      <w:proofErr w:type="spellEnd"/>
      <w:r w:rsidRPr="00346841">
        <w:rPr>
          <w:rFonts w:ascii="Arial" w:hAnsi="Arial" w:cs="Arial"/>
          <w:sz w:val="24"/>
          <w:szCs w:val="24"/>
        </w:rPr>
        <w:t xml:space="preserve"> Santiago</w:t>
      </w:r>
      <w:r w:rsidR="0073230B">
        <w:rPr>
          <w:rFonts w:ascii="Arial" w:hAnsi="Arial" w:cs="Arial"/>
          <w:sz w:val="24"/>
          <w:szCs w:val="24"/>
        </w:rPr>
        <w:t>,</w:t>
      </w:r>
      <w:r w:rsidRPr="00346841">
        <w:rPr>
          <w:rFonts w:ascii="Arial" w:hAnsi="Arial" w:cs="Arial"/>
          <w:sz w:val="24"/>
          <w:szCs w:val="24"/>
        </w:rPr>
        <w:t xml:space="preserve"> Introducción a la informática forense</w:t>
      </w:r>
      <w:r w:rsidR="0073230B">
        <w:rPr>
          <w:rFonts w:ascii="Arial" w:hAnsi="Arial" w:cs="Arial"/>
          <w:sz w:val="24"/>
          <w:szCs w:val="24"/>
        </w:rPr>
        <w:t xml:space="preserve"> </w:t>
      </w:r>
      <w:r w:rsidRPr="00346841">
        <w:rPr>
          <w:rFonts w:ascii="Arial" w:hAnsi="Arial" w:cs="Arial"/>
          <w:sz w:val="24"/>
          <w:szCs w:val="24"/>
        </w:rPr>
        <w:t xml:space="preserve"> Alfa-</w:t>
      </w:r>
      <w:proofErr w:type="spellStart"/>
      <w:r w:rsidRPr="00346841">
        <w:rPr>
          <w:rFonts w:ascii="Arial" w:hAnsi="Arial" w:cs="Arial"/>
          <w:sz w:val="24"/>
          <w:szCs w:val="24"/>
        </w:rPr>
        <w:t>Redi</w:t>
      </w:r>
      <w:proofErr w:type="spellEnd"/>
      <w:r w:rsidRPr="00346841">
        <w:rPr>
          <w:rFonts w:ascii="Arial" w:hAnsi="Arial" w:cs="Arial"/>
          <w:sz w:val="24"/>
          <w:szCs w:val="24"/>
        </w:rPr>
        <w:t>: Políticas d</w:t>
      </w:r>
      <w:r w:rsidR="0073230B">
        <w:rPr>
          <w:rFonts w:ascii="Arial" w:hAnsi="Arial" w:cs="Arial"/>
          <w:sz w:val="24"/>
          <w:szCs w:val="24"/>
        </w:rPr>
        <w:t xml:space="preserve">e la Sociedad de la Información, </w:t>
      </w:r>
      <w:hyperlink r:id="rId337" w:history="1">
        <w:r w:rsidR="000B578A" w:rsidRPr="00346841">
          <w:rPr>
            <w:rStyle w:val="Hipervnculo"/>
            <w:rFonts w:ascii="Arial" w:hAnsi="Arial" w:cs="Arial"/>
            <w:sz w:val="24"/>
            <w:szCs w:val="24"/>
          </w:rPr>
          <w:t>http://www.alfa-redi.com/apc-aa-alfaredi/img_upload/9507fc6773bf8321fcad954b7a344761/Acurio.pdf</w:t>
        </w:r>
      </w:hyperlink>
      <w:r w:rsidR="000B578A">
        <w:t xml:space="preserve">, </w:t>
      </w:r>
      <w:r w:rsidR="0073230B">
        <w:rPr>
          <w:rFonts w:ascii="Arial" w:hAnsi="Arial" w:cs="Arial"/>
          <w:sz w:val="24"/>
          <w:szCs w:val="24"/>
        </w:rPr>
        <w:t xml:space="preserve">fecha de consulta </w:t>
      </w:r>
      <w:r w:rsidRPr="00346841">
        <w:rPr>
          <w:rFonts w:ascii="Arial" w:hAnsi="Arial" w:cs="Arial"/>
          <w:sz w:val="24"/>
          <w:szCs w:val="24"/>
        </w:rPr>
        <w:t>10 de Abril del 2011.</w:t>
      </w:r>
    </w:p>
    <w:p w:rsidR="00141325" w:rsidRPr="00346841" w:rsidRDefault="00141325" w:rsidP="00141325">
      <w:pPr>
        <w:autoSpaceDE w:val="0"/>
        <w:autoSpaceDN w:val="0"/>
        <w:adjustRightInd w:val="0"/>
        <w:spacing w:after="0" w:line="240" w:lineRule="auto"/>
        <w:rPr>
          <w:rFonts w:ascii="Arial" w:hAnsi="Arial" w:cs="Arial"/>
          <w:sz w:val="24"/>
          <w:szCs w:val="24"/>
        </w:rPr>
      </w:pPr>
    </w:p>
    <w:p w:rsidR="00141325" w:rsidRPr="00346841" w:rsidRDefault="000B578A"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Pr>
          <w:rFonts w:ascii="Arial" w:hAnsi="Arial" w:cs="Arial"/>
          <w:sz w:val="24"/>
          <w:szCs w:val="24"/>
        </w:rPr>
        <w:t xml:space="preserve">Cano </w:t>
      </w:r>
      <w:proofErr w:type="spellStart"/>
      <w:r>
        <w:rPr>
          <w:rFonts w:ascii="Arial" w:hAnsi="Arial" w:cs="Arial"/>
          <w:sz w:val="24"/>
          <w:szCs w:val="24"/>
        </w:rPr>
        <w:t>Jeimy</w:t>
      </w:r>
      <w:proofErr w:type="spellEnd"/>
      <w:r>
        <w:rPr>
          <w:rFonts w:ascii="Arial" w:hAnsi="Arial" w:cs="Arial"/>
          <w:sz w:val="24"/>
          <w:szCs w:val="24"/>
        </w:rPr>
        <w:t>,</w:t>
      </w:r>
      <w:r w:rsidR="00141325" w:rsidRPr="00346841">
        <w:rPr>
          <w:rFonts w:ascii="Arial" w:hAnsi="Arial" w:cs="Arial"/>
          <w:sz w:val="24"/>
          <w:szCs w:val="24"/>
        </w:rPr>
        <w:t xml:space="preserve"> Introducción a la informática forense</w:t>
      </w:r>
      <w:r>
        <w:rPr>
          <w:rFonts w:ascii="Arial" w:hAnsi="Arial" w:cs="Arial"/>
          <w:sz w:val="24"/>
          <w:szCs w:val="24"/>
        </w:rPr>
        <w:t xml:space="preserve"> - a</w:t>
      </w:r>
      <w:r w:rsidR="00141325" w:rsidRPr="00346841">
        <w:rPr>
          <w:rFonts w:ascii="Arial" w:hAnsi="Arial" w:cs="Arial"/>
          <w:sz w:val="24"/>
          <w:szCs w:val="24"/>
        </w:rPr>
        <w:t>sociación colombiana de Ingenieros de Sistemas</w:t>
      </w:r>
      <w:r>
        <w:rPr>
          <w:rFonts w:ascii="Arial" w:hAnsi="Arial" w:cs="Arial"/>
          <w:sz w:val="24"/>
          <w:szCs w:val="24"/>
        </w:rPr>
        <w:t xml:space="preserve">, </w:t>
      </w:r>
      <w:hyperlink r:id="rId338" w:history="1">
        <w:r w:rsidRPr="00346841">
          <w:rPr>
            <w:rStyle w:val="Hipervnculo"/>
            <w:rFonts w:ascii="Arial" w:hAnsi="Arial" w:cs="Arial"/>
            <w:sz w:val="24"/>
            <w:szCs w:val="24"/>
          </w:rPr>
          <w:t>http://www.acis.org.co/fileadmin/Revista_96/dos.pdf</w:t>
        </w:r>
      </w:hyperlink>
      <w:r>
        <w:t xml:space="preserve">, </w:t>
      </w:r>
      <w:r>
        <w:rPr>
          <w:rFonts w:ascii="Arial" w:hAnsi="Arial" w:cs="Arial"/>
          <w:sz w:val="24"/>
          <w:szCs w:val="24"/>
        </w:rPr>
        <w:t>fecha</w:t>
      </w:r>
      <w:r w:rsidR="00141325" w:rsidRPr="00346841">
        <w:rPr>
          <w:rFonts w:ascii="Arial" w:hAnsi="Arial" w:cs="Arial"/>
          <w:sz w:val="24"/>
          <w:szCs w:val="24"/>
        </w:rPr>
        <w:t xml:space="preserve"> </w:t>
      </w:r>
      <w:r>
        <w:rPr>
          <w:rFonts w:ascii="Arial" w:hAnsi="Arial" w:cs="Arial"/>
          <w:sz w:val="24"/>
          <w:szCs w:val="24"/>
        </w:rPr>
        <w:t xml:space="preserve">de consulta </w:t>
      </w:r>
      <w:r w:rsidR="00141325" w:rsidRPr="00346841">
        <w:rPr>
          <w:rFonts w:ascii="Arial" w:hAnsi="Arial" w:cs="Arial"/>
          <w:sz w:val="24"/>
          <w:szCs w:val="24"/>
        </w:rPr>
        <w:t>10 de Abril 2011.</w:t>
      </w:r>
    </w:p>
    <w:p w:rsidR="00141325" w:rsidRPr="00346841" w:rsidRDefault="00141325" w:rsidP="00141325">
      <w:pPr>
        <w:autoSpaceDE w:val="0"/>
        <w:autoSpaceDN w:val="0"/>
        <w:adjustRightInd w:val="0"/>
        <w:spacing w:after="0" w:line="240" w:lineRule="auto"/>
        <w:rPr>
          <w:rFonts w:ascii="Arial" w:hAnsi="Arial" w:cs="Arial"/>
          <w:sz w:val="24"/>
          <w:szCs w:val="24"/>
        </w:rPr>
      </w:pPr>
    </w:p>
    <w:p w:rsidR="00141325" w:rsidRPr="004833C3" w:rsidRDefault="000B578A"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Pr>
          <w:rFonts w:ascii="Arial" w:hAnsi="Arial" w:cs="Arial"/>
          <w:sz w:val="24"/>
          <w:szCs w:val="24"/>
        </w:rPr>
        <w:t xml:space="preserve">PC </w:t>
      </w:r>
      <w:proofErr w:type="spellStart"/>
      <w:r>
        <w:rPr>
          <w:rFonts w:ascii="Arial" w:hAnsi="Arial" w:cs="Arial"/>
          <w:sz w:val="24"/>
          <w:szCs w:val="24"/>
        </w:rPr>
        <w:t>World</w:t>
      </w:r>
      <w:proofErr w:type="spellEnd"/>
      <w:r>
        <w:rPr>
          <w:rFonts w:ascii="Arial" w:hAnsi="Arial" w:cs="Arial"/>
          <w:sz w:val="24"/>
          <w:szCs w:val="24"/>
        </w:rPr>
        <w:t xml:space="preserve">, </w:t>
      </w:r>
      <w:proofErr w:type="spellStart"/>
      <w:r w:rsidR="00141325" w:rsidRPr="00346841">
        <w:rPr>
          <w:rFonts w:ascii="Arial" w:hAnsi="Arial" w:cs="Arial"/>
          <w:sz w:val="24"/>
          <w:szCs w:val="24"/>
        </w:rPr>
        <w:t>Analisis</w:t>
      </w:r>
      <w:proofErr w:type="spellEnd"/>
      <w:r w:rsidR="00141325" w:rsidRPr="00346841">
        <w:rPr>
          <w:rFonts w:ascii="Arial" w:hAnsi="Arial" w:cs="Arial"/>
          <w:sz w:val="24"/>
          <w:szCs w:val="24"/>
        </w:rPr>
        <w:t xml:space="preserve"> forense</w:t>
      </w:r>
      <w:r>
        <w:rPr>
          <w:rFonts w:ascii="Arial" w:hAnsi="Arial" w:cs="Arial"/>
          <w:sz w:val="24"/>
          <w:szCs w:val="24"/>
        </w:rPr>
        <w:t xml:space="preserve"> -</w:t>
      </w:r>
      <w:r w:rsidR="00141325" w:rsidRPr="00346841">
        <w:rPr>
          <w:rFonts w:ascii="Arial" w:hAnsi="Arial" w:cs="Arial"/>
          <w:sz w:val="24"/>
          <w:szCs w:val="24"/>
        </w:rPr>
        <w:t xml:space="preserve"> Cómo investigar un incidente de seguridad</w:t>
      </w:r>
      <w:r>
        <w:rPr>
          <w:rFonts w:ascii="Arial" w:hAnsi="Arial" w:cs="Arial"/>
          <w:sz w:val="24"/>
          <w:szCs w:val="24"/>
        </w:rPr>
        <w:t xml:space="preserve">, </w:t>
      </w:r>
      <w:hyperlink r:id="rId339" w:history="1">
        <w:r w:rsidRPr="004833C3">
          <w:rPr>
            <w:rStyle w:val="Hipervnculo"/>
            <w:rFonts w:ascii="Arial" w:hAnsi="Arial" w:cs="Arial"/>
            <w:sz w:val="24"/>
            <w:szCs w:val="24"/>
          </w:rPr>
          <w:t>http://www.idg.es/pcworldtech/mostrararticulo.asp?id=194718&amp;seccion=seguridad</w:t>
        </w:r>
      </w:hyperlink>
      <w:r>
        <w:t xml:space="preserve">, </w:t>
      </w:r>
      <w:r>
        <w:rPr>
          <w:rFonts w:ascii="Arial" w:hAnsi="Arial" w:cs="Arial"/>
          <w:sz w:val="24"/>
          <w:szCs w:val="24"/>
        </w:rPr>
        <w:t xml:space="preserve">fecha de creación </w:t>
      </w:r>
      <w:r w:rsidR="00141325" w:rsidRPr="00346841">
        <w:rPr>
          <w:rFonts w:ascii="Arial" w:hAnsi="Arial" w:cs="Arial"/>
          <w:sz w:val="24"/>
          <w:szCs w:val="24"/>
        </w:rPr>
        <w:t>10 de Marzo 2009.</w:t>
      </w:r>
    </w:p>
    <w:p w:rsidR="00141325" w:rsidRPr="004833C3" w:rsidRDefault="00141325" w:rsidP="00141325">
      <w:pPr>
        <w:tabs>
          <w:tab w:val="left" w:pos="6000"/>
        </w:tabs>
        <w:autoSpaceDE w:val="0"/>
        <w:autoSpaceDN w:val="0"/>
        <w:adjustRightInd w:val="0"/>
        <w:spacing w:after="0" w:line="240" w:lineRule="auto"/>
        <w:rPr>
          <w:rFonts w:ascii="Arial" w:hAnsi="Arial" w:cs="Arial"/>
          <w:sz w:val="24"/>
          <w:szCs w:val="24"/>
        </w:rPr>
      </w:pPr>
      <w:r w:rsidRPr="004833C3">
        <w:rPr>
          <w:rFonts w:ascii="Arial" w:hAnsi="Arial" w:cs="Arial"/>
          <w:sz w:val="24"/>
          <w:szCs w:val="24"/>
        </w:rPr>
        <w:tab/>
      </w:r>
    </w:p>
    <w:p w:rsidR="00141325" w:rsidRDefault="009A2468"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Pr>
          <w:rFonts w:ascii="Arial" w:hAnsi="Arial" w:cs="Arial"/>
          <w:sz w:val="24"/>
          <w:szCs w:val="24"/>
        </w:rPr>
        <w:t xml:space="preserve">López Delgado Miguel, </w:t>
      </w:r>
      <w:r w:rsidR="00141325" w:rsidRPr="00346841">
        <w:rPr>
          <w:rFonts w:ascii="Arial" w:hAnsi="Arial" w:cs="Arial"/>
          <w:sz w:val="24"/>
          <w:szCs w:val="24"/>
        </w:rPr>
        <w:t xml:space="preserve">Análisis forense digital </w:t>
      </w:r>
      <w:r>
        <w:rPr>
          <w:rFonts w:ascii="Arial" w:hAnsi="Arial" w:cs="Arial"/>
          <w:sz w:val="24"/>
          <w:szCs w:val="24"/>
        </w:rPr>
        <w:t>–</w:t>
      </w:r>
      <w:r w:rsidR="00141325" w:rsidRPr="00346841">
        <w:rPr>
          <w:rFonts w:ascii="Arial" w:hAnsi="Arial" w:cs="Arial"/>
          <w:sz w:val="24"/>
          <w:szCs w:val="24"/>
        </w:rPr>
        <w:t xml:space="preserve"> </w:t>
      </w:r>
      <w:proofErr w:type="spellStart"/>
      <w:r w:rsidR="00141325" w:rsidRPr="00346841">
        <w:rPr>
          <w:rFonts w:ascii="Arial" w:hAnsi="Arial" w:cs="Arial"/>
          <w:sz w:val="24"/>
          <w:szCs w:val="24"/>
        </w:rPr>
        <w:t>Computerforensics</w:t>
      </w:r>
      <w:proofErr w:type="spellEnd"/>
      <w:r>
        <w:rPr>
          <w:rFonts w:ascii="Arial" w:hAnsi="Arial" w:cs="Arial"/>
          <w:sz w:val="24"/>
          <w:szCs w:val="24"/>
        </w:rPr>
        <w:t xml:space="preserve">, </w:t>
      </w:r>
      <w:r w:rsidR="00141325" w:rsidRPr="00346841">
        <w:rPr>
          <w:rFonts w:ascii="Arial" w:hAnsi="Arial" w:cs="Arial"/>
          <w:sz w:val="24"/>
          <w:szCs w:val="24"/>
        </w:rPr>
        <w:t>edición 2</w:t>
      </w:r>
      <w:r w:rsidR="00141325" w:rsidRPr="00346841">
        <w:rPr>
          <w:rFonts w:ascii="Arial" w:hAnsi="Arial" w:cs="Arial"/>
          <w:sz w:val="24"/>
          <w:szCs w:val="24"/>
          <w:vertAlign w:val="superscript"/>
        </w:rPr>
        <w:t>da</w:t>
      </w:r>
      <w:r w:rsidR="00141325" w:rsidRPr="00346841">
        <w:rPr>
          <w:rFonts w:ascii="Arial" w:hAnsi="Arial" w:cs="Arial"/>
          <w:sz w:val="24"/>
          <w:szCs w:val="24"/>
        </w:rPr>
        <w:t xml:space="preserve"> junio 2007</w:t>
      </w:r>
      <w:r>
        <w:rPr>
          <w:rFonts w:ascii="Arial" w:hAnsi="Arial" w:cs="Arial"/>
          <w:sz w:val="24"/>
          <w:szCs w:val="24"/>
        </w:rPr>
        <w:t>, fecha de consulta 15 de Abril 2011.</w:t>
      </w:r>
    </w:p>
    <w:p w:rsidR="00141325" w:rsidRPr="00EE4608" w:rsidRDefault="00141325" w:rsidP="00141325">
      <w:pPr>
        <w:pStyle w:val="Prrafodelista"/>
        <w:rPr>
          <w:rFonts w:ascii="Arial" w:hAnsi="Arial" w:cs="Arial"/>
          <w:sz w:val="24"/>
          <w:szCs w:val="24"/>
        </w:rPr>
      </w:pPr>
    </w:p>
    <w:p w:rsidR="00141325" w:rsidRPr="00346841" w:rsidRDefault="009A2468"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proofErr w:type="spellStart"/>
      <w:r w:rsidRPr="00346841">
        <w:rPr>
          <w:rFonts w:ascii="Arial" w:hAnsi="Arial" w:cs="Arial"/>
          <w:sz w:val="24"/>
          <w:szCs w:val="24"/>
        </w:rPr>
        <w:t>Wikipedia</w:t>
      </w:r>
      <w:proofErr w:type="spellEnd"/>
      <w:r>
        <w:rPr>
          <w:rFonts w:ascii="Arial" w:hAnsi="Arial" w:cs="Arial"/>
          <w:sz w:val="24"/>
          <w:szCs w:val="24"/>
        </w:rPr>
        <w:t xml:space="preserve">, </w:t>
      </w:r>
      <w:proofErr w:type="spellStart"/>
      <w:r w:rsidR="00141325" w:rsidRPr="00346841">
        <w:rPr>
          <w:rFonts w:ascii="Arial" w:hAnsi="Arial" w:cs="Arial"/>
          <w:sz w:val="24"/>
          <w:szCs w:val="24"/>
        </w:rPr>
        <w:t>EdmonLocard</w:t>
      </w:r>
      <w:proofErr w:type="spellEnd"/>
      <w:r>
        <w:rPr>
          <w:rFonts w:ascii="Arial" w:hAnsi="Arial" w:cs="Arial"/>
          <w:sz w:val="24"/>
          <w:szCs w:val="24"/>
        </w:rPr>
        <w:t xml:space="preserve">, </w:t>
      </w:r>
      <w:hyperlink r:id="rId340" w:history="1">
        <w:r w:rsidRPr="00346841">
          <w:rPr>
            <w:rStyle w:val="Hipervnculo"/>
            <w:rFonts w:ascii="Arial" w:hAnsi="Arial" w:cs="Arial"/>
            <w:sz w:val="24"/>
            <w:szCs w:val="24"/>
          </w:rPr>
          <w:t>http://es.wikipedia.org/wiki/Edmond_Locard</w:t>
        </w:r>
      </w:hyperlink>
      <w:r>
        <w:t xml:space="preserve">, </w:t>
      </w:r>
      <w:r>
        <w:rPr>
          <w:rFonts w:ascii="Arial" w:hAnsi="Arial" w:cs="Arial"/>
          <w:sz w:val="24"/>
          <w:szCs w:val="24"/>
        </w:rPr>
        <w:t xml:space="preserve">fecha de creación </w:t>
      </w:r>
      <w:r w:rsidR="00141325" w:rsidRPr="00346841">
        <w:rPr>
          <w:rFonts w:ascii="Arial" w:hAnsi="Arial" w:cs="Arial"/>
          <w:sz w:val="24"/>
          <w:szCs w:val="24"/>
        </w:rPr>
        <w:t>18 Septiembre 2009.</w:t>
      </w:r>
    </w:p>
    <w:p w:rsidR="00141325" w:rsidRPr="00346841" w:rsidRDefault="00141325" w:rsidP="00141325">
      <w:pPr>
        <w:pStyle w:val="Prrafodelista"/>
        <w:tabs>
          <w:tab w:val="left" w:pos="851"/>
        </w:tabs>
        <w:autoSpaceDE w:val="0"/>
        <w:autoSpaceDN w:val="0"/>
        <w:adjustRightInd w:val="0"/>
        <w:spacing w:after="0" w:line="240" w:lineRule="auto"/>
        <w:ind w:left="851"/>
        <w:rPr>
          <w:rFonts w:ascii="Arial" w:hAnsi="Arial" w:cs="Arial"/>
          <w:sz w:val="24"/>
          <w:szCs w:val="24"/>
        </w:rPr>
      </w:pPr>
    </w:p>
    <w:p w:rsidR="00141325" w:rsidRPr="002016D0" w:rsidRDefault="009A2468"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lang w:val="en-US"/>
        </w:rPr>
      </w:pPr>
      <w:proofErr w:type="spellStart"/>
      <w:r>
        <w:rPr>
          <w:rFonts w:ascii="Arial" w:hAnsi="Arial" w:cs="Arial"/>
          <w:sz w:val="24"/>
          <w:szCs w:val="24"/>
          <w:lang w:val="en-US"/>
        </w:rPr>
        <w:t>Ghosh</w:t>
      </w:r>
      <w:proofErr w:type="spellEnd"/>
      <w:r w:rsidR="00141325">
        <w:rPr>
          <w:rFonts w:ascii="Arial" w:hAnsi="Arial" w:cs="Arial"/>
          <w:sz w:val="24"/>
          <w:szCs w:val="24"/>
          <w:lang w:val="en-US"/>
        </w:rPr>
        <w:t xml:space="preserve"> </w:t>
      </w:r>
      <w:proofErr w:type="spellStart"/>
      <w:r w:rsidR="00141325">
        <w:rPr>
          <w:rFonts w:ascii="Arial" w:hAnsi="Arial" w:cs="Arial"/>
          <w:sz w:val="24"/>
          <w:szCs w:val="24"/>
          <w:lang w:val="en-US"/>
        </w:rPr>
        <w:t>Ajoy</w:t>
      </w:r>
      <w:proofErr w:type="spellEnd"/>
      <w:r>
        <w:rPr>
          <w:rFonts w:ascii="Arial" w:hAnsi="Arial" w:cs="Arial"/>
          <w:sz w:val="24"/>
          <w:szCs w:val="24"/>
          <w:lang w:val="en-US"/>
        </w:rPr>
        <w:t xml:space="preserve">, </w:t>
      </w:r>
      <w:r w:rsidR="00141325" w:rsidRPr="00346841">
        <w:rPr>
          <w:rFonts w:ascii="Arial" w:hAnsi="Arial" w:cs="Arial"/>
          <w:sz w:val="24"/>
          <w:szCs w:val="24"/>
          <w:lang w:val="en-US"/>
        </w:rPr>
        <w:t>HB</w:t>
      </w:r>
      <w:proofErr w:type="gramStart"/>
      <w:r w:rsidR="00141325" w:rsidRPr="00346841">
        <w:rPr>
          <w:rFonts w:ascii="Arial" w:hAnsi="Arial" w:cs="Arial"/>
          <w:sz w:val="24"/>
          <w:szCs w:val="24"/>
          <w:lang w:val="en-US"/>
        </w:rPr>
        <w:t>:171:2003</w:t>
      </w:r>
      <w:proofErr w:type="gramEnd"/>
      <w:r w:rsidR="00141325" w:rsidRPr="00346841">
        <w:rPr>
          <w:rFonts w:ascii="Arial" w:hAnsi="Arial" w:cs="Arial"/>
          <w:sz w:val="24"/>
          <w:szCs w:val="24"/>
          <w:lang w:val="en-US"/>
        </w:rPr>
        <w:t xml:space="preserve">  Guidelines for the Management of IT Evidence</w:t>
      </w:r>
      <w:r>
        <w:rPr>
          <w:rFonts w:ascii="Arial" w:hAnsi="Arial" w:cs="Arial"/>
          <w:sz w:val="24"/>
          <w:szCs w:val="24"/>
          <w:lang w:val="en-US"/>
        </w:rPr>
        <w:t xml:space="preserve"> - </w:t>
      </w:r>
      <w:r w:rsidR="00141325" w:rsidRPr="00346841">
        <w:rPr>
          <w:rFonts w:ascii="Arial" w:hAnsi="Arial" w:cs="Arial"/>
          <w:sz w:val="24"/>
          <w:szCs w:val="24"/>
          <w:lang w:val="en-US"/>
        </w:rPr>
        <w:t>2003. United Nations Public Administration Network</w:t>
      </w:r>
      <w:r>
        <w:rPr>
          <w:rFonts w:ascii="Arial" w:hAnsi="Arial" w:cs="Arial"/>
          <w:sz w:val="24"/>
          <w:szCs w:val="24"/>
          <w:lang w:val="en-US"/>
        </w:rPr>
        <w:t>,</w:t>
      </w:r>
      <w:r w:rsidR="00141325" w:rsidRPr="00346841">
        <w:rPr>
          <w:rFonts w:ascii="Arial" w:hAnsi="Arial" w:cs="Arial"/>
          <w:sz w:val="24"/>
          <w:szCs w:val="24"/>
          <w:lang w:val="en-US"/>
        </w:rPr>
        <w:t xml:space="preserve"> </w:t>
      </w:r>
      <w:r w:rsidR="00F703FF">
        <w:fldChar w:fldCharType="begin"/>
      </w:r>
      <w:r w:rsidR="00F703FF" w:rsidRPr="00905D40">
        <w:rPr>
          <w:lang w:val="en-US"/>
        </w:rPr>
        <w:instrText>HYPERLINK "http://unpan1.un.org/intradoc/groups/public/documents/APCITY/UNPAN016411.pdf"</w:instrText>
      </w:r>
      <w:r w:rsidR="00F703FF">
        <w:fldChar w:fldCharType="separate"/>
      </w:r>
      <w:r w:rsidRPr="002016D0">
        <w:rPr>
          <w:rStyle w:val="Hipervnculo"/>
          <w:rFonts w:ascii="Arial" w:hAnsi="Arial" w:cs="Arial"/>
          <w:sz w:val="24"/>
          <w:szCs w:val="24"/>
          <w:lang w:val="en-US"/>
        </w:rPr>
        <w:t>http://unpan1.un.org/intradoc/groups/public/documents/APCITY/UNPAN016411.pdf</w:t>
      </w:r>
      <w:r w:rsidR="00F703FF">
        <w:fldChar w:fldCharType="end"/>
      </w:r>
      <w:r w:rsidRPr="009A2468">
        <w:rPr>
          <w:lang w:val="en-US"/>
        </w:rPr>
        <w:t xml:space="preserve">, </w:t>
      </w:r>
      <w:proofErr w:type="spellStart"/>
      <w:r>
        <w:rPr>
          <w:rFonts w:ascii="Arial" w:hAnsi="Arial" w:cs="Arial"/>
          <w:sz w:val="24"/>
          <w:szCs w:val="24"/>
          <w:lang w:val="en-US"/>
        </w:rPr>
        <w:t>Fecha</w:t>
      </w:r>
      <w:proofErr w:type="spellEnd"/>
      <w:r>
        <w:rPr>
          <w:rFonts w:ascii="Arial" w:hAnsi="Arial" w:cs="Arial"/>
          <w:sz w:val="24"/>
          <w:szCs w:val="24"/>
          <w:lang w:val="en-US"/>
        </w:rPr>
        <w:t xml:space="preserve"> de </w:t>
      </w:r>
      <w:proofErr w:type="spellStart"/>
      <w:r>
        <w:rPr>
          <w:rFonts w:ascii="Arial" w:hAnsi="Arial" w:cs="Arial"/>
          <w:sz w:val="24"/>
          <w:szCs w:val="24"/>
          <w:lang w:val="en-US"/>
        </w:rPr>
        <w:t>consulta</w:t>
      </w:r>
      <w:proofErr w:type="spellEnd"/>
      <w:r>
        <w:rPr>
          <w:rFonts w:ascii="Arial" w:hAnsi="Arial" w:cs="Arial"/>
          <w:sz w:val="24"/>
          <w:szCs w:val="24"/>
          <w:lang w:val="en-US"/>
        </w:rPr>
        <w:t xml:space="preserve"> 10 de </w:t>
      </w:r>
      <w:proofErr w:type="spellStart"/>
      <w:r>
        <w:rPr>
          <w:rFonts w:ascii="Arial" w:hAnsi="Arial" w:cs="Arial"/>
          <w:sz w:val="24"/>
          <w:szCs w:val="24"/>
          <w:lang w:val="en-US"/>
        </w:rPr>
        <w:t>Abril</w:t>
      </w:r>
      <w:proofErr w:type="spellEnd"/>
      <w:r>
        <w:rPr>
          <w:rFonts w:ascii="Arial" w:hAnsi="Arial" w:cs="Arial"/>
          <w:sz w:val="24"/>
          <w:szCs w:val="24"/>
          <w:lang w:val="en-US"/>
        </w:rPr>
        <w:t xml:space="preserve"> 2011.</w:t>
      </w:r>
    </w:p>
    <w:p w:rsidR="00141325" w:rsidRPr="002016D0" w:rsidRDefault="00141325" w:rsidP="00141325">
      <w:pPr>
        <w:autoSpaceDE w:val="0"/>
        <w:autoSpaceDN w:val="0"/>
        <w:adjustRightInd w:val="0"/>
        <w:spacing w:after="0" w:line="240" w:lineRule="auto"/>
        <w:rPr>
          <w:rFonts w:ascii="Arial" w:hAnsi="Arial" w:cs="Arial"/>
          <w:sz w:val="24"/>
          <w:szCs w:val="24"/>
          <w:lang w:val="en-US"/>
        </w:rPr>
      </w:pPr>
    </w:p>
    <w:p w:rsidR="00141325" w:rsidRPr="00346841" w:rsidRDefault="00141325"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proofErr w:type="spellStart"/>
      <w:r w:rsidRPr="00346841">
        <w:rPr>
          <w:rFonts w:ascii="Arial" w:hAnsi="Arial" w:cs="Arial"/>
          <w:sz w:val="24"/>
          <w:szCs w:val="24"/>
        </w:rPr>
        <w:t>Acurio</w:t>
      </w:r>
      <w:proofErr w:type="spellEnd"/>
      <w:r w:rsidRPr="00346841">
        <w:rPr>
          <w:rFonts w:ascii="Arial" w:hAnsi="Arial" w:cs="Arial"/>
          <w:sz w:val="24"/>
          <w:szCs w:val="24"/>
        </w:rPr>
        <w:t xml:space="preserve"> Santiago</w:t>
      </w:r>
      <w:r w:rsidR="009A2468">
        <w:rPr>
          <w:rFonts w:ascii="Arial" w:hAnsi="Arial" w:cs="Arial"/>
          <w:sz w:val="24"/>
          <w:szCs w:val="24"/>
        </w:rPr>
        <w:t xml:space="preserve">, </w:t>
      </w:r>
      <w:r w:rsidRPr="00346841">
        <w:rPr>
          <w:rFonts w:ascii="Arial" w:hAnsi="Arial" w:cs="Arial"/>
          <w:sz w:val="24"/>
          <w:szCs w:val="24"/>
        </w:rPr>
        <w:t>Perfil sobre los delitos informáticos en el Ecuador</w:t>
      </w:r>
      <w:r w:rsidR="009A2468">
        <w:rPr>
          <w:rFonts w:ascii="Arial" w:hAnsi="Arial" w:cs="Arial"/>
          <w:sz w:val="24"/>
          <w:szCs w:val="24"/>
        </w:rPr>
        <w:t xml:space="preserve"> - </w:t>
      </w:r>
      <w:r w:rsidRPr="00346841">
        <w:rPr>
          <w:rFonts w:ascii="Arial" w:hAnsi="Arial" w:cs="Arial"/>
          <w:sz w:val="24"/>
          <w:szCs w:val="24"/>
        </w:rPr>
        <w:t>Alfa-</w:t>
      </w:r>
      <w:proofErr w:type="spellStart"/>
      <w:r w:rsidRPr="00346841">
        <w:rPr>
          <w:rFonts w:ascii="Arial" w:hAnsi="Arial" w:cs="Arial"/>
          <w:sz w:val="24"/>
          <w:szCs w:val="24"/>
        </w:rPr>
        <w:t>Redi</w:t>
      </w:r>
      <w:proofErr w:type="spellEnd"/>
      <w:r w:rsidRPr="00346841">
        <w:rPr>
          <w:rFonts w:ascii="Arial" w:hAnsi="Arial" w:cs="Arial"/>
          <w:sz w:val="24"/>
          <w:szCs w:val="24"/>
        </w:rPr>
        <w:t>: Políticas de la Sociedad de la Información</w:t>
      </w:r>
      <w:r w:rsidR="009A2468">
        <w:rPr>
          <w:rFonts w:ascii="Arial" w:hAnsi="Arial" w:cs="Arial"/>
          <w:sz w:val="24"/>
          <w:szCs w:val="24"/>
        </w:rPr>
        <w:t xml:space="preserve">, </w:t>
      </w:r>
      <w:hyperlink r:id="rId341" w:history="1">
        <w:r w:rsidR="009A2468" w:rsidRPr="00346841">
          <w:rPr>
            <w:rStyle w:val="Hipervnculo"/>
            <w:rFonts w:ascii="Arial" w:hAnsi="Arial" w:cs="Arial"/>
            <w:sz w:val="24"/>
            <w:szCs w:val="24"/>
          </w:rPr>
          <w:t>http://www.alfa-redi.com/apc-aa-</w:t>
        </w:r>
        <w:r w:rsidR="009A2468" w:rsidRPr="00346841">
          <w:rPr>
            <w:rStyle w:val="Hipervnculo"/>
            <w:rFonts w:ascii="Arial" w:hAnsi="Arial" w:cs="Arial"/>
            <w:sz w:val="24"/>
            <w:szCs w:val="24"/>
          </w:rPr>
          <w:lastRenderedPageBreak/>
          <w:t>alfaredi/img_upload/9507fc6773bf8321fcad954b7a344761/acurio1.pdf</w:t>
        </w:r>
      </w:hyperlink>
      <w:r w:rsidR="009A2468">
        <w:t xml:space="preserve">, </w:t>
      </w:r>
      <w:r w:rsidR="009A2468">
        <w:rPr>
          <w:rFonts w:ascii="Arial" w:hAnsi="Arial" w:cs="Arial"/>
          <w:sz w:val="24"/>
          <w:szCs w:val="24"/>
        </w:rPr>
        <w:t xml:space="preserve">fecha de consulta </w:t>
      </w:r>
      <w:r w:rsidRPr="00346841">
        <w:rPr>
          <w:rFonts w:ascii="Arial" w:hAnsi="Arial" w:cs="Arial"/>
          <w:sz w:val="24"/>
          <w:szCs w:val="24"/>
        </w:rPr>
        <w:t>10 de Abril del 2011</w:t>
      </w:r>
      <w:r w:rsidR="009A2468">
        <w:rPr>
          <w:rFonts w:ascii="Arial" w:hAnsi="Arial" w:cs="Arial"/>
          <w:sz w:val="24"/>
          <w:szCs w:val="24"/>
        </w:rPr>
        <w:t>.</w:t>
      </w:r>
    </w:p>
    <w:p w:rsidR="00141325" w:rsidRPr="00346841" w:rsidRDefault="00141325" w:rsidP="00141325">
      <w:pPr>
        <w:pStyle w:val="Prrafodelista"/>
        <w:spacing w:line="240" w:lineRule="auto"/>
        <w:rPr>
          <w:rFonts w:ascii="Arial" w:hAnsi="Arial" w:cs="Arial"/>
          <w:sz w:val="24"/>
          <w:szCs w:val="24"/>
        </w:rPr>
      </w:pPr>
    </w:p>
    <w:p w:rsidR="00141325" w:rsidRPr="00346841" w:rsidRDefault="00C866C4"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proofErr w:type="spellStart"/>
      <w:r w:rsidRPr="00346841">
        <w:rPr>
          <w:rFonts w:ascii="Arial" w:hAnsi="Arial" w:cs="Arial"/>
          <w:sz w:val="24"/>
          <w:szCs w:val="24"/>
        </w:rPr>
        <w:t>Wikipedia</w:t>
      </w:r>
      <w:proofErr w:type="spellEnd"/>
      <w:r>
        <w:rPr>
          <w:rFonts w:ascii="Arial" w:hAnsi="Arial" w:cs="Arial"/>
          <w:sz w:val="24"/>
          <w:szCs w:val="24"/>
        </w:rPr>
        <w:t xml:space="preserve">, </w:t>
      </w:r>
      <w:r w:rsidR="00141325" w:rsidRPr="00346841">
        <w:rPr>
          <w:rFonts w:ascii="Arial" w:hAnsi="Arial" w:cs="Arial"/>
          <w:sz w:val="24"/>
          <w:szCs w:val="24"/>
        </w:rPr>
        <w:t>Doctrina del fruto del árbol envenenado</w:t>
      </w:r>
      <w:r>
        <w:rPr>
          <w:rFonts w:ascii="Arial" w:hAnsi="Arial" w:cs="Arial"/>
          <w:sz w:val="24"/>
          <w:szCs w:val="24"/>
        </w:rPr>
        <w:t xml:space="preserve">, </w:t>
      </w:r>
      <w:r w:rsidRPr="00346841">
        <w:rPr>
          <w:rStyle w:val="Hipervnculo"/>
          <w:rFonts w:ascii="Arial" w:hAnsi="Arial" w:cs="Arial"/>
          <w:sz w:val="24"/>
          <w:szCs w:val="24"/>
        </w:rPr>
        <w:t>http</w:t>
      </w:r>
      <w:proofErr w:type="gramStart"/>
      <w:r w:rsidRPr="00346841">
        <w:rPr>
          <w:rStyle w:val="Hipervnculo"/>
          <w:rFonts w:ascii="Arial" w:hAnsi="Arial" w:cs="Arial"/>
          <w:sz w:val="24"/>
          <w:szCs w:val="24"/>
        </w:rPr>
        <w:t>:/</w:t>
      </w:r>
      <w:proofErr w:type="gramEnd"/>
      <w:r w:rsidRPr="00346841">
        <w:rPr>
          <w:rStyle w:val="Hipervnculo"/>
          <w:rFonts w:ascii="Arial" w:hAnsi="Arial" w:cs="Arial"/>
          <w:sz w:val="24"/>
          <w:szCs w:val="24"/>
        </w:rPr>
        <w:t>/es.wikipedia.org/wiki/Doctrina_del_fruto_del_%C3%A1rbol_envenenado</w:t>
      </w:r>
      <w:r>
        <w:rPr>
          <w:rFonts w:ascii="Arial" w:hAnsi="Arial" w:cs="Arial"/>
          <w:sz w:val="24"/>
          <w:szCs w:val="24"/>
        </w:rPr>
        <w:t xml:space="preserve">, fecha de consulta </w:t>
      </w:r>
      <w:r w:rsidR="00141325" w:rsidRPr="00346841">
        <w:rPr>
          <w:rFonts w:ascii="Arial" w:hAnsi="Arial" w:cs="Arial"/>
          <w:sz w:val="24"/>
          <w:szCs w:val="24"/>
        </w:rPr>
        <w:t>8 de Abril 2011</w:t>
      </w:r>
      <w:r>
        <w:rPr>
          <w:rFonts w:ascii="Arial" w:hAnsi="Arial" w:cs="Arial"/>
          <w:sz w:val="24"/>
          <w:szCs w:val="24"/>
        </w:rPr>
        <w:t>.</w:t>
      </w:r>
    </w:p>
    <w:p w:rsidR="00141325" w:rsidRPr="00346841" w:rsidRDefault="00141325" w:rsidP="00141325">
      <w:pPr>
        <w:pStyle w:val="Prrafodelista"/>
        <w:spacing w:line="240" w:lineRule="auto"/>
        <w:rPr>
          <w:rFonts w:ascii="Arial" w:hAnsi="Arial" w:cs="Arial"/>
          <w:sz w:val="24"/>
          <w:szCs w:val="24"/>
        </w:rPr>
      </w:pPr>
    </w:p>
    <w:p w:rsidR="00141325" w:rsidRDefault="00141325"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sidRPr="00AD5B82">
        <w:rPr>
          <w:rFonts w:ascii="Arial" w:hAnsi="Arial" w:cs="Arial"/>
          <w:sz w:val="24"/>
          <w:szCs w:val="24"/>
        </w:rPr>
        <w:t xml:space="preserve">Secreto de la correspondencia. Artículo 23 de la Constitución Política de la República del Ecuador, numeral 13. </w:t>
      </w:r>
    </w:p>
    <w:p w:rsidR="00141325" w:rsidRPr="00AD5B82" w:rsidRDefault="00141325" w:rsidP="00141325">
      <w:pPr>
        <w:tabs>
          <w:tab w:val="left" w:pos="851"/>
        </w:tabs>
        <w:autoSpaceDE w:val="0"/>
        <w:autoSpaceDN w:val="0"/>
        <w:adjustRightInd w:val="0"/>
        <w:spacing w:after="0" w:line="240" w:lineRule="auto"/>
        <w:rPr>
          <w:rFonts w:ascii="Arial" w:hAnsi="Arial" w:cs="Arial"/>
          <w:sz w:val="24"/>
          <w:szCs w:val="24"/>
        </w:rPr>
      </w:pPr>
    </w:p>
    <w:p w:rsidR="00141325" w:rsidRDefault="00141325"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sidRPr="003A037B">
        <w:rPr>
          <w:rFonts w:ascii="Arial" w:hAnsi="Arial" w:cs="Arial"/>
          <w:sz w:val="24"/>
          <w:szCs w:val="24"/>
        </w:rPr>
        <w:t>Ley 184 de Telecomunicaciones Registro Oficial No. 996 artículo 14. Derecho al sec</w:t>
      </w:r>
      <w:r>
        <w:rPr>
          <w:rFonts w:ascii="Arial" w:hAnsi="Arial" w:cs="Arial"/>
          <w:sz w:val="24"/>
          <w:szCs w:val="24"/>
        </w:rPr>
        <w:t>reto de las Telecomunicaciones - Ecuador.</w:t>
      </w:r>
    </w:p>
    <w:p w:rsidR="00141325" w:rsidRPr="003A037B" w:rsidRDefault="00141325" w:rsidP="00141325">
      <w:pPr>
        <w:tabs>
          <w:tab w:val="left" w:pos="851"/>
        </w:tabs>
        <w:autoSpaceDE w:val="0"/>
        <w:autoSpaceDN w:val="0"/>
        <w:adjustRightInd w:val="0"/>
        <w:spacing w:after="0" w:line="240" w:lineRule="auto"/>
        <w:rPr>
          <w:rFonts w:ascii="Arial" w:hAnsi="Arial" w:cs="Arial"/>
          <w:sz w:val="24"/>
          <w:szCs w:val="24"/>
        </w:rPr>
      </w:pPr>
    </w:p>
    <w:p w:rsidR="00141325" w:rsidRPr="00605175" w:rsidRDefault="00C866C4"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proofErr w:type="spellStart"/>
      <w:r w:rsidRPr="00346841">
        <w:rPr>
          <w:rFonts w:ascii="Arial" w:hAnsi="Arial" w:cs="Arial"/>
          <w:sz w:val="24"/>
          <w:szCs w:val="24"/>
        </w:rPr>
        <w:t>Wikipedia</w:t>
      </w:r>
      <w:proofErr w:type="spellEnd"/>
      <w:r>
        <w:rPr>
          <w:rFonts w:ascii="Arial" w:hAnsi="Arial" w:cs="Arial"/>
          <w:sz w:val="24"/>
          <w:szCs w:val="24"/>
        </w:rPr>
        <w:t xml:space="preserve">, </w:t>
      </w:r>
      <w:r w:rsidR="00141325">
        <w:rPr>
          <w:rFonts w:ascii="Arial" w:hAnsi="Arial" w:cs="Arial"/>
          <w:sz w:val="24"/>
          <w:szCs w:val="24"/>
        </w:rPr>
        <w:t>Peritaje Informático</w:t>
      </w:r>
      <w:r>
        <w:rPr>
          <w:rFonts w:ascii="Arial" w:hAnsi="Arial" w:cs="Arial"/>
          <w:sz w:val="24"/>
          <w:szCs w:val="24"/>
        </w:rPr>
        <w:t xml:space="preserve">, </w:t>
      </w:r>
      <w:hyperlink r:id="rId342" w:history="1">
        <w:r w:rsidRPr="00346841">
          <w:rPr>
            <w:rStyle w:val="Hipervnculo"/>
            <w:rFonts w:ascii="Arial" w:hAnsi="Arial" w:cs="Arial"/>
            <w:sz w:val="24"/>
            <w:szCs w:val="24"/>
          </w:rPr>
          <w:t>http://es.wikipedia.org/wiki/Peritaje_inform%C3%A1tico</w:t>
        </w:r>
      </w:hyperlink>
      <w:r>
        <w:t xml:space="preserve">, </w:t>
      </w:r>
      <w:r>
        <w:rPr>
          <w:rFonts w:ascii="Arial" w:hAnsi="Arial" w:cs="Arial"/>
          <w:sz w:val="24"/>
          <w:szCs w:val="24"/>
        </w:rPr>
        <w:t xml:space="preserve">fecha de consulta </w:t>
      </w:r>
      <w:r w:rsidR="00141325" w:rsidRPr="00346841">
        <w:rPr>
          <w:rFonts w:ascii="Arial" w:hAnsi="Arial" w:cs="Arial"/>
          <w:sz w:val="24"/>
          <w:szCs w:val="24"/>
        </w:rPr>
        <w:t xml:space="preserve">15 de Abril 2011. </w:t>
      </w:r>
    </w:p>
    <w:p w:rsidR="00141325" w:rsidRPr="00346841" w:rsidRDefault="00141325" w:rsidP="00141325">
      <w:pPr>
        <w:pStyle w:val="Prrafodelista"/>
        <w:tabs>
          <w:tab w:val="left" w:pos="851"/>
        </w:tabs>
        <w:autoSpaceDE w:val="0"/>
        <w:autoSpaceDN w:val="0"/>
        <w:adjustRightInd w:val="0"/>
        <w:spacing w:after="0" w:line="240" w:lineRule="auto"/>
        <w:ind w:left="851"/>
        <w:rPr>
          <w:rFonts w:ascii="Arial" w:hAnsi="Arial" w:cs="Arial"/>
          <w:sz w:val="24"/>
          <w:szCs w:val="24"/>
        </w:rPr>
      </w:pPr>
    </w:p>
    <w:p w:rsidR="00141325" w:rsidRDefault="00141325"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sidRPr="00C866C4">
        <w:rPr>
          <w:rFonts w:ascii="Arial" w:hAnsi="Arial" w:cs="Arial"/>
          <w:sz w:val="24"/>
          <w:szCs w:val="24"/>
        </w:rPr>
        <w:t xml:space="preserve">Cano </w:t>
      </w:r>
      <w:proofErr w:type="spellStart"/>
      <w:r w:rsidRPr="00C866C4">
        <w:rPr>
          <w:rFonts w:ascii="Arial" w:hAnsi="Arial" w:cs="Arial"/>
          <w:sz w:val="24"/>
          <w:szCs w:val="24"/>
        </w:rPr>
        <w:t>Jeimy</w:t>
      </w:r>
      <w:proofErr w:type="spellEnd"/>
      <w:r w:rsidR="00C866C4" w:rsidRPr="00C866C4">
        <w:rPr>
          <w:rFonts w:ascii="Arial" w:hAnsi="Arial" w:cs="Arial"/>
          <w:sz w:val="24"/>
          <w:szCs w:val="24"/>
        </w:rPr>
        <w:t xml:space="preserve">, </w:t>
      </w:r>
      <w:r w:rsidRPr="00C866C4">
        <w:rPr>
          <w:rFonts w:ascii="Arial" w:hAnsi="Arial" w:cs="Arial"/>
          <w:sz w:val="24"/>
          <w:szCs w:val="24"/>
        </w:rPr>
        <w:t>Estado del Arte del Peritaje Informático en Latinoamérica</w:t>
      </w:r>
      <w:r w:rsidR="00C866C4" w:rsidRPr="00C866C4">
        <w:rPr>
          <w:rFonts w:ascii="Arial" w:hAnsi="Arial" w:cs="Arial"/>
          <w:sz w:val="24"/>
          <w:szCs w:val="24"/>
        </w:rPr>
        <w:t xml:space="preserve">. </w:t>
      </w:r>
      <w:r w:rsidRPr="00C866C4">
        <w:rPr>
          <w:rFonts w:ascii="Arial" w:hAnsi="Arial" w:cs="Arial"/>
          <w:sz w:val="24"/>
          <w:szCs w:val="24"/>
        </w:rPr>
        <w:t>Alfa-</w:t>
      </w:r>
      <w:proofErr w:type="spellStart"/>
      <w:r w:rsidRPr="00C866C4">
        <w:rPr>
          <w:rFonts w:ascii="Arial" w:hAnsi="Arial" w:cs="Arial"/>
          <w:sz w:val="24"/>
          <w:szCs w:val="24"/>
        </w:rPr>
        <w:t>redi</w:t>
      </w:r>
      <w:proofErr w:type="spellEnd"/>
      <w:r w:rsidRPr="00C866C4">
        <w:rPr>
          <w:rFonts w:ascii="Arial" w:hAnsi="Arial" w:cs="Arial"/>
          <w:sz w:val="24"/>
          <w:szCs w:val="24"/>
        </w:rPr>
        <w:t>: Políticas de la Sociedad de la Información</w:t>
      </w:r>
      <w:r w:rsidR="00C866C4" w:rsidRPr="00C866C4">
        <w:rPr>
          <w:rFonts w:ascii="Arial" w:hAnsi="Arial" w:cs="Arial"/>
          <w:sz w:val="24"/>
          <w:szCs w:val="24"/>
        </w:rPr>
        <w:t xml:space="preserve">, </w:t>
      </w:r>
      <w:hyperlink r:id="rId343" w:history="1">
        <w:r w:rsidR="00C866C4" w:rsidRPr="00346841">
          <w:rPr>
            <w:rStyle w:val="Hipervnculo"/>
            <w:rFonts w:ascii="Arial" w:hAnsi="Arial" w:cs="Arial"/>
            <w:sz w:val="24"/>
            <w:szCs w:val="24"/>
          </w:rPr>
          <w:t>http://www.alfa-redi.com/apc-aa-alfaredi/img_upload/374d0ee90831e4ebaa1def162fa50747/Estado_del_Arte_del_Peritaje_Informatico_en_Latinoamerica.pdf</w:t>
        </w:r>
      </w:hyperlink>
      <w:r w:rsidR="00C866C4">
        <w:t xml:space="preserve">, </w:t>
      </w:r>
      <w:r w:rsidR="00C866C4" w:rsidRPr="00C866C4">
        <w:rPr>
          <w:rFonts w:ascii="Arial" w:hAnsi="Arial" w:cs="Arial"/>
          <w:sz w:val="24"/>
          <w:szCs w:val="24"/>
        </w:rPr>
        <w:t>fecha de consulta</w:t>
      </w:r>
      <w:r w:rsidRPr="00C866C4">
        <w:rPr>
          <w:rFonts w:ascii="Arial" w:hAnsi="Arial" w:cs="Arial"/>
          <w:sz w:val="24"/>
          <w:szCs w:val="24"/>
        </w:rPr>
        <w:t xml:space="preserve"> 10 de Abril 2011. </w:t>
      </w:r>
    </w:p>
    <w:p w:rsidR="00C866C4" w:rsidRPr="00C866C4" w:rsidRDefault="00C866C4" w:rsidP="00C866C4">
      <w:pPr>
        <w:tabs>
          <w:tab w:val="left" w:pos="851"/>
        </w:tabs>
        <w:autoSpaceDE w:val="0"/>
        <w:autoSpaceDN w:val="0"/>
        <w:adjustRightInd w:val="0"/>
        <w:spacing w:after="0" w:line="240" w:lineRule="auto"/>
        <w:rPr>
          <w:rFonts w:ascii="Arial" w:hAnsi="Arial" w:cs="Arial"/>
          <w:sz w:val="24"/>
          <w:szCs w:val="24"/>
        </w:rPr>
      </w:pPr>
    </w:p>
    <w:p w:rsidR="00141325" w:rsidRPr="00346841" w:rsidRDefault="00141325"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sidRPr="00346841">
        <w:rPr>
          <w:rFonts w:ascii="Arial" w:hAnsi="Arial" w:cs="Arial"/>
          <w:sz w:val="24"/>
          <w:szCs w:val="24"/>
        </w:rPr>
        <w:t>Martos Juan</w:t>
      </w:r>
      <w:r w:rsidR="00BF5B9B">
        <w:rPr>
          <w:rFonts w:ascii="Arial" w:hAnsi="Arial" w:cs="Arial"/>
          <w:sz w:val="24"/>
          <w:szCs w:val="24"/>
        </w:rPr>
        <w:t>, El perito informático</w:t>
      </w:r>
      <w:r w:rsidRPr="00346841">
        <w:rPr>
          <w:rFonts w:ascii="Arial" w:hAnsi="Arial" w:cs="Arial"/>
          <w:sz w:val="24"/>
          <w:szCs w:val="24"/>
        </w:rPr>
        <w:t xml:space="preserve"> ese gran desconocido</w:t>
      </w:r>
      <w:r w:rsidR="00BF5B9B">
        <w:rPr>
          <w:rFonts w:ascii="Arial" w:hAnsi="Arial" w:cs="Arial"/>
          <w:sz w:val="24"/>
          <w:szCs w:val="24"/>
        </w:rPr>
        <w:t xml:space="preserve">, </w:t>
      </w:r>
      <w:hyperlink r:id="rId344" w:history="1">
        <w:r w:rsidR="00BF5B9B" w:rsidRPr="00346841">
          <w:rPr>
            <w:rStyle w:val="Hipervnculo"/>
            <w:rFonts w:ascii="Arial" w:hAnsi="Arial" w:cs="Arial"/>
            <w:sz w:val="24"/>
            <w:szCs w:val="24"/>
          </w:rPr>
          <w:t>http://www.recoverylabs.com/prensa/2006/10_06_peritaje.htm</w:t>
        </w:r>
      </w:hyperlink>
      <w:r w:rsidR="00BF5B9B">
        <w:t xml:space="preserve">, </w:t>
      </w:r>
      <w:r w:rsidR="00BF5B9B">
        <w:rPr>
          <w:rFonts w:ascii="Arial" w:hAnsi="Arial" w:cs="Arial"/>
          <w:sz w:val="24"/>
          <w:szCs w:val="24"/>
        </w:rPr>
        <w:t xml:space="preserve">fecha de creación Octubre 2006 - </w:t>
      </w:r>
      <w:proofErr w:type="spellStart"/>
      <w:r w:rsidR="00BF5B9B">
        <w:rPr>
          <w:rFonts w:ascii="Arial" w:hAnsi="Arial" w:cs="Arial"/>
          <w:sz w:val="24"/>
          <w:szCs w:val="24"/>
        </w:rPr>
        <w:t>RecoveryLabs</w:t>
      </w:r>
      <w:proofErr w:type="spellEnd"/>
      <w:r w:rsidR="00BF5B9B">
        <w:rPr>
          <w:rFonts w:ascii="Arial" w:hAnsi="Arial" w:cs="Arial"/>
          <w:sz w:val="24"/>
          <w:szCs w:val="24"/>
        </w:rPr>
        <w:t>.</w:t>
      </w:r>
    </w:p>
    <w:p w:rsidR="00141325" w:rsidRPr="006F55FE" w:rsidRDefault="00141325" w:rsidP="006F55FE">
      <w:pPr>
        <w:tabs>
          <w:tab w:val="left" w:pos="851"/>
        </w:tabs>
        <w:autoSpaceDE w:val="0"/>
        <w:autoSpaceDN w:val="0"/>
        <w:adjustRightInd w:val="0"/>
        <w:spacing w:after="0" w:line="240" w:lineRule="auto"/>
        <w:rPr>
          <w:rFonts w:ascii="Arial" w:hAnsi="Arial" w:cs="Arial"/>
          <w:sz w:val="24"/>
          <w:szCs w:val="24"/>
        </w:rPr>
      </w:pPr>
    </w:p>
    <w:p w:rsidR="00141325" w:rsidRPr="00346841" w:rsidRDefault="00141325"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proofErr w:type="spellStart"/>
      <w:r w:rsidRPr="00346841">
        <w:rPr>
          <w:rFonts w:ascii="Arial" w:hAnsi="Arial" w:cs="Arial"/>
          <w:sz w:val="24"/>
          <w:szCs w:val="24"/>
        </w:rPr>
        <w:t>Arnaboldi</w:t>
      </w:r>
      <w:proofErr w:type="spellEnd"/>
      <w:r w:rsidR="00BF5B9B">
        <w:rPr>
          <w:rFonts w:ascii="Arial" w:hAnsi="Arial" w:cs="Arial"/>
          <w:sz w:val="24"/>
          <w:szCs w:val="24"/>
        </w:rPr>
        <w:t xml:space="preserve"> Federico, </w:t>
      </w:r>
      <w:r w:rsidRPr="00346841">
        <w:rPr>
          <w:rFonts w:ascii="Arial" w:hAnsi="Arial" w:cs="Arial"/>
          <w:sz w:val="24"/>
          <w:szCs w:val="24"/>
        </w:rPr>
        <w:t>Perito informático</w:t>
      </w:r>
      <w:r w:rsidR="00BF5B9B">
        <w:rPr>
          <w:rFonts w:ascii="Arial" w:hAnsi="Arial" w:cs="Arial"/>
          <w:sz w:val="24"/>
          <w:szCs w:val="24"/>
        </w:rPr>
        <w:t xml:space="preserve">, </w:t>
      </w:r>
      <w:hyperlink r:id="rId345" w:history="1">
        <w:r w:rsidR="00BF5B9B" w:rsidRPr="00346841">
          <w:rPr>
            <w:rStyle w:val="Hipervnculo"/>
            <w:rFonts w:ascii="Arial" w:hAnsi="Arial" w:cs="Arial"/>
            <w:sz w:val="24"/>
            <w:szCs w:val="24"/>
          </w:rPr>
          <w:t>http://www.peritajeinformatica.com.ar/peritoinformatico/</w:t>
        </w:r>
      </w:hyperlink>
      <w:r w:rsidR="00BF5B9B">
        <w:t xml:space="preserve">, </w:t>
      </w:r>
      <w:r w:rsidR="00BF5B9B">
        <w:rPr>
          <w:rFonts w:ascii="Arial" w:hAnsi="Arial" w:cs="Arial"/>
          <w:sz w:val="24"/>
          <w:szCs w:val="24"/>
        </w:rPr>
        <w:t xml:space="preserve">fecha de creación </w:t>
      </w:r>
      <w:r w:rsidRPr="00346841">
        <w:rPr>
          <w:rFonts w:ascii="Arial" w:hAnsi="Arial" w:cs="Arial"/>
          <w:sz w:val="24"/>
          <w:szCs w:val="24"/>
        </w:rPr>
        <w:t>1 de Julio 2010</w:t>
      </w:r>
      <w:r w:rsidR="00BF5B9B">
        <w:rPr>
          <w:rFonts w:ascii="Arial" w:hAnsi="Arial" w:cs="Arial"/>
          <w:sz w:val="24"/>
          <w:szCs w:val="24"/>
        </w:rPr>
        <w:t>.</w:t>
      </w:r>
    </w:p>
    <w:p w:rsidR="00141325" w:rsidRPr="006F55FE" w:rsidRDefault="00141325" w:rsidP="006F55FE">
      <w:pPr>
        <w:tabs>
          <w:tab w:val="left" w:pos="851"/>
        </w:tabs>
        <w:autoSpaceDE w:val="0"/>
        <w:autoSpaceDN w:val="0"/>
        <w:adjustRightInd w:val="0"/>
        <w:spacing w:after="0" w:line="240" w:lineRule="auto"/>
        <w:rPr>
          <w:rFonts w:ascii="Arial" w:hAnsi="Arial" w:cs="Arial"/>
          <w:sz w:val="24"/>
          <w:szCs w:val="24"/>
        </w:rPr>
      </w:pPr>
    </w:p>
    <w:p w:rsidR="00141325" w:rsidRPr="00346841" w:rsidRDefault="00BF5B9B"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Pr>
          <w:rFonts w:ascii="Arial" w:hAnsi="Arial" w:cs="Arial"/>
          <w:sz w:val="24"/>
          <w:szCs w:val="24"/>
        </w:rPr>
        <w:t xml:space="preserve">Función Judicial, </w:t>
      </w:r>
      <w:r w:rsidR="00141325" w:rsidRPr="00346841">
        <w:rPr>
          <w:rFonts w:ascii="Arial" w:hAnsi="Arial" w:cs="Arial"/>
          <w:sz w:val="24"/>
          <w:szCs w:val="24"/>
        </w:rPr>
        <w:t>Consejo judicatura, Normativa Que Rige Las Actuaciones Y Tabla De Honorarios De Los Peritos En Lo Civil, Penal Y Afines</w:t>
      </w:r>
      <w:r w:rsidR="00141325">
        <w:rPr>
          <w:rFonts w:ascii="Arial" w:hAnsi="Arial" w:cs="Arial"/>
          <w:sz w:val="24"/>
          <w:szCs w:val="24"/>
        </w:rPr>
        <w:t>, Dentro De La Función Judicial</w:t>
      </w:r>
      <w:r>
        <w:rPr>
          <w:rFonts w:ascii="Arial" w:hAnsi="Arial" w:cs="Arial"/>
          <w:sz w:val="24"/>
          <w:szCs w:val="24"/>
        </w:rPr>
        <w:t xml:space="preserve">, </w:t>
      </w:r>
      <w:hyperlink r:id="rId346" w:history="1">
        <w:r w:rsidRPr="00346841">
          <w:rPr>
            <w:rStyle w:val="Hipervnculo"/>
            <w:rFonts w:ascii="Arial" w:hAnsi="Arial" w:cs="Arial"/>
            <w:sz w:val="24"/>
            <w:szCs w:val="24"/>
          </w:rPr>
          <w:t>http://www.funcionjudicial.gov.ec/www/pdf/resoluciones/resolucion%2031%20de%20julio%20de%202009.pdf</w:t>
        </w:r>
      </w:hyperlink>
      <w:r>
        <w:t xml:space="preserve">, </w:t>
      </w:r>
      <w:r>
        <w:rPr>
          <w:rFonts w:ascii="Arial" w:hAnsi="Arial" w:cs="Arial"/>
          <w:sz w:val="24"/>
          <w:szCs w:val="24"/>
        </w:rPr>
        <w:t>fecha de consulta</w:t>
      </w:r>
      <w:r w:rsidR="00141325">
        <w:rPr>
          <w:rFonts w:ascii="Arial" w:hAnsi="Arial" w:cs="Arial"/>
          <w:sz w:val="24"/>
          <w:szCs w:val="24"/>
        </w:rPr>
        <w:t xml:space="preserve"> 10 de Abril 2011.</w:t>
      </w:r>
    </w:p>
    <w:p w:rsidR="00141325" w:rsidRPr="006F55FE" w:rsidRDefault="00141325" w:rsidP="006F55FE">
      <w:pPr>
        <w:tabs>
          <w:tab w:val="left" w:pos="851"/>
        </w:tabs>
        <w:autoSpaceDE w:val="0"/>
        <w:autoSpaceDN w:val="0"/>
        <w:adjustRightInd w:val="0"/>
        <w:spacing w:after="0" w:line="240" w:lineRule="auto"/>
        <w:rPr>
          <w:rFonts w:ascii="Arial" w:hAnsi="Arial" w:cs="Arial"/>
          <w:sz w:val="24"/>
          <w:szCs w:val="24"/>
        </w:rPr>
      </w:pPr>
    </w:p>
    <w:p w:rsidR="00141325" w:rsidRPr="00A92883" w:rsidRDefault="00141325"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lang w:val="es-EC"/>
        </w:rPr>
      </w:pPr>
      <w:r w:rsidRPr="00346841">
        <w:rPr>
          <w:rFonts w:ascii="Arial" w:hAnsi="Arial" w:cs="Arial"/>
          <w:sz w:val="24"/>
          <w:szCs w:val="24"/>
        </w:rPr>
        <w:t xml:space="preserve">Giovanni </w:t>
      </w:r>
      <w:proofErr w:type="spellStart"/>
      <w:r w:rsidR="00BF5B9B">
        <w:rPr>
          <w:rFonts w:ascii="Arial" w:hAnsi="Arial" w:cs="Arial"/>
          <w:sz w:val="24"/>
          <w:szCs w:val="24"/>
        </w:rPr>
        <w:t>Zuccardi</w:t>
      </w:r>
      <w:proofErr w:type="spellEnd"/>
      <w:r w:rsidR="00BF5B9B">
        <w:rPr>
          <w:rFonts w:ascii="Arial" w:hAnsi="Arial" w:cs="Arial"/>
          <w:sz w:val="24"/>
          <w:szCs w:val="24"/>
        </w:rPr>
        <w:t xml:space="preserve"> - Juan David Gutiérrez,</w:t>
      </w:r>
      <w:r>
        <w:rPr>
          <w:rFonts w:ascii="Arial" w:hAnsi="Arial" w:cs="Arial"/>
          <w:sz w:val="24"/>
          <w:szCs w:val="24"/>
        </w:rPr>
        <w:t xml:space="preserve"> </w:t>
      </w:r>
      <w:r w:rsidR="00BF5B9B">
        <w:rPr>
          <w:rFonts w:ascii="Arial" w:hAnsi="Arial" w:cs="Arial"/>
          <w:sz w:val="24"/>
          <w:szCs w:val="24"/>
        </w:rPr>
        <w:t xml:space="preserve">Informática Forense - </w:t>
      </w:r>
      <w:r w:rsidRPr="00346841">
        <w:rPr>
          <w:rFonts w:ascii="Arial" w:hAnsi="Arial" w:cs="Arial"/>
          <w:sz w:val="24"/>
          <w:szCs w:val="24"/>
        </w:rPr>
        <w:t xml:space="preserve">certificación </w:t>
      </w:r>
      <w:proofErr w:type="spellStart"/>
      <w:r w:rsidRPr="00346841">
        <w:rPr>
          <w:rFonts w:ascii="Arial" w:hAnsi="Arial" w:cs="Arial"/>
          <w:sz w:val="24"/>
          <w:szCs w:val="24"/>
        </w:rPr>
        <w:t>Forensia</w:t>
      </w:r>
      <w:proofErr w:type="spellEnd"/>
      <w:r w:rsidRPr="00346841">
        <w:rPr>
          <w:rFonts w:ascii="Arial" w:hAnsi="Arial" w:cs="Arial"/>
          <w:sz w:val="24"/>
          <w:szCs w:val="24"/>
        </w:rPr>
        <w:t xml:space="preserve"> digital</w:t>
      </w:r>
      <w:r w:rsidR="00BF5B9B">
        <w:rPr>
          <w:rFonts w:ascii="Arial" w:hAnsi="Arial" w:cs="Arial"/>
          <w:sz w:val="24"/>
          <w:szCs w:val="24"/>
        </w:rPr>
        <w:t xml:space="preserve">, </w:t>
      </w:r>
      <w:hyperlink r:id="rId347" w:history="1">
        <w:r w:rsidR="00BF5B9B" w:rsidRPr="00A92883">
          <w:rPr>
            <w:rStyle w:val="Hipervnculo"/>
            <w:rFonts w:ascii="Arial" w:hAnsi="Arial" w:cs="Arial"/>
            <w:sz w:val="24"/>
            <w:szCs w:val="24"/>
            <w:lang w:val="es-EC"/>
          </w:rPr>
          <w:t>http://www.gatlininternational.es/catalogue/course/forensic_computer_examiner</w:t>
        </w:r>
      </w:hyperlink>
      <w:r w:rsidR="00BF5B9B">
        <w:t xml:space="preserve">, </w:t>
      </w:r>
      <w:r w:rsidR="00BF5B9B">
        <w:rPr>
          <w:rFonts w:ascii="Arial" w:hAnsi="Arial" w:cs="Arial"/>
          <w:sz w:val="24"/>
          <w:szCs w:val="24"/>
        </w:rPr>
        <w:t>fecha de consulta</w:t>
      </w:r>
      <w:r w:rsidRPr="00A92883">
        <w:rPr>
          <w:rFonts w:ascii="Arial" w:hAnsi="Arial" w:cs="Arial"/>
          <w:sz w:val="24"/>
          <w:szCs w:val="24"/>
          <w:lang w:val="es-EC"/>
        </w:rPr>
        <w:t xml:space="preserve"> 10 de Abril 2011.</w:t>
      </w:r>
    </w:p>
    <w:p w:rsidR="00141325" w:rsidRPr="00A92883" w:rsidRDefault="00141325" w:rsidP="00141325">
      <w:pPr>
        <w:autoSpaceDE w:val="0"/>
        <w:autoSpaceDN w:val="0"/>
        <w:adjustRightInd w:val="0"/>
        <w:spacing w:after="0" w:line="240" w:lineRule="auto"/>
        <w:ind w:firstLine="45"/>
        <w:rPr>
          <w:rFonts w:ascii="Arial" w:hAnsi="Arial" w:cs="Arial"/>
          <w:sz w:val="24"/>
          <w:szCs w:val="24"/>
          <w:lang w:val="es-EC"/>
        </w:rPr>
      </w:pPr>
    </w:p>
    <w:p w:rsidR="00141325" w:rsidRPr="00346841" w:rsidRDefault="00C50328"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sidRPr="00A92883">
        <w:rPr>
          <w:rFonts w:ascii="Arial" w:hAnsi="Arial" w:cs="Arial"/>
          <w:sz w:val="24"/>
          <w:szCs w:val="24"/>
          <w:lang w:val="es-EC"/>
        </w:rPr>
        <w:lastRenderedPageBreak/>
        <w:t>Gatlininternational.es</w:t>
      </w:r>
      <w:r>
        <w:rPr>
          <w:rFonts w:ascii="Arial" w:hAnsi="Arial" w:cs="Arial"/>
          <w:sz w:val="24"/>
          <w:szCs w:val="24"/>
        </w:rPr>
        <w:t xml:space="preserve">, </w:t>
      </w:r>
      <w:r w:rsidR="00141325">
        <w:rPr>
          <w:rFonts w:ascii="Arial" w:hAnsi="Arial" w:cs="Arial"/>
          <w:sz w:val="24"/>
          <w:szCs w:val="24"/>
        </w:rPr>
        <w:t xml:space="preserve">Certificación </w:t>
      </w:r>
      <w:proofErr w:type="spellStart"/>
      <w:r w:rsidR="00141325">
        <w:rPr>
          <w:rFonts w:ascii="Arial" w:hAnsi="Arial" w:cs="Arial"/>
          <w:sz w:val="24"/>
          <w:szCs w:val="24"/>
        </w:rPr>
        <w:t>Forensia</w:t>
      </w:r>
      <w:proofErr w:type="spellEnd"/>
      <w:r w:rsidR="00141325">
        <w:rPr>
          <w:rFonts w:ascii="Arial" w:hAnsi="Arial" w:cs="Arial"/>
          <w:sz w:val="24"/>
          <w:szCs w:val="24"/>
        </w:rPr>
        <w:t xml:space="preserve"> digital</w:t>
      </w:r>
      <w:r>
        <w:rPr>
          <w:rFonts w:ascii="Arial" w:hAnsi="Arial" w:cs="Arial"/>
          <w:sz w:val="24"/>
          <w:szCs w:val="24"/>
        </w:rPr>
        <w:t xml:space="preserve">, </w:t>
      </w:r>
      <w:hyperlink r:id="rId348" w:history="1">
        <w:r w:rsidRPr="00346841">
          <w:rPr>
            <w:rStyle w:val="Hipervnculo"/>
            <w:rFonts w:ascii="Arial" w:hAnsi="Arial" w:cs="Arial"/>
            <w:sz w:val="24"/>
            <w:szCs w:val="24"/>
          </w:rPr>
          <w:t>http://www.gatlininternational.es/catalogue/course/forensic_computer_examiner</w:t>
        </w:r>
      </w:hyperlink>
      <w:r>
        <w:t xml:space="preserve">, </w:t>
      </w:r>
      <w:r>
        <w:rPr>
          <w:rFonts w:ascii="Arial" w:hAnsi="Arial" w:cs="Arial"/>
          <w:sz w:val="24"/>
          <w:szCs w:val="24"/>
        </w:rPr>
        <w:t xml:space="preserve">fecha de creación </w:t>
      </w:r>
      <w:r w:rsidR="00141325">
        <w:rPr>
          <w:rFonts w:ascii="Arial" w:hAnsi="Arial" w:cs="Arial"/>
          <w:sz w:val="24"/>
          <w:szCs w:val="24"/>
        </w:rPr>
        <w:t>Noviembre de 2006.</w:t>
      </w:r>
    </w:p>
    <w:p w:rsidR="00141325" w:rsidRPr="00346841" w:rsidRDefault="00141325" w:rsidP="00141325">
      <w:pPr>
        <w:autoSpaceDE w:val="0"/>
        <w:autoSpaceDN w:val="0"/>
        <w:adjustRightInd w:val="0"/>
        <w:spacing w:after="0" w:line="240" w:lineRule="auto"/>
        <w:rPr>
          <w:rFonts w:ascii="Arial" w:hAnsi="Arial" w:cs="Arial"/>
          <w:sz w:val="24"/>
          <w:szCs w:val="24"/>
        </w:rPr>
      </w:pPr>
    </w:p>
    <w:p w:rsidR="00141325" w:rsidRDefault="00C50328"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proofErr w:type="spellStart"/>
      <w:r>
        <w:rPr>
          <w:rFonts w:ascii="Arial" w:hAnsi="Arial" w:cs="Arial"/>
          <w:sz w:val="24"/>
          <w:szCs w:val="24"/>
        </w:rPr>
        <w:t>Allgeier</w:t>
      </w:r>
      <w:proofErr w:type="spellEnd"/>
      <w:r w:rsidR="00141325" w:rsidRPr="00346841">
        <w:rPr>
          <w:rFonts w:ascii="Arial" w:hAnsi="Arial" w:cs="Arial"/>
          <w:sz w:val="24"/>
          <w:szCs w:val="24"/>
        </w:rPr>
        <w:t xml:space="preserve"> Michael</w:t>
      </w:r>
      <w:r>
        <w:rPr>
          <w:rFonts w:ascii="Arial" w:hAnsi="Arial" w:cs="Arial"/>
          <w:sz w:val="24"/>
          <w:szCs w:val="24"/>
        </w:rPr>
        <w:t xml:space="preserve">, </w:t>
      </w:r>
      <w:r w:rsidR="00141325" w:rsidRPr="00346841">
        <w:rPr>
          <w:rFonts w:ascii="Arial" w:hAnsi="Arial" w:cs="Arial"/>
          <w:sz w:val="24"/>
          <w:szCs w:val="24"/>
        </w:rPr>
        <w:t xml:space="preserve">Digital Media </w:t>
      </w:r>
      <w:proofErr w:type="spellStart"/>
      <w:r w:rsidR="00141325" w:rsidRPr="00346841">
        <w:rPr>
          <w:rFonts w:ascii="Arial" w:hAnsi="Arial" w:cs="Arial"/>
          <w:sz w:val="24"/>
          <w:szCs w:val="24"/>
        </w:rPr>
        <w:t>Forensics</w:t>
      </w:r>
      <w:proofErr w:type="spellEnd"/>
      <w:r>
        <w:rPr>
          <w:rFonts w:ascii="Arial" w:hAnsi="Arial" w:cs="Arial"/>
          <w:sz w:val="24"/>
          <w:szCs w:val="24"/>
        </w:rPr>
        <w:t xml:space="preserve">, </w:t>
      </w:r>
      <w:r w:rsidRPr="00995CED">
        <w:rPr>
          <w:rStyle w:val="Hipervnculo"/>
          <w:rFonts w:ascii="Arial" w:hAnsi="Arial" w:cs="Arial"/>
          <w:sz w:val="24"/>
          <w:szCs w:val="24"/>
        </w:rPr>
        <w:t>http</w:t>
      </w:r>
      <w:proofErr w:type="gramStart"/>
      <w:r w:rsidRPr="00995CED">
        <w:rPr>
          <w:rStyle w:val="Hipervnculo"/>
          <w:rFonts w:ascii="Arial" w:hAnsi="Arial" w:cs="Arial"/>
          <w:sz w:val="24"/>
          <w:szCs w:val="24"/>
        </w:rPr>
        <w:t>:/</w:t>
      </w:r>
      <w:proofErr w:type="gramEnd"/>
      <w:r w:rsidRPr="00995CED">
        <w:rPr>
          <w:rStyle w:val="Hipervnculo"/>
          <w:rFonts w:ascii="Arial" w:hAnsi="Arial" w:cs="Arial"/>
          <w:sz w:val="24"/>
          <w:szCs w:val="24"/>
        </w:rPr>
        <w:t>/www.symantec.com/connect/articles/digital-media-forensics</w:t>
      </w:r>
      <w:r>
        <w:rPr>
          <w:rFonts w:ascii="Arial" w:hAnsi="Arial" w:cs="Arial"/>
          <w:sz w:val="24"/>
          <w:szCs w:val="24"/>
        </w:rPr>
        <w:t xml:space="preserve">, fecha de creación </w:t>
      </w:r>
      <w:r w:rsidR="00141325" w:rsidRPr="00346841">
        <w:rPr>
          <w:rFonts w:ascii="Arial" w:hAnsi="Arial" w:cs="Arial"/>
          <w:sz w:val="24"/>
          <w:szCs w:val="24"/>
        </w:rPr>
        <w:t xml:space="preserve">7 </w:t>
      </w:r>
      <w:r>
        <w:rPr>
          <w:rFonts w:ascii="Arial" w:hAnsi="Arial" w:cs="Arial"/>
          <w:sz w:val="24"/>
          <w:szCs w:val="24"/>
        </w:rPr>
        <w:t>de Mayo 2000.</w:t>
      </w:r>
    </w:p>
    <w:p w:rsidR="00141325" w:rsidRPr="005D2B3C" w:rsidRDefault="00141325" w:rsidP="00141325">
      <w:pPr>
        <w:pStyle w:val="Prrafodelista"/>
        <w:tabs>
          <w:tab w:val="left" w:pos="851"/>
        </w:tabs>
        <w:autoSpaceDE w:val="0"/>
        <w:autoSpaceDN w:val="0"/>
        <w:adjustRightInd w:val="0"/>
        <w:spacing w:after="0" w:line="240" w:lineRule="auto"/>
        <w:ind w:left="851"/>
        <w:rPr>
          <w:rFonts w:ascii="Arial" w:hAnsi="Arial" w:cs="Arial"/>
          <w:sz w:val="24"/>
          <w:szCs w:val="24"/>
        </w:rPr>
      </w:pPr>
    </w:p>
    <w:p w:rsidR="00141325" w:rsidRPr="00106C7C" w:rsidRDefault="00C50328"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sidRPr="00106C7C">
        <w:rPr>
          <w:rFonts w:ascii="Arial" w:hAnsi="Arial" w:cs="Arial"/>
          <w:sz w:val="24"/>
          <w:szCs w:val="24"/>
        </w:rPr>
        <w:t xml:space="preserve">S.G.K. </w:t>
      </w:r>
      <w:proofErr w:type="spellStart"/>
      <w:r w:rsidRPr="00106C7C">
        <w:rPr>
          <w:rFonts w:ascii="Arial" w:hAnsi="Arial" w:cs="Arial"/>
          <w:sz w:val="24"/>
          <w:szCs w:val="24"/>
        </w:rPr>
        <w:t>Publigu</w:t>
      </w:r>
      <w:r>
        <w:rPr>
          <w:rFonts w:ascii="Arial" w:hAnsi="Arial" w:cs="Arial"/>
          <w:sz w:val="24"/>
          <w:szCs w:val="24"/>
        </w:rPr>
        <w:t>í</w:t>
      </w:r>
      <w:r w:rsidRPr="00106C7C">
        <w:rPr>
          <w:rFonts w:ascii="Arial" w:hAnsi="Arial" w:cs="Arial"/>
          <w:sz w:val="24"/>
          <w:szCs w:val="24"/>
        </w:rPr>
        <w:t>a</w:t>
      </w:r>
      <w:proofErr w:type="spellEnd"/>
      <w:r w:rsidRPr="00106C7C">
        <w:rPr>
          <w:rFonts w:ascii="Arial" w:hAnsi="Arial" w:cs="Arial"/>
          <w:sz w:val="24"/>
          <w:szCs w:val="24"/>
        </w:rPr>
        <w:t xml:space="preserve"> de Internet</w:t>
      </w:r>
      <w:r>
        <w:rPr>
          <w:rFonts w:ascii="Arial" w:hAnsi="Arial" w:cs="Arial"/>
          <w:sz w:val="24"/>
          <w:szCs w:val="24"/>
        </w:rPr>
        <w:t xml:space="preserve">, </w:t>
      </w:r>
      <w:r w:rsidR="00141325">
        <w:rPr>
          <w:rFonts w:ascii="Arial" w:hAnsi="Arial" w:cs="Arial"/>
          <w:sz w:val="24"/>
          <w:szCs w:val="24"/>
        </w:rPr>
        <w:t>Principios F</w:t>
      </w:r>
      <w:r>
        <w:rPr>
          <w:rFonts w:ascii="Arial" w:hAnsi="Arial" w:cs="Arial"/>
          <w:sz w:val="24"/>
          <w:szCs w:val="24"/>
        </w:rPr>
        <w:t xml:space="preserve">orenses, </w:t>
      </w:r>
      <w:hyperlink r:id="rId349" w:history="1">
        <w:r w:rsidRPr="00106C7C">
          <w:rPr>
            <w:rStyle w:val="Hipervnculo"/>
            <w:rFonts w:ascii="Arial" w:hAnsi="Arial" w:cs="Arial"/>
            <w:sz w:val="24"/>
            <w:szCs w:val="24"/>
          </w:rPr>
          <w:t>http://www.segurinfo.es/?Contenido=Contenido.asp&amp;CAId=501</w:t>
        </w:r>
      </w:hyperlink>
      <w:r>
        <w:t xml:space="preserve">, </w:t>
      </w:r>
      <w:r>
        <w:rPr>
          <w:rFonts w:ascii="Arial" w:hAnsi="Arial" w:cs="Arial"/>
          <w:sz w:val="24"/>
          <w:szCs w:val="24"/>
        </w:rPr>
        <w:t>fecha de consulta</w:t>
      </w:r>
      <w:r w:rsidR="00141325">
        <w:rPr>
          <w:rFonts w:ascii="Arial" w:hAnsi="Arial" w:cs="Arial"/>
          <w:sz w:val="24"/>
          <w:szCs w:val="24"/>
        </w:rPr>
        <w:t xml:space="preserve"> 1 de Mayo 2011.</w:t>
      </w:r>
    </w:p>
    <w:p w:rsidR="00141325" w:rsidRPr="00346841" w:rsidRDefault="00141325" w:rsidP="00141325">
      <w:pPr>
        <w:autoSpaceDE w:val="0"/>
        <w:autoSpaceDN w:val="0"/>
        <w:adjustRightInd w:val="0"/>
        <w:spacing w:after="0" w:line="240" w:lineRule="auto"/>
        <w:rPr>
          <w:rFonts w:ascii="Arial" w:hAnsi="Arial" w:cs="Arial"/>
          <w:sz w:val="24"/>
          <w:szCs w:val="24"/>
        </w:rPr>
      </w:pPr>
    </w:p>
    <w:p w:rsidR="00141325" w:rsidRDefault="00C50328"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proofErr w:type="spellStart"/>
      <w:r>
        <w:rPr>
          <w:rFonts w:ascii="Arial" w:hAnsi="Arial" w:cs="Arial"/>
          <w:sz w:val="24"/>
          <w:szCs w:val="24"/>
        </w:rPr>
        <w:t>Slideshare</w:t>
      </w:r>
      <w:proofErr w:type="spellEnd"/>
      <w:r>
        <w:rPr>
          <w:rFonts w:ascii="Arial" w:hAnsi="Arial" w:cs="Arial"/>
          <w:sz w:val="24"/>
          <w:szCs w:val="24"/>
        </w:rPr>
        <w:t xml:space="preserve">, </w:t>
      </w:r>
      <w:r w:rsidR="00141325">
        <w:rPr>
          <w:rFonts w:ascii="Arial" w:hAnsi="Arial" w:cs="Arial"/>
          <w:sz w:val="24"/>
          <w:szCs w:val="24"/>
        </w:rPr>
        <w:t>Cadena de custodia</w:t>
      </w:r>
      <w:r>
        <w:rPr>
          <w:rFonts w:ascii="Arial" w:hAnsi="Arial" w:cs="Arial"/>
          <w:sz w:val="24"/>
          <w:szCs w:val="24"/>
        </w:rPr>
        <w:t xml:space="preserve">, </w:t>
      </w:r>
      <w:hyperlink r:id="rId350" w:history="1">
        <w:r w:rsidRPr="0046614A">
          <w:rPr>
            <w:rStyle w:val="Hipervnculo"/>
            <w:rFonts w:ascii="Arial" w:hAnsi="Arial" w:cs="Arial"/>
            <w:sz w:val="24"/>
            <w:szCs w:val="24"/>
          </w:rPr>
          <w:t>http://www.slideshare.net/luchotoribio/cadena-de-custodia-colombia</w:t>
        </w:r>
      </w:hyperlink>
      <w:r>
        <w:t xml:space="preserve">, </w:t>
      </w:r>
      <w:r>
        <w:rPr>
          <w:rFonts w:ascii="Arial" w:hAnsi="Arial" w:cs="Arial"/>
          <w:sz w:val="24"/>
          <w:szCs w:val="24"/>
        </w:rPr>
        <w:t xml:space="preserve">fecha de consulta </w:t>
      </w:r>
      <w:r w:rsidR="00141325">
        <w:rPr>
          <w:rFonts w:ascii="Arial" w:hAnsi="Arial" w:cs="Arial"/>
          <w:sz w:val="24"/>
          <w:szCs w:val="24"/>
        </w:rPr>
        <w:t>1 de Mayo 2011.</w:t>
      </w:r>
    </w:p>
    <w:p w:rsidR="00141325" w:rsidRPr="00106C7C" w:rsidRDefault="00141325" w:rsidP="00141325">
      <w:pPr>
        <w:pStyle w:val="Prrafodelista"/>
        <w:spacing w:line="240" w:lineRule="auto"/>
        <w:rPr>
          <w:rFonts w:ascii="Arial" w:hAnsi="Arial" w:cs="Arial"/>
          <w:sz w:val="24"/>
          <w:szCs w:val="24"/>
        </w:rPr>
      </w:pPr>
    </w:p>
    <w:p w:rsidR="00141325" w:rsidRPr="002B0B87" w:rsidRDefault="00141325"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sidRPr="002B0B87">
        <w:rPr>
          <w:rFonts w:ascii="Arial" w:hAnsi="Arial" w:cs="Arial"/>
          <w:sz w:val="24"/>
          <w:szCs w:val="24"/>
        </w:rPr>
        <w:t>Gómez Leopoldo Sebastián</w:t>
      </w:r>
      <w:r w:rsidR="00C50328">
        <w:rPr>
          <w:rFonts w:ascii="Arial" w:hAnsi="Arial" w:cs="Arial"/>
          <w:sz w:val="24"/>
          <w:szCs w:val="24"/>
        </w:rPr>
        <w:t xml:space="preserve"> - Revista Informática Alfa-</w:t>
      </w:r>
      <w:proofErr w:type="spellStart"/>
      <w:r w:rsidR="00C50328">
        <w:rPr>
          <w:rFonts w:ascii="Arial" w:hAnsi="Arial" w:cs="Arial"/>
          <w:sz w:val="24"/>
          <w:szCs w:val="24"/>
        </w:rPr>
        <w:t>Redi</w:t>
      </w:r>
      <w:proofErr w:type="spellEnd"/>
      <w:r w:rsidR="00C50328">
        <w:rPr>
          <w:rFonts w:ascii="Arial" w:hAnsi="Arial" w:cs="Arial"/>
          <w:sz w:val="24"/>
          <w:szCs w:val="24"/>
        </w:rPr>
        <w:t xml:space="preserve">, </w:t>
      </w:r>
      <w:r w:rsidRPr="002B0B87">
        <w:rPr>
          <w:rFonts w:ascii="Arial" w:hAnsi="Arial" w:cs="Arial"/>
          <w:sz w:val="24"/>
          <w:szCs w:val="24"/>
        </w:rPr>
        <w:t>Guía Operativa para Procedimientos Judiciales con secuestro de tecnología Informática</w:t>
      </w:r>
      <w:r w:rsidR="00C50328">
        <w:rPr>
          <w:rFonts w:ascii="Arial" w:hAnsi="Arial" w:cs="Arial"/>
          <w:sz w:val="24"/>
          <w:szCs w:val="24"/>
        </w:rPr>
        <w:t xml:space="preserve">, </w:t>
      </w:r>
      <w:hyperlink r:id="rId351" w:history="1">
        <w:r w:rsidR="00C50328" w:rsidRPr="0046614A">
          <w:rPr>
            <w:rStyle w:val="Hipervnculo"/>
            <w:rFonts w:ascii="Arial" w:hAnsi="Arial" w:cs="Arial"/>
            <w:sz w:val="24"/>
            <w:szCs w:val="24"/>
          </w:rPr>
          <w:t>http://www.alfa-redi.org/rdi-articulo.shtml?x=6216</w:t>
        </w:r>
      </w:hyperlink>
      <w:r w:rsidR="00C50328">
        <w:t xml:space="preserve">, </w:t>
      </w:r>
      <w:r w:rsidR="00C50328">
        <w:rPr>
          <w:rFonts w:ascii="Arial" w:hAnsi="Arial" w:cs="Arial"/>
          <w:sz w:val="24"/>
          <w:szCs w:val="24"/>
        </w:rPr>
        <w:t xml:space="preserve">fecha de creación </w:t>
      </w:r>
      <w:r>
        <w:rPr>
          <w:rFonts w:ascii="Arial" w:hAnsi="Arial" w:cs="Arial"/>
          <w:sz w:val="24"/>
          <w:szCs w:val="24"/>
        </w:rPr>
        <w:t>5 de Junio 2006.</w:t>
      </w:r>
      <w:r w:rsidR="00C50328">
        <w:t xml:space="preserve"> </w:t>
      </w:r>
      <w:r w:rsidRPr="002B0B87">
        <w:rPr>
          <w:rFonts w:ascii="Arial" w:hAnsi="Arial" w:cs="Arial"/>
          <w:sz w:val="24"/>
          <w:szCs w:val="24"/>
        </w:rPr>
        <w:tab/>
      </w:r>
    </w:p>
    <w:p w:rsidR="00141325" w:rsidRPr="00733DDF" w:rsidRDefault="00141325" w:rsidP="00141325">
      <w:pPr>
        <w:autoSpaceDE w:val="0"/>
        <w:autoSpaceDN w:val="0"/>
        <w:adjustRightInd w:val="0"/>
        <w:spacing w:after="0" w:line="240" w:lineRule="auto"/>
        <w:rPr>
          <w:rFonts w:ascii="Arial" w:hAnsi="Arial" w:cs="Arial"/>
          <w:sz w:val="24"/>
          <w:szCs w:val="24"/>
        </w:rPr>
      </w:pPr>
    </w:p>
    <w:p w:rsidR="00141325" w:rsidRDefault="00141325"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sidRPr="002B0B87">
        <w:rPr>
          <w:rFonts w:ascii="Arial" w:hAnsi="Arial" w:cs="Arial"/>
          <w:sz w:val="24"/>
          <w:szCs w:val="24"/>
        </w:rPr>
        <w:t>Fiscalí</w:t>
      </w:r>
      <w:r>
        <w:rPr>
          <w:rFonts w:ascii="Arial" w:hAnsi="Arial" w:cs="Arial"/>
          <w:sz w:val="24"/>
          <w:szCs w:val="24"/>
        </w:rPr>
        <w:t>a general de la nación Colombia</w:t>
      </w:r>
      <w:r w:rsidR="00D02AF2">
        <w:rPr>
          <w:rFonts w:ascii="Arial" w:hAnsi="Arial" w:cs="Arial"/>
          <w:sz w:val="24"/>
          <w:szCs w:val="24"/>
        </w:rPr>
        <w:t xml:space="preserve"> - Universidad Sergio Arboleda</w:t>
      </w:r>
      <w:r w:rsidR="00C50328">
        <w:rPr>
          <w:rFonts w:ascii="Arial" w:hAnsi="Arial" w:cs="Arial"/>
          <w:sz w:val="24"/>
          <w:szCs w:val="24"/>
        </w:rPr>
        <w:t xml:space="preserve">, </w:t>
      </w:r>
      <w:r w:rsidRPr="002B0B87">
        <w:rPr>
          <w:rFonts w:ascii="Arial" w:hAnsi="Arial" w:cs="Arial"/>
          <w:sz w:val="24"/>
          <w:szCs w:val="24"/>
        </w:rPr>
        <w:t>Manual del sistema de cadena de custodia</w:t>
      </w:r>
      <w:r w:rsidR="00D02AF2">
        <w:rPr>
          <w:rFonts w:ascii="Arial" w:hAnsi="Arial" w:cs="Arial"/>
          <w:sz w:val="24"/>
          <w:szCs w:val="24"/>
        </w:rPr>
        <w:t xml:space="preserve">, </w:t>
      </w:r>
      <w:hyperlink r:id="rId352" w:history="1">
        <w:r w:rsidR="00D02AF2" w:rsidRPr="0046614A">
          <w:rPr>
            <w:rStyle w:val="Hipervnculo"/>
            <w:rFonts w:ascii="Arial" w:hAnsi="Arial" w:cs="Arial"/>
            <w:sz w:val="24"/>
            <w:szCs w:val="24"/>
          </w:rPr>
          <w:t>http://www.usa.edu.co/derecho_penal/2004-MANUAL%20CADENA%20DE%20CUSTODIA.pdf</w:t>
        </w:r>
      </w:hyperlink>
      <w:r w:rsidR="00D02AF2">
        <w:t xml:space="preserve">, </w:t>
      </w:r>
      <w:r w:rsidR="00D02AF2">
        <w:rPr>
          <w:rFonts w:ascii="Arial" w:hAnsi="Arial" w:cs="Arial"/>
          <w:sz w:val="24"/>
          <w:szCs w:val="24"/>
        </w:rPr>
        <w:t>fecha de consulta</w:t>
      </w:r>
      <w:r>
        <w:rPr>
          <w:rFonts w:ascii="Arial" w:hAnsi="Arial" w:cs="Arial"/>
          <w:sz w:val="24"/>
          <w:szCs w:val="24"/>
        </w:rPr>
        <w:t xml:space="preserve"> 1 de Mayo 2011.</w:t>
      </w:r>
    </w:p>
    <w:p w:rsidR="00141325" w:rsidRPr="00FA4EB2" w:rsidRDefault="00141325" w:rsidP="00141325">
      <w:pPr>
        <w:pStyle w:val="Prrafodelista"/>
        <w:spacing w:line="240" w:lineRule="auto"/>
        <w:rPr>
          <w:rFonts w:ascii="Arial" w:hAnsi="Arial" w:cs="Arial"/>
          <w:sz w:val="24"/>
          <w:szCs w:val="24"/>
        </w:rPr>
      </w:pPr>
    </w:p>
    <w:p w:rsidR="00141325" w:rsidRDefault="00D02AF2"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Pr>
          <w:rFonts w:ascii="Arial" w:hAnsi="Arial" w:cs="Arial"/>
          <w:sz w:val="24"/>
          <w:szCs w:val="24"/>
        </w:rPr>
        <w:t xml:space="preserve">Microsoft, </w:t>
      </w:r>
      <w:r w:rsidR="00141325" w:rsidRPr="002B0B87">
        <w:rPr>
          <w:rFonts w:ascii="Arial" w:hAnsi="Arial" w:cs="Arial"/>
          <w:sz w:val="24"/>
          <w:szCs w:val="24"/>
        </w:rPr>
        <w:t>Guía fundamental de investigación informática para Windows</w:t>
      </w:r>
      <w:r>
        <w:rPr>
          <w:rFonts w:ascii="Arial" w:hAnsi="Arial" w:cs="Arial"/>
          <w:sz w:val="24"/>
          <w:szCs w:val="24"/>
        </w:rPr>
        <w:t xml:space="preserve">, </w:t>
      </w:r>
      <w:hyperlink r:id="rId353" w:history="1">
        <w:r w:rsidRPr="0046614A">
          <w:rPr>
            <w:rStyle w:val="Hipervnculo"/>
            <w:rFonts w:ascii="Arial" w:hAnsi="Arial" w:cs="Arial"/>
            <w:sz w:val="24"/>
            <w:szCs w:val="24"/>
          </w:rPr>
          <w:t>http://technet.microsoft.com/es-es/library/cc162837.aspx</w:t>
        </w:r>
      </w:hyperlink>
      <w:r>
        <w:t xml:space="preserve">, </w:t>
      </w:r>
      <w:r>
        <w:rPr>
          <w:rFonts w:ascii="Arial" w:hAnsi="Arial" w:cs="Arial"/>
          <w:sz w:val="24"/>
          <w:szCs w:val="24"/>
        </w:rPr>
        <w:t xml:space="preserve">fecha de creación </w:t>
      </w:r>
      <w:r w:rsidR="00141325">
        <w:rPr>
          <w:rFonts w:ascii="Arial" w:hAnsi="Arial" w:cs="Arial"/>
          <w:sz w:val="24"/>
          <w:szCs w:val="24"/>
        </w:rPr>
        <w:t>11 de Enero 2007.</w:t>
      </w:r>
    </w:p>
    <w:p w:rsidR="00141325" w:rsidRPr="002B0B87" w:rsidRDefault="00141325" w:rsidP="00141325">
      <w:pPr>
        <w:pStyle w:val="Prrafodelista"/>
        <w:tabs>
          <w:tab w:val="left" w:pos="851"/>
        </w:tabs>
        <w:autoSpaceDE w:val="0"/>
        <w:autoSpaceDN w:val="0"/>
        <w:adjustRightInd w:val="0"/>
        <w:spacing w:after="0" w:line="240" w:lineRule="auto"/>
        <w:ind w:left="851"/>
        <w:rPr>
          <w:rFonts w:ascii="Arial" w:hAnsi="Arial" w:cs="Arial"/>
          <w:sz w:val="24"/>
          <w:szCs w:val="24"/>
        </w:rPr>
      </w:pPr>
    </w:p>
    <w:p w:rsidR="00D02AF2" w:rsidRDefault="00D02AF2"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proofErr w:type="spellStart"/>
      <w:r w:rsidRPr="00D02AF2">
        <w:rPr>
          <w:rFonts w:ascii="Arial" w:hAnsi="Arial" w:cs="Arial"/>
          <w:sz w:val="24"/>
          <w:szCs w:val="24"/>
        </w:rPr>
        <w:t>Code</w:t>
      </w:r>
      <w:proofErr w:type="spellEnd"/>
      <w:r w:rsidRPr="00D02AF2">
        <w:rPr>
          <w:rFonts w:ascii="Arial" w:hAnsi="Arial" w:cs="Arial"/>
          <w:sz w:val="24"/>
          <w:szCs w:val="24"/>
        </w:rPr>
        <w:t xml:space="preserve"> of </w:t>
      </w:r>
      <w:proofErr w:type="spellStart"/>
      <w:r w:rsidRPr="00D02AF2">
        <w:rPr>
          <w:rFonts w:ascii="Arial" w:hAnsi="Arial" w:cs="Arial"/>
          <w:sz w:val="24"/>
          <w:szCs w:val="24"/>
        </w:rPr>
        <w:t>practices</w:t>
      </w:r>
      <w:proofErr w:type="spellEnd"/>
      <w:r w:rsidRPr="00D02AF2">
        <w:rPr>
          <w:rFonts w:ascii="Arial" w:hAnsi="Arial" w:cs="Arial"/>
          <w:sz w:val="24"/>
          <w:szCs w:val="24"/>
        </w:rPr>
        <w:t xml:space="preserve"> </w:t>
      </w:r>
      <w:proofErr w:type="spellStart"/>
      <w:r w:rsidRPr="00D02AF2">
        <w:rPr>
          <w:rFonts w:ascii="Arial" w:hAnsi="Arial" w:cs="Arial"/>
          <w:sz w:val="24"/>
          <w:szCs w:val="24"/>
        </w:rPr>
        <w:t>for</w:t>
      </w:r>
      <w:proofErr w:type="spellEnd"/>
      <w:r w:rsidRPr="00D02AF2">
        <w:rPr>
          <w:rFonts w:ascii="Arial" w:hAnsi="Arial" w:cs="Arial"/>
          <w:sz w:val="24"/>
          <w:szCs w:val="24"/>
        </w:rPr>
        <w:t xml:space="preserve"> digital </w:t>
      </w:r>
      <w:proofErr w:type="spellStart"/>
      <w:r w:rsidRPr="00D02AF2">
        <w:rPr>
          <w:rFonts w:ascii="Arial" w:hAnsi="Arial" w:cs="Arial"/>
          <w:sz w:val="24"/>
          <w:szCs w:val="24"/>
        </w:rPr>
        <w:t>forensics</w:t>
      </w:r>
      <w:proofErr w:type="spellEnd"/>
      <w:r w:rsidRPr="00D02AF2">
        <w:rPr>
          <w:rFonts w:ascii="Arial" w:hAnsi="Arial" w:cs="Arial"/>
          <w:sz w:val="24"/>
          <w:szCs w:val="24"/>
        </w:rPr>
        <w:t xml:space="preserve">, </w:t>
      </w:r>
      <w:r w:rsidR="00141325" w:rsidRPr="00D02AF2">
        <w:rPr>
          <w:rFonts w:ascii="Arial" w:hAnsi="Arial" w:cs="Arial"/>
          <w:sz w:val="24"/>
          <w:szCs w:val="24"/>
        </w:rPr>
        <w:t xml:space="preserve">Código de Prácticas para Digital </w:t>
      </w:r>
      <w:proofErr w:type="spellStart"/>
      <w:r w:rsidR="00141325" w:rsidRPr="00D02AF2">
        <w:rPr>
          <w:rFonts w:ascii="Arial" w:hAnsi="Arial" w:cs="Arial"/>
          <w:sz w:val="24"/>
          <w:szCs w:val="24"/>
        </w:rPr>
        <w:t>Forensics</w:t>
      </w:r>
      <w:proofErr w:type="spellEnd"/>
      <w:r w:rsidRPr="00D02AF2">
        <w:rPr>
          <w:rFonts w:ascii="Arial" w:hAnsi="Arial" w:cs="Arial"/>
          <w:sz w:val="24"/>
          <w:szCs w:val="24"/>
        </w:rPr>
        <w:t xml:space="preserve">, </w:t>
      </w:r>
      <w:hyperlink r:id="rId354" w:history="1">
        <w:r w:rsidRPr="0046614A">
          <w:rPr>
            <w:rStyle w:val="Hipervnculo"/>
            <w:rFonts w:ascii="Arial" w:hAnsi="Arial" w:cs="Arial"/>
            <w:sz w:val="24"/>
            <w:szCs w:val="24"/>
          </w:rPr>
          <w:t>http://cp4df.sourceforge.net/flashmob03/doc/03-Metodologia-rev3.pdf</w:t>
        </w:r>
      </w:hyperlink>
      <w:r>
        <w:t xml:space="preserve">, </w:t>
      </w:r>
      <w:r w:rsidRPr="00D02AF2">
        <w:rPr>
          <w:rFonts w:ascii="Arial" w:hAnsi="Arial" w:cs="Arial"/>
          <w:sz w:val="24"/>
          <w:szCs w:val="24"/>
        </w:rPr>
        <w:t xml:space="preserve">fecha de consulta </w:t>
      </w:r>
      <w:r w:rsidR="00141325" w:rsidRPr="00D02AF2">
        <w:rPr>
          <w:rFonts w:ascii="Arial" w:hAnsi="Arial" w:cs="Arial"/>
          <w:sz w:val="24"/>
          <w:szCs w:val="24"/>
        </w:rPr>
        <w:t>1 de Mayo 2011.</w:t>
      </w:r>
    </w:p>
    <w:p w:rsidR="00141325" w:rsidRDefault="00D02AF2" w:rsidP="00D02AF2">
      <w:pPr>
        <w:pStyle w:val="Prrafodelista"/>
        <w:tabs>
          <w:tab w:val="left" w:pos="851"/>
        </w:tabs>
        <w:autoSpaceDE w:val="0"/>
        <w:autoSpaceDN w:val="0"/>
        <w:adjustRightInd w:val="0"/>
        <w:spacing w:after="0" w:line="240" w:lineRule="auto"/>
        <w:ind w:left="851"/>
        <w:rPr>
          <w:rFonts w:ascii="Arial" w:hAnsi="Arial" w:cs="Arial"/>
          <w:sz w:val="24"/>
          <w:szCs w:val="24"/>
        </w:rPr>
      </w:pPr>
      <w:r w:rsidRPr="00D02AF2">
        <w:rPr>
          <w:rFonts w:ascii="Arial" w:hAnsi="Arial" w:cs="Arial"/>
          <w:sz w:val="24"/>
          <w:szCs w:val="24"/>
        </w:rPr>
        <w:t xml:space="preserve"> </w:t>
      </w:r>
    </w:p>
    <w:p w:rsidR="00141325" w:rsidRDefault="00D02AF2"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proofErr w:type="spellStart"/>
      <w:r>
        <w:rPr>
          <w:rFonts w:ascii="Arial" w:hAnsi="Arial" w:cs="Arial"/>
          <w:sz w:val="24"/>
          <w:szCs w:val="24"/>
        </w:rPr>
        <w:t>Ph.D.</w:t>
      </w:r>
      <w:proofErr w:type="spellEnd"/>
      <w:r>
        <w:rPr>
          <w:rFonts w:ascii="Arial" w:hAnsi="Arial" w:cs="Arial"/>
          <w:sz w:val="24"/>
          <w:szCs w:val="24"/>
        </w:rPr>
        <w:t xml:space="preserve"> Cano </w:t>
      </w:r>
      <w:proofErr w:type="spellStart"/>
      <w:r>
        <w:rPr>
          <w:rFonts w:ascii="Arial" w:hAnsi="Arial" w:cs="Arial"/>
          <w:sz w:val="24"/>
          <w:szCs w:val="24"/>
        </w:rPr>
        <w:t>Jeimy</w:t>
      </w:r>
      <w:proofErr w:type="spellEnd"/>
      <w:r>
        <w:rPr>
          <w:rFonts w:ascii="Arial" w:hAnsi="Arial" w:cs="Arial"/>
          <w:sz w:val="24"/>
          <w:szCs w:val="24"/>
        </w:rPr>
        <w:t xml:space="preserve">, </w:t>
      </w:r>
      <w:r w:rsidR="00141325">
        <w:rPr>
          <w:rFonts w:ascii="Arial" w:hAnsi="Arial" w:cs="Arial"/>
          <w:sz w:val="24"/>
          <w:szCs w:val="24"/>
        </w:rPr>
        <w:t>Evidencia Digital</w:t>
      </w:r>
      <w:r>
        <w:rPr>
          <w:rFonts w:ascii="Arial" w:hAnsi="Arial" w:cs="Arial"/>
          <w:sz w:val="24"/>
          <w:szCs w:val="24"/>
        </w:rPr>
        <w:t xml:space="preserve">, </w:t>
      </w:r>
      <w:hyperlink r:id="rId355" w:history="1">
        <w:r w:rsidRPr="0046614A">
          <w:rPr>
            <w:rStyle w:val="Hipervnculo"/>
            <w:rFonts w:ascii="Arial" w:hAnsi="Arial" w:cs="Arial"/>
            <w:sz w:val="24"/>
            <w:szCs w:val="24"/>
          </w:rPr>
          <w:t>http://www.deceval.com/Mlegal/JEIMY%20JOS%C3%89%20CANO%20MART%C3%8DNEZ.pdf</w:t>
        </w:r>
      </w:hyperlink>
      <w:r>
        <w:t xml:space="preserve">, </w:t>
      </w:r>
      <w:r>
        <w:rPr>
          <w:rFonts w:ascii="Arial" w:hAnsi="Arial" w:cs="Arial"/>
          <w:sz w:val="24"/>
          <w:szCs w:val="24"/>
        </w:rPr>
        <w:t>fecha de consulta</w:t>
      </w:r>
      <w:r w:rsidR="00141325">
        <w:rPr>
          <w:rFonts w:ascii="Arial" w:hAnsi="Arial" w:cs="Arial"/>
          <w:sz w:val="24"/>
          <w:szCs w:val="24"/>
        </w:rPr>
        <w:t xml:space="preserve"> 15 de Mayo 2011. </w:t>
      </w:r>
    </w:p>
    <w:p w:rsidR="00141325" w:rsidRPr="004B33C6" w:rsidRDefault="00141325" w:rsidP="00141325">
      <w:pPr>
        <w:pStyle w:val="Prrafodelista"/>
        <w:spacing w:line="240" w:lineRule="auto"/>
        <w:rPr>
          <w:rFonts w:ascii="Arial" w:hAnsi="Arial" w:cs="Arial"/>
          <w:sz w:val="24"/>
          <w:szCs w:val="24"/>
        </w:rPr>
      </w:pPr>
    </w:p>
    <w:p w:rsidR="00141325" w:rsidRPr="00247AD5" w:rsidRDefault="00D02AF2"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sidRPr="002401FC">
        <w:rPr>
          <w:rFonts w:ascii="Arial" w:hAnsi="Arial" w:cs="Arial"/>
          <w:sz w:val="24"/>
          <w:szCs w:val="24"/>
        </w:rPr>
        <w:t>R</w:t>
      </w:r>
      <w:r>
        <w:rPr>
          <w:rFonts w:ascii="Arial" w:hAnsi="Arial" w:cs="Arial"/>
          <w:sz w:val="24"/>
          <w:szCs w:val="24"/>
        </w:rPr>
        <w:t xml:space="preserve">evista Digital Universitaria, </w:t>
      </w:r>
      <w:r w:rsidR="00141325" w:rsidRPr="002401FC">
        <w:rPr>
          <w:rFonts w:ascii="Arial" w:hAnsi="Arial" w:cs="Arial"/>
          <w:sz w:val="24"/>
          <w:szCs w:val="24"/>
        </w:rPr>
        <w:t>Dispositivos móviles, análisis</w:t>
      </w:r>
      <w:r w:rsidR="00141325">
        <w:rPr>
          <w:rFonts w:ascii="Arial" w:hAnsi="Arial" w:cs="Arial"/>
          <w:sz w:val="24"/>
          <w:szCs w:val="24"/>
        </w:rPr>
        <w:t xml:space="preserve"> forenses y sus futuros riesgos</w:t>
      </w:r>
      <w:r>
        <w:rPr>
          <w:rFonts w:ascii="Arial" w:hAnsi="Arial" w:cs="Arial"/>
          <w:sz w:val="24"/>
          <w:szCs w:val="24"/>
        </w:rPr>
        <w:t xml:space="preserve">, </w:t>
      </w:r>
      <w:hyperlink r:id="rId356" w:history="1">
        <w:r w:rsidRPr="0046614A">
          <w:rPr>
            <w:rStyle w:val="Hipervnculo"/>
            <w:rFonts w:ascii="Arial" w:hAnsi="Arial" w:cs="Arial"/>
            <w:sz w:val="24"/>
            <w:szCs w:val="24"/>
          </w:rPr>
          <w:t>http://www.revista.unam.mx/vol.9/num4/art26/int26.htm</w:t>
        </w:r>
      </w:hyperlink>
      <w:r>
        <w:t xml:space="preserve">, </w:t>
      </w:r>
      <w:r>
        <w:rPr>
          <w:rFonts w:ascii="Arial" w:hAnsi="Arial" w:cs="Arial"/>
          <w:sz w:val="24"/>
          <w:szCs w:val="24"/>
        </w:rPr>
        <w:t>fecha de creación</w:t>
      </w:r>
      <w:r w:rsidR="00141325">
        <w:rPr>
          <w:rFonts w:ascii="Arial" w:hAnsi="Arial" w:cs="Arial"/>
          <w:sz w:val="24"/>
          <w:szCs w:val="24"/>
        </w:rPr>
        <w:t xml:space="preserve"> 10 de Abril 2008.</w:t>
      </w:r>
    </w:p>
    <w:p w:rsidR="00141325" w:rsidRPr="00247AD5" w:rsidRDefault="00141325" w:rsidP="00141325">
      <w:pPr>
        <w:tabs>
          <w:tab w:val="left" w:pos="851"/>
        </w:tabs>
        <w:autoSpaceDE w:val="0"/>
        <w:autoSpaceDN w:val="0"/>
        <w:adjustRightInd w:val="0"/>
        <w:spacing w:after="0" w:line="240" w:lineRule="auto"/>
        <w:rPr>
          <w:rFonts w:ascii="Arial" w:hAnsi="Arial" w:cs="Arial"/>
          <w:sz w:val="24"/>
          <w:szCs w:val="24"/>
        </w:rPr>
      </w:pPr>
    </w:p>
    <w:p w:rsidR="00D02AF2" w:rsidRDefault="00D02AF2" w:rsidP="00141325">
      <w:pPr>
        <w:pStyle w:val="Prrafodelista"/>
        <w:numPr>
          <w:ilvl w:val="0"/>
          <w:numId w:val="49"/>
        </w:numPr>
        <w:tabs>
          <w:tab w:val="left" w:pos="851"/>
        </w:tabs>
        <w:autoSpaceDE w:val="0"/>
        <w:autoSpaceDN w:val="0"/>
        <w:adjustRightInd w:val="0"/>
        <w:spacing w:after="0" w:line="240" w:lineRule="auto"/>
        <w:ind w:left="850" w:hanging="493"/>
        <w:rPr>
          <w:rFonts w:ascii="Arial" w:hAnsi="Arial" w:cs="Arial"/>
          <w:sz w:val="24"/>
          <w:szCs w:val="24"/>
        </w:rPr>
      </w:pPr>
      <w:proofErr w:type="spellStart"/>
      <w:r w:rsidRPr="00D02AF2">
        <w:rPr>
          <w:rFonts w:ascii="Arial" w:hAnsi="Arial" w:cs="Arial"/>
          <w:sz w:val="24"/>
          <w:szCs w:val="24"/>
        </w:rPr>
        <w:lastRenderedPageBreak/>
        <w:t>Scribd</w:t>
      </w:r>
      <w:proofErr w:type="spellEnd"/>
      <w:r w:rsidRPr="00D02AF2">
        <w:rPr>
          <w:rFonts w:ascii="Arial" w:hAnsi="Arial" w:cs="Arial"/>
          <w:sz w:val="24"/>
          <w:szCs w:val="24"/>
        </w:rPr>
        <w:t xml:space="preserve">, </w:t>
      </w:r>
      <w:r w:rsidR="00141325" w:rsidRPr="00D02AF2">
        <w:rPr>
          <w:rFonts w:ascii="Arial" w:hAnsi="Arial" w:cs="Arial"/>
          <w:sz w:val="24"/>
          <w:szCs w:val="24"/>
        </w:rPr>
        <w:t>Instalación de Centros de Cómputo</w:t>
      </w:r>
      <w:r w:rsidRPr="00D02AF2">
        <w:rPr>
          <w:rFonts w:ascii="Arial" w:hAnsi="Arial" w:cs="Arial"/>
          <w:sz w:val="24"/>
          <w:szCs w:val="24"/>
        </w:rPr>
        <w:t xml:space="preserve">, </w:t>
      </w:r>
      <w:hyperlink r:id="rId357" w:history="1">
        <w:r w:rsidRPr="00247AD5">
          <w:rPr>
            <w:rStyle w:val="Hipervnculo"/>
            <w:rFonts w:ascii="Arial" w:hAnsi="Arial" w:cs="Arial"/>
            <w:sz w:val="24"/>
            <w:szCs w:val="24"/>
          </w:rPr>
          <w:t>http://es.scribd.com/doc/4555611/Instalacion-de-Centros-de-Computo</w:t>
        </w:r>
      </w:hyperlink>
      <w:r>
        <w:t xml:space="preserve">, </w:t>
      </w:r>
      <w:r w:rsidRPr="00D02AF2">
        <w:rPr>
          <w:rFonts w:ascii="Arial" w:hAnsi="Arial" w:cs="Arial"/>
          <w:sz w:val="24"/>
          <w:szCs w:val="24"/>
        </w:rPr>
        <w:t xml:space="preserve">fecha de consulta </w:t>
      </w:r>
      <w:r w:rsidR="00141325" w:rsidRPr="00D02AF2">
        <w:rPr>
          <w:rFonts w:ascii="Arial" w:hAnsi="Arial" w:cs="Arial"/>
          <w:sz w:val="24"/>
          <w:szCs w:val="24"/>
        </w:rPr>
        <w:t>26 de Abril 2011.</w:t>
      </w:r>
    </w:p>
    <w:p w:rsidR="00141325" w:rsidRPr="00D02AF2" w:rsidRDefault="00D02AF2" w:rsidP="00D02AF2">
      <w:pPr>
        <w:tabs>
          <w:tab w:val="left" w:pos="851"/>
        </w:tabs>
        <w:autoSpaceDE w:val="0"/>
        <w:autoSpaceDN w:val="0"/>
        <w:adjustRightInd w:val="0"/>
        <w:spacing w:after="0" w:line="240" w:lineRule="auto"/>
        <w:rPr>
          <w:rFonts w:ascii="Arial" w:hAnsi="Arial" w:cs="Arial"/>
          <w:sz w:val="24"/>
          <w:szCs w:val="24"/>
        </w:rPr>
      </w:pPr>
      <w:r w:rsidRPr="00D02AF2">
        <w:rPr>
          <w:rFonts w:ascii="Arial" w:hAnsi="Arial" w:cs="Arial"/>
          <w:sz w:val="24"/>
          <w:szCs w:val="24"/>
        </w:rPr>
        <w:t xml:space="preserve"> </w:t>
      </w:r>
    </w:p>
    <w:p w:rsidR="00141325" w:rsidRPr="006342B1" w:rsidRDefault="00D02AF2" w:rsidP="00141325">
      <w:pPr>
        <w:pStyle w:val="Prrafodelista"/>
        <w:numPr>
          <w:ilvl w:val="0"/>
          <w:numId w:val="49"/>
        </w:numPr>
        <w:tabs>
          <w:tab w:val="left" w:pos="851"/>
        </w:tabs>
        <w:autoSpaceDE w:val="0"/>
        <w:autoSpaceDN w:val="0"/>
        <w:adjustRightInd w:val="0"/>
        <w:spacing w:after="0" w:line="240" w:lineRule="auto"/>
        <w:ind w:left="850" w:hanging="493"/>
        <w:rPr>
          <w:rFonts w:ascii="Arial" w:hAnsi="Arial" w:cs="Arial"/>
          <w:sz w:val="24"/>
          <w:szCs w:val="24"/>
        </w:rPr>
      </w:pPr>
      <w:r>
        <w:rPr>
          <w:rFonts w:ascii="Arial" w:hAnsi="Arial" w:cs="Arial"/>
          <w:sz w:val="24"/>
          <w:szCs w:val="24"/>
          <w:lang w:val="en-US"/>
        </w:rPr>
        <w:t xml:space="preserve">NCJRS, </w:t>
      </w:r>
      <w:r w:rsidR="00141325" w:rsidRPr="005D166E">
        <w:rPr>
          <w:rFonts w:ascii="Arial" w:hAnsi="Arial" w:cs="Arial"/>
          <w:sz w:val="24"/>
          <w:szCs w:val="24"/>
          <w:lang w:val="en-US"/>
        </w:rPr>
        <w:t>Forensic Laboratories: Handbook for Facility Planning, De</w:t>
      </w:r>
      <w:r w:rsidR="006342B1">
        <w:rPr>
          <w:rFonts w:ascii="Arial" w:hAnsi="Arial" w:cs="Arial"/>
          <w:sz w:val="24"/>
          <w:szCs w:val="24"/>
          <w:lang w:val="en-US"/>
        </w:rPr>
        <w:t xml:space="preserve">sign.  </w:t>
      </w:r>
      <w:proofErr w:type="spellStart"/>
      <w:r w:rsidR="006342B1" w:rsidRPr="006342B1">
        <w:rPr>
          <w:rFonts w:ascii="Arial" w:hAnsi="Arial" w:cs="Arial"/>
          <w:sz w:val="24"/>
          <w:szCs w:val="24"/>
        </w:rPr>
        <w:t>Construction</w:t>
      </w:r>
      <w:proofErr w:type="spellEnd"/>
      <w:r w:rsidR="006342B1" w:rsidRPr="006342B1">
        <w:rPr>
          <w:rFonts w:ascii="Arial" w:hAnsi="Arial" w:cs="Arial"/>
          <w:sz w:val="24"/>
          <w:szCs w:val="24"/>
        </w:rPr>
        <w:t xml:space="preserve">, and </w:t>
      </w:r>
      <w:proofErr w:type="spellStart"/>
      <w:r w:rsidR="006342B1" w:rsidRPr="006342B1">
        <w:rPr>
          <w:rFonts w:ascii="Arial" w:hAnsi="Arial" w:cs="Arial"/>
          <w:sz w:val="24"/>
          <w:szCs w:val="24"/>
        </w:rPr>
        <w:t>Moving</w:t>
      </w:r>
      <w:proofErr w:type="spellEnd"/>
      <w:r w:rsidR="006342B1" w:rsidRPr="006342B1">
        <w:rPr>
          <w:rFonts w:ascii="Arial" w:hAnsi="Arial" w:cs="Arial"/>
          <w:sz w:val="24"/>
          <w:szCs w:val="24"/>
        </w:rPr>
        <w:t xml:space="preserve">, </w:t>
      </w:r>
      <w:hyperlink r:id="rId358" w:history="1">
        <w:r w:rsidR="006342B1" w:rsidRPr="006342B1">
          <w:rPr>
            <w:rStyle w:val="Hipervnculo"/>
            <w:rFonts w:ascii="Arial" w:hAnsi="Arial" w:cs="Arial"/>
            <w:sz w:val="24"/>
            <w:szCs w:val="24"/>
          </w:rPr>
          <w:t>http://www.ncjrs.gov/pdffiles/168106.pdf</w:t>
        </w:r>
      </w:hyperlink>
      <w:r w:rsidR="006342B1">
        <w:t xml:space="preserve">, </w:t>
      </w:r>
      <w:r w:rsidR="006342B1" w:rsidRPr="006342B1">
        <w:rPr>
          <w:rFonts w:ascii="Arial" w:hAnsi="Arial" w:cs="Arial"/>
          <w:sz w:val="24"/>
          <w:szCs w:val="24"/>
        </w:rPr>
        <w:t xml:space="preserve">fecha de consulta </w:t>
      </w:r>
      <w:r w:rsidR="00141325" w:rsidRPr="006342B1">
        <w:rPr>
          <w:rFonts w:ascii="Arial" w:hAnsi="Arial" w:cs="Arial"/>
          <w:sz w:val="24"/>
          <w:szCs w:val="24"/>
        </w:rPr>
        <w:t>26 de Abril 2011.</w:t>
      </w:r>
      <w:r w:rsidR="006342B1" w:rsidRPr="006342B1">
        <w:rPr>
          <w:rFonts w:ascii="Arial" w:hAnsi="Arial" w:cs="Arial"/>
          <w:sz w:val="24"/>
          <w:szCs w:val="24"/>
        </w:rPr>
        <w:t xml:space="preserve"> </w:t>
      </w:r>
    </w:p>
    <w:p w:rsidR="00141325" w:rsidRPr="006342B1" w:rsidRDefault="00141325" w:rsidP="00141325">
      <w:pPr>
        <w:pStyle w:val="Prrafodelista"/>
        <w:spacing w:line="240" w:lineRule="auto"/>
        <w:rPr>
          <w:rFonts w:ascii="Arial" w:hAnsi="Arial" w:cs="Arial"/>
          <w:sz w:val="24"/>
          <w:szCs w:val="24"/>
        </w:rPr>
      </w:pPr>
    </w:p>
    <w:p w:rsidR="006342B1" w:rsidRDefault="006342B1" w:rsidP="006F55FE">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Pr>
          <w:rFonts w:ascii="Arial" w:hAnsi="Arial" w:cs="Arial"/>
          <w:sz w:val="24"/>
          <w:szCs w:val="24"/>
        </w:rPr>
        <w:t xml:space="preserve">Seguridad en América, </w:t>
      </w:r>
      <w:r w:rsidR="00141325" w:rsidRPr="00421B6C">
        <w:rPr>
          <w:rFonts w:ascii="Arial" w:hAnsi="Arial" w:cs="Arial"/>
          <w:sz w:val="24"/>
          <w:szCs w:val="24"/>
        </w:rPr>
        <w:t>Protección contr</w:t>
      </w:r>
      <w:r w:rsidR="00141325">
        <w:rPr>
          <w:rFonts w:ascii="Arial" w:hAnsi="Arial" w:cs="Arial"/>
          <w:sz w:val="24"/>
          <w:szCs w:val="24"/>
        </w:rPr>
        <w:t xml:space="preserve">a incendios en </w:t>
      </w:r>
      <w:proofErr w:type="spellStart"/>
      <w:r w:rsidR="00141325">
        <w:rPr>
          <w:rFonts w:ascii="Arial" w:hAnsi="Arial" w:cs="Arial"/>
          <w:sz w:val="24"/>
          <w:szCs w:val="24"/>
        </w:rPr>
        <w:t>sites</w:t>
      </w:r>
      <w:proofErr w:type="spellEnd"/>
      <w:r w:rsidR="00141325">
        <w:rPr>
          <w:rFonts w:ascii="Arial" w:hAnsi="Arial" w:cs="Arial"/>
          <w:sz w:val="24"/>
          <w:szCs w:val="24"/>
        </w:rPr>
        <w:t xml:space="preserve"> de cóm</w:t>
      </w:r>
      <w:r>
        <w:rPr>
          <w:rFonts w:ascii="Arial" w:hAnsi="Arial" w:cs="Arial"/>
          <w:sz w:val="24"/>
          <w:szCs w:val="24"/>
        </w:rPr>
        <w:t xml:space="preserve">puto, </w:t>
      </w:r>
      <w:hyperlink r:id="rId359" w:history="1">
        <w:r w:rsidRPr="004046BC">
          <w:rPr>
            <w:rStyle w:val="Hipervnculo"/>
            <w:rFonts w:ascii="Arial" w:hAnsi="Arial" w:cs="Arial"/>
            <w:sz w:val="24"/>
            <w:szCs w:val="24"/>
          </w:rPr>
          <w:t>http://seguridadenamerica.com.mx/2010/04/proteccion-contra-incendios-en-sites-de-computo/</w:t>
        </w:r>
      </w:hyperlink>
      <w:r>
        <w:t xml:space="preserve">, </w:t>
      </w:r>
      <w:r>
        <w:rPr>
          <w:rFonts w:ascii="Arial" w:hAnsi="Arial" w:cs="Arial"/>
          <w:sz w:val="24"/>
          <w:szCs w:val="24"/>
        </w:rPr>
        <w:t xml:space="preserve">fecha de creación </w:t>
      </w:r>
      <w:r w:rsidR="00141325">
        <w:rPr>
          <w:rFonts w:ascii="Arial" w:hAnsi="Arial" w:cs="Arial"/>
          <w:sz w:val="24"/>
          <w:szCs w:val="24"/>
        </w:rPr>
        <w:t>8 de Abril 2010</w:t>
      </w:r>
      <w:r>
        <w:rPr>
          <w:rFonts w:ascii="Arial" w:hAnsi="Arial" w:cs="Arial"/>
          <w:sz w:val="24"/>
          <w:szCs w:val="24"/>
        </w:rPr>
        <w:t>.</w:t>
      </w:r>
    </w:p>
    <w:p w:rsidR="006342B1" w:rsidRPr="006342B1" w:rsidRDefault="006342B1" w:rsidP="006342B1">
      <w:pPr>
        <w:tabs>
          <w:tab w:val="left" w:pos="851"/>
        </w:tabs>
        <w:autoSpaceDE w:val="0"/>
        <w:autoSpaceDN w:val="0"/>
        <w:adjustRightInd w:val="0"/>
        <w:spacing w:after="0" w:line="240" w:lineRule="auto"/>
        <w:rPr>
          <w:rFonts w:ascii="Arial" w:hAnsi="Arial" w:cs="Arial"/>
          <w:sz w:val="24"/>
          <w:szCs w:val="24"/>
        </w:rPr>
      </w:pPr>
    </w:p>
    <w:p w:rsidR="00141325" w:rsidRPr="0091681A" w:rsidRDefault="006342B1" w:rsidP="00141325">
      <w:pPr>
        <w:pStyle w:val="Prrafodelista"/>
        <w:numPr>
          <w:ilvl w:val="0"/>
          <w:numId w:val="49"/>
        </w:numPr>
        <w:tabs>
          <w:tab w:val="left" w:pos="851"/>
        </w:tabs>
        <w:autoSpaceDE w:val="0"/>
        <w:autoSpaceDN w:val="0"/>
        <w:adjustRightInd w:val="0"/>
        <w:spacing w:after="0" w:line="240" w:lineRule="auto"/>
        <w:ind w:left="851" w:hanging="491"/>
        <w:rPr>
          <w:rFonts w:ascii="Arial" w:hAnsi="Arial" w:cs="Arial"/>
          <w:sz w:val="24"/>
          <w:szCs w:val="24"/>
        </w:rPr>
      </w:pPr>
      <w:r>
        <w:rPr>
          <w:rFonts w:ascii="Arial" w:hAnsi="Arial" w:cs="Arial"/>
          <w:sz w:val="24"/>
          <w:szCs w:val="24"/>
        </w:rPr>
        <w:t xml:space="preserve">Jorge Antonio, </w:t>
      </w:r>
      <w:r w:rsidR="00141325" w:rsidRPr="00421B6C">
        <w:rPr>
          <w:rFonts w:ascii="Arial" w:hAnsi="Arial" w:cs="Arial"/>
          <w:sz w:val="24"/>
          <w:szCs w:val="24"/>
        </w:rPr>
        <w:t>Medidas De Pre</w:t>
      </w:r>
      <w:r>
        <w:rPr>
          <w:rFonts w:ascii="Arial" w:hAnsi="Arial" w:cs="Arial"/>
          <w:sz w:val="24"/>
          <w:szCs w:val="24"/>
        </w:rPr>
        <w:t xml:space="preserve">vención De Un Centro De Computo, </w:t>
      </w:r>
      <w:hyperlink r:id="rId360" w:history="1">
        <w:r w:rsidRPr="00421B6C">
          <w:rPr>
            <w:rStyle w:val="Hipervnculo"/>
            <w:rFonts w:ascii="Arial" w:hAnsi="Arial" w:cs="Arial"/>
            <w:sz w:val="24"/>
            <w:szCs w:val="24"/>
          </w:rPr>
          <w:t>http://jorgeantonio.soy.es/</w:t>
        </w:r>
      </w:hyperlink>
      <w:r>
        <w:t xml:space="preserve">, </w:t>
      </w:r>
      <w:r>
        <w:rPr>
          <w:rFonts w:ascii="Arial" w:hAnsi="Arial" w:cs="Arial"/>
          <w:sz w:val="24"/>
          <w:szCs w:val="24"/>
        </w:rPr>
        <w:t xml:space="preserve">fecha de creación </w:t>
      </w:r>
      <w:r w:rsidR="00141325">
        <w:rPr>
          <w:rFonts w:ascii="Arial" w:hAnsi="Arial" w:cs="Arial"/>
          <w:sz w:val="24"/>
          <w:szCs w:val="24"/>
        </w:rPr>
        <w:t xml:space="preserve">26 de Octubre 2009. </w:t>
      </w:r>
    </w:p>
    <w:p w:rsidR="00141325" w:rsidRPr="0091681A" w:rsidRDefault="00141325" w:rsidP="00141325">
      <w:pPr>
        <w:tabs>
          <w:tab w:val="left" w:pos="851"/>
        </w:tabs>
        <w:autoSpaceDE w:val="0"/>
        <w:autoSpaceDN w:val="0"/>
        <w:adjustRightInd w:val="0"/>
        <w:spacing w:after="0" w:line="240" w:lineRule="auto"/>
        <w:rPr>
          <w:rFonts w:ascii="Arial" w:hAnsi="Arial" w:cs="Arial"/>
          <w:sz w:val="24"/>
          <w:szCs w:val="24"/>
        </w:rPr>
      </w:pPr>
    </w:p>
    <w:p w:rsidR="00141325" w:rsidRDefault="00141325" w:rsidP="006342B1">
      <w:pPr>
        <w:pStyle w:val="Prrafodelista"/>
        <w:numPr>
          <w:ilvl w:val="0"/>
          <w:numId w:val="49"/>
        </w:numPr>
        <w:tabs>
          <w:tab w:val="left" w:pos="851"/>
        </w:tabs>
        <w:spacing w:line="240" w:lineRule="auto"/>
        <w:ind w:left="851" w:hanging="491"/>
        <w:rPr>
          <w:rFonts w:ascii="Arial" w:hAnsi="Arial" w:cs="Arial"/>
          <w:sz w:val="24"/>
          <w:szCs w:val="24"/>
        </w:rPr>
      </w:pPr>
      <w:r w:rsidRPr="00186CC1">
        <w:rPr>
          <w:rFonts w:ascii="Arial" w:hAnsi="Arial" w:cs="Arial"/>
          <w:sz w:val="24"/>
          <w:szCs w:val="24"/>
        </w:rPr>
        <w:t>Gómez Leopoldo</w:t>
      </w:r>
      <w:r w:rsidR="006342B1">
        <w:rPr>
          <w:rFonts w:ascii="Arial" w:hAnsi="Arial" w:cs="Arial"/>
          <w:sz w:val="24"/>
          <w:szCs w:val="24"/>
        </w:rPr>
        <w:t xml:space="preserve"> - Pericias informáticas, </w:t>
      </w:r>
      <w:r w:rsidRPr="00186CC1">
        <w:rPr>
          <w:rFonts w:ascii="Arial" w:hAnsi="Arial" w:cs="Arial"/>
          <w:sz w:val="24"/>
          <w:szCs w:val="24"/>
        </w:rPr>
        <w:t>Guía de implementación de un laboratorio de informática forense</w:t>
      </w:r>
      <w:r w:rsidR="006342B1">
        <w:rPr>
          <w:rFonts w:ascii="Arial" w:hAnsi="Arial" w:cs="Arial"/>
          <w:sz w:val="24"/>
          <w:szCs w:val="24"/>
        </w:rPr>
        <w:t xml:space="preserve">, </w:t>
      </w:r>
      <w:hyperlink r:id="rId361" w:history="1">
        <w:r w:rsidR="006342B1" w:rsidRPr="009323C2">
          <w:rPr>
            <w:rStyle w:val="Hipervnculo"/>
            <w:rFonts w:ascii="Arial" w:hAnsi="Arial" w:cs="Arial"/>
            <w:sz w:val="24"/>
            <w:szCs w:val="24"/>
          </w:rPr>
          <w:t>http://periciasinformaticas.sytes.net</w:t>
        </w:r>
      </w:hyperlink>
      <w:r w:rsidR="006342B1">
        <w:t xml:space="preserve">, </w:t>
      </w:r>
      <w:r w:rsidR="006342B1">
        <w:rPr>
          <w:rFonts w:ascii="Arial" w:hAnsi="Arial" w:cs="Arial"/>
          <w:sz w:val="24"/>
          <w:szCs w:val="24"/>
        </w:rPr>
        <w:t xml:space="preserve">fecha de creación </w:t>
      </w:r>
      <w:r w:rsidRPr="00186CC1">
        <w:rPr>
          <w:rFonts w:ascii="Arial" w:hAnsi="Arial" w:cs="Arial"/>
          <w:sz w:val="24"/>
          <w:szCs w:val="24"/>
        </w:rPr>
        <w:t>1 de Enero 2009.</w:t>
      </w:r>
    </w:p>
    <w:p w:rsidR="00141325" w:rsidRPr="00186CC1" w:rsidRDefault="00141325" w:rsidP="00141325">
      <w:pPr>
        <w:pStyle w:val="Prrafodelista"/>
        <w:tabs>
          <w:tab w:val="left" w:pos="851"/>
        </w:tabs>
        <w:spacing w:line="240" w:lineRule="auto"/>
        <w:rPr>
          <w:rFonts w:ascii="Arial" w:hAnsi="Arial" w:cs="Arial"/>
          <w:sz w:val="24"/>
          <w:szCs w:val="24"/>
        </w:rPr>
      </w:pPr>
    </w:p>
    <w:p w:rsidR="00141325" w:rsidRPr="004046BC" w:rsidRDefault="006342B1" w:rsidP="00141325">
      <w:pPr>
        <w:pStyle w:val="Prrafodelista"/>
        <w:numPr>
          <w:ilvl w:val="0"/>
          <w:numId w:val="49"/>
        </w:numPr>
        <w:tabs>
          <w:tab w:val="left" w:pos="851"/>
        </w:tabs>
        <w:spacing w:line="240" w:lineRule="auto"/>
        <w:ind w:left="851" w:hanging="491"/>
        <w:rPr>
          <w:rStyle w:val="Hipervnculo"/>
          <w:rFonts w:ascii="Arial" w:hAnsi="Arial" w:cs="Arial"/>
          <w:color w:val="auto"/>
          <w:sz w:val="24"/>
          <w:szCs w:val="24"/>
          <w:u w:val="none"/>
        </w:rPr>
      </w:pPr>
      <w:r>
        <w:rPr>
          <w:rFonts w:ascii="Arial" w:hAnsi="Arial" w:cs="Arial"/>
          <w:sz w:val="24"/>
          <w:szCs w:val="24"/>
        </w:rPr>
        <w:t xml:space="preserve">UNIVO, </w:t>
      </w:r>
      <w:r w:rsidR="00141325" w:rsidRPr="00421B6C">
        <w:rPr>
          <w:rFonts w:ascii="Arial" w:hAnsi="Arial" w:cs="Arial"/>
          <w:sz w:val="24"/>
          <w:szCs w:val="24"/>
        </w:rPr>
        <w:t>Diseño del centro de cómputo</w:t>
      </w:r>
      <w:r>
        <w:rPr>
          <w:rFonts w:ascii="Arial" w:hAnsi="Arial" w:cs="Arial"/>
          <w:sz w:val="24"/>
          <w:szCs w:val="24"/>
        </w:rPr>
        <w:t xml:space="preserve">, </w:t>
      </w:r>
      <w:hyperlink r:id="rId362" w:history="1">
        <w:r w:rsidRPr="00421B6C">
          <w:rPr>
            <w:rStyle w:val="Hipervnculo"/>
            <w:rFonts w:ascii="Arial" w:hAnsi="Arial" w:cs="Arial"/>
            <w:sz w:val="24"/>
            <w:szCs w:val="24"/>
          </w:rPr>
          <w:t>http://www.univo.edu.sv:8081/tesis/014213/014213_Cap5.pdf</w:t>
        </w:r>
      </w:hyperlink>
      <w:r>
        <w:t xml:space="preserve">, </w:t>
      </w:r>
      <w:r>
        <w:rPr>
          <w:rFonts w:ascii="Arial" w:hAnsi="Arial" w:cs="Arial"/>
          <w:sz w:val="24"/>
          <w:szCs w:val="24"/>
        </w:rPr>
        <w:t xml:space="preserve">fecha de consulta </w:t>
      </w:r>
      <w:r w:rsidR="00141325">
        <w:rPr>
          <w:rFonts w:ascii="Arial" w:hAnsi="Arial" w:cs="Arial"/>
          <w:sz w:val="24"/>
          <w:szCs w:val="24"/>
        </w:rPr>
        <w:t>15 de Abril 2011.</w:t>
      </w:r>
    </w:p>
    <w:p w:rsidR="00141325" w:rsidRDefault="00141325" w:rsidP="00141325">
      <w:pPr>
        <w:pStyle w:val="Prrafodelista"/>
        <w:tabs>
          <w:tab w:val="left" w:pos="851"/>
          <w:tab w:val="left" w:pos="993"/>
        </w:tabs>
        <w:autoSpaceDE w:val="0"/>
        <w:autoSpaceDN w:val="0"/>
        <w:adjustRightInd w:val="0"/>
        <w:spacing w:after="0" w:line="240" w:lineRule="auto"/>
        <w:ind w:left="993"/>
        <w:rPr>
          <w:rFonts w:ascii="Arial" w:hAnsi="Arial" w:cs="Arial"/>
          <w:sz w:val="24"/>
          <w:szCs w:val="24"/>
        </w:rPr>
      </w:pPr>
    </w:p>
    <w:p w:rsidR="00141325" w:rsidRPr="00F86673" w:rsidRDefault="006342B1" w:rsidP="00141325">
      <w:pPr>
        <w:pStyle w:val="Prrafodelista"/>
        <w:numPr>
          <w:ilvl w:val="0"/>
          <w:numId w:val="49"/>
        </w:numPr>
        <w:tabs>
          <w:tab w:val="left" w:pos="851"/>
          <w:tab w:val="left" w:pos="993"/>
        </w:tabs>
        <w:autoSpaceDE w:val="0"/>
        <w:autoSpaceDN w:val="0"/>
        <w:adjustRightInd w:val="0"/>
        <w:spacing w:after="0" w:line="240" w:lineRule="auto"/>
        <w:ind w:left="993" w:hanging="633"/>
        <w:rPr>
          <w:rFonts w:ascii="Arial" w:hAnsi="Arial" w:cs="Arial"/>
          <w:sz w:val="24"/>
          <w:szCs w:val="24"/>
        </w:rPr>
      </w:pPr>
      <w:r w:rsidRPr="00F86673">
        <w:rPr>
          <w:rFonts w:ascii="Arial" w:hAnsi="Arial" w:cs="Arial"/>
          <w:sz w:val="24"/>
          <w:szCs w:val="24"/>
        </w:rPr>
        <w:t xml:space="preserve">Comunidad </w:t>
      </w:r>
      <w:proofErr w:type="spellStart"/>
      <w:r w:rsidRPr="00F86673">
        <w:rPr>
          <w:rFonts w:ascii="Arial" w:hAnsi="Arial" w:cs="Arial"/>
          <w:sz w:val="24"/>
          <w:szCs w:val="24"/>
        </w:rPr>
        <w:t>DragonJar</w:t>
      </w:r>
      <w:proofErr w:type="spellEnd"/>
      <w:r w:rsidRPr="00F86673">
        <w:rPr>
          <w:rFonts w:ascii="Arial" w:hAnsi="Arial" w:cs="Arial"/>
          <w:sz w:val="24"/>
          <w:szCs w:val="24"/>
        </w:rPr>
        <w:t xml:space="preserve">, </w:t>
      </w:r>
      <w:r w:rsidR="00141325" w:rsidRPr="00F86673">
        <w:rPr>
          <w:rFonts w:ascii="Arial" w:hAnsi="Arial" w:cs="Arial"/>
          <w:sz w:val="24"/>
          <w:szCs w:val="24"/>
        </w:rPr>
        <w:t xml:space="preserve">Primer Reto de Análisis Forense Comunidad </w:t>
      </w:r>
      <w:proofErr w:type="spellStart"/>
      <w:r w:rsidR="00141325" w:rsidRPr="00F86673">
        <w:rPr>
          <w:rFonts w:ascii="Arial" w:hAnsi="Arial" w:cs="Arial"/>
          <w:sz w:val="24"/>
          <w:szCs w:val="24"/>
        </w:rPr>
        <w:t>DragonJar</w:t>
      </w:r>
      <w:proofErr w:type="spellEnd"/>
      <w:r w:rsidRPr="00F86673">
        <w:rPr>
          <w:rFonts w:ascii="Arial" w:hAnsi="Arial" w:cs="Arial"/>
          <w:sz w:val="24"/>
          <w:szCs w:val="24"/>
        </w:rPr>
        <w:t xml:space="preserve">, </w:t>
      </w:r>
      <w:hyperlink r:id="rId363" w:history="1">
        <w:r w:rsidR="00F86673" w:rsidRPr="0046614A">
          <w:rPr>
            <w:rStyle w:val="Hipervnculo"/>
            <w:rFonts w:ascii="Arial" w:hAnsi="Arial" w:cs="Arial"/>
            <w:sz w:val="24"/>
            <w:szCs w:val="24"/>
          </w:rPr>
          <w:t>http://www.dragonjar.org/primer-reto-de-analisis-forense-comunidad-dragonjar.xhtml</w:t>
        </w:r>
      </w:hyperlink>
      <w:r w:rsidR="00F86673">
        <w:t xml:space="preserve">, </w:t>
      </w:r>
      <w:r w:rsidRPr="00F86673">
        <w:rPr>
          <w:rFonts w:ascii="Arial" w:hAnsi="Arial" w:cs="Arial"/>
          <w:sz w:val="24"/>
          <w:szCs w:val="24"/>
        </w:rPr>
        <w:t>fecha de consulta</w:t>
      </w:r>
      <w:r w:rsidR="00141325" w:rsidRPr="00F86673">
        <w:rPr>
          <w:rFonts w:ascii="Arial" w:hAnsi="Arial" w:cs="Arial"/>
          <w:sz w:val="24"/>
          <w:szCs w:val="24"/>
        </w:rPr>
        <w:t xml:space="preserve"> 1 de Abril 2011. </w:t>
      </w:r>
    </w:p>
    <w:p w:rsidR="00141325" w:rsidRDefault="00141325" w:rsidP="00141325">
      <w:pPr>
        <w:pStyle w:val="Prrafodelista"/>
        <w:tabs>
          <w:tab w:val="left" w:pos="851"/>
          <w:tab w:val="left" w:pos="993"/>
        </w:tabs>
        <w:autoSpaceDE w:val="0"/>
        <w:autoSpaceDN w:val="0"/>
        <w:adjustRightInd w:val="0"/>
        <w:spacing w:after="0" w:line="240" w:lineRule="auto"/>
        <w:ind w:left="993"/>
        <w:rPr>
          <w:rFonts w:ascii="Arial" w:hAnsi="Arial" w:cs="Arial"/>
          <w:sz w:val="24"/>
          <w:szCs w:val="24"/>
        </w:rPr>
      </w:pPr>
    </w:p>
    <w:p w:rsidR="00141325" w:rsidRPr="0000195C" w:rsidRDefault="00F86673" w:rsidP="00D02AF2">
      <w:pPr>
        <w:pStyle w:val="Prrafodelista"/>
        <w:numPr>
          <w:ilvl w:val="0"/>
          <w:numId w:val="49"/>
        </w:numPr>
        <w:tabs>
          <w:tab w:val="left" w:pos="851"/>
          <w:tab w:val="left" w:pos="993"/>
        </w:tabs>
        <w:autoSpaceDE w:val="0"/>
        <w:autoSpaceDN w:val="0"/>
        <w:adjustRightInd w:val="0"/>
        <w:spacing w:after="0" w:line="240" w:lineRule="auto"/>
        <w:ind w:left="993" w:hanging="633"/>
        <w:rPr>
          <w:rFonts w:ascii="Arial" w:hAnsi="Arial" w:cs="Arial"/>
          <w:sz w:val="24"/>
          <w:szCs w:val="24"/>
        </w:rPr>
      </w:pPr>
      <w:r>
        <w:rPr>
          <w:rFonts w:ascii="Arial" w:hAnsi="Arial" w:cs="Arial"/>
          <w:sz w:val="24"/>
          <w:szCs w:val="24"/>
        </w:rPr>
        <w:t xml:space="preserve">Normas ISO, Normas ISO, </w:t>
      </w:r>
      <w:hyperlink r:id="rId364" w:history="1">
        <w:r w:rsidRPr="00D02AF2">
          <w:rPr>
            <w:rStyle w:val="Hipervnculo"/>
            <w:rFonts w:ascii="Arial" w:hAnsi="Arial" w:cs="Arial"/>
            <w:sz w:val="24"/>
            <w:szCs w:val="24"/>
          </w:rPr>
          <w:t>http://www.iso.org</w:t>
        </w:r>
      </w:hyperlink>
      <w:r>
        <w:t xml:space="preserve">, </w:t>
      </w:r>
      <w:r>
        <w:rPr>
          <w:rFonts w:ascii="Arial" w:hAnsi="Arial" w:cs="Arial"/>
          <w:sz w:val="24"/>
          <w:szCs w:val="24"/>
        </w:rPr>
        <w:t>fecha de consulta 1 de Abril 2011</w:t>
      </w:r>
      <w:r w:rsidR="00141325" w:rsidRPr="00D02AF2">
        <w:rPr>
          <w:rFonts w:ascii="Arial" w:hAnsi="Arial" w:cs="Arial"/>
          <w:sz w:val="24"/>
          <w:szCs w:val="24"/>
        </w:rPr>
        <w:t>.</w:t>
      </w:r>
    </w:p>
    <w:sectPr w:rsidR="00141325" w:rsidRPr="0000195C" w:rsidSect="00363EC1">
      <w:headerReference w:type="default" r:id="rId365"/>
      <w:type w:val="continuous"/>
      <w:pgSz w:w="11907" w:h="16839" w:code="9"/>
      <w:pgMar w:top="2268" w:right="1361" w:bottom="2268" w:left="2268" w:header="624" w:footer="720" w:gutter="0"/>
      <w:cols w:space="720"/>
      <w:noEndnote/>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05D40" w:rsidRDefault="00905D40" w:rsidP="00175CF6">
      <w:pPr>
        <w:spacing w:after="0" w:line="240" w:lineRule="auto"/>
      </w:pPr>
      <w:r>
        <w:separator/>
      </w:r>
    </w:p>
  </w:endnote>
  <w:endnote w:type="continuationSeparator" w:id="0">
    <w:p w:rsidR="00905D40" w:rsidRDefault="00905D40" w:rsidP="00175CF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MT">
    <w:panose1 w:val="00000000000000000000"/>
    <w:charset w:val="00"/>
    <w:family w:val="auto"/>
    <w:notTrueType/>
    <w:pitch w:val="default"/>
    <w:sig w:usb0="00000003" w:usb1="00000000" w:usb2="00000000" w:usb3="00000000" w:csb0="00000001" w:csb1="00000000"/>
  </w:font>
  <w:font w:name="SFBX1200">
    <w:panose1 w:val="00000000000000000000"/>
    <w:charset w:val="00"/>
    <w:family w:val="auto"/>
    <w:notTrueType/>
    <w:pitch w:val="default"/>
    <w:sig w:usb0="00000003" w:usb1="00000000" w:usb2="00000000" w:usb3="00000000" w:csb0="00000001" w:csb1="00000000"/>
  </w:font>
  <w:font w:name="CMR12">
    <w:panose1 w:val="00000000000000000000"/>
    <w:charset w:val="00"/>
    <w:family w:val="auto"/>
    <w:notTrueType/>
    <w:pitch w:val="default"/>
    <w:sig w:usb0="00000003" w:usb1="00000000" w:usb2="00000000" w:usb3="00000000" w:csb0="00000001" w:csb1="00000000"/>
  </w:font>
  <w:font w:name="CMR8">
    <w:panose1 w:val="00000000000000000000"/>
    <w:charset w:val="00"/>
    <w:family w:val="auto"/>
    <w:notTrueType/>
    <w:pitch w:val="default"/>
    <w:sig w:usb0="00000003" w:usb1="00000000" w:usb2="00000000" w:usb3="00000000" w:csb0="00000001" w:csb1="00000000"/>
  </w:font>
  <w:font w:name="SFRM1200">
    <w:panose1 w:val="00000000000000000000"/>
    <w:charset w:val="00"/>
    <w:family w:val="auto"/>
    <w:notTrueType/>
    <w:pitch w:val="default"/>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05D40" w:rsidRDefault="00905D40" w:rsidP="00175CF6">
      <w:pPr>
        <w:spacing w:after="0" w:line="240" w:lineRule="auto"/>
      </w:pPr>
      <w:r>
        <w:separator/>
      </w:r>
    </w:p>
  </w:footnote>
  <w:footnote w:type="continuationSeparator" w:id="0">
    <w:p w:rsidR="00905D40" w:rsidRDefault="00905D40" w:rsidP="00175CF6">
      <w:pPr>
        <w:spacing w:after="0" w:line="240" w:lineRule="auto"/>
      </w:pPr>
      <w:r>
        <w:continuationSeparator/>
      </w:r>
    </w:p>
  </w:footnote>
  <w:footnote w:id="1">
    <w:p w:rsidR="00905D40" w:rsidRPr="0090135D" w:rsidRDefault="00905D40" w:rsidP="007E772B">
      <w:pPr>
        <w:tabs>
          <w:tab w:val="left" w:pos="851"/>
          <w:tab w:val="left" w:pos="993"/>
        </w:tabs>
        <w:autoSpaceDE w:val="0"/>
        <w:autoSpaceDN w:val="0"/>
        <w:adjustRightInd w:val="0"/>
        <w:spacing w:after="0" w:line="240" w:lineRule="auto"/>
        <w:rPr>
          <w:rFonts w:ascii="Arial" w:hAnsi="Arial" w:cs="Arial"/>
          <w:sz w:val="20"/>
          <w:szCs w:val="20"/>
        </w:rPr>
      </w:pPr>
      <w:r w:rsidRPr="0090135D">
        <w:rPr>
          <w:rFonts w:ascii="Arial" w:hAnsi="Arial" w:cs="Arial"/>
          <w:sz w:val="20"/>
          <w:szCs w:val="20"/>
        </w:rPr>
        <w:t>(</w:t>
      </w:r>
      <w:r w:rsidRPr="0090135D">
        <w:rPr>
          <w:rStyle w:val="Refdenotaalpie"/>
          <w:rFonts w:ascii="Arial" w:hAnsi="Arial" w:cs="Arial"/>
          <w:sz w:val="20"/>
          <w:szCs w:val="20"/>
          <w:vertAlign w:val="baseline"/>
        </w:rPr>
        <w:footnoteRef/>
      </w:r>
      <w:r w:rsidRPr="0090135D">
        <w:rPr>
          <w:rFonts w:ascii="Arial" w:hAnsi="Arial" w:cs="Arial"/>
          <w:sz w:val="20"/>
          <w:szCs w:val="20"/>
        </w:rPr>
        <w:t xml:space="preserve">) “Criptografía de la AZ”. 2009. SEGU-INFO. 1 de Mayo 2011. </w:t>
      </w:r>
    </w:p>
    <w:p w:rsidR="00905D40" w:rsidRPr="0090135D" w:rsidRDefault="00905D40" w:rsidP="007E772B">
      <w:pPr>
        <w:tabs>
          <w:tab w:val="left" w:pos="851"/>
          <w:tab w:val="left" w:pos="993"/>
        </w:tabs>
        <w:autoSpaceDE w:val="0"/>
        <w:autoSpaceDN w:val="0"/>
        <w:adjustRightInd w:val="0"/>
        <w:spacing w:after="0" w:line="240" w:lineRule="auto"/>
        <w:rPr>
          <w:rFonts w:ascii="Arial" w:hAnsi="Arial" w:cs="Arial"/>
          <w:sz w:val="20"/>
          <w:szCs w:val="20"/>
        </w:rPr>
      </w:pPr>
      <w:r w:rsidRPr="0090135D">
        <w:rPr>
          <w:rFonts w:ascii="Arial" w:hAnsi="Arial" w:cs="Arial"/>
          <w:sz w:val="20"/>
          <w:szCs w:val="20"/>
        </w:rPr>
        <w:t>&lt;</w:t>
      </w:r>
      <w:hyperlink r:id="rId1" w:history="1">
        <w:r w:rsidRPr="0090135D">
          <w:rPr>
            <w:rStyle w:val="Hipervnculo"/>
            <w:rFonts w:ascii="Arial" w:hAnsi="Arial" w:cs="Arial"/>
            <w:sz w:val="20"/>
            <w:szCs w:val="20"/>
          </w:rPr>
          <w:t>http://www.segu-info.com.ar/proyectos/p1_criptografia.htm</w:t>
        </w:r>
      </w:hyperlink>
      <w:r w:rsidRPr="0090135D">
        <w:rPr>
          <w:rFonts w:ascii="Arial" w:hAnsi="Arial" w:cs="Arial"/>
          <w:sz w:val="20"/>
          <w:szCs w:val="20"/>
        </w:rPr>
        <w:t>&gt;</w:t>
      </w:r>
    </w:p>
  </w:footnote>
  <w:footnote w:id="2">
    <w:p w:rsidR="00905D40" w:rsidRPr="0090135D" w:rsidRDefault="00905D40" w:rsidP="007E772B">
      <w:pPr>
        <w:tabs>
          <w:tab w:val="left" w:pos="851"/>
          <w:tab w:val="left" w:pos="993"/>
        </w:tabs>
        <w:autoSpaceDE w:val="0"/>
        <w:autoSpaceDN w:val="0"/>
        <w:adjustRightInd w:val="0"/>
        <w:spacing w:after="0" w:line="240" w:lineRule="auto"/>
        <w:rPr>
          <w:rFonts w:ascii="Arial" w:hAnsi="Arial" w:cs="Arial"/>
          <w:sz w:val="20"/>
          <w:szCs w:val="20"/>
        </w:rPr>
      </w:pPr>
      <w:r w:rsidRPr="0090135D">
        <w:rPr>
          <w:rFonts w:ascii="Arial" w:hAnsi="Arial" w:cs="Arial"/>
          <w:sz w:val="20"/>
          <w:szCs w:val="20"/>
        </w:rPr>
        <w:t>(</w:t>
      </w:r>
      <w:r w:rsidRPr="0090135D">
        <w:rPr>
          <w:rStyle w:val="Refdenotaalpie"/>
          <w:rFonts w:ascii="Arial" w:hAnsi="Arial" w:cs="Arial"/>
          <w:sz w:val="20"/>
          <w:szCs w:val="20"/>
          <w:vertAlign w:val="baseline"/>
        </w:rPr>
        <w:footnoteRef/>
      </w:r>
      <w:r w:rsidRPr="0090135D">
        <w:rPr>
          <w:rFonts w:ascii="Arial" w:hAnsi="Arial" w:cs="Arial"/>
          <w:sz w:val="20"/>
          <w:szCs w:val="20"/>
        </w:rPr>
        <w:t xml:space="preserve">) “Seguridad y algoritmos de encriptación”. 2011. </w:t>
      </w:r>
      <w:proofErr w:type="spellStart"/>
      <w:r w:rsidRPr="0090135D">
        <w:rPr>
          <w:rFonts w:ascii="Arial" w:hAnsi="Arial" w:cs="Arial"/>
          <w:sz w:val="20"/>
          <w:szCs w:val="20"/>
        </w:rPr>
        <w:t>Cripto-forge</w:t>
      </w:r>
      <w:proofErr w:type="spellEnd"/>
      <w:r w:rsidRPr="0090135D">
        <w:rPr>
          <w:rFonts w:ascii="Arial" w:hAnsi="Arial" w:cs="Arial"/>
          <w:sz w:val="20"/>
          <w:szCs w:val="20"/>
        </w:rPr>
        <w:t>. 1 de Mayo 2011. &lt;</w:t>
      </w:r>
      <w:hyperlink r:id="rId2" w:history="1">
        <w:r w:rsidRPr="0090135D">
          <w:rPr>
            <w:rStyle w:val="Hipervnculo"/>
            <w:rFonts w:ascii="Arial" w:hAnsi="Arial" w:cs="Arial"/>
            <w:sz w:val="20"/>
            <w:szCs w:val="20"/>
          </w:rPr>
          <w:t>http://www.cryptoforge.com.ar/seguridad.htm</w:t>
        </w:r>
      </w:hyperlink>
      <w:r w:rsidRPr="0090135D">
        <w:rPr>
          <w:rFonts w:ascii="Arial" w:hAnsi="Arial" w:cs="Arial"/>
          <w:sz w:val="20"/>
          <w:szCs w:val="20"/>
        </w:rPr>
        <w:t>&gt;</w:t>
      </w:r>
    </w:p>
  </w:footnote>
  <w:footnote w:id="3">
    <w:p w:rsidR="00905D40" w:rsidRPr="0090135D" w:rsidRDefault="00905D40" w:rsidP="007E772B">
      <w:pPr>
        <w:tabs>
          <w:tab w:val="left" w:pos="993"/>
          <w:tab w:val="left" w:pos="1134"/>
        </w:tabs>
        <w:autoSpaceDE w:val="0"/>
        <w:autoSpaceDN w:val="0"/>
        <w:adjustRightInd w:val="0"/>
        <w:spacing w:after="0" w:line="240" w:lineRule="auto"/>
        <w:rPr>
          <w:rFonts w:ascii="Arial" w:hAnsi="Arial" w:cs="Arial"/>
          <w:sz w:val="20"/>
          <w:szCs w:val="20"/>
        </w:rPr>
      </w:pPr>
      <w:r w:rsidRPr="0090135D">
        <w:rPr>
          <w:rFonts w:ascii="Arial" w:hAnsi="Arial" w:cs="Arial"/>
          <w:sz w:val="20"/>
          <w:szCs w:val="20"/>
        </w:rPr>
        <w:t>(</w:t>
      </w:r>
      <w:r w:rsidRPr="0090135D">
        <w:rPr>
          <w:rStyle w:val="Refdenotaalpie"/>
          <w:rFonts w:ascii="Arial" w:hAnsi="Arial" w:cs="Arial"/>
          <w:sz w:val="20"/>
          <w:szCs w:val="20"/>
          <w:vertAlign w:val="baseline"/>
        </w:rPr>
        <w:footnoteRef/>
      </w:r>
      <w:r w:rsidRPr="0090135D">
        <w:rPr>
          <w:rFonts w:ascii="Arial" w:hAnsi="Arial" w:cs="Arial"/>
          <w:sz w:val="20"/>
          <w:szCs w:val="20"/>
        </w:rPr>
        <w:t xml:space="preserve">) “Introducción - algoritmo simétrico”. </w:t>
      </w:r>
      <w:proofErr w:type="spellStart"/>
      <w:r w:rsidRPr="0090135D">
        <w:rPr>
          <w:rFonts w:ascii="Arial" w:hAnsi="Arial" w:cs="Arial"/>
          <w:sz w:val="20"/>
          <w:szCs w:val="20"/>
        </w:rPr>
        <w:t>Eurologic</w:t>
      </w:r>
      <w:proofErr w:type="spellEnd"/>
      <w:r w:rsidRPr="0090135D">
        <w:rPr>
          <w:rFonts w:ascii="Arial" w:hAnsi="Arial" w:cs="Arial"/>
          <w:sz w:val="20"/>
          <w:szCs w:val="20"/>
        </w:rPr>
        <w:t>. 1 de Mayo 2011.           &lt;</w:t>
      </w:r>
      <w:hyperlink r:id="rId3" w:history="1">
        <w:r w:rsidRPr="0090135D">
          <w:rPr>
            <w:rStyle w:val="Hipervnculo"/>
            <w:rFonts w:ascii="Arial" w:hAnsi="Arial" w:cs="Arial"/>
            <w:sz w:val="20"/>
            <w:szCs w:val="20"/>
          </w:rPr>
          <w:t>http://www.eurologic.es/cifrado/simetric.htm</w:t>
        </w:r>
      </w:hyperlink>
      <w:r w:rsidRPr="0090135D">
        <w:rPr>
          <w:rFonts w:ascii="Arial" w:hAnsi="Arial" w:cs="Arial"/>
          <w:sz w:val="20"/>
          <w:szCs w:val="20"/>
        </w:rPr>
        <w:t>&gt;</w:t>
      </w:r>
    </w:p>
    <w:p w:rsidR="00905D40" w:rsidRPr="0090135D" w:rsidRDefault="00905D40" w:rsidP="007E772B">
      <w:pPr>
        <w:tabs>
          <w:tab w:val="left" w:pos="993"/>
          <w:tab w:val="left" w:pos="1134"/>
        </w:tabs>
        <w:autoSpaceDE w:val="0"/>
        <w:autoSpaceDN w:val="0"/>
        <w:adjustRightInd w:val="0"/>
        <w:spacing w:after="0" w:line="240" w:lineRule="auto"/>
        <w:rPr>
          <w:rFonts w:ascii="Arial" w:hAnsi="Arial" w:cs="Arial"/>
          <w:sz w:val="20"/>
          <w:szCs w:val="20"/>
        </w:rPr>
      </w:pPr>
    </w:p>
  </w:footnote>
  <w:footnote w:id="4">
    <w:p w:rsidR="00905D40" w:rsidRPr="0090135D" w:rsidRDefault="00905D40" w:rsidP="007E772B">
      <w:pPr>
        <w:tabs>
          <w:tab w:val="left" w:pos="993"/>
        </w:tabs>
        <w:autoSpaceDE w:val="0"/>
        <w:autoSpaceDN w:val="0"/>
        <w:adjustRightInd w:val="0"/>
        <w:spacing w:after="0" w:line="240" w:lineRule="auto"/>
        <w:rPr>
          <w:rFonts w:ascii="Arial" w:hAnsi="Arial" w:cs="Arial"/>
          <w:sz w:val="20"/>
          <w:szCs w:val="20"/>
        </w:rPr>
      </w:pPr>
      <w:r w:rsidRPr="0090135D">
        <w:rPr>
          <w:rFonts w:ascii="Arial" w:hAnsi="Arial" w:cs="Arial"/>
          <w:sz w:val="20"/>
          <w:szCs w:val="20"/>
        </w:rPr>
        <w:t>(</w:t>
      </w:r>
      <w:r w:rsidRPr="0090135D">
        <w:rPr>
          <w:rStyle w:val="Refdenotaalpie"/>
          <w:rFonts w:ascii="Arial" w:hAnsi="Arial" w:cs="Arial"/>
          <w:sz w:val="20"/>
          <w:szCs w:val="20"/>
          <w:vertAlign w:val="baseline"/>
        </w:rPr>
        <w:footnoteRef/>
      </w:r>
      <w:r w:rsidRPr="0090135D">
        <w:rPr>
          <w:rFonts w:ascii="Arial" w:hAnsi="Arial" w:cs="Arial"/>
          <w:sz w:val="20"/>
          <w:szCs w:val="20"/>
        </w:rPr>
        <w:t xml:space="preserve">) “Control de accesos de usuarios”. 8 de Agosto 2005. </w:t>
      </w:r>
      <w:proofErr w:type="spellStart"/>
      <w:r w:rsidRPr="0090135D">
        <w:rPr>
          <w:rFonts w:ascii="Arial" w:hAnsi="Arial" w:cs="Arial"/>
          <w:sz w:val="20"/>
          <w:szCs w:val="20"/>
        </w:rPr>
        <w:t>Wikilearning</w:t>
      </w:r>
      <w:proofErr w:type="spellEnd"/>
      <w:r w:rsidRPr="0090135D">
        <w:rPr>
          <w:rFonts w:ascii="Arial" w:hAnsi="Arial" w:cs="Arial"/>
          <w:sz w:val="20"/>
          <w:szCs w:val="20"/>
        </w:rPr>
        <w:t>. 1 de Mayo 2011. &lt;</w:t>
      </w:r>
      <w:hyperlink r:id="rId4" w:history="1">
        <w:r w:rsidRPr="0090135D">
          <w:rPr>
            <w:rStyle w:val="Hipervnculo"/>
            <w:rFonts w:ascii="Arial" w:hAnsi="Arial" w:cs="Arial"/>
            <w:sz w:val="20"/>
            <w:szCs w:val="20"/>
          </w:rPr>
          <w:t>http://www.wikilearning.com/tutorial/control_de_accesos-control_de_accesos_de_usuario/3394-3</w:t>
        </w:r>
      </w:hyperlink>
      <w:r w:rsidRPr="0090135D">
        <w:rPr>
          <w:rFonts w:ascii="Arial" w:hAnsi="Arial" w:cs="Arial"/>
          <w:sz w:val="20"/>
          <w:szCs w:val="20"/>
        </w:rPr>
        <w:t>&gt;</w:t>
      </w:r>
    </w:p>
    <w:p w:rsidR="00905D40" w:rsidRPr="005D390E" w:rsidRDefault="00905D40" w:rsidP="007E772B">
      <w:pPr>
        <w:pStyle w:val="Textonotapie"/>
      </w:pPr>
    </w:p>
  </w:footnote>
  <w:footnote w:id="5">
    <w:p w:rsidR="00905D40" w:rsidRPr="0090135D" w:rsidRDefault="00905D40" w:rsidP="007E772B">
      <w:pPr>
        <w:tabs>
          <w:tab w:val="left" w:pos="993"/>
        </w:tabs>
        <w:autoSpaceDE w:val="0"/>
        <w:autoSpaceDN w:val="0"/>
        <w:adjustRightInd w:val="0"/>
        <w:spacing w:after="0" w:line="240" w:lineRule="auto"/>
        <w:rPr>
          <w:rFonts w:ascii="Arial" w:hAnsi="Arial" w:cs="Arial"/>
          <w:sz w:val="20"/>
          <w:szCs w:val="20"/>
        </w:rPr>
      </w:pPr>
      <w:r w:rsidRPr="0090135D">
        <w:rPr>
          <w:rFonts w:ascii="Arial" w:hAnsi="Arial" w:cs="Arial"/>
          <w:sz w:val="20"/>
          <w:szCs w:val="20"/>
        </w:rPr>
        <w:t>(</w:t>
      </w:r>
      <w:r w:rsidRPr="0090135D">
        <w:rPr>
          <w:rStyle w:val="Refdenotaalpie"/>
          <w:rFonts w:ascii="Arial" w:hAnsi="Arial" w:cs="Arial"/>
          <w:sz w:val="20"/>
          <w:szCs w:val="20"/>
          <w:vertAlign w:val="baseline"/>
        </w:rPr>
        <w:footnoteRef/>
      </w:r>
      <w:r w:rsidRPr="0090135D">
        <w:rPr>
          <w:rFonts w:ascii="Arial" w:hAnsi="Arial" w:cs="Arial"/>
          <w:sz w:val="20"/>
          <w:szCs w:val="20"/>
        </w:rPr>
        <w:t xml:space="preserve">) “Cifrado de datos”. 11 de Junio 2009. </w:t>
      </w:r>
      <w:proofErr w:type="spellStart"/>
      <w:r w:rsidRPr="0090135D">
        <w:rPr>
          <w:rFonts w:ascii="Arial" w:hAnsi="Arial" w:cs="Arial"/>
          <w:sz w:val="20"/>
          <w:szCs w:val="20"/>
        </w:rPr>
        <w:t>Ekontsulta</w:t>
      </w:r>
      <w:proofErr w:type="spellEnd"/>
      <w:r w:rsidRPr="0090135D">
        <w:rPr>
          <w:rFonts w:ascii="Arial" w:hAnsi="Arial" w:cs="Arial"/>
          <w:sz w:val="20"/>
          <w:szCs w:val="20"/>
        </w:rPr>
        <w:t>. 1 de Mayo 2011. &lt;</w:t>
      </w:r>
      <w:hyperlink r:id="rId5" w:history="1">
        <w:r w:rsidRPr="0090135D">
          <w:rPr>
            <w:rStyle w:val="Hipervnculo"/>
            <w:rFonts w:ascii="Arial" w:hAnsi="Arial" w:cs="Arial"/>
            <w:sz w:val="20"/>
            <w:szCs w:val="20"/>
          </w:rPr>
          <w:t>http://www.ekontsulta.net/test/wiki/index.php/Cifrado_de_datos</w:t>
        </w:r>
      </w:hyperlink>
      <w:r w:rsidRPr="0090135D">
        <w:rPr>
          <w:rFonts w:ascii="Arial" w:hAnsi="Arial" w:cs="Arial"/>
          <w:sz w:val="20"/>
          <w:szCs w:val="20"/>
        </w:rPr>
        <w:t>&gt;</w:t>
      </w:r>
    </w:p>
    <w:p w:rsidR="00905D40" w:rsidRDefault="00905D40" w:rsidP="007E772B">
      <w:pPr>
        <w:pStyle w:val="Textonotapie"/>
      </w:pPr>
    </w:p>
  </w:footnote>
  <w:footnote w:id="6">
    <w:p w:rsidR="00905D40" w:rsidRPr="005D7E47" w:rsidRDefault="00905D40" w:rsidP="007E772B">
      <w:pPr>
        <w:tabs>
          <w:tab w:val="left" w:pos="993"/>
        </w:tabs>
        <w:autoSpaceDE w:val="0"/>
        <w:autoSpaceDN w:val="0"/>
        <w:adjustRightInd w:val="0"/>
        <w:spacing w:after="0" w:line="240" w:lineRule="auto"/>
        <w:rPr>
          <w:rFonts w:ascii="Arial" w:hAnsi="Arial" w:cs="Arial"/>
          <w:sz w:val="20"/>
          <w:szCs w:val="20"/>
        </w:rPr>
      </w:pPr>
      <w:r w:rsidRPr="0090135D">
        <w:rPr>
          <w:rFonts w:ascii="Arial" w:hAnsi="Arial" w:cs="Arial"/>
          <w:sz w:val="20"/>
          <w:szCs w:val="20"/>
        </w:rPr>
        <w:t>(</w:t>
      </w:r>
      <w:r w:rsidRPr="0090135D">
        <w:rPr>
          <w:rStyle w:val="Refdenotaalpie"/>
          <w:rFonts w:ascii="Arial" w:hAnsi="Arial" w:cs="Arial"/>
          <w:sz w:val="20"/>
          <w:szCs w:val="20"/>
          <w:vertAlign w:val="baseline"/>
        </w:rPr>
        <w:footnoteRef/>
      </w:r>
      <w:r w:rsidRPr="0090135D">
        <w:rPr>
          <w:rFonts w:ascii="Arial" w:hAnsi="Arial" w:cs="Arial"/>
          <w:sz w:val="20"/>
          <w:szCs w:val="20"/>
        </w:rPr>
        <w:t xml:space="preserve">) Linda </w:t>
      </w:r>
      <w:proofErr w:type="spellStart"/>
      <w:r w:rsidRPr="0090135D">
        <w:rPr>
          <w:rFonts w:ascii="Arial" w:hAnsi="Arial" w:cs="Arial"/>
          <w:sz w:val="20"/>
          <w:szCs w:val="20"/>
        </w:rPr>
        <w:t>Volonino</w:t>
      </w:r>
      <w:proofErr w:type="spellEnd"/>
      <w:r w:rsidRPr="0090135D">
        <w:rPr>
          <w:rFonts w:ascii="Arial" w:hAnsi="Arial" w:cs="Arial"/>
          <w:sz w:val="20"/>
          <w:szCs w:val="20"/>
        </w:rPr>
        <w:t xml:space="preserve"> - Reynaldo Andaluza. </w:t>
      </w:r>
      <w:proofErr w:type="spellStart"/>
      <w:r w:rsidRPr="005D7E47">
        <w:rPr>
          <w:rFonts w:ascii="Arial" w:hAnsi="Arial" w:cs="Arial"/>
          <w:sz w:val="20"/>
          <w:szCs w:val="20"/>
        </w:rPr>
        <w:t>Computer</w:t>
      </w:r>
      <w:proofErr w:type="spellEnd"/>
      <w:r w:rsidRPr="005D7E47">
        <w:rPr>
          <w:rFonts w:ascii="Arial" w:hAnsi="Arial" w:cs="Arial"/>
          <w:sz w:val="20"/>
          <w:szCs w:val="20"/>
        </w:rPr>
        <w:t xml:space="preserve"> </w:t>
      </w:r>
      <w:proofErr w:type="spellStart"/>
      <w:r w:rsidRPr="005D7E47">
        <w:rPr>
          <w:rFonts w:ascii="Arial" w:hAnsi="Arial" w:cs="Arial"/>
          <w:sz w:val="20"/>
          <w:szCs w:val="20"/>
        </w:rPr>
        <w:t>Forensics</w:t>
      </w:r>
      <w:proofErr w:type="spellEnd"/>
      <w:r w:rsidRPr="005D7E47">
        <w:rPr>
          <w:rFonts w:ascii="Arial" w:hAnsi="Arial" w:cs="Arial"/>
          <w:sz w:val="20"/>
          <w:szCs w:val="20"/>
        </w:rPr>
        <w:t xml:space="preserve"> </w:t>
      </w:r>
      <w:proofErr w:type="spellStart"/>
      <w:r w:rsidRPr="005D7E47">
        <w:rPr>
          <w:rFonts w:ascii="Arial" w:hAnsi="Arial" w:cs="Arial"/>
          <w:sz w:val="20"/>
          <w:szCs w:val="20"/>
        </w:rPr>
        <w:t>For</w:t>
      </w:r>
      <w:proofErr w:type="spellEnd"/>
      <w:r w:rsidRPr="005D7E47">
        <w:rPr>
          <w:rFonts w:ascii="Arial" w:hAnsi="Arial" w:cs="Arial"/>
          <w:sz w:val="20"/>
          <w:szCs w:val="20"/>
        </w:rPr>
        <w:t xml:space="preserve"> </w:t>
      </w:r>
      <w:proofErr w:type="spellStart"/>
      <w:r w:rsidRPr="005D7E47">
        <w:rPr>
          <w:rFonts w:ascii="Arial" w:hAnsi="Arial" w:cs="Arial"/>
          <w:sz w:val="20"/>
          <w:szCs w:val="20"/>
        </w:rPr>
        <w:t>Dummies</w:t>
      </w:r>
      <w:proofErr w:type="spellEnd"/>
      <w:r w:rsidRPr="005D7E47">
        <w:rPr>
          <w:rFonts w:ascii="Arial" w:hAnsi="Arial" w:cs="Arial"/>
          <w:sz w:val="20"/>
          <w:szCs w:val="20"/>
        </w:rPr>
        <w:t>. año 2008.</w:t>
      </w:r>
    </w:p>
    <w:p w:rsidR="00905D40" w:rsidRDefault="00905D40" w:rsidP="007E772B">
      <w:pPr>
        <w:pStyle w:val="Textonotapie"/>
      </w:pPr>
    </w:p>
  </w:footnote>
  <w:footnote w:id="7">
    <w:p w:rsidR="00905D40" w:rsidRPr="0090135D" w:rsidRDefault="00905D40" w:rsidP="007E772B">
      <w:pPr>
        <w:tabs>
          <w:tab w:val="left" w:pos="993"/>
        </w:tabs>
        <w:autoSpaceDE w:val="0"/>
        <w:autoSpaceDN w:val="0"/>
        <w:adjustRightInd w:val="0"/>
        <w:spacing w:after="0" w:line="240" w:lineRule="auto"/>
        <w:rPr>
          <w:rFonts w:ascii="Arial" w:hAnsi="Arial" w:cs="Arial"/>
          <w:sz w:val="20"/>
          <w:szCs w:val="20"/>
        </w:rPr>
      </w:pPr>
      <w:r w:rsidRPr="0090135D">
        <w:rPr>
          <w:rFonts w:ascii="Arial" w:hAnsi="Arial" w:cs="Arial"/>
          <w:sz w:val="20"/>
          <w:szCs w:val="20"/>
        </w:rPr>
        <w:t>(</w:t>
      </w:r>
      <w:r w:rsidRPr="0090135D">
        <w:rPr>
          <w:rStyle w:val="Refdenotaalpie"/>
          <w:rFonts w:ascii="Arial" w:hAnsi="Arial" w:cs="Arial"/>
          <w:sz w:val="20"/>
          <w:szCs w:val="20"/>
          <w:vertAlign w:val="baseline"/>
        </w:rPr>
        <w:footnoteRef/>
      </w:r>
      <w:r w:rsidRPr="0090135D">
        <w:rPr>
          <w:rFonts w:ascii="Arial" w:hAnsi="Arial" w:cs="Arial"/>
          <w:sz w:val="20"/>
          <w:szCs w:val="20"/>
        </w:rPr>
        <w:t xml:space="preserve">) </w:t>
      </w:r>
      <w:r w:rsidRPr="005D7E47">
        <w:rPr>
          <w:rFonts w:ascii="Arial" w:hAnsi="Arial" w:cs="Arial"/>
          <w:sz w:val="20"/>
          <w:szCs w:val="20"/>
        </w:rPr>
        <w:t xml:space="preserve">AES </w:t>
      </w:r>
      <w:proofErr w:type="spellStart"/>
      <w:r w:rsidRPr="005D7E47">
        <w:rPr>
          <w:rFonts w:ascii="Arial" w:hAnsi="Arial" w:cs="Arial"/>
          <w:sz w:val="20"/>
          <w:szCs w:val="20"/>
        </w:rPr>
        <w:t>Encryption</w:t>
      </w:r>
      <w:proofErr w:type="spellEnd"/>
      <w:r w:rsidRPr="005D7E47">
        <w:rPr>
          <w:rFonts w:ascii="Arial" w:hAnsi="Arial" w:cs="Arial"/>
          <w:sz w:val="20"/>
          <w:szCs w:val="20"/>
        </w:rPr>
        <w:t xml:space="preserve"> – data </w:t>
      </w:r>
      <w:proofErr w:type="spellStart"/>
      <w:r w:rsidRPr="005D7E47">
        <w:rPr>
          <w:rFonts w:ascii="Arial" w:hAnsi="Arial" w:cs="Arial"/>
          <w:sz w:val="20"/>
          <w:szCs w:val="20"/>
        </w:rPr>
        <w:t>security</w:t>
      </w:r>
      <w:proofErr w:type="spellEnd"/>
      <w:r w:rsidRPr="005D7E47">
        <w:rPr>
          <w:rFonts w:ascii="Arial" w:hAnsi="Arial" w:cs="Arial"/>
          <w:sz w:val="20"/>
          <w:szCs w:val="20"/>
        </w:rPr>
        <w:t xml:space="preserve">. 2011. </w:t>
      </w:r>
      <w:proofErr w:type="spellStart"/>
      <w:r w:rsidRPr="005D7E47">
        <w:rPr>
          <w:rFonts w:ascii="Arial" w:hAnsi="Arial" w:cs="Arial"/>
          <w:sz w:val="20"/>
          <w:szCs w:val="20"/>
        </w:rPr>
        <w:t>Bitzipper</w:t>
      </w:r>
      <w:proofErr w:type="spellEnd"/>
      <w:r w:rsidRPr="005D7E47">
        <w:rPr>
          <w:rFonts w:ascii="Arial" w:hAnsi="Arial" w:cs="Arial"/>
          <w:sz w:val="20"/>
          <w:szCs w:val="20"/>
        </w:rPr>
        <w:t xml:space="preserve">. </w:t>
      </w:r>
      <w:r w:rsidRPr="0090135D">
        <w:rPr>
          <w:rFonts w:ascii="Arial" w:hAnsi="Arial" w:cs="Arial"/>
          <w:sz w:val="20"/>
          <w:szCs w:val="20"/>
        </w:rPr>
        <w:t>1 de Mayo 2011. &lt;</w:t>
      </w:r>
      <w:hyperlink r:id="rId6" w:history="1">
        <w:r w:rsidRPr="0090135D">
          <w:rPr>
            <w:rStyle w:val="Hipervnculo"/>
            <w:rFonts w:ascii="Arial" w:hAnsi="Arial" w:cs="Arial"/>
            <w:sz w:val="20"/>
            <w:szCs w:val="20"/>
          </w:rPr>
          <w:t>http://www.bitzipper.com/es/aes-encryption.html</w:t>
        </w:r>
      </w:hyperlink>
      <w:r w:rsidRPr="0090135D">
        <w:rPr>
          <w:rFonts w:ascii="Arial" w:hAnsi="Arial" w:cs="Arial"/>
          <w:sz w:val="20"/>
          <w:szCs w:val="20"/>
        </w:rPr>
        <w:t>&gt;</w:t>
      </w:r>
    </w:p>
    <w:p w:rsidR="00905D40" w:rsidRPr="0090135D" w:rsidRDefault="00905D40" w:rsidP="007E772B">
      <w:pPr>
        <w:pStyle w:val="Textonotapie"/>
        <w:rPr>
          <w:rFonts w:ascii="Arial" w:hAnsi="Arial" w:cs="Arial"/>
        </w:rPr>
      </w:pPr>
    </w:p>
  </w:footnote>
  <w:footnote w:id="8">
    <w:p w:rsidR="00905D40" w:rsidRPr="0090135D" w:rsidRDefault="00905D40" w:rsidP="007E772B">
      <w:pPr>
        <w:tabs>
          <w:tab w:val="left" w:pos="993"/>
        </w:tabs>
        <w:autoSpaceDE w:val="0"/>
        <w:autoSpaceDN w:val="0"/>
        <w:adjustRightInd w:val="0"/>
        <w:spacing w:after="0" w:line="240" w:lineRule="auto"/>
        <w:rPr>
          <w:rStyle w:val="Hipervnculo"/>
          <w:rFonts w:ascii="Arial" w:hAnsi="Arial" w:cs="Arial"/>
          <w:sz w:val="20"/>
          <w:szCs w:val="20"/>
        </w:rPr>
      </w:pPr>
      <w:r w:rsidRPr="0090135D">
        <w:rPr>
          <w:rFonts w:ascii="Arial" w:hAnsi="Arial" w:cs="Arial"/>
          <w:sz w:val="20"/>
          <w:szCs w:val="20"/>
        </w:rPr>
        <w:t>(</w:t>
      </w:r>
      <w:r w:rsidRPr="0090135D">
        <w:rPr>
          <w:rStyle w:val="Refdenotaalpie"/>
          <w:rFonts w:ascii="Arial" w:hAnsi="Arial" w:cs="Arial"/>
          <w:sz w:val="20"/>
          <w:szCs w:val="20"/>
          <w:vertAlign w:val="baseline"/>
        </w:rPr>
        <w:footnoteRef/>
      </w:r>
      <w:r w:rsidRPr="0090135D">
        <w:rPr>
          <w:rFonts w:ascii="Arial" w:hAnsi="Arial" w:cs="Arial"/>
          <w:sz w:val="20"/>
          <w:szCs w:val="20"/>
        </w:rPr>
        <w:t xml:space="preserve">) Cáceres Sosa – </w:t>
      </w:r>
      <w:proofErr w:type="spellStart"/>
      <w:r w:rsidRPr="0090135D">
        <w:rPr>
          <w:rFonts w:ascii="Arial" w:hAnsi="Arial" w:cs="Arial"/>
          <w:sz w:val="20"/>
          <w:szCs w:val="20"/>
        </w:rPr>
        <w:t>Arnold</w:t>
      </w:r>
      <w:proofErr w:type="spellEnd"/>
      <w:r w:rsidRPr="0090135D">
        <w:rPr>
          <w:rFonts w:ascii="Arial" w:hAnsi="Arial" w:cs="Arial"/>
          <w:sz w:val="20"/>
          <w:szCs w:val="20"/>
        </w:rPr>
        <w:t xml:space="preserve"> </w:t>
      </w:r>
      <w:proofErr w:type="spellStart"/>
      <w:r w:rsidRPr="0090135D">
        <w:rPr>
          <w:rFonts w:ascii="Arial" w:hAnsi="Arial" w:cs="Arial"/>
          <w:sz w:val="20"/>
          <w:szCs w:val="20"/>
        </w:rPr>
        <w:t>Ylla</w:t>
      </w:r>
      <w:proofErr w:type="spellEnd"/>
      <w:r w:rsidRPr="0090135D">
        <w:rPr>
          <w:rFonts w:ascii="Arial" w:hAnsi="Arial" w:cs="Arial"/>
          <w:sz w:val="20"/>
          <w:szCs w:val="20"/>
        </w:rPr>
        <w:t xml:space="preserve"> - </w:t>
      </w:r>
      <w:proofErr w:type="spellStart"/>
      <w:r w:rsidRPr="0090135D">
        <w:rPr>
          <w:rFonts w:ascii="Arial" w:hAnsi="Arial" w:cs="Arial"/>
          <w:sz w:val="20"/>
          <w:szCs w:val="20"/>
        </w:rPr>
        <w:t>Jhony</w:t>
      </w:r>
      <w:proofErr w:type="spellEnd"/>
      <w:r w:rsidRPr="0090135D">
        <w:rPr>
          <w:rFonts w:ascii="Arial" w:hAnsi="Arial" w:cs="Arial"/>
          <w:sz w:val="20"/>
          <w:szCs w:val="20"/>
        </w:rPr>
        <w:t xml:space="preserve"> Cruz. “Encriptación de datos una vista general”. 2008. </w:t>
      </w:r>
      <w:proofErr w:type="spellStart"/>
      <w:r w:rsidRPr="005D7E47">
        <w:rPr>
          <w:rFonts w:ascii="Arial" w:hAnsi="Arial" w:cs="Arial"/>
          <w:sz w:val="20"/>
          <w:szCs w:val="20"/>
        </w:rPr>
        <w:t>Slideshare</w:t>
      </w:r>
      <w:proofErr w:type="spellEnd"/>
      <w:r w:rsidRPr="005D7E47">
        <w:rPr>
          <w:rFonts w:ascii="Arial" w:hAnsi="Arial" w:cs="Arial"/>
          <w:sz w:val="20"/>
          <w:szCs w:val="20"/>
        </w:rPr>
        <w:t xml:space="preserve">.  </w:t>
      </w:r>
      <w:r w:rsidRPr="0090135D">
        <w:rPr>
          <w:rFonts w:ascii="Arial" w:hAnsi="Arial" w:cs="Arial"/>
          <w:sz w:val="20"/>
          <w:szCs w:val="20"/>
        </w:rPr>
        <w:t>1 de Mayo 2011. &lt;</w:t>
      </w:r>
      <w:hyperlink r:id="rId7" w:history="1">
        <w:r w:rsidRPr="0090135D">
          <w:rPr>
            <w:rStyle w:val="Hipervnculo"/>
            <w:rFonts w:ascii="Arial" w:hAnsi="Arial" w:cs="Arial"/>
            <w:sz w:val="20"/>
            <w:szCs w:val="20"/>
          </w:rPr>
          <w:t>http://www.slideshare.net/christianikolai/encriptacion-de-datos-una-vista-general</w:t>
        </w:r>
      </w:hyperlink>
      <w:r w:rsidRPr="0090135D">
        <w:rPr>
          <w:rFonts w:ascii="Arial" w:hAnsi="Arial" w:cs="Arial"/>
          <w:sz w:val="20"/>
          <w:szCs w:val="20"/>
        </w:rPr>
        <w:t>&gt;</w:t>
      </w:r>
    </w:p>
    <w:p w:rsidR="00905D40" w:rsidRPr="00C74713" w:rsidRDefault="00905D40" w:rsidP="007E772B">
      <w:pPr>
        <w:pStyle w:val="Textonotapie"/>
      </w:pPr>
    </w:p>
  </w:footnote>
  <w:footnote w:id="9">
    <w:p w:rsidR="00905D40" w:rsidRPr="0090135D" w:rsidRDefault="00905D40" w:rsidP="007E772B">
      <w:pPr>
        <w:tabs>
          <w:tab w:val="left" w:pos="851"/>
        </w:tabs>
        <w:spacing w:line="240" w:lineRule="auto"/>
        <w:rPr>
          <w:rFonts w:ascii="Arial" w:hAnsi="Arial" w:cs="Arial"/>
          <w:sz w:val="20"/>
          <w:szCs w:val="20"/>
        </w:rPr>
      </w:pPr>
      <w:r w:rsidRPr="0090135D">
        <w:rPr>
          <w:rFonts w:ascii="Arial" w:hAnsi="Arial" w:cs="Arial"/>
          <w:sz w:val="20"/>
          <w:szCs w:val="20"/>
        </w:rPr>
        <w:t>(</w:t>
      </w:r>
      <w:r w:rsidRPr="0090135D">
        <w:rPr>
          <w:rStyle w:val="Refdenotaalpie"/>
          <w:rFonts w:ascii="Arial" w:hAnsi="Arial" w:cs="Arial"/>
          <w:sz w:val="20"/>
          <w:szCs w:val="20"/>
          <w:vertAlign w:val="baseline"/>
        </w:rPr>
        <w:footnoteRef/>
      </w:r>
      <w:r w:rsidRPr="0090135D">
        <w:rPr>
          <w:rFonts w:ascii="Arial" w:hAnsi="Arial" w:cs="Arial"/>
          <w:sz w:val="20"/>
          <w:szCs w:val="20"/>
        </w:rPr>
        <w:t xml:space="preserve">)  “Encase </w:t>
      </w:r>
      <w:proofErr w:type="spellStart"/>
      <w:r w:rsidRPr="0090135D">
        <w:rPr>
          <w:rFonts w:ascii="Arial" w:hAnsi="Arial" w:cs="Arial"/>
          <w:sz w:val="20"/>
          <w:szCs w:val="20"/>
        </w:rPr>
        <w:t>Forensic</w:t>
      </w:r>
      <w:proofErr w:type="spellEnd"/>
      <w:r w:rsidRPr="0090135D">
        <w:rPr>
          <w:rFonts w:ascii="Arial" w:hAnsi="Arial" w:cs="Arial"/>
          <w:sz w:val="20"/>
          <w:szCs w:val="20"/>
        </w:rPr>
        <w:t xml:space="preserve">”. 2011. Digital </w:t>
      </w:r>
      <w:proofErr w:type="spellStart"/>
      <w:r w:rsidRPr="0090135D">
        <w:rPr>
          <w:rFonts w:ascii="Arial" w:hAnsi="Arial" w:cs="Arial"/>
          <w:sz w:val="20"/>
          <w:szCs w:val="20"/>
        </w:rPr>
        <w:t>Intelligence</w:t>
      </w:r>
      <w:proofErr w:type="spellEnd"/>
      <w:r w:rsidRPr="0090135D">
        <w:rPr>
          <w:rFonts w:ascii="Arial" w:hAnsi="Arial" w:cs="Arial"/>
          <w:sz w:val="20"/>
          <w:szCs w:val="20"/>
        </w:rPr>
        <w:t>. 10 de Mayo 2011. &lt;</w:t>
      </w:r>
      <w:hyperlink r:id="rId8" w:history="1">
        <w:r w:rsidRPr="0090135D">
          <w:rPr>
            <w:rStyle w:val="Hipervnculo"/>
            <w:rFonts w:ascii="Arial" w:hAnsi="Arial" w:cs="Arial"/>
            <w:sz w:val="20"/>
            <w:szCs w:val="20"/>
          </w:rPr>
          <w:t>http://www.digitalintelligence.com/software/guidancesoftware/encase/</w:t>
        </w:r>
      </w:hyperlink>
      <w:r w:rsidRPr="0090135D">
        <w:rPr>
          <w:rFonts w:ascii="Arial" w:hAnsi="Arial" w:cs="Arial"/>
          <w:sz w:val="20"/>
          <w:szCs w:val="20"/>
        </w:rPr>
        <w:t>&gt;</w:t>
      </w:r>
    </w:p>
    <w:p w:rsidR="00905D40" w:rsidRPr="005908BD" w:rsidRDefault="00905D40" w:rsidP="007E772B">
      <w:pPr>
        <w:pStyle w:val="Textonotapie"/>
      </w:pPr>
    </w:p>
  </w:footnote>
  <w:footnote w:id="10">
    <w:p w:rsidR="00905D40" w:rsidRPr="00905D40" w:rsidRDefault="00905D40" w:rsidP="007E772B">
      <w:pPr>
        <w:tabs>
          <w:tab w:val="left" w:pos="851"/>
        </w:tabs>
        <w:spacing w:line="240" w:lineRule="auto"/>
        <w:rPr>
          <w:rFonts w:ascii="Arial" w:hAnsi="Arial" w:cs="Arial"/>
          <w:sz w:val="20"/>
          <w:szCs w:val="20"/>
          <w:lang w:val="es-EC"/>
        </w:rPr>
      </w:pPr>
      <w:r w:rsidRPr="0090135D">
        <w:rPr>
          <w:rFonts w:ascii="Arial" w:hAnsi="Arial" w:cs="Arial"/>
          <w:sz w:val="20"/>
          <w:szCs w:val="20"/>
        </w:rPr>
        <w:t>(</w:t>
      </w:r>
      <w:r w:rsidRPr="0090135D">
        <w:rPr>
          <w:rStyle w:val="Refdenotaalpie"/>
          <w:rFonts w:ascii="Arial" w:hAnsi="Arial" w:cs="Arial"/>
          <w:sz w:val="20"/>
          <w:szCs w:val="20"/>
          <w:vertAlign w:val="baseline"/>
        </w:rPr>
        <w:footnoteRef/>
      </w:r>
      <w:r w:rsidRPr="0090135D">
        <w:rPr>
          <w:rFonts w:ascii="Arial" w:hAnsi="Arial" w:cs="Arial"/>
          <w:sz w:val="20"/>
          <w:szCs w:val="20"/>
        </w:rPr>
        <w:t xml:space="preserve">) </w:t>
      </w:r>
      <w:proofErr w:type="spellStart"/>
      <w:r w:rsidRPr="0090135D">
        <w:rPr>
          <w:rFonts w:ascii="Arial" w:hAnsi="Arial" w:cs="Arial"/>
          <w:sz w:val="20"/>
          <w:szCs w:val="20"/>
        </w:rPr>
        <w:t>Deft</w:t>
      </w:r>
      <w:proofErr w:type="spellEnd"/>
      <w:r w:rsidRPr="0090135D">
        <w:rPr>
          <w:rFonts w:ascii="Arial" w:hAnsi="Arial" w:cs="Arial"/>
          <w:sz w:val="20"/>
          <w:szCs w:val="20"/>
        </w:rPr>
        <w:t xml:space="preserve"> Linux. 2010. 10 de Mayo 2011. </w:t>
      </w:r>
      <w:r w:rsidRPr="00905D40">
        <w:rPr>
          <w:rFonts w:ascii="Arial" w:hAnsi="Arial" w:cs="Arial"/>
          <w:sz w:val="20"/>
          <w:szCs w:val="20"/>
          <w:lang w:val="es-EC"/>
        </w:rPr>
        <w:t>&lt;</w:t>
      </w:r>
      <w:r>
        <w:fldChar w:fldCharType="begin"/>
      </w:r>
      <w:r>
        <w:instrText>HYPERLINK "http://www.deftlinux.net/"</w:instrText>
      </w:r>
      <w:r>
        <w:fldChar w:fldCharType="separate"/>
      </w:r>
      <w:r w:rsidRPr="00905D40">
        <w:rPr>
          <w:rStyle w:val="Hipervnculo"/>
          <w:rFonts w:ascii="Arial" w:hAnsi="Arial" w:cs="Arial"/>
          <w:sz w:val="20"/>
          <w:szCs w:val="20"/>
          <w:lang w:val="es-EC"/>
        </w:rPr>
        <w:t>http://www.deftlinux.net/</w:t>
      </w:r>
      <w:r>
        <w:fldChar w:fldCharType="end"/>
      </w:r>
      <w:r w:rsidRPr="00905D40">
        <w:rPr>
          <w:rFonts w:ascii="Arial" w:hAnsi="Arial" w:cs="Arial"/>
          <w:sz w:val="20"/>
          <w:szCs w:val="20"/>
          <w:lang w:val="es-EC"/>
        </w:rPr>
        <w:t>&gt;</w:t>
      </w:r>
    </w:p>
  </w:footnote>
  <w:footnote w:id="11">
    <w:p w:rsidR="00905D40" w:rsidRPr="00905D40" w:rsidRDefault="00905D40" w:rsidP="007E772B">
      <w:pPr>
        <w:tabs>
          <w:tab w:val="left" w:pos="851"/>
        </w:tabs>
        <w:spacing w:line="240" w:lineRule="auto"/>
        <w:rPr>
          <w:rFonts w:ascii="Arial" w:hAnsi="Arial" w:cs="Arial"/>
          <w:sz w:val="20"/>
          <w:szCs w:val="20"/>
          <w:lang w:val="es-EC"/>
        </w:rPr>
      </w:pPr>
      <w:r w:rsidRPr="005D7E47">
        <w:rPr>
          <w:rFonts w:ascii="Arial" w:hAnsi="Arial" w:cs="Arial"/>
          <w:sz w:val="20"/>
          <w:szCs w:val="20"/>
          <w:lang w:val="en-US"/>
        </w:rPr>
        <w:t>(</w:t>
      </w:r>
      <w:r w:rsidRPr="0090135D">
        <w:rPr>
          <w:rStyle w:val="Refdenotaalpie"/>
          <w:rFonts w:ascii="Arial" w:hAnsi="Arial" w:cs="Arial"/>
          <w:sz w:val="20"/>
          <w:szCs w:val="20"/>
          <w:vertAlign w:val="baseline"/>
        </w:rPr>
        <w:footnoteRef/>
      </w:r>
      <w:r w:rsidRPr="005D7E47">
        <w:rPr>
          <w:rFonts w:ascii="Arial" w:hAnsi="Arial" w:cs="Arial"/>
          <w:sz w:val="20"/>
          <w:szCs w:val="20"/>
          <w:lang w:val="en-US"/>
        </w:rPr>
        <w:t xml:space="preserve">) </w:t>
      </w:r>
      <w:r w:rsidRPr="0090135D">
        <w:rPr>
          <w:rFonts w:ascii="Arial" w:hAnsi="Arial" w:cs="Arial"/>
          <w:sz w:val="20"/>
          <w:szCs w:val="20"/>
          <w:lang w:val="en-US"/>
        </w:rPr>
        <w:t xml:space="preserve">C.A.IN.E (Computer Aided Investigative Environment). </w:t>
      </w:r>
      <w:r w:rsidRPr="0090135D">
        <w:rPr>
          <w:rFonts w:ascii="Arial" w:hAnsi="Arial" w:cs="Arial"/>
          <w:sz w:val="20"/>
          <w:szCs w:val="20"/>
        </w:rPr>
        <w:t xml:space="preserve">2011. 10 de Mayo 2011. </w:t>
      </w:r>
      <w:r w:rsidRPr="00905D40">
        <w:rPr>
          <w:rFonts w:ascii="Arial" w:hAnsi="Arial" w:cs="Arial"/>
          <w:sz w:val="20"/>
          <w:szCs w:val="20"/>
          <w:lang w:val="es-EC"/>
        </w:rPr>
        <w:t>&lt;</w:t>
      </w:r>
      <w:r>
        <w:fldChar w:fldCharType="begin"/>
      </w:r>
      <w:r>
        <w:instrText>HYPERLINK "http://www.caine-live.net/"</w:instrText>
      </w:r>
      <w:r>
        <w:fldChar w:fldCharType="separate"/>
      </w:r>
      <w:r w:rsidRPr="00905D40">
        <w:rPr>
          <w:rStyle w:val="Hipervnculo"/>
          <w:rFonts w:ascii="Arial" w:hAnsi="Arial" w:cs="Arial"/>
          <w:sz w:val="20"/>
          <w:szCs w:val="20"/>
          <w:lang w:val="es-EC"/>
        </w:rPr>
        <w:t>http://www.caine-live.net/</w:t>
      </w:r>
      <w:r>
        <w:fldChar w:fldCharType="end"/>
      </w:r>
      <w:r w:rsidRPr="00905D40">
        <w:rPr>
          <w:rFonts w:ascii="Arial" w:hAnsi="Arial" w:cs="Arial"/>
          <w:sz w:val="20"/>
          <w:szCs w:val="20"/>
          <w:lang w:val="es-EC"/>
        </w:rPr>
        <w:t>&gt;</w:t>
      </w:r>
    </w:p>
    <w:p w:rsidR="00905D40" w:rsidRPr="00905D40" w:rsidRDefault="00905D40" w:rsidP="007E772B">
      <w:pPr>
        <w:pStyle w:val="Textonotapie"/>
        <w:rPr>
          <w:lang w:val="es-EC"/>
        </w:rPr>
      </w:pPr>
    </w:p>
  </w:footnote>
  <w:footnote w:id="12">
    <w:p w:rsidR="00905D40" w:rsidRPr="0090135D" w:rsidRDefault="00905D40" w:rsidP="007E772B">
      <w:pPr>
        <w:tabs>
          <w:tab w:val="left" w:pos="851"/>
        </w:tabs>
        <w:spacing w:line="240" w:lineRule="auto"/>
        <w:rPr>
          <w:rFonts w:ascii="Arial" w:hAnsi="Arial" w:cs="Arial"/>
          <w:sz w:val="20"/>
          <w:szCs w:val="20"/>
        </w:rPr>
      </w:pPr>
      <w:proofErr w:type="gramStart"/>
      <w:r w:rsidRPr="005D7E47">
        <w:rPr>
          <w:rFonts w:ascii="Arial" w:hAnsi="Arial" w:cs="Arial"/>
          <w:sz w:val="20"/>
          <w:szCs w:val="20"/>
          <w:lang w:val="en-US"/>
        </w:rPr>
        <w:t>(</w:t>
      </w:r>
      <w:r w:rsidRPr="0090135D">
        <w:rPr>
          <w:rStyle w:val="Refdenotaalpie"/>
          <w:rFonts w:ascii="Arial" w:hAnsi="Arial" w:cs="Arial"/>
          <w:sz w:val="20"/>
          <w:szCs w:val="20"/>
          <w:vertAlign w:val="baseline"/>
        </w:rPr>
        <w:footnoteRef/>
      </w:r>
      <w:r w:rsidRPr="005D7E47">
        <w:rPr>
          <w:rFonts w:ascii="Arial" w:hAnsi="Arial" w:cs="Arial"/>
          <w:sz w:val="20"/>
          <w:szCs w:val="20"/>
          <w:lang w:val="en-US"/>
        </w:rPr>
        <w:t xml:space="preserve">) </w:t>
      </w:r>
      <w:r w:rsidRPr="0090135D">
        <w:rPr>
          <w:rFonts w:ascii="Arial" w:hAnsi="Arial" w:cs="Arial"/>
          <w:sz w:val="20"/>
          <w:szCs w:val="20"/>
          <w:lang w:val="en-US"/>
        </w:rPr>
        <w:t>Open Source Digital Investigation Framework.</w:t>
      </w:r>
      <w:proofErr w:type="gramEnd"/>
      <w:r w:rsidRPr="0090135D">
        <w:rPr>
          <w:rFonts w:ascii="Arial" w:hAnsi="Arial" w:cs="Arial"/>
          <w:sz w:val="20"/>
          <w:szCs w:val="20"/>
          <w:lang w:val="en-US"/>
        </w:rPr>
        <w:t xml:space="preserve"> </w:t>
      </w:r>
      <w:r w:rsidRPr="0090135D">
        <w:rPr>
          <w:rFonts w:ascii="Arial" w:hAnsi="Arial" w:cs="Arial"/>
          <w:sz w:val="20"/>
          <w:szCs w:val="20"/>
        </w:rPr>
        <w:t>2011. 10 de Mayo 2011. &lt;</w:t>
      </w:r>
      <w:hyperlink r:id="rId9" w:history="1">
        <w:r w:rsidRPr="0090135D">
          <w:rPr>
            <w:rStyle w:val="Hipervnculo"/>
            <w:rFonts w:ascii="Arial" w:hAnsi="Arial" w:cs="Arial"/>
            <w:sz w:val="20"/>
            <w:szCs w:val="20"/>
          </w:rPr>
          <w:t>http://www.digital-forensic.org/</w:t>
        </w:r>
      </w:hyperlink>
      <w:r w:rsidRPr="0090135D">
        <w:rPr>
          <w:rFonts w:ascii="Arial" w:hAnsi="Arial" w:cs="Arial"/>
          <w:sz w:val="20"/>
          <w:szCs w:val="20"/>
        </w:rPr>
        <w:t>&gt;</w:t>
      </w:r>
    </w:p>
  </w:footnote>
  <w:footnote w:id="13">
    <w:p w:rsidR="00905D40" w:rsidRPr="0090135D" w:rsidRDefault="00905D40" w:rsidP="007E772B">
      <w:pPr>
        <w:tabs>
          <w:tab w:val="left" w:pos="851"/>
        </w:tabs>
        <w:spacing w:line="240" w:lineRule="auto"/>
        <w:rPr>
          <w:rFonts w:ascii="Arial" w:hAnsi="Arial" w:cs="Arial"/>
          <w:sz w:val="20"/>
          <w:szCs w:val="20"/>
        </w:rPr>
      </w:pPr>
      <w:r w:rsidRPr="0090135D">
        <w:rPr>
          <w:rFonts w:ascii="Arial" w:hAnsi="Arial" w:cs="Arial"/>
          <w:sz w:val="20"/>
          <w:szCs w:val="20"/>
        </w:rPr>
        <w:t>(</w:t>
      </w:r>
      <w:r w:rsidRPr="0090135D">
        <w:rPr>
          <w:rStyle w:val="Refdenotaalpie"/>
          <w:rFonts w:ascii="Arial" w:hAnsi="Arial" w:cs="Arial"/>
          <w:sz w:val="20"/>
          <w:szCs w:val="20"/>
          <w:vertAlign w:val="baseline"/>
        </w:rPr>
        <w:footnoteRef/>
      </w:r>
      <w:proofErr w:type="gramStart"/>
      <w:r w:rsidRPr="0090135D">
        <w:rPr>
          <w:rFonts w:ascii="Arial" w:hAnsi="Arial" w:cs="Arial"/>
          <w:sz w:val="20"/>
          <w:szCs w:val="20"/>
        </w:rPr>
        <w:t>)</w:t>
      </w:r>
      <w:proofErr w:type="spellStart"/>
      <w:r w:rsidRPr="0090135D">
        <w:rPr>
          <w:rFonts w:ascii="Arial" w:hAnsi="Arial" w:cs="Arial"/>
          <w:sz w:val="20"/>
          <w:szCs w:val="20"/>
        </w:rPr>
        <w:t>Forensics</w:t>
      </w:r>
      <w:proofErr w:type="spellEnd"/>
      <w:proofErr w:type="gramEnd"/>
      <w:r w:rsidRPr="0090135D">
        <w:rPr>
          <w:rFonts w:ascii="Arial" w:hAnsi="Arial" w:cs="Arial"/>
          <w:sz w:val="20"/>
          <w:szCs w:val="20"/>
        </w:rPr>
        <w:t xml:space="preserve"> </w:t>
      </w:r>
      <w:proofErr w:type="spellStart"/>
      <w:r w:rsidRPr="0090135D">
        <w:rPr>
          <w:rFonts w:ascii="Arial" w:hAnsi="Arial" w:cs="Arial"/>
          <w:sz w:val="20"/>
          <w:szCs w:val="20"/>
        </w:rPr>
        <w:t>Toolkit</w:t>
      </w:r>
      <w:proofErr w:type="spellEnd"/>
      <w:r w:rsidRPr="0090135D">
        <w:rPr>
          <w:rFonts w:ascii="Arial" w:hAnsi="Arial" w:cs="Arial"/>
          <w:sz w:val="20"/>
          <w:szCs w:val="20"/>
        </w:rPr>
        <w:t>. 10 de Mayo 2011. &lt;</w:t>
      </w:r>
      <w:hyperlink r:id="rId10" w:history="1">
        <w:r w:rsidRPr="0090135D">
          <w:rPr>
            <w:rStyle w:val="Hipervnculo"/>
            <w:rFonts w:ascii="Arial" w:hAnsi="Arial" w:cs="Arial"/>
            <w:sz w:val="20"/>
            <w:szCs w:val="20"/>
          </w:rPr>
          <w:t>http://www.forensics.ie/software/product/forensic-toolkit-ftk/</w:t>
        </w:r>
      </w:hyperlink>
      <w:r w:rsidRPr="0090135D">
        <w:rPr>
          <w:rFonts w:ascii="Arial" w:hAnsi="Arial" w:cs="Arial"/>
          <w:sz w:val="20"/>
          <w:szCs w:val="20"/>
        </w:rPr>
        <w:t>&gt;</w:t>
      </w:r>
    </w:p>
  </w:footnote>
  <w:footnote w:id="14">
    <w:p w:rsidR="00905D40" w:rsidRPr="0090135D" w:rsidRDefault="00905D40" w:rsidP="007E772B">
      <w:pPr>
        <w:tabs>
          <w:tab w:val="left" w:pos="851"/>
        </w:tabs>
        <w:spacing w:line="240" w:lineRule="auto"/>
        <w:rPr>
          <w:rFonts w:ascii="Arial" w:hAnsi="Arial" w:cs="Arial"/>
          <w:sz w:val="20"/>
          <w:szCs w:val="20"/>
          <w:lang w:val="en-US"/>
        </w:rPr>
      </w:pPr>
      <w:r w:rsidRPr="0090135D">
        <w:rPr>
          <w:rFonts w:ascii="Arial" w:hAnsi="Arial" w:cs="Arial"/>
          <w:sz w:val="20"/>
          <w:szCs w:val="20"/>
        </w:rPr>
        <w:t>(</w:t>
      </w:r>
      <w:r w:rsidRPr="0090135D">
        <w:rPr>
          <w:rStyle w:val="Refdenotaalpie"/>
          <w:rFonts w:ascii="Arial" w:hAnsi="Arial" w:cs="Arial"/>
          <w:sz w:val="20"/>
          <w:szCs w:val="20"/>
          <w:vertAlign w:val="baseline"/>
        </w:rPr>
        <w:footnoteRef/>
      </w:r>
      <w:r w:rsidRPr="0090135D">
        <w:rPr>
          <w:rFonts w:ascii="Arial" w:hAnsi="Arial" w:cs="Arial"/>
          <w:sz w:val="20"/>
          <w:szCs w:val="20"/>
        </w:rPr>
        <w:t xml:space="preserve">) “Recuperación de datos y reparador de archives”. </w:t>
      </w:r>
      <w:r w:rsidRPr="0090135D">
        <w:rPr>
          <w:rFonts w:ascii="Arial" w:hAnsi="Arial" w:cs="Arial"/>
          <w:sz w:val="20"/>
          <w:szCs w:val="20"/>
          <w:lang w:val="en-US"/>
        </w:rPr>
        <w:t xml:space="preserve">2011. Kroll </w:t>
      </w:r>
      <w:proofErr w:type="spellStart"/>
      <w:r w:rsidRPr="0090135D">
        <w:rPr>
          <w:rFonts w:ascii="Arial" w:hAnsi="Arial" w:cs="Arial"/>
          <w:sz w:val="20"/>
          <w:szCs w:val="20"/>
          <w:lang w:val="en-US"/>
        </w:rPr>
        <w:t>Ontrack</w:t>
      </w:r>
      <w:proofErr w:type="spellEnd"/>
      <w:r w:rsidRPr="0090135D">
        <w:rPr>
          <w:rFonts w:ascii="Arial" w:hAnsi="Arial" w:cs="Arial"/>
          <w:sz w:val="20"/>
          <w:szCs w:val="20"/>
          <w:lang w:val="en-US"/>
        </w:rPr>
        <w:t xml:space="preserve"> Inc. 10 de Mayo 2011. &lt;</w:t>
      </w:r>
      <w:r>
        <w:fldChar w:fldCharType="begin"/>
      </w:r>
      <w:r w:rsidRPr="00905D40">
        <w:rPr>
          <w:lang w:val="en-US"/>
        </w:rPr>
        <w:instrText>HYPERLINK "http://www.ontrackdatarecovery.es/software-recuperacion-ficheros/"</w:instrText>
      </w:r>
      <w:r>
        <w:fldChar w:fldCharType="separate"/>
      </w:r>
      <w:r w:rsidRPr="0090135D">
        <w:rPr>
          <w:rStyle w:val="Hipervnculo"/>
          <w:rFonts w:ascii="Arial" w:hAnsi="Arial" w:cs="Arial"/>
          <w:sz w:val="20"/>
          <w:szCs w:val="20"/>
          <w:lang w:val="en-US"/>
        </w:rPr>
        <w:t>http://www.ontrackdatarecovery.es/software-recuperacion-ficheros/</w:t>
      </w:r>
      <w:r>
        <w:fldChar w:fldCharType="end"/>
      </w:r>
      <w:r w:rsidRPr="0090135D">
        <w:rPr>
          <w:rFonts w:ascii="Arial" w:hAnsi="Arial" w:cs="Arial"/>
          <w:sz w:val="20"/>
          <w:szCs w:val="20"/>
          <w:lang w:val="en-US"/>
        </w:rPr>
        <w:t>&gt;</w:t>
      </w:r>
    </w:p>
    <w:p w:rsidR="00905D40" w:rsidRPr="005D7E47" w:rsidRDefault="00905D40" w:rsidP="007E772B">
      <w:pPr>
        <w:pStyle w:val="Textonotapie"/>
        <w:rPr>
          <w:rFonts w:ascii="Arial" w:hAnsi="Arial" w:cs="Arial"/>
          <w:lang w:val="en-US"/>
        </w:rPr>
      </w:pPr>
    </w:p>
  </w:footnote>
  <w:footnote w:id="15">
    <w:p w:rsidR="00905D40" w:rsidRPr="005D7E47" w:rsidRDefault="00905D40" w:rsidP="007E772B">
      <w:pPr>
        <w:tabs>
          <w:tab w:val="left" w:pos="851"/>
        </w:tabs>
        <w:spacing w:line="240" w:lineRule="auto"/>
        <w:rPr>
          <w:rFonts w:ascii="Arial" w:hAnsi="Arial" w:cs="Arial"/>
          <w:sz w:val="20"/>
          <w:szCs w:val="20"/>
        </w:rPr>
      </w:pPr>
      <w:proofErr w:type="gramStart"/>
      <w:r w:rsidRPr="005D7E47">
        <w:rPr>
          <w:rFonts w:ascii="Arial" w:hAnsi="Arial" w:cs="Arial"/>
          <w:sz w:val="20"/>
          <w:szCs w:val="20"/>
          <w:lang w:val="en-US"/>
        </w:rPr>
        <w:t>(</w:t>
      </w:r>
      <w:r w:rsidRPr="0090135D">
        <w:rPr>
          <w:rStyle w:val="Refdenotaalpie"/>
          <w:rFonts w:ascii="Arial" w:hAnsi="Arial" w:cs="Arial"/>
          <w:sz w:val="20"/>
          <w:szCs w:val="20"/>
          <w:vertAlign w:val="baseline"/>
        </w:rPr>
        <w:footnoteRef/>
      </w:r>
      <w:r w:rsidRPr="005D7E47">
        <w:rPr>
          <w:rFonts w:ascii="Arial" w:hAnsi="Arial" w:cs="Arial"/>
          <w:sz w:val="20"/>
          <w:szCs w:val="20"/>
          <w:lang w:val="en-US"/>
        </w:rPr>
        <w:t xml:space="preserve">) </w:t>
      </w:r>
      <w:r w:rsidRPr="0090135D">
        <w:rPr>
          <w:rFonts w:ascii="Arial" w:hAnsi="Arial" w:cs="Arial"/>
          <w:sz w:val="20"/>
          <w:szCs w:val="20"/>
          <w:lang w:val="en-US"/>
        </w:rPr>
        <w:t>“</w:t>
      </w:r>
      <w:proofErr w:type="spellStart"/>
      <w:r w:rsidRPr="0090135D">
        <w:rPr>
          <w:rFonts w:ascii="Arial" w:hAnsi="Arial" w:cs="Arial"/>
          <w:sz w:val="20"/>
          <w:szCs w:val="20"/>
          <w:lang w:val="en-US"/>
        </w:rPr>
        <w:t>FoxAnalysis</w:t>
      </w:r>
      <w:proofErr w:type="spellEnd"/>
      <w:r w:rsidRPr="0090135D">
        <w:rPr>
          <w:rFonts w:ascii="Arial" w:hAnsi="Arial" w:cs="Arial"/>
          <w:sz w:val="20"/>
          <w:szCs w:val="20"/>
          <w:lang w:val="en-US"/>
        </w:rPr>
        <w:t>”.</w:t>
      </w:r>
      <w:proofErr w:type="gramEnd"/>
      <w:r w:rsidRPr="0090135D">
        <w:rPr>
          <w:rFonts w:ascii="Arial" w:hAnsi="Arial" w:cs="Arial"/>
          <w:sz w:val="20"/>
          <w:szCs w:val="20"/>
          <w:lang w:val="en-US"/>
        </w:rPr>
        <w:t xml:space="preserve">  </w:t>
      </w:r>
      <w:r w:rsidRPr="00905D40">
        <w:rPr>
          <w:rFonts w:ascii="Arial" w:hAnsi="Arial" w:cs="Arial"/>
          <w:sz w:val="20"/>
          <w:szCs w:val="20"/>
          <w:lang w:val="en-US"/>
        </w:rPr>
        <w:t xml:space="preserve">2010. </w:t>
      </w:r>
      <w:proofErr w:type="spellStart"/>
      <w:r w:rsidRPr="005D7E47">
        <w:rPr>
          <w:rFonts w:ascii="Arial" w:hAnsi="Arial" w:cs="Arial"/>
          <w:sz w:val="20"/>
          <w:szCs w:val="20"/>
        </w:rPr>
        <w:t>Forensic</w:t>
      </w:r>
      <w:proofErr w:type="spellEnd"/>
      <w:r w:rsidRPr="005D7E47">
        <w:rPr>
          <w:rFonts w:ascii="Arial" w:hAnsi="Arial" w:cs="Arial"/>
          <w:sz w:val="20"/>
          <w:szCs w:val="20"/>
        </w:rPr>
        <w:t>-Software. 10 de Mayo 2011. &lt;</w:t>
      </w:r>
      <w:hyperlink r:id="rId11" w:history="1">
        <w:r w:rsidRPr="005D7E47">
          <w:rPr>
            <w:rStyle w:val="Hipervnculo"/>
            <w:rFonts w:ascii="Arial" w:hAnsi="Arial" w:cs="Arial"/>
            <w:sz w:val="20"/>
            <w:szCs w:val="20"/>
          </w:rPr>
          <w:t>http://forensic-software.co.uk/foxanalysis.aspx</w:t>
        </w:r>
      </w:hyperlink>
      <w:r w:rsidRPr="005D7E47">
        <w:rPr>
          <w:rFonts w:ascii="Arial" w:hAnsi="Arial" w:cs="Arial"/>
          <w:sz w:val="20"/>
          <w:szCs w:val="20"/>
        </w:rPr>
        <w:t>&gt;</w:t>
      </w:r>
    </w:p>
  </w:footnote>
  <w:footnote w:id="16">
    <w:p w:rsidR="00905D40" w:rsidRPr="00905D40" w:rsidRDefault="00905D40" w:rsidP="00152B5E">
      <w:pPr>
        <w:tabs>
          <w:tab w:val="left" w:pos="851"/>
        </w:tabs>
        <w:spacing w:line="240" w:lineRule="auto"/>
        <w:rPr>
          <w:rFonts w:ascii="Arial" w:hAnsi="Arial" w:cs="Arial"/>
          <w:sz w:val="20"/>
          <w:szCs w:val="20"/>
          <w:lang w:val="es-EC"/>
        </w:rPr>
      </w:pPr>
      <w:proofErr w:type="gramStart"/>
      <w:r w:rsidRPr="005D7E47">
        <w:rPr>
          <w:rFonts w:ascii="Arial" w:hAnsi="Arial" w:cs="Arial"/>
          <w:sz w:val="20"/>
          <w:szCs w:val="20"/>
          <w:lang w:val="en-US"/>
        </w:rPr>
        <w:t>(</w:t>
      </w:r>
      <w:r w:rsidRPr="0090135D">
        <w:rPr>
          <w:rStyle w:val="Refdenotaalpie"/>
          <w:rFonts w:ascii="Arial" w:hAnsi="Arial" w:cs="Arial"/>
          <w:sz w:val="20"/>
          <w:szCs w:val="20"/>
          <w:vertAlign w:val="baseline"/>
        </w:rPr>
        <w:footnoteRef/>
      </w:r>
      <w:r w:rsidRPr="005D7E47">
        <w:rPr>
          <w:rFonts w:ascii="Arial" w:hAnsi="Arial" w:cs="Arial"/>
          <w:sz w:val="20"/>
          <w:szCs w:val="20"/>
          <w:lang w:val="en-US"/>
        </w:rPr>
        <w:t xml:space="preserve">) </w:t>
      </w:r>
      <w:r w:rsidRPr="0090135D">
        <w:rPr>
          <w:rFonts w:ascii="Arial" w:hAnsi="Arial" w:cs="Arial"/>
          <w:sz w:val="20"/>
          <w:szCs w:val="20"/>
          <w:lang w:val="en-US"/>
        </w:rPr>
        <w:t>“Chrome Analysis”.</w:t>
      </w:r>
      <w:proofErr w:type="gramEnd"/>
      <w:r w:rsidRPr="0090135D">
        <w:rPr>
          <w:rFonts w:ascii="Arial" w:hAnsi="Arial" w:cs="Arial"/>
          <w:sz w:val="20"/>
          <w:szCs w:val="20"/>
          <w:lang w:val="en-US"/>
        </w:rPr>
        <w:t xml:space="preserve"> 2010. Forensic-Software. </w:t>
      </w:r>
      <w:r w:rsidRPr="00905D40">
        <w:rPr>
          <w:rFonts w:ascii="Arial" w:hAnsi="Arial" w:cs="Arial"/>
          <w:sz w:val="20"/>
          <w:szCs w:val="20"/>
          <w:lang w:val="es-EC"/>
        </w:rPr>
        <w:t>10 de Mayo 2011. &lt;</w:t>
      </w:r>
      <w:hyperlink r:id="rId12" w:history="1">
        <w:r w:rsidRPr="00905D40">
          <w:rPr>
            <w:rStyle w:val="Hipervnculo"/>
            <w:rFonts w:ascii="Arial" w:hAnsi="Arial" w:cs="Arial"/>
            <w:sz w:val="20"/>
            <w:szCs w:val="20"/>
            <w:lang w:val="es-EC"/>
          </w:rPr>
          <w:t>http://forensic-software.co.uk/chromeanalysis.aspx</w:t>
        </w:r>
      </w:hyperlink>
      <w:r w:rsidRPr="00905D40">
        <w:rPr>
          <w:rFonts w:ascii="Arial" w:hAnsi="Arial" w:cs="Arial"/>
          <w:sz w:val="20"/>
          <w:szCs w:val="20"/>
          <w:lang w:val="es-EC"/>
        </w:rPr>
        <w:t>&gt;</w:t>
      </w:r>
    </w:p>
  </w:footnote>
  <w:footnote w:id="17">
    <w:p w:rsidR="00905D40" w:rsidRPr="00905D40" w:rsidRDefault="00905D40" w:rsidP="007E772B">
      <w:pPr>
        <w:tabs>
          <w:tab w:val="left" w:pos="851"/>
        </w:tabs>
        <w:spacing w:line="240" w:lineRule="auto"/>
        <w:rPr>
          <w:rStyle w:val="Hipervnculo"/>
          <w:rFonts w:ascii="Arial" w:hAnsi="Arial" w:cs="Arial"/>
          <w:sz w:val="20"/>
          <w:szCs w:val="20"/>
          <w:lang w:val="en-US"/>
        </w:rPr>
      </w:pPr>
      <w:proofErr w:type="gramStart"/>
      <w:r w:rsidRPr="005D7E47">
        <w:rPr>
          <w:rFonts w:ascii="Arial" w:hAnsi="Arial" w:cs="Arial"/>
          <w:sz w:val="20"/>
          <w:szCs w:val="20"/>
          <w:lang w:val="en-US"/>
        </w:rPr>
        <w:t>(</w:t>
      </w:r>
      <w:r w:rsidRPr="0090135D">
        <w:rPr>
          <w:rStyle w:val="Refdenotaalpie"/>
          <w:rFonts w:ascii="Arial" w:hAnsi="Arial" w:cs="Arial"/>
          <w:sz w:val="20"/>
          <w:szCs w:val="20"/>
          <w:vertAlign w:val="baseline"/>
        </w:rPr>
        <w:footnoteRef/>
      </w:r>
      <w:r w:rsidRPr="005D7E47">
        <w:rPr>
          <w:rFonts w:ascii="Arial" w:hAnsi="Arial" w:cs="Arial"/>
          <w:sz w:val="20"/>
          <w:szCs w:val="20"/>
          <w:lang w:val="en-US"/>
        </w:rPr>
        <w:t xml:space="preserve">) </w:t>
      </w:r>
      <w:r w:rsidRPr="0090135D">
        <w:rPr>
          <w:rFonts w:ascii="Arial" w:hAnsi="Arial" w:cs="Arial"/>
          <w:sz w:val="20"/>
          <w:szCs w:val="20"/>
          <w:lang w:val="en-US"/>
        </w:rPr>
        <w:t>“</w:t>
      </w:r>
      <w:proofErr w:type="spellStart"/>
      <w:r w:rsidRPr="0090135D">
        <w:rPr>
          <w:rFonts w:ascii="Arial" w:hAnsi="Arial" w:cs="Arial"/>
          <w:sz w:val="20"/>
          <w:szCs w:val="20"/>
          <w:lang w:val="en-US"/>
        </w:rPr>
        <w:t>MOBILedit</w:t>
      </w:r>
      <w:proofErr w:type="spellEnd"/>
      <w:r w:rsidRPr="0090135D">
        <w:rPr>
          <w:rFonts w:ascii="Arial" w:hAnsi="Arial" w:cs="Arial"/>
          <w:sz w:val="20"/>
          <w:szCs w:val="20"/>
          <w:lang w:val="en-US"/>
        </w:rPr>
        <w:t>!</w:t>
      </w:r>
      <w:proofErr w:type="gramEnd"/>
      <w:r w:rsidRPr="0090135D">
        <w:rPr>
          <w:rFonts w:ascii="Arial" w:hAnsi="Arial" w:cs="Arial"/>
          <w:sz w:val="20"/>
          <w:szCs w:val="20"/>
          <w:lang w:val="en-US"/>
        </w:rPr>
        <w:t xml:space="preserve"> </w:t>
      </w:r>
      <w:proofErr w:type="gramStart"/>
      <w:r w:rsidRPr="0090135D">
        <w:rPr>
          <w:rFonts w:ascii="Arial" w:hAnsi="Arial" w:cs="Arial"/>
          <w:sz w:val="20"/>
          <w:szCs w:val="20"/>
          <w:lang w:val="en-US"/>
        </w:rPr>
        <w:t>Forensic Overview”.</w:t>
      </w:r>
      <w:proofErr w:type="gramEnd"/>
      <w:r w:rsidRPr="0090135D">
        <w:rPr>
          <w:rFonts w:ascii="Arial" w:hAnsi="Arial" w:cs="Arial"/>
          <w:sz w:val="20"/>
          <w:szCs w:val="20"/>
          <w:lang w:val="en-US"/>
        </w:rPr>
        <w:t xml:space="preserve"> </w:t>
      </w:r>
      <w:r w:rsidRPr="00C857E1">
        <w:rPr>
          <w:rFonts w:ascii="Arial" w:hAnsi="Arial" w:cs="Arial"/>
          <w:sz w:val="20"/>
          <w:szCs w:val="20"/>
          <w:lang w:val="en-US"/>
        </w:rPr>
        <w:t xml:space="preserve">2011. </w:t>
      </w:r>
      <w:r w:rsidRPr="00905D40">
        <w:rPr>
          <w:rFonts w:ascii="Arial" w:hAnsi="Arial" w:cs="Arial"/>
          <w:sz w:val="20"/>
          <w:szCs w:val="20"/>
          <w:lang w:val="en-US"/>
        </w:rPr>
        <w:t>MOBILedit. 10 de Mayo 2011. &lt;</w:t>
      </w:r>
      <w:r>
        <w:fldChar w:fldCharType="begin"/>
      </w:r>
      <w:r w:rsidRPr="00905D40">
        <w:rPr>
          <w:lang w:val="en-US"/>
        </w:rPr>
        <w:instrText>HYPERLINK "http://www.mobiledit.com/mef-overview.htm"</w:instrText>
      </w:r>
      <w:r>
        <w:fldChar w:fldCharType="separate"/>
      </w:r>
      <w:r w:rsidRPr="00905D40">
        <w:rPr>
          <w:rStyle w:val="Hipervnculo"/>
          <w:rFonts w:ascii="Arial" w:hAnsi="Arial" w:cs="Arial"/>
          <w:sz w:val="20"/>
          <w:szCs w:val="20"/>
          <w:lang w:val="en-US"/>
        </w:rPr>
        <w:t>http://www.mobiledit.com/mef-overview.htm</w:t>
      </w:r>
      <w:r>
        <w:fldChar w:fldCharType="end"/>
      </w:r>
      <w:r w:rsidRPr="00905D40">
        <w:rPr>
          <w:rFonts w:ascii="Arial" w:hAnsi="Arial" w:cs="Arial"/>
          <w:sz w:val="20"/>
          <w:szCs w:val="20"/>
          <w:lang w:val="en-US"/>
        </w:rPr>
        <w:t>&gt;</w:t>
      </w:r>
    </w:p>
    <w:p w:rsidR="00905D40" w:rsidRPr="00905D40" w:rsidRDefault="00905D40" w:rsidP="007E772B">
      <w:pPr>
        <w:pStyle w:val="Textonotapie"/>
        <w:rPr>
          <w:lang w:val="en-US"/>
        </w:rPr>
      </w:pPr>
    </w:p>
  </w:footnote>
  <w:footnote w:id="18">
    <w:p w:rsidR="00905D40" w:rsidRPr="0090135D" w:rsidRDefault="00905D40" w:rsidP="007E772B">
      <w:pPr>
        <w:tabs>
          <w:tab w:val="left" w:pos="851"/>
        </w:tabs>
        <w:spacing w:line="240" w:lineRule="auto"/>
        <w:rPr>
          <w:rFonts w:ascii="Arial" w:hAnsi="Arial" w:cs="Arial"/>
          <w:sz w:val="20"/>
          <w:szCs w:val="20"/>
        </w:rPr>
      </w:pPr>
      <w:r w:rsidRPr="005D7E47">
        <w:rPr>
          <w:rFonts w:ascii="Arial" w:hAnsi="Arial" w:cs="Arial"/>
          <w:sz w:val="20"/>
          <w:szCs w:val="20"/>
          <w:lang w:val="en-US"/>
        </w:rPr>
        <w:t>(</w:t>
      </w:r>
      <w:r w:rsidRPr="0090135D">
        <w:rPr>
          <w:rStyle w:val="Refdenotaalpie"/>
          <w:rFonts w:ascii="Arial" w:hAnsi="Arial" w:cs="Arial"/>
          <w:sz w:val="20"/>
          <w:szCs w:val="20"/>
          <w:vertAlign w:val="baseline"/>
        </w:rPr>
        <w:footnoteRef/>
      </w:r>
      <w:r w:rsidRPr="005D7E47">
        <w:rPr>
          <w:rFonts w:ascii="Arial" w:hAnsi="Arial" w:cs="Arial"/>
          <w:sz w:val="20"/>
          <w:szCs w:val="20"/>
          <w:lang w:val="en-US"/>
        </w:rPr>
        <w:t xml:space="preserve">) </w:t>
      </w:r>
      <w:r w:rsidRPr="0090135D">
        <w:rPr>
          <w:rFonts w:ascii="Arial" w:hAnsi="Arial" w:cs="Arial"/>
          <w:sz w:val="20"/>
          <w:szCs w:val="20"/>
          <w:lang w:val="en-US"/>
        </w:rPr>
        <w:t xml:space="preserve">“ART (Automatic Reporting Tool)”. </w:t>
      </w:r>
      <w:r w:rsidRPr="00905D40">
        <w:rPr>
          <w:rFonts w:ascii="Arial" w:hAnsi="Arial" w:cs="Arial"/>
          <w:sz w:val="20"/>
          <w:szCs w:val="20"/>
          <w:lang w:val="es-EC"/>
        </w:rPr>
        <w:t xml:space="preserve">2010. IntaForensics. </w:t>
      </w:r>
      <w:r w:rsidRPr="0090135D">
        <w:rPr>
          <w:rFonts w:ascii="Arial" w:hAnsi="Arial" w:cs="Arial"/>
          <w:sz w:val="20"/>
          <w:szCs w:val="20"/>
        </w:rPr>
        <w:t>10 de Mayo 2011. &lt;</w:t>
      </w:r>
      <w:hyperlink r:id="rId13" w:history="1">
        <w:r w:rsidRPr="0090135D">
          <w:rPr>
            <w:rStyle w:val="Hipervnculo"/>
            <w:rFonts w:ascii="Arial" w:hAnsi="Arial" w:cs="Arial"/>
            <w:sz w:val="20"/>
            <w:szCs w:val="20"/>
          </w:rPr>
          <w:t>http://www.intaforensics.com/Software/ART.aspx</w:t>
        </w:r>
      </w:hyperlink>
      <w:r w:rsidRPr="0090135D">
        <w:rPr>
          <w:rFonts w:ascii="Arial" w:hAnsi="Arial" w:cs="Arial"/>
          <w:sz w:val="20"/>
          <w:szCs w:val="20"/>
        </w:rPr>
        <w:t>&gt;</w:t>
      </w:r>
    </w:p>
    <w:p w:rsidR="00905D40" w:rsidRPr="0090135D" w:rsidRDefault="00905D40" w:rsidP="007E772B">
      <w:pPr>
        <w:pStyle w:val="Textonotapie"/>
        <w:rPr>
          <w:rFonts w:ascii="Arial" w:hAnsi="Arial" w:cs="Arial"/>
        </w:rPr>
      </w:pPr>
    </w:p>
  </w:footnote>
  <w:footnote w:id="19">
    <w:p w:rsidR="00905D40" w:rsidRPr="00905D40" w:rsidRDefault="00905D40" w:rsidP="007E772B">
      <w:pPr>
        <w:tabs>
          <w:tab w:val="left" w:pos="851"/>
        </w:tabs>
        <w:spacing w:line="240" w:lineRule="auto"/>
        <w:rPr>
          <w:rFonts w:ascii="Arial" w:hAnsi="Arial" w:cs="Arial"/>
          <w:sz w:val="20"/>
          <w:szCs w:val="20"/>
          <w:lang w:val="es-EC"/>
        </w:rPr>
      </w:pPr>
      <w:r w:rsidRPr="0090135D">
        <w:rPr>
          <w:rFonts w:ascii="Arial" w:hAnsi="Arial" w:cs="Arial"/>
          <w:sz w:val="20"/>
          <w:szCs w:val="20"/>
        </w:rPr>
        <w:t>(</w:t>
      </w:r>
      <w:r w:rsidRPr="0090135D">
        <w:rPr>
          <w:rStyle w:val="Refdenotaalpie"/>
          <w:rFonts w:ascii="Arial" w:hAnsi="Arial" w:cs="Arial"/>
          <w:sz w:val="20"/>
          <w:szCs w:val="20"/>
          <w:vertAlign w:val="baseline"/>
        </w:rPr>
        <w:footnoteRef/>
      </w:r>
      <w:r w:rsidRPr="0090135D">
        <w:rPr>
          <w:rFonts w:ascii="Arial" w:hAnsi="Arial" w:cs="Arial"/>
          <w:sz w:val="20"/>
          <w:szCs w:val="20"/>
        </w:rPr>
        <w:t xml:space="preserve">) </w:t>
      </w:r>
      <w:proofErr w:type="spellStart"/>
      <w:r w:rsidRPr="0090135D">
        <w:rPr>
          <w:rFonts w:ascii="Arial" w:hAnsi="Arial" w:cs="Arial"/>
          <w:sz w:val="20"/>
          <w:szCs w:val="20"/>
        </w:rPr>
        <w:t>BitPIM</w:t>
      </w:r>
      <w:proofErr w:type="spellEnd"/>
      <w:r w:rsidRPr="0090135D">
        <w:rPr>
          <w:rFonts w:ascii="Arial" w:hAnsi="Arial" w:cs="Arial"/>
          <w:sz w:val="20"/>
          <w:szCs w:val="20"/>
        </w:rPr>
        <w:t xml:space="preserve">. 2010. 10 de Mayo 2011. </w:t>
      </w:r>
      <w:r w:rsidRPr="00905D40">
        <w:rPr>
          <w:rFonts w:ascii="Arial" w:hAnsi="Arial" w:cs="Arial"/>
          <w:sz w:val="20"/>
          <w:szCs w:val="20"/>
          <w:lang w:val="es-EC"/>
        </w:rPr>
        <w:t>&lt;</w:t>
      </w:r>
      <w:r>
        <w:fldChar w:fldCharType="begin"/>
      </w:r>
      <w:r>
        <w:instrText>HYPERLINK "http://www.bitpim.org/"</w:instrText>
      </w:r>
      <w:r>
        <w:fldChar w:fldCharType="separate"/>
      </w:r>
      <w:r w:rsidRPr="00905D40">
        <w:rPr>
          <w:rStyle w:val="Hipervnculo"/>
          <w:rFonts w:ascii="Arial" w:hAnsi="Arial" w:cs="Arial"/>
          <w:sz w:val="20"/>
          <w:szCs w:val="20"/>
          <w:lang w:val="es-EC"/>
        </w:rPr>
        <w:t>http://www.bitpim.org/</w:t>
      </w:r>
      <w:r>
        <w:fldChar w:fldCharType="end"/>
      </w:r>
      <w:r w:rsidRPr="00905D40">
        <w:rPr>
          <w:rFonts w:ascii="Arial" w:hAnsi="Arial" w:cs="Arial"/>
          <w:sz w:val="20"/>
          <w:szCs w:val="20"/>
          <w:lang w:val="es-EC"/>
        </w:rPr>
        <w:t>&gt;</w:t>
      </w:r>
    </w:p>
  </w:footnote>
  <w:footnote w:id="20">
    <w:p w:rsidR="00905D40" w:rsidRPr="0090135D" w:rsidRDefault="00905D40" w:rsidP="007E772B">
      <w:pPr>
        <w:tabs>
          <w:tab w:val="left" w:pos="851"/>
          <w:tab w:val="left" w:pos="993"/>
        </w:tabs>
        <w:spacing w:line="240" w:lineRule="auto"/>
        <w:rPr>
          <w:rFonts w:ascii="Arial" w:hAnsi="Arial" w:cs="Arial"/>
          <w:sz w:val="20"/>
          <w:szCs w:val="20"/>
        </w:rPr>
      </w:pPr>
      <w:r w:rsidRPr="00905D40">
        <w:rPr>
          <w:rFonts w:ascii="Arial" w:hAnsi="Arial" w:cs="Arial"/>
          <w:sz w:val="20"/>
          <w:szCs w:val="20"/>
          <w:lang w:val="es-EC"/>
        </w:rPr>
        <w:t>(</w:t>
      </w:r>
      <w:proofErr w:type="gramStart"/>
      <w:r w:rsidRPr="0090135D">
        <w:rPr>
          <w:rStyle w:val="Refdenotaalpie"/>
          <w:rFonts w:ascii="Arial" w:hAnsi="Arial" w:cs="Arial"/>
          <w:sz w:val="20"/>
          <w:szCs w:val="20"/>
          <w:vertAlign w:val="baseline"/>
        </w:rPr>
        <w:footnoteRef/>
      </w:r>
      <w:proofErr w:type="gramEnd"/>
      <w:r w:rsidRPr="00905D40">
        <w:rPr>
          <w:rFonts w:ascii="Arial" w:hAnsi="Arial" w:cs="Arial"/>
          <w:sz w:val="20"/>
          <w:szCs w:val="20"/>
          <w:lang w:val="es-EC"/>
        </w:rPr>
        <w:t xml:space="preserve">) Oxygen Forensic Suite 2011. </w:t>
      </w:r>
      <w:r w:rsidRPr="0090135D">
        <w:rPr>
          <w:rFonts w:ascii="Arial" w:hAnsi="Arial" w:cs="Arial"/>
          <w:sz w:val="20"/>
          <w:szCs w:val="20"/>
        </w:rPr>
        <w:t xml:space="preserve">2011. 10 de Mayo 2011. </w:t>
      </w:r>
      <w:hyperlink r:id="rId14" w:history="1">
        <w:r w:rsidRPr="0090135D">
          <w:rPr>
            <w:rStyle w:val="Hipervnculo"/>
            <w:rFonts w:ascii="Arial" w:hAnsi="Arial" w:cs="Arial"/>
            <w:sz w:val="20"/>
            <w:szCs w:val="20"/>
          </w:rPr>
          <w:t>http://www.oxygen-forensic.com/en/</w:t>
        </w:r>
      </w:hyperlink>
    </w:p>
    <w:p w:rsidR="00905D40" w:rsidRDefault="00905D40" w:rsidP="007E772B">
      <w:pPr>
        <w:pStyle w:val="Textonotapie"/>
      </w:pPr>
    </w:p>
  </w:footnote>
  <w:footnote w:id="21">
    <w:p w:rsidR="00905D40" w:rsidRPr="0090135D" w:rsidRDefault="00905D40" w:rsidP="007E772B">
      <w:pPr>
        <w:tabs>
          <w:tab w:val="left" w:pos="851"/>
          <w:tab w:val="left" w:pos="993"/>
        </w:tabs>
        <w:spacing w:line="240" w:lineRule="auto"/>
        <w:rPr>
          <w:rFonts w:ascii="Arial" w:hAnsi="Arial" w:cs="Arial"/>
          <w:sz w:val="20"/>
          <w:szCs w:val="20"/>
        </w:rPr>
      </w:pPr>
      <w:r w:rsidRPr="0090135D">
        <w:rPr>
          <w:rFonts w:ascii="Arial" w:hAnsi="Arial" w:cs="Arial"/>
          <w:sz w:val="20"/>
          <w:szCs w:val="20"/>
        </w:rPr>
        <w:t>(</w:t>
      </w:r>
      <w:r w:rsidRPr="0090135D">
        <w:rPr>
          <w:rStyle w:val="Refdenotaalpie"/>
          <w:rFonts w:ascii="Arial" w:hAnsi="Arial" w:cs="Arial"/>
          <w:sz w:val="20"/>
          <w:szCs w:val="20"/>
          <w:vertAlign w:val="baseline"/>
        </w:rPr>
        <w:footnoteRef/>
      </w:r>
      <w:r w:rsidRPr="0090135D">
        <w:rPr>
          <w:rFonts w:ascii="Arial" w:hAnsi="Arial" w:cs="Arial"/>
          <w:sz w:val="20"/>
          <w:szCs w:val="20"/>
        </w:rPr>
        <w:t>) “</w:t>
      </w:r>
      <w:proofErr w:type="spellStart"/>
      <w:r w:rsidRPr="0090135D">
        <w:rPr>
          <w:rFonts w:ascii="Arial" w:hAnsi="Arial" w:cs="Arial"/>
          <w:sz w:val="20"/>
          <w:szCs w:val="20"/>
        </w:rPr>
        <w:t>UndeleteSMS</w:t>
      </w:r>
      <w:proofErr w:type="spellEnd"/>
      <w:r w:rsidRPr="0090135D">
        <w:rPr>
          <w:rFonts w:ascii="Arial" w:hAnsi="Arial" w:cs="Arial"/>
          <w:sz w:val="20"/>
          <w:szCs w:val="20"/>
        </w:rPr>
        <w:t xml:space="preserve">”. 2007. </w:t>
      </w:r>
      <w:proofErr w:type="spellStart"/>
      <w:r w:rsidRPr="0090135D">
        <w:rPr>
          <w:rFonts w:ascii="Arial" w:hAnsi="Arial" w:cs="Arial"/>
          <w:sz w:val="20"/>
          <w:szCs w:val="20"/>
        </w:rPr>
        <w:t>BaxWare</w:t>
      </w:r>
      <w:proofErr w:type="spellEnd"/>
      <w:r w:rsidRPr="0090135D">
        <w:rPr>
          <w:rFonts w:ascii="Arial" w:hAnsi="Arial" w:cs="Arial"/>
          <w:sz w:val="20"/>
          <w:szCs w:val="20"/>
        </w:rPr>
        <w:t>. 10 de Mayo 2011. &lt;</w:t>
      </w:r>
      <w:hyperlink r:id="rId15" w:history="1">
        <w:r w:rsidRPr="0090135D">
          <w:rPr>
            <w:rStyle w:val="Hipervnculo"/>
            <w:rFonts w:ascii="Arial" w:hAnsi="Arial" w:cs="Arial"/>
            <w:sz w:val="20"/>
            <w:szCs w:val="20"/>
          </w:rPr>
          <w:t>http://www.baxware.com/undelete-sms.htm</w:t>
        </w:r>
      </w:hyperlink>
      <w:r w:rsidRPr="0090135D">
        <w:rPr>
          <w:rFonts w:ascii="Arial" w:hAnsi="Arial" w:cs="Arial"/>
          <w:sz w:val="20"/>
          <w:szCs w:val="20"/>
        </w:rPr>
        <w:t>&gt;</w:t>
      </w:r>
    </w:p>
  </w:footnote>
  <w:footnote w:id="22">
    <w:p w:rsidR="00905D40" w:rsidRPr="0090135D" w:rsidRDefault="00905D40" w:rsidP="007E772B">
      <w:pPr>
        <w:tabs>
          <w:tab w:val="left" w:pos="851"/>
          <w:tab w:val="left" w:pos="993"/>
        </w:tabs>
        <w:spacing w:line="240" w:lineRule="auto"/>
        <w:rPr>
          <w:rFonts w:ascii="Arial" w:hAnsi="Arial" w:cs="Arial"/>
          <w:sz w:val="20"/>
          <w:szCs w:val="20"/>
        </w:rPr>
      </w:pPr>
      <w:r w:rsidRPr="0090135D">
        <w:rPr>
          <w:rFonts w:ascii="Arial" w:hAnsi="Arial" w:cs="Arial"/>
          <w:sz w:val="20"/>
          <w:szCs w:val="20"/>
        </w:rPr>
        <w:t>(</w:t>
      </w:r>
      <w:r w:rsidRPr="0090135D">
        <w:rPr>
          <w:rStyle w:val="Refdenotaalpie"/>
          <w:rFonts w:ascii="Arial" w:hAnsi="Arial" w:cs="Arial"/>
          <w:sz w:val="20"/>
          <w:szCs w:val="20"/>
          <w:vertAlign w:val="baseline"/>
        </w:rPr>
        <w:footnoteRef/>
      </w:r>
      <w:r w:rsidRPr="0090135D">
        <w:rPr>
          <w:rFonts w:ascii="Arial" w:hAnsi="Arial" w:cs="Arial"/>
          <w:sz w:val="20"/>
          <w:szCs w:val="20"/>
        </w:rPr>
        <w:t>) “</w:t>
      </w:r>
      <w:proofErr w:type="spellStart"/>
      <w:r w:rsidRPr="0090135D">
        <w:rPr>
          <w:rFonts w:ascii="Arial" w:hAnsi="Arial" w:cs="Arial"/>
          <w:sz w:val="20"/>
          <w:szCs w:val="20"/>
        </w:rPr>
        <w:t>Device</w:t>
      </w:r>
      <w:proofErr w:type="spellEnd"/>
      <w:r w:rsidRPr="0090135D">
        <w:rPr>
          <w:rFonts w:ascii="Arial" w:hAnsi="Arial" w:cs="Arial"/>
          <w:sz w:val="20"/>
          <w:szCs w:val="20"/>
        </w:rPr>
        <w:t xml:space="preserve"> </w:t>
      </w:r>
      <w:proofErr w:type="spellStart"/>
      <w:r w:rsidRPr="0090135D">
        <w:rPr>
          <w:rFonts w:ascii="Arial" w:hAnsi="Arial" w:cs="Arial"/>
          <w:sz w:val="20"/>
          <w:szCs w:val="20"/>
        </w:rPr>
        <w:t>Seizure</w:t>
      </w:r>
      <w:proofErr w:type="spellEnd"/>
      <w:r w:rsidRPr="0090135D">
        <w:rPr>
          <w:rFonts w:ascii="Arial" w:hAnsi="Arial" w:cs="Arial"/>
          <w:sz w:val="20"/>
          <w:szCs w:val="20"/>
        </w:rPr>
        <w:t xml:space="preserve">”. 2011. Digital </w:t>
      </w:r>
      <w:proofErr w:type="spellStart"/>
      <w:r w:rsidRPr="0090135D">
        <w:rPr>
          <w:rFonts w:ascii="Arial" w:hAnsi="Arial" w:cs="Arial"/>
          <w:sz w:val="20"/>
          <w:szCs w:val="20"/>
        </w:rPr>
        <w:t>Intelligence</w:t>
      </w:r>
      <w:proofErr w:type="spellEnd"/>
      <w:r w:rsidRPr="0090135D">
        <w:rPr>
          <w:rFonts w:ascii="Arial" w:hAnsi="Arial" w:cs="Arial"/>
          <w:sz w:val="20"/>
          <w:szCs w:val="20"/>
        </w:rPr>
        <w:t>. 10 de Mayo 2011. &lt;</w:t>
      </w:r>
      <w:hyperlink r:id="rId16" w:history="1">
        <w:r w:rsidRPr="0090135D">
          <w:rPr>
            <w:rStyle w:val="Hipervnculo"/>
            <w:rFonts w:ascii="Arial" w:hAnsi="Arial" w:cs="Arial"/>
            <w:sz w:val="20"/>
            <w:szCs w:val="20"/>
          </w:rPr>
          <w:t>http://www.digitalintelligence.com/software/parabenforensictools/deviceseizure/</w:t>
        </w:r>
      </w:hyperlink>
      <w:r w:rsidRPr="0090135D">
        <w:rPr>
          <w:rFonts w:ascii="Arial" w:hAnsi="Arial" w:cs="Arial"/>
          <w:sz w:val="20"/>
          <w:szCs w:val="20"/>
        </w:rPr>
        <w:t>&gt;</w:t>
      </w:r>
    </w:p>
    <w:p w:rsidR="00905D40" w:rsidRPr="0090135D" w:rsidRDefault="00905D40" w:rsidP="007E772B">
      <w:pPr>
        <w:pStyle w:val="Textonotapie"/>
        <w:rPr>
          <w:rFonts w:ascii="Arial" w:hAnsi="Arial" w:cs="Arial"/>
        </w:rPr>
      </w:pPr>
    </w:p>
  </w:footnote>
  <w:footnote w:id="23">
    <w:p w:rsidR="00905D40" w:rsidRDefault="00905D40" w:rsidP="007E772B">
      <w:pPr>
        <w:keepLines/>
        <w:tabs>
          <w:tab w:val="left" w:pos="851"/>
        </w:tabs>
        <w:autoSpaceDE w:val="0"/>
        <w:autoSpaceDN w:val="0"/>
        <w:adjustRightInd w:val="0"/>
        <w:spacing w:line="240" w:lineRule="auto"/>
        <w:rPr>
          <w:sz w:val="20"/>
          <w:szCs w:val="20"/>
        </w:rPr>
      </w:pPr>
    </w:p>
    <w:p w:rsidR="00905D40" w:rsidRPr="0054408E" w:rsidRDefault="00905D40" w:rsidP="007E772B">
      <w:pPr>
        <w:tabs>
          <w:tab w:val="left" w:pos="851"/>
        </w:tabs>
        <w:autoSpaceDE w:val="0"/>
        <w:autoSpaceDN w:val="0"/>
        <w:adjustRightInd w:val="0"/>
        <w:spacing w:line="240" w:lineRule="auto"/>
        <w:rPr>
          <w:rFonts w:ascii="Arial" w:hAnsi="Arial" w:cs="Arial"/>
          <w:sz w:val="20"/>
          <w:szCs w:val="20"/>
        </w:rPr>
      </w:pPr>
      <w:r w:rsidRPr="0054408E">
        <w:rPr>
          <w:rFonts w:ascii="Arial" w:hAnsi="Arial" w:cs="Arial"/>
          <w:sz w:val="20"/>
          <w:szCs w:val="20"/>
        </w:rPr>
        <w:t>(</w:t>
      </w:r>
      <w:r>
        <w:rPr>
          <w:rFonts w:ascii="Arial" w:hAnsi="Arial" w:cs="Arial"/>
          <w:sz w:val="20"/>
          <w:szCs w:val="20"/>
        </w:rPr>
        <w:t>1</w:t>
      </w:r>
      <w:r w:rsidRPr="0054408E">
        <w:rPr>
          <w:rFonts w:ascii="Arial" w:hAnsi="Arial" w:cs="Arial"/>
          <w:sz w:val="20"/>
          <w:szCs w:val="20"/>
        </w:rPr>
        <w:t xml:space="preserve">) </w:t>
      </w:r>
      <w:proofErr w:type="spellStart"/>
      <w:r w:rsidRPr="0054408E">
        <w:rPr>
          <w:rFonts w:ascii="Arial" w:hAnsi="Arial" w:cs="Arial"/>
          <w:sz w:val="20"/>
          <w:szCs w:val="20"/>
        </w:rPr>
        <w:t>LogiCube</w:t>
      </w:r>
      <w:proofErr w:type="spellEnd"/>
      <w:r w:rsidRPr="0054408E">
        <w:rPr>
          <w:rFonts w:ascii="Arial" w:hAnsi="Arial" w:cs="Arial"/>
          <w:sz w:val="20"/>
          <w:szCs w:val="20"/>
        </w:rPr>
        <w:t>. 15 de Abril 2011. &lt;</w:t>
      </w:r>
      <w:hyperlink r:id="rId17" w:history="1">
        <w:r w:rsidRPr="009D6B6A">
          <w:rPr>
            <w:rStyle w:val="Hipervnculo"/>
            <w:rFonts w:ascii="Arial" w:hAnsi="Arial" w:cs="Arial"/>
            <w:sz w:val="20"/>
            <w:szCs w:val="20"/>
          </w:rPr>
          <w:t>http://www.logicube.com</w:t>
        </w:r>
      </w:hyperlink>
      <w:r w:rsidRPr="0054408E">
        <w:rPr>
          <w:rFonts w:ascii="Arial" w:hAnsi="Arial" w:cs="Arial"/>
          <w:sz w:val="20"/>
          <w:szCs w:val="20"/>
        </w:rPr>
        <w:t>&gt;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73823"/>
      <w:docPartObj>
        <w:docPartGallery w:val="Page Numbers (Top of Page)"/>
        <w:docPartUnique/>
      </w:docPartObj>
    </w:sdtPr>
    <w:sdtContent>
      <w:p w:rsidR="00905D40" w:rsidRDefault="00905D40">
        <w:pPr>
          <w:pStyle w:val="Encabezado"/>
          <w:jc w:val="right"/>
        </w:pPr>
        <w:fldSimple w:instr=" PAGE   \* MERGEFORMAT ">
          <w:r>
            <w:rPr>
              <w:noProof/>
            </w:rPr>
            <w:t>xxxii</w:t>
          </w:r>
        </w:fldSimple>
      </w:p>
    </w:sdtContent>
  </w:sdt>
  <w:p w:rsidR="00905D40" w:rsidRDefault="00905D40">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73822"/>
      <w:docPartObj>
        <w:docPartGallery w:val="Page Numbers (Top of Page)"/>
        <w:docPartUnique/>
      </w:docPartObj>
    </w:sdtPr>
    <w:sdtContent>
      <w:p w:rsidR="00905D40" w:rsidRDefault="00905D40">
        <w:pPr>
          <w:pStyle w:val="Encabezado"/>
          <w:jc w:val="right"/>
        </w:pPr>
      </w:p>
    </w:sdtContent>
  </w:sdt>
  <w:p w:rsidR="00905D40" w:rsidRDefault="00905D40">
    <w:pPr>
      <w:pStyle w:val="Encabezado"/>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726197"/>
      <w:docPartObj>
        <w:docPartGallery w:val="Page Numbers (Top of Page)"/>
        <w:docPartUnique/>
      </w:docPartObj>
    </w:sdtPr>
    <w:sdtContent>
      <w:p w:rsidR="00905D40" w:rsidRDefault="00905D40">
        <w:pPr>
          <w:pStyle w:val="Encabezado"/>
          <w:jc w:val="right"/>
        </w:pPr>
        <w:fldSimple w:instr=" PAGE   \* MERGEFORMAT ">
          <w:r>
            <w:rPr>
              <w:noProof/>
            </w:rPr>
            <w:t>43</w:t>
          </w:r>
        </w:fldSimple>
      </w:p>
    </w:sdtContent>
  </w:sdt>
  <w:p w:rsidR="00905D40" w:rsidRDefault="00905D40">
    <w:pPr>
      <w:pStyle w:val="Encabezado"/>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5D40" w:rsidRDefault="00905D40">
    <w:pPr>
      <w:pStyle w:val="Encabezado"/>
      <w:jc w:val="right"/>
    </w:pPr>
  </w:p>
  <w:p w:rsidR="00905D40" w:rsidRDefault="00905D40" w:rsidP="001621A1">
    <w:pPr>
      <w:pStyle w:val="Encabezado"/>
      <w:jc w:val="cent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410097"/>
      <w:docPartObj>
        <w:docPartGallery w:val="Page Numbers (Top of Page)"/>
        <w:docPartUnique/>
      </w:docPartObj>
    </w:sdtPr>
    <w:sdtContent>
      <w:p w:rsidR="00905D40" w:rsidRDefault="00905D40">
        <w:pPr>
          <w:pStyle w:val="Encabezado"/>
          <w:jc w:val="right"/>
        </w:pPr>
        <w:fldSimple w:instr=" PAGE   \* MERGEFORMAT ">
          <w:r w:rsidR="003D290B">
            <w:rPr>
              <w:noProof/>
            </w:rPr>
            <w:t>89</w:t>
          </w:r>
        </w:fldSimple>
      </w:p>
    </w:sdtContent>
  </w:sdt>
  <w:p w:rsidR="00905D40" w:rsidRDefault="00905D40">
    <w:pPr>
      <w:pStyle w:val="Encabezado"/>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5D40" w:rsidRDefault="00905D40">
    <w:pPr>
      <w:pStyle w:val="Encabezado"/>
      <w:jc w:val="right"/>
    </w:pPr>
  </w:p>
  <w:p w:rsidR="00905D40" w:rsidRDefault="00905D40" w:rsidP="001621A1">
    <w:pPr>
      <w:pStyle w:val="Encabezado"/>
      <w:jc w:val="cent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410100"/>
      <w:docPartObj>
        <w:docPartGallery w:val="Page Numbers (Top of Page)"/>
        <w:docPartUnique/>
      </w:docPartObj>
    </w:sdtPr>
    <w:sdtContent>
      <w:p w:rsidR="00905D40" w:rsidRDefault="00905D40">
        <w:pPr>
          <w:pStyle w:val="Encabezado"/>
          <w:jc w:val="right"/>
        </w:pPr>
        <w:fldSimple w:instr=" PAGE   \* MERGEFORMAT ">
          <w:r w:rsidR="003D290B">
            <w:rPr>
              <w:noProof/>
            </w:rPr>
            <w:t>93</w:t>
          </w:r>
        </w:fldSimple>
      </w:p>
    </w:sdtContent>
  </w:sdt>
  <w:p w:rsidR="00905D40" w:rsidRDefault="00905D40">
    <w:pPr>
      <w:pStyle w:val="Encabezado"/>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5D40" w:rsidRDefault="00905D40" w:rsidP="00363EC1">
    <w:pPr>
      <w:pStyle w:val="Encabezado"/>
      <w:jc w:val="center"/>
    </w:pPr>
  </w:p>
  <w:p w:rsidR="00905D40" w:rsidRDefault="00905D40">
    <w:pPr>
      <w:pStyle w:val="Encabezado"/>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5D40" w:rsidRDefault="00905D40" w:rsidP="00363EC1">
    <w:pPr>
      <w:pStyle w:val="Encabezado"/>
      <w:jc w:val="center"/>
    </w:pPr>
  </w:p>
  <w:p w:rsidR="00905D40" w:rsidRDefault="00905D40">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5F49F3"/>
    <w:multiLevelType w:val="multilevel"/>
    <w:tmpl w:val="4D2619CE"/>
    <w:lvl w:ilvl="0">
      <w:start w:val="1"/>
      <w:numFmt w:val="decimal"/>
      <w:lvlText w:val="%1."/>
      <w:lvlJc w:val="left"/>
      <w:pPr>
        <w:ind w:left="720" w:hanging="360"/>
      </w:pPr>
      <w:rPr>
        <w:rFonts w:hint="default"/>
      </w:rPr>
    </w:lvl>
    <w:lvl w:ilvl="1">
      <w:start w:val="1"/>
      <w:numFmt w:val="decimal"/>
      <w:isLgl/>
      <w:lvlText w:val="%1.%2."/>
      <w:lvlJc w:val="left"/>
      <w:pPr>
        <w:ind w:left="3555" w:hanging="720"/>
      </w:pPr>
      <w:rPr>
        <w:rFonts w:hint="default"/>
      </w:rPr>
    </w:lvl>
    <w:lvl w:ilvl="2">
      <w:start w:val="1"/>
      <w:numFmt w:val="decimal"/>
      <w:isLgl/>
      <w:lvlText w:val="%1.%2.%3."/>
      <w:lvlJc w:val="left"/>
      <w:pPr>
        <w:ind w:left="6030" w:hanging="720"/>
      </w:pPr>
      <w:rPr>
        <w:rFonts w:hint="default"/>
      </w:rPr>
    </w:lvl>
    <w:lvl w:ilvl="3">
      <w:start w:val="1"/>
      <w:numFmt w:val="decimal"/>
      <w:isLgl/>
      <w:lvlText w:val="%1.%2.%3.%4."/>
      <w:lvlJc w:val="left"/>
      <w:pPr>
        <w:ind w:left="8865" w:hanging="1080"/>
      </w:pPr>
      <w:rPr>
        <w:rFonts w:hint="default"/>
      </w:rPr>
    </w:lvl>
    <w:lvl w:ilvl="4">
      <w:start w:val="1"/>
      <w:numFmt w:val="decimal"/>
      <w:isLgl/>
      <w:lvlText w:val="%1.%2.%3.%4.%5."/>
      <w:lvlJc w:val="left"/>
      <w:pPr>
        <w:ind w:left="11340" w:hanging="1080"/>
      </w:pPr>
      <w:rPr>
        <w:rFonts w:hint="default"/>
      </w:rPr>
    </w:lvl>
    <w:lvl w:ilvl="5">
      <w:start w:val="1"/>
      <w:numFmt w:val="decimal"/>
      <w:isLgl/>
      <w:lvlText w:val="%1.%2.%3.%4.%5.%6."/>
      <w:lvlJc w:val="left"/>
      <w:pPr>
        <w:ind w:left="14175" w:hanging="1440"/>
      </w:pPr>
      <w:rPr>
        <w:rFonts w:hint="default"/>
      </w:rPr>
    </w:lvl>
    <w:lvl w:ilvl="6">
      <w:start w:val="1"/>
      <w:numFmt w:val="decimal"/>
      <w:isLgl/>
      <w:lvlText w:val="%1.%2.%3.%4.%5.%6.%7."/>
      <w:lvlJc w:val="left"/>
      <w:pPr>
        <w:ind w:left="16650" w:hanging="1440"/>
      </w:pPr>
      <w:rPr>
        <w:rFonts w:hint="default"/>
      </w:rPr>
    </w:lvl>
    <w:lvl w:ilvl="7">
      <w:start w:val="1"/>
      <w:numFmt w:val="decimal"/>
      <w:isLgl/>
      <w:lvlText w:val="%1.%2.%3.%4.%5.%6.%7.%8."/>
      <w:lvlJc w:val="left"/>
      <w:pPr>
        <w:ind w:left="19485" w:hanging="1800"/>
      </w:pPr>
      <w:rPr>
        <w:rFonts w:hint="default"/>
      </w:rPr>
    </w:lvl>
    <w:lvl w:ilvl="8">
      <w:start w:val="1"/>
      <w:numFmt w:val="decimal"/>
      <w:isLgl/>
      <w:lvlText w:val="%1.%2.%3.%4.%5.%6.%7.%8.%9."/>
      <w:lvlJc w:val="left"/>
      <w:pPr>
        <w:ind w:left="22320" w:hanging="2160"/>
      </w:pPr>
      <w:rPr>
        <w:rFonts w:hint="default"/>
      </w:rPr>
    </w:lvl>
  </w:abstractNum>
  <w:abstractNum w:abstractNumId="1">
    <w:nsid w:val="02005F02"/>
    <w:multiLevelType w:val="hybridMultilevel"/>
    <w:tmpl w:val="24007CD0"/>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nsid w:val="04AB48E9"/>
    <w:multiLevelType w:val="hybridMultilevel"/>
    <w:tmpl w:val="95463C4A"/>
    <w:lvl w:ilvl="0" w:tplc="300A0005">
      <w:start w:val="1"/>
      <w:numFmt w:val="bullet"/>
      <w:lvlText w:val=""/>
      <w:lvlJc w:val="left"/>
      <w:pPr>
        <w:ind w:left="1776" w:hanging="360"/>
      </w:pPr>
      <w:rPr>
        <w:rFonts w:ascii="Wingdings" w:hAnsi="Wingdings" w:hint="default"/>
      </w:rPr>
    </w:lvl>
    <w:lvl w:ilvl="1" w:tplc="300A0003" w:tentative="1">
      <w:start w:val="1"/>
      <w:numFmt w:val="bullet"/>
      <w:lvlText w:val="o"/>
      <w:lvlJc w:val="left"/>
      <w:pPr>
        <w:ind w:left="2496" w:hanging="360"/>
      </w:pPr>
      <w:rPr>
        <w:rFonts w:ascii="Courier New" w:hAnsi="Courier New" w:cs="Courier New" w:hint="default"/>
      </w:rPr>
    </w:lvl>
    <w:lvl w:ilvl="2" w:tplc="300A0005" w:tentative="1">
      <w:start w:val="1"/>
      <w:numFmt w:val="bullet"/>
      <w:lvlText w:val=""/>
      <w:lvlJc w:val="left"/>
      <w:pPr>
        <w:ind w:left="3216" w:hanging="360"/>
      </w:pPr>
      <w:rPr>
        <w:rFonts w:ascii="Wingdings" w:hAnsi="Wingdings" w:hint="default"/>
      </w:rPr>
    </w:lvl>
    <w:lvl w:ilvl="3" w:tplc="300A0001" w:tentative="1">
      <w:start w:val="1"/>
      <w:numFmt w:val="bullet"/>
      <w:lvlText w:val=""/>
      <w:lvlJc w:val="left"/>
      <w:pPr>
        <w:ind w:left="3936" w:hanging="360"/>
      </w:pPr>
      <w:rPr>
        <w:rFonts w:ascii="Symbol" w:hAnsi="Symbol" w:hint="default"/>
      </w:rPr>
    </w:lvl>
    <w:lvl w:ilvl="4" w:tplc="300A0003" w:tentative="1">
      <w:start w:val="1"/>
      <w:numFmt w:val="bullet"/>
      <w:lvlText w:val="o"/>
      <w:lvlJc w:val="left"/>
      <w:pPr>
        <w:ind w:left="4656" w:hanging="360"/>
      </w:pPr>
      <w:rPr>
        <w:rFonts w:ascii="Courier New" w:hAnsi="Courier New" w:cs="Courier New" w:hint="default"/>
      </w:rPr>
    </w:lvl>
    <w:lvl w:ilvl="5" w:tplc="300A0005" w:tentative="1">
      <w:start w:val="1"/>
      <w:numFmt w:val="bullet"/>
      <w:lvlText w:val=""/>
      <w:lvlJc w:val="left"/>
      <w:pPr>
        <w:ind w:left="5376" w:hanging="360"/>
      </w:pPr>
      <w:rPr>
        <w:rFonts w:ascii="Wingdings" w:hAnsi="Wingdings" w:hint="default"/>
      </w:rPr>
    </w:lvl>
    <w:lvl w:ilvl="6" w:tplc="300A0001" w:tentative="1">
      <w:start w:val="1"/>
      <w:numFmt w:val="bullet"/>
      <w:lvlText w:val=""/>
      <w:lvlJc w:val="left"/>
      <w:pPr>
        <w:ind w:left="6096" w:hanging="360"/>
      </w:pPr>
      <w:rPr>
        <w:rFonts w:ascii="Symbol" w:hAnsi="Symbol" w:hint="default"/>
      </w:rPr>
    </w:lvl>
    <w:lvl w:ilvl="7" w:tplc="300A0003" w:tentative="1">
      <w:start w:val="1"/>
      <w:numFmt w:val="bullet"/>
      <w:lvlText w:val="o"/>
      <w:lvlJc w:val="left"/>
      <w:pPr>
        <w:ind w:left="6816" w:hanging="360"/>
      </w:pPr>
      <w:rPr>
        <w:rFonts w:ascii="Courier New" w:hAnsi="Courier New" w:cs="Courier New" w:hint="default"/>
      </w:rPr>
    </w:lvl>
    <w:lvl w:ilvl="8" w:tplc="300A0005" w:tentative="1">
      <w:start w:val="1"/>
      <w:numFmt w:val="bullet"/>
      <w:lvlText w:val=""/>
      <w:lvlJc w:val="left"/>
      <w:pPr>
        <w:ind w:left="7536" w:hanging="360"/>
      </w:pPr>
      <w:rPr>
        <w:rFonts w:ascii="Wingdings" w:hAnsi="Wingdings" w:hint="default"/>
      </w:rPr>
    </w:lvl>
  </w:abstractNum>
  <w:abstractNum w:abstractNumId="3">
    <w:nsid w:val="0645258C"/>
    <w:multiLevelType w:val="hybridMultilevel"/>
    <w:tmpl w:val="71A2BBC0"/>
    <w:lvl w:ilvl="0" w:tplc="0C0A0005">
      <w:start w:val="1"/>
      <w:numFmt w:val="bullet"/>
      <w:lvlText w:val=""/>
      <w:lvlJc w:val="left"/>
      <w:pPr>
        <w:ind w:left="1713" w:hanging="360"/>
      </w:pPr>
      <w:rPr>
        <w:rFonts w:ascii="Wingdings" w:hAnsi="Wingdings" w:hint="default"/>
      </w:rPr>
    </w:lvl>
    <w:lvl w:ilvl="1" w:tplc="0C0A0003">
      <w:start w:val="1"/>
      <w:numFmt w:val="bullet"/>
      <w:lvlText w:val="o"/>
      <w:lvlJc w:val="left"/>
      <w:pPr>
        <w:ind w:left="2433" w:hanging="360"/>
      </w:pPr>
      <w:rPr>
        <w:rFonts w:ascii="Courier New" w:hAnsi="Courier New" w:cs="Courier New" w:hint="default"/>
      </w:rPr>
    </w:lvl>
    <w:lvl w:ilvl="2" w:tplc="0C0A0005">
      <w:start w:val="1"/>
      <w:numFmt w:val="bullet"/>
      <w:lvlText w:val=""/>
      <w:lvlJc w:val="left"/>
      <w:pPr>
        <w:ind w:left="3153" w:hanging="360"/>
      </w:pPr>
      <w:rPr>
        <w:rFonts w:ascii="Wingdings" w:hAnsi="Wingdings" w:hint="default"/>
      </w:rPr>
    </w:lvl>
    <w:lvl w:ilvl="3" w:tplc="0C0A0001" w:tentative="1">
      <w:start w:val="1"/>
      <w:numFmt w:val="bullet"/>
      <w:lvlText w:val=""/>
      <w:lvlJc w:val="left"/>
      <w:pPr>
        <w:ind w:left="3873" w:hanging="360"/>
      </w:pPr>
      <w:rPr>
        <w:rFonts w:ascii="Symbol" w:hAnsi="Symbol" w:hint="default"/>
      </w:rPr>
    </w:lvl>
    <w:lvl w:ilvl="4" w:tplc="0C0A0003" w:tentative="1">
      <w:start w:val="1"/>
      <w:numFmt w:val="bullet"/>
      <w:lvlText w:val="o"/>
      <w:lvlJc w:val="left"/>
      <w:pPr>
        <w:ind w:left="4593" w:hanging="360"/>
      </w:pPr>
      <w:rPr>
        <w:rFonts w:ascii="Courier New" w:hAnsi="Courier New" w:cs="Courier New" w:hint="default"/>
      </w:rPr>
    </w:lvl>
    <w:lvl w:ilvl="5" w:tplc="0C0A0005" w:tentative="1">
      <w:start w:val="1"/>
      <w:numFmt w:val="bullet"/>
      <w:lvlText w:val=""/>
      <w:lvlJc w:val="left"/>
      <w:pPr>
        <w:ind w:left="5313" w:hanging="360"/>
      </w:pPr>
      <w:rPr>
        <w:rFonts w:ascii="Wingdings" w:hAnsi="Wingdings" w:hint="default"/>
      </w:rPr>
    </w:lvl>
    <w:lvl w:ilvl="6" w:tplc="0C0A0001" w:tentative="1">
      <w:start w:val="1"/>
      <w:numFmt w:val="bullet"/>
      <w:lvlText w:val=""/>
      <w:lvlJc w:val="left"/>
      <w:pPr>
        <w:ind w:left="6033" w:hanging="360"/>
      </w:pPr>
      <w:rPr>
        <w:rFonts w:ascii="Symbol" w:hAnsi="Symbol" w:hint="default"/>
      </w:rPr>
    </w:lvl>
    <w:lvl w:ilvl="7" w:tplc="0C0A0003" w:tentative="1">
      <w:start w:val="1"/>
      <w:numFmt w:val="bullet"/>
      <w:lvlText w:val="o"/>
      <w:lvlJc w:val="left"/>
      <w:pPr>
        <w:ind w:left="6753" w:hanging="360"/>
      </w:pPr>
      <w:rPr>
        <w:rFonts w:ascii="Courier New" w:hAnsi="Courier New" w:cs="Courier New" w:hint="default"/>
      </w:rPr>
    </w:lvl>
    <w:lvl w:ilvl="8" w:tplc="0C0A0005" w:tentative="1">
      <w:start w:val="1"/>
      <w:numFmt w:val="bullet"/>
      <w:lvlText w:val=""/>
      <w:lvlJc w:val="left"/>
      <w:pPr>
        <w:ind w:left="7473" w:hanging="360"/>
      </w:pPr>
      <w:rPr>
        <w:rFonts w:ascii="Wingdings" w:hAnsi="Wingdings" w:hint="default"/>
      </w:rPr>
    </w:lvl>
  </w:abstractNum>
  <w:abstractNum w:abstractNumId="4">
    <w:nsid w:val="086410EA"/>
    <w:multiLevelType w:val="hybridMultilevel"/>
    <w:tmpl w:val="3CF6F81A"/>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nsid w:val="09E00437"/>
    <w:multiLevelType w:val="hybridMultilevel"/>
    <w:tmpl w:val="E068B08E"/>
    <w:lvl w:ilvl="0" w:tplc="0C0A0001">
      <w:start w:val="1"/>
      <w:numFmt w:val="bullet"/>
      <w:lvlText w:val=""/>
      <w:lvlJc w:val="left"/>
      <w:pPr>
        <w:ind w:left="2280" w:hanging="360"/>
      </w:pPr>
      <w:rPr>
        <w:rFonts w:ascii="Symbol" w:hAnsi="Symbol" w:hint="default"/>
      </w:rPr>
    </w:lvl>
    <w:lvl w:ilvl="1" w:tplc="0C0A0003" w:tentative="1">
      <w:start w:val="1"/>
      <w:numFmt w:val="bullet"/>
      <w:lvlText w:val="o"/>
      <w:lvlJc w:val="left"/>
      <w:pPr>
        <w:ind w:left="3000" w:hanging="360"/>
      </w:pPr>
      <w:rPr>
        <w:rFonts w:ascii="Courier New" w:hAnsi="Courier New" w:cs="Courier New" w:hint="default"/>
      </w:rPr>
    </w:lvl>
    <w:lvl w:ilvl="2" w:tplc="0C0A0005" w:tentative="1">
      <w:start w:val="1"/>
      <w:numFmt w:val="bullet"/>
      <w:lvlText w:val=""/>
      <w:lvlJc w:val="left"/>
      <w:pPr>
        <w:ind w:left="3720" w:hanging="360"/>
      </w:pPr>
      <w:rPr>
        <w:rFonts w:ascii="Wingdings" w:hAnsi="Wingdings" w:hint="default"/>
      </w:rPr>
    </w:lvl>
    <w:lvl w:ilvl="3" w:tplc="0C0A0001" w:tentative="1">
      <w:start w:val="1"/>
      <w:numFmt w:val="bullet"/>
      <w:lvlText w:val=""/>
      <w:lvlJc w:val="left"/>
      <w:pPr>
        <w:ind w:left="4440" w:hanging="360"/>
      </w:pPr>
      <w:rPr>
        <w:rFonts w:ascii="Symbol" w:hAnsi="Symbol" w:hint="default"/>
      </w:rPr>
    </w:lvl>
    <w:lvl w:ilvl="4" w:tplc="0C0A0003" w:tentative="1">
      <w:start w:val="1"/>
      <w:numFmt w:val="bullet"/>
      <w:lvlText w:val="o"/>
      <w:lvlJc w:val="left"/>
      <w:pPr>
        <w:ind w:left="5160" w:hanging="360"/>
      </w:pPr>
      <w:rPr>
        <w:rFonts w:ascii="Courier New" w:hAnsi="Courier New" w:cs="Courier New" w:hint="default"/>
      </w:rPr>
    </w:lvl>
    <w:lvl w:ilvl="5" w:tplc="0C0A0005" w:tentative="1">
      <w:start w:val="1"/>
      <w:numFmt w:val="bullet"/>
      <w:lvlText w:val=""/>
      <w:lvlJc w:val="left"/>
      <w:pPr>
        <w:ind w:left="5880" w:hanging="360"/>
      </w:pPr>
      <w:rPr>
        <w:rFonts w:ascii="Wingdings" w:hAnsi="Wingdings" w:hint="default"/>
      </w:rPr>
    </w:lvl>
    <w:lvl w:ilvl="6" w:tplc="0C0A0001" w:tentative="1">
      <w:start w:val="1"/>
      <w:numFmt w:val="bullet"/>
      <w:lvlText w:val=""/>
      <w:lvlJc w:val="left"/>
      <w:pPr>
        <w:ind w:left="6600" w:hanging="360"/>
      </w:pPr>
      <w:rPr>
        <w:rFonts w:ascii="Symbol" w:hAnsi="Symbol" w:hint="default"/>
      </w:rPr>
    </w:lvl>
    <w:lvl w:ilvl="7" w:tplc="0C0A0003" w:tentative="1">
      <w:start w:val="1"/>
      <w:numFmt w:val="bullet"/>
      <w:lvlText w:val="o"/>
      <w:lvlJc w:val="left"/>
      <w:pPr>
        <w:ind w:left="7320" w:hanging="360"/>
      </w:pPr>
      <w:rPr>
        <w:rFonts w:ascii="Courier New" w:hAnsi="Courier New" w:cs="Courier New" w:hint="default"/>
      </w:rPr>
    </w:lvl>
    <w:lvl w:ilvl="8" w:tplc="0C0A0005" w:tentative="1">
      <w:start w:val="1"/>
      <w:numFmt w:val="bullet"/>
      <w:lvlText w:val=""/>
      <w:lvlJc w:val="left"/>
      <w:pPr>
        <w:ind w:left="8040" w:hanging="360"/>
      </w:pPr>
      <w:rPr>
        <w:rFonts w:ascii="Wingdings" w:hAnsi="Wingdings" w:hint="default"/>
      </w:rPr>
    </w:lvl>
  </w:abstractNum>
  <w:abstractNum w:abstractNumId="6">
    <w:nsid w:val="0EB57B4E"/>
    <w:multiLevelType w:val="hybridMultilevel"/>
    <w:tmpl w:val="3F1EED40"/>
    <w:lvl w:ilvl="0" w:tplc="0C0A0001">
      <w:start w:val="1"/>
      <w:numFmt w:val="bullet"/>
      <w:lvlText w:val=""/>
      <w:lvlJc w:val="left"/>
      <w:pPr>
        <w:ind w:left="2280" w:hanging="360"/>
      </w:pPr>
      <w:rPr>
        <w:rFonts w:ascii="Symbol" w:hAnsi="Symbol" w:hint="default"/>
      </w:rPr>
    </w:lvl>
    <w:lvl w:ilvl="1" w:tplc="0C0A0003" w:tentative="1">
      <w:start w:val="1"/>
      <w:numFmt w:val="bullet"/>
      <w:lvlText w:val="o"/>
      <w:lvlJc w:val="left"/>
      <w:pPr>
        <w:ind w:left="3000" w:hanging="360"/>
      </w:pPr>
      <w:rPr>
        <w:rFonts w:ascii="Courier New" w:hAnsi="Courier New" w:cs="Courier New" w:hint="default"/>
      </w:rPr>
    </w:lvl>
    <w:lvl w:ilvl="2" w:tplc="0C0A0005" w:tentative="1">
      <w:start w:val="1"/>
      <w:numFmt w:val="bullet"/>
      <w:lvlText w:val=""/>
      <w:lvlJc w:val="left"/>
      <w:pPr>
        <w:ind w:left="3720" w:hanging="360"/>
      </w:pPr>
      <w:rPr>
        <w:rFonts w:ascii="Wingdings" w:hAnsi="Wingdings" w:hint="default"/>
      </w:rPr>
    </w:lvl>
    <w:lvl w:ilvl="3" w:tplc="0C0A0001" w:tentative="1">
      <w:start w:val="1"/>
      <w:numFmt w:val="bullet"/>
      <w:lvlText w:val=""/>
      <w:lvlJc w:val="left"/>
      <w:pPr>
        <w:ind w:left="4440" w:hanging="360"/>
      </w:pPr>
      <w:rPr>
        <w:rFonts w:ascii="Symbol" w:hAnsi="Symbol" w:hint="default"/>
      </w:rPr>
    </w:lvl>
    <w:lvl w:ilvl="4" w:tplc="0C0A0003" w:tentative="1">
      <w:start w:val="1"/>
      <w:numFmt w:val="bullet"/>
      <w:lvlText w:val="o"/>
      <w:lvlJc w:val="left"/>
      <w:pPr>
        <w:ind w:left="5160" w:hanging="360"/>
      </w:pPr>
      <w:rPr>
        <w:rFonts w:ascii="Courier New" w:hAnsi="Courier New" w:cs="Courier New" w:hint="default"/>
      </w:rPr>
    </w:lvl>
    <w:lvl w:ilvl="5" w:tplc="0C0A0005" w:tentative="1">
      <w:start w:val="1"/>
      <w:numFmt w:val="bullet"/>
      <w:lvlText w:val=""/>
      <w:lvlJc w:val="left"/>
      <w:pPr>
        <w:ind w:left="5880" w:hanging="360"/>
      </w:pPr>
      <w:rPr>
        <w:rFonts w:ascii="Wingdings" w:hAnsi="Wingdings" w:hint="default"/>
      </w:rPr>
    </w:lvl>
    <w:lvl w:ilvl="6" w:tplc="0C0A0001" w:tentative="1">
      <w:start w:val="1"/>
      <w:numFmt w:val="bullet"/>
      <w:lvlText w:val=""/>
      <w:lvlJc w:val="left"/>
      <w:pPr>
        <w:ind w:left="6600" w:hanging="360"/>
      </w:pPr>
      <w:rPr>
        <w:rFonts w:ascii="Symbol" w:hAnsi="Symbol" w:hint="default"/>
      </w:rPr>
    </w:lvl>
    <w:lvl w:ilvl="7" w:tplc="0C0A0003" w:tentative="1">
      <w:start w:val="1"/>
      <w:numFmt w:val="bullet"/>
      <w:lvlText w:val="o"/>
      <w:lvlJc w:val="left"/>
      <w:pPr>
        <w:ind w:left="7320" w:hanging="360"/>
      </w:pPr>
      <w:rPr>
        <w:rFonts w:ascii="Courier New" w:hAnsi="Courier New" w:cs="Courier New" w:hint="default"/>
      </w:rPr>
    </w:lvl>
    <w:lvl w:ilvl="8" w:tplc="0C0A0005" w:tentative="1">
      <w:start w:val="1"/>
      <w:numFmt w:val="bullet"/>
      <w:lvlText w:val=""/>
      <w:lvlJc w:val="left"/>
      <w:pPr>
        <w:ind w:left="8040" w:hanging="360"/>
      </w:pPr>
      <w:rPr>
        <w:rFonts w:ascii="Wingdings" w:hAnsi="Wingdings" w:hint="default"/>
      </w:rPr>
    </w:lvl>
  </w:abstractNum>
  <w:abstractNum w:abstractNumId="7">
    <w:nsid w:val="0ED76DE6"/>
    <w:multiLevelType w:val="hybridMultilevel"/>
    <w:tmpl w:val="C0A87A02"/>
    <w:lvl w:ilvl="0" w:tplc="0C0A0005">
      <w:start w:val="1"/>
      <w:numFmt w:val="bullet"/>
      <w:lvlText w:val=""/>
      <w:lvlJc w:val="left"/>
      <w:pPr>
        <w:ind w:left="1512" w:hanging="360"/>
      </w:pPr>
      <w:rPr>
        <w:rFonts w:ascii="Wingdings" w:hAnsi="Wingdings" w:hint="default"/>
      </w:rPr>
    </w:lvl>
    <w:lvl w:ilvl="1" w:tplc="0C0A0003" w:tentative="1">
      <w:start w:val="1"/>
      <w:numFmt w:val="bullet"/>
      <w:lvlText w:val="o"/>
      <w:lvlJc w:val="left"/>
      <w:pPr>
        <w:ind w:left="2232" w:hanging="360"/>
      </w:pPr>
      <w:rPr>
        <w:rFonts w:ascii="Courier New" w:hAnsi="Courier New" w:cs="Courier New" w:hint="default"/>
      </w:rPr>
    </w:lvl>
    <w:lvl w:ilvl="2" w:tplc="0C0A0005" w:tentative="1">
      <w:start w:val="1"/>
      <w:numFmt w:val="bullet"/>
      <w:lvlText w:val=""/>
      <w:lvlJc w:val="left"/>
      <w:pPr>
        <w:ind w:left="2952" w:hanging="360"/>
      </w:pPr>
      <w:rPr>
        <w:rFonts w:ascii="Wingdings" w:hAnsi="Wingdings" w:hint="default"/>
      </w:rPr>
    </w:lvl>
    <w:lvl w:ilvl="3" w:tplc="0C0A0001" w:tentative="1">
      <w:start w:val="1"/>
      <w:numFmt w:val="bullet"/>
      <w:lvlText w:val=""/>
      <w:lvlJc w:val="left"/>
      <w:pPr>
        <w:ind w:left="3672" w:hanging="360"/>
      </w:pPr>
      <w:rPr>
        <w:rFonts w:ascii="Symbol" w:hAnsi="Symbol" w:hint="default"/>
      </w:rPr>
    </w:lvl>
    <w:lvl w:ilvl="4" w:tplc="0C0A0003" w:tentative="1">
      <w:start w:val="1"/>
      <w:numFmt w:val="bullet"/>
      <w:lvlText w:val="o"/>
      <w:lvlJc w:val="left"/>
      <w:pPr>
        <w:ind w:left="4392" w:hanging="360"/>
      </w:pPr>
      <w:rPr>
        <w:rFonts w:ascii="Courier New" w:hAnsi="Courier New" w:cs="Courier New" w:hint="default"/>
      </w:rPr>
    </w:lvl>
    <w:lvl w:ilvl="5" w:tplc="0C0A0005" w:tentative="1">
      <w:start w:val="1"/>
      <w:numFmt w:val="bullet"/>
      <w:lvlText w:val=""/>
      <w:lvlJc w:val="left"/>
      <w:pPr>
        <w:ind w:left="5112" w:hanging="360"/>
      </w:pPr>
      <w:rPr>
        <w:rFonts w:ascii="Wingdings" w:hAnsi="Wingdings" w:hint="default"/>
      </w:rPr>
    </w:lvl>
    <w:lvl w:ilvl="6" w:tplc="0C0A0001" w:tentative="1">
      <w:start w:val="1"/>
      <w:numFmt w:val="bullet"/>
      <w:lvlText w:val=""/>
      <w:lvlJc w:val="left"/>
      <w:pPr>
        <w:ind w:left="5832" w:hanging="360"/>
      </w:pPr>
      <w:rPr>
        <w:rFonts w:ascii="Symbol" w:hAnsi="Symbol" w:hint="default"/>
      </w:rPr>
    </w:lvl>
    <w:lvl w:ilvl="7" w:tplc="0C0A0003" w:tentative="1">
      <w:start w:val="1"/>
      <w:numFmt w:val="bullet"/>
      <w:lvlText w:val="o"/>
      <w:lvlJc w:val="left"/>
      <w:pPr>
        <w:ind w:left="6552" w:hanging="360"/>
      </w:pPr>
      <w:rPr>
        <w:rFonts w:ascii="Courier New" w:hAnsi="Courier New" w:cs="Courier New" w:hint="default"/>
      </w:rPr>
    </w:lvl>
    <w:lvl w:ilvl="8" w:tplc="0C0A0005" w:tentative="1">
      <w:start w:val="1"/>
      <w:numFmt w:val="bullet"/>
      <w:lvlText w:val=""/>
      <w:lvlJc w:val="left"/>
      <w:pPr>
        <w:ind w:left="7272" w:hanging="360"/>
      </w:pPr>
      <w:rPr>
        <w:rFonts w:ascii="Wingdings" w:hAnsi="Wingdings" w:hint="default"/>
      </w:rPr>
    </w:lvl>
  </w:abstractNum>
  <w:abstractNum w:abstractNumId="8">
    <w:nsid w:val="0FE46026"/>
    <w:multiLevelType w:val="hybridMultilevel"/>
    <w:tmpl w:val="A6E63104"/>
    <w:lvl w:ilvl="0" w:tplc="300A0005">
      <w:start w:val="1"/>
      <w:numFmt w:val="bullet"/>
      <w:lvlText w:val=""/>
      <w:lvlJc w:val="left"/>
      <w:pPr>
        <w:ind w:left="6816" w:hanging="360"/>
      </w:pPr>
      <w:rPr>
        <w:rFonts w:ascii="Wingdings" w:hAnsi="Wingdings" w:hint="default"/>
      </w:rPr>
    </w:lvl>
    <w:lvl w:ilvl="1" w:tplc="300A0003" w:tentative="1">
      <w:start w:val="1"/>
      <w:numFmt w:val="bullet"/>
      <w:lvlText w:val="o"/>
      <w:lvlJc w:val="left"/>
      <w:pPr>
        <w:ind w:left="7536" w:hanging="360"/>
      </w:pPr>
      <w:rPr>
        <w:rFonts w:ascii="Courier New" w:hAnsi="Courier New" w:cs="Courier New" w:hint="default"/>
      </w:rPr>
    </w:lvl>
    <w:lvl w:ilvl="2" w:tplc="300A0005" w:tentative="1">
      <w:start w:val="1"/>
      <w:numFmt w:val="bullet"/>
      <w:lvlText w:val=""/>
      <w:lvlJc w:val="left"/>
      <w:pPr>
        <w:ind w:left="8256" w:hanging="360"/>
      </w:pPr>
      <w:rPr>
        <w:rFonts w:ascii="Wingdings" w:hAnsi="Wingdings" w:hint="default"/>
      </w:rPr>
    </w:lvl>
    <w:lvl w:ilvl="3" w:tplc="300A0001" w:tentative="1">
      <w:start w:val="1"/>
      <w:numFmt w:val="bullet"/>
      <w:lvlText w:val=""/>
      <w:lvlJc w:val="left"/>
      <w:pPr>
        <w:ind w:left="8976" w:hanging="360"/>
      </w:pPr>
      <w:rPr>
        <w:rFonts w:ascii="Symbol" w:hAnsi="Symbol" w:hint="default"/>
      </w:rPr>
    </w:lvl>
    <w:lvl w:ilvl="4" w:tplc="300A0003" w:tentative="1">
      <w:start w:val="1"/>
      <w:numFmt w:val="bullet"/>
      <w:lvlText w:val="o"/>
      <w:lvlJc w:val="left"/>
      <w:pPr>
        <w:ind w:left="9696" w:hanging="360"/>
      </w:pPr>
      <w:rPr>
        <w:rFonts w:ascii="Courier New" w:hAnsi="Courier New" w:cs="Courier New" w:hint="default"/>
      </w:rPr>
    </w:lvl>
    <w:lvl w:ilvl="5" w:tplc="300A0005" w:tentative="1">
      <w:start w:val="1"/>
      <w:numFmt w:val="bullet"/>
      <w:lvlText w:val=""/>
      <w:lvlJc w:val="left"/>
      <w:pPr>
        <w:ind w:left="10416" w:hanging="360"/>
      </w:pPr>
      <w:rPr>
        <w:rFonts w:ascii="Wingdings" w:hAnsi="Wingdings" w:hint="default"/>
      </w:rPr>
    </w:lvl>
    <w:lvl w:ilvl="6" w:tplc="300A0001" w:tentative="1">
      <w:start w:val="1"/>
      <w:numFmt w:val="bullet"/>
      <w:lvlText w:val=""/>
      <w:lvlJc w:val="left"/>
      <w:pPr>
        <w:ind w:left="11136" w:hanging="360"/>
      </w:pPr>
      <w:rPr>
        <w:rFonts w:ascii="Symbol" w:hAnsi="Symbol" w:hint="default"/>
      </w:rPr>
    </w:lvl>
    <w:lvl w:ilvl="7" w:tplc="300A0003" w:tentative="1">
      <w:start w:val="1"/>
      <w:numFmt w:val="bullet"/>
      <w:lvlText w:val="o"/>
      <w:lvlJc w:val="left"/>
      <w:pPr>
        <w:ind w:left="11856" w:hanging="360"/>
      </w:pPr>
      <w:rPr>
        <w:rFonts w:ascii="Courier New" w:hAnsi="Courier New" w:cs="Courier New" w:hint="default"/>
      </w:rPr>
    </w:lvl>
    <w:lvl w:ilvl="8" w:tplc="300A0005" w:tentative="1">
      <w:start w:val="1"/>
      <w:numFmt w:val="bullet"/>
      <w:lvlText w:val=""/>
      <w:lvlJc w:val="left"/>
      <w:pPr>
        <w:ind w:left="12576" w:hanging="360"/>
      </w:pPr>
      <w:rPr>
        <w:rFonts w:ascii="Wingdings" w:hAnsi="Wingdings" w:hint="default"/>
      </w:rPr>
    </w:lvl>
  </w:abstractNum>
  <w:abstractNum w:abstractNumId="9">
    <w:nsid w:val="116A54CD"/>
    <w:multiLevelType w:val="hybridMultilevel"/>
    <w:tmpl w:val="F5C4F4F0"/>
    <w:lvl w:ilvl="0" w:tplc="0C0A0005">
      <w:start w:val="1"/>
      <w:numFmt w:val="bullet"/>
      <w:lvlText w:val=""/>
      <w:lvlJc w:val="left"/>
      <w:pPr>
        <w:ind w:left="2138" w:hanging="360"/>
      </w:pPr>
      <w:rPr>
        <w:rFonts w:ascii="Wingdings" w:hAnsi="Wingdings" w:hint="default"/>
      </w:rPr>
    </w:lvl>
    <w:lvl w:ilvl="1" w:tplc="0C0A0003" w:tentative="1">
      <w:start w:val="1"/>
      <w:numFmt w:val="bullet"/>
      <w:lvlText w:val="o"/>
      <w:lvlJc w:val="left"/>
      <w:pPr>
        <w:ind w:left="2858" w:hanging="360"/>
      </w:pPr>
      <w:rPr>
        <w:rFonts w:ascii="Courier New" w:hAnsi="Courier New" w:cs="Courier New" w:hint="default"/>
      </w:rPr>
    </w:lvl>
    <w:lvl w:ilvl="2" w:tplc="0C0A0005" w:tentative="1">
      <w:start w:val="1"/>
      <w:numFmt w:val="bullet"/>
      <w:lvlText w:val=""/>
      <w:lvlJc w:val="left"/>
      <w:pPr>
        <w:ind w:left="3578" w:hanging="360"/>
      </w:pPr>
      <w:rPr>
        <w:rFonts w:ascii="Wingdings" w:hAnsi="Wingdings" w:hint="default"/>
      </w:rPr>
    </w:lvl>
    <w:lvl w:ilvl="3" w:tplc="0C0A0001" w:tentative="1">
      <w:start w:val="1"/>
      <w:numFmt w:val="bullet"/>
      <w:lvlText w:val=""/>
      <w:lvlJc w:val="left"/>
      <w:pPr>
        <w:ind w:left="4298" w:hanging="360"/>
      </w:pPr>
      <w:rPr>
        <w:rFonts w:ascii="Symbol" w:hAnsi="Symbol" w:hint="default"/>
      </w:rPr>
    </w:lvl>
    <w:lvl w:ilvl="4" w:tplc="0C0A0003" w:tentative="1">
      <w:start w:val="1"/>
      <w:numFmt w:val="bullet"/>
      <w:lvlText w:val="o"/>
      <w:lvlJc w:val="left"/>
      <w:pPr>
        <w:ind w:left="5018" w:hanging="360"/>
      </w:pPr>
      <w:rPr>
        <w:rFonts w:ascii="Courier New" w:hAnsi="Courier New" w:cs="Courier New" w:hint="default"/>
      </w:rPr>
    </w:lvl>
    <w:lvl w:ilvl="5" w:tplc="0C0A0005" w:tentative="1">
      <w:start w:val="1"/>
      <w:numFmt w:val="bullet"/>
      <w:lvlText w:val=""/>
      <w:lvlJc w:val="left"/>
      <w:pPr>
        <w:ind w:left="5738" w:hanging="360"/>
      </w:pPr>
      <w:rPr>
        <w:rFonts w:ascii="Wingdings" w:hAnsi="Wingdings" w:hint="default"/>
      </w:rPr>
    </w:lvl>
    <w:lvl w:ilvl="6" w:tplc="0C0A0001" w:tentative="1">
      <w:start w:val="1"/>
      <w:numFmt w:val="bullet"/>
      <w:lvlText w:val=""/>
      <w:lvlJc w:val="left"/>
      <w:pPr>
        <w:ind w:left="6458" w:hanging="360"/>
      </w:pPr>
      <w:rPr>
        <w:rFonts w:ascii="Symbol" w:hAnsi="Symbol" w:hint="default"/>
      </w:rPr>
    </w:lvl>
    <w:lvl w:ilvl="7" w:tplc="0C0A0003" w:tentative="1">
      <w:start w:val="1"/>
      <w:numFmt w:val="bullet"/>
      <w:lvlText w:val="o"/>
      <w:lvlJc w:val="left"/>
      <w:pPr>
        <w:ind w:left="7178" w:hanging="360"/>
      </w:pPr>
      <w:rPr>
        <w:rFonts w:ascii="Courier New" w:hAnsi="Courier New" w:cs="Courier New" w:hint="default"/>
      </w:rPr>
    </w:lvl>
    <w:lvl w:ilvl="8" w:tplc="0C0A0005" w:tentative="1">
      <w:start w:val="1"/>
      <w:numFmt w:val="bullet"/>
      <w:lvlText w:val=""/>
      <w:lvlJc w:val="left"/>
      <w:pPr>
        <w:ind w:left="7898" w:hanging="360"/>
      </w:pPr>
      <w:rPr>
        <w:rFonts w:ascii="Wingdings" w:hAnsi="Wingdings" w:hint="default"/>
      </w:rPr>
    </w:lvl>
  </w:abstractNum>
  <w:abstractNum w:abstractNumId="10">
    <w:nsid w:val="11884FA2"/>
    <w:multiLevelType w:val="hybridMultilevel"/>
    <w:tmpl w:val="986865C2"/>
    <w:lvl w:ilvl="0" w:tplc="300A0005">
      <w:start w:val="1"/>
      <w:numFmt w:val="bullet"/>
      <w:lvlText w:val=""/>
      <w:lvlJc w:val="left"/>
      <w:pPr>
        <w:ind w:left="1571" w:hanging="360"/>
      </w:pPr>
      <w:rPr>
        <w:rFonts w:ascii="Wingdings" w:hAnsi="Wingdings" w:hint="default"/>
      </w:rPr>
    </w:lvl>
    <w:lvl w:ilvl="1" w:tplc="300A0003" w:tentative="1">
      <w:start w:val="1"/>
      <w:numFmt w:val="bullet"/>
      <w:lvlText w:val="o"/>
      <w:lvlJc w:val="left"/>
      <w:pPr>
        <w:ind w:left="2291" w:hanging="360"/>
      </w:pPr>
      <w:rPr>
        <w:rFonts w:ascii="Courier New" w:hAnsi="Courier New" w:cs="Courier New" w:hint="default"/>
      </w:rPr>
    </w:lvl>
    <w:lvl w:ilvl="2" w:tplc="300A0005" w:tentative="1">
      <w:start w:val="1"/>
      <w:numFmt w:val="bullet"/>
      <w:lvlText w:val=""/>
      <w:lvlJc w:val="left"/>
      <w:pPr>
        <w:ind w:left="3011" w:hanging="360"/>
      </w:pPr>
      <w:rPr>
        <w:rFonts w:ascii="Wingdings" w:hAnsi="Wingdings" w:hint="default"/>
      </w:rPr>
    </w:lvl>
    <w:lvl w:ilvl="3" w:tplc="300A0001" w:tentative="1">
      <w:start w:val="1"/>
      <w:numFmt w:val="bullet"/>
      <w:lvlText w:val=""/>
      <w:lvlJc w:val="left"/>
      <w:pPr>
        <w:ind w:left="3731" w:hanging="360"/>
      </w:pPr>
      <w:rPr>
        <w:rFonts w:ascii="Symbol" w:hAnsi="Symbol" w:hint="default"/>
      </w:rPr>
    </w:lvl>
    <w:lvl w:ilvl="4" w:tplc="300A0003" w:tentative="1">
      <w:start w:val="1"/>
      <w:numFmt w:val="bullet"/>
      <w:lvlText w:val="o"/>
      <w:lvlJc w:val="left"/>
      <w:pPr>
        <w:ind w:left="4451" w:hanging="360"/>
      </w:pPr>
      <w:rPr>
        <w:rFonts w:ascii="Courier New" w:hAnsi="Courier New" w:cs="Courier New" w:hint="default"/>
      </w:rPr>
    </w:lvl>
    <w:lvl w:ilvl="5" w:tplc="300A0005" w:tentative="1">
      <w:start w:val="1"/>
      <w:numFmt w:val="bullet"/>
      <w:lvlText w:val=""/>
      <w:lvlJc w:val="left"/>
      <w:pPr>
        <w:ind w:left="5171" w:hanging="360"/>
      </w:pPr>
      <w:rPr>
        <w:rFonts w:ascii="Wingdings" w:hAnsi="Wingdings" w:hint="default"/>
      </w:rPr>
    </w:lvl>
    <w:lvl w:ilvl="6" w:tplc="300A0001" w:tentative="1">
      <w:start w:val="1"/>
      <w:numFmt w:val="bullet"/>
      <w:lvlText w:val=""/>
      <w:lvlJc w:val="left"/>
      <w:pPr>
        <w:ind w:left="5891" w:hanging="360"/>
      </w:pPr>
      <w:rPr>
        <w:rFonts w:ascii="Symbol" w:hAnsi="Symbol" w:hint="default"/>
      </w:rPr>
    </w:lvl>
    <w:lvl w:ilvl="7" w:tplc="300A0003" w:tentative="1">
      <w:start w:val="1"/>
      <w:numFmt w:val="bullet"/>
      <w:lvlText w:val="o"/>
      <w:lvlJc w:val="left"/>
      <w:pPr>
        <w:ind w:left="6611" w:hanging="360"/>
      </w:pPr>
      <w:rPr>
        <w:rFonts w:ascii="Courier New" w:hAnsi="Courier New" w:cs="Courier New" w:hint="default"/>
      </w:rPr>
    </w:lvl>
    <w:lvl w:ilvl="8" w:tplc="300A0005" w:tentative="1">
      <w:start w:val="1"/>
      <w:numFmt w:val="bullet"/>
      <w:lvlText w:val=""/>
      <w:lvlJc w:val="left"/>
      <w:pPr>
        <w:ind w:left="7331" w:hanging="360"/>
      </w:pPr>
      <w:rPr>
        <w:rFonts w:ascii="Wingdings" w:hAnsi="Wingdings" w:hint="default"/>
      </w:rPr>
    </w:lvl>
  </w:abstractNum>
  <w:abstractNum w:abstractNumId="11">
    <w:nsid w:val="14F06760"/>
    <w:multiLevelType w:val="hybridMultilevel"/>
    <w:tmpl w:val="42225D36"/>
    <w:lvl w:ilvl="0" w:tplc="0C0A0005">
      <w:start w:val="1"/>
      <w:numFmt w:val="bullet"/>
      <w:lvlText w:val=""/>
      <w:lvlJc w:val="left"/>
      <w:pPr>
        <w:ind w:left="1776" w:hanging="360"/>
      </w:pPr>
      <w:rPr>
        <w:rFonts w:ascii="Wingdings" w:hAnsi="Wingdings" w:hint="default"/>
      </w:rPr>
    </w:lvl>
    <w:lvl w:ilvl="1" w:tplc="0C0A0003" w:tentative="1">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12">
    <w:nsid w:val="16921626"/>
    <w:multiLevelType w:val="hybridMultilevel"/>
    <w:tmpl w:val="AFEA52DC"/>
    <w:lvl w:ilvl="0" w:tplc="300A0001">
      <w:start w:val="1"/>
      <w:numFmt w:val="bullet"/>
      <w:lvlText w:val=""/>
      <w:lvlJc w:val="left"/>
      <w:pPr>
        <w:ind w:left="1080" w:hanging="360"/>
      </w:pPr>
      <w:rPr>
        <w:rFonts w:ascii="Symbol" w:hAnsi="Symbol"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13">
    <w:nsid w:val="16CE2447"/>
    <w:multiLevelType w:val="hybridMultilevel"/>
    <w:tmpl w:val="E160BA6A"/>
    <w:lvl w:ilvl="0" w:tplc="300A0005">
      <w:start w:val="1"/>
      <w:numFmt w:val="bullet"/>
      <w:lvlText w:val=""/>
      <w:lvlJc w:val="left"/>
      <w:pPr>
        <w:ind w:left="2484" w:hanging="360"/>
      </w:pPr>
      <w:rPr>
        <w:rFonts w:ascii="Wingdings" w:hAnsi="Wingdings" w:hint="default"/>
      </w:rPr>
    </w:lvl>
    <w:lvl w:ilvl="1" w:tplc="300A0003" w:tentative="1">
      <w:start w:val="1"/>
      <w:numFmt w:val="bullet"/>
      <w:lvlText w:val="o"/>
      <w:lvlJc w:val="left"/>
      <w:pPr>
        <w:ind w:left="3204" w:hanging="360"/>
      </w:pPr>
      <w:rPr>
        <w:rFonts w:ascii="Courier New" w:hAnsi="Courier New" w:cs="Courier New" w:hint="default"/>
      </w:rPr>
    </w:lvl>
    <w:lvl w:ilvl="2" w:tplc="300A0005" w:tentative="1">
      <w:start w:val="1"/>
      <w:numFmt w:val="bullet"/>
      <w:lvlText w:val=""/>
      <w:lvlJc w:val="left"/>
      <w:pPr>
        <w:ind w:left="3924" w:hanging="360"/>
      </w:pPr>
      <w:rPr>
        <w:rFonts w:ascii="Wingdings" w:hAnsi="Wingdings" w:hint="default"/>
      </w:rPr>
    </w:lvl>
    <w:lvl w:ilvl="3" w:tplc="300A0001" w:tentative="1">
      <w:start w:val="1"/>
      <w:numFmt w:val="bullet"/>
      <w:lvlText w:val=""/>
      <w:lvlJc w:val="left"/>
      <w:pPr>
        <w:ind w:left="4644" w:hanging="360"/>
      </w:pPr>
      <w:rPr>
        <w:rFonts w:ascii="Symbol" w:hAnsi="Symbol" w:hint="default"/>
      </w:rPr>
    </w:lvl>
    <w:lvl w:ilvl="4" w:tplc="300A0003" w:tentative="1">
      <w:start w:val="1"/>
      <w:numFmt w:val="bullet"/>
      <w:lvlText w:val="o"/>
      <w:lvlJc w:val="left"/>
      <w:pPr>
        <w:ind w:left="5364" w:hanging="360"/>
      </w:pPr>
      <w:rPr>
        <w:rFonts w:ascii="Courier New" w:hAnsi="Courier New" w:cs="Courier New" w:hint="default"/>
      </w:rPr>
    </w:lvl>
    <w:lvl w:ilvl="5" w:tplc="300A0005" w:tentative="1">
      <w:start w:val="1"/>
      <w:numFmt w:val="bullet"/>
      <w:lvlText w:val=""/>
      <w:lvlJc w:val="left"/>
      <w:pPr>
        <w:ind w:left="6084" w:hanging="360"/>
      </w:pPr>
      <w:rPr>
        <w:rFonts w:ascii="Wingdings" w:hAnsi="Wingdings" w:hint="default"/>
      </w:rPr>
    </w:lvl>
    <w:lvl w:ilvl="6" w:tplc="300A0001" w:tentative="1">
      <w:start w:val="1"/>
      <w:numFmt w:val="bullet"/>
      <w:lvlText w:val=""/>
      <w:lvlJc w:val="left"/>
      <w:pPr>
        <w:ind w:left="6804" w:hanging="360"/>
      </w:pPr>
      <w:rPr>
        <w:rFonts w:ascii="Symbol" w:hAnsi="Symbol" w:hint="default"/>
      </w:rPr>
    </w:lvl>
    <w:lvl w:ilvl="7" w:tplc="300A0003" w:tentative="1">
      <w:start w:val="1"/>
      <w:numFmt w:val="bullet"/>
      <w:lvlText w:val="o"/>
      <w:lvlJc w:val="left"/>
      <w:pPr>
        <w:ind w:left="7524" w:hanging="360"/>
      </w:pPr>
      <w:rPr>
        <w:rFonts w:ascii="Courier New" w:hAnsi="Courier New" w:cs="Courier New" w:hint="default"/>
      </w:rPr>
    </w:lvl>
    <w:lvl w:ilvl="8" w:tplc="300A0005" w:tentative="1">
      <w:start w:val="1"/>
      <w:numFmt w:val="bullet"/>
      <w:lvlText w:val=""/>
      <w:lvlJc w:val="left"/>
      <w:pPr>
        <w:ind w:left="8244" w:hanging="360"/>
      </w:pPr>
      <w:rPr>
        <w:rFonts w:ascii="Wingdings" w:hAnsi="Wingdings" w:hint="default"/>
      </w:rPr>
    </w:lvl>
  </w:abstractNum>
  <w:abstractNum w:abstractNumId="14">
    <w:nsid w:val="191F657A"/>
    <w:multiLevelType w:val="hybridMultilevel"/>
    <w:tmpl w:val="8A349632"/>
    <w:lvl w:ilvl="0" w:tplc="300A0005">
      <w:start w:val="1"/>
      <w:numFmt w:val="bullet"/>
      <w:lvlText w:val=""/>
      <w:lvlJc w:val="left"/>
      <w:pPr>
        <w:ind w:left="2136" w:hanging="360"/>
      </w:pPr>
      <w:rPr>
        <w:rFonts w:ascii="Wingdings" w:hAnsi="Wingdings" w:hint="default"/>
      </w:rPr>
    </w:lvl>
    <w:lvl w:ilvl="1" w:tplc="300A0003" w:tentative="1">
      <w:start w:val="1"/>
      <w:numFmt w:val="bullet"/>
      <w:lvlText w:val="o"/>
      <w:lvlJc w:val="left"/>
      <w:pPr>
        <w:ind w:left="2856" w:hanging="360"/>
      </w:pPr>
      <w:rPr>
        <w:rFonts w:ascii="Courier New" w:hAnsi="Courier New" w:cs="Courier New" w:hint="default"/>
      </w:rPr>
    </w:lvl>
    <w:lvl w:ilvl="2" w:tplc="300A0005" w:tentative="1">
      <w:start w:val="1"/>
      <w:numFmt w:val="bullet"/>
      <w:lvlText w:val=""/>
      <w:lvlJc w:val="left"/>
      <w:pPr>
        <w:ind w:left="3576" w:hanging="360"/>
      </w:pPr>
      <w:rPr>
        <w:rFonts w:ascii="Wingdings" w:hAnsi="Wingdings" w:hint="default"/>
      </w:rPr>
    </w:lvl>
    <w:lvl w:ilvl="3" w:tplc="300A0001" w:tentative="1">
      <w:start w:val="1"/>
      <w:numFmt w:val="bullet"/>
      <w:lvlText w:val=""/>
      <w:lvlJc w:val="left"/>
      <w:pPr>
        <w:ind w:left="4296" w:hanging="360"/>
      </w:pPr>
      <w:rPr>
        <w:rFonts w:ascii="Symbol" w:hAnsi="Symbol" w:hint="default"/>
      </w:rPr>
    </w:lvl>
    <w:lvl w:ilvl="4" w:tplc="300A0003" w:tentative="1">
      <w:start w:val="1"/>
      <w:numFmt w:val="bullet"/>
      <w:lvlText w:val="o"/>
      <w:lvlJc w:val="left"/>
      <w:pPr>
        <w:ind w:left="5016" w:hanging="360"/>
      </w:pPr>
      <w:rPr>
        <w:rFonts w:ascii="Courier New" w:hAnsi="Courier New" w:cs="Courier New" w:hint="default"/>
      </w:rPr>
    </w:lvl>
    <w:lvl w:ilvl="5" w:tplc="300A0005" w:tentative="1">
      <w:start w:val="1"/>
      <w:numFmt w:val="bullet"/>
      <w:lvlText w:val=""/>
      <w:lvlJc w:val="left"/>
      <w:pPr>
        <w:ind w:left="5736" w:hanging="360"/>
      </w:pPr>
      <w:rPr>
        <w:rFonts w:ascii="Wingdings" w:hAnsi="Wingdings" w:hint="default"/>
      </w:rPr>
    </w:lvl>
    <w:lvl w:ilvl="6" w:tplc="300A0001" w:tentative="1">
      <w:start w:val="1"/>
      <w:numFmt w:val="bullet"/>
      <w:lvlText w:val=""/>
      <w:lvlJc w:val="left"/>
      <w:pPr>
        <w:ind w:left="6456" w:hanging="360"/>
      </w:pPr>
      <w:rPr>
        <w:rFonts w:ascii="Symbol" w:hAnsi="Symbol" w:hint="default"/>
      </w:rPr>
    </w:lvl>
    <w:lvl w:ilvl="7" w:tplc="300A0003" w:tentative="1">
      <w:start w:val="1"/>
      <w:numFmt w:val="bullet"/>
      <w:lvlText w:val="o"/>
      <w:lvlJc w:val="left"/>
      <w:pPr>
        <w:ind w:left="7176" w:hanging="360"/>
      </w:pPr>
      <w:rPr>
        <w:rFonts w:ascii="Courier New" w:hAnsi="Courier New" w:cs="Courier New" w:hint="default"/>
      </w:rPr>
    </w:lvl>
    <w:lvl w:ilvl="8" w:tplc="300A0005" w:tentative="1">
      <w:start w:val="1"/>
      <w:numFmt w:val="bullet"/>
      <w:lvlText w:val=""/>
      <w:lvlJc w:val="left"/>
      <w:pPr>
        <w:ind w:left="7896" w:hanging="360"/>
      </w:pPr>
      <w:rPr>
        <w:rFonts w:ascii="Wingdings" w:hAnsi="Wingdings" w:hint="default"/>
      </w:rPr>
    </w:lvl>
  </w:abstractNum>
  <w:abstractNum w:abstractNumId="15">
    <w:nsid w:val="1B1E0810"/>
    <w:multiLevelType w:val="hybridMultilevel"/>
    <w:tmpl w:val="E3247566"/>
    <w:lvl w:ilvl="0" w:tplc="300A0003">
      <w:start w:val="1"/>
      <w:numFmt w:val="bullet"/>
      <w:lvlText w:val="o"/>
      <w:lvlJc w:val="left"/>
      <w:pPr>
        <w:ind w:left="2136" w:hanging="360"/>
      </w:pPr>
      <w:rPr>
        <w:rFonts w:ascii="Courier New" w:hAnsi="Courier New" w:cs="Courier New" w:hint="default"/>
      </w:rPr>
    </w:lvl>
    <w:lvl w:ilvl="1" w:tplc="300A0003">
      <w:start w:val="1"/>
      <w:numFmt w:val="bullet"/>
      <w:lvlText w:val="o"/>
      <w:lvlJc w:val="left"/>
      <w:pPr>
        <w:ind w:left="2856" w:hanging="360"/>
      </w:pPr>
      <w:rPr>
        <w:rFonts w:ascii="Courier New" w:hAnsi="Courier New" w:cs="Courier New" w:hint="default"/>
      </w:rPr>
    </w:lvl>
    <w:lvl w:ilvl="2" w:tplc="300A0005">
      <w:start w:val="1"/>
      <w:numFmt w:val="bullet"/>
      <w:lvlText w:val=""/>
      <w:lvlJc w:val="left"/>
      <w:pPr>
        <w:ind w:left="3576" w:hanging="360"/>
      </w:pPr>
      <w:rPr>
        <w:rFonts w:ascii="Wingdings" w:hAnsi="Wingdings" w:hint="default"/>
      </w:rPr>
    </w:lvl>
    <w:lvl w:ilvl="3" w:tplc="300A0001" w:tentative="1">
      <w:start w:val="1"/>
      <w:numFmt w:val="bullet"/>
      <w:lvlText w:val=""/>
      <w:lvlJc w:val="left"/>
      <w:pPr>
        <w:ind w:left="4296" w:hanging="360"/>
      </w:pPr>
      <w:rPr>
        <w:rFonts w:ascii="Symbol" w:hAnsi="Symbol" w:hint="default"/>
      </w:rPr>
    </w:lvl>
    <w:lvl w:ilvl="4" w:tplc="300A0003" w:tentative="1">
      <w:start w:val="1"/>
      <w:numFmt w:val="bullet"/>
      <w:lvlText w:val="o"/>
      <w:lvlJc w:val="left"/>
      <w:pPr>
        <w:ind w:left="5016" w:hanging="360"/>
      </w:pPr>
      <w:rPr>
        <w:rFonts w:ascii="Courier New" w:hAnsi="Courier New" w:cs="Courier New" w:hint="default"/>
      </w:rPr>
    </w:lvl>
    <w:lvl w:ilvl="5" w:tplc="300A0005" w:tentative="1">
      <w:start w:val="1"/>
      <w:numFmt w:val="bullet"/>
      <w:lvlText w:val=""/>
      <w:lvlJc w:val="left"/>
      <w:pPr>
        <w:ind w:left="5736" w:hanging="360"/>
      </w:pPr>
      <w:rPr>
        <w:rFonts w:ascii="Wingdings" w:hAnsi="Wingdings" w:hint="default"/>
      </w:rPr>
    </w:lvl>
    <w:lvl w:ilvl="6" w:tplc="300A0001" w:tentative="1">
      <w:start w:val="1"/>
      <w:numFmt w:val="bullet"/>
      <w:lvlText w:val=""/>
      <w:lvlJc w:val="left"/>
      <w:pPr>
        <w:ind w:left="6456" w:hanging="360"/>
      </w:pPr>
      <w:rPr>
        <w:rFonts w:ascii="Symbol" w:hAnsi="Symbol" w:hint="default"/>
      </w:rPr>
    </w:lvl>
    <w:lvl w:ilvl="7" w:tplc="300A0003" w:tentative="1">
      <w:start w:val="1"/>
      <w:numFmt w:val="bullet"/>
      <w:lvlText w:val="o"/>
      <w:lvlJc w:val="left"/>
      <w:pPr>
        <w:ind w:left="7176" w:hanging="360"/>
      </w:pPr>
      <w:rPr>
        <w:rFonts w:ascii="Courier New" w:hAnsi="Courier New" w:cs="Courier New" w:hint="default"/>
      </w:rPr>
    </w:lvl>
    <w:lvl w:ilvl="8" w:tplc="300A0005" w:tentative="1">
      <w:start w:val="1"/>
      <w:numFmt w:val="bullet"/>
      <w:lvlText w:val=""/>
      <w:lvlJc w:val="left"/>
      <w:pPr>
        <w:ind w:left="7896" w:hanging="360"/>
      </w:pPr>
      <w:rPr>
        <w:rFonts w:ascii="Wingdings" w:hAnsi="Wingdings" w:hint="default"/>
      </w:rPr>
    </w:lvl>
  </w:abstractNum>
  <w:abstractNum w:abstractNumId="16">
    <w:nsid w:val="1BDE59A6"/>
    <w:multiLevelType w:val="hybridMultilevel"/>
    <w:tmpl w:val="EC541606"/>
    <w:lvl w:ilvl="0" w:tplc="61F8F2E0">
      <w:start w:val="1"/>
      <w:numFmt w:val="decimal"/>
      <w:lvlText w:val="(%1)"/>
      <w:lvlJc w:val="left"/>
      <w:pPr>
        <w:ind w:left="720" w:hanging="360"/>
      </w:pPr>
      <w:rPr>
        <w:rFonts w:hint="default"/>
        <w:color w:val="auto"/>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7">
    <w:nsid w:val="1BF66DC0"/>
    <w:multiLevelType w:val="hybridMultilevel"/>
    <w:tmpl w:val="48567C00"/>
    <w:lvl w:ilvl="0" w:tplc="300A0005">
      <w:start w:val="1"/>
      <w:numFmt w:val="bullet"/>
      <w:lvlText w:val=""/>
      <w:lvlJc w:val="left"/>
      <w:pPr>
        <w:ind w:left="2136" w:hanging="360"/>
      </w:pPr>
      <w:rPr>
        <w:rFonts w:ascii="Wingdings" w:hAnsi="Wingdings" w:hint="default"/>
      </w:rPr>
    </w:lvl>
    <w:lvl w:ilvl="1" w:tplc="300A0003" w:tentative="1">
      <w:start w:val="1"/>
      <w:numFmt w:val="bullet"/>
      <w:lvlText w:val="o"/>
      <w:lvlJc w:val="left"/>
      <w:pPr>
        <w:ind w:left="2856" w:hanging="360"/>
      </w:pPr>
      <w:rPr>
        <w:rFonts w:ascii="Courier New" w:hAnsi="Courier New" w:cs="Courier New" w:hint="default"/>
      </w:rPr>
    </w:lvl>
    <w:lvl w:ilvl="2" w:tplc="300A0005" w:tentative="1">
      <w:start w:val="1"/>
      <w:numFmt w:val="bullet"/>
      <w:lvlText w:val=""/>
      <w:lvlJc w:val="left"/>
      <w:pPr>
        <w:ind w:left="3576" w:hanging="360"/>
      </w:pPr>
      <w:rPr>
        <w:rFonts w:ascii="Wingdings" w:hAnsi="Wingdings" w:hint="default"/>
      </w:rPr>
    </w:lvl>
    <w:lvl w:ilvl="3" w:tplc="300A0001" w:tentative="1">
      <w:start w:val="1"/>
      <w:numFmt w:val="bullet"/>
      <w:lvlText w:val=""/>
      <w:lvlJc w:val="left"/>
      <w:pPr>
        <w:ind w:left="4296" w:hanging="360"/>
      </w:pPr>
      <w:rPr>
        <w:rFonts w:ascii="Symbol" w:hAnsi="Symbol" w:hint="default"/>
      </w:rPr>
    </w:lvl>
    <w:lvl w:ilvl="4" w:tplc="300A0003" w:tentative="1">
      <w:start w:val="1"/>
      <w:numFmt w:val="bullet"/>
      <w:lvlText w:val="o"/>
      <w:lvlJc w:val="left"/>
      <w:pPr>
        <w:ind w:left="5016" w:hanging="360"/>
      </w:pPr>
      <w:rPr>
        <w:rFonts w:ascii="Courier New" w:hAnsi="Courier New" w:cs="Courier New" w:hint="default"/>
      </w:rPr>
    </w:lvl>
    <w:lvl w:ilvl="5" w:tplc="300A0005" w:tentative="1">
      <w:start w:val="1"/>
      <w:numFmt w:val="bullet"/>
      <w:lvlText w:val=""/>
      <w:lvlJc w:val="left"/>
      <w:pPr>
        <w:ind w:left="5736" w:hanging="360"/>
      </w:pPr>
      <w:rPr>
        <w:rFonts w:ascii="Wingdings" w:hAnsi="Wingdings" w:hint="default"/>
      </w:rPr>
    </w:lvl>
    <w:lvl w:ilvl="6" w:tplc="300A0001" w:tentative="1">
      <w:start w:val="1"/>
      <w:numFmt w:val="bullet"/>
      <w:lvlText w:val=""/>
      <w:lvlJc w:val="left"/>
      <w:pPr>
        <w:ind w:left="6456" w:hanging="360"/>
      </w:pPr>
      <w:rPr>
        <w:rFonts w:ascii="Symbol" w:hAnsi="Symbol" w:hint="default"/>
      </w:rPr>
    </w:lvl>
    <w:lvl w:ilvl="7" w:tplc="300A0003" w:tentative="1">
      <w:start w:val="1"/>
      <w:numFmt w:val="bullet"/>
      <w:lvlText w:val="o"/>
      <w:lvlJc w:val="left"/>
      <w:pPr>
        <w:ind w:left="7176" w:hanging="360"/>
      </w:pPr>
      <w:rPr>
        <w:rFonts w:ascii="Courier New" w:hAnsi="Courier New" w:cs="Courier New" w:hint="default"/>
      </w:rPr>
    </w:lvl>
    <w:lvl w:ilvl="8" w:tplc="300A0005" w:tentative="1">
      <w:start w:val="1"/>
      <w:numFmt w:val="bullet"/>
      <w:lvlText w:val=""/>
      <w:lvlJc w:val="left"/>
      <w:pPr>
        <w:ind w:left="7896" w:hanging="360"/>
      </w:pPr>
      <w:rPr>
        <w:rFonts w:ascii="Wingdings" w:hAnsi="Wingdings" w:hint="default"/>
      </w:rPr>
    </w:lvl>
  </w:abstractNum>
  <w:abstractNum w:abstractNumId="18">
    <w:nsid w:val="1C866ED5"/>
    <w:multiLevelType w:val="hybridMultilevel"/>
    <w:tmpl w:val="3D2420FC"/>
    <w:lvl w:ilvl="0" w:tplc="0C0A0005">
      <w:start w:val="1"/>
      <w:numFmt w:val="bullet"/>
      <w:lvlText w:val=""/>
      <w:lvlJc w:val="left"/>
      <w:pPr>
        <w:ind w:left="1428" w:hanging="360"/>
      </w:pPr>
      <w:rPr>
        <w:rFonts w:ascii="Wingdings" w:hAnsi="Wingdings"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19">
    <w:nsid w:val="1E9C7DBE"/>
    <w:multiLevelType w:val="hybridMultilevel"/>
    <w:tmpl w:val="722A1982"/>
    <w:lvl w:ilvl="0" w:tplc="92CAD928">
      <w:start w:val="1"/>
      <w:numFmt w:val="decimal"/>
      <w:suff w:val="space"/>
      <w:lvlText w:val="[%1]"/>
      <w:lvlJc w:val="left"/>
      <w:pPr>
        <w:ind w:left="720" w:hanging="360"/>
      </w:pPr>
      <w:rPr>
        <w:rFonts w:hint="default"/>
        <w:color w:val="auto"/>
      </w:r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0">
    <w:nsid w:val="1EDA4349"/>
    <w:multiLevelType w:val="hybridMultilevel"/>
    <w:tmpl w:val="24540150"/>
    <w:lvl w:ilvl="0" w:tplc="300A0005">
      <w:start w:val="1"/>
      <w:numFmt w:val="bullet"/>
      <w:lvlText w:val=""/>
      <w:lvlJc w:val="left"/>
      <w:pPr>
        <w:ind w:left="2136" w:hanging="360"/>
      </w:pPr>
      <w:rPr>
        <w:rFonts w:ascii="Wingdings" w:hAnsi="Wingdings" w:hint="default"/>
      </w:rPr>
    </w:lvl>
    <w:lvl w:ilvl="1" w:tplc="300A0003" w:tentative="1">
      <w:start w:val="1"/>
      <w:numFmt w:val="bullet"/>
      <w:lvlText w:val="o"/>
      <w:lvlJc w:val="left"/>
      <w:pPr>
        <w:ind w:left="2856" w:hanging="360"/>
      </w:pPr>
      <w:rPr>
        <w:rFonts w:ascii="Courier New" w:hAnsi="Courier New" w:cs="Courier New" w:hint="default"/>
      </w:rPr>
    </w:lvl>
    <w:lvl w:ilvl="2" w:tplc="300A0005" w:tentative="1">
      <w:start w:val="1"/>
      <w:numFmt w:val="bullet"/>
      <w:lvlText w:val=""/>
      <w:lvlJc w:val="left"/>
      <w:pPr>
        <w:ind w:left="3576" w:hanging="360"/>
      </w:pPr>
      <w:rPr>
        <w:rFonts w:ascii="Wingdings" w:hAnsi="Wingdings" w:hint="default"/>
      </w:rPr>
    </w:lvl>
    <w:lvl w:ilvl="3" w:tplc="300A0001" w:tentative="1">
      <w:start w:val="1"/>
      <w:numFmt w:val="bullet"/>
      <w:lvlText w:val=""/>
      <w:lvlJc w:val="left"/>
      <w:pPr>
        <w:ind w:left="4296" w:hanging="360"/>
      </w:pPr>
      <w:rPr>
        <w:rFonts w:ascii="Symbol" w:hAnsi="Symbol" w:hint="default"/>
      </w:rPr>
    </w:lvl>
    <w:lvl w:ilvl="4" w:tplc="300A0003" w:tentative="1">
      <w:start w:val="1"/>
      <w:numFmt w:val="bullet"/>
      <w:lvlText w:val="o"/>
      <w:lvlJc w:val="left"/>
      <w:pPr>
        <w:ind w:left="5016" w:hanging="360"/>
      </w:pPr>
      <w:rPr>
        <w:rFonts w:ascii="Courier New" w:hAnsi="Courier New" w:cs="Courier New" w:hint="default"/>
      </w:rPr>
    </w:lvl>
    <w:lvl w:ilvl="5" w:tplc="300A0005" w:tentative="1">
      <w:start w:val="1"/>
      <w:numFmt w:val="bullet"/>
      <w:lvlText w:val=""/>
      <w:lvlJc w:val="left"/>
      <w:pPr>
        <w:ind w:left="5736" w:hanging="360"/>
      </w:pPr>
      <w:rPr>
        <w:rFonts w:ascii="Wingdings" w:hAnsi="Wingdings" w:hint="default"/>
      </w:rPr>
    </w:lvl>
    <w:lvl w:ilvl="6" w:tplc="300A0001" w:tentative="1">
      <w:start w:val="1"/>
      <w:numFmt w:val="bullet"/>
      <w:lvlText w:val=""/>
      <w:lvlJc w:val="left"/>
      <w:pPr>
        <w:ind w:left="6456" w:hanging="360"/>
      </w:pPr>
      <w:rPr>
        <w:rFonts w:ascii="Symbol" w:hAnsi="Symbol" w:hint="default"/>
      </w:rPr>
    </w:lvl>
    <w:lvl w:ilvl="7" w:tplc="300A0003" w:tentative="1">
      <w:start w:val="1"/>
      <w:numFmt w:val="bullet"/>
      <w:lvlText w:val="o"/>
      <w:lvlJc w:val="left"/>
      <w:pPr>
        <w:ind w:left="7176" w:hanging="360"/>
      </w:pPr>
      <w:rPr>
        <w:rFonts w:ascii="Courier New" w:hAnsi="Courier New" w:cs="Courier New" w:hint="default"/>
      </w:rPr>
    </w:lvl>
    <w:lvl w:ilvl="8" w:tplc="300A0005" w:tentative="1">
      <w:start w:val="1"/>
      <w:numFmt w:val="bullet"/>
      <w:lvlText w:val=""/>
      <w:lvlJc w:val="left"/>
      <w:pPr>
        <w:ind w:left="7896" w:hanging="360"/>
      </w:pPr>
      <w:rPr>
        <w:rFonts w:ascii="Wingdings" w:hAnsi="Wingdings" w:hint="default"/>
      </w:rPr>
    </w:lvl>
  </w:abstractNum>
  <w:abstractNum w:abstractNumId="21">
    <w:nsid w:val="1EFC58D8"/>
    <w:multiLevelType w:val="hybridMultilevel"/>
    <w:tmpl w:val="6F16F9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16A140D"/>
    <w:multiLevelType w:val="hybridMultilevel"/>
    <w:tmpl w:val="A02EA1FC"/>
    <w:lvl w:ilvl="0" w:tplc="56F0B6B4">
      <w:start w:val="1"/>
      <w:numFmt w:val="decimal"/>
      <w:suff w:val="space"/>
      <w:lvlText w:val="(%1)"/>
      <w:lvlJc w:val="left"/>
      <w:pPr>
        <w:ind w:left="720" w:hanging="360"/>
      </w:pPr>
      <w:rPr>
        <w:rFonts w:hint="default"/>
        <w:color w:val="auto"/>
      </w:r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3">
    <w:nsid w:val="21BE242D"/>
    <w:multiLevelType w:val="hybridMultilevel"/>
    <w:tmpl w:val="13B0C1F6"/>
    <w:lvl w:ilvl="0" w:tplc="B0D670F4">
      <w:start w:val="1"/>
      <w:numFmt w:val="decimal"/>
      <w:lvlText w:val="%1."/>
      <w:lvlJc w:val="left"/>
      <w:pPr>
        <w:ind w:left="1068" w:hanging="360"/>
      </w:pPr>
      <w:rPr>
        <w:b w:val="0"/>
      </w:rPr>
    </w:lvl>
    <w:lvl w:ilvl="1" w:tplc="300A0019" w:tentative="1">
      <w:start w:val="1"/>
      <w:numFmt w:val="lowerLetter"/>
      <w:lvlText w:val="%2."/>
      <w:lvlJc w:val="left"/>
      <w:pPr>
        <w:ind w:left="1788" w:hanging="360"/>
      </w:pPr>
    </w:lvl>
    <w:lvl w:ilvl="2" w:tplc="300A001B" w:tentative="1">
      <w:start w:val="1"/>
      <w:numFmt w:val="lowerRoman"/>
      <w:lvlText w:val="%3."/>
      <w:lvlJc w:val="right"/>
      <w:pPr>
        <w:ind w:left="2508" w:hanging="180"/>
      </w:pPr>
    </w:lvl>
    <w:lvl w:ilvl="3" w:tplc="300A000F" w:tentative="1">
      <w:start w:val="1"/>
      <w:numFmt w:val="decimal"/>
      <w:lvlText w:val="%4."/>
      <w:lvlJc w:val="left"/>
      <w:pPr>
        <w:ind w:left="3228" w:hanging="360"/>
      </w:pPr>
    </w:lvl>
    <w:lvl w:ilvl="4" w:tplc="300A0019" w:tentative="1">
      <w:start w:val="1"/>
      <w:numFmt w:val="lowerLetter"/>
      <w:lvlText w:val="%5."/>
      <w:lvlJc w:val="left"/>
      <w:pPr>
        <w:ind w:left="3948" w:hanging="360"/>
      </w:pPr>
    </w:lvl>
    <w:lvl w:ilvl="5" w:tplc="300A001B" w:tentative="1">
      <w:start w:val="1"/>
      <w:numFmt w:val="lowerRoman"/>
      <w:lvlText w:val="%6."/>
      <w:lvlJc w:val="right"/>
      <w:pPr>
        <w:ind w:left="4668" w:hanging="180"/>
      </w:pPr>
    </w:lvl>
    <w:lvl w:ilvl="6" w:tplc="300A000F" w:tentative="1">
      <w:start w:val="1"/>
      <w:numFmt w:val="decimal"/>
      <w:lvlText w:val="%7."/>
      <w:lvlJc w:val="left"/>
      <w:pPr>
        <w:ind w:left="5388" w:hanging="360"/>
      </w:pPr>
    </w:lvl>
    <w:lvl w:ilvl="7" w:tplc="300A0019" w:tentative="1">
      <w:start w:val="1"/>
      <w:numFmt w:val="lowerLetter"/>
      <w:lvlText w:val="%8."/>
      <w:lvlJc w:val="left"/>
      <w:pPr>
        <w:ind w:left="6108" w:hanging="360"/>
      </w:pPr>
    </w:lvl>
    <w:lvl w:ilvl="8" w:tplc="300A001B" w:tentative="1">
      <w:start w:val="1"/>
      <w:numFmt w:val="lowerRoman"/>
      <w:lvlText w:val="%9."/>
      <w:lvlJc w:val="right"/>
      <w:pPr>
        <w:ind w:left="6828" w:hanging="180"/>
      </w:pPr>
    </w:lvl>
  </w:abstractNum>
  <w:abstractNum w:abstractNumId="24">
    <w:nsid w:val="222D3EB1"/>
    <w:multiLevelType w:val="hybridMultilevel"/>
    <w:tmpl w:val="BA54D888"/>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nsid w:val="22CA4DD6"/>
    <w:multiLevelType w:val="hybridMultilevel"/>
    <w:tmpl w:val="4CDCF3F8"/>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nsid w:val="23A64490"/>
    <w:multiLevelType w:val="hybridMultilevel"/>
    <w:tmpl w:val="2A9895C8"/>
    <w:lvl w:ilvl="0" w:tplc="0C0A0005">
      <w:start w:val="1"/>
      <w:numFmt w:val="bullet"/>
      <w:lvlText w:val=""/>
      <w:lvlJc w:val="left"/>
      <w:pPr>
        <w:ind w:left="1068" w:hanging="360"/>
      </w:pPr>
      <w:rPr>
        <w:rFonts w:ascii="Wingdings" w:hAnsi="Wingdings" w:hint="default"/>
      </w:rPr>
    </w:lvl>
    <w:lvl w:ilvl="1" w:tplc="300A0003">
      <w:start w:val="1"/>
      <w:numFmt w:val="bullet"/>
      <w:lvlText w:val="o"/>
      <w:lvlJc w:val="left"/>
      <w:pPr>
        <w:ind w:left="1788" w:hanging="360"/>
      </w:pPr>
      <w:rPr>
        <w:rFonts w:ascii="Courier New" w:hAnsi="Courier New" w:cs="Courier New" w:hint="default"/>
      </w:rPr>
    </w:lvl>
    <w:lvl w:ilvl="2" w:tplc="300A0005">
      <w:start w:val="1"/>
      <w:numFmt w:val="bullet"/>
      <w:lvlText w:val=""/>
      <w:lvlJc w:val="left"/>
      <w:pPr>
        <w:ind w:left="2508" w:hanging="360"/>
      </w:pPr>
      <w:rPr>
        <w:rFonts w:ascii="Wingdings" w:hAnsi="Wingdings" w:hint="default"/>
      </w:rPr>
    </w:lvl>
    <w:lvl w:ilvl="3" w:tplc="300A000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27">
    <w:nsid w:val="23E95D6B"/>
    <w:multiLevelType w:val="hybridMultilevel"/>
    <w:tmpl w:val="4454A6B4"/>
    <w:lvl w:ilvl="0" w:tplc="0C0A0005">
      <w:start w:val="1"/>
      <w:numFmt w:val="bullet"/>
      <w:lvlText w:val=""/>
      <w:lvlJc w:val="left"/>
      <w:pPr>
        <w:ind w:left="1512" w:hanging="360"/>
      </w:pPr>
      <w:rPr>
        <w:rFonts w:ascii="Wingdings" w:hAnsi="Wingdings" w:hint="default"/>
      </w:rPr>
    </w:lvl>
    <w:lvl w:ilvl="1" w:tplc="0C0A0003" w:tentative="1">
      <w:start w:val="1"/>
      <w:numFmt w:val="bullet"/>
      <w:lvlText w:val="o"/>
      <w:lvlJc w:val="left"/>
      <w:pPr>
        <w:ind w:left="2232" w:hanging="360"/>
      </w:pPr>
      <w:rPr>
        <w:rFonts w:ascii="Courier New" w:hAnsi="Courier New" w:cs="Courier New" w:hint="default"/>
      </w:rPr>
    </w:lvl>
    <w:lvl w:ilvl="2" w:tplc="0C0A0005" w:tentative="1">
      <w:start w:val="1"/>
      <w:numFmt w:val="bullet"/>
      <w:lvlText w:val=""/>
      <w:lvlJc w:val="left"/>
      <w:pPr>
        <w:ind w:left="2952" w:hanging="360"/>
      </w:pPr>
      <w:rPr>
        <w:rFonts w:ascii="Wingdings" w:hAnsi="Wingdings" w:hint="default"/>
      </w:rPr>
    </w:lvl>
    <w:lvl w:ilvl="3" w:tplc="0C0A0001" w:tentative="1">
      <w:start w:val="1"/>
      <w:numFmt w:val="bullet"/>
      <w:lvlText w:val=""/>
      <w:lvlJc w:val="left"/>
      <w:pPr>
        <w:ind w:left="3672" w:hanging="360"/>
      </w:pPr>
      <w:rPr>
        <w:rFonts w:ascii="Symbol" w:hAnsi="Symbol" w:hint="default"/>
      </w:rPr>
    </w:lvl>
    <w:lvl w:ilvl="4" w:tplc="0C0A0003" w:tentative="1">
      <w:start w:val="1"/>
      <w:numFmt w:val="bullet"/>
      <w:lvlText w:val="o"/>
      <w:lvlJc w:val="left"/>
      <w:pPr>
        <w:ind w:left="4392" w:hanging="360"/>
      </w:pPr>
      <w:rPr>
        <w:rFonts w:ascii="Courier New" w:hAnsi="Courier New" w:cs="Courier New" w:hint="default"/>
      </w:rPr>
    </w:lvl>
    <w:lvl w:ilvl="5" w:tplc="0C0A0005" w:tentative="1">
      <w:start w:val="1"/>
      <w:numFmt w:val="bullet"/>
      <w:lvlText w:val=""/>
      <w:lvlJc w:val="left"/>
      <w:pPr>
        <w:ind w:left="5112" w:hanging="360"/>
      </w:pPr>
      <w:rPr>
        <w:rFonts w:ascii="Wingdings" w:hAnsi="Wingdings" w:hint="default"/>
      </w:rPr>
    </w:lvl>
    <w:lvl w:ilvl="6" w:tplc="0C0A0001" w:tentative="1">
      <w:start w:val="1"/>
      <w:numFmt w:val="bullet"/>
      <w:lvlText w:val=""/>
      <w:lvlJc w:val="left"/>
      <w:pPr>
        <w:ind w:left="5832" w:hanging="360"/>
      </w:pPr>
      <w:rPr>
        <w:rFonts w:ascii="Symbol" w:hAnsi="Symbol" w:hint="default"/>
      </w:rPr>
    </w:lvl>
    <w:lvl w:ilvl="7" w:tplc="0C0A0003" w:tentative="1">
      <w:start w:val="1"/>
      <w:numFmt w:val="bullet"/>
      <w:lvlText w:val="o"/>
      <w:lvlJc w:val="left"/>
      <w:pPr>
        <w:ind w:left="6552" w:hanging="360"/>
      </w:pPr>
      <w:rPr>
        <w:rFonts w:ascii="Courier New" w:hAnsi="Courier New" w:cs="Courier New" w:hint="default"/>
      </w:rPr>
    </w:lvl>
    <w:lvl w:ilvl="8" w:tplc="0C0A0005" w:tentative="1">
      <w:start w:val="1"/>
      <w:numFmt w:val="bullet"/>
      <w:lvlText w:val=""/>
      <w:lvlJc w:val="left"/>
      <w:pPr>
        <w:ind w:left="7272" w:hanging="360"/>
      </w:pPr>
      <w:rPr>
        <w:rFonts w:ascii="Wingdings" w:hAnsi="Wingdings" w:hint="default"/>
      </w:rPr>
    </w:lvl>
  </w:abstractNum>
  <w:abstractNum w:abstractNumId="28">
    <w:nsid w:val="2A98391F"/>
    <w:multiLevelType w:val="hybridMultilevel"/>
    <w:tmpl w:val="57608E60"/>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9">
    <w:nsid w:val="2BAC1824"/>
    <w:multiLevelType w:val="hybridMultilevel"/>
    <w:tmpl w:val="84D69F92"/>
    <w:lvl w:ilvl="0" w:tplc="300A0005">
      <w:start w:val="1"/>
      <w:numFmt w:val="bullet"/>
      <w:lvlText w:val=""/>
      <w:lvlJc w:val="left"/>
      <w:pPr>
        <w:ind w:left="2136" w:hanging="360"/>
      </w:pPr>
      <w:rPr>
        <w:rFonts w:ascii="Wingdings" w:hAnsi="Wingdings" w:hint="default"/>
      </w:rPr>
    </w:lvl>
    <w:lvl w:ilvl="1" w:tplc="300A0003">
      <w:start w:val="1"/>
      <w:numFmt w:val="bullet"/>
      <w:lvlText w:val="o"/>
      <w:lvlJc w:val="left"/>
      <w:pPr>
        <w:ind w:left="2856" w:hanging="360"/>
      </w:pPr>
      <w:rPr>
        <w:rFonts w:ascii="Courier New" w:hAnsi="Courier New" w:cs="Courier New" w:hint="default"/>
      </w:rPr>
    </w:lvl>
    <w:lvl w:ilvl="2" w:tplc="300A0005">
      <w:start w:val="1"/>
      <w:numFmt w:val="bullet"/>
      <w:lvlText w:val=""/>
      <w:lvlJc w:val="left"/>
      <w:pPr>
        <w:ind w:left="3576" w:hanging="360"/>
      </w:pPr>
      <w:rPr>
        <w:rFonts w:ascii="Wingdings" w:hAnsi="Wingdings" w:hint="default"/>
      </w:rPr>
    </w:lvl>
    <w:lvl w:ilvl="3" w:tplc="300A0001" w:tentative="1">
      <w:start w:val="1"/>
      <w:numFmt w:val="bullet"/>
      <w:lvlText w:val=""/>
      <w:lvlJc w:val="left"/>
      <w:pPr>
        <w:ind w:left="4296" w:hanging="360"/>
      </w:pPr>
      <w:rPr>
        <w:rFonts w:ascii="Symbol" w:hAnsi="Symbol" w:hint="default"/>
      </w:rPr>
    </w:lvl>
    <w:lvl w:ilvl="4" w:tplc="300A0003" w:tentative="1">
      <w:start w:val="1"/>
      <w:numFmt w:val="bullet"/>
      <w:lvlText w:val="o"/>
      <w:lvlJc w:val="left"/>
      <w:pPr>
        <w:ind w:left="5016" w:hanging="360"/>
      </w:pPr>
      <w:rPr>
        <w:rFonts w:ascii="Courier New" w:hAnsi="Courier New" w:cs="Courier New" w:hint="default"/>
      </w:rPr>
    </w:lvl>
    <w:lvl w:ilvl="5" w:tplc="300A0005" w:tentative="1">
      <w:start w:val="1"/>
      <w:numFmt w:val="bullet"/>
      <w:lvlText w:val=""/>
      <w:lvlJc w:val="left"/>
      <w:pPr>
        <w:ind w:left="5736" w:hanging="360"/>
      </w:pPr>
      <w:rPr>
        <w:rFonts w:ascii="Wingdings" w:hAnsi="Wingdings" w:hint="default"/>
      </w:rPr>
    </w:lvl>
    <w:lvl w:ilvl="6" w:tplc="300A0001" w:tentative="1">
      <w:start w:val="1"/>
      <w:numFmt w:val="bullet"/>
      <w:lvlText w:val=""/>
      <w:lvlJc w:val="left"/>
      <w:pPr>
        <w:ind w:left="6456" w:hanging="360"/>
      </w:pPr>
      <w:rPr>
        <w:rFonts w:ascii="Symbol" w:hAnsi="Symbol" w:hint="default"/>
      </w:rPr>
    </w:lvl>
    <w:lvl w:ilvl="7" w:tplc="300A0003" w:tentative="1">
      <w:start w:val="1"/>
      <w:numFmt w:val="bullet"/>
      <w:lvlText w:val="o"/>
      <w:lvlJc w:val="left"/>
      <w:pPr>
        <w:ind w:left="7176" w:hanging="360"/>
      </w:pPr>
      <w:rPr>
        <w:rFonts w:ascii="Courier New" w:hAnsi="Courier New" w:cs="Courier New" w:hint="default"/>
      </w:rPr>
    </w:lvl>
    <w:lvl w:ilvl="8" w:tplc="300A0005" w:tentative="1">
      <w:start w:val="1"/>
      <w:numFmt w:val="bullet"/>
      <w:lvlText w:val=""/>
      <w:lvlJc w:val="left"/>
      <w:pPr>
        <w:ind w:left="7896" w:hanging="360"/>
      </w:pPr>
      <w:rPr>
        <w:rFonts w:ascii="Wingdings" w:hAnsi="Wingdings" w:hint="default"/>
      </w:rPr>
    </w:lvl>
  </w:abstractNum>
  <w:abstractNum w:abstractNumId="30">
    <w:nsid w:val="2D7B772F"/>
    <w:multiLevelType w:val="hybridMultilevel"/>
    <w:tmpl w:val="47BA0FB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2DCA47E5"/>
    <w:multiLevelType w:val="hybridMultilevel"/>
    <w:tmpl w:val="AF7E0264"/>
    <w:lvl w:ilvl="0" w:tplc="0C0A000F">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32">
    <w:nsid w:val="328551E6"/>
    <w:multiLevelType w:val="hybridMultilevel"/>
    <w:tmpl w:val="74205404"/>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35054DBB"/>
    <w:multiLevelType w:val="hybridMultilevel"/>
    <w:tmpl w:val="8570B56C"/>
    <w:lvl w:ilvl="0" w:tplc="300A0003">
      <w:start w:val="1"/>
      <w:numFmt w:val="bullet"/>
      <w:lvlText w:val="o"/>
      <w:lvlJc w:val="left"/>
      <w:pPr>
        <w:ind w:left="2136" w:hanging="360"/>
      </w:pPr>
      <w:rPr>
        <w:rFonts w:ascii="Courier New" w:hAnsi="Courier New" w:cs="Courier New" w:hint="default"/>
      </w:rPr>
    </w:lvl>
    <w:lvl w:ilvl="1" w:tplc="300A0003">
      <w:start w:val="1"/>
      <w:numFmt w:val="bullet"/>
      <w:lvlText w:val="o"/>
      <w:lvlJc w:val="left"/>
      <w:pPr>
        <w:ind w:left="2856" w:hanging="360"/>
      </w:pPr>
      <w:rPr>
        <w:rFonts w:ascii="Courier New" w:hAnsi="Courier New" w:cs="Courier New" w:hint="default"/>
      </w:rPr>
    </w:lvl>
    <w:lvl w:ilvl="2" w:tplc="300A0005">
      <w:start w:val="1"/>
      <w:numFmt w:val="bullet"/>
      <w:lvlText w:val=""/>
      <w:lvlJc w:val="left"/>
      <w:pPr>
        <w:ind w:left="3576" w:hanging="360"/>
      </w:pPr>
      <w:rPr>
        <w:rFonts w:ascii="Wingdings" w:hAnsi="Wingdings" w:hint="default"/>
      </w:rPr>
    </w:lvl>
    <w:lvl w:ilvl="3" w:tplc="300A0001" w:tentative="1">
      <w:start w:val="1"/>
      <w:numFmt w:val="bullet"/>
      <w:lvlText w:val=""/>
      <w:lvlJc w:val="left"/>
      <w:pPr>
        <w:ind w:left="4296" w:hanging="360"/>
      </w:pPr>
      <w:rPr>
        <w:rFonts w:ascii="Symbol" w:hAnsi="Symbol" w:hint="default"/>
      </w:rPr>
    </w:lvl>
    <w:lvl w:ilvl="4" w:tplc="300A0003" w:tentative="1">
      <w:start w:val="1"/>
      <w:numFmt w:val="bullet"/>
      <w:lvlText w:val="o"/>
      <w:lvlJc w:val="left"/>
      <w:pPr>
        <w:ind w:left="5016" w:hanging="360"/>
      </w:pPr>
      <w:rPr>
        <w:rFonts w:ascii="Courier New" w:hAnsi="Courier New" w:cs="Courier New" w:hint="default"/>
      </w:rPr>
    </w:lvl>
    <w:lvl w:ilvl="5" w:tplc="300A0005" w:tentative="1">
      <w:start w:val="1"/>
      <w:numFmt w:val="bullet"/>
      <w:lvlText w:val=""/>
      <w:lvlJc w:val="left"/>
      <w:pPr>
        <w:ind w:left="5736" w:hanging="360"/>
      </w:pPr>
      <w:rPr>
        <w:rFonts w:ascii="Wingdings" w:hAnsi="Wingdings" w:hint="default"/>
      </w:rPr>
    </w:lvl>
    <w:lvl w:ilvl="6" w:tplc="300A0001" w:tentative="1">
      <w:start w:val="1"/>
      <w:numFmt w:val="bullet"/>
      <w:lvlText w:val=""/>
      <w:lvlJc w:val="left"/>
      <w:pPr>
        <w:ind w:left="6456" w:hanging="360"/>
      </w:pPr>
      <w:rPr>
        <w:rFonts w:ascii="Symbol" w:hAnsi="Symbol" w:hint="default"/>
      </w:rPr>
    </w:lvl>
    <w:lvl w:ilvl="7" w:tplc="300A0003" w:tentative="1">
      <w:start w:val="1"/>
      <w:numFmt w:val="bullet"/>
      <w:lvlText w:val="o"/>
      <w:lvlJc w:val="left"/>
      <w:pPr>
        <w:ind w:left="7176" w:hanging="360"/>
      </w:pPr>
      <w:rPr>
        <w:rFonts w:ascii="Courier New" w:hAnsi="Courier New" w:cs="Courier New" w:hint="default"/>
      </w:rPr>
    </w:lvl>
    <w:lvl w:ilvl="8" w:tplc="300A0005" w:tentative="1">
      <w:start w:val="1"/>
      <w:numFmt w:val="bullet"/>
      <w:lvlText w:val=""/>
      <w:lvlJc w:val="left"/>
      <w:pPr>
        <w:ind w:left="7896" w:hanging="360"/>
      </w:pPr>
      <w:rPr>
        <w:rFonts w:ascii="Wingdings" w:hAnsi="Wingdings" w:hint="default"/>
      </w:rPr>
    </w:lvl>
  </w:abstractNum>
  <w:abstractNum w:abstractNumId="34">
    <w:nsid w:val="373E7C25"/>
    <w:multiLevelType w:val="hybridMultilevel"/>
    <w:tmpl w:val="F75633E6"/>
    <w:lvl w:ilvl="0" w:tplc="0C0A0001">
      <w:start w:val="1"/>
      <w:numFmt w:val="bullet"/>
      <w:lvlText w:val=""/>
      <w:lvlJc w:val="left"/>
      <w:pPr>
        <w:ind w:left="2844" w:hanging="360"/>
      </w:pPr>
      <w:rPr>
        <w:rFonts w:ascii="Symbol" w:hAnsi="Symbol" w:hint="default"/>
      </w:rPr>
    </w:lvl>
    <w:lvl w:ilvl="1" w:tplc="300A0003" w:tentative="1">
      <w:start w:val="1"/>
      <w:numFmt w:val="bullet"/>
      <w:lvlText w:val="o"/>
      <w:lvlJc w:val="left"/>
      <w:pPr>
        <w:ind w:left="3564" w:hanging="360"/>
      </w:pPr>
      <w:rPr>
        <w:rFonts w:ascii="Courier New" w:hAnsi="Courier New" w:cs="Courier New" w:hint="default"/>
      </w:rPr>
    </w:lvl>
    <w:lvl w:ilvl="2" w:tplc="300A0005" w:tentative="1">
      <w:start w:val="1"/>
      <w:numFmt w:val="bullet"/>
      <w:lvlText w:val=""/>
      <w:lvlJc w:val="left"/>
      <w:pPr>
        <w:ind w:left="4284" w:hanging="360"/>
      </w:pPr>
      <w:rPr>
        <w:rFonts w:ascii="Wingdings" w:hAnsi="Wingdings" w:hint="default"/>
      </w:rPr>
    </w:lvl>
    <w:lvl w:ilvl="3" w:tplc="300A0001" w:tentative="1">
      <w:start w:val="1"/>
      <w:numFmt w:val="bullet"/>
      <w:lvlText w:val=""/>
      <w:lvlJc w:val="left"/>
      <w:pPr>
        <w:ind w:left="5004" w:hanging="360"/>
      </w:pPr>
      <w:rPr>
        <w:rFonts w:ascii="Symbol" w:hAnsi="Symbol" w:hint="default"/>
      </w:rPr>
    </w:lvl>
    <w:lvl w:ilvl="4" w:tplc="300A0003" w:tentative="1">
      <w:start w:val="1"/>
      <w:numFmt w:val="bullet"/>
      <w:lvlText w:val="o"/>
      <w:lvlJc w:val="left"/>
      <w:pPr>
        <w:ind w:left="5724" w:hanging="360"/>
      </w:pPr>
      <w:rPr>
        <w:rFonts w:ascii="Courier New" w:hAnsi="Courier New" w:cs="Courier New" w:hint="default"/>
      </w:rPr>
    </w:lvl>
    <w:lvl w:ilvl="5" w:tplc="300A0005" w:tentative="1">
      <w:start w:val="1"/>
      <w:numFmt w:val="bullet"/>
      <w:lvlText w:val=""/>
      <w:lvlJc w:val="left"/>
      <w:pPr>
        <w:ind w:left="6444" w:hanging="360"/>
      </w:pPr>
      <w:rPr>
        <w:rFonts w:ascii="Wingdings" w:hAnsi="Wingdings" w:hint="default"/>
      </w:rPr>
    </w:lvl>
    <w:lvl w:ilvl="6" w:tplc="300A0001" w:tentative="1">
      <w:start w:val="1"/>
      <w:numFmt w:val="bullet"/>
      <w:lvlText w:val=""/>
      <w:lvlJc w:val="left"/>
      <w:pPr>
        <w:ind w:left="7164" w:hanging="360"/>
      </w:pPr>
      <w:rPr>
        <w:rFonts w:ascii="Symbol" w:hAnsi="Symbol" w:hint="default"/>
      </w:rPr>
    </w:lvl>
    <w:lvl w:ilvl="7" w:tplc="300A0003" w:tentative="1">
      <w:start w:val="1"/>
      <w:numFmt w:val="bullet"/>
      <w:lvlText w:val="o"/>
      <w:lvlJc w:val="left"/>
      <w:pPr>
        <w:ind w:left="7884" w:hanging="360"/>
      </w:pPr>
      <w:rPr>
        <w:rFonts w:ascii="Courier New" w:hAnsi="Courier New" w:cs="Courier New" w:hint="default"/>
      </w:rPr>
    </w:lvl>
    <w:lvl w:ilvl="8" w:tplc="300A0005" w:tentative="1">
      <w:start w:val="1"/>
      <w:numFmt w:val="bullet"/>
      <w:lvlText w:val=""/>
      <w:lvlJc w:val="left"/>
      <w:pPr>
        <w:ind w:left="8604" w:hanging="360"/>
      </w:pPr>
      <w:rPr>
        <w:rFonts w:ascii="Wingdings" w:hAnsi="Wingdings" w:hint="default"/>
      </w:rPr>
    </w:lvl>
  </w:abstractNum>
  <w:abstractNum w:abstractNumId="35">
    <w:nsid w:val="38334561"/>
    <w:multiLevelType w:val="multilevel"/>
    <w:tmpl w:val="AD2019B0"/>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6">
    <w:nsid w:val="383D4596"/>
    <w:multiLevelType w:val="hybridMultilevel"/>
    <w:tmpl w:val="EBAA75CA"/>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nsid w:val="38C47BA4"/>
    <w:multiLevelType w:val="hybridMultilevel"/>
    <w:tmpl w:val="344CA1BC"/>
    <w:lvl w:ilvl="0" w:tplc="0C0A0005">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8">
    <w:nsid w:val="3A2433BD"/>
    <w:multiLevelType w:val="hybridMultilevel"/>
    <w:tmpl w:val="0BAC18A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9">
    <w:nsid w:val="3DFB18EF"/>
    <w:multiLevelType w:val="hybridMultilevel"/>
    <w:tmpl w:val="60007DAC"/>
    <w:lvl w:ilvl="0" w:tplc="0C0A0005">
      <w:start w:val="1"/>
      <w:numFmt w:val="bullet"/>
      <w:lvlText w:val=""/>
      <w:lvlJc w:val="left"/>
      <w:pPr>
        <w:ind w:left="2712" w:hanging="360"/>
      </w:pPr>
      <w:rPr>
        <w:rFonts w:ascii="Wingdings" w:hAnsi="Wingdings" w:hint="default"/>
      </w:rPr>
    </w:lvl>
    <w:lvl w:ilvl="1" w:tplc="0C0A0003" w:tentative="1">
      <w:start w:val="1"/>
      <w:numFmt w:val="bullet"/>
      <w:lvlText w:val="o"/>
      <w:lvlJc w:val="left"/>
      <w:pPr>
        <w:ind w:left="3432" w:hanging="360"/>
      </w:pPr>
      <w:rPr>
        <w:rFonts w:ascii="Courier New" w:hAnsi="Courier New" w:cs="Courier New" w:hint="default"/>
      </w:rPr>
    </w:lvl>
    <w:lvl w:ilvl="2" w:tplc="0C0A0005" w:tentative="1">
      <w:start w:val="1"/>
      <w:numFmt w:val="bullet"/>
      <w:lvlText w:val=""/>
      <w:lvlJc w:val="left"/>
      <w:pPr>
        <w:ind w:left="4152" w:hanging="360"/>
      </w:pPr>
      <w:rPr>
        <w:rFonts w:ascii="Wingdings" w:hAnsi="Wingdings" w:hint="default"/>
      </w:rPr>
    </w:lvl>
    <w:lvl w:ilvl="3" w:tplc="0C0A0001" w:tentative="1">
      <w:start w:val="1"/>
      <w:numFmt w:val="bullet"/>
      <w:lvlText w:val=""/>
      <w:lvlJc w:val="left"/>
      <w:pPr>
        <w:ind w:left="4872" w:hanging="360"/>
      </w:pPr>
      <w:rPr>
        <w:rFonts w:ascii="Symbol" w:hAnsi="Symbol" w:hint="default"/>
      </w:rPr>
    </w:lvl>
    <w:lvl w:ilvl="4" w:tplc="0C0A0003" w:tentative="1">
      <w:start w:val="1"/>
      <w:numFmt w:val="bullet"/>
      <w:lvlText w:val="o"/>
      <w:lvlJc w:val="left"/>
      <w:pPr>
        <w:ind w:left="5592" w:hanging="360"/>
      </w:pPr>
      <w:rPr>
        <w:rFonts w:ascii="Courier New" w:hAnsi="Courier New" w:cs="Courier New" w:hint="default"/>
      </w:rPr>
    </w:lvl>
    <w:lvl w:ilvl="5" w:tplc="0C0A0005" w:tentative="1">
      <w:start w:val="1"/>
      <w:numFmt w:val="bullet"/>
      <w:lvlText w:val=""/>
      <w:lvlJc w:val="left"/>
      <w:pPr>
        <w:ind w:left="6312" w:hanging="360"/>
      </w:pPr>
      <w:rPr>
        <w:rFonts w:ascii="Wingdings" w:hAnsi="Wingdings" w:hint="default"/>
      </w:rPr>
    </w:lvl>
    <w:lvl w:ilvl="6" w:tplc="0C0A0001" w:tentative="1">
      <w:start w:val="1"/>
      <w:numFmt w:val="bullet"/>
      <w:lvlText w:val=""/>
      <w:lvlJc w:val="left"/>
      <w:pPr>
        <w:ind w:left="7032" w:hanging="360"/>
      </w:pPr>
      <w:rPr>
        <w:rFonts w:ascii="Symbol" w:hAnsi="Symbol" w:hint="default"/>
      </w:rPr>
    </w:lvl>
    <w:lvl w:ilvl="7" w:tplc="0C0A0003" w:tentative="1">
      <w:start w:val="1"/>
      <w:numFmt w:val="bullet"/>
      <w:lvlText w:val="o"/>
      <w:lvlJc w:val="left"/>
      <w:pPr>
        <w:ind w:left="7752" w:hanging="360"/>
      </w:pPr>
      <w:rPr>
        <w:rFonts w:ascii="Courier New" w:hAnsi="Courier New" w:cs="Courier New" w:hint="default"/>
      </w:rPr>
    </w:lvl>
    <w:lvl w:ilvl="8" w:tplc="0C0A0005" w:tentative="1">
      <w:start w:val="1"/>
      <w:numFmt w:val="bullet"/>
      <w:lvlText w:val=""/>
      <w:lvlJc w:val="left"/>
      <w:pPr>
        <w:ind w:left="8472" w:hanging="360"/>
      </w:pPr>
      <w:rPr>
        <w:rFonts w:ascii="Wingdings" w:hAnsi="Wingdings" w:hint="default"/>
      </w:rPr>
    </w:lvl>
  </w:abstractNum>
  <w:abstractNum w:abstractNumId="40">
    <w:nsid w:val="3E980D25"/>
    <w:multiLevelType w:val="hybridMultilevel"/>
    <w:tmpl w:val="CCF69FE0"/>
    <w:lvl w:ilvl="0" w:tplc="0C0A0005">
      <w:start w:val="1"/>
      <w:numFmt w:val="bullet"/>
      <w:lvlText w:val=""/>
      <w:lvlJc w:val="left"/>
      <w:pPr>
        <w:ind w:left="1428" w:hanging="360"/>
      </w:pPr>
      <w:rPr>
        <w:rFonts w:ascii="Wingdings" w:hAnsi="Wingdings"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41">
    <w:nsid w:val="3EDE7D19"/>
    <w:multiLevelType w:val="hybridMultilevel"/>
    <w:tmpl w:val="131A312A"/>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2">
    <w:nsid w:val="3F403B7E"/>
    <w:multiLevelType w:val="hybridMultilevel"/>
    <w:tmpl w:val="0E10B83E"/>
    <w:lvl w:ilvl="0" w:tplc="300A0005">
      <w:start w:val="1"/>
      <w:numFmt w:val="bullet"/>
      <w:lvlText w:val=""/>
      <w:lvlJc w:val="left"/>
      <w:pPr>
        <w:ind w:left="1571" w:hanging="360"/>
      </w:pPr>
      <w:rPr>
        <w:rFonts w:ascii="Wingdings" w:hAnsi="Wingdings" w:hint="default"/>
      </w:rPr>
    </w:lvl>
    <w:lvl w:ilvl="1" w:tplc="300A0003" w:tentative="1">
      <w:start w:val="1"/>
      <w:numFmt w:val="bullet"/>
      <w:lvlText w:val="o"/>
      <w:lvlJc w:val="left"/>
      <w:pPr>
        <w:ind w:left="2291" w:hanging="360"/>
      </w:pPr>
      <w:rPr>
        <w:rFonts w:ascii="Courier New" w:hAnsi="Courier New" w:cs="Courier New" w:hint="default"/>
      </w:rPr>
    </w:lvl>
    <w:lvl w:ilvl="2" w:tplc="300A0005" w:tentative="1">
      <w:start w:val="1"/>
      <w:numFmt w:val="bullet"/>
      <w:lvlText w:val=""/>
      <w:lvlJc w:val="left"/>
      <w:pPr>
        <w:ind w:left="3011" w:hanging="360"/>
      </w:pPr>
      <w:rPr>
        <w:rFonts w:ascii="Wingdings" w:hAnsi="Wingdings" w:hint="default"/>
      </w:rPr>
    </w:lvl>
    <w:lvl w:ilvl="3" w:tplc="300A0001" w:tentative="1">
      <w:start w:val="1"/>
      <w:numFmt w:val="bullet"/>
      <w:lvlText w:val=""/>
      <w:lvlJc w:val="left"/>
      <w:pPr>
        <w:ind w:left="3731" w:hanging="360"/>
      </w:pPr>
      <w:rPr>
        <w:rFonts w:ascii="Symbol" w:hAnsi="Symbol" w:hint="default"/>
      </w:rPr>
    </w:lvl>
    <w:lvl w:ilvl="4" w:tplc="300A0003" w:tentative="1">
      <w:start w:val="1"/>
      <w:numFmt w:val="bullet"/>
      <w:lvlText w:val="o"/>
      <w:lvlJc w:val="left"/>
      <w:pPr>
        <w:ind w:left="4451" w:hanging="360"/>
      </w:pPr>
      <w:rPr>
        <w:rFonts w:ascii="Courier New" w:hAnsi="Courier New" w:cs="Courier New" w:hint="default"/>
      </w:rPr>
    </w:lvl>
    <w:lvl w:ilvl="5" w:tplc="300A0005" w:tentative="1">
      <w:start w:val="1"/>
      <w:numFmt w:val="bullet"/>
      <w:lvlText w:val=""/>
      <w:lvlJc w:val="left"/>
      <w:pPr>
        <w:ind w:left="5171" w:hanging="360"/>
      </w:pPr>
      <w:rPr>
        <w:rFonts w:ascii="Wingdings" w:hAnsi="Wingdings" w:hint="default"/>
      </w:rPr>
    </w:lvl>
    <w:lvl w:ilvl="6" w:tplc="300A0001" w:tentative="1">
      <w:start w:val="1"/>
      <w:numFmt w:val="bullet"/>
      <w:lvlText w:val=""/>
      <w:lvlJc w:val="left"/>
      <w:pPr>
        <w:ind w:left="5891" w:hanging="360"/>
      </w:pPr>
      <w:rPr>
        <w:rFonts w:ascii="Symbol" w:hAnsi="Symbol" w:hint="default"/>
      </w:rPr>
    </w:lvl>
    <w:lvl w:ilvl="7" w:tplc="300A0003" w:tentative="1">
      <w:start w:val="1"/>
      <w:numFmt w:val="bullet"/>
      <w:lvlText w:val="o"/>
      <w:lvlJc w:val="left"/>
      <w:pPr>
        <w:ind w:left="6611" w:hanging="360"/>
      </w:pPr>
      <w:rPr>
        <w:rFonts w:ascii="Courier New" w:hAnsi="Courier New" w:cs="Courier New" w:hint="default"/>
      </w:rPr>
    </w:lvl>
    <w:lvl w:ilvl="8" w:tplc="300A0005" w:tentative="1">
      <w:start w:val="1"/>
      <w:numFmt w:val="bullet"/>
      <w:lvlText w:val=""/>
      <w:lvlJc w:val="left"/>
      <w:pPr>
        <w:ind w:left="7331" w:hanging="360"/>
      </w:pPr>
      <w:rPr>
        <w:rFonts w:ascii="Wingdings" w:hAnsi="Wingdings" w:hint="default"/>
      </w:rPr>
    </w:lvl>
  </w:abstractNum>
  <w:abstractNum w:abstractNumId="43">
    <w:nsid w:val="3FB67B66"/>
    <w:multiLevelType w:val="hybridMultilevel"/>
    <w:tmpl w:val="B72C8C86"/>
    <w:lvl w:ilvl="0" w:tplc="300A0005">
      <w:start w:val="1"/>
      <w:numFmt w:val="bullet"/>
      <w:lvlText w:val=""/>
      <w:lvlJc w:val="left"/>
      <w:pPr>
        <w:ind w:left="3318" w:hanging="360"/>
      </w:pPr>
      <w:rPr>
        <w:rFonts w:ascii="Wingdings" w:hAnsi="Wingdings" w:hint="default"/>
      </w:rPr>
    </w:lvl>
    <w:lvl w:ilvl="1" w:tplc="300A0003">
      <w:start w:val="1"/>
      <w:numFmt w:val="bullet"/>
      <w:lvlText w:val="o"/>
      <w:lvlJc w:val="left"/>
      <w:pPr>
        <w:ind w:left="4038" w:hanging="360"/>
      </w:pPr>
      <w:rPr>
        <w:rFonts w:ascii="Courier New" w:hAnsi="Courier New" w:cs="Courier New" w:hint="default"/>
      </w:rPr>
    </w:lvl>
    <w:lvl w:ilvl="2" w:tplc="300A0005" w:tentative="1">
      <w:start w:val="1"/>
      <w:numFmt w:val="bullet"/>
      <w:lvlText w:val=""/>
      <w:lvlJc w:val="left"/>
      <w:pPr>
        <w:ind w:left="4758" w:hanging="360"/>
      </w:pPr>
      <w:rPr>
        <w:rFonts w:ascii="Wingdings" w:hAnsi="Wingdings" w:hint="default"/>
      </w:rPr>
    </w:lvl>
    <w:lvl w:ilvl="3" w:tplc="300A0001" w:tentative="1">
      <w:start w:val="1"/>
      <w:numFmt w:val="bullet"/>
      <w:lvlText w:val=""/>
      <w:lvlJc w:val="left"/>
      <w:pPr>
        <w:ind w:left="5478" w:hanging="360"/>
      </w:pPr>
      <w:rPr>
        <w:rFonts w:ascii="Symbol" w:hAnsi="Symbol" w:hint="default"/>
      </w:rPr>
    </w:lvl>
    <w:lvl w:ilvl="4" w:tplc="300A0003" w:tentative="1">
      <w:start w:val="1"/>
      <w:numFmt w:val="bullet"/>
      <w:lvlText w:val="o"/>
      <w:lvlJc w:val="left"/>
      <w:pPr>
        <w:ind w:left="6198" w:hanging="360"/>
      </w:pPr>
      <w:rPr>
        <w:rFonts w:ascii="Courier New" w:hAnsi="Courier New" w:cs="Courier New" w:hint="default"/>
      </w:rPr>
    </w:lvl>
    <w:lvl w:ilvl="5" w:tplc="300A0005" w:tentative="1">
      <w:start w:val="1"/>
      <w:numFmt w:val="bullet"/>
      <w:lvlText w:val=""/>
      <w:lvlJc w:val="left"/>
      <w:pPr>
        <w:ind w:left="6918" w:hanging="360"/>
      </w:pPr>
      <w:rPr>
        <w:rFonts w:ascii="Wingdings" w:hAnsi="Wingdings" w:hint="default"/>
      </w:rPr>
    </w:lvl>
    <w:lvl w:ilvl="6" w:tplc="300A0001" w:tentative="1">
      <w:start w:val="1"/>
      <w:numFmt w:val="bullet"/>
      <w:lvlText w:val=""/>
      <w:lvlJc w:val="left"/>
      <w:pPr>
        <w:ind w:left="7638" w:hanging="360"/>
      </w:pPr>
      <w:rPr>
        <w:rFonts w:ascii="Symbol" w:hAnsi="Symbol" w:hint="default"/>
      </w:rPr>
    </w:lvl>
    <w:lvl w:ilvl="7" w:tplc="300A0003" w:tentative="1">
      <w:start w:val="1"/>
      <w:numFmt w:val="bullet"/>
      <w:lvlText w:val="o"/>
      <w:lvlJc w:val="left"/>
      <w:pPr>
        <w:ind w:left="8358" w:hanging="360"/>
      </w:pPr>
      <w:rPr>
        <w:rFonts w:ascii="Courier New" w:hAnsi="Courier New" w:cs="Courier New" w:hint="default"/>
      </w:rPr>
    </w:lvl>
    <w:lvl w:ilvl="8" w:tplc="300A0005" w:tentative="1">
      <w:start w:val="1"/>
      <w:numFmt w:val="bullet"/>
      <w:lvlText w:val=""/>
      <w:lvlJc w:val="left"/>
      <w:pPr>
        <w:ind w:left="9078" w:hanging="360"/>
      </w:pPr>
      <w:rPr>
        <w:rFonts w:ascii="Wingdings" w:hAnsi="Wingdings" w:hint="default"/>
      </w:rPr>
    </w:lvl>
  </w:abstractNum>
  <w:abstractNum w:abstractNumId="44">
    <w:nsid w:val="422B283E"/>
    <w:multiLevelType w:val="hybridMultilevel"/>
    <w:tmpl w:val="56BCE004"/>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5">
    <w:nsid w:val="42BD1D3F"/>
    <w:multiLevelType w:val="hybridMultilevel"/>
    <w:tmpl w:val="44E8DD7A"/>
    <w:lvl w:ilvl="0" w:tplc="300A0005">
      <w:start w:val="1"/>
      <w:numFmt w:val="bullet"/>
      <w:lvlText w:val=""/>
      <w:lvlJc w:val="left"/>
      <w:pPr>
        <w:ind w:left="2136" w:hanging="360"/>
      </w:pPr>
      <w:rPr>
        <w:rFonts w:ascii="Wingdings" w:hAnsi="Wingdings" w:hint="default"/>
      </w:rPr>
    </w:lvl>
    <w:lvl w:ilvl="1" w:tplc="300A0019" w:tentative="1">
      <w:start w:val="1"/>
      <w:numFmt w:val="lowerLetter"/>
      <w:lvlText w:val="%2."/>
      <w:lvlJc w:val="left"/>
      <w:pPr>
        <w:ind w:left="2856" w:hanging="360"/>
      </w:pPr>
    </w:lvl>
    <w:lvl w:ilvl="2" w:tplc="300A001B" w:tentative="1">
      <w:start w:val="1"/>
      <w:numFmt w:val="lowerRoman"/>
      <w:lvlText w:val="%3."/>
      <w:lvlJc w:val="right"/>
      <w:pPr>
        <w:ind w:left="3576" w:hanging="180"/>
      </w:pPr>
    </w:lvl>
    <w:lvl w:ilvl="3" w:tplc="300A000F" w:tentative="1">
      <w:start w:val="1"/>
      <w:numFmt w:val="decimal"/>
      <w:lvlText w:val="%4."/>
      <w:lvlJc w:val="left"/>
      <w:pPr>
        <w:ind w:left="4296" w:hanging="360"/>
      </w:pPr>
    </w:lvl>
    <w:lvl w:ilvl="4" w:tplc="300A0019" w:tentative="1">
      <w:start w:val="1"/>
      <w:numFmt w:val="lowerLetter"/>
      <w:lvlText w:val="%5."/>
      <w:lvlJc w:val="left"/>
      <w:pPr>
        <w:ind w:left="5016" w:hanging="360"/>
      </w:pPr>
    </w:lvl>
    <w:lvl w:ilvl="5" w:tplc="300A001B" w:tentative="1">
      <w:start w:val="1"/>
      <w:numFmt w:val="lowerRoman"/>
      <w:lvlText w:val="%6."/>
      <w:lvlJc w:val="right"/>
      <w:pPr>
        <w:ind w:left="5736" w:hanging="180"/>
      </w:pPr>
    </w:lvl>
    <w:lvl w:ilvl="6" w:tplc="300A000F" w:tentative="1">
      <w:start w:val="1"/>
      <w:numFmt w:val="decimal"/>
      <w:lvlText w:val="%7."/>
      <w:lvlJc w:val="left"/>
      <w:pPr>
        <w:ind w:left="6456" w:hanging="360"/>
      </w:pPr>
    </w:lvl>
    <w:lvl w:ilvl="7" w:tplc="300A0019" w:tentative="1">
      <w:start w:val="1"/>
      <w:numFmt w:val="lowerLetter"/>
      <w:lvlText w:val="%8."/>
      <w:lvlJc w:val="left"/>
      <w:pPr>
        <w:ind w:left="7176" w:hanging="360"/>
      </w:pPr>
    </w:lvl>
    <w:lvl w:ilvl="8" w:tplc="300A001B" w:tentative="1">
      <w:start w:val="1"/>
      <w:numFmt w:val="lowerRoman"/>
      <w:lvlText w:val="%9."/>
      <w:lvlJc w:val="right"/>
      <w:pPr>
        <w:ind w:left="7896" w:hanging="180"/>
      </w:pPr>
    </w:lvl>
  </w:abstractNum>
  <w:abstractNum w:abstractNumId="46">
    <w:nsid w:val="453D044E"/>
    <w:multiLevelType w:val="hybridMultilevel"/>
    <w:tmpl w:val="9BFA76BE"/>
    <w:lvl w:ilvl="0" w:tplc="0C0A0005">
      <w:start w:val="1"/>
      <w:numFmt w:val="bullet"/>
      <w:lvlText w:val=""/>
      <w:lvlJc w:val="left"/>
      <w:pPr>
        <w:ind w:left="2232" w:hanging="360"/>
      </w:pPr>
      <w:rPr>
        <w:rFonts w:ascii="Wingdings" w:hAnsi="Wingdings" w:hint="default"/>
      </w:rPr>
    </w:lvl>
    <w:lvl w:ilvl="1" w:tplc="0C0A0003" w:tentative="1">
      <w:start w:val="1"/>
      <w:numFmt w:val="bullet"/>
      <w:lvlText w:val="o"/>
      <w:lvlJc w:val="left"/>
      <w:pPr>
        <w:ind w:left="2952" w:hanging="360"/>
      </w:pPr>
      <w:rPr>
        <w:rFonts w:ascii="Courier New" w:hAnsi="Courier New" w:cs="Courier New" w:hint="default"/>
      </w:rPr>
    </w:lvl>
    <w:lvl w:ilvl="2" w:tplc="0C0A0005" w:tentative="1">
      <w:start w:val="1"/>
      <w:numFmt w:val="bullet"/>
      <w:lvlText w:val=""/>
      <w:lvlJc w:val="left"/>
      <w:pPr>
        <w:ind w:left="3672" w:hanging="360"/>
      </w:pPr>
      <w:rPr>
        <w:rFonts w:ascii="Wingdings" w:hAnsi="Wingdings" w:hint="default"/>
      </w:rPr>
    </w:lvl>
    <w:lvl w:ilvl="3" w:tplc="0C0A0001" w:tentative="1">
      <w:start w:val="1"/>
      <w:numFmt w:val="bullet"/>
      <w:lvlText w:val=""/>
      <w:lvlJc w:val="left"/>
      <w:pPr>
        <w:ind w:left="4392" w:hanging="360"/>
      </w:pPr>
      <w:rPr>
        <w:rFonts w:ascii="Symbol" w:hAnsi="Symbol" w:hint="default"/>
      </w:rPr>
    </w:lvl>
    <w:lvl w:ilvl="4" w:tplc="0C0A0003" w:tentative="1">
      <w:start w:val="1"/>
      <w:numFmt w:val="bullet"/>
      <w:lvlText w:val="o"/>
      <w:lvlJc w:val="left"/>
      <w:pPr>
        <w:ind w:left="5112" w:hanging="360"/>
      </w:pPr>
      <w:rPr>
        <w:rFonts w:ascii="Courier New" w:hAnsi="Courier New" w:cs="Courier New" w:hint="default"/>
      </w:rPr>
    </w:lvl>
    <w:lvl w:ilvl="5" w:tplc="0C0A0005" w:tentative="1">
      <w:start w:val="1"/>
      <w:numFmt w:val="bullet"/>
      <w:lvlText w:val=""/>
      <w:lvlJc w:val="left"/>
      <w:pPr>
        <w:ind w:left="5832" w:hanging="360"/>
      </w:pPr>
      <w:rPr>
        <w:rFonts w:ascii="Wingdings" w:hAnsi="Wingdings" w:hint="default"/>
      </w:rPr>
    </w:lvl>
    <w:lvl w:ilvl="6" w:tplc="0C0A0001" w:tentative="1">
      <w:start w:val="1"/>
      <w:numFmt w:val="bullet"/>
      <w:lvlText w:val=""/>
      <w:lvlJc w:val="left"/>
      <w:pPr>
        <w:ind w:left="6552" w:hanging="360"/>
      </w:pPr>
      <w:rPr>
        <w:rFonts w:ascii="Symbol" w:hAnsi="Symbol" w:hint="default"/>
      </w:rPr>
    </w:lvl>
    <w:lvl w:ilvl="7" w:tplc="0C0A0003" w:tentative="1">
      <w:start w:val="1"/>
      <w:numFmt w:val="bullet"/>
      <w:lvlText w:val="o"/>
      <w:lvlJc w:val="left"/>
      <w:pPr>
        <w:ind w:left="7272" w:hanging="360"/>
      </w:pPr>
      <w:rPr>
        <w:rFonts w:ascii="Courier New" w:hAnsi="Courier New" w:cs="Courier New" w:hint="default"/>
      </w:rPr>
    </w:lvl>
    <w:lvl w:ilvl="8" w:tplc="0C0A0005" w:tentative="1">
      <w:start w:val="1"/>
      <w:numFmt w:val="bullet"/>
      <w:lvlText w:val=""/>
      <w:lvlJc w:val="left"/>
      <w:pPr>
        <w:ind w:left="7992" w:hanging="360"/>
      </w:pPr>
      <w:rPr>
        <w:rFonts w:ascii="Wingdings" w:hAnsi="Wingdings" w:hint="default"/>
      </w:rPr>
    </w:lvl>
  </w:abstractNum>
  <w:abstractNum w:abstractNumId="47">
    <w:nsid w:val="4630506A"/>
    <w:multiLevelType w:val="hybridMultilevel"/>
    <w:tmpl w:val="560435EC"/>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8">
    <w:nsid w:val="47DE4761"/>
    <w:multiLevelType w:val="hybridMultilevel"/>
    <w:tmpl w:val="2ED03598"/>
    <w:lvl w:ilvl="0" w:tplc="300A0005">
      <w:start w:val="1"/>
      <w:numFmt w:val="bullet"/>
      <w:lvlText w:val=""/>
      <w:lvlJc w:val="left"/>
      <w:pPr>
        <w:ind w:left="1571" w:hanging="360"/>
      </w:pPr>
      <w:rPr>
        <w:rFonts w:ascii="Wingdings" w:hAnsi="Wingdings" w:hint="default"/>
      </w:rPr>
    </w:lvl>
    <w:lvl w:ilvl="1" w:tplc="300A0003" w:tentative="1">
      <w:start w:val="1"/>
      <w:numFmt w:val="bullet"/>
      <w:lvlText w:val="o"/>
      <w:lvlJc w:val="left"/>
      <w:pPr>
        <w:ind w:left="2291" w:hanging="360"/>
      </w:pPr>
      <w:rPr>
        <w:rFonts w:ascii="Courier New" w:hAnsi="Courier New" w:cs="Courier New" w:hint="default"/>
      </w:rPr>
    </w:lvl>
    <w:lvl w:ilvl="2" w:tplc="300A0005" w:tentative="1">
      <w:start w:val="1"/>
      <w:numFmt w:val="bullet"/>
      <w:lvlText w:val=""/>
      <w:lvlJc w:val="left"/>
      <w:pPr>
        <w:ind w:left="3011" w:hanging="360"/>
      </w:pPr>
      <w:rPr>
        <w:rFonts w:ascii="Wingdings" w:hAnsi="Wingdings" w:hint="default"/>
      </w:rPr>
    </w:lvl>
    <w:lvl w:ilvl="3" w:tplc="300A0001" w:tentative="1">
      <w:start w:val="1"/>
      <w:numFmt w:val="bullet"/>
      <w:lvlText w:val=""/>
      <w:lvlJc w:val="left"/>
      <w:pPr>
        <w:ind w:left="3731" w:hanging="360"/>
      </w:pPr>
      <w:rPr>
        <w:rFonts w:ascii="Symbol" w:hAnsi="Symbol" w:hint="default"/>
      </w:rPr>
    </w:lvl>
    <w:lvl w:ilvl="4" w:tplc="300A0003" w:tentative="1">
      <w:start w:val="1"/>
      <w:numFmt w:val="bullet"/>
      <w:lvlText w:val="o"/>
      <w:lvlJc w:val="left"/>
      <w:pPr>
        <w:ind w:left="4451" w:hanging="360"/>
      </w:pPr>
      <w:rPr>
        <w:rFonts w:ascii="Courier New" w:hAnsi="Courier New" w:cs="Courier New" w:hint="default"/>
      </w:rPr>
    </w:lvl>
    <w:lvl w:ilvl="5" w:tplc="300A0005" w:tentative="1">
      <w:start w:val="1"/>
      <w:numFmt w:val="bullet"/>
      <w:lvlText w:val=""/>
      <w:lvlJc w:val="left"/>
      <w:pPr>
        <w:ind w:left="5171" w:hanging="360"/>
      </w:pPr>
      <w:rPr>
        <w:rFonts w:ascii="Wingdings" w:hAnsi="Wingdings" w:hint="default"/>
      </w:rPr>
    </w:lvl>
    <w:lvl w:ilvl="6" w:tplc="300A0001" w:tentative="1">
      <w:start w:val="1"/>
      <w:numFmt w:val="bullet"/>
      <w:lvlText w:val=""/>
      <w:lvlJc w:val="left"/>
      <w:pPr>
        <w:ind w:left="5891" w:hanging="360"/>
      </w:pPr>
      <w:rPr>
        <w:rFonts w:ascii="Symbol" w:hAnsi="Symbol" w:hint="default"/>
      </w:rPr>
    </w:lvl>
    <w:lvl w:ilvl="7" w:tplc="300A0003" w:tentative="1">
      <w:start w:val="1"/>
      <w:numFmt w:val="bullet"/>
      <w:lvlText w:val="o"/>
      <w:lvlJc w:val="left"/>
      <w:pPr>
        <w:ind w:left="6611" w:hanging="360"/>
      </w:pPr>
      <w:rPr>
        <w:rFonts w:ascii="Courier New" w:hAnsi="Courier New" w:cs="Courier New" w:hint="default"/>
      </w:rPr>
    </w:lvl>
    <w:lvl w:ilvl="8" w:tplc="300A0005" w:tentative="1">
      <w:start w:val="1"/>
      <w:numFmt w:val="bullet"/>
      <w:lvlText w:val=""/>
      <w:lvlJc w:val="left"/>
      <w:pPr>
        <w:ind w:left="7331" w:hanging="360"/>
      </w:pPr>
      <w:rPr>
        <w:rFonts w:ascii="Wingdings" w:hAnsi="Wingdings" w:hint="default"/>
      </w:rPr>
    </w:lvl>
  </w:abstractNum>
  <w:abstractNum w:abstractNumId="49">
    <w:nsid w:val="47E1492D"/>
    <w:multiLevelType w:val="multilevel"/>
    <w:tmpl w:val="80DABF64"/>
    <w:lvl w:ilvl="0">
      <w:start w:val="1"/>
      <w:numFmt w:val="decimal"/>
      <w:lvlText w:val="%1."/>
      <w:lvlJc w:val="left"/>
      <w:pPr>
        <w:ind w:left="360" w:hanging="360"/>
      </w:pPr>
      <w:rPr>
        <w:rFonts w:hint="default"/>
      </w:r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0">
    <w:nsid w:val="48C61F01"/>
    <w:multiLevelType w:val="hybridMultilevel"/>
    <w:tmpl w:val="45C60E4C"/>
    <w:lvl w:ilvl="0" w:tplc="300A0005">
      <w:start w:val="1"/>
      <w:numFmt w:val="bullet"/>
      <w:lvlText w:val=""/>
      <w:lvlJc w:val="left"/>
      <w:pPr>
        <w:ind w:left="1428" w:hanging="360"/>
      </w:pPr>
      <w:rPr>
        <w:rFonts w:ascii="Wingdings" w:hAnsi="Wingdings" w:hint="default"/>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51">
    <w:nsid w:val="498F4714"/>
    <w:multiLevelType w:val="multilevel"/>
    <w:tmpl w:val="2BACD9D2"/>
    <w:lvl w:ilvl="0">
      <w:start w:val="1"/>
      <w:numFmt w:val="bullet"/>
      <w:lvlText w:val=""/>
      <w:lvlJc w:val="left"/>
      <w:pPr>
        <w:ind w:left="2166" w:hanging="390"/>
      </w:pPr>
      <w:rPr>
        <w:rFonts w:ascii="Wingdings" w:hAnsi="Wingdings" w:hint="default"/>
      </w:rPr>
    </w:lvl>
    <w:lvl w:ilvl="1">
      <w:start w:val="1"/>
      <w:numFmt w:val="decimal"/>
      <w:lvlText w:val="%1.%2"/>
      <w:lvlJc w:val="left"/>
      <w:pPr>
        <w:ind w:left="2166" w:hanging="390"/>
      </w:pPr>
      <w:rPr>
        <w:rFonts w:hint="default"/>
      </w:rPr>
    </w:lvl>
    <w:lvl w:ilvl="2">
      <w:start w:val="1"/>
      <w:numFmt w:val="decimal"/>
      <w:lvlText w:val="%1.%2.%3"/>
      <w:lvlJc w:val="left"/>
      <w:pPr>
        <w:ind w:left="2496" w:hanging="720"/>
      </w:pPr>
      <w:rPr>
        <w:rFonts w:hint="default"/>
      </w:rPr>
    </w:lvl>
    <w:lvl w:ilvl="3">
      <w:start w:val="1"/>
      <w:numFmt w:val="decimal"/>
      <w:lvlText w:val="%1.%2.%3.%4"/>
      <w:lvlJc w:val="left"/>
      <w:pPr>
        <w:ind w:left="2856" w:hanging="1080"/>
      </w:pPr>
      <w:rPr>
        <w:rFonts w:hint="default"/>
      </w:rPr>
    </w:lvl>
    <w:lvl w:ilvl="4">
      <w:start w:val="1"/>
      <w:numFmt w:val="decimal"/>
      <w:lvlText w:val="%1.%2.%3.%4.%5"/>
      <w:lvlJc w:val="left"/>
      <w:pPr>
        <w:ind w:left="2856" w:hanging="1080"/>
      </w:pPr>
      <w:rPr>
        <w:rFonts w:hint="default"/>
      </w:rPr>
    </w:lvl>
    <w:lvl w:ilvl="5">
      <w:start w:val="1"/>
      <w:numFmt w:val="decimal"/>
      <w:lvlText w:val="%1.%2.%3.%4.%5.%6"/>
      <w:lvlJc w:val="left"/>
      <w:pPr>
        <w:ind w:left="3216" w:hanging="1440"/>
      </w:pPr>
      <w:rPr>
        <w:rFonts w:hint="default"/>
      </w:rPr>
    </w:lvl>
    <w:lvl w:ilvl="6">
      <w:start w:val="1"/>
      <w:numFmt w:val="decimal"/>
      <w:lvlText w:val="%1.%2.%3.%4.%5.%6.%7"/>
      <w:lvlJc w:val="left"/>
      <w:pPr>
        <w:ind w:left="3216" w:hanging="1440"/>
      </w:pPr>
      <w:rPr>
        <w:rFonts w:hint="default"/>
      </w:rPr>
    </w:lvl>
    <w:lvl w:ilvl="7">
      <w:start w:val="1"/>
      <w:numFmt w:val="decimal"/>
      <w:lvlText w:val="%1.%2.%3.%4.%5.%6.%7.%8"/>
      <w:lvlJc w:val="left"/>
      <w:pPr>
        <w:ind w:left="3576" w:hanging="1800"/>
      </w:pPr>
      <w:rPr>
        <w:rFonts w:hint="default"/>
      </w:rPr>
    </w:lvl>
    <w:lvl w:ilvl="8">
      <w:start w:val="1"/>
      <w:numFmt w:val="decimal"/>
      <w:lvlText w:val="%1.%2.%3.%4.%5.%6.%7.%8.%9"/>
      <w:lvlJc w:val="left"/>
      <w:pPr>
        <w:ind w:left="3576" w:hanging="1800"/>
      </w:pPr>
      <w:rPr>
        <w:rFonts w:hint="default"/>
      </w:rPr>
    </w:lvl>
  </w:abstractNum>
  <w:abstractNum w:abstractNumId="52">
    <w:nsid w:val="49A61A0E"/>
    <w:multiLevelType w:val="hybridMultilevel"/>
    <w:tmpl w:val="F77029A2"/>
    <w:lvl w:ilvl="0" w:tplc="300A0005">
      <w:start w:val="1"/>
      <w:numFmt w:val="bullet"/>
      <w:lvlText w:val=""/>
      <w:lvlJc w:val="left"/>
      <w:pPr>
        <w:ind w:left="5736" w:hanging="360"/>
      </w:pPr>
      <w:rPr>
        <w:rFonts w:ascii="Wingdings" w:hAnsi="Wingdings" w:hint="default"/>
      </w:rPr>
    </w:lvl>
    <w:lvl w:ilvl="1" w:tplc="300A0003">
      <w:start w:val="1"/>
      <w:numFmt w:val="bullet"/>
      <w:lvlText w:val="o"/>
      <w:lvlJc w:val="left"/>
      <w:pPr>
        <w:ind w:left="6456" w:hanging="360"/>
      </w:pPr>
      <w:rPr>
        <w:rFonts w:ascii="Courier New" w:hAnsi="Courier New" w:cs="Courier New" w:hint="default"/>
      </w:rPr>
    </w:lvl>
    <w:lvl w:ilvl="2" w:tplc="300A0005" w:tentative="1">
      <w:start w:val="1"/>
      <w:numFmt w:val="bullet"/>
      <w:lvlText w:val=""/>
      <w:lvlJc w:val="left"/>
      <w:pPr>
        <w:ind w:left="7176" w:hanging="360"/>
      </w:pPr>
      <w:rPr>
        <w:rFonts w:ascii="Wingdings" w:hAnsi="Wingdings" w:hint="default"/>
      </w:rPr>
    </w:lvl>
    <w:lvl w:ilvl="3" w:tplc="300A0001" w:tentative="1">
      <w:start w:val="1"/>
      <w:numFmt w:val="bullet"/>
      <w:lvlText w:val=""/>
      <w:lvlJc w:val="left"/>
      <w:pPr>
        <w:ind w:left="7896" w:hanging="360"/>
      </w:pPr>
      <w:rPr>
        <w:rFonts w:ascii="Symbol" w:hAnsi="Symbol" w:hint="default"/>
      </w:rPr>
    </w:lvl>
    <w:lvl w:ilvl="4" w:tplc="300A0003" w:tentative="1">
      <w:start w:val="1"/>
      <w:numFmt w:val="bullet"/>
      <w:lvlText w:val="o"/>
      <w:lvlJc w:val="left"/>
      <w:pPr>
        <w:ind w:left="8616" w:hanging="360"/>
      </w:pPr>
      <w:rPr>
        <w:rFonts w:ascii="Courier New" w:hAnsi="Courier New" w:cs="Courier New" w:hint="default"/>
      </w:rPr>
    </w:lvl>
    <w:lvl w:ilvl="5" w:tplc="300A0005" w:tentative="1">
      <w:start w:val="1"/>
      <w:numFmt w:val="bullet"/>
      <w:lvlText w:val=""/>
      <w:lvlJc w:val="left"/>
      <w:pPr>
        <w:ind w:left="9336" w:hanging="360"/>
      </w:pPr>
      <w:rPr>
        <w:rFonts w:ascii="Wingdings" w:hAnsi="Wingdings" w:hint="default"/>
      </w:rPr>
    </w:lvl>
    <w:lvl w:ilvl="6" w:tplc="300A0001" w:tentative="1">
      <w:start w:val="1"/>
      <w:numFmt w:val="bullet"/>
      <w:lvlText w:val=""/>
      <w:lvlJc w:val="left"/>
      <w:pPr>
        <w:ind w:left="10056" w:hanging="360"/>
      </w:pPr>
      <w:rPr>
        <w:rFonts w:ascii="Symbol" w:hAnsi="Symbol" w:hint="default"/>
      </w:rPr>
    </w:lvl>
    <w:lvl w:ilvl="7" w:tplc="300A0003" w:tentative="1">
      <w:start w:val="1"/>
      <w:numFmt w:val="bullet"/>
      <w:lvlText w:val="o"/>
      <w:lvlJc w:val="left"/>
      <w:pPr>
        <w:ind w:left="10776" w:hanging="360"/>
      </w:pPr>
      <w:rPr>
        <w:rFonts w:ascii="Courier New" w:hAnsi="Courier New" w:cs="Courier New" w:hint="default"/>
      </w:rPr>
    </w:lvl>
    <w:lvl w:ilvl="8" w:tplc="300A0005" w:tentative="1">
      <w:start w:val="1"/>
      <w:numFmt w:val="bullet"/>
      <w:lvlText w:val=""/>
      <w:lvlJc w:val="left"/>
      <w:pPr>
        <w:ind w:left="11496" w:hanging="360"/>
      </w:pPr>
      <w:rPr>
        <w:rFonts w:ascii="Wingdings" w:hAnsi="Wingdings" w:hint="default"/>
      </w:rPr>
    </w:lvl>
  </w:abstractNum>
  <w:abstractNum w:abstractNumId="53">
    <w:nsid w:val="49FF0EDE"/>
    <w:multiLevelType w:val="multilevel"/>
    <w:tmpl w:val="986AC5A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4">
    <w:nsid w:val="4A914F71"/>
    <w:multiLevelType w:val="hybridMultilevel"/>
    <w:tmpl w:val="D55CBD5A"/>
    <w:lvl w:ilvl="0" w:tplc="0C0A0005">
      <w:start w:val="1"/>
      <w:numFmt w:val="bullet"/>
      <w:lvlText w:val=""/>
      <w:lvlJc w:val="left"/>
      <w:pPr>
        <w:ind w:left="1512" w:hanging="360"/>
      </w:pPr>
      <w:rPr>
        <w:rFonts w:ascii="Wingdings" w:hAnsi="Wingdings" w:hint="default"/>
      </w:rPr>
    </w:lvl>
    <w:lvl w:ilvl="1" w:tplc="0C0A0005">
      <w:start w:val="1"/>
      <w:numFmt w:val="bullet"/>
      <w:lvlText w:val=""/>
      <w:lvlJc w:val="left"/>
      <w:pPr>
        <w:ind w:left="2232" w:hanging="360"/>
      </w:pPr>
      <w:rPr>
        <w:rFonts w:ascii="Wingdings" w:hAnsi="Wingdings" w:hint="default"/>
      </w:rPr>
    </w:lvl>
    <w:lvl w:ilvl="2" w:tplc="0C0A0005" w:tentative="1">
      <w:start w:val="1"/>
      <w:numFmt w:val="bullet"/>
      <w:lvlText w:val=""/>
      <w:lvlJc w:val="left"/>
      <w:pPr>
        <w:ind w:left="2952" w:hanging="360"/>
      </w:pPr>
      <w:rPr>
        <w:rFonts w:ascii="Wingdings" w:hAnsi="Wingdings" w:hint="default"/>
      </w:rPr>
    </w:lvl>
    <w:lvl w:ilvl="3" w:tplc="0C0A0001" w:tentative="1">
      <w:start w:val="1"/>
      <w:numFmt w:val="bullet"/>
      <w:lvlText w:val=""/>
      <w:lvlJc w:val="left"/>
      <w:pPr>
        <w:ind w:left="3672" w:hanging="360"/>
      </w:pPr>
      <w:rPr>
        <w:rFonts w:ascii="Symbol" w:hAnsi="Symbol" w:hint="default"/>
      </w:rPr>
    </w:lvl>
    <w:lvl w:ilvl="4" w:tplc="0C0A0003" w:tentative="1">
      <w:start w:val="1"/>
      <w:numFmt w:val="bullet"/>
      <w:lvlText w:val="o"/>
      <w:lvlJc w:val="left"/>
      <w:pPr>
        <w:ind w:left="4392" w:hanging="360"/>
      </w:pPr>
      <w:rPr>
        <w:rFonts w:ascii="Courier New" w:hAnsi="Courier New" w:cs="Courier New" w:hint="default"/>
      </w:rPr>
    </w:lvl>
    <w:lvl w:ilvl="5" w:tplc="0C0A0005" w:tentative="1">
      <w:start w:val="1"/>
      <w:numFmt w:val="bullet"/>
      <w:lvlText w:val=""/>
      <w:lvlJc w:val="left"/>
      <w:pPr>
        <w:ind w:left="5112" w:hanging="360"/>
      </w:pPr>
      <w:rPr>
        <w:rFonts w:ascii="Wingdings" w:hAnsi="Wingdings" w:hint="default"/>
      </w:rPr>
    </w:lvl>
    <w:lvl w:ilvl="6" w:tplc="0C0A0001" w:tentative="1">
      <w:start w:val="1"/>
      <w:numFmt w:val="bullet"/>
      <w:lvlText w:val=""/>
      <w:lvlJc w:val="left"/>
      <w:pPr>
        <w:ind w:left="5832" w:hanging="360"/>
      </w:pPr>
      <w:rPr>
        <w:rFonts w:ascii="Symbol" w:hAnsi="Symbol" w:hint="default"/>
      </w:rPr>
    </w:lvl>
    <w:lvl w:ilvl="7" w:tplc="0C0A0003" w:tentative="1">
      <w:start w:val="1"/>
      <w:numFmt w:val="bullet"/>
      <w:lvlText w:val="o"/>
      <w:lvlJc w:val="left"/>
      <w:pPr>
        <w:ind w:left="6552" w:hanging="360"/>
      </w:pPr>
      <w:rPr>
        <w:rFonts w:ascii="Courier New" w:hAnsi="Courier New" w:cs="Courier New" w:hint="default"/>
      </w:rPr>
    </w:lvl>
    <w:lvl w:ilvl="8" w:tplc="0C0A0005" w:tentative="1">
      <w:start w:val="1"/>
      <w:numFmt w:val="bullet"/>
      <w:lvlText w:val=""/>
      <w:lvlJc w:val="left"/>
      <w:pPr>
        <w:ind w:left="7272" w:hanging="360"/>
      </w:pPr>
      <w:rPr>
        <w:rFonts w:ascii="Wingdings" w:hAnsi="Wingdings" w:hint="default"/>
      </w:rPr>
    </w:lvl>
  </w:abstractNum>
  <w:abstractNum w:abstractNumId="55">
    <w:nsid w:val="4B041BCE"/>
    <w:multiLevelType w:val="hybridMultilevel"/>
    <w:tmpl w:val="DCF8B20A"/>
    <w:lvl w:ilvl="0" w:tplc="0C0A0005">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56">
    <w:nsid w:val="4B664582"/>
    <w:multiLevelType w:val="hybridMultilevel"/>
    <w:tmpl w:val="85C8A864"/>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7">
    <w:nsid w:val="535F300E"/>
    <w:multiLevelType w:val="hybridMultilevel"/>
    <w:tmpl w:val="809EA572"/>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8">
    <w:nsid w:val="53A05D78"/>
    <w:multiLevelType w:val="hybridMultilevel"/>
    <w:tmpl w:val="19FC399A"/>
    <w:lvl w:ilvl="0" w:tplc="300A0001">
      <w:start w:val="1"/>
      <w:numFmt w:val="bullet"/>
      <w:lvlText w:val=""/>
      <w:lvlJc w:val="left"/>
      <w:pPr>
        <w:ind w:left="1571" w:hanging="360"/>
      </w:pPr>
      <w:rPr>
        <w:rFonts w:ascii="Symbol" w:hAnsi="Symbol" w:hint="default"/>
      </w:rPr>
    </w:lvl>
    <w:lvl w:ilvl="1" w:tplc="300A0003" w:tentative="1">
      <w:start w:val="1"/>
      <w:numFmt w:val="bullet"/>
      <w:lvlText w:val="o"/>
      <w:lvlJc w:val="left"/>
      <w:pPr>
        <w:ind w:left="2291" w:hanging="360"/>
      </w:pPr>
      <w:rPr>
        <w:rFonts w:ascii="Courier New" w:hAnsi="Courier New" w:cs="Courier New" w:hint="default"/>
      </w:rPr>
    </w:lvl>
    <w:lvl w:ilvl="2" w:tplc="300A0005" w:tentative="1">
      <w:start w:val="1"/>
      <w:numFmt w:val="bullet"/>
      <w:lvlText w:val=""/>
      <w:lvlJc w:val="left"/>
      <w:pPr>
        <w:ind w:left="3011" w:hanging="360"/>
      </w:pPr>
      <w:rPr>
        <w:rFonts w:ascii="Wingdings" w:hAnsi="Wingdings" w:hint="default"/>
      </w:rPr>
    </w:lvl>
    <w:lvl w:ilvl="3" w:tplc="300A0001" w:tentative="1">
      <w:start w:val="1"/>
      <w:numFmt w:val="bullet"/>
      <w:lvlText w:val=""/>
      <w:lvlJc w:val="left"/>
      <w:pPr>
        <w:ind w:left="3731" w:hanging="360"/>
      </w:pPr>
      <w:rPr>
        <w:rFonts w:ascii="Symbol" w:hAnsi="Symbol" w:hint="default"/>
      </w:rPr>
    </w:lvl>
    <w:lvl w:ilvl="4" w:tplc="300A0003" w:tentative="1">
      <w:start w:val="1"/>
      <w:numFmt w:val="bullet"/>
      <w:lvlText w:val="o"/>
      <w:lvlJc w:val="left"/>
      <w:pPr>
        <w:ind w:left="4451" w:hanging="360"/>
      </w:pPr>
      <w:rPr>
        <w:rFonts w:ascii="Courier New" w:hAnsi="Courier New" w:cs="Courier New" w:hint="default"/>
      </w:rPr>
    </w:lvl>
    <w:lvl w:ilvl="5" w:tplc="300A0005" w:tentative="1">
      <w:start w:val="1"/>
      <w:numFmt w:val="bullet"/>
      <w:lvlText w:val=""/>
      <w:lvlJc w:val="left"/>
      <w:pPr>
        <w:ind w:left="5171" w:hanging="360"/>
      </w:pPr>
      <w:rPr>
        <w:rFonts w:ascii="Wingdings" w:hAnsi="Wingdings" w:hint="default"/>
      </w:rPr>
    </w:lvl>
    <w:lvl w:ilvl="6" w:tplc="300A0001" w:tentative="1">
      <w:start w:val="1"/>
      <w:numFmt w:val="bullet"/>
      <w:lvlText w:val=""/>
      <w:lvlJc w:val="left"/>
      <w:pPr>
        <w:ind w:left="5891" w:hanging="360"/>
      </w:pPr>
      <w:rPr>
        <w:rFonts w:ascii="Symbol" w:hAnsi="Symbol" w:hint="default"/>
      </w:rPr>
    </w:lvl>
    <w:lvl w:ilvl="7" w:tplc="300A0003" w:tentative="1">
      <w:start w:val="1"/>
      <w:numFmt w:val="bullet"/>
      <w:lvlText w:val="o"/>
      <w:lvlJc w:val="left"/>
      <w:pPr>
        <w:ind w:left="6611" w:hanging="360"/>
      </w:pPr>
      <w:rPr>
        <w:rFonts w:ascii="Courier New" w:hAnsi="Courier New" w:cs="Courier New" w:hint="default"/>
      </w:rPr>
    </w:lvl>
    <w:lvl w:ilvl="8" w:tplc="300A0005" w:tentative="1">
      <w:start w:val="1"/>
      <w:numFmt w:val="bullet"/>
      <w:lvlText w:val=""/>
      <w:lvlJc w:val="left"/>
      <w:pPr>
        <w:ind w:left="7331" w:hanging="360"/>
      </w:pPr>
      <w:rPr>
        <w:rFonts w:ascii="Wingdings" w:hAnsi="Wingdings" w:hint="default"/>
      </w:rPr>
    </w:lvl>
  </w:abstractNum>
  <w:abstractNum w:abstractNumId="59">
    <w:nsid w:val="54503D43"/>
    <w:multiLevelType w:val="multilevel"/>
    <w:tmpl w:val="2C9811DC"/>
    <w:lvl w:ilvl="0">
      <w:start w:val="1"/>
      <w:numFmt w:val="bullet"/>
      <w:lvlText w:val=""/>
      <w:lvlJc w:val="left"/>
      <w:pPr>
        <w:ind w:left="1872" w:hanging="360"/>
      </w:pPr>
      <w:rPr>
        <w:rFonts w:ascii="Wingdings" w:hAnsi="Wingdings" w:hint="default"/>
      </w:rPr>
    </w:lvl>
    <w:lvl w:ilvl="1">
      <w:start w:val="1"/>
      <w:numFmt w:val="decimal"/>
      <w:isLgl/>
      <w:lvlText w:val="%1.%2"/>
      <w:lvlJc w:val="left"/>
      <w:pPr>
        <w:ind w:left="1872" w:hanging="360"/>
      </w:pPr>
      <w:rPr>
        <w:rFonts w:hint="default"/>
      </w:rPr>
    </w:lvl>
    <w:lvl w:ilvl="2">
      <w:start w:val="1"/>
      <w:numFmt w:val="decimal"/>
      <w:isLgl/>
      <w:lvlText w:val="%1.%2.%3"/>
      <w:lvlJc w:val="left"/>
      <w:pPr>
        <w:ind w:left="2232" w:hanging="720"/>
      </w:pPr>
      <w:rPr>
        <w:rFonts w:hint="default"/>
      </w:rPr>
    </w:lvl>
    <w:lvl w:ilvl="3">
      <w:start w:val="1"/>
      <w:numFmt w:val="decimal"/>
      <w:isLgl/>
      <w:lvlText w:val="%1.%2.%3.%4"/>
      <w:lvlJc w:val="left"/>
      <w:pPr>
        <w:ind w:left="2592" w:hanging="1080"/>
      </w:pPr>
      <w:rPr>
        <w:rFonts w:hint="default"/>
      </w:rPr>
    </w:lvl>
    <w:lvl w:ilvl="4">
      <w:start w:val="1"/>
      <w:numFmt w:val="decimal"/>
      <w:isLgl/>
      <w:lvlText w:val="%1.%2.%3.%4.%5"/>
      <w:lvlJc w:val="left"/>
      <w:pPr>
        <w:ind w:left="2592" w:hanging="1080"/>
      </w:pPr>
      <w:rPr>
        <w:rFonts w:hint="default"/>
      </w:rPr>
    </w:lvl>
    <w:lvl w:ilvl="5">
      <w:start w:val="1"/>
      <w:numFmt w:val="decimal"/>
      <w:isLgl/>
      <w:lvlText w:val="%1.%2.%3.%4.%5.%6"/>
      <w:lvlJc w:val="left"/>
      <w:pPr>
        <w:ind w:left="2952" w:hanging="1440"/>
      </w:pPr>
      <w:rPr>
        <w:rFonts w:hint="default"/>
      </w:rPr>
    </w:lvl>
    <w:lvl w:ilvl="6">
      <w:start w:val="1"/>
      <w:numFmt w:val="decimal"/>
      <w:isLgl/>
      <w:lvlText w:val="%1.%2.%3.%4.%5.%6.%7"/>
      <w:lvlJc w:val="left"/>
      <w:pPr>
        <w:ind w:left="2952" w:hanging="1440"/>
      </w:pPr>
      <w:rPr>
        <w:rFonts w:hint="default"/>
      </w:rPr>
    </w:lvl>
    <w:lvl w:ilvl="7">
      <w:start w:val="1"/>
      <w:numFmt w:val="decimal"/>
      <w:isLgl/>
      <w:lvlText w:val="%1.%2.%3.%4.%5.%6.%7.%8"/>
      <w:lvlJc w:val="left"/>
      <w:pPr>
        <w:ind w:left="3312" w:hanging="1800"/>
      </w:pPr>
      <w:rPr>
        <w:rFonts w:hint="default"/>
      </w:rPr>
    </w:lvl>
    <w:lvl w:ilvl="8">
      <w:start w:val="1"/>
      <w:numFmt w:val="decimal"/>
      <w:isLgl/>
      <w:lvlText w:val="%1.%2.%3.%4.%5.%6.%7.%8.%9"/>
      <w:lvlJc w:val="left"/>
      <w:pPr>
        <w:ind w:left="3312" w:hanging="1800"/>
      </w:pPr>
      <w:rPr>
        <w:rFonts w:hint="default"/>
      </w:rPr>
    </w:lvl>
  </w:abstractNum>
  <w:abstractNum w:abstractNumId="60">
    <w:nsid w:val="583C4147"/>
    <w:multiLevelType w:val="hybridMultilevel"/>
    <w:tmpl w:val="EE20E112"/>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1">
    <w:nsid w:val="598803CD"/>
    <w:multiLevelType w:val="hybridMultilevel"/>
    <w:tmpl w:val="06D0DBA8"/>
    <w:lvl w:ilvl="0" w:tplc="300A0005">
      <w:start w:val="1"/>
      <w:numFmt w:val="bullet"/>
      <w:lvlText w:val=""/>
      <w:lvlJc w:val="left"/>
      <w:pPr>
        <w:ind w:left="1110" w:hanging="360"/>
      </w:pPr>
      <w:rPr>
        <w:rFonts w:ascii="Wingdings" w:hAnsi="Wingdings" w:hint="default"/>
      </w:rPr>
    </w:lvl>
    <w:lvl w:ilvl="1" w:tplc="300A0003" w:tentative="1">
      <w:start w:val="1"/>
      <w:numFmt w:val="bullet"/>
      <w:lvlText w:val="o"/>
      <w:lvlJc w:val="left"/>
      <w:pPr>
        <w:ind w:left="1830" w:hanging="360"/>
      </w:pPr>
      <w:rPr>
        <w:rFonts w:ascii="Courier New" w:hAnsi="Courier New" w:cs="Courier New" w:hint="default"/>
      </w:rPr>
    </w:lvl>
    <w:lvl w:ilvl="2" w:tplc="300A0005" w:tentative="1">
      <w:start w:val="1"/>
      <w:numFmt w:val="bullet"/>
      <w:lvlText w:val=""/>
      <w:lvlJc w:val="left"/>
      <w:pPr>
        <w:ind w:left="2550" w:hanging="360"/>
      </w:pPr>
      <w:rPr>
        <w:rFonts w:ascii="Wingdings" w:hAnsi="Wingdings" w:hint="default"/>
      </w:rPr>
    </w:lvl>
    <w:lvl w:ilvl="3" w:tplc="300A0001" w:tentative="1">
      <w:start w:val="1"/>
      <w:numFmt w:val="bullet"/>
      <w:lvlText w:val=""/>
      <w:lvlJc w:val="left"/>
      <w:pPr>
        <w:ind w:left="3270" w:hanging="360"/>
      </w:pPr>
      <w:rPr>
        <w:rFonts w:ascii="Symbol" w:hAnsi="Symbol" w:hint="default"/>
      </w:rPr>
    </w:lvl>
    <w:lvl w:ilvl="4" w:tplc="300A0003" w:tentative="1">
      <w:start w:val="1"/>
      <w:numFmt w:val="bullet"/>
      <w:lvlText w:val="o"/>
      <w:lvlJc w:val="left"/>
      <w:pPr>
        <w:ind w:left="3990" w:hanging="360"/>
      </w:pPr>
      <w:rPr>
        <w:rFonts w:ascii="Courier New" w:hAnsi="Courier New" w:cs="Courier New" w:hint="default"/>
      </w:rPr>
    </w:lvl>
    <w:lvl w:ilvl="5" w:tplc="300A0005" w:tentative="1">
      <w:start w:val="1"/>
      <w:numFmt w:val="bullet"/>
      <w:lvlText w:val=""/>
      <w:lvlJc w:val="left"/>
      <w:pPr>
        <w:ind w:left="4710" w:hanging="360"/>
      </w:pPr>
      <w:rPr>
        <w:rFonts w:ascii="Wingdings" w:hAnsi="Wingdings" w:hint="default"/>
      </w:rPr>
    </w:lvl>
    <w:lvl w:ilvl="6" w:tplc="300A0001" w:tentative="1">
      <w:start w:val="1"/>
      <w:numFmt w:val="bullet"/>
      <w:lvlText w:val=""/>
      <w:lvlJc w:val="left"/>
      <w:pPr>
        <w:ind w:left="5430" w:hanging="360"/>
      </w:pPr>
      <w:rPr>
        <w:rFonts w:ascii="Symbol" w:hAnsi="Symbol" w:hint="default"/>
      </w:rPr>
    </w:lvl>
    <w:lvl w:ilvl="7" w:tplc="300A0003" w:tentative="1">
      <w:start w:val="1"/>
      <w:numFmt w:val="bullet"/>
      <w:lvlText w:val="o"/>
      <w:lvlJc w:val="left"/>
      <w:pPr>
        <w:ind w:left="6150" w:hanging="360"/>
      </w:pPr>
      <w:rPr>
        <w:rFonts w:ascii="Courier New" w:hAnsi="Courier New" w:cs="Courier New" w:hint="default"/>
      </w:rPr>
    </w:lvl>
    <w:lvl w:ilvl="8" w:tplc="300A0005" w:tentative="1">
      <w:start w:val="1"/>
      <w:numFmt w:val="bullet"/>
      <w:lvlText w:val=""/>
      <w:lvlJc w:val="left"/>
      <w:pPr>
        <w:ind w:left="6870" w:hanging="360"/>
      </w:pPr>
      <w:rPr>
        <w:rFonts w:ascii="Wingdings" w:hAnsi="Wingdings" w:hint="default"/>
      </w:rPr>
    </w:lvl>
  </w:abstractNum>
  <w:abstractNum w:abstractNumId="62">
    <w:nsid w:val="59D1646D"/>
    <w:multiLevelType w:val="hybridMultilevel"/>
    <w:tmpl w:val="EFA08084"/>
    <w:lvl w:ilvl="0" w:tplc="300A0005">
      <w:start w:val="1"/>
      <w:numFmt w:val="bullet"/>
      <w:lvlText w:val=""/>
      <w:lvlJc w:val="left"/>
      <w:pPr>
        <w:ind w:left="2136" w:hanging="360"/>
      </w:pPr>
      <w:rPr>
        <w:rFonts w:ascii="Wingdings" w:hAnsi="Wingdings" w:hint="default"/>
      </w:rPr>
    </w:lvl>
    <w:lvl w:ilvl="1" w:tplc="300A0003" w:tentative="1">
      <w:start w:val="1"/>
      <w:numFmt w:val="bullet"/>
      <w:lvlText w:val="o"/>
      <w:lvlJc w:val="left"/>
      <w:pPr>
        <w:ind w:left="2856" w:hanging="360"/>
      </w:pPr>
      <w:rPr>
        <w:rFonts w:ascii="Courier New" w:hAnsi="Courier New" w:cs="Courier New" w:hint="default"/>
      </w:rPr>
    </w:lvl>
    <w:lvl w:ilvl="2" w:tplc="300A0005" w:tentative="1">
      <w:start w:val="1"/>
      <w:numFmt w:val="bullet"/>
      <w:lvlText w:val=""/>
      <w:lvlJc w:val="left"/>
      <w:pPr>
        <w:ind w:left="3576" w:hanging="360"/>
      </w:pPr>
      <w:rPr>
        <w:rFonts w:ascii="Wingdings" w:hAnsi="Wingdings" w:hint="default"/>
      </w:rPr>
    </w:lvl>
    <w:lvl w:ilvl="3" w:tplc="300A0001" w:tentative="1">
      <w:start w:val="1"/>
      <w:numFmt w:val="bullet"/>
      <w:lvlText w:val=""/>
      <w:lvlJc w:val="left"/>
      <w:pPr>
        <w:ind w:left="4296" w:hanging="360"/>
      </w:pPr>
      <w:rPr>
        <w:rFonts w:ascii="Symbol" w:hAnsi="Symbol" w:hint="default"/>
      </w:rPr>
    </w:lvl>
    <w:lvl w:ilvl="4" w:tplc="300A0003" w:tentative="1">
      <w:start w:val="1"/>
      <w:numFmt w:val="bullet"/>
      <w:lvlText w:val="o"/>
      <w:lvlJc w:val="left"/>
      <w:pPr>
        <w:ind w:left="5016" w:hanging="360"/>
      </w:pPr>
      <w:rPr>
        <w:rFonts w:ascii="Courier New" w:hAnsi="Courier New" w:cs="Courier New" w:hint="default"/>
      </w:rPr>
    </w:lvl>
    <w:lvl w:ilvl="5" w:tplc="300A0005" w:tentative="1">
      <w:start w:val="1"/>
      <w:numFmt w:val="bullet"/>
      <w:lvlText w:val=""/>
      <w:lvlJc w:val="left"/>
      <w:pPr>
        <w:ind w:left="5736" w:hanging="360"/>
      </w:pPr>
      <w:rPr>
        <w:rFonts w:ascii="Wingdings" w:hAnsi="Wingdings" w:hint="default"/>
      </w:rPr>
    </w:lvl>
    <w:lvl w:ilvl="6" w:tplc="300A0001" w:tentative="1">
      <w:start w:val="1"/>
      <w:numFmt w:val="bullet"/>
      <w:lvlText w:val=""/>
      <w:lvlJc w:val="left"/>
      <w:pPr>
        <w:ind w:left="6456" w:hanging="360"/>
      </w:pPr>
      <w:rPr>
        <w:rFonts w:ascii="Symbol" w:hAnsi="Symbol" w:hint="default"/>
      </w:rPr>
    </w:lvl>
    <w:lvl w:ilvl="7" w:tplc="300A0003" w:tentative="1">
      <w:start w:val="1"/>
      <w:numFmt w:val="bullet"/>
      <w:lvlText w:val="o"/>
      <w:lvlJc w:val="left"/>
      <w:pPr>
        <w:ind w:left="7176" w:hanging="360"/>
      </w:pPr>
      <w:rPr>
        <w:rFonts w:ascii="Courier New" w:hAnsi="Courier New" w:cs="Courier New" w:hint="default"/>
      </w:rPr>
    </w:lvl>
    <w:lvl w:ilvl="8" w:tplc="300A0005" w:tentative="1">
      <w:start w:val="1"/>
      <w:numFmt w:val="bullet"/>
      <w:lvlText w:val=""/>
      <w:lvlJc w:val="left"/>
      <w:pPr>
        <w:ind w:left="7896" w:hanging="360"/>
      </w:pPr>
      <w:rPr>
        <w:rFonts w:ascii="Wingdings" w:hAnsi="Wingdings" w:hint="default"/>
      </w:rPr>
    </w:lvl>
  </w:abstractNum>
  <w:abstractNum w:abstractNumId="63">
    <w:nsid w:val="5A90054E"/>
    <w:multiLevelType w:val="hybridMultilevel"/>
    <w:tmpl w:val="45CACAC8"/>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4">
    <w:nsid w:val="5AFE7DB9"/>
    <w:multiLevelType w:val="hybridMultilevel"/>
    <w:tmpl w:val="0FE87E6A"/>
    <w:lvl w:ilvl="0" w:tplc="0C0A0005">
      <w:start w:val="1"/>
      <w:numFmt w:val="bullet"/>
      <w:lvlText w:val=""/>
      <w:lvlJc w:val="left"/>
      <w:pPr>
        <w:ind w:left="1776" w:hanging="360"/>
      </w:pPr>
      <w:rPr>
        <w:rFonts w:ascii="Wingdings" w:hAnsi="Wingdings" w:hint="default"/>
      </w:rPr>
    </w:lvl>
    <w:lvl w:ilvl="1" w:tplc="0C0A0003" w:tentative="1">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65">
    <w:nsid w:val="5B186F72"/>
    <w:multiLevelType w:val="hybridMultilevel"/>
    <w:tmpl w:val="4C8E33A0"/>
    <w:lvl w:ilvl="0" w:tplc="300A000D">
      <w:start w:val="1"/>
      <w:numFmt w:val="bullet"/>
      <w:lvlText w:val=""/>
      <w:lvlJc w:val="left"/>
      <w:pPr>
        <w:ind w:left="2844" w:hanging="360"/>
      </w:pPr>
      <w:rPr>
        <w:rFonts w:ascii="Wingdings" w:hAnsi="Wingdings" w:hint="default"/>
      </w:rPr>
    </w:lvl>
    <w:lvl w:ilvl="1" w:tplc="300A0003" w:tentative="1">
      <w:start w:val="1"/>
      <w:numFmt w:val="bullet"/>
      <w:lvlText w:val="o"/>
      <w:lvlJc w:val="left"/>
      <w:pPr>
        <w:ind w:left="3564" w:hanging="360"/>
      </w:pPr>
      <w:rPr>
        <w:rFonts w:ascii="Courier New" w:hAnsi="Courier New" w:cs="Courier New" w:hint="default"/>
      </w:rPr>
    </w:lvl>
    <w:lvl w:ilvl="2" w:tplc="300A0005" w:tentative="1">
      <w:start w:val="1"/>
      <w:numFmt w:val="bullet"/>
      <w:lvlText w:val=""/>
      <w:lvlJc w:val="left"/>
      <w:pPr>
        <w:ind w:left="4284" w:hanging="360"/>
      </w:pPr>
      <w:rPr>
        <w:rFonts w:ascii="Wingdings" w:hAnsi="Wingdings" w:hint="default"/>
      </w:rPr>
    </w:lvl>
    <w:lvl w:ilvl="3" w:tplc="300A0001" w:tentative="1">
      <w:start w:val="1"/>
      <w:numFmt w:val="bullet"/>
      <w:lvlText w:val=""/>
      <w:lvlJc w:val="left"/>
      <w:pPr>
        <w:ind w:left="5004" w:hanging="360"/>
      </w:pPr>
      <w:rPr>
        <w:rFonts w:ascii="Symbol" w:hAnsi="Symbol" w:hint="default"/>
      </w:rPr>
    </w:lvl>
    <w:lvl w:ilvl="4" w:tplc="300A0003" w:tentative="1">
      <w:start w:val="1"/>
      <w:numFmt w:val="bullet"/>
      <w:lvlText w:val="o"/>
      <w:lvlJc w:val="left"/>
      <w:pPr>
        <w:ind w:left="5724" w:hanging="360"/>
      </w:pPr>
      <w:rPr>
        <w:rFonts w:ascii="Courier New" w:hAnsi="Courier New" w:cs="Courier New" w:hint="default"/>
      </w:rPr>
    </w:lvl>
    <w:lvl w:ilvl="5" w:tplc="300A0005" w:tentative="1">
      <w:start w:val="1"/>
      <w:numFmt w:val="bullet"/>
      <w:lvlText w:val=""/>
      <w:lvlJc w:val="left"/>
      <w:pPr>
        <w:ind w:left="6444" w:hanging="360"/>
      </w:pPr>
      <w:rPr>
        <w:rFonts w:ascii="Wingdings" w:hAnsi="Wingdings" w:hint="default"/>
      </w:rPr>
    </w:lvl>
    <w:lvl w:ilvl="6" w:tplc="300A0001" w:tentative="1">
      <w:start w:val="1"/>
      <w:numFmt w:val="bullet"/>
      <w:lvlText w:val=""/>
      <w:lvlJc w:val="left"/>
      <w:pPr>
        <w:ind w:left="7164" w:hanging="360"/>
      </w:pPr>
      <w:rPr>
        <w:rFonts w:ascii="Symbol" w:hAnsi="Symbol" w:hint="default"/>
      </w:rPr>
    </w:lvl>
    <w:lvl w:ilvl="7" w:tplc="300A0003" w:tentative="1">
      <w:start w:val="1"/>
      <w:numFmt w:val="bullet"/>
      <w:lvlText w:val="o"/>
      <w:lvlJc w:val="left"/>
      <w:pPr>
        <w:ind w:left="7884" w:hanging="360"/>
      </w:pPr>
      <w:rPr>
        <w:rFonts w:ascii="Courier New" w:hAnsi="Courier New" w:cs="Courier New" w:hint="default"/>
      </w:rPr>
    </w:lvl>
    <w:lvl w:ilvl="8" w:tplc="300A0005" w:tentative="1">
      <w:start w:val="1"/>
      <w:numFmt w:val="bullet"/>
      <w:lvlText w:val=""/>
      <w:lvlJc w:val="left"/>
      <w:pPr>
        <w:ind w:left="8604" w:hanging="360"/>
      </w:pPr>
      <w:rPr>
        <w:rFonts w:ascii="Wingdings" w:hAnsi="Wingdings" w:hint="default"/>
      </w:rPr>
    </w:lvl>
  </w:abstractNum>
  <w:abstractNum w:abstractNumId="66">
    <w:nsid w:val="5B871AD8"/>
    <w:multiLevelType w:val="hybridMultilevel"/>
    <w:tmpl w:val="EA9CF6E6"/>
    <w:lvl w:ilvl="0" w:tplc="0C0A0005">
      <w:start w:val="1"/>
      <w:numFmt w:val="bullet"/>
      <w:lvlText w:val=""/>
      <w:lvlJc w:val="left"/>
      <w:pPr>
        <w:ind w:left="1429" w:hanging="360"/>
      </w:pPr>
      <w:rPr>
        <w:rFonts w:ascii="Wingdings" w:hAnsi="Wingdings"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67">
    <w:nsid w:val="5C520754"/>
    <w:multiLevelType w:val="hybridMultilevel"/>
    <w:tmpl w:val="C9CC37D0"/>
    <w:lvl w:ilvl="0" w:tplc="0C0A0005">
      <w:start w:val="1"/>
      <w:numFmt w:val="bullet"/>
      <w:lvlText w:val=""/>
      <w:lvlJc w:val="left"/>
      <w:pPr>
        <w:ind w:left="1437" w:hanging="360"/>
      </w:pPr>
      <w:rPr>
        <w:rFonts w:ascii="Wingdings" w:hAnsi="Wingdings" w:hint="default"/>
      </w:rPr>
    </w:lvl>
    <w:lvl w:ilvl="1" w:tplc="0C0A0003" w:tentative="1">
      <w:start w:val="1"/>
      <w:numFmt w:val="bullet"/>
      <w:lvlText w:val="o"/>
      <w:lvlJc w:val="left"/>
      <w:pPr>
        <w:ind w:left="2157" w:hanging="360"/>
      </w:pPr>
      <w:rPr>
        <w:rFonts w:ascii="Courier New" w:hAnsi="Courier New" w:cs="Courier New" w:hint="default"/>
      </w:rPr>
    </w:lvl>
    <w:lvl w:ilvl="2" w:tplc="0C0A0005" w:tentative="1">
      <w:start w:val="1"/>
      <w:numFmt w:val="bullet"/>
      <w:lvlText w:val=""/>
      <w:lvlJc w:val="left"/>
      <w:pPr>
        <w:ind w:left="2877" w:hanging="360"/>
      </w:pPr>
      <w:rPr>
        <w:rFonts w:ascii="Wingdings" w:hAnsi="Wingdings" w:hint="default"/>
      </w:rPr>
    </w:lvl>
    <w:lvl w:ilvl="3" w:tplc="0C0A0001" w:tentative="1">
      <w:start w:val="1"/>
      <w:numFmt w:val="bullet"/>
      <w:lvlText w:val=""/>
      <w:lvlJc w:val="left"/>
      <w:pPr>
        <w:ind w:left="3597" w:hanging="360"/>
      </w:pPr>
      <w:rPr>
        <w:rFonts w:ascii="Symbol" w:hAnsi="Symbol" w:hint="default"/>
      </w:rPr>
    </w:lvl>
    <w:lvl w:ilvl="4" w:tplc="0C0A0003" w:tentative="1">
      <w:start w:val="1"/>
      <w:numFmt w:val="bullet"/>
      <w:lvlText w:val="o"/>
      <w:lvlJc w:val="left"/>
      <w:pPr>
        <w:ind w:left="4317" w:hanging="360"/>
      </w:pPr>
      <w:rPr>
        <w:rFonts w:ascii="Courier New" w:hAnsi="Courier New" w:cs="Courier New" w:hint="default"/>
      </w:rPr>
    </w:lvl>
    <w:lvl w:ilvl="5" w:tplc="0C0A0005" w:tentative="1">
      <w:start w:val="1"/>
      <w:numFmt w:val="bullet"/>
      <w:lvlText w:val=""/>
      <w:lvlJc w:val="left"/>
      <w:pPr>
        <w:ind w:left="5037" w:hanging="360"/>
      </w:pPr>
      <w:rPr>
        <w:rFonts w:ascii="Wingdings" w:hAnsi="Wingdings" w:hint="default"/>
      </w:rPr>
    </w:lvl>
    <w:lvl w:ilvl="6" w:tplc="0C0A0001" w:tentative="1">
      <w:start w:val="1"/>
      <w:numFmt w:val="bullet"/>
      <w:lvlText w:val=""/>
      <w:lvlJc w:val="left"/>
      <w:pPr>
        <w:ind w:left="5757" w:hanging="360"/>
      </w:pPr>
      <w:rPr>
        <w:rFonts w:ascii="Symbol" w:hAnsi="Symbol" w:hint="default"/>
      </w:rPr>
    </w:lvl>
    <w:lvl w:ilvl="7" w:tplc="0C0A0003" w:tentative="1">
      <w:start w:val="1"/>
      <w:numFmt w:val="bullet"/>
      <w:lvlText w:val="o"/>
      <w:lvlJc w:val="left"/>
      <w:pPr>
        <w:ind w:left="6477" w:hanging="360"/>
      </w:pPr>
      <w:rPr>
        <w:rFonts w:ascii="Courier New" w:hAnsi="Courier New" w:cs="Courier New" w:hint="default"/>
      </w:rPr>
    </w:lvl>
    <w:lvl w:ilvl="8" w:tplc="0C0A0005" w:tentative="1">
      <w:start w:val="1"/>
      <w:numFmt w:val="bullet"/>
      <w:lvlText w:val=""/>
      <w:lvlJc w:val="left"/>
      <w:pPr>
        <w:ind w:left="7197" w:hanging="360"/>
      </w:pPr>
      <w:rPr>
        <w:rFonts w:ascii="Wingdings" w:hAnsi="Wingdings" w:hint="default"/>
      </w:rPr>
    </w:lvl>
  </w:abstractNum>
  <w:abstractNum w:abstractNumId="68">
    <w:nsid w:val="5C736E1A"/>
    <w:multiLevelType w:val="multilevel"/>
    <w:tmpl w:val="1FEE4BEC"/>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9">
    <w:nsid w:val="5F563F3F"/>
    <w:multiLevelType w:val="hybridMultilevel"/>
    <w:tmpl w:val="1F8A4BAC"/>
    <w:lvl w:ilvl="0" w:tplc="300A0005">
      <w:start w:val="1"/>
      <w:numFmt w:val="bullet"/>
      <w:lvlText w:val=""/>
      <w:lvlJc w:val="left"/>
      <w:pPr>
        <w:ind w:left="1571" w:hanging="360"/>
      </w:pPr>
      <w:rPr>
        <w:rFonts w:ascii="Wingdings" w:hAnsi="Wingdings" w:hint="default"/>
      </w:rPr>
    </w:lvl>
    <w:lvl w:ilvl="1" w:tplc="300A0003" w:tentative="1">
      <w:start w:val="1"/>
      <w:numFmt w:val="bullet"/>
      <w:lvlText w:val="o"/>
      <w:lvlJc w:val="left"/>
      <w:pPr>
        <w:ind w:left="2291" w:hanging="360"/>
      </w:pPr>
      <w:rPr>
        <w:rFonts w:ascii="Courier New" w:hAnsi="Courier New" w:cs="Courier New" w:hint="default"/>
      </w:rPr>
    </w:lvl>
    <w:lvl w:ilvl="2" w:tplc="300A0005" w:tentative="1">
      <w:start w:val="1"/>
      <w:numFmt w:val="bullet"/>
      <w:lvlText w:val=""/>
      <w:lvlJc w:val="left"/>
      <w:pPr>
        <w:ind w:left="3011" w:hanging="360"/>
      </w:pPr>
      <w:rPr>
        <w:rFonts w:ascii="Wingdings" w:hAnsi="Wingdings" w:hint="default"/>
      </w:rPr>
    </w:lvl>
    <w:lvl w:ilvl="3" w:tplc="300A0001" w:tentative="1">
      <w:start w:val="1"/>
      <w:numFmt w:val="bullet"/>
      <w:lvlText w:val=""/>
      <w:lvlJc w:val="left"/>
      <w:pPr>
        <w:ind w:left="3731" w:hanging="360"/>
      </w:pPr>
      <w:rPr>
        <w:rFonts w:ascii="Symbol" w:hAnsi="Symbol" w:hint="default"/>
      </w:rPr>
    </w:lvl>
    <w:lvl w:ilvl="4" w:tplc="300A0003" w:tentative="1">
      <w:start w:val="1"/>
      <w:numFmt w:val="bullet"/>
      <w:lvlText w:val="o"/>
      <w:lvlJc w:val="left"/>
      <w:pPr>
        <w:ind w:left="4451" w:hanging="360"/>
      </w:pPr>
      <w:rPr>
        <w:rFonts w:ascii="Courier New" w:hAnsi="Courier New" w:cs="Courier New" w:hint="default"/>
      </w:rPr>
    </w:lvl>
    <w:lvl w:ilvl="5" w:tplc="300A0005" w:tentative="1">
      <w:start w:val="1"/>
      <w:numFmt w:val="bullet"/>
      <w:lvlText w:val=""/>
      <w:lvlJc w:val="left"/>
      <w:pPr>
        <w:ind w:left="5171" w:hanging="360"/>
      </w:pPr>
      <w:rPr>
        <w:rFonts w:ascii="Wingdings" w:hAnsi="Wingdings" w:hint="default"/>
      </w:rPr>
    </w:lvl>
    <w:lvl w:ilvl="6" w:tplc="300A0001" w:tentative="1">
      <w:start w:val="1"/>
      <w:numFmt w:val="bullet"/>
      <w:lvlText w:val=""/>
      <w:lvlJc w:val="left"/>
      <w:pPr>
        <w:ind w:left="5891" w:hanging="360"/>
      </w:pPr>
      <w:rPr>
        <w:rFonts w:ascii="Symbol" w:hAnsi="Symbol" w:hint="default"/>
      </w:rPr>
    </w:lvl>
    <w:lvl w:ilvl="7" w:tplc="300A0003" w:tentative="1">
      <w:start w:val="1"/>
      <w:numFmt w:val="bullet"/>
      <w:lvlText w:val="o"/>
      <w:lvlJc w:val="left"/>
      <w:pPr>
        <w:ind w:left="6611" w:hanging="360"/>
      </w:pPr>
      <w:rPr>
        <w:rFonts w:ascii="Courier New" w:hAnsi="Courier New" w:cs="Courier New" w:hint="default"/>
      </w:rPr>
    </w:lvl>
    <w:lvl w:ilvl="8" w:tplc="300A0005" w:tentative="1">
      <w:start w:val="1"/>
      <w:numFmt w:val="bullet"/>
      <w:lvlText w:val=""/>
      <w:lvlJc w:val="left"/>
      <w:pPr>
        <w:ind w:left="7331" w:hanging="360"/>
      </w:pPr>
      <w:rPr>
        <w:rFonts w:ascii="Wingdings" w:hAnsi="Wingdings" w:hint="default"/>
      </w:rPr>
    </w:lvl>
  </w:abstractNum>
  <w:abstractNum w:abstractNumId="70">
    <w:nsid w:val="60AD212A"/>
    <w:multiLevelType w:val="hybridMultilevel"/>
    <w:tmpl w:val="02283624"/>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1">
    <w:nsid w:val="61B81A0C"/>
    <w:multiLevelType w:val="hybridMultilevel"/>
    <w:tmpl w:val="42BE07C6"/>
    <w:lvl w:ilvl="0" w:tplc="300A000F">
      <w:start w:val="1"/>
      <w:numFmt w:val="decimal"/>
      <w:lvlText w:val="%1."/>
      <w:lvlJc w:val="left"/>
      <w:pPr>
        <w:ind w:left="1512" w:hanging="360"/>
      </w:pPr>
    </w:lvl>
    <w:lvl w:ilvl="1" w:tplc="300A0019" w:tentative="1">
      <w:start w:val="1"/>
      <w:numFmt w:val="lowerLetter"/>
      <w:lvlText w:val="%2."/>
      <w:lvlJc w:val="left"/>
      <w:pPr>
        <w:ind w:left="2232" w:hanging="360"/>
      </w:pPr>
    </w:lvl>
    <w:lvl w:ilvl="2" w:tplc="300A001B" w:tentative="1">
      <w:start w:val="1"/>
      <w:numFmt w:val="lowerRoman"/>
      <w:lvlText w:val="%3."/>
      <w:lvlJc w:val="right"/>
      <w:pPr>
        <w:ind w:left="2952" w:hanging="180"/>
      </w:pPr>
    </w:lvl>
    <w:lvl w:ilvl="3" w:tplc="300A000F" w:tentative="1">
      <w:start w:val="1"/>
      <w:numFmt w:val="decimal"/>
      <w:lvlText w:val="%4."/>
      <w:lvlJc w:val="left"/>
      <w:pPr>
        <w:ind w:left="3672" w:hanging="360"/>
      </w:pPr>
    </w:lvl>
    <w:lvl w:ilvl="4" w:tplc="300A0019" w:tentative="1">
      <w:start w:val="1"/>
      <w:numFmt w:val="lowerLetter"/>
      <w:lvlText w:val="%5."/>
      <w:lvlJc w:val="left"/>
      <w:pPr>
        <w:ind w:left="4392" w:hanging="360"/>
      </w:pPr>
    </w:lvl>
    <w:lvl w:ilvl="5" w:tplc="300A001B" w:tentative="1">
      <w:start w:val="1"/>
      <w:numFmt w:val="lowerRoman"/>
      <w:lvlText w:val="%6."/>
      <w:lvlJc w:val="right"/>
      <w:pPr>
        <w:ind w:left="5112" w:hanging="180"/>
      </w:pPr>
    </w:lvl>
    <w:lvl w:ilvl="6" w:tplc="300A000F" w:tentative="1">
      <w:start w:val="1"/>
      <w:numFmt w:val="decimal"/>
      <w:lvlText w:val="%7."/>
      <w:lvlJc w:val="left"/>
      <w:pPr>
        <w:ind w:left="5832" w:hanging="360"/>
      </w:pPr>
    </w:lvl>
    <w:lvl w:ilvl="7" w:tplc="300A0019" w:tentative="1">
      <w:start w:val="1"/>
      <w:numFmt w:val="lowerLetter"/>
      <w:lvlText w:val="%8."/>
      <w:lvlJc w:val="left"/>
      <w:pPr>
        <w:ind w:left="6552" w:hanging="360"/>
      </w:pPr>
    </w:lvl>
    <w:lvl w:ilvl="8" w:tplc="300A001B" w:tentative="1">
      <w:start w:val="1"/>
      <w:numFmt w:val="lowerRoman"/>
      <w:lvlText w:val="%9."/>
      <w:lvlJc w:val="right"/>
      <w:pPr>
        <w:ind w:left="7272" w:hanging="180"/>
      </w:pPr>
    </w:lvl>
  </w:abstractNum>
  <w:abstractNum w:abstractNumId="72">
    <w:nsid w:val="61CB65FF"/>
    <w:multiLevelType w:val="hybridMultilevel"/>
    <w:tmpl w:val="EDEC23A4"/>
    <w:lvl w:ilvl="0" w:tplc="300A0005">
      <w:start w:val="1"/>
      <w:numFmt w:val="bullet"/>
      <w:lvlText w:val=""/>
      <w:lvlJc w:val="left"/>
      <w:pPr>
        <w:ind w:left="3558" w:hanging="360"/>
      </w:pPr>
      <w:rPr>
        <w:rFonts w:ascii="Wingdings" w:hAnsi="Wingdings" w:hint="default"/>
      </w:rPr>
    </w:lvl>
    <w:lvl w:ilvl="1" w:tplc="300A0003" w:tentative="1">
      <w:start w:val="1"/>
      <w:numFmt w:val="bullet"/>
      <w:lvlText w:val="o"/>
      <w:lvlJc w:val="left"/>
      <w:pPr>
        <w:ind w:left="4278" w:hanging="360"/>
      </w:pPr>
      <w:rPr>
        <w:rFonts w:ascii="Courier New" w:hAnsi="Courier New" w:cs="Courier New" w:hint="default"/>
      </w:rPr>
    </w:lvl>
    <w:lvl w:ilvl="2" w:tplc="300A0005" w:tentative="1">
      <w:start w:val="1"/>
      <w:numFmt w:val="bullet"/>
      <w:lvlText w:val=""/>
      <w:lvlJc w:val="left"/>
      <w:pPr>
        <w:ind w:left="4998" w:hanging="360"/>
      </w:pPr>
      <w:rPr>
        <w:rFonts w:ascii="Wingdings" w:hAnsi="Wingdings" w:hint="default"/>
      </w:rPr>
    </w:lvl>
    <w:lvl w:ilvl="3" w:tplc="300A0001" w:tentative="1">
      <w:start w:val="1"/>
      <w:numFmt w:val="bullet"/>
      <w:lvlText w:val=""/>
      <w:lvlJc w:val="left"/>
      <w:pPr>
        <w:ind w:left="5718" w:hanging="360"/>
      </w:pPr>
      <w:rPr>
        <w:rFonts w:ascii="Symbol" w:hAnsi="Symbol" w:hint="default"/>
      </w:rPr>
    </w:lvl>
    <w:lvl w:ilvl="4" w:tplc="300A0003" w:tentative="1">
      <w:start w:val="1"/>
      <w:numFmt w:val="bullet"/>
      <w:lvlText w:val="o"/>
      <w:lvlJc w:val="left"/>
      <w:pPr>
        <w:ind w:left="6438" w:hanging="360"/>
      </w:pPr>
      <w:rPr>
        <w:rFonts w:ascii="Courier New" w:hAnsi="Courier New" w:cs="Courier New" w:hint="default"/>
      </w:rPr>
    </w:lvl>
    <w:lvl w:ilvl="5" w:tplc="300A0005" w:tentative="1">
      <w:start w:val="1"/>
      <w:numFmt w:val="bullet"/>
      <w:lvlText w:val=""/>
      <w:lvlJc w:val="left"/>
      <w:pPr>
        <w:ind w:left="7158" w:hanging="360"/>
      </w:pPr>
      <w:rPr>
        <w:rFonts w:ascii="Wingdings" w:hAnsi="Wingdings" w:hint="default"/>
      </w:rPr>
    </w:lvl>
    <w:lvl w:ilvl="6" w:tplc="300A0001" w:tentative="1">
      <w:start w:val="1"/>
      <w:numFmt w:val="bullet"/>
      <w:lvlText w:val=""/>
      <w:lvlJc w:val="left"/>
      <w:pPr>
        <w:ind w:left="7878" w:hanging="360"/>
      </w:pPr>
      <w:rPr>
        <w:rFonts w:ascii="Symbol" w:hAnsi="Symbol" w:hint="default"/>
      </w:rPr>
    </w:lvl>
    <w:lvl w:ilvl="7" w:tplc="300A0003" w:tentative="1">
      <w:start w:val="1"/>
      <w:numFmt w:val="bullet"/>
      <w:lvlText w:val="o"/>
      <w:lvlJc w:val="left"/>
      <w:pPr>
        <w:ind w:left="8598" w:hanging="360"/>
      </w:pPr>
      <w:rPr>
        <w:rFonts w:ascii="Courier New" w:hAnsi="Courier New" w:cs="Courier New" w:hint="default"/>
      </w:rPr>
    </w:lvl>
    <w:lvl w:ilvl="8" w:tplc="300A0005" w:tentative="1">
      <w:start w:val="1"/>
      <w:numFmt w:val="bullet"/>
      <w:lvlText w:val=""/>
      <w:lvlJc w:val="left"/>
      <w:pPr>
        <w:ind w:left="9318" w:hanging="360"/>
      </w:pPr>
      <w:rPr>
        <w:rFonts w:ascii="Wingdings" w:hAnsi="Wingdings" w:hint="default"/>
      </w:rPr>
    </w:lvl>
  </w:abstractNum>
  <w:abstractNum w:abstractNumId="73">
    <w:nsid w:val="630C7E06"/>
    <w:multiLevelType w:val="hybridMultilevel"/>
    <w:tmpl w:val="2AEE340A"/>
    <w:lvl w:ilvl="0" w:tplc="300A0005">
      <w:start w:val="1"/>
      <w:numFmt w:val="bullet"/>
      <w:lvlText w:val=""/>
      <w:lvlJc w:val="left"/>
      <w:pPr>
        <w:ind w:left="2136" w:hanging="360"/>
      </w:pPr>
      <w:rPr>
        <w:rFonts w:ascii="Wingdings" w:hAnsi="Wingdings" w:hint="default"/>
      </w:rPr>
    </w:lvl>
    <w:lvl w:ilvl="1" w:tplc="300A0003" w:tentative="1">
      <w:start w:val="1"/>
      <w:numFmt w:val="bullet"/>
      <w:lvlText w:val="o"/>
      <w:lvlJc w:val="left"/>
      <w:pPr>
        <w:ind w:left="2856" w:hanging="360"/>
      </w:pPr>
      <w:rPr>
        <w:rFonts w:ascii="Courier New" w:hAnsi="Courier New" w:cs="Courier New" w:hint="default"/>
      </w:rPr>
    </w:lvl>
    <w:lvl w:ilvl="2" w:tplc="300A0005" w:tentative="1">
      <w:start w:val="1"/>
      <w:numFmt w:val="bullet"/>
      <w:lvlText w:val=""/>
      <w:lvlJc w:val="left"/>
      <w:pPr>
        <w:ind w:left="3576" w:hanging="360"/>
      </w:pPr>
      <w:rPr>
        <w:rFonts w:ascii="Wingdings" w:hAnsi="Wingdings" w:hint="default"/>
      </w:rPr>
    </w:lvl>
    <w:lvl w:ilvl="3" w:tplc="300A0001" w:tentative="1">
      <w:start w:val="1"/>
      <w:numFmt w:val="bullet"/>
      <w:lvlText w:val=""/>
      <w:lvlJc w:val="left"/>
      <w:pPr>
        <w:ind w:left="4296" w:hanging="360"/>
      </w:pPr>
      <w:rPr>
        <w:rFonts w:ascii="Symbol" w:hAnsi="Symbol" w:hint="default"/>
      </w:rPr>
    </w:lvl>
    <w:lvl w:ilvl="4" w:tplc="300A0003" w:tentative="1">
      <w:start w:val="1"/>
      <w:numFmt w:val="bullet"/>
      <w:lvlText w:val="o"/>
      <w:lvlJc w:val="left"/>
      <w:pPr>
        <w:ind w:left="5016" w:hanging="360"/>
      </w:pPr>
      <w:rPr>
        <w:rFonts w:ascii="Courier New" w:hAnsi="Courier New" w:cs="Courier New" w:hint="default"/>
      </w:rPr>
    </w:lvl>
    <w:lvl w:ilvl="5" w:tplc="300A0005" w:tentative="1">
      <w:start w:val="1"/>
      <w:numFmt w:val="bullet"/>
      <w:lvlText w:val=""/>
      <w:lvlJc w:val="left"/>
      <w:pPr>
        <w:ind w:left="5736" w:hanging="360"/>
      </w:pPr>
      <w:rPr>
        <w:rFonts w:ascii="Wingdings" w:hAnsi="Wingdings" w:hint="default"/>
      </w:rPr>
    </w:lvl>
    <w:lvl w:ilvl="6" w:tplc="300A0001" w:tentative="1">
      <w:start w:val="1"/>
      <w:numFmt w:val="bullet"/>
      <w:lvlText w:val=""/>
      <w:lvlJc w:val="left"/>
      <w:pPr>
        <w:ind w:left="6456" w:hanging="360"/>
      </w:pPr>
      <w:rPr>
        <w:rFonts w:ascii="Symbol" w:hAnsi="Symbol" w:hint="default"/>
      </w:rPr>
    </w:lvl>
    <w:lvl w:ilvl="7" w:tplc="300A0003" w:tentative="1">
      <w:start w:val="1"/>
      <w:numFmt w:val="bullet"/>
      <w:lvlText w:val="o"/>
      <w:lvlJc w:val="left"/>
      <w:pPr>
        <w:ind w:left="7176" w:hanging="360"/>
      </w:pPr>
      <w:rPr>
        <w:rFonts w:ascii="Courier New" w:hAnsi="Courier New" w:cs="Courier New" w:hint="default"/>
      </w:rPr>
    </w:lvl>
    <w:lvl w:ilvl="8" w:tplc="300A0005" w:tentative="1">
      <w:start w:val="1"/>
      <w:numFmt w:val="bullet"/>
      <w:lvlText w:val=""/>
      <w:lvlJc w:val="left"/>
      <w:pPr>
        <w:ind w:left="7896" w:hanging="360"/>
      </w:pPr>
      <w:rPr>
        <w:rFonts w:ascii="Wingdings" w:hAnsi="Wingdings" w:hint="default"/>
      </w:rPr>
    </w:lvl>
  </w:abstractNum>
  <w:abstractNum w:abstractNumId="74">
    <w:nsid w:val="640F6AC3"/>
    <w:multiLevelType w:val="hybridMultilevel"/>
    <w:tmpl w:val="DB0C0ECA"/>
    <w:lvl w:ilvl="0" w:tplc="300A0005">
      <w:start w:val="1"/>
      <w:numFmt w:val="bullet"/>
      <w:lvlText w:val=""/>
      <w:lvlJc w:val="left"/>
      <w:pPr>
        <w:ind w:left="1737" w:hanging="360"/>
      </w:pPr>
      <w:rPr>
        <w:rFonts w:ascii="Wingdings" w:hAnsi="Wingdings" w:hint="default"/>
      </w:rPr>
    </w:lvl>
    <w:lvl w:ilvl="1" w:tplc="300A0003" w:tentative="1">
      <w:start w:val="1"/>
      <w:numFmt w:val="bullet"/>
      <w:lvlText w:val="o"/>
      <w:lvlJc w:val="left"/>
      <w:pPr>
        <w:ind w:left="2457" w:hanging="360"/>
      </w:pPr>
      <w:rPr>
        <w:rFonts w:ascii="Courier New" w:hAnsi="Courier New" w:cs="Courier New" w:hint="default"/>
      </w:rPr>
    </w:lvl>
    <w:lvl w:ilvl="2" w:tplc="300A0005" w:tentative="1">
      <w:start w:val="1"/>
      <w:numFmt w:val="bullet"/>
      <w:lvlText w:val=""/>
      <w:lvlJc w:val="left"/>
      <w:pPr>
        <w:ind w:left="3177" w:hanging="360"/>
      </w:pPr>
      <w:rPr>
        <w:rFonts w:ascii="Wingdings" w:hAnsi="Wingdings" w:hint="default"/>
      </w:rPr>
    </w:lvl>
    <w:lvl w:ilvl="3" w:tplc="300A0001" w:tentative="1">
      <w:start w:val="1"/>
      <w:numFmt w:val="bullet"/>
      <w:lvlText w:val=""/>
      <w:lvlJc w:val="left"/>
      <w:pPr>
        <w:ind w:left="3897" w:hanging="360"/>
      </w:pPr>
      <w:rPr>
        <w:rFonts w:ascii="Symbol" w:hAnsi="Symbol" w:hint="default"/>
      </w:rPr>
    </w:lvl>
    <w:lvl w:ilvl="4" w:tplc="300A0003" w:tentative="1">
      <w:start w:val="1"/>
      <w:numFmt w:val="bullet"/>
      <w:lvlText w:val="o"/>
      <w:lvlJc w:val="left"/>
      <w:pPr>
        <w:ind w:left="4617" w:hanging="360"/>
      </w:pPr>
      <w:rPr>
        <w:rFonts w:ascii="Courier New" w:hAnsi="Courier New" w:cs="Courier New" w:hint="default"/>
      </w:rPr>
    </w:lvl>
    <w:lvl w:ilvl="5" w:tplc="300A0005" w:tentative="1">
      <w:start w:val="1"/>
      <w:numFmt w:val="bullet"/>
      <w:lvlText w:val=""/>
      <w:lvlJc w:val="left"/>
      <w:pPr>
        <w:ind w:left="5337" w:hanging="360"/>
      </w:pPr>
      <w:rPr>
        <w:rFonts w:ascii="Wingdings" w:hAnsi="Wingdings" w:hint="default"/>
      </w:rPr>
    </w:lvl>
    <w:lvl w:ilvl="6" w:tplc="300A0001" w:tentative="1">
      <w:start w:val="1"/>
      <w:numFmt w:val="bullet"/>
      <w:lvlText w:val=""/>
      <w:lvlJc w:val="left"/>
      <w:pPr>
        <w:ind w:left="6057" w:hanging="360"/>
      </w:pPr>
      <w:rPr>
        <w:rFonts w:ascii="Symbol" w:hAnsi="Symbol" w:hint="default"/>
      </w:rPr>
    </w:lvl>
    <w:lvl w:ilvl="7" w:tplc="300A0003" w:tentative="1">
      <w:start w:val="1"/>
      <w:numFmt w:val="bullet"/>
      <w:lvlText w:val="o"/>
      <w:lvlJc w:val="left"/>
      <w:pPr>
        <w:ind w:left="6777" w:hanging="360"/>
      </w:pPr>
      <w:rPr>
        <w:rFonts w:ascii="Courier New" w:hAnsi="Courier New" w:cs="Courier New" w:hint="default"/>
      </w:rPr>
    </w:lvl>
    <w:lvl w:ilvl="8" w:tplc="300A0005" w:tentative="1">
      <w:start w:val="1"/>
      <w:numFmt w:val="bullet"/>
      <w:lvlText w:val=""/>
      <w:lvlJc w:val="left"/>
      <w:pPr>
        <w:ind w:left="7497" w:hanging="360"/>
      </w:pPr>
      <w:rPr>
        <w:rFonts w:ascii="Wingdings" w:hAnsi="Wingdings" w:hint="default"/>
      </w:rPr>
    </w:lvl>
  </w:abstractNum>
  <w:abstractNum w:abstractNumId="75">
    <w:nsid w:val="660B7513"/>
    <w:multiLevelType w:val="multilevel"/>
    <w:tmpl w:val="EB80360A"/>
    <w:lvl w:ilvl="0">
      <w:start w:val="1"/>
      <w:numFmt w:val="decimal"/>
      <w:lvlText w:val="%1."/>
      <w:lvlJc w:val="left"/>
      <w:pPr>
        <w:ind w:left="1068" w:hanging="360"/>
      </w:pPr>
    </w:lvl>
    <w:lvl w:ilvl="1">
      <w:start w:val="1"/>
      <w:numFmt w:val="bullet"/>
      <w:lvlText w:val=""/>
      <w:lvlJc w:val="left"/>
      <w:pPr>
        <w:ind w:left="1500" w:hanging="432"/>
      </w:pPr>
      <w:rPr>
        <w:rFonts w:ascii="Wingdings" w:hAnsi="Wingdings" w:hint="default"/>
      </w:rPr>
    </w:lvl>
    <w:lvl w:ilvl="2">
      <w:start w:val="1"/>
      <w:numFmt w:val="decimal"/>
      <w:lvlText w:val="%1.%2.%3."/>
      <w:lvlJc w:val="left"/>
      <w:pPr>
        <w:ind w:left="1932" w:hanging="504"/>
      </w:p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76">
    <w:nsid w:val="67A62880"/>
    <w:multiLevelType w:val="hybridMultilevel"/>
    <w:tmpl w:val="052A95BA"/>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7">
    <w:nsid w:val="6C816267"/>
    <w:multiLevelType w:val="hybridMultilevel"/>
    <w:tmpl w:val="A5CC1866"/>
    <w:lvl w:ilvl="0" w:tplc="0C0A0005">
      <w:start w:val="1"/>
      <w:numFmt w:val="bullet"/>
      <w:lvlText w:val=""/>
      <w:lvlJc w:val="left"/>
      <w:pPr>
        <w:ind w:left="1429" w:hanging="360"/>
      </w:pPr>
      <w:rPr>
        <w:rFonts w:ascii="Wingdings" w:hAnsi="Wingdings"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78">
    <w:nsid w:val="6F986388"/>
    <w:multiLevelType w:val="hybridMultilevel"/>
    <w:tmpl w:val="6C80D21E"/>
    <w:lvl w:ilvl="0" w:tplc="0C0A0005">
      <w:start w:val="1"/>
      <w:numFmt w:val="bullet"/>
      <w:lvlText w:val=""/>
      <w:lvlJc w:val="left"/>
      <w:pPr>
        <w:ind w:left="1429" w:hanging="360"/>
      </w:pPr>
      <w:rPr>
        <w:rFonts w:ascii="Wingdings" w:hAnsi="Wingdings"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79">
    <w:nsid w:val="70A540DB"/>
    <w:multiLevelType w:val="hybridMultilevel"/>
    <w:tmpl w:val="C41C1582"/>
    <w:lvl w:ilvl="0" w:tplc="300A0005">
      <w:start w:val="1"/>
      <w:numFmt w:val="bullet"/>
      <w:lvlText w:val=""/>
      <w:lvlJc w:val="left"/>
      <w:pPr>
        <w:ind w:left="2136" w:hanging="360"/>
      </w:pPr>
      <w:rPr>
        <w:rFonts w:ascii="Wingdings" w:hAnsi="Wingdings" w:hint="default"/>
      </w:rPr>
    </w:lvl>
    <w:lvl w:ilvl="1" w:tplc="300A0003" w:tentative="1">
      <w:start w:val="1"/>
      <w:numFmt w:val="bullet"/>
      <w:lvlText w:val="o"/>
      <w:lvlJc w:val="left"/>
      <w:pPr>
        <w:ind w:left="2856" w:hanging="360"/>
      </w:pPr>
      <w:rPr>
        <w:rFonts w:ascii="Courier New" w:hAnsi="Courier New" w:cs="Courier New" w:hint="default"/>
      </w:rPr>
    </w:lvl>
    <w:lvl w:ilvl="2" w:tplc="300A0005" w:tentative="1">
      <w:start w:val="1"/>
      <w:numFmt w:val="bullet"/>
      <w:lvlText w:val=""/>
      <w:lvlJc w:val="left"/>
      <w:pPr>
        <w:ind w:left="3576" w:hanging="360"/>
      </w:pPr>
      <w:rPr>
        <w:rFonts w:ascii="Wingdings" w:hAnsi="Wingdings" w:hint="default"/>
      </w:rPr>
    </w:lvl>
    <w:lvl w:ilvl="3" w:tplc="300A0001" w:tentative="1">
      <w:start w:val="1"/>
      <w:numFmt w:val="bullet"/>
      <w:lvlText w:val=""/>
      <w:lvlJc w:val="left"/>
      <w:pPr>
        <w:ind w:left="4296" w:hanging="360"/>
      </w:pPr>
      <w:rPr>
        <w:rFonts w:ascii="Symbol" w:hAnsi="Symbol" w:hint="default"/>
      </w:rPr>
    </w:lvl>
    <w:lvl w:ilvl="4" w:tplc="300A0003" w:tentative="1">
      <w:start w:val="1"/>
      <w:numFmt w:val="bullet"/>
      <w:lvlText w:val="o"/>
      <w:lvlJc w:val="left"/>
      <w:pPr>
        <w:ind w:left="5016" w:hanging="360"/>
      </w:pPr>
      <w:rPr>
        <w:rFonts w:ascii="Courier New" w:hAnsi="Courier New" w:cs="Courier New" w:hint="default"/>
      </w:rPr>
    </w:lvl>
    <w:lvl w:ilvl="5" w:tplc="300A0005" w:tentative="1">
      <w:start w:val="1"/>
      <w:numFmt w:val="bullet"/>
      <w:lvlText w:val=""/>
      <w:lvlJc w:val="left"/>
      <w:pPr>
        <w:ind w:left="5736" w:hanging="360"/>
      </w:pPr>
      <w:rPr>
        <w:rFonts w:ascii="Wingdings" w:hAnsi="Wingdings" w:hint="default"/>
      </w:rPr>
    </w:lvl>
    <w:lvl w:ilvl="6" w:tplc="300A0001" w:tentative="1">
      <w:start w:val="1"/>
      <w:numFmt w:val="bullet"/>
      <w:lvlText w:val=""/>
      <w:lvlJc w:val="left"/>
      <w:pPr>
        <w:ind w:left="6456" w:hanging="360"/>
      </w:pPr>
      <w:rPr>
        <w:rFonts w:ascii="Symbol" w:hAnsi="Symbol" w:hint="default"/>
      </w:rPr>
    </w:lvl>
    <w:lvl w:ilvl="7" w:tplc="300A0003" w:tentative="1">
      <w:start w:val="1"/>
      <w:numFmt w:val="bullet"/>
      <w:lvlText w:val="o"/>
      <w:lvlJc w:val="left"/>
      <w:pPr>
        <w:ind w:left="7176" w:hanging="360"/>
      </w:pPr>
      <w:rPr>
        <w:rFonts w:ascii="Courier New" w:hAnsi="Courier New" w:cs="Courier New" w:hint="default"/>
      </w:rPr>
    </w:lvl>
    <w:lvl w:ilvl="8" w:tplc="300A0005" w:tentative="1">
      <w:start w:val="1"/>
      <w:numFmt w:val="bullet"/>
      <w:lvlText w:val=""/>
      <w:lvlJc w:val="left"/>
      <w:pPr>
        <w:ind w:left="7896" w:hanging="360"/>
      </w:pPr>
      <w:rPr>
        <w:rFonts w:ascii="Wingdings" w:hAnsi="Wingdings" w:hint="default"/>
      </w:rPr>
    </w:lvl>
  </w:abstractNum>
  <w:abstractNum w:abstractNumId="80">
    <w:nsid w:val="71BA45FE"/>
    <w:multiLevelType w:val="hybridMultilevel"/>
    <w:tmpl w:val="E1F04C48"/>
    <w:lvl w:ilvl="0" w:tplc="300A0005">
      <w:start w:val="1"/>
      <w:numFmt w:val="bullet"/>
      <w:lvlText w:val=""/>
      <w:lvlJc w:val="left"/>
      <w:pPr>
        <w:ind w:left="1080" w:hanging="360"/>
      </w:pPr>
      <w:rPr>
        <w:rFonts w:ascii="Wingdings" w:hAnsi="Wingdings"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81">
    <w:nsid w:val="73030C53"/>
    <w:multiLevelType w:val="multilevel"/>
    <w:tmpl w:val="1B6C471E"/>
    <w:lvl w:ilvl="0">
      <w:start w:val="1"/>
      <w:numFmt w:val="bullet"/>
      <w:lvlText w:val=""/>
      <w:lvlJc w:val="left"/>
      <w:pPr>
        <w:ind w:left="1512" w:hanging="360"/>
      </w:pPr>
      <w:rPr>
        <w:rFonts w:ascii="Wingdings" w:hAnsi="Wingdings" w:hint="default"/>
      </w:rPr>
    </w:lvl>
    <w:lvl w:ilvl="1">
      <w:start w:val="1"/>
      <w:numFmt w:val="bullet"/>
      <w:lvlText w:val=""/>
      <w:lvlJc w:val="left"/>
      <w:pPr>
        <w:ind w:left="1944" w:hanging="432"/>
      </w:pPr>
      <w:rPr>
        <w:rFonts w:ascii="Wingdings" w:hAnsi="Wingdings" w:hint="default"/>
      </w:rPr>
    </w:lvl>
    <w:lvl w:ilvl="2">
      <w:start w:val="1"/>
      <w:numFmt w:val="decimal"/>
      <w:lvlText w:val="%1.%2.%3."/>
      <w:lvlJc w:val="left"/>
      <w:pPr>
        <w:ind w:left="2376" w:hanging="504"/>
      </w:pPr>
    </w:lvl>
    <w:lvl w:ilvl="3">
      <w:start w:val="1"/>
      <w:numFmt w:val="decimal"/>
      <w:lvlText w:val="%1.%2.%3.%4."/>
      <w:lvlJc w:val="left"/>
      <w:pPr>
        <w:ind w:left="2880" w:hanging="648"/>
      </w:pPr>
    </w:lvl>
    <w:lvl w:ilvl="4">
      <w:start w:val="1"/>
      <w:numFmt w:val="decimal"/>
      <w:lvlText w:val="%1.%2.%3.%4.%5."/>
      <w:lvlJc w:val="left"/>
      <w:pPr>
        <w:ind w:left="3384" w:hanging="792"/>
      </w:pPr>
    </w:lvl>
    <w:lvl w:ilvl="5">
      <w:start w:val="1"/>
      <w:numFmt w:val="decimal"/>
      <w:lvlText w:val="%1.%2.%3.%4.%5.%6."/>
      <w:lvlJc w:val="left"/>
      <w:pPr>
        <w:ind w:left="3888" w:hanging="936"/>
      </w:pPr>
    </w:lvl>
    <w:lvl w:ilvl="6">
      <w:start w:val="1"/>
      <w:numFmt w:val="decimal"/>
      <w:lvlText w:val="%1.%2.%3.%4.%5.%6.%7."/>
      <w:lvlJc w:val="left"/>
      <w:pPr>
        <w:ind w:left="4392" w:hanging="1080"/>
      </w:pPr>
    </w:lvl>
    <w:lvl w:ilvl="7">
      <w:start w:val="1"/>
      <w:numFmt w:val="decimal"/>
      <w:lvlText w:val="%1.%2.%3.%4.%5.%6.%7.%8."/>
      <w:lvlJc w:val="left"/>
      <w:pPr>
        <w:ind w:left="4896" w:hanging="1224"/>
      </w:pPr>
    </w:lvl>
    <w:lvl w:ilvl="8">
      <w:start w:val="1"/>
      <w:numFmt w:val="decimal"/>
      <w:lvlText w:val="%1.%2.%3.%4.%5.%6.%7.%8.%9."/>
      <w:lvlJc w:val="left"/>
      <w:pPr>
        <w:ind w:left="5472" w:hanging="1440"/>
      </w:pPr>
    </w:lvl>
  </w:abstractNum>
  <w:abstractNum w:abstractNumId="82">
    <w:nsid w:val="733A3BEA"/>
    <w:multiLevelType w:val="hybridMultilevel"/>
    <w:tmpl w:val="76C0FD80"/>
    <w:lvl w:ilvl="0" w:tplc="0C0A0001">
      <w:start w:val="1"/>
      <w:numFmt w:val="bullet"/>
      <w:lvlText w:val=""/>
      <w:lvlJc w:val="left"/>
      <w:pPr>
        <w:ind w:left="2232" w:hanging="360"/>
      </w:pPr>
      <w:rPr>
        <w:rFonts w:ascii="Symbol" w:hAnsi="Symbol" w:hint="default"/>
      </w:rPr>
    </w:lvl>
    <w:lvl w:ilvl="1" w:tplc="0C0A0003" w:tentative="1">
      <w:start w:val="1"/>
      <w:numFmt w:val="bullet"/>
      <w:lvlText w:val="o"/>
      <w:lvlJc w:val="left"/>
      <w:pPr>
        <w:ind w:left="2952" w:hanging="360"/>
      </w:pPr>
      <w:rPr>
        <w:rFonts w:ascii="Courier New" w:hAnsi="Courier New" w:cs="Courier New" w:hint="default"/>
      </w:rPr>
    </w:lvl>
    <w:lvl w:ilvl="2" w:tplc="0C0A0005" w:tentative="1">
      <w:start w:val="1"/>
      <w:numFmt w:val="bullet"/>
      <w:lvlText w:val=""/>
      <w:lvlJc w:val="left"/>
      <w:pPr>
        <w:ind w:left="3672" w:hanging="360"/>
      </w:pPr>
      <w:rPr>
        <w:rFonts w:ascii="Wingdings" w:hAnsi="Wingdings" w:hint="default"/>
      </w:rPr>
    </w:lvl>
    <w:lvl w:ilvl="3" w:tplc="0C0A0001" w:tentative="1">
      <w:start w:val="1"/>
      <w:numFmt w:val="bullet"/>
      <w:lvlText w:val=""/>
      <w:lvlJc w:val="left"/>
      <w:pPr>
        <w:ind w:left="4392" w:hanging="360"/>
      </w:pPr>
      <w:rPr>
        <w:rFonts w:ascii="Symbol" w:hAnsi="Symbol" w:hint="default"/>
      </w:rPr>
    </w:lvl>
    <w:lvl w:ilvl="4" w:tplc="0C0A0003" w:tentative="1">
      <w:start w:val="1"/>
      <w:numFmt w:val="bullet"/>
      <w:lvlText w:val="o"/>
      <w:lvlJc w:val="left"/>
      <w:pPr>
        <w:ind w:left="5112" w:hanging="360"/>
      </w:pPr>
      <w:rPr>
        <w:rFonts w:ascii="Courier New" w:hAnsi="Courier New" w:cs="Courier New" w:hint="default"/>
      </w:rPr>
    </w:lvl>
    <w:lvl w:ilvl="5" w:tplc="0C0A0005" w:tentative="1">
      <w:start w:val="1"/>
      <w:numFmt w:val="bullet"/>
      <w:lvlText w:val=""/>
      <w:lvlJc w:val="left"/>
      <w:pPr>
        <w:ind w:left="5832" w:hanging="360"/>
      </w:pPr>
      <w:rPr>
        <w:rFonts w:ascii="Wingdings" w:hAnsi="Wingdings" w:hint="default"/>
      </w:rPr>
    </w:lvl>
    <w:lvl w:ilvl="6" w:tplc="0C0A0001" w:tentative="1">
      <w:start w:val="1"/>
      <w:numFmt w:val="bullet"/>
      <w:lvlText w:val=""/>
      <w:lvlJc w:val="left"/>
      <w:pPr>
        <w:ind w:left="6552" w:hanging="360"/>
      </w:pPr>
      <w:rPr>
        <w:rFonts w:ascii="Symbol" w:hAnsi="Symbol" w:hint="default"/>
      </w:rPr>
    </w:lvl>
    <w:lvl w:ilvl="7" w:tplc="0C0A0003" w:tentative="1">
      <w:start w:val="1"/>
      <w:numFmt w:val="bullet"/>
      <w:lvlText w:val="o"/>
      <w:lvlJc w:val="left"/>
      <w:pPr>
        <w:ind w:left="7272" w:hanging="360"/>
      </w:pPr>
      <w:rPr>
        <w:rFonts w:ascii="Courier New" w:hAnsi="Courier New" w:cs="Courier New" w:hint="default"/>
      </w:rPr>
    </w:lvl>
    <w:lvl w:ilvl="8" w:tplc="0C0A0005" w:tentative="1">
      <w:start w:val="1"/>
      <w:numFmt w:val="bullet"/>
      <w:lvlText w:val=""/>
      <w:lvlJc w:val="left"/>
      <w:pPr>
        <w:ind w:left="7992" w:hanging="360"/>
      </w:pPr>
      <w:rPr>
        <w:rFonts w:ascii="Wingdings" w:hAnsi="Wingdings" w:hint="default"/>
      </w:rPr>
    </w:lvl>
  </w:abstractNum>
  <w:abstractNum w:abstractNumId="83">
    <w:nsid w:val="73C40915"/>
    <w:multiLevelType w:val="hybridMultilevel"/>
    <w:tmpl w:val="B2D88D56"/>
    <w:lvl w:ilvl="0" w:tplc="300A0005">
      <w:start w:val="1"/>
      <w:numFmt w:val="bullet"/>
      <w:lvlText w:val=""/>
      <w:lvlJc w:val="left"/>
      <w:pPr>
        <w:ind w:left="2356" w:hanging="360"/>
      </w:pPr>
      <w:rPr>
        <w:rFonts w:ascii="Wingdings" w:hAnsi="Wingdings" w:hint="default"/>
      </w:rPr>
    </w:lvl>
    <w:lvl w:ilvl="1" w:tplc="300A0003" w:tentative="1">
      <w:start w:val="1"/>
      <w:numFmt w:val="bullet"/>
      <w:lvlText w:val="o"/>
      <w:lvlJc w:val="left"/>
      <w:pPr>
        <w:ind w:left="3076" w:hanging="360"/>
      </w:pPr>
      <w:rPr>
        <w:rFonts w:ascii="Courier New" w:hAnsi="Courier New" w:cs="Courier New" w:hint="default"/>
      </w:rPr>
    </w:lvl>
    <w:lvl w:ilvl="2" w:tplc="300A0005" w:tentative="1">
      <w:start w:val="1"/>
      <w:numFmt w:val="bullet"/>
      <w:lvlText w:val=""/>
      <w:lvlJc w:val="left"/>
      <w:pPr>
        <w:ind w:left="3796" w:hanging="360"/>
      </w:pPr>
      <w:rPr>
        <w:rFonts w:ascii="Wingdings" w:hAnsi="Wingdings" w:hint="default"/>
      </w:rPr>
    </w:lvl>
    <w:lvl w:ilvl="3" w:tplc="300A0001" w:tentative="1">
      <w:start w:val="1"/>
      <w:numFmt w:val="bullet"/>
      <w:lvlText w:val=""/>
      <w:lvlJc w:val="left"/>
      <w:pPr>
        <w:ind w:left="4516" w:hanging="360"/>
      </w:pPr>
      <w:rPr>
        <w:rFonts w:ascii="Symbol" w:hAnsi="Symbol" w:hint="default"/>
      </w:rPr>
    </w:lvl>
    <w:lvl w:ilvl="4" w:tplc="300A0003" w:tentative="1">
      <w:start w:val="1"/>
      <w:numFmt w:val="bullet"/>
      <w:lvlText w:val="o"/>
      <w:lvlJc w:val="left"/>
      <w:pPr>
        <w:ind w:left="5236" w:hanging="360"/>
      </w:pPr>
      <w:rPr>
        <w:rFonts w:ascii="Courier New" w:hAnsi="Courier New" w:cs="Courier New" w:hint="default"/>
      </w:rPr>
    </w:lvl>
    <w:lvl w:ilvl="5" w:tplc="300A0005" w:tentative="1">
      <w:start w:val="1"/>
      <w:numFmt w:val="bullet"/>
      <w:lvlText w:val=""/>
      <w:lvlJc w:val="left"/>
      <w:pPr>
        <w:ind w:left="5956" w:hanging="360"/>
      </w:pPr>
      <w:rPr>
        <w:rFonts w:ascii="Wingdings" w:hAnsi="Wingdings" w:hint="default"/>
      </w:rPr>
    </w:lvl>
    <w:lvl w:ilvl="6" w:tplc="300A0001" w:tentative="1">
      <w:start w:val="1"/>
      <w:numFmt w:val="bullet"/>
      <w:lvlText w:val=""/>
      <w:lvlJc w:val="left"/>
      <w:pPr>
        <w:ind w:left="6676" w:hanging="360"/>
      </w:pPr>
      <w:rPr>
        <w:rFonts w:ascii="Symbol" w:hAnsi="Symbol" w:hint="default"/>
      </w:rPr>
    </w:lvl>
    <w:lvl w:ilvl="7" w:tplc="300A0003" w:tentative="1">
      <w:start w:val="1"/>
      <w:numFmt w:val="bullet"/>
      <w:lvlText w:val="o"/>
      <w:lvlJc w:val="left"/>
      <w:pPr>
        <w:ind w:left="7396" w:hanging="360"/>
      </w:pPr>
      <w:rPr>
        <w:rFonts w:ascii="Courier New" w:hAnsi="Courier New" w:cs="Courier New" w:hint="default"/>
      </w:rPr>
    </w:lvl>
    <w:lvl w:ilvl="8" w:tplc="300A0005" w:tentative="1">
      <w:start w:val="1"/>
      <w:numFmt w:val="bullet"/>
      <w:lvlText w:val=""/>
      <w:lvlJc w:val="left"/>
      <w:pPr>
        <w:ind w:left="8116" w:hanging="360"/>
      </w:pPr>
      <w:rPr>
        <w:rFonts w:ascii="Wingdings" w:hAnsi="Wingdings" w:hint="default"/>
      </w:rPr>
    </w:lvl>
  </w:abstractNum>
  <w:abstractNum w:abstractNumId="84">
    <w:nsid w:val="744E197C"/>
    <w:multiLevelType w:val="hybridMultilevel"/>
    <w:tmpl w:val="C5562236"/>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5">
    <w:nsid w:val="75906C5A"/>
    <w:multiLevelType w:val="hybridMultilevel"/>
    <w:tmpl w:val="0A769C32"/>
    <w:lvl w:ilvl="0" w:tplc="300A0005">
      <w:start w:val="1"/>
      <w:numFmt w:val="bullet"/>
      <w:lvlText w:val=""/>
      <w:lvlJc w:val="left"/>
      <w:pPr>
        <w:ind w:left="952" w:hanging="360"/>
      </w:pPr>
      <w:rPr>
        <w:rFonts w:ascii="Wingdings" w:hAnsi="Wingdings" w:hint="default"/>
      </w:rPr>
    </w:lvl>
    <w:lvl w:ilvl="1" w:tplc="300A0003" w:tentative="1">
      <w:start w:val="1"/>
      <w:numFmt w:val="bullet"/>
      <w:lvlText w:val="o"/>
      <w:lvlJc w:val="left"/>
      <w:pPr>
        <w:ind w:left="1672" w:hanging="360"/>
      </w:pPr>
      <w:rPr>
        <w:rFonts w:ascii="Courier New" w:hAnsi="Courier New" w:cs="Courier New" w:hint="default"/>
      </w:rPr>
    </w:lvl>
    <w:lvl w:ilvl="2" w:tplc="300A0005" w:tentative="1">
      <w:start w:val="1"/>
      <w:numFmt w:val="bullet"/>
      <w:lvlText w:val=""/>
      <w:lvlJc w:val="left"/>
      <w:pPr>
        <w:ind w:left="2392" w:hanging="360"/>
      </w:pPr>
      <w:rPr>
        <w:rFonts w:ascii="Wingdings" w:hAnsi="Wingdings" w:hint="default"/>
      </w:rPr>
    </w:lvl>
    <w:lvl w:ilvl="3" w:tplc="300A0001" w:tentative="1">
      <w:start w:val="1"/>
      <w:numFmt w:val="bullet"/>
      <w:lvlText w:val=""/>
      <w:lvlJc w:val="left"/>
      <w:pPr>
        <w:ind w:left="3112" w:hanging="360"/>
      </w:pPr>
      <w:rPr>
        <w:rFonts w:ascii="Symbol" w:hAnsi="Symbol" w:hint="default"/>
      </w:rPr>
    </w:lvl>
    <w:lvl w:ilvl="4" w:tplc="300A0003" w:tentative="1">
      <w:start w:val="1"/>
      <w:numFmt w:val="bullet"/>
      <w:lvlText w:val="o"/>
      <w:lvlJc w:val="left"/>
      <w:pPr>
        <w:ind w:left="3832" w:hanging="360"/>
      </w:pPr>
      <w:rPr>
        <w:rFonts w:ascii="Courier New" w:hAnsi="Courier New" w:cs="Courier New" w:hint="default"/>
      </w:rPr>
    </w:lvl>
    <w:lvl w:ilvl="5" w:tplc="300A0005" w:tentative="1">
      <w:start w:val="1"/>
      <w:numFmt w:val="bullet"/>
      <w:lvlText w:val=""/>
      <w:lvlJc w:val="left"/>
      <w:pPr>
        <w:ind w:left="4552" w:hanging="360"/>
      </w:pPr>
      <w:rPr>
        <w:rFonts w:ascii="Wingdings" w:hAnsi="Wingdings" w:hint="default"/>
      </w:rPr>
    </w:lvl>
    <w:lvl w:ilvl="6" w:tplc="300A0001" w:tentative="1">
      <w:start w:val="1"/>
      <w:numFmt w:val="bullet"/>
      <w:lvlText w:val=""/>
      <w:lvlJc w:val="left"/>
      <w:pPr>
        <w:ind w:left="5272" w:hanging="360"/>
      </w:pPr>
      <w:rPr>
        <w:rFonts w:ascii="Symbol" w:hAnsi="Symbol" w:hint="default"/>
      </w:rPr>
    </w:lvl>
    <w:lvl w:ilvl="7" w:tplc="300A0003" w:tentative="1">
      <w:start w:val="1"/>
      <w:numFmt w:val="bullet"/>
      <w:lvlText w:val="o"/>
      <w:lvlJc w:val="left"/>
      <w:pPr>
        <w:ind w:left="5992" w:hanging="360"/>
      </w:pPr>
      <w:rPr>
        <w:rFonts w:ascii="Courier New" w:hAnsi="Courier New" w:cs="Courier New" w:hint="default"/>
      </w:rPr>
    </w:lvl>
    <w:lvl w:ilvl="8" w:tplc="300A0005" w:tentative="1">
      <w:start w:val="1"/>
      <w:numFmt w:val="bullet"/>
      <w:lvlText w:val=""/>
      <w:lvlJc w:val="left"/>
      <w:pPr>
        <w:ind w:left="6712" w:hanging="360"/>
      </w:pPr>
      <w:rPr>
        <w:rFonts w:ascii="Wingdings" w:hAnsi="Wingdings" w:hint="default"/>
      </w:rPr>
    </w:lvl>
  </w:abstractNum>
  <w:abstractNum w:abstractNumId="86">
    <w:nsid w:val="7C3269FB"/>
    <w:multiLevelType w:val="hybridMultilevel"/>
    <w:tmpl w:val="A02EA1FC"/>
    <w:lvl w:ilvl="0" w:tplc="56F0B6B4">
      <w:start w:val="1"/>
      <w:numFmt w:val="decimal"/>
      <w:suff w:val="space"/>
      <w:lvlText w:val="(%1)"/>
      <w:lvlJc w:val="left"/>
      <w:pPr>
        <w:ind w:left="720" w:hanging="360"/>
      </w:pPr>
      <w:rPr>
        <w:rFonts w:hint="default"/>
        <w:color w:val="auto"/>
      </w:r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87">
    <w:nsid w:val="7EF96722"/>
    <w:multiLevelType w:val="hybridMultilevel"/>
    <w:tmpl w:val="7D466558"/>
    <w:lvl w:ilvl="0" w:tplc="300A0005">
      <w:start w:val="1"/>
      <w:numFmt w:val="bullet"/>
      <w:lvlText w:val=""/>
      <w:lvlJc w:val="left"/>
      <w:pPr>
        <w:ind w:left="2136" w:hanging="360"/>
      </w:pPr>
      <w:rPr>
        <w:rFonts w:ascii="Wingdings" w:hAnsi="Wingdings" w:hint="default"/>
      </w:rPr>
    </w:lvl>
    <w:lvl w:ilvl="1" w:tplc="300A0005">
      <w:start w:val="1"/>
      <w:numFmt w:val="bullet"/>
      <w:lvlText w:val=""/>
      <w:lvlJc w:val="left"/>
      <w:pPr>
        <w:ind w:left="2856" w:hanging="360"/>
      </w:pPr>
      <w:rPr>
        <w:rFonts w:ascii="Wingdings" w:hAnsi="Wingdings" w:hint="default"/>
      </w:rPr>
    </w:lvl>
    <w:lvl w:ilvl="2" w:tplc="300A0005" w:tentative="1">
      <w:start w:val="1"/>
      <w:numFmt w:val="bullet"/>
      <w:lvlText w:val=""/>
      <w:lvlJc w:val="left"/>
      <w:pPr>
        <w:ind w:left="3576" w:hanging="360"/>
      </w:pPr>
      <w:rPr>
        <w:rFonts w:ascii="Wingdings" w:hAnsi="Wingdings" w:hint="default"/>
      </w:rPr>
    </w:lvl>
    <w:lvl w:ilvl="3" w:tplc="300A0001" w:tentative="1">
      <w:start w:val="1"/>
      <w:numFmt w:val="bullet"/>
      <w:lvlText w:val=""/>
      <w:lvlJc w:val="left"/>
      <w:pPr>
        <w:ind w:left="4296" w:hanging="360"/>
      </w:pPr>
      <w:rPr>
        <w:rFonts w:ascii="Symbol" w:hAnsi="Symbol" w:hint="default"/>
      </w:rPr>
    </w:lvl>
    <w:lvl w:ilvl="4" w:tplc="300A0003" w:tentative="1">
      <w:start w:val="1"/>
      <w:numFmt w:val="bullet"/>
      <w:lvlText w:val="o"/>
      <w:lvlJc w:val="left"/>
      <w:pPr>
        <w:ind w:left="5016" w:hanging="360"/>
      </w:pPr>
      <w:rPr>
        <w:rFonts w:ascii="Courier New" w:hAnsi="Courier New" w:cs="Courier New" w:hint="default"/>
      </w:rPr>
    </w:lvl>
    <w:lvl w:ilvl="5" w:tplc="300A0005" w:tentative="1">
      <w:start w:val="1"/>
      <w:numFmt w:val="bullet"/>
      <w:lvlText w:val=""/>
      <w:lvlJc w:val="left"/>
      <w:pPr>
        <w:ind w:left="5736" w:hanging="360"/>
      </w:pPr>
      <w:rPr>
        <w:rFonts w:ascii="Wingdings" w:hAnsi="Wingdings" w:hint="default"/>
      </w:rPr>
    </w:lvl>
    <w:lvl w:ilvl="6" w:tplc="300A0001" w:tentative="1">
      <w:start w:val="1"/>
      <w:numFmt w:val="bullet"/>
      <w:lvlText w:val=""/>
      <w:lvlJc w:val="left"/>
      <w:pPr>
        <w:ind w:left="6456" w:hanging="360"/>
      </w:pPr>
      <w:rPr>
        <w:rFonts w:ascii="Symbol" w:hAnsi="Symbol" w:hint="default"/>
      </w:rPr>
    </w:lvl>
    <w:lvl w:ilvl="7" w:tplc="300A0003" w:tentative="1">
      <w:start w:val="1"/>
      <w:numFmt w:val="bullet"/>
      <w:lvlText w:val="o"/>
      <w:lvlJc w:val="left"/>
      <w:pPr>
        <w:ind w:left="7176" w:hanging="360"/>
      </w:pPr>
      <w:rPr>
        <w:rFonts w:ascii="Courier New" w:hAnsi="Courier New" w:cs="Courier New" w:hint="default"/>
      </w:rPr>
    </w:lvl>
    <w:lvl w:ilvl="8" w:tplc="300A0005" w:tentative="1">
      <w:start w:val="1"/>
      <w:numFmt w:val="bullet"/>
      <w:lvlText w:val=""/>
      <w:lvlJc w:val="left"/>
      <w:pPr>
        <w:ind w:left="7896" w:hanging="360"/>
      </w:pPr>
      <w:rPr>
        <w:rFonts w:ascii="Wingdings" w:hAnsi="Wingdings" w:hint="default"/>
      </w:rPr>
    </w:lvl>
  </w:abstractNum>
  <w:abstractNum w:abstractNumId="88">
    <w:nsid w:val="7F1D3F80"/>
    <w:multiLevelType w:val="hybridMultilevel"/>
    <w:tmpl w:val="AF7E0264"/>
    <w:lvl w:ilvl="0" w:tplc="0C0A000F">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num w:numId="1">
    <w:abstractNumId w:val="51"/>
  </w:num>
  <w:num w:numId="2">
    <w:abstractNumId w:val="61"/>
  </w:num>
  <w:num w:numId="3">
    <w:abstractNumId w:val="85"/>
  </w:num>
  <w:num w:numId="4">
    <w:abstractNumId w:val="72"/>
  </w:num>
  <w:num w:numId="5">
    <w:abstractNumId w:val="43"/>
  </w:num>
  <w:num w:numId="6">
    <w:abstractNumId w:val="83"/>
  </w:num>
  <w:num w:numId="7">
    <w:abstractNumId w:val="87"/>
  </w:num>
  <w:num w:numId="8">
    <w:abstractNumId w:val="21"/>
  </w:num>
  <w:num w:numId="9">
    <w:abstractNumId w:val="38"/>
  </w:num>
  <w:num w:numId="10">
    <w:abstractNumId w:val="60"/>
  </w:num>
  <w:num w:numId="11">
    <w:abstractNumId w:val="68"/>
  </w:num>
  <w:num w:numId="12">
    <w:abstractNumId w:val="75"/>
  </w:num>
  <w:num w:numId="13">
    <w:abstractNumId w:val="2"/>
  </w:num>
  <w:num w:numId="14">
    <w:abstractNumId w:val="20"/>
  </w:num>
  <w:num w:numId="15">
    <w:abstractNumId w:val="29"/>
  </w:num>
  <w:num w:numId="16">
    <w:abstractNumId w:val="62"/>
  </w:num>
  <w:num w:numId="17">
    <w:abstractNumId w:val="32"/>
  </w:num>
  <w:num w:numId="18">
    <w:abstractNumId w:val="31"/>
  </w:num>
  <w:num w:numId="19">
    <w:abstractNumId w:val="44"/>
  </w:num>
  <w:num w:numId="20">
    <w:abstractNumId w:val="23"/>
  </w:num>
  <w:num w:numId="21">
    <w:abstractNumId w:val="52"/>
  </w:num>
  <w:num w:numId="22">
    <w:abstractNumId w:val="50"/>
  </w:num>
  <w:num w:numId="23">
    <w:abstractNumId w:val="41"/>
  </w:num>
  <w:num w:numId="24">
    <w:abstractNumId w:val="25"/>
  </w:num>
  <w:num w:numId="25">
    <w:abstractNumId w:val="70"/>
  </w:num>
  <w:num w:numId="26">
    <w:abstractNumId w:val="24"/>
  </w:num>
  <w:num w:numId="27">
    <w:abstractNumId w:val="80"/>
  </w:num>
  <w:num w:numId="28">
    <w:abstractNumId w:val="1"/>
  </w:num>
  <w:num w:numId="29">
    <w:abstractNumId w:val="56"/>
  </w:num>
  <w:num w:numId="30">
    <w:abstractNumId w:val="4"/>
  </w:num>
  <w:num w:numId="31">
    <w:abstractNumId w:val="47"/>
  </w:num>
  <w:num w:numId="32">
    <w:abstractNumId w:val="63"/>
  </w:num>
  <w:num w:numId="33">
    <w:abstractNumId w:val="49"/>
  </w:num>
  <w:num w:numId="34">
    <w:abstractNumId w:val="53"/>
  </w:num>
  <w:num w:numId="35">
    <w:abstractNumId w:val="17"/>
  </w:num>
  <w:num w:numId="36">
    <w:abstractNumId w:val="79"/>
  </w:num>
  <w:num w:numId="37">
    <w:abstractNumId w:val="14"/>
  </w:num>
  <w:num w:numId="38">
    <w:abstractNumId w:val="10"/>
  </w:num>
  <w:num w:numId="39">
    <w:abstractNumId w:val="35"/>
  </w:num>
  <w:num w:numId="40">
    <w:abstractNumId w:val="69"/>
  </w:num>
  <w:num w:numId="41">
    <w:abstractNumId w:val="64"/>
  </w:num>
  <w:num w:numId="42">
    <w:abstractNumId w:val="11"/>
  </w:num>
  <w:num w:numId="43">
    <w:abstractNumId w:val="27"/>
  </w:num>
  <w:num w:numId="44">
    <w:abstractNumId w:val="7"/>
  </w:num>
  <w:num w:numId="45">
    <w:abstractNumId w:val="54"/>
  </w:num>
  <w:num w:numId="46">
    <w:abstractNumId w:val="45"/>
  </w:num>
  <w:num w:numId="47">
    <w:abstractNumId w:val="59"/>
  </w:num>
  <w:num w:numId="48">
    <w:abstractNumId w:val="13"/>
  </w:num>
  <w:num w:numId="49">
    <w:abstractNumId w:val="19"/>
  </w:num>
  <w:num w:numId="50">
    <w:abstractNumId w:val="12"/>
  </w:num>
  <w:num w:numId="51">
    <w:abstractNumId w:val="28"/>
  </w:num>
  <w:num w:numId="52">
    <w:abstractNumId w:val="74"/>
  </w:num>
  <w:num w:numId="53">
    <w:abstractNumId w:val="15"/>
  </w:num>
  <w:num w:numId="54">
    <w:abstractNumId w:val="33"/>
  </w:num>
  <w:num w:numId="55">
    <w:abstractNumId w:val="8"/>
  </w:num>
  <w:num w:numId="56">
    <w:abstractNumId w:val="73"/>
  </w:num>
  <w:num w:numId="57">
    <w:abstractNumId w:val="48"/>
  </w:num>
  <w:num w:numId="58">
    <w:abstractNumId w:val="42"/>
  </w:num>
  <w:num w:numId="59">
    <w:abstractNumId w:val="57"/>
  </w:num>
  <w:num w:numId="60">
    <w:abstractNumId w:val="55"/>
  </w:num>
  <w:num w:numId="61">
    <w:abstractNumId w:val="76"/>
  </w:num>
  <w:num w:numId="62">
    <w:abstractNumId w:val="30"/>
  </w:num>
  <w:num w:numId="63">
    <w:abstractNumId w:val="0"/>
  </w:num>
  <w:num w:numId="64">
    <w:abstractNumId w:val="40"/>
  </w:num>
  <w:num w:numId="65">
    <w:abstractNumId w:val="77"/>
  </w:num>
  <w:num w:numId="66">
    <w:abstractNumId w:val="18"/>
  </w:num>
  <w:num w:numId="67">
    <w:abstractNumId w:val="66"/>
  </w:num>
  <w:num w:numId="68">
    <w:abstractNumId w:val="67"/>
  </w:num>
  <w:num w:numId="69">
    <w:abstractNumId w:val="78"/>
  </w:num>
  <w:num w:numId="70">
    <w:abstractNumId w:val="37"/>
  </w:num>
  <w:num w:numId="71">
    <w:abstractNumId w:val="3"/>
  </w:num>
  <w:num w:numId="72">
    <w:abstractNumId w:val="9"/>
  </w:num>
  <w:num w:numId="73">
    <w:abstractNumId w:val="58"/>
  </w:num>
  <w:num w:numId="74">
    <w:abstractNumId w:val="88"/>
  </w:num>
  <w:num w:numId="75">
    <w:abstractNumId w:val="81"/>
  </w:num>
  <w:num w:numId="76">
    <w:abstractNumId w:val="5"/>
  </w:num>
  <w:num w:numId="77">
    <w:abstractNumId w:val="6"/>
  </w:num>
  <w:num w:numId="78">
    <w:abstractNumId w:val="82"/>
  </w:num>
  <w:num w:numId="79">
    <w:abstractNumId w:val="71"/>
  </w:num>
  <w:num w:numId="80">
    <w:abstractNumId w:val="26"/>
  </w:num>
  <w:num w:numId="81">
    <w:abstractNumId w:val="46"/>
  </w:num>
  <w:num w:numId="82">
    <w:abstractNumId w:val="39"/>
  </w:num>
  <w:num w:numId="83">
    <w:abstractNumId w:val="65"/>
  </w:num>
  <w:num w:numId="84">
    <w:abstractNumId w:val="16"/>
  </w:num>
  <w:num w:numId="85">
    <w:abstractNumId w:val="22"/>
  </w:num>
  <w:num w:numId="86">
    <w:abstractNumId w:val="86"/>
  </w:num>
  <w:num w:numId="87">
    <w:abstractNumId w:val="34"/>
  </w:num>
  <w:num w:numId="88">
    <w:abstractNumId w:val="36"/>
  </w:num>
  <w:num w:numId="89">
    <w:abstractNumId w:val="84"/>
  </w:num>
  <w:numIdMacAtCleanup w:val="8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123905" fillcolor="white">
      <v:fill color="white"/>
    </o:shapedefaults>
  </w:hdrShapeDefaults>
  <w:footnotePr>
    <w:footnote w:id="-1"/>
    <w:footnote w:id="0"/>
  </w:footnotePr>
  <w:endnotePr>
    <w:endnote w:id="-1"/>
    <w:endnote w:id="0"/>
  </w:endnotePr>
  <w:compat/>
  <w:rsids>
    <w:rsidRoot w:val="00FD28F9"/>
    <w:rsid w:val="000018BA"/>
    <w:rsid w:val="0000195C"/>
    <w:rsid w:val="000029C9"/>
    <w:rsid w:val="00003F73"/>
    <w:rsid w:val="00005402"/>
    <w:rsid w:val="0000569D"/>
    <w:rsid w:val="00006CA7"/>
    <w:rsid w:val="00007B54"/>
    <w:rsid w:val="00010859"/>
    <w:rsid w:val="00013544"/>
    <w:rsid w:val="000136EB"/>
    <w:rsid w:val="00013AB5"/>
    <w:rsid w:val="00013F7A"/>
    <w:rsid w:val="00014D80"/>
    <w:rsid w:val="00015662"/>
    <w:rsid w:val="00015ADC"/>
    <w:rsid w:val="0001695E"/>
    <w:rsid w:val="00016C66"/>
    <w:rsid w:val="000175D7"/>
    <w:rsid w:val="00017B39"/>
    <w:rsid w:val="00020293"/>
    <w:rsid w:val="00021C7C"/>
    <w:rsid w:val="00021DFC"/>
    <w:rsid w:val="00021FE6"/>
    <w:rsid w:val="00022155"/>
    <w:rsid w:val="000225B5"/>
    <w:rsid w:val="000236A1"/>
    <w:rsid w:val="00024617"/>
    <w:rsid w:val="000258B4"/>
    <w:rsid w:val="00026A91"/>
    <w:rsid w:val="00026CC8"/>
    <w:rsid w:val="00026D1B"/>
    <w:rsid w:val="00030082"/>
    <w:rsid w:val="00030476"/>
    <w:rsid w:val="00030B6B"/>
    <w:rsid w:val="00030BBF"/>
    <w:rsid w:val="000311BA"/>
    <w:rsid w:val="00032064"/>
    <w:rsid w:val="000322DE"/>
    <w:rsid w:val="000331CC"/>
    <w:rsid w:val="000334C1"/>
    <w:rsid w:val="00034674"/>
    <w:rsid w:val="000351DF"/>
    <w:rsid w:val="000353B2"/>
    <w:rsid w:val="000353D7"/>
    <w:rsid w:val="00036446"/>
    <w:rsid w:val="00036818"/>
    <w:rsid w:val="00036B11"/>
    <w:rsid w:val="00037D1F"/>
    <w:rsid w:val="00042139"/>
    <w:rsid w:val="0004259A"/>
    <w:rsid w:val="00042E32"/>
    <w:rsid w:val="0004515F"/>
    <w:rsid w:val="00045921"/>
    <w:rsid w:val="0004670A"/>
    <w:rsid w:val="00046836"/>
    <w:rsid w:val="00046B9C"/>
    <w:rsid w:val="00047954"/>
    <w:rsid w:val="0005060A"/>
    <w:rsid w:val="00051413"/>
    <w:rsid w:val="0005181D"/>
    <w:rsid w:val="00052492"/>
    <w:rsid w:val="00052CFD"/>
    <w:rsid w:val="000537B4"/>
    <w:rsid w:val="000541DA"/>
    <w:rsid w:val="000542D2"/>
    <w:rsid w:val="00054D66"/>
    <w:rsid w:val="000553B3"/>
    <w:rsid w:val="00056A15"/>
    <w:rsid w:val="000572BE"/>
    <w:rsid w:val="0006050F"/>
    <w:rsid w:val="00060C6F"/>
    <w:rsid w:val="00063032"/>
    <w:rsid w:val="00063104"/>
    <w:rsid w:val="000632C2"/>
    <w:rsid w:val="0006380E"/>
    <w:rsid w:val="0006529D"/>
    <w:rsid w:val="000652F3"/>
    <w:rsid w:val="00065FC4"/>
    <w:rsid w:val="000665EE"/>
    <w:rsid w:val="000667F8"/>
    <w:rsid w:val="00066B56"/>
    <w:rsid w:val="00067148"/>
    <w:rsid w:val="00067B1C"/>
    <w:rsid w:val="00067B50"/>
    <w:rsid w:val="00067C89"/>
    <w:rsid w:val="00067EB3"/>
    <w:rsid w:val="000702A3"/>
    <w:rsid w:val="00070829"/>
    <w:rsid w:val="00071DD1"/>
    <w:rsid w:val="000720D3"/>
    <w:rsid w:val="000723E1"/>
    <w:rsid w:val="0007247C"/>
    <w:rsid w:val="00072A1A"/>
    <w:rsid w:val="00073224"/>
    <w:rsid w:val="000742DE"/>
    <w:rsid w:val="000748C4"/>
    <w:rsid w:val="00075CDC"/>
    <w:rsid w:val="000764F9"/>
    <w:rsid w:val="00076A00"/>
    <w:rsid w:val="00077B53"/>
    <w:rsid w:val="00077D06"/>
    <w:rsid w:val="00077FA5"/>
    <w:rsid w:val="00080292"/>
    <w:rsid w:val="000807A5"/>
    <w:rsid w:val="00081214"/>
    <w:rsid w:val="000812AF"/>
    <w:rsid w:val="00083864"/>
    <w:rsid w:val="00083E13"/>
    <w:rsid w:val="00084054"/>
    <w:rsid w:val="00084237"/>
    <w:rsid w:val="000842B5"/>
    <w:rsid w:val="00084646"/>
    <w:rsid w:val="00084AF3"/>
    <w:rsid w:val="00084DAA"/>
    <w:rsid w:val="000856C8"/>
    <w:rsid w:val="0008698D"/>
    <w:rsid w:val="0008742B"/>
    <w:rsid w:val="00087521"/>
    <w:rsid w:val="000902E8"/>
    <w:rsid w:val="00090A2E"/>
    <w:rsid w:val="0009183B"/>
    <w:rsid w:val="00092CCA"/>
    <w:rsid w:val="00092DBF"/>
    <w:rsid w:val="000947AE"/>
    <w:rsid w:val="00095083"/>
    <w:rsid w:val="00095401"/>
    <w:rsid w:val="00097060"/>
    <w:rsid w:val="000A0039"/>
    <w:rsid w:val="000A0BE9"/>
    <w:rsid w:val="000A12B8"/>
    <w:rsid w:val="000A13FF"/>
    <w:rsid w:val="000A1749"/>
    <w:rsid w:val="000A19E2"/>
    <w:rsid w:val="000A27F7"/>
    <w:rsid w:val="000A2A33"/>
    <w:rsid w:val="000A2B2F"/>
    <w:rsid w:val="000A3645"/>
    <w:rsid w:val="000A3E7E"/>
    <w:rsid w:val="000A4225"/>
    <w:rsid w:val="000A47A5"/>
    <w:rsid w:val="000A4996"/>
    <w:rsid w:val="000A4C08"/>
    <w:rsid w:val="000A4E5D"/>
    <w:rsid w:val="000A5969"/>
    <w:rsid w:val="000A5D8D"/>
    <w:rsid w:val="000A609B"/>
    <w:rsid w:val="000A682B"/>
    <w:rsid w:val="000A6EBE"/>
    <w:rsid w:val="000B024F"/>
    <w:rsid w:val="000B02CB"/>
    <w:rsid w:val="000B0523"/>
    <w:rsid w:val="000B082B"/>
    <w:rsid w:val="000B0A2E"/>
    <w:rsid w:val="000B279F"/>
    <w:rsid w:val="000B39F7"/>
    <w:rsid w:val="000B3D1B"/>
    <w:rsid w:val="000B4BC1"/>
    <w:rsid w:val="000B4E30"/>
    <w:rsid w:val="000B549D"/>
    <w:rsid w:val="000B578A"/>
    <w:rsid w:val="000B5979"/>
    <w:rsid w:val="000B5C16"/>
    <w:rsid w:val="000B66E0"/>
    <w:rsid w:val="000B6E58"/>
    <w:rsid w:val="000C0994"/>
    <w:rsid w:val="000C2154"/>
    <w:rsid w:val="000C24EB"/>
    <w:rsid w:val="000C297A"/>
    <w:rsid w:val="000C2F63"/>
    <w:rsid w:val="000C33F5"/>
    <w:rsid w:val="000C3537"/>
    <w:rsid w:val="000C3620"/>
    <w:rsid w:val="000C4635"/>
    <w:rsid w:val="000C674B"/>
    <w:rsid w:val="000C6C91"/>
    <w:rsid w:val="000C71B6"/>
    <w:rsid w:val="000D0084"/>
    <w:rsid w:val="000D1518"/>
    <w:rsid w:val="000D1B7F"/>
    <w:rsid w:val="000D32AE"/>
    <w:rsid w:val="000D4258"/>
    <w:rsid w:val="000D42B1"/>
    <w:rsid w:val="000D4302"/>
    <w:rsid w:val="000D4399"/>
    <w:rsid w:val="000D4927"/>
    <w:rsid w:val="000D4F75"/>
    <w:rsid w:val="000D6804"/>
    <w:rsid w:val="000D6936"/>
    <w:rsid w:val="000D6B04"/>
    <w:rsid w:val="000D6B13"/>
    <w:rsid w:val="000D6F23"/>
    <w:rsid w:val="000D7257"/>
    <w:rsid w:val="000D73EA"/>
    <w:rsid w:val="000E0AC8"/>
    <w:rsid w:val="000E273A"/>
    <w:rsid w:val="000E3739"/>
    <w:rsid w:val="000E3746"/>
    <w:rsid w:val="000E3E41"/>
    <w:rsid w:val="000E4316"/>
    <w:rsid w:val="000E6165"/>
    <w:rsid w:val="000F0CC4"/>
    <w:rsid w:val="000F1182"/>
    <w:rsid w:val="000F1757"/>
    <w:rsid w:val="000F2C73"/>
    <w:rsid w:val="000F327D"/>
    <w:rsid w:val="000F3E5B"/>
    <w:rsid w:val="000F3F2B"/>
    <w:rsid w:val="000F40B5"/>
    <w:rsid w:val="000F44A6"/>
    <w:rsid w:val="000F51BE"/>
    <w:rsid w:val="000F59BA"/>
    <w:rsid w:val="000F5EF8"/>
    <w:rsid w:val="000F6E92"/>
    <w:rsid w:val="000F7966"/>
    <w:rsid w:val="000F7C56"/>
    <w:rsid w:val="000F7F59"/>
    <w:rsid w:val="0010069D"/>
    <w:rsid w:val="00101EBE"/>
    <w:rsid w:val="00102281"/>
    <w:rsid w:val="00103347"/>
    <w:rsid w:val="00103743"/>
    <w:rsid w:val="00103E5C"/>
    <w:rsid w:val="001042E9"/>
    <w:rsid w:val="00104C30"/>
    <w:rsid w:val="00104D3C"/>
    <w:rsid w:val="001055AB"/>
    <w:rsid w:val="00105BDA"/>
    <w:rsid w:val="00105EBA"/>
    <w:rsid w:val="001071A7"/>
    <w:rsid w:val="00107B57"/>
    <w:rsid w:val="00110C95"/>
    <w:rsid w:val="00110CB1"/>
    <w:rsid w:val="00110DB8"/>
    <w:rsid w:val="00110E18"/>
    <w:rsid w:val="001112B7"/>
    <w:rsid w:val="00111A68"/>
    <w:rsid w:val="00112C4A"/>
    <w:rsid w:val="00112F48"/>
    <w:rsid w:val="00114CB5"/>
    <w:rsid w:val="001153AC"/>
    <w:rsid w:val="00116602"/>
    <w:rsid w:val="0011758D"/>
    <w:rsid w:val="00117717"/>
    <w:rsid w:val="00117EE6"/>
    <w:rsid w:val="00120523"/>
    <w:rsid w:val="00120AC0"/>
    <w:rsid w:val="00121D9C"/>
    <w:rsid w:val="001225DB"/>
    <w:rsid w:val="00122906"/>
    <w:rsid w:val="00122A82"/>
    <w:rsid w:val="00123317"/>
    <w:rsid w:val="0012514A"/>
    <w:rsid w:val="0012542E"/>
    <w:rsid w:val="00125605"/>
    <w:rsid w:val="00125DC2"/>
    <w:rsid w:val="0012601C"/>
    <w:rsid w:val="0012642A"/>
    <w:rsid w:val="001270E3"/>
    <w:rsid w:val="00127178"/>
    <w:rsid w:val="00127751"/>
    <w:rsid w:val="00127DF8"/>
    <w:rsid w:val="001305F0"/>
    <w:rsid w:val="0013194B"/>
    <w:rsid w:val="0013313C"/>
    <w:rsid w:val="00133585"/>
    <w:rsid w:val="00133F83"/>
    <w:rsid w:val="001342DF"/>
    <w:rsid w:val="001356B1"/>
    <w:rsid w:val="00135BC2"/>
    <w:rsid w:val="0013606C"/>
    <w:rsid w:val="00136BDD"/>
    <w:rsid w:val="00136CE8"/>
    <w:rsid w:val="00137719"/>
    <w:rsid w:val="001403C1"/>
    <w:rsid w:val="00141325"/>
    <w:rsid w:val="00141F32"/>
    <w:rsid w:val="001422EF"/>
    <w:rsid w:val="00142B06"/>
    <w:rsid w:val="00142B2D"/>
    <w:rsid w:val="00142B74"/>
    <w:rsid w:val="0014397C"/>
    <w:rsid w:val="00145682"/>
    <w:rsid w:val="00145D2F"/>
    <w:rsid w:val="00145F08"/>
    <w:rsid w:val="001463C7"/>
    <w:rsid w:val="0014642B"/>
    <w:rsid w:val="001468FE"/>
    <w:rsid w:val="00146BF8"/>
    <w:rsid w:val="00146F30"/>
    <w:rsid w:val="001476D2"/>
    <w:rsid w:val="001478CC"/>
    <w:rsid w:val="00147CB5"/>
    <w:rsid w:val="00150850"/>
    <w:rsid w:val="00150CB1"/>
    <w:rsid w:val="00151122"/>
    <w:rsid w:val="0015187B"/>
    <w:rsid w:val="001518EB"/>
    <w:rsid w:val="00151BFB"/>
    <w:rsid w:val="0015243A"/>
    <w:rsid w:val="00152578"/>
    <w:rsid w:val="001529B4"/>
    <w:rsid w:val="00152B5E"/>
    <w:rsid w:val="001544AC"/>
    <w:rsid w:val="001547B2"/>
    <w:rsid w:val="00155F32"/>
    <w:rsid w:val="00156038"/>
    <w:rsid w:val="00156F5B"/>
    <w:rsid w:val="001572B8"/>
    <w:rsid w:val="00157C9F"/>
    <w:rsid w:val="00157CE1"/>
    <w:rsid w:val="00160DA5"/>
    <w:rsid w:val="00160EBC"/>
    <w:rsid w:val="0016117D"/>
    <w:rsid w:val="00161562"/>
    <w:rsid w:val="00161731"/>
    <w:rsid w:val="001621A1"/>
    <w:rsid w:val="00162D7F"/>
    <w:rsid w:val="00163407"/>
    <w:rsid w:val="001637AC"/>
    <w:rsid w:val="00163AD3"/>
    <w:rsid w:val="00163C3A"/>
    <w:rsid w:val="001644E4"/>
    <w:rsid w:val="0016461D"/>
    <w:rsid w:val="00164A7D"/>
    <w:rsid w:val="001657D8"/>
    <w:rsid w:val="001676F4"/>
    <w:rsid w:val="00167DF8"/>
    <w:rsid w:val="00170F90"/>
    <w:rsid w:val="00171036"/>
    <w:rsid w:val="0017170D"/>
    <w:rsid w:val="001723E5"/>
    <w:rsid w:val="001724C7"/>
    <w:rsid w:val="00172BD9"/>
    <w:rsid w:val="00172C43"/>
    <w:rsid w:val="00172E34"/>
    <w:rsid w:val="001733D0"/>
    <w:rsid w:val="00173467"/>
    <w:rsid w:val="00173530"/>
    <w:rsid w:val="001737F6"/>
    <w:rsid w:val="00173849"/>
    <w:rsid w:val="00173D46"/>
    <w:rsid w:val="0017412D"/>
    <w:rsid w:val="0017426C"/>
    <w:rsid w:val="001744F9"/>
    <w:rsid w:val="00174A43"/>
    <w:rsid w:val="0017544D"/>
    <w:rsid w:val="00175CF6"/>
    <w:rsid w:val="00175DCE"/>
    <w:rsid w:val="00175E52"/>
    <w:rsid w:val="00176045"/>
    <w:rsid w:val="0017678F"/>
    <w:rsid w:val="001804FD"/>
    <w:rsid w:val="00180C93"/>
    <w:rsid w:val="00181EB6"/>
    <w:rsid w:val="00183A0E"/>
    <w:rsid w:val="00185503"/>
    <w:rsid w:val="0018573E"/>
    <w:rsid w:val="001861AA"/>
    <w:rsid w:val="0018631C"/>
    <w:rsid w:val="00186CC1"/>
    <w:rsid w:val="00186E7C"/>
    <w:rsid w:val="00187ADA"/>
    <w:rsid w:val="00191520"/>
    <w:rsid w:val="001919EA"/>
    <w:rsid w:val="00191D07"/>
    <w:rsid w:val="0019240D"/>
    <w:rsid w:val="00192BBB"/>
    <w:rsid w:val="00193DEA"/>
    <w:rsid w:val="00194BFF"/>
    <w:rsid w:val="00194F49"/>
    <w:rsid w:val="00195C16"/>
    <w:rsid w:val="00196788"/>
    <w:rsid w:val="001975FD"/>
    <w:rsid w:val="001A0886"/>
    <w:rsid w:val="001A26C2"/>
    <w:rsid w:val="001A3379"/>
    <w:rsid w:val="001A3DBC"/>
    <w:rsid w:val="001A3FAA"/>
    <w:rsid w:val="001A44DE"/>
    <w:rsid w:val="001A5090"/>
    <w:rsid w:val="001A5578"/>
    <w:rsid w:val="001A5CB6"/>
    <w:rsid w:val="001A6AFC"/>
    <w:rsid w:val="001A7A49"/>
    <w:rsid w:val="001A7D67"/>
    <w:rsid w:val="001A7F01"/>
    <w:rsid w:val="001B06CD"/>
    <w:rsid w:val="001B10E6"/>
    <w:rsid w:val="001B1392"/>
    <w:rsid w:val="001B283B"/>
    <w:rsid w:val="001B2C43"/>
    <w:rsid w:val="001B3A82"/>
    <w:rsid w:val="001B3EB1"/>
    <w:rsid w:val="001B42BA"/>
    <w:rsid w:val="001B430A"/>
    <w:rsid w:val="001B4A5B"/>
    <w:rsid w:val="001B4CD6"/>
    <w:rsid w:val="001B4FA3"/>
    <w:rsid w:val="001B5249"/>
    <w:rsid w:val="001B6159"/>
    <w:rsid w:val="001B691B"/>
    <w:rsid w:val="001B7571"/>
    <w:rsid w:val="001B7990"/>
    <w:rsid w:val="001B7DAB"/>
    <w:rsid w:val="001C03D1"/>
    <w:rsid w:val="001C1378"/>
    <w:rsid w:val="001C237C"/>
    <w:rsid w:val="001C3AC2"/>
    <w:rsid w:val="001C42CE"/>
    <w:rsid w:val="001C4B6C"/>
    <w:rsid w:val="001C5000"/>
    <w:rsid w:val="001C53A0"/>
    <w:rsid w:val="001C53B8"/>
    <w:rsid w:val="001C583F"/>
    <w:rsid w:val="001C6639"/>
    <w:rsid w:val="001C70A8"/>
    <w:rsid w:val="001C7D97"/>
    <w:rsid w:val="001D08C2"/>
    <w:rsid w:val="001D0915"/>
    <w:rsid w:val="001D0F4F"/>
    <w:rsid w:val="001D12FB"/>
    <w:rsid w:val="001D13ED"/>
    <w:rsid w:val="001D1B18"/>
    <w:rsid w:val="001D2301"/>
    <w:rsid w:val="001D232C"/>
    <w:rsid w:val="001D2FC1"/>
    <w:rsid w:val="001D31A2"/>
    <w:rsid w:val="001D3681"/>
    <w:rsid w:val="001D39B8"/>
    <w:rsid w:val="001D3D0D"/>
    <w:rsid w:val="001D4DCC"/>
    <w:rsid w:val="001D53EC"/>
    <w:rsid w:val="001D5583"/>
    <w:rsid w:val="001D566F"/>
    <w:rsid w:val="001D62BB"/>
    <w:rsid w:val="001D665C"/>
    <w:rsid w:val="001D688F"/>
    <w:rsid w:val="001E0253"/>
    <w:rsid w:val="001E11B0"/>
    <w:rsid w:val="001E1479"/>
    <w:rsid w:val="001E39E9"/>
    <w:rsid w:val="001E3F66"/>
    <w:rsid w:val="001E4350"/>
    <w:rsid w:val="001E53C0"/>
    <w:rsid w:val="001E58FB"/>
    <w:rsid w:val="001E77B7"/>
    <w:rsid w:val="001F1AA1"/>
    <w:rsid w:val="001F1F0D"/>
    <w:rsid w:val="001F227E"/>
    <w:rsid w:val="001F34B4"/>
    <w:rsid w:val="001F376C"/>
    <w:rsid w:val="001F3B64"/>
    <w:rsid w:val="001F4CC6"/>
    <w:rsid w:val="001F510A"/>
    <w:rsid w:val="001F5687"/>
    <w:rsid w:val="001F5B4A"/>
    <w:rsid w:val="001F5B81"/>
    <w:rsid w:val="001F5CC6"/>
    <w:rsid w:val="001F7321"/>
    <w:rsid w:val="001F7C72"/>
    <w:rsid w:val="00200348"/>
    <w:rsid w:val="00200E04"/>
    <w:rsid w:val="002014FF"/>
    <w:rsid w:val="002016D0"/>
    <w:rsid w:val="00201A10"/>
    <w:rsid w:val="00201C71"/>
    <w:rsid w:val="00201DBE"/>
    <w:rsid w:val="002023EC"/>
    <w:rsid w:val="002028CD"/>
    <w:rsid w:val="0020339B"/>
    <w:rsid w:val="00204F52"/>
    <w:rsid w:val="00204F77"/>
    <w:rsid w:val="00206FDF"/>
    <w:rsid w:val="0020700F"/>
    <w:rsid w:val="00207027"/>
    <w:rsid w:val="00207445"/>
    <w:rsid w:val="00207A61"/>
    <w:rsid w:val="002100FE"/>
    <w:rsid w:val="00210BB2"/>
    <w:rsid w:val="00210C37"/>
    <w:rsid w:val="00210CA6"/>
    <w:rsid w:val="002115AE"/>
    <w:rsid w:val="00211B73"/>
    <w:rsid w:val="002127A5"/>
    <w:rsid w:val="00213268"/>
    <w:rsid w:val="00213C01"/>
    <w:rsid w:val="00214253"/>
    <w:rsid w:val="002147A0"/>
    <w:rsid w:val="002164B3"/>
    <w:rsid w:val="00216526"/>
    <w:rsid w:val="00216693"/>
    <w:rsid w:val="002203D2"/>
    <w:rsid w:val="00221BBB"/>
    <w:rsid w:val="00221E46"/>
    <w:rsid w:val="002229C5"/>
    <w:rsid w:val="0022338F"/>
    <w:rsid w:val="00223973"/>
    <w:rsid w:val="00223DF5"/>
    <w:rsid w:val="00224D12"/>
    <w:rsid w:val="00224F41"/>
    <w:rsid w:val="00224FB0"/>
    <w:rsid w:val="00225435"/>
    <w:rsid w:val="0022569C"/>
    <w:rsid w:val="00225765"/>
    <w:rsid w:val="00225EF1"/>
    <w:rsid w:val="002276E1"/>
    <w:rsid w:val="00230F4B"/>
    <w:rsid w:val="00231F92"/>
    <w:rsid w:val="00232336"/>
    <w:rsid w:val="00232436"/>
    <w:rsid w:val="00232461"/>
    <w:rsid w:val="00232794"/>
    <w:rsid w:val="00232B87"/>
    <w:rsid w:val="00233F98"/>
    <w:rsid w:val="0023403A"/>
    <w:rsid w:val="00234311"/>
    <w:rsid w:val="002343E8"/>
    <w:rsid w:val="00235157"/>
    <w:rsid w:val="00236DDC"/>
    <w:rsid w:val="00237D10"/>
    <w:rsid w:val="002401FC"/>
    <w:rsid w:val="00242810"/>
    <w:rsid w:val="00244355"/>
    <w:rsid w:val="002444BB"/>
    <w:rsid w:val="002454D5"/>
    <w:rsid w:val="00245B14"/>
    <w:rsid w:val="00245CBC"/>
    <w:rsid w:val="00245D61"/>
    <w:rsid w:val="00246DE6"/>
    <w:rsid w:val="00246E1A"/>
    <w:rsid w:val="002479DC"/>
    <w:rsid w:val="00247A0E"/>
    <w:rsid w:val="00247AD0"/>
    <w:rsid w:val="00247AD5"/>
    <w:rsid w:val="00250AA1"/>
    <w:rsid w:val="00250C39"/>
    <w:rsid w:val="00250CFB"/>
    <w:rsid w:val="00251556"/>
    <w:rsid w:val="00252AF0"/>
    <w:rsid w:val="00252DB7"/>
    <w:rsid w:val="002539CD"/>
    <w:rsid w:val="002544FD"/>
    <w:rsid w:val="00254E5E"/>
    <w:rsid w:val="002555D1"/>
    <w:rsid w:val="00256224"/>
    <w:rsid w:val="00256C30"/>
    <w:rsid w:val="00256F70"/>
    <w:rsid w:val="002574B7"/>
    <w:rsid w:val="00257944"/>
    <w:rsid w:val="00261E2D"/>
    <w:rsid w:val="00263424"/>
    <w:rsid w:val="002635DD"/>
    <w:rsid w:val="00263ACD"/>
    <w:rsid w:val="00263CD4"/>
    <w:rsid w:val="00264912"/>
    <w:rsid w:val="00264D68"/>
    <w:rsid w:val="002667C3"/>
    <w:rsid w:val="00270449"/>
    <w:rsid w:val="00270B84"/>
    <w:rsid w:val="00271AE8"/>
    <w:rsid w:val="002724DF"/>
    <w:rsid w:val="00272F69"/>
    <w:rsid w:val="002730DC"/>
    <w:rsid w:val="0027366F"/>
    <w:rsid w:val="00273CB3"/>
    <w:rsid w:val="0027444F"/>
    <w:rsid w:val="002744A9"/>
    <w:rsid w:val="002746CD"/>
    <w:rsid w:val="00274C2F"/>
    <w:rsid w:val="00274FFF"/>
    <w:rsid w:val="0027622E"/>
    <w:rsid w:val="002770B1"/>
    <w:rsid w:val="002772DA"/>
    <w:rsid w:val="00280310"/>
    <w:rsid w:val="00282CD0"/>
    <w:rsid w:val="00282CE3"/>
    <w:rsid w:val="00282EB8"/>
    <w:rsid w:val="00282F6B"/>
    <w:rsid w:val="0028328F"/>
    <w:rsid w:val="002844BE"/>
    <w:rsid w:val="002863E3"/>
    <w:rsid w:val="002876EC"/>
    <w:rsid w:val="00287C2B"/>
    <w:rsid w:val="002906A8"/>
    <w:rsid w:val="00290ABE"/>
    <w:rsid w:val="00291222"/>
    <w:rsid w:val="0029263B"/>
    <w:rsid w:val="00292D30"/>
    <w:rsid w:val="00293A4D"/>
    <w:rsid w:val="00293F0C"/>
    <w:rsid w:val="002944CC"/>
    <w:rsid w:val="00294C3F"/>
    <w:rsid w:val="002959FC"/>
    <w:rsid w:val="00295C21"/>
    <w:rsid w:val="00295EE5"/>
    <w:rsid w:val="00296E89"/>
    <w:rsid w:val="002A11A5"/>
    <w:rsid w:val="002A2E9E"/>
    <w:rsid w:val="002A3CFE"/>
    <w:rsid w:val="002A6166"/>
    <w:rsid w:val="002A6327"/>
    <w:rsid w:val="002A64C4"/>
    <w:rsid w:val="002A6787"/>
    <w:rsid w:val="002A74DE"/>
    <w:rsid w:val="002B059B"/>
    <w:rsid w:val="002B0B87"/>
    <w:rsid w:val="002B1A7D"/>
    <w:rsid w:val="002B267E"/>
    <w:rsid w:val="002B361C"/>
    <w:rsid w:val="002B4585"/>
    <w:rsid w:val="002B5C5E"/>
    <w:rsid w:val="002B676A"/>
    <w:rsid w:val="002B6EB4"/>
    <w:rsid w:val="002C04A3"/>
    <w:rsid w:val="002C0A92"/>
    <w:rsid w:val="002C0C67"/>
    <w:rsid w:val="002C1DB8"/>
    <w:rsid w:val="002C215F"/>
    <w:rsid w:val="002C2BA1"/>
    <w:rsid w:val="002C2F7E"/>
    <w:rsid w:val="002C2FB2"/>
    <w:rsid w:val="002C327A"/>
    <w:rsid w:val="002C3403"/>
    <w:rsid w:val="002C3546"/>
    <w:rsid w:val="002C3580"/>
    <w:rsid w:val="002C372A"/>
    <w:rsid w:val="002C4115"/>
    <w:rsid w:val="002C4ABA"/>
    <w:rsid w:val="002C5616"/>
    <w:rsid w:val="002C6914"/>
    <w:rsid w:val="002C6CD9"/>
    <w:rsid w:val="002C7082"/>
    <w:rsid w:val="002C7A4A"/>
    <w:rsid w:val="002D0346"/>
    <w:rsid w:val="002D17BE"/>
    <w:rsid w:val="002D250C"/>
    <w:rsid w:val="002D26B2"/>
    <w:rsid w:val="002D3FDA"/>
    <w:rsid w:val="002D4AC9"/>
    <w:rsid w:val="002D6866"/>
    <w:rsid w:val="002D6B88"/>
    <w:rsid w:val="002D7801"/>
    <w:rsid w:val="002D7896"/>
    <w:rsid w:val="002D79F8"/>
    <w:rsid w:val="002D7B1B"/>
    <w:rsid w:val="002E0055"/>
    <w:rsid w:val="002E09A5"/>
    <w:rsid w:val="002E1A01"/>
    <w:rsid w:val="002E2125"/>
    <w:rsid w:val="002E28E8"/>
    <w:rsid w:val="002E404D"/>
    <w:rsid w:val="002E4407"/>
    <w:rsid w:val="002E4638"/>
    <w:rsid w:val="002E4834"/>
    <w:rsid w:val="002E490D"/>
    <w:rsid w:val="002E5946"/>
    <w:rsid w:val="002E607B"/>
    <w:rsid w:val="002E621B"/>
    <w:rsid w:val="002E66F9"/>
    <w:rsid w:val="002E6D7A"/>
    <w:rsid w:val="002E73C8"/>
    <w:rsid w:val="002F0A13"/>
    <w:rsid w:val="002F0AC5"/>
    <w:rsid w:val="002F0D2D"/>
    <w:rsid w:val="002F185B"/>
    <w:rsid w:val="002F238C"/>
    <w:rsid w:val="002F2C07"/>
    <w:rsid w:val="002F2F3C"/>
    <w:rsid w:val="002F3016"/>
    <w:rsid w:val="002F3E12"/>
    <w:rsid w:val="002F3E19"/>
    <w:rsid w:val="002F3E2B"/>
    <w:rsid w:val="002F4F3A"/>
    <w:rsid w:val="002F6895"/>
    <w:rsid w:val="002F6BB5"/>
    <w:rsid w:val="002F79D8"/>
    <w:rsid w:val="00302F09"/>
    <w:rsid w:val="00303820"/>
    <w:rsid w:val="00304A60"/>
    <w:rsid w:val="00304CD1"/>
    <w:rsid w:val="00306C29"/>
    <w:rsid w:val="00306F41"/>
    <w:rsid w:val="003077F5"/>
    <w:rsid w:val="00310540"/>
    <w:rsid w:val="0031058B"/>
    <w:rsid w:val="00310715"/>
    <w:rsid w:val="00310F63"/>
    <w:rsid w:val="00311E35"/>
    <w:rsid w:val="003132D2"/>
    <w:rsid w:val="003157C5"/>
    <w:rsid w:val="003161EE"/>
    <w:rsid w:val="00316E77"/>
    <w:rsid w:val="003173E9"/>
    <w:rsid w:val="00317990"/>
    <w:rsid w:val="00317F13"/>
    <w:rsid w:val="003202E6"/>
    <w:rsid w:val="003206D5"/>
    <w:rsid w:val="00320B55"/>
    <w:rsid w:val="00321257"/>
    <w:rsid w:val="00321CDA"/>
    <w:rsid w:val="003236A4"/>
    <w:rsid w:val="0032453B"/>
    <w:rsid w:val="00324EC6"/>
    <w:rsid w:val="00324F97"/>
    <w:rsid w:val="003250DD"/>
    <w:rsid w:val="0032607A"/>
    <w:rsid w:val="00326F09"/>
    <w:rsid w:val="003313BD"/>
    <w:rsid w:val="00331E6F"/>
    <w:rsid w:val="003320C4"/>
    <w:rsid w:val="00333458"/>
    <w:rsid w:val="00333668"/>
    <w:rsid w:val="00334001"/>
    <w:rsid w:val="00334A22"/>
    <w:rsid w:val="00334A4F"/>
    <w:rsid w:val="00336742"/>
    <w:rsid w:val="00337A9D"/>
    <w:rsid w:val="00340B69"/>
    <w:rsid w:val="00340C03"/>
    <w:rsid w:val="00341097"/>
    <w:rsid w:val="003411EC"/>
    <w:rsid w:val="00341213"/>
    <w:rsid w:val="00342205"/>
    <w:rsid w:val="00343BD3"/>
    <w:rsid w:val="00343F52"/>
    <w:rsid w:val="0034420D"/>
    <w:rsid w:val="003443BB"/>
    <w:rsid w:val="00344707"/>
    <w:rsid w:val="003447F7"/>
    <w:rsid w:val="003451BB"/>
    <w:rsid w:val="00345555"/>
    <w:rsid w:val="003458DB"/>
    <w:rsid w:val="00345B04"/>
    <w:rsid w:val="00346940"/>
    <w:rsid w:val="00346E00"/>
    <w:rsid w:val="00347B19"/>
    <w:rsid w:val="00350147"/>
    <w:rsid w:val="00350199"/>
    <w:rsid w:val="00350206"/>
    <w:rsid w:val="00350B21"/>
    <w:rsid w:val="00351C11"/>
    <w:rsid w:val="00352093"/>
    <w:rsid w:val="0035336A"/>
    <w:rsid w:val="00353398"/>
    <w:rsid w:val="003533A5"/>
    <w:rsid w:val="003539D7"/>
    <w:rsid w:val="00353C81"/>
    <w:rsid w:val="003542C8"/>
    <w:rsid w:val="00354450"/>
    <w:rsid w:val="00354C70"/>
    <w:rsid w:val="00356297"/>
    <w:rsid w:val="00356927"/>
    <w:rsid w:val="00356E78"/>
    <w:rsid w:val="00356EB3"/>
    <w:rsid w:val="00357078"/>
    <w:rsid w:val="003607F8"/>
    <w:rsid w:val="00360BBF"/>
    <w:rsid w:val="00360DD9"/>
    <w:rsid w:val="00360DE4"/>
    <w:rsid w:val="00361527"/>
    <w:rsid w:val="00361796"/>
    <w:rsid w:val="00362CAC"/>
    <w:rsid w:val="0036307C"/>
    <w:rsid w:val="0036330B"/>
    <w:rsid w:val="00363330"/>
    <w:rsid w:val="003636D0"/>
    <w:rsid w:val="00363AC3"/>
    <w:rsid w:val="00363E76"/>
    <w:rsid w:val="00363EC1"/>
    <w:rsid w:val="00364B16"/>
    <w:rsid w:val="00364D5B"/>
    <w:rsid w:val="00365C7E"/>
    <w:rsid w:val="0036611C"/>
    <w:rsid w:val="0036684B"/>
    <w:rsid w:val="0036725D"/>
    <w:rsid w:val="00370D8A"/>
    <w:rsid w:val="003714CB"/>
    <w:rsid w:val="00372E1D"/>
    <w:rsid w:val="00372F28"/>
    <w:rsid w:val="003732A9"/>
    <w:rsid w:val="0037364B"/>
    <w:rsid w:val="00373FF1"/>
    <w:rsid w:val="00374136"/>
    <w:rsid w:val="0037520B"/>
    <w:rsid w:val="00377431"/>
    <w:rsid w:val="00377501"/>
    <w:rsid w:val="00380526"/>
    <w:rsid w:val="003809E1"/>
    <w:rsid w:val="00380C5F"/>
    <w:rsid w:val="00382DB8"/>
    <w:rsid w:val="0038402E"/>
    <w:rsid w:val="0038414F"/>
    <w:rsid w:val="00384696"/>
    <w:rsid w:val="0038491A"/>
    <w:rsid w:val="00384951"/>
    <w:rsid w:val="0038645C"/>
    <w:rsid w:val="003918B2"/>
    <w:rsid w:val="00391E5B"/>
    <w:rsid w:val="00391EE7"/>
    <w:rsid w:val="00392A81"/>
    <w:rsid w:val="00393BC8"/>
    <w:rsid w:val="0039422D"/>
    <w:rsid w:val="003948F6"/>
    <w:rsid w:val="00394C63"/>
    <w:rsid w:val="00394EED"/>
    <w:rsid w:val="0039571D"/>
    <w:rsid w:val="00395FE3"/>
    <w:rsid w:val="00396C05"/>
    <w:rsid w:val="003A0197"/>
    <w:rsid w:val="003A0706"/>
    <w:rsid w:val="003A1209"/>
    <w:rsid w:val="003A2BBC"/>
    <w:rsid w:val="003A334C"/>
    <w:rsid w:val="003A35D2"/>
    <w:rsid w:val="003A4237"/>
    <w:rsid w:val="003A425E"/>
    <w:rsid w:val="003A4B65"/>
    <w:rsid w:val="003A5066"/>
    <w:rsid w:val="003A659C"/>
    <w:rsid w:val="003A6877"/>
    <w:rsid w:val="003A6BB5"/>
    <w:rsid w:val="003A6C13"/>
    <w:rsid w:val="003B0061"/>
    <w:rsid w:val="003B3472"/>
    <w:rsid w:val="003B38E5"/>
    <w:rsid w:val="003B39B6"/>
    <w:rsid w:val="003B3F85"/>
    <w:rsid w:val="003B647D"/>
    <w:rsid w:val="003B6515"/>
    <w:rsid w:val="003B7377"/>
    <w:rsid w:val="003B7620"/>
    <w:rsid w:val="003C036A"/>
    <w:rsid w:val="003C0AB8"/>
    <w:rsid w:val="003C0E1A"/>
    <w:rsid w:val="003C217E"/>
    <w:rsid w:val="003C2492"/>
    <w:rsid w:val="003C25CC"/>
    <w:rsid w:val="003C44A5"/>
    <w:rsid w:val="003C4BF8"/>
    <w:rsid w:val="003C6CE2"/>
    <w:rsid w:val="003C76D3"/>
    <w:rsid w:val="003D04C9"/>
    <w:rsid w:val="003D10F4"/>
    <w:rsid w:val="003D22F0"/>
    <w:rsid w:val="003D290B"/>
    <w:rsid w:val="003D2A71"/>
    <w:rsid w:val="003D2EB0"/>
    <w:rsid w:val="003D3688"/>
    <w:rsid w:val="003D3949"/>
    <w:rsid w:val="003D3B99"/>
    <w:rsid w:val="003D7BCA"/>
    <w:rsid w:val="003E0027"/>
    <w:rsid w:val="003E0D53"/>
    <w:rsid w:val="003E11BC"/>
    <w:rsid w:val="003E2310"/>
    <w:rsid w:val="003E237C"/>
    <w:rsid w:val="003E2B7E"/>
    <w:rsid w:val="003E2EF8"/>
    <w:rsid w:val="003E30A0"/>
    <w:rsid w:val="003E3EDA"/>
    <w:rsid w:val="003E6685"/>
    <w:rsid w:val="003E6A0B"/>
    <w:rsid w:val="003E6D17"/>
    <w:rsid w:val="003E7A76"/>
    <w:rsid w:val="003F0EC8"/>
    <w:rsid w:val="003F12B0"/>
    <w:rsid w:val="003F15EC"/>
    <w:rsid w:val="003F1605"/>
    <w:rsid w:val="003F1873"/>
    <w:rsid w:val="003F2386"/>
    <w:rsid w:val="003F38AB"/>
    <w:rsid w:val="003F3FFF"/>
    <w:rsid w:val="003F432E"/>
    <w:rsid w:val="003F4D96"/>
    <w:rsid w:val="003F4F82"/>
    <w:rsid w:val="003F6E07"/>
    <w:rsid w:val="003F7173"/>
    <w:rsid w:val="003F71FE"/>
    <w:rsid w:val="003F76A0"/>
    <w:rsid w:val="003F770B"/>
    <w:rsid w:val="003F7B5B"/>
    <w:rsid w:val="004009A5"/>
    <w:rsid w:val="0040118D"/>
    <w:rsid w:val="00401FCD"/>
    <w:rsid w:val="00401FE2"/>
    <w:rsid w:val="004024EB"/>
    <w:rsid w:val="00402CC0"/>
    <w:rsid w:val="00402EC2"/>
    <w:rsid w:val="00403DAC"/>
    <w:rsid w:val="00404082"/>
    <w:rsid w:val="004046BC"/>
    <w:rsid w:val="00405658"/>
    <w:rsid w:val="00405F4C"/>
    <w:rsid w:val="00406504"/>
    <w:rsid w:val="00407060"/>
    <w:rsid w:val="00407F1F"/>
    <w:rsid w:val="004103CB"/>
    <w:rsid w:val="00410C47"/>
    <w:rsid w:val="0041397B"/>
    <w:rsid w:val="0041476A"/>
    <w:rsid w:val="00415BF8"/>
    <w:rsid w:val="00415E3C"/>
    <w:rsid w:val="00416E95"/>
    <w:rsid w:val="00421B6C"/>
    <w:rsid w:val="004227E3"/>
    <w:rsid w:val="00422B96"/>
    <w:rsid w:val="00422BD7"/>
    <w:rsid w:val="004242DE"/>
    <w:rsid w:val="004250D6"/>
    <w:rsid w:val="004250E8"/>
    <w:rsid w:val="00425B6C"/>
    <w:rsid w:val="00425F4B"/>
    <w:rsid w:val="0042631E"/>
    <w:rsid w:val="0042656B"/>
    <w:rsid w:val="00430282"/>
    <w:rsid w:val="00430AC8"/>
    <w:rsid w:val="00430C73"/>
    <w:rsid w:val="00431C30"/>
    <w:rsid w:val="00433BB8"/>
    <w:rsid w:val="00433EF7"/>
    <w:rsid w:val="0043555F"/>
    <w:rsid w:val="0043556B"/>
    <w:rsid w:val="0043581C"/>
    <w:rsid w:val="00436606"/>
    <w:rsid w:val="00440266"/>
    <w:rsid w:val="00440295"/>
    <w:rsid w:val="004408F5"/>
    <w:rsid w:val="004409D3"/>
    <w:rsid w:val="00441C10"/>
    <w:rsid w:val="00441D3C"/>
    <w:rsid w:val="0044272F"/>
    <w:rsid w:val="0044290E"/>
    <w:rsid w:val="004430C7"/>
    <w:rsid w:val="004433DD"/>
    <w:rsid w:val="00443810"/>
    <w:rsid w:val="00444535"/>
    <w:rsid w:val="004446A5"/>
    <w:rsid w:val="00445E89"/>
    <w:rsid w:val="00446018"/>
    <w:rsid w:val="00446B7C"/>
    <w:rsid w:val="0044723D"/>
    <w:rsid w:val="00447791"/>
    <w:rsid w:val="00447E55"/>
    <w:rsid w:val="004507EF"/>
    <w:rsid w:val="00450949"/>
    <w:rsid w:val="00450B66"/>
    <w:rsid w:val="00451660"/>
    <w:rsid w:val="00451FB4"/>
    <w:rsid w:val="00451FFB"/>
    <w:rsid w:val="00452655"/>
    <w:rsid w:val="00453047"/>
    <w:rsid w:val="004549BF"/>
    <w:rsid w:val="00454CF7"/>
    <w:rsid w:val="00455A9A"/>
    <w:rsid w:val="0045623C"/>
    <w:rsid w:val="00456E55"/>
    <w:rsid w:val="00457CC9"/>
    <w:rsid w:val="00460CD0"/>
    <w:rsid w:val="004610AF"/>
    <w:rsid w:val="00461791"/>
    <w:rsid w:val="00461FCD"/>
    <w:rsid w:val="00462A39"/>
    <w:rsid w:val="00464D2D"/>
    <w:rsid w:val="004652C0"/>
    <w:rsid w:val="004654CB"/>
    <w:rsid w:val="004656E2"/>
    <w:rsid w:val="00466FE7"/>
    <w:rsid w:val="004676E5"/>
    <w:rsid w:val="004717DA"/>
    <w:rsid w:val="00471A4A"/>
    <w:rsid w:val="004728CD"/>
    <w:rsid w:val="004729E5"/>
    <w:rsid w:val="00472AA3"/>
    <w:rsid w:val="00472CF2"/>
    <w:rsid w:val="00475191"/>
    <w:rsid w:val="00475D3A"/>
    <w:rsid w:val="0047606B"/>
    <w:rsid w:val="0047646C"/>
    <w:rsid w:val="00477E91"/>
    <w:rsid w:val="00480053"/>
    <w:rsid w:val="00480C88"/>
    <w:rsid w:val="00481CD1"/>
    <w:rsid w:val="0048271B"/>
    <w:rsid w:val="00484088"/>
    <w:rsid w:val="00485049"/>
    <w:rsid w:val="0048693F"/>
    <w:rsid w:val="00486ED2"/>
    <w:rsid w:val="00487E6D"/>
    <w:rsid w:val="00490AB5"/>
    <w:rsid w:val="00491419"/>
    <w:rsid w:val="00491DAB"/>
    <w:rsid w:val="00492646"/>
    <w:rsid w:val="00493F08"/>
    <w:rsid w:val="00494F74"/>
    <w:rsid w:val="0049510E"/>
    <w:rsid w:val="00496049"/>
    <w:rsid w:val="0049658C"/>
    <w:rsid w:val="00497CF9"/>
    <w:rsid w:val="004A03D3"/>
    <w:rsid w:val="004A0F24"/>
    <w:rsid w:val="004A1B1F"/>
    <w:rsid w:val="004A1D59"/>
    <w:rsid w:val="004A22F7"/>
    <w:rsid w:val="004A28F7"/>
    <w:rsid w:val="004A5BED"/>
    <w:rsid w:val="004A6AE6"/>
    <w:rsid w:val="004A765F"/>
    <w:rsid w:val="004B009D"/>
    <w:rsid w:val="004B0DA5"/>
    <w:rsid w:val="004B188D"/>
    <w:rsid w:val="004B217D"/>
    <w:rsid w:val="004B3D11"/>
    <w:rsid w:val="004B416A"/>
    <w:rsid w:val="004B6961"/>
    <w:rsid w:val="004B6AEB"/>
    <w:rsid w:val="004B703D"/>
    <w:rsid w:val="004B7668"/>
    <w:rsid w:val="004B7872"/>
    <w:rsid w:val="004C033E"/>
    <w:rsid w:val="004C0592"/>
    <w:rsid w:val="004C0B23"/>
    <w:rsid w:val="004C1485"/>
    <w:rsid w:val="004C2584"/>
    <w:rsid w:val="004C36CD"/>
    <w:rsid w:val="004C571F"/>
    <w:rsid w:val="004C69BA"/>
    <w:rsid w:val="004C6D24"/>
    <w:rsid w:val="004C7A05"/>
    <w:rsid w:val="004C7D21"/>
    <w:rsid w:val="004D159B"/>
    <w:rsid w:val="004D4AF6"/>
    <w:rsid w:val="004D4BE6"/>
    <w:rsid w:val="004D5010"/>
    <w:rsid w:val="004D5316"/>
    <w:rsid w:val="004D5928"/>
    <w:rsid w:val="004D6B2B"/>
    <w:rsid w:val="004D7432"/>
    <w:rsid w:val="004D7B58"/>
    <w:rsid w:val="004E07DF"/>
    <w:rsid w:val="004E0BF1"/>
    <w:rsid w:val="004E111A"/>
    <w:rsid w:val="004E212B"/>
    <w:rsid w:val="004E29DE"/>
    <w:rsid w:val="004E308C"/>
    <w:rsid w:val="004E36B8"/>
    <w:rsid w:val="004E3C3C"/>
    <w:rsid w:val="004E48C3"/>
    <w:rsid w:val="004E4F42"/>
    <w:rsid w:val="004E52A3"/>
    <w:rsid w:val="004E5FDF"/>
    <w:rsid w:val="004E6392"/>
    <w:rsid w:val="004E7B79"/>
    <w:rsid w:val="004E7D19"/>
    <w:rsid w:val="004F0505"/>
    <w:rsid w:val="004F06FA"/>
    <w:rsid w:val="004F0B6E"/>
    <w:rsid w:val="004F0CB5"/>
    <w:rsid w:val="004F134F"/>
    <w:rsid w:val="004F1E8B"/>
    <w:rsid w:val="004F28DF"/>
    <w:rsid w:val="004F3955"/>
    <w:rsid w:val="004F456C"/>
    <w:rsid w:val="004F5849"/>
    <w:rsid w:val="004F5B73"/>
    <w:rsid w:val="004F6549"/>
    <w:rsid w:val="004F6ECB"/>
    <w:rsid w:val="004F6FED"/>
    <w:rsid w:val="004F71B3"/>
    <w:rsid w:val="0050033B"/>
    <w:rsid w:val="0050034D"/>
    <w:rsid w:val="00500402"/>
    <w:rsid w:val="00500468"/>
    <w:rsid w:val="005007FF"/>
    <w:rsid w:val="00500AEE"/>
    <w:rsid w:val="00500DA3"/>
    <w:rsid w:val="00503419"/>
    <w:rsid w:val="00503919"/>
    <w:rsid w:val="00503935"/>
    <w:rsid w:val="00503A84"/>
    <w:rsid w:val="00503D43"/>
    <w:rsid w:val="00503E8F"/>
    <w:rsid w:val="0050447B"/>
    <w:rsid w:val="005057F5"/>
    <w:rsid w:val="0050584F"/>
    <w:rsid w:val="005059D5"/>
    <w:rsid w:val="005062EF"/>
    <w:rsid w:val="0050658D"/>
    <w:rsid w:val="00506F81"/>
    <w:rsid w:val="00507575"/>
    <w:rsid w:val="00507901"/>
    <w:rsid w:val="00507A1A"/>
    <w:rsid w:val="005102BC"/>
    <w:rsid w:val="0051083F"/>
    <w:rsid w:val="005115A4"/>
    <w:rsid w:val="0051182E"/>
    <w:rsid w:val="00511A74"/>
    <w:rsid w:val="00512C6B"/>
    <w:rsid w:val="005132F9"/>
    <w:rsid w:val="0051339A"/>
    <w:rsid w:val="005133BB"/>
    <w:rsid w:val="00514203"/>
    <w:rsid w:val="00514287"/>
    <w:rsid w:val="0051461B"/>
    <w:rsid w:val="00514865"/>
    <w:rsid w:val="00514974"/>
    <w:rsid w:val="0051515B"/>
    <w:rsid w:val="00515581"/>
    <w:rsid w:val="005201DC"/>
    <w:rsid w:val="005202EC"/>
    <w:rsid w:val="00521277"/>
    <w:rsid w:val="005214C4"/>
    <w:rsid w:val="005218C2"/>
    <w:rsid w:val="00521B52"/>
    <w:rsid w:val="00521DD3"/>
    <w:rsid w:val="005224AB"/>
    <w:rsid w:val="005225B6"/>
    <w:rsid w:val="00522FA6"/>
    <w:rsid w:val="00523A24"/>
    <w:rsid w:val="005241B3"/>
    <w:rsid w:val="005243D5"/>
    <w:rsid w:val="0052463D"/>
    <w:rsid w:val="00525034"/>
    <w:rsid w:val="00525710"/>
    <w:rsid w:val="0052708C"/>
    <w:rsid w:val="0052795C"/>
    <w:rsid w:val="00527B94"/>
    <w:rsid w:val="0053042A"/>
    <w:rsid w:val="005318A9"/>
    <w:rsid w:val="00531C98"/>
    <w:rsid w:val="00532098"/>
    <w:rsid w:val="00532099"/>
    <w:rsid w:val="00532457"/>
    <w:rsid w:val="00532C0C"/>
    <w:rsid w:val="0053388C"/>
    <w:rsid w:val="00533A5F"/>
    <w:rsid w:val="0053451D"/>
    <w:rsid w:val="00535981"/>
    <w:rsid w:val="00535E99"/>
    <w:rsid w:val="00537903"/>
    <w:rsid w:val="00540A93"/>
    <w:rsid w:val="0054128B"/>
    <w:rsid w:val="00542671"/>
    <w:rsid w:val="00543CCA"/>
    <w:rsid w:val="00543E6B"/>
    <w:rsid w:val="00544327"/>
    <w:rsid w:val="0054440B"/>
    <w:rsid w:val="00545084"/>
    <w:rsid w:val="00545DC2"/>
    <w:rsid w:val="00546555"/>
    <w:rsid w:val="005478F0"/>
    <w:rsid w:val="0055094A"/>
    <w:rsid w:val="0055159D"/>
    <w:rsid w:val="00552430"/>
    <w:rsid w:val="00552E2A"/>
    <w:rsid w:val="00553DF1"/>
    <w:rsid w:val="00554ECB"/>
    <w:rsid w:val="00556CEF"/>
    <w:rsid w:val="00556E2C"/>
    <w:rsid w:val="0055757F"/>
    <w:rsid w:val="00557C0F"/>
    <w:rsid w:val="005604BC"/>
    <w:rsid w:val="00560A1B"/>
    <w:rsid w:val="00560FEC"/>
    <w:rsid w:val="0056238B"/>
    <w:rsid w:val="0056251D"/>
    <w:rsid w:val="00563873"/>
    <w:rsid w:val="00564630"/>
    <w:rsid w:val="00567460"/>
    <w:rsid w:val="00567CE6"/>
    <w:rsid w:val="005708BE"/>
    <w:rsid w:val="00570A65"/>
    <w:rsid w:val="00571235"/>
    <w:rsid w:val="0057211B"/>
    <w:rsid w:val="005727EE"/>
    <w:rsid w:val="0057442B"/>
    <w:rsid w:val="00574BA1"/>
    <w:rsid w:val="00575346"/>
    <w:rsid w:val="00575B77"/>
    <w:rsid w:val="00576A92"/>
    <w:rsid w:val="00577BE0"/>
    <w:rsid w:val="005805A6"/>
    <w:rsid w:val="00580985"/>
    <w:rsid w:val="00581948"/>
    <w:rsid w:val="005833E1"/>
    <w:rsid w:val="00583DC2"/>
    <w:rsid w:val="005846E1"/>
    <w:rsid w:val="00585B5E"/>
    <w:rsid w:val="00586D64"/>
    <w:rsid w:val="00587464"/>
    <w:rsid w:val="005918E6"/>
    <w:rsid w:val="00591BE3"/>
    <w:rsid w:val="00592002"/>
    <w:rsid w:val="0059266C"/>
    <w:rsid w:val="0059327D"/>
    <w:rsid w:val="00593BD8"/>
    <w:rsid w:val="00593FAB"/>
    <w:rsid w:val="005949C1"/>
    <w:rsid w:val="00594B39"/>
    <w:rsid w:val="00594C67"/>
    <w:rsid w:val="005954E5"/>
    <w:rsid w:val="005955F9"/>
    <w:rsid w:val="00595AA9"/>
    <w:rsid w:val="00595E28"/>
    <w:rsid w:val="00595F4B"/>
    <w:rsid w:val="005967B0"/>
    <w:rsid w:val="005A0535"/>
    <w:rsid w:val="005A0B77"/>
    <w:rsid w:val="005A198F"/>
    <w:rsid w:val="005A22FA"/>
    <w:rsid w:val="005A2590"/>
    <w:rsid w:val="005A2C41"/>
    <w:rsid w:val="005A3451"/>
    <w:rsid w:val="005A7722"/>
    <w:rsid w:val="005B0191"/>
    <w:rsid w:val="005B0AF2"/>
    <w:rsid w:val="005B0DFF"/>
    <w:rsid w:val="005B1218"/>
    <w:rsid w:val="005B1B5F"/>
    <w:rsid w:val="005B2459"/>
    <w:rsid w:val="005B2AD1"/>
    <w:rsid w:val="005B3FF2"/>
    <w:rsid w:val="005B50B8"/>
    <w:rsid w:val="005B580D"/>
    <w:rsid w:val="005B59C3"/>
    <w:rsid w:val="005B61C1"/>
    <w:rsid w:val="005B6383"/>
    <w:rsid w:val="005B6390"/>
    <w:rsid w:val="005B739B"/>
    <w:rsid w:val="005B7A59"/>
    <w:rsid w:val="005B7C79"/>
    <w:rsid w:val="005B7DF5"/>
    <w:rsid w:val="005C0B12"/>
    <w:rsid w:val="005C0F10"/>
    <w:rsid w:val="005C1852"/>
    <w:rsid w:val="005C18ED"/>
    <w:rsid w:val="005C2BC9"/>
    <w:rsid w:val="005C2FC8"/>
    <w:rsid w:val="005C4333"/>
    <w:rsid w:val="005C4791"/>
    <w:rsid w:val="005C54FD"/>
    <w:rsid w:val="005C55FE"/>
    <w:rsid w:val="005C5676"/>
    <w:rsid w:val="005C5B11"/>
    <w:rsid w:val="005C6138"/>
    <w:rsid w:val="005C6FF3"/>
    <w:rsid w:val="005C76E6"/>
    <w:rsid w:val="005C7A80"/>
    <w:rsid w:val="005C7DDE"/>
    <w:rsid w:val="005C7F53"/>
    <w:rsid w:val="005D04E1"/>
    <w:rsid w:val="005D064C"/>
    <w:rsid w:val="005D0687"/>
    <w:rsid w:val="005D10AA"/>
    <w:rsid w:val="005D166E"/>
    <w:rsid w:val="005D2B3C"/>
    <w:rsid w:val="005D404F"/>
    <w:rsid w:val="005D453A"/>
    <w:rsid w:val="005D51C9"/>
    <w:rsid w:val="005D5525"/>
    <w:rsid w:val="005D784F"/>
    <w:rsid w:val="005D7CC2"/>
    <w:rsid w:val="005D7E47"/>
    <w:rsid w:val="005E0467"/>
    <w:rsid w:val="005E1016"/>
    <w:rsid w:val="005E14FF"/>
    <w:rsid w:val="005E28A0"/>
    <w:rsid w:val="005E2B44"/>
    <w:rsid w:val="005E4701"/>
    <w:rsid w:val="005E47D9"/>
    <w:rsid w:val="005E4A42"/>
    <w:rsid w:val="005E515F"/>
    <w:rsid w:val="005E626B"/>
    <w:rsid w:val="005E6DD2"/>
    <w:rsid w:val="005E6FFA"/>
    <w:rsid w:val="005E79AD"/>
    <w:rsid w:val="005E7E40"/>
    <w:rsid w:val="005E7FC8"/>
    <w:rsid w:val="005F12BF"/>
    <w:rsid w:val="005F14DC"/>
    <w:rsid w:val="005F1930"/>
    <w:rsid w:val="005F3801"/>
    <w:rsid w:val="005F3DCC"/>
    <w:rsid w:val="005F4A2C"/>
    <w:rsid w:val="005F4BEC"/>
    <w:rsid w:val="005F4FE6"/>
    <w:rsid w:val="005F5AD0"/>
    <w:rsid w:val="005F66B6"/>
    <w:rsid w:val="005F6BBF"/>
    <w:rsid w:val="005F7413"/>
    <w:rsid w:val="006008A3"/>
    <w:rsid w:val="00601360"/>
    <w:rsid w:val="00603E19"/>
    <w:rsid w:val="006043AB"/>
    <w:rsid w:val="00604B71"/>
    <w:rsid w:val="00604F77"/>
    <w:rsid w:val="00605175"/>
    <w:rsid w:val="006055E2"/>
    <w:rsid w:val="00605D3E"/>
    <w:rsid w:val="0060794D"/>
    <w:rsid w:val="00607FC0"/>
    <w:rsid w:val="006106C2"/>
    <w:rsid w:val="006108E2"/>
    <w:rsid w:val="006119D7"/>
    <w:rsid w:val="00611FC0"/>
    <w:rsid w:val="00612B74"/>
    <w:rsid w:val="00612B7A"/>
    <w:rsid w:val="00612F14"/>
    <w:rsid w:val="00613140"/>
    <w:rsid w:val="00613685"/>
    <w:rsid w:val="00614071"/>
    <w:rsid w:val="006144D0"/>
    <w:rsid w:val="00614887"/>
    <w:rsid w:val="00614C2B"/>
    <w:rsid w:val="00616378"/>
    <w:rsid w:val="006167A4"/>
    <w:rsid w:val="00616D0C"/>
    <w:rsid w:val="00616E91"/>
    <w:rsid w:val="006174A8"/>
    <w:rsid w:val="00620172"/>
    <w:rsid w:val="00620389"/>
    <w:rsid w:val="0062050E"/>
    <w:rsid w:val="00620F3C"/>
    <w:rsid w:val="00621053"/>
    <w:rsid w:val="0062243C"/>
    <w:rsid w:val="00622AB8"/>
    <w:rsid w:val="00622CE5"/>
    <w:rsid w:val="00622D5B"/>
    <w:rsid w:val="00623057"/>
    <w:rsid w:val="00623693"/>
    <w:rsid w:val="006245B7"/>
    <w:rsid w:val="00624BE6"/>
    <w:rsid w:val="00625DCD"/>
    <w:rsid w:val="00626CDE"/>
    <w:rsid w:val="00627C1C"/>
    <w:rsid w:val="0063048A"/>
    <w:rsid w:val="00630AF5"/>
    <w:rsid w:val="006320F5"/>
    <w:rsid w:val="00632DDD"/>
    <w:rsid w:val="006330FF"/>
    <w:rsid w:val="006338DC"/>
    <w:rsid w:val="006342B1"/>
    <w:rsid w:val="0063447E"/>
    <w:rsid w:val="00635CD4"/>
    <w:rsid w:val="006366D7"/>
    <w:rsid w:val="00636EAF"/>
    <w:rsid w:val="006403B9"/>
    <w:rsid w:val="00640FA2"/>
    <w:rsid w:val="00641C3B"/>
    <w:rsid w:val="006427FF"/>
    <w:rsid w:val="006433E4"/>
    <w:rsid w:val="006440BB"/>
    <w:rsid w:val="00644385"/>
    <w:rsid w:val="00644C18"/>
    <w:rsid w:val="00645CBE"/>
    <w:rsid w:val="0064604F"/>
    <w:rsid w:val="00646212"/>
    <w:rsid w:val="00646597"/>
    <w:rsid w:val="00646A74"/>
    <w:rsid w:val="00647162"/>
    <w:rsid w:val="00650397"/>
    <w:rsid w:val="00650570"/>
    <w:rsid w:val="00650BE9"/>
    <w:rsid w:val="00651C61"/>
    <w:rsid w:val="00652062"/>
    <w:rsid w:val="00652617"/>
    <w:rsid w:val="006533CC"/>
    <w:rsid w:val="00654080"/>
    <w:rsid w:val="00654B5B"/>
    <w:rsid w:val="00655D05"/>
    <w:rsid w:val="0065608D"/>
    <w:rsid w:val="006562E3"/>
    <w:rsid w:val="00660826"/>
    <w:rsid w:val="006608A8"/>
    <w:rsid w:val="00660DBE"/>
    <w:rsid w:val="00661679"/>
    <w:rsid w:val="00661A37"/>
    <w:rsid w:val="00663189"/>
    <w:rsid w:val="00663F61"/>
    <w:rsid w:val="00666406"/>
    <w:rsid w:val="00666E8A"/>
    <w:rsid w:val="0066749A"/>
    <w:rsid w:val="0066795E"/>
    <w:rsid w:val="00667F2C"/>
    <w:rsid w:val="00670C3D"/>
    <w:rsid w:val="00672451"/>
    <w:rsid w:val="00674F0A"/>
    <w:rsid w:val="00676256"/>
    <w:rsid w:val="006765BC"/>
    <w:rsid w:val="00676BBC"/>
    <w:rsid w:val="00676CF4"/>
    <w:rsid w:val="006800E8"/>
    <w:rsid w:val="00681014"/>
    <w:rsid w:val="00681049"/>
    <w:rsid w:val="006812CF"/>
    <w:rsid w:val="00681366"/>
    <w:rsid w:val="006819E0"/>
    <w:rsid w:val="00682270"/>
    <w:rsid w:val="006835C7"/>
    <w:rsid w:val="00683974"/>
    <w:rsid w:val="00683B10"/>
    <w:rsid w:val="00684685"/>
    <w:rsid w:val="0068481E"/>
    <w:rsid w:val="00684C2D"/>
    <w:rsid w:val="00686181"/>
    <w:rsid w:val="00686195"/>
    <w:rsid w:val="0068726B"/>
    <w:rsid w:val="006901EE"/>
    <w:rsid w:val="00690CC8"/>
    <w:rsid w:val="006911E7"/>
    <w:rsid w:val="00691D0A"/>
    <w:rsid w:val="00691F77"/>
    <w:rsid w:val="00691F89"/>
    <w:rsid w:val="006932A1"/>
    <w:rsid w:val="00693A01"/>
    <w:rsid w:val="00694453"/>
    <w:rsid w:val="006945AC"/>
    <w:rsid w:val="006958E9"/>
    <w:rsid w:val="006963A7"/>
    <w:rsid w:val="00697C10"/>
    <w:rsid w:val="006A1247"/>
    <w:rsid w:val="006A2456"/>
    <w:rsid w:val="006A27F0"/>
    <w:rsid w:val="006A2B0B"/>
    <w:rsid w:val="006A3032"/>
    <w:rsid w:val="006A373C"/>
    <w:rsid w:val="006A3BA5"/>
    <w:rsid w:val="006A4CDB"/>
    <w:rsid w:val="006A4E44"/>
    <w:rsid w:val="006A5ECD"/>
    <w:rsid w:val="006A646C"/>
    <w:rsid w:val="006B015A"/>
    <w:rsid w:val="006B05D6"/>
    <w:rsid w:val="006B0EF3"/>
    <w:rsid w:val="006B0F5F"/>
    <w:rsid w:val="006B1DCB"/>
    <w:rsid w:val="006B1E0B"/>
    <w:rsid w:val="006B1E0D"/>
    <w:rsid w:val="006B4907"/>
    <w:rsid w:val="006B51F2"/>
    <w:rsid w:val="006B55F3"/>
    <w:rsid w:val="006B6D6E"/>
    <w:rsid w:val="006B6D8D"/>
    <w:rsid w:val="006B7A64"/>
    <w:rsid w:val="006B7F8B"/>
    <w:rsid w:val="006C04D5"/>
    <w:rsid w:val="006C0E84"/>
    <w:rsid w:val="006C0F0E"/>
    <w:rsid w:val="006C1375"/>
    <w:rsid w:val="006C2047"/>
    <w:rsid w:val="006C300A"/>
    <w:rsid w:val="006C30B8"/>
    <w:rsid w:val="006C34A5"/>
    <w:rsid w:val="006C3677"/>
    <w:rsid w:val="006C3CD2"/>
    <w:rsid w:val="006C4475"/>
    <w:rsid w:val="006C51D8"/>
    <w:rsid w:val="006C5BA8"/>
    <w:rsid w:val="006C6B31"/>
    <w:rsid w:val="006C74DD"/>
    <w:rsid w:val="006C759D"/>
    <w:rsid w:val="006D0856"/>
    <w:rsid w:val="006D0BB1"/>
    <w:rsid w:val="006D0C58"/>
    <w:rsid w:val="006D0F45"/>
    <w:rsid w:val="006D2FB5"/>
    <w:rsid w:val="006D45B4"/>
    <w:rsid w:val="006D4F9D"/>
    <w:rsid w:val="006D544B"/>
    <w:rsid w:val="006D55B3"/>
    <w:rsid w:val="006D5625"/>
    <w:rsid w:val="006D5E14"/>
    <w:rsid w:val="006D69B6"/>
    <w:rsid w:val="006D6BE7"/>
    <w:rsid w:val="006D6C08"/>
    <w:rsid w:val="006D6CE1"/>
    <w:rsid w:val="006D7899"/>
    <w:rsid w:val="006E0A86"/>
    <w:rsid w:val="006E0CA0"/>
    <w:rsid w:val="006E1216"/>
    <w:rsid w:val="006E1351"/>
    <w:rsid w:val="006E139C"/>
    <w:rsid w:val="006E1864"/>
    <w:rsid w:val="006E1D02"/>
    <w:rsid w:val="006E2C4A"/>
    <w:rsid w:val="006E399B"/>
    <w:rsid w:val="006E4176"/>
    <w:rsid w:val="006E4C29"/>
    <w:rsid w:val="006E5654"/>
    <w:rsid w:val="006E5A65"/>
    <w:rsid w:val="006E6498"/>
    <w:rsid w:val="006F02AB"/>
    <w:rsid w:val="006F07E1"/>
    <w:rsid w:val="006F07F2"/>
    <w:rsid w:val="006F1307"/>
    <w:rsid w:val="006F14E2"/>
    <w:rsid w:val="006F1EC6"/>
    <w:rsid w:val="006F2CF6"/>
    <w:rsid w:val="006F3A91"/>
    <w:rsid w:val="006F3D5B"/>
    <w:rsid w:val="006F4577"/>
    <w:rsid w:val="006F4610"/>
    <w:rsid w:val="006F4D95"/>
    <w:rsid w:val="006F4EA2"/>
    <w:rsid w:val="006F55FE"/>
    <w:rsid w:val="006F58BC"/>
    <w:rsid w:val="006F5F84"/>
    <w:rsid w:val="006F63D2"/>
    <w:rsid w:val="006F7C22"/>
    <w:rsid w:val="00700900"/>
    <w:rsid w:val="00701020"/>
    <w:rsid w:val="00702A70"/>
    <w:rsid w:val="00703196"/>
    <w:rsid w:val="00703B13"/>
    <w:rsid w:val="007045F8"/>
    <w:rsid w:val="00705B73"/>
    <w:rsid w:val="00706677"/>
    <w:rsid w:val="00707138"/>
    <w:rsid w:val="00707CDC"/>
    <w:rsid w:val="0071043A"/>
    <w:rsid w:val="0071054D"/>
    <w:rsid w:val="00710E8F"/>
    <w:rsid w:val="00711396"/>
    <w:rsid w:val="007115A7"/>
    <w:rsid w:val="007115BF"/>
    <w:rsid w:val="00711798"/>
    <w:rsid w:val="007118AD"/>
    <w:rsid w:val="0071215E"/>
    <w:rsid w:val="007126F4"/>
    <w:rsid w:val="00714F43"/>
    <w:rsid w:val="00715418"/>
    <w:rsid w:val="00716048"/>
    <w:rsid w:val="0071671A"/>
    <w:rsid w:val="00716CFA"/>
    <w:rsid w:val="00716E68"/>
    <w:rsid w:val="00717A77"/>
    <w:rsid w:val="00717CBD"/>
    <w:rsid w:val="00717CED"/>
    <w:rsid w:val="0072059B"/>
    <w:rsid w:val="00720A1E"/>
    <w:rsid w:val="00720A32"/>
    <w:rsid w:val="00720DBA"/>
    <w:rsid w:val="00721255"/>
    <w:rsid w:val="00721628"/>
    <w:rsid w:val="007220F8"/>
    <w:rsid w:val="007228CA"/>
    <w:rsid w:val="00722C75"/>
    <w:rsid w:val="00722E5B"/>
    <w:rsid w:val="00725877"/>
    <w:rsid w:val="00725C24"/>
    <w:rsid w:val="00725D29"/>
    <w:rsid w:val="007274B4"/>
    <w:rsid w:val="00730EE5"/>
    <w:rsid w:val="00731852"/>
    <w:rsid w:val="00731876"/>
    <w:rsid w:val="00732207"/>
    <w:rsid w:val="0073230B"/>
    <w:rsid w:val="007323B7"/>
    <w:rsid w:val="0073248A"/>
    <w:rsid w:val="00732C61"/>
    <w:rsid w:val="00733768"/>
    <w:rsid w:val="00733DDF"/>
    <w:rsid w:val="00734BEC"/>
    <w:rsid w:val="00734EC1"/>
    <w:rsid w:val="007354A2"/>
    <w:rsid w:val="00735DE7"/>
    <w:rsid w:val="007364DF"/>
    <w:rsid w:val="0073736D"/>
    <w:rsid w:val="007406F6"/>
    <w:rsid w:val="007416D7"/>
    <w:rsid w:val="007417A0"/>
    <w:rsid w:val="00741DD0"/>
    <w:rsid w:val="00743BC8"/>
    <w:rsid w:val="00744266"/>
    <w:rsid w:val="00744E39"/>
    <w:rsid w:val="0074600F"/>
    <w:rsid w:val="00746390"/>
    <w:rsid w:val="007465CF"/>
    <w:rsid w:val="0074731F"/>
    <w:rsid w:val="007473BE"/>
    <w:rsid w:val="00747C80"/>
    <w:rsid w:val="007501B5"/>
    <w:rsid w:val="00750C36"/>
    <w:rsid w:val="0075227E"/>
    <w:rsid w:val="0075263D"/>
    <w:rsid w:val="00753228"/>
    <w:rsid w:val="00753427"/>
    <w:rsid w:val="00753E6F"/>
    <w:rsid w:val="00754314"/>
    <w:rsid w:val="00754723"/>
    <w:rsid w:val="00754B38"/>
    <w:rsid w:val="00754BF3"/>
    <w:rsid w:val="00755FC1"/>
    <w:rsid w:val="00756079"/>
    <w:rsid w:val="00756286"/>
    <w:rsid w:val="007567C2"/>
    <w:rsid w:val="0075717E"/>
    <w:rsid w:val="007577C1"/>
    <w:rsid w:val="0075799A"/>
    <w:rsid w:val="00757D49"/>
    <w:rsid w:val="00757E65"/>
    <w:rsid w:val="00760199"/>
    <w:rsid w:val="00761EC6"/>
    <w:rsid w:val="00762BB9"/>
    <w:rsid w:val="0076376F"/>
    <w:rsid w:val="00765481"/>
    <w:rsid w:val="00765B20"/>
    <w:rsid w:val="00765BEF"/>
    <w:rsid w:val="00766F9D"/>
    <w:rsid w:val="00767305"/>
    <w:rsid w:val="00767B4B"/>
    <w:rsid w:val="00770E74"/>
    <w:rsid w:val="00770F83"/>
    <w:rsid w:val="007716CC"/>
    <w:rsid w:val="00771EC8"/>
    <w:rsid w:val="00772308"/>
    <w:rsid w:val="00772A90"/>
    <w:rsid w:val="00773456"/>
    <w:rsid w:val="007735C9"/>
    <w:rsid w:val="007736A0"/>
    <w:rsid w:val="00773792"/>
    <w:rsid w:val="00773E03"/>
    <w:rsid w:val="007742ED"/>
    <w:rsid w:val="00775DF1"/>
    <w:rsid w:val="007762F0"/>
    <w:rsid w:val="00776551"/>
    <w:rsid w:val="00776C63"/>
    <w:rsid w:val="00776F4F"/>
    <w:rsid w:val="00781A2F"/>
    <w:rsid w:val="0078206C"/>
    <w:rsid w:val="00782155"/>
    <w:rsid w:val="00783158"/>
    <w:rsid w:val="007835CB"/>
    <w:rsid w:val="0078446F"/>
    <w:rsid w:val="00784AF4"/>
    <w:rsid w:val="00784F27"/>
    <w:rsid w:val="007851AC"/>
    <w:rsid w:val="00785B3C"/>
    <w:rsid w:val="0078617A"/>
    <w:rsid w:val="0078641C"/>
    <w:rsid w:val="007870D5"/>
    <w:rsid w:val="007873C8"/>
    <w:rsid w:val="00787901"/>
    <w:rsid w:val="00787C35"/>
    <w:rsid w:val="00790E21"/>
    <w:rsid w:val="00791419"/>
    <w:rsid w:val="00791D34"/>
    <w:rsid w:val="00792D85"/>
    <w:rsid w:val="007933C3"/>
    <w:rsid w:val="00794063"/>
    <w:rsid w:val="00794A53"/>
    <w:rsid w:val="007951EE"/>
    <w:rsid w:val="00795E93"/>
    <w:rsid w:val="007977A2"/>
    <w:rsid w:val="007A0DDF"/>
    <w:rsid w:val="007A1E50"/>
    <w:rsid w:val="007A312B"/>
    <w:rsid w:val="007A4420"/>
    <w:rsid w:val="007A460C"/>
    <w:rsid w:val="007A467B"/>
    <w:rsid w:val="007A5D28"/>
    <w:rsid w:val="007A5FB2"/>
    <w:rsid w:val="007A6047"/>
    <w:rsid w:val="007A78C4"/>
    <w:rsid w:val="007A7E20"/>
    <w:rsid w:val="007B0726"/>
    <w:rsid w:val="007B0BA2"/>
    <w:rsid w:val="007B0DB4"/>
    <w:rsid w:val="007B1CAE"/>
    <w:rsid w:val="007B63B6"/>
    <w:rsid w:val="007C0034"/>
    <w:rsid w:val="007C0A7B"/>
    <w:rsid w:val="007C0A8E"/>
    <w:rsid w:val="007C180D"/>
    <w:rsid w:val="007C1A7A"/>
    <w:rsid w:val="007C24C1"/>
    <w:rsid w:val="007C3050"/>
    <w:rsid w:val="007C328C"/>
    <w:rsid w:val="007C396B"/>
    <w:rsid w:val="007C4D5B"/>
    <w:rsid w:val="007C69D3"/>
    <w:rsid w:val="007C6FBF"/>
    <w:rsid w:val="007D0167"/>
    <w:rsid w:val="007D019E"/>
    <w:rsid w:val="007D0814"/>
    <w:rsid w:val="007D18B6"/>
    <w:rsid w:val="007D2EDB"/>
    <w:rsid w:val="007D30E7"/>
    <w:rsid w:val="007D4BC6"/>
    <w:rsid w:val="007D5278"/>
    <w:rsid w:val="007D55FB"/>
    <w:rsid w:val="007D5895"/>
    <w:rsid w:val="007D5AD7"/>
    <w:rsid w:val="007D6206"/>
    <w:rsid w:val="007D6431"/>
    <w:rsid w:val="007D755F"/>
    <w:rsid w:val="007D7B8A"/>
    <w:rsid w:val="007E045D"/>
    <w:rsid w:val="007E0819"/>
    <w:rsid w:val="007E106C"/>
    <w:rsid w:val="007E15BC"/>
    <w:rsid w:val="007E1A19"/>
    <w:rsid w:val="007E1AFF"/>
    <w:rsid w:val="007E1FAD"/>
    <w:rsid w:val="007E259F"/>
    <w:rsid w:val="007E4C63"/>
    <w:rsid w:val="007E52B3"/>
    <w:rsid w:val="007E5831"/>
    <w:rsid w:val="007E5F9A"/>
    <w:rsid w:val="007E61AC"/>
    <w:rsid w:val="007E6D28"/>
    <w:rsid w:val="007E7638"/>
    <w:rsid w:val="007E772B"/>
    <w:rsid w:val="007E7E2E"/>
    <w:rsid w:val="007F0285"/>
    <w:rsid w:val="007F25FE"/>
    <w:rsid w:val="007F345A"/>
    <w:rsid w:val="007F4230"/>
    <w:rsid w:val="007F46FF"/>
    <w:rsid w:val="007F4FCC"/>
    <w:rsid w:val="007F547D"/>
    <w:rsid w:val="007F5FFE"/>
    <w:rsid w:val="007F656D"/>
    <w:rsid w:val="007F756D"/>
    <w:rsid w:val="008007AC"/>
    <w:rsid w:val="0080097F"/>
    <w:rsid w:val="00800D7C"/>
    <w:rsid w:val="00800DA6"/>
    <w:rsid w:val="00801A2E"/>
    <w:rsid w:val="00801FCF"/>
    <w:rsid w:val="0080362E"/>
    <w:rsid w:val="00804B7B"/>
    <w:rsid w:val="0080511B"/>
    <w:rsid w:val="008051CF"/>
    <w:rsid w:val="00805D30"/>
    <w:rsid w:val="00805F73"/>
    <w:rsid w:val="0080757B"/>
    <w:rsid w:val="00810D2D"/>
    <w:rsid w:val="00810F41"/>
    <w:rsid w:val="00811907"/>
    <w:rsid w:val="008135EE"/>
    <w:rsid w:val="008139DE"/>
    <w:rsid w:val="008141A6"/>
    <w:rsid w:val="00814E89"/>
    <w:rsid w:val="0081552B"/>
    <w:rsid w:val="00815F91"/>
    <w:rsid w:val="00817BA7"/>
    <w:rsid w:val="00817CCF"/>
    <w:rsid w:val="00817E23"/>
    <w:rsid w:val="00821065"/>
    <w:rsid w:val="008216CB"/>
    <w:rsid w:val="00821C92"/>
    <w:rsid w:val="008220EC"/>
    <w:rsid w:val="00822241"/>
    <w:rsid w:val="00822548"/>
    <w:rsid w:val="00823640"/>
    <w:rsid w:val="0082371A"/>
    <w:rsid w:val="00823B3F"/>
    <w:rsid w:val="00823E29"/>
    <w:rsid w:val="00823EB7"/>
    <w:rsid w:val="00824EC8"/>
    <w:rsid w:val="00825369"/>
    <w:rsid w:val="008253DE"/>
    <w:rsid w:val="0082675C"/>
    <w:rsid w:val="00826B80"/>
    <w:rsid w:val="00827A9D"/>
    <w:rsid w:val="00827AAF"/>
    <w:rsid w:val="008302A6"/>
    <w:rsid w:val="00830780"/>
    <w:rsid w:val="00830F03"/>
    <w:rsid w:val="00830F86"/>
    <w:rsid w:val="008315FE"/>
    <w:rsid w:val="008316F9"/>
    <w:rsid w:val="00832662"/>
    <w:rsid w:val="008336E0"/>
    <w:rsid w:val="00833EE1"/>
    <w:rsid w:val="008344C2"/>
    <w:rsid w:val="00835E7B"/>
    <w:rsid w:val="00836B90"/>
    <w:rsid w:val="0083742B"/>
    <w:rsid w:val="00837C17"/>
    <w:rsid w:val="00840B86"/>
    <w:rsid w:val="0084461C"/>
    <w:rsid w:val="00844EB5"/>
    <w:rsid w:val="0084527E"/>
    <w:rsid w:val="008459BA"/>
    <w:rsid w:val="00845C0B"/>
    <w:rsid w:val="008463C9"/>
    <w:rsid w:val="008465B2"/>
    <w:rsid w:val="008473AA"/>
    <w:rsid w:val="0084785E"/>
    <w:rsid w:val="0085010B"/>
    <w:rsid w:val="00851AB7"/>
    <w:rsid w:val="00851FDB"/>
    <w:rsid w:val="00852C18"/>
    <w:rsid w:val="00852C5D"/>
    <w:rsid w:val="0085323C"/>
    <w:rsid w:val="00853BFF"/>
    <w:rsid w:val="00854AEA"/>
    <w:rsid w:val="0085559C"/>
    <w:rsid w:val="00855830"/>
    <w:rsid w:val="008562D3"/>
    <w:rsid w:val="008563F2"/>
    <w:rsid w:val="008567BF"/>
    <w:rsid w:val="00856A9C"/>
    <w:rsid w:val="0085772E"/>
    <w:rsid w:val="00860C76"/>
    <w:rsid w:val="0086210A"/>
    <w:rsid w:val="008629B2"/>
    <w:rsid w:val="00863B42"/>
    <w:rsid w:val="008642AD"/>
    <w:rsid w:val="0086738F"/>
    <w:rsid w:val="00871BCF"/>
    <w:rsid w:val="008720AA"/>
    <w:rsid w:val="00873C7E"/>
    <w:rsid w:val="0087429E"/>
    <w:rsid w:val="00876327"/>
    <w:rsid w:val="0087665D"/>
    <w:rsid w:val="00876D1E"/>
    <w:rsid w:val="008811A2"/>
    <w:rsid w:val="008815FC"/>
    <w:rsid w:val="00882B63"/>
    <w:rsid w:val="00883EA2"/>
    <w:rsid w:val="008849D4"/>
    <w:rsid w:val="00886414"/>
    <w:rsid w:val="00886628"/>
    <w:rsid w:val="0088689A"/>
    <w:rsid w:val="00887A94"/>
    <w:rsid w:val="00887D9E"/>
    <w:rsid w:val="008900E3"/>
    <w:rsid w:val="00890C2C"/>
    <w:rsid w:val="00890DB6"/>
    <w:rsid w:val="00890EB0"/>
    <w:rsid w:val="00891F71"/>
    <w:rsid w:val="00892750"/>
    <w:rsid w:val="00892C89"/>
    <w:rsid w:val="00892DEA"/>
    <w:rsid w:val="008932C3"/>
    <w:rsid w:val="00893D5F"/>
    <w:rsid w:val="00893F50"/>
    <w:rsid w:val="00894776"/>
    <w:rsid w:val="00896E41"/>
    <w:rsid w:val="0089779D"/>
    <w:rsid w:val="008A1552"/>
    <w:rsid w:val="008A2A61"/>
    <w:rsid w:val="008A2FA7"/>
    <w:rsid w:val="008A306E"/>
    <w:rsid w:val="008A320D"/>
    <w:rsid w:val="008A405D"/>
    <w:rsid w:val="008A4B64"/>
    <w:rsid w:val="008A4C2C"/>
    <w:rsid w:val="008A5C45"/>
    <w:rsid w:val="008A6431"/>
    <w:rsid w:val="008A7F4C"/>
    <w:rsid w:val="008B028D"/>
    <w:rsid w:val="008B2A20"/>
    <w:rsid w:val="008B2AFA"/>
    <w:rsid w:val="008B6C58"/>
    <w:rsid w:val="008B70DA"/>
    <w:rsid w:val="008B721C"/>
    <w:rsid w:val="008B75E8"/>
    <w:rsid w:val="008B78D3"/>
    <w:rsid w:val="008C003A"/>
    <w:rsid w:val="008C06FE"/>
    <w:rsid w:val="008C0B5C"/>
    <w:rsid w:val="008C0CBF"/>
    <w:rsid w:val="008C0DF1"/>
    <w:rsid w:val="008C1213"/>
    <w:rsid w:val="008C18E4"/>
    <w:rsid w:val="008C2C84"/>
    <w:rsid w:val="008C2EE9"/>
    <w:rsid w:val="008C423A"/>
    <w:rsid w:val="008C4619"/>
    <w:rsid w:val="008C5FEC"/>
    <w:rsid w:val="008C65DA"/>
    <w:rsid w:val="008C6864"/>
    <w:rsid w:val="008C7293"/>
    <w:rsid w:val="008C7B8B"/>
    <w:rsid w:val="008C7BBE"/>
    <w:rsid w:val="008D05D5"/>
    <w:rsid w:val="008D0785"/>
    <w:rsid w:val="008D0874"/>
    <w:rsid w:val="008D133D"/>
    <w:rsid w:val="008D252C"/>
    <w:rsid w:val="008D2901"/>
    <w:rsid w:val="008D2E78"/>
    <w:rsid w:val="008D3547"/>
    <w:rsid w:val="008D3673"/>
    <w:rsid w:val="008D41FD"/>
    <w:rsid w:val="008D54FA"/>
    <w:rsid w:val="008D59CF"/>
    <w:rsid w:val="008D629A"/>
    <w:rsid w:val="008D6508"/>
    <w:rsid w:val="008D74D1"/>
    <w:rsid w:val="008D77E2"/>
    <w:rsid w:val="008E03C0"/>
    <w:rsid w:val="008E0B9A"/>
    <w:rsid w:val="008E1416"/>
    <w:rsid w:val="008E1727"/>
    <w:rsid w:val="008E24B9"/>
    <w:rsid w:val="008E28F0"/>
    <w:rsid w:val="008E5156"/>
    <w:rsid w:val="008E5D8E"/>
    <w:rsid w:val="008E644C"/>
    <w:rsid w:val="008E76F7"/>
    <w:rsid w:val="008E790B"/>
    <w:rsid w:val="008F048F"/>
    <w:rsid w:val="008F1180"/>
    <w:rsid w:val="008F1BF9"/>
    <w:rsid w:val="008F3D62"/>
    <w:rsid w:val="008F3F38"/>
    <w:rsid w:val="008F4CF2"/>
    <w:rsid w:val="008F51F1"/>
    <w:rsid w:val="008F6EAA"/>
    <w:rsid w:val="00900090"/>
    <w:rsid w:val="00900562"/>
    <w:rsid w:val="00900696"/>
    <w:rsid w:val="0090367B"/>
    <w:rsid w:val="00903FA3"/>
    <w:rsid w:val="00905AC8"/>
    <w:rsid w:val="00905D40"/>
    <w:rsid w:val="009064FB"/>
    <w:rsid w:val="00910CE6"/>
    <w:rsid w:val="00910DD3"/>
    <w:rsid w:val="00911466"/>
    <w:rsid w:val="00912D18"/>
    <w:rsid w:val="009139F2"/>
    <w:rsid w:val="0091422B"/>
    <w:rsid w:val="0091481F"/>
    <w:rsid w:val="00914E02"/>
    <w:rsid w:val="00915290"/>
    <w:rsid w:val="009161C5"/>
    <w:rsid w:val="009164C4"/>
    <w:rsid w:val="0091681A"/>
    <w:rsid w:val="0091753C"/>
    <w:rsid w:val="0092145C"/>
    <w:rsid w:val="009214BC"/>
    <w:rsid w:val="00922A21"/>
    <w:rsid w:val="00923C70"/>
    <w:rsid w:val="00924933"/>
    <w:rsid w:val="00924E0D"/>
    <w:rsid w:val="00926225"/>
    <w:rsid w:val="00926884"/>
    <w:rsid w:val="00927230"/>
    <w:rsid w:val="00930F19"/>
    <w:rsid w:val="00931532"/>
    <w:rsid w:val="00932B0F"/>
    <w:rsid w:val="00933DC3"/>
    <w:rsid w:val="00934455"/>
    <w:rsid w:val="00935888"/>
    <w:rsid w:val="0093713A"/>
    <w:rsid w:val="00937E8E"/>
    <w:rsid w:val="0094024A"/>
    <w:rsid w:val="00941296"/>
    <w:rsid w:val="0094258A"/>
    <w:rsid w:val="00944B8F"/>
    <w:rsid w:val="00946F83"/>
    <w:rsid w:val="00947837"/>
    <w:rsid w:val="00950CE7"/>
    <w:rsid w:val="00950DB1"/>
    <w:rsid w:val="00951D41"/>
    <w:rsid w:val="00953197"/>
    <w:rsid w:val="0095347C"/>
    <w:rsid w:val="00954BDC"/>
    <w:rsid w:val="00954EF8"/>
    <w:rsid w:val="0095593D"/>
    <w:rsid w:val="00955BFC"/>
    <w:rsid w:val="00956A7C"/>
    <w:rsid w:val="00960B43"/>
    <w:rsid w:val="00960B49"/>
    <w:rsid w:val="00961325"/>
    <w:rsid w:val="009625B6"/>
    <w:rsid w:val="00962DC9"/>
    <w:rsid w:val="009643C4"/>
    <w:rsid w:val="0096455D"/>
    <w:rsid w:val="009666EF"/>
    <w:rsid w:val="009667DB"/>
    <w:rsid w:val="009669AD"/>
    <w:rsid w:val="00967AF6"/>
    <w:rsid w:val="00971176"/>
    <w:rsid w:val="00971D26"/>
    <w:rsid w:val="00971D93"/>
    <w:rsid w:val="00972B4D"/>
    <w:rsid w:val="0097300E"/>
    <w:rsid w:val="009730D3"/>
    <w:rsid w:val="00973137"/>
    <w:rsid w:val="009733ED"/>
    <w:rsid w:val="0097340F"/>
    <w:rsid w:val="00973486"/>
    <w:rsid w:val="0097411D"/>
    <w:rsid w:val="0097441D"/>
    <w:rsid w:val="00974EC1"/>
    <w:rsid w:val="00975285"/>
    <w:rsid w:val="00975925"/>
    <w:rsid w:val="00976657"/>
    <w:rsid w:val="00976855"/>
    <w:rsid w:val="0097746E"/>
    <w:rsid w:val="00977627"/>
    <w:rsid w:val="00977931"/>
    <w:rsid w:val="00977B0D"/>
    <w:rsid w:val="009803D6"/>
    <w:rsid w:val="00980F18"/>
    <w:rsid w:val="00981722"/>
    <w:rsid w:val="00982237"/>
    <w:rsid w:val="00982C25"/>
    <w:rsid w:val="00982FFB"/>
    <w:rsid w:val="0098367A"/>
    <w:rsid w:val="00983A04"/>
    <w:rsid w:val="0098458A"/>
    <w:rsid w:val="00984A1F"/>
    <w:rsid w:val="00984D65"/>
    <w:rsid w:val="009850EE"/>
    <w:rsid w:val="00985612"/>
    <w:rsid w:val="00985D47"/>
    <w:rsid w:val="00985FBE"/>
    <w:rsid w:val="00986F66"/>
    <w:rsid w:val="009878FF"/>
    <w:rsid w:val="009901FE"/>
    <w:rsid w:val="00990A02"/>
    <w:rsid w:val="00990DFC"/>
    <w:rsid w:val="009916CE"/>
    <w:rsid w:val="009923FD"/>
    <w:rsid w:val="00992F86"/>
    <w:rsid w:val="00993E17"/>
    <w:rsid w:val="009943A5"/>
    <w:rsid w:val="00995781"/>
    <w:rsid w:val="00995CED"/>
    <w:rsid w:val="009979FE"/>
    <w:rsid w:val="009A00FC"/>
    <w:rsid w:val="009A06CC"/>
    <w:rsid w:val="009A0DDD"/>
    <w:rsid w:val="009A2468"/>
    <w:rsid w:val="009A43B2"/>
    <w:rsid w:val="009A46E2"/>
    <w:rsid w:val="009A493A"/>
    <w:rsid w:val="009A4BBB"/>
    <w:rsid w:val="009A5FA8"/>
    <w:rsid w:val="009A6962"/>
    <w:rsid w:val="009A6A65"/>
    <w:rsid w:val="009A6F8F"/>
    <w:rsid w:val="009B0E37"/>
    <w:rsid w:val="009B1E63"/>
    <w:rsid w:val="009B2509"/>
    <w:rsid w:val="009B26D0"/>
    <w:rsid w:val="009B2C91"/>
    <w:rsid w:val="009B3230"/>
    <w:rsid w:val="009B3654"/>
    <w:rsid w:val="009B36C7"/>
    <w:rsid w:val="009B3CB4"/>
    <w:rsid w:val="009B4038"/>
    <w:rsid w:val="009B4196"/>
    <w:rsid w:val="009B5F9C"/>
    <w:rsid w:val="009B70F2"/>
    <w:rsid w:val="009C0792"/>
    <w:rsid w:val="009C0B32"/>
    <w:rsid w:val="009C0EE6"/>
    <w:rsid w:val="009C0EF0"/>
    <w:rsid w:val="009C11C8"/>
    <w:rsid w:val="009C18AE"/>
    <w:rsid w:val="009C1934"/>
    <w:rsid w:val="009C1975"/>
    <w:rsid w:val="009C229E"/>
    <w:rsid w:val="009C278B"/>
    <w:rsid w:val="009C2A4D"/>
    <w:rsid w:val="009C2BD6"/>
    <w:rsid w:val="009C3769"/>
    <w:rsid w:val="009C3865"/>
    <w:rsid w:val="009C5142"/>
    <w:rsid w:val="009C530D"/>
    <w:rsid w:val="009C651B"/>
    <w:rsid w:val="009C692A"/>
    <w:rsid w:val="009C7EB1"/>
    <w:rsid w:val="009D08BF"/>
    <w:rsid w:val="009D0ED5"/>
    <w:rsid w:val="009D102A"/>
    <w:rsid w:val="009D175B"/>
    <w:rsid w:val="009D1D9F"/>
    <w:rsid w:val="009D2246"/>
    <w:rsid w:val="009D2B00"/>
    <w:rsid w:val="009D3379"/>
    <w:rsid w:val="009D385D"/>
    <w:rsid w:val="009D4025"/>
    <w:rsid w:val="009D456D"/>
    <w:rsid w:val="009D4B3F"/>
    <w:rsid w:val="009D4EE2"/>
    <w:rsid w:val="009D5258"/>
    <w:rsid w:val="009D54BF"/>
    <w:rsid w:val="009D5B89"/>
    <w:rsid w:val="009D61D2"/>
    <w:rsid w:val="009D64C2"/>
    <w:rsid w:val="009D6B6A"/>
    <w:rsid w:val="009D734D"/>
    <w:rsid w:val="009D7D8D"/>
    <w:rsid w:val="009E098B"/>
    <w:rsid w:val="009E0BD3"/>
    <w:rsid w:val="009E0CDF"/>
    <w:rsid w:val="009E3C97"/>
    <w:rsid w:val="009E4551"/>
    <w:rsid w:val="009E4562"/>
    <w:rsid w:val="009E4EAF"/>
    <w:rsid w:val="009E5ED5"/>
    <w:rsid w:val="009E6959"/>
    <w:rsid w:val="009E7BF1"/>
    <w:rsid w:val="009E7BFA"/>
    <w:rsid w:val="009F14A9"/>
    <w:rsid w:val="009F152E"/>
    <w:rsid w:val="009F15B5"/>
    <w:rsid w:val="009F16E6"/>
    <w:rsid w:val="009F2120"/>
    <w:rsid w:val="009F2B8C"/>
    <w:rsid w:val="009F3F70"/>
    <w:rsid w:val="009F4815"/>
    <w:rsid w:val="009F51D0"/>
    <w:rsid w:val="009F5A22"/>
    <w:rsid w:val="00A024A6"/>
    <w:rsid w:val="00A02EDB"/>
    <w:rsid w:val="00A02EFB"/>
    <w:rsid w:val="00A03180"/>
    <w:rsid w:val="00A03242"/>
    <w:rsid w:val="00A0429E"/>
    <w:rsid w:val="00A0559B"/>
    <w:rsid w:val="00A0624B"/>
    <w:rsid w:val="00A0624E"/>
    <w:rsid w:val="00A06342"/>
    <w:rsid w:val="00A06574"/>
    <w:rsid w:val="00A067A0"/>
    <w:rsid w:val="00A06BEA"/>
    <w:rsid w:val="00A0769B"/>
    <w:rsid w:val="00A07A0C"/>
    <w:rsid w:val="00A07C01"/>
    <w:rsid w:val="00A1116C"/>
    <w:rsid w:val="00A1164F"/>
    <w:rsid w:val="00A1188A"/>
    <w:rsid w:val="00A11E2F"/>
    <w:rsid w:val="00A123CF"/>
    <w:rsid w:val="00A12EB3"/>
    <w:rsid w:val="00A13156"/>
    <w:rsid w:val="00A139C6"/>
    <w:rsid w:val="00A14CAC"/>
    <w:rsid w:val="00A15DA6"/>
    <w:rsid w:val="00A172AA"/>
    <w:rsid w:val="00A1735D"/>
    <w:rsid w:val="00A20BF5"/>
    <w:rsid w:val="00A215FF"/>
    <w:rsid w:val="00A2184F"/>
    <w:rsid w:val="00A22349"/>
    <w:rsid w:val="00A2249A"/>
    <w:rsid w:val="00A23482"/>
    <w:rsid w:val="00A234C0"/>
    <w:rsid w:val="00A23AF5"/>
    <w:rsid w:val="00A25A81"/>
    <w:rsid w:val="00A26018"/>
    <w:rsid w:val="00A27268"/>
    <w:rsid w:val="00A272D3"/>
    <w:rsid w:val="00A277F9"/>
    <w:rsid w:val="00A27911"/>
    <w:rsid w:val="00A27EBC"/>
    <w:rsid w:val="00A300D2"/>
    <w:rsid w:val="00A31E08"/>
    <w:rsid w:val="00A32238"/>
    <w:rsid w:val="00A323F6"/>
    <w:rsid w:val="00A32418"/>
    <w:rsid w:val="00A33637"/>
    <w:rsid w:val="00A33D45"/>
    <w:rsid w:val="00A34ABD"/>
    <w:rsid w:val="00A34C47"/>
    <w:rsid w:val="00A3501D"/>
    <w:rsid w:val="00A351F0"/>
    <w:rsid w:val="00A37479"/>
    <w:rsid w:val="00A40405"/>
    <w:rsid w:val="00A4065D"/>
    <w:rsid w:val="00A413B6"/>
    <w:rsid w:val="00A42105"/>
    <w:rsid w:val="00A4214B"/>
    <w:rsid w:val="00A42450"/>
    <w:rsid w:val="00A43DCA"/>
    <w:rsid w:val="00A43FAA"/>
    <w:rsid w:val="00A445AD"/>
    <w:rsid w:val="00A456BE"/>
    <w:rsid w:val="00A4602C"/>
    <w:rsid w:val="00A4677F"/>
    <w:rsid w:val="00A46AA8"/>
    <w:rsid w:val="00A46BF2"/>
    <w:rsid w:val="00A46F10"/>
    <w:rsid w:val="00A46FE2"/>
    <w:rsid w:val="00A4769A"/>
    <w:rsid w:val="00A47C62"/>
    <w:rsid w:val="00A51C86"/>
    <w:rsid w:val="00A52956"/>
    <w:rsid w:val="00A5313F"/>
    <w:rsid w:val="00A5427E"/>
    <w:rsid w:val="00A543FC"/>
    <w:rsid w:val="00A5448C"/>
    <w:rsid w:val="00A560BC"/>
    <w:rsid w:val="00A56261"/>
    <w:rsid w:val="00A56EA7"/>
    <w:rsid w:val="00A57528"/>
    <w:rsid w:val="00A60C95"/>
    <w:rsid w:val="00A61AD2"/>
    <w:rsid w:val="00A62A7C"/>
    <w:rsid w:val="00A63726"/>
    <w:rsid w:val="00A63942"/>
    <w:rsid w:val="00A63A2D"/>
    <w:rsid w:val="00A63D3E"/>
    <w:rsid w:val="00A649BF"/>
    <w:rsid w:val="00A64A5B"/>
    <w:rsid w:val="00A64C46"/>
    <w:rsid w:val="00A66F19"/>
    <w:rsid w:val="00A67249"/>
    <w:rsid w:val="00A6767F"/>
    <w:rsid w:val="00A70809"/>
    <w:rsid w:val="00A70911"/>
    <w:rsid w:val="00A70CD1"/>
    <w:rsid w:val="00A723B2"/>
    <w:rsid w:val="00A72D2D"/>
    <w:rsid w:val="00A735BA"/>
    <w:rsid w:val="00A745DB"/>
    <w:rsid w:val="00A7507B"/>
    <w:rsid w:val="00A765DE"/>
    <w:rsid w:val="00A771DB"/>
    <w:rsid w:val="00A771E5"/>
    <w:rsid w:val="00A77DA7"/>
    <w:rsid w:val="00A80036"/>
    <w:rsid w:val="00A8017C"/>
    <w:rsid w:val="00A8029D"/>
    <w:rsid w:val="00A80FB3"/>
    <w:rsid w:val="00A83485"/>
    <w:rsid w:val="00A83E57"/>
    <w:rsid w:val="00A84B7A"/>
    <w:rsid w:val="00A84CA0"/>
    <w:rsid w:val="00A85A57"/>
    <w:rsid w:val="00A85AFE"/>
    <w:rsid w:val="00A87BCF"/>
    <w:rsid w:val="00A90778"/>
    <w:rsid w:val="00A90EE6"/>
    <w:rsid w:val="00A90FD4"/>
    <w:rsid w:val="00A91D84"/>
    <w:rsid w:val="00A922FB"/>
    <w:rsid w:val="00A92883"/>
    <w:rsid w:val="00A92951"/>
    <w:rsid w:val="00A93A8A"/>
    <w:rsid w:val="00A948A0"/>
    <w:rsid w:val="00A96059"/>
    <w:rsid w:val="00A96FE3"/>
    <w:rsid w:val="00A97A80"/>
    <w:rsid w:val="00AA0545"/>
    <w:rsid w:val="00AA0852"/>
    <w:rsid w:val="00AA0F4D"/>
    <w:rsid w:val="00AA2FCA"/>
    <w:rsid w:val="00AA4690"/>
    <w:rsid w:val="00AA4858"/>
    <w:rsid w:val="00AA4AF7"/>
    <w:rsid w:val="00AA5B92"/>
    <w:rsid w:val="00AA5D36"/>
    <w:rsid w:val="00AA6652"/>
    <w:rsid w:val="00AA6866"/>
    <w:rsid w:val="00AA6872"/>
    <w:rsid w:val="00AA7013"/>
    <w:rsid w:val="00AB0178"/>
    <w:rsid w:val="00AB066C"/>
    <w:rsid w:val="00AB152B"/>
    <w:rsid w:val="00AB17CC"/>
    <w:rsid w:val="00AB2452"/>
    <w:rsid w:val="00AB2C99"/>
    <w:rsid w:val="00AB3120"/>
    <w:rsid w:val="00AB33AF"/>
    <w:rsid w:val="00AB3FAB"/>
    <w:rsid w:val="00AB4D75"/>
    <w:rsid w:val="00AB62E2"/>
    <w:rsid w:val="00AB649F"/>
    <w:rsid w:val="00AB65C5"/>
    <w:rsid w:val="00AB7B7D"/>
    <w:rsid w:val="00AC0244"/>
    <w:rsid w:val="00AC0F96"/>
    <w:rsid w:val="00AC1047"/>
    <w:rsid w:val="00AC1892"/>
    <w:rsid w:val="00AC378E"/>
    <w:rsid w:val="00AC4833"/>
    <w:rsid w:val="00AC48C2"/>
    <w:rsid w:val="00AC5A00"/>
    <w:rsid w:val="00AC63A4"/>
    <w:rsid w:val="00AC69FE"/>
    <w:rsid w:val="00AC6BA9"/>
    <w:rsid w:val="00AC7EF2"/>
    <w:rsid w:val="00AC7FDE"/>
    <w:rsid w:val="00AD03EB"/>
    <w:rsid w:val="00AD14B3"/>
    <w:rsid w:val="00AD1786"/>
    <w:rsid w:val="00AD303A"/>
    <w:rsid w:val="00AD3AD4"/>
    <w:rsid w:val="00AD46A7"/>
    <w:rsid w:val="00AD57B1"/>
    <w:rsid w:val="00AD6338"/>
    <w:rsid w:val="00AD6938"/>
    <w:rsid w:val="00AD6A67"/>
    <w:rsid w:val="00AD72E0"/>
    <w:rsid w:val="00AD7AFB"/>
    <w:rsid w:val="00AE02BB"/>
    <w:rsid w:val="00AE04CB"/>
    <w:rsid w:val="00AE0714"/>
    <w:rsid w:val="00AE0E12"/>
    <w:rsid w:val="00AE1073"/>
    <w:rsid w:val="00AE1834"/>
    <w:rsid w:val="00AE1EE2"/>
    <w:rsid w:val="00AE2312"/>
    <w:rsid w:val="00AE3474"/>
    <w:rsid w:val="00AE4B70"/>
    <w:rsid w:val="00AE5345"/>
    <w:rsid w:val="00AE5B3D"/>
    <w:rsid w:val="00AE65BB"/>
    <w:rsid w:val="00AE766F"/>
    <w:rsid w:val="00AF0221"/>
    <w:rsid w:val="00AF0554"/>
    <w:rsid w:val="00AF0BDA"/>
    <w:rsid w:val="00AF0C89"/>
    <w:rsid w:val="00AF0F8D"/>
    <w:rsid w:val="00AF1B1C"/>
    <w:rsid w:val="00AF1D4C"/>
    <w:rsid w:val="00AF2386"/>
    <w:rsid w:val="00AF28F2"/>
    <w:rsid w:val="00AF2921"/>
    <w:rsid w:val="00AF2AE7"/>
    <w:rsid w:val="00AF2D2B"/>
    <w:rsid w:val="00AF35F1"/>
    <w:rsid w:val="00AF3A37"/>
    <w:rsid w:val="00AF3AD4"/>
    <w:rsid w:val="00AF3C15"/>
    <w:rsid w:val="00AF41A7"/>
    <w:rsid w:val="00AF4ACE"/>
    <w:rsid w:val="00AF4B98"/>
    <w:rsid w:val="00AF4CA7"/>
    <w:rsid w:val="00AF4F7C"/>
    <w:rsid w:val="00AF741E"/>
    <w:rsid w:val="00AF795D"/>
    <w:rsid w:val="00B00FC0"/>
    <w:rsid w:val="00B010D2"/>
    <w:rsid w:val="00B01116"/>
    <w:rsid w:val="00B01E76"/>
    <w:rsid w:val="00B020AA"/>
    <w:rsid w:val="00B02751"/>
    <w:rsid w:val="00B033E9"/>
    <w:rsid w:val="00B043B5"/>
    <w:rsid w:val="00B05845"/>
    <w:rsid w:val="00B067C9"/>
    <w:rsid w:val="00B10626"/>
    <w:rsid w:val="00B108EF"/>
    <w:rsid w:val="00B10B2B"/>
    <w:rsid w:val="00B1181D"/>
    <w:rsid w:val="00B123AF"/>
    <w:rsid w:val="00B12C06"/>
    <w:rsid w:val="00B12D72"/>
    <w:rsid w:val="00B13067"/>
    <w:rsid w:val="00B132C2"/>
    <w:rsid w:val="00B134D3"/>
    <w:rsid w:val="00B13F03"/>
    <w:rsid w:val="00B142A4"/>
    <w:rsid w:val="00B15701"/>
    <w:rsid w:val="00B15B45"/>
    <w:rsid w:val="00B1637B"/>
    <w:rsid w:val="00B1702E"/>
    <w:rsid w:val="00B172D0"/>
    <w:rsid w:val="00B17456"/>
    <w:rsid w:val="00B207CF"/>
    <w:rsid w:val="00B21D0D"/>
    <w:rsid w:val="00B234B1"/>
    <w:rsid w:val="00B2439B"/>
    <w:rsid w:val="00B24BF1"/>
    <w:rsid w:val="00B24C76"/>
    <w:rsid w:val="00B24FEC"/>
    <w:rsid w:val="00B253D3"/>
    <w:rsid w:val="00B257E4"/>
    <w:rsid w:val="00B26064"/>
    <w:rsid w:val="00B27313"/>
    <w:rsid w:val="00B27B87"/>
    <w:rsid w:val="00B30F1A"/>
    <w:rsid w:val="00B31719"/>
    <w:rsid w:val="00B31A16"/>
    <w:rsid w:val="00B327B0"/>
    <w:rsid w:val="00B32D27"/>
    <w:rsid w:val="00B332CB"/>
    <w:rsid w:val="00B3361C"/>
    <w:rsid w:val="00B3588A"/>
    <w:rsid w:val="00B37B77"/>
    <w:rsid w:val="00B37F2C"/>
    <w:rsid w:val="00B400DE"/>
    <w:rsid w:val="00B403A8"/>
    <w:rsid w:val="00B406BB"/>
    <w:rsid w:val="00B40981"/>
    <w:rsid w:val="00B41086"/>
    <w:rsid w:val="00B42175"/>
    <w:rsid w:val="00B421D6"/>
    <w:rsid w:val="00B425AB"/>
    <w:rsid w:val="00B42AA2"/>
    <w:rsid w:val="00B430B5"/>
    <w:rsid w:val="00B44D57"/>
    <w:rsid w:val="00B45135"/>
    <w:rsid w:val="00B45CCF"/>
    <w:rsid w:val="00B4619D"/>
    <w:rsid w:val="00B46951"/>
    <w:rsid w:val="00B47572"/>
    <w:rsid w:val="00B515C3"/>
    <w:rsid w:val="00B5263A"/>
    <w:rsid w:val="00B526F4"/>
    <w:rsid w:val="00B52D11"/>
    <w:rsid w:val="00B538DE"/>
    <w:rsid w:val="00B5399C"/>
    <w:rsid w:val="00B5546D"/>
    <w:rsid w:val="00B5778C"/>
    <w:rsid w:val="00B603A9"/>
    <w:rsid w:val="00B605A8"/>
    <w:rsid w:val="00B62D81"/>
    <w:rsid w:val="00B63166"/>
    <w:rsid w:val="00B63244"/>
    <w:rsid w:val="00B6361B"/>
    <w:rsid w:val="00B637C7"/>
    <w:rsid w:val="00B63E47"/>
    <w:rsid w:val="00B65049"/>
    <w:rsid w:val="00B65713"/>
    <w:rsid w:val="00B667BF"/>
    <w:rsid w:val="00B700B8"/>
    <w:rsid w:val="00B703FC"/>
    <w:rsid w:val="00B70916"/>
    <w:rsid w:val="00B71728"/>
    <w:rsid w:val="00B728E8"/>
    <w:rsid w:val="00B738C9"/>
    <w:rsid w:val="00B73977"/>
    <w:rsid w:val="00B7489E"/>
    <w:rsid w:val="00B75581"/>
    <w:rsid w:val="00B75C8E"/>
    <w:rsid w:val="00B76118"/>
    <w:rsid w:val="00B7640D"/>
    <w:rsid w:val="00B775C6"/>
    <w:rsid w:val="00B775D8"/>
    <w:rsid w:val="00B81D45"/>
    <w:rsid w:val="00B8483C"/>
    <w:rsid w:val="00B86DF1"/>
    <w:rsid w:val="00B87A74"/>
    <w:rsid w:val="00B9056E"/>
    <w:rsid w:val="00B910F5"/>
    <w:rsid w:val="00B91DA2"/>
    <w:rsid w:val="00B91FC0"/>
    <w:rsid w:val="00B92830"/>
    <w:rsid w:val="00B95F87"/>
    <w:rsid w:val="00B95FEE"/>
    <w:rsid w:val="00B9604E"/>
    <w:rsid w:val="00B96EBF"/>
    <w:rsid w:val="00B976DE"/>
    <w:rsid w:val="00B97703"/>
    <w:rsid w:val="00BA00A4"/>
    <w:rsid w:val="00BA0780"/>
    <w:rsid w:val="00BA09ED"/>
    <w:rsid w:val="00BA2768"/>
    <w:rsid w:val="00BA27A4"/>
    <w:rsid w:val="00BA29AA"/>
    <w:rsid w:val="00BA2DB8"/>
    <w:rsid w:val="00BA349C"/>
    <w:rsid w:val="00BA47CA"/>
    <w:rsid w:val="00BA4B16"/>
    <w:rsid w:val="00BA4EEB"/>
    <w:rsid w:val="00BA51CA"/>
    <w:rsid w:val="00BA62DB"/>
    <w:rsid w:val="00BA70FB"/>
    <w:rsid w:val="00BA762D"/>
    <w:rsid w:val="00BA7696"/>
    <w:rsid w:val="00BA7FC3"/>
    <w:rsid w:val="00BB0138"/>
    <w:rsid w:val="00BB0300"/>
    <w:rsid w:val="00BB11CC"/>
    <w:rsid w:val="00BB1428"/>
    <w:rsid w:val="00BB1490"/>
    <w:rsid w:val="00BB31DD"/>
    <w:rsid w:val="00BB3C21"/>
    <w:rsid w:val="00BB42EC"/>
    <w:rsid w:val="00BB43A9"/>
    <w:rsid w:val="00BB444D"/>
    <w:rsid w:val="00BB5755"/>
    <w:rsid w:val="00BB79A3"/>
    <w:rsid w:val="00BB7E01"/>
    <w:rsid w:val="00BC2C60"/>
    <w:rsid w:val="00BC2E74"/>
    <w:rsid w:val="00BC2E78"/>
    <w:rsid w:val="00BC3029"/>
    <w:rsid w:val="00BC344B"/>
    <w:rsid w:val="00BC35B7"/>
    <w:rsid w:val="00BC3AA3"/>
    <w:rsid w:val="00BC3CDF"/>
    <w:rsid w:val="00BC3E78"/>
    <w:rsid w:val="00BC50E3"/>
    <w:rsid w:val="00BC5149"/>
    <w:rsid w:val="00BC5EB2"/>
    <w:rsid w:val="00BC5F94"/>
    <w:rsid w:val="00BC66DC"/>
    <w:rsid w:val="00BC7FC3"/>
    <w:rsid w:val="00BD022F"/>
    <w:rsid w:val="00BD0AA7"/>
    <w:rsid w:val="00BD2504"/>
    <w:rsid w:val="00BD26BD"/>
    <w:rsid w:val="00BD2EF6"/>
    <w:rsid w:val="00BD3618"/>
    <w:rsid w:val="00BD5D28"/>
    <w:rsid w:val="00BD6BA1"/>
    <w:rsid w:val="00BE07A7"/>
    <w:rsid w:val="00BE08D2"/>
    <w:rsid w:val="00BE13F8"/>
    <w:rsid w:val="00BE1D29"/>
    <w:rsid w:val="00BE1DAE"/>
    <w:rsid w:val="00BE264F"/>
    <w:rsid w:val="00BE3525"/>
    <w:rsid w:val="00BE4629"/>
    <w:rsid w:val="00BE484F"/>
    <w:rsid w:val="00BE4A3B"/>
    <w:rsid w:val="00BE5607"/>
    <w:rsid w:val="00BE5BCC"/>
    <w:rsid w:val="00BF0114"/>
    <w:rsid w:val="00BF08BC"/>
    <w:rsid w:val="00BF10F4"/>
    <w:rsid w:val="00BF25AD"/>
    <w:rsid w:val="00BF2839"/>
    <w:rsid w:val="00BF2F53"/>
    <w:rsid w:val="00BF301E"/>
    <w:rsid w:val="00BF3761"/>
    <w:rsid w:val="00BF377D"/>
    <w:rsid w:val="00BF379A"/>
    <w:rsid w:val="00BF437E"/>
    <w:rsid w:val="00BF4D37"/>
    <w:rsid w:val="00BF5B9B"/>
    <w:rsid w:val="00BF5EF6"/>
    <w:rsid w:val="00BF5EFF"/>
    <w:rsid w:val="00BF6991"/>
    <w:rsid w:val="00BF6C8D"/>
    <w:rsid w:val="00BF7AFB"/>
    <w:rsid w:val="00C01D47"/>
    <w:rsid w:val="00C023D3"/>
    <w:rsid w:val="00C025E5"/>
    <w:rsid w:val="00C03D9B"/>
    <w:rsid w:val="00C045EB"/>
    <w:rsid w:val="00C047B2"/>
    <w:rsid w:val="00C04852"/>
    <w:rsid w:val="00C04C73"/>
    <w:rsid w:val="00C0720E"/>
    <w:rsid w:val="00C07625"/>
    <w:rsid w:val="00C07ECA"/>
    <w:rsid w:val="00C1258F"/>
    <w:rsid w:val="00C1347F"/>
    <w:rsid w:val="00C135C9"/>
    <w:rsid w:val="00C142BF"/>
    <w:rsid w:val="00C14500"/>
    <w:rsid w:val="00C14B24"/>
    <w:rsid w:val="00C151D5"/>
    <w:rsid w:val="00C15393"/>
    <w:rsid w:val="00C16C40"/>
    <w:rsid w:val="00C17B66"/>
    <w:rsid w:val="00C20324"/>
    <w:rsid w:val="00C20F07"/>
    <w:rsid w:val="00C210D4"/>
    <w:rsid w:val="00C222EB"/>
    <w:rsid w:val="00C22B58"/>
    <w:rsid w:val="00C231DC"/>
    <w:rsid w:val="00C23346"/>
    <w:rsid w:val="00C23437"/>
    <w:rsid w:val="00C236C1"/>
    <w:rsid w:val="00C255F7"/>
    <w:rsid w:val="00C25E00"/>
    <w:rsid w:val="00C25EC1"/>
    <w:rsid w:val="00C26B45"/>
    <w:rsid w:val="00C26DA4"/>
    <w:rsid w:val="00C26F0E"/>
    <w:rsid w:val="00C31638"/>
    <w:rsid w:val="00C317BE"/>
    <w:rsid w:val="00C31E1A"/>
    <w:rsid w:val="00C33037"/>
    <w:rsid w:val="00C33329"/>
    <w:rsid w:val="00C34190"/>
    <w:rsid w:val="00C3477C"/>
    <w:rsid w:val="00C34924"/>
    <w:rsid w:val="00C35CB5"/>
    <w:rsid w:val="00C362B4"/>
    <w:rsid w:val="00C37538"/>
    <w:rsid w:val="00C378FC"/>
    <w:rsid w:val="00C4112D"/>
    <w:rsid w:val="00C4297F"/>
    <w:rsid w:val="00C43514"/>
    <w:rsid w:val="00C43669"/>
    <w:rsid w:val="00C4366D"/>
    <w:rsid w:val="00C448E9"/>
    <w:rsid w:val="00C449DA"/>
    <w:rsid w:val="00C4611F"/>
    <w:rsid w:val="00C47722"/>
    <w:rsid w:val="00C478CF"/>
    <w:rsid w:val="00C50328"/>
    <w:rsid w:val="00C50332"/>
    <w:rsid w:val="00C52456"/>
    <w:rsid w:val="00C529D2"/>
    <w:rsid w:val="00C546B0"/>
    <w:rsid w:val="00C5632B"/>
    <w:rsid w:val="00C56E3E"/>
    <w:rsid w:val="00C570C3"/>
    <w:rsid w:val="00C57598"/>
    <w:rsid w:val="00C575E8"/>
    <w:rsid w:val="00C57E62"/>
    <w:rsid w:val="00C601E2"/>
    <w:rsid w:val="00C60F62"/>
    <w:rsid w:val="00C61055"/>
    <w:rsid w:val="00C63506"/>
    <w:rsid w:val="00C635D4"/>
    <w:rsid w:val="00C6413F"/>
    <w:rsid w:val="00C6423B"/>
    <w:rsid w:val="00C642A8"/>
    <w:rsid w:val="00C643EE"/>
    <w:rsid w:val="00C64575"/>
    <w:rsid w:val="00C64C22"/>
    <w:rsid w:val="00C65840"/>
    <w:rsid w:val="00C661CE"/>
    <w:rsid w:val="00C66368"/>
    <w:rsid w:val="00C667E1"/>
    <w:rsid w:val="00C67313"/>
    <w:rsid w:val="00C676CA"/>
    <w:rsid w:val="00C67B01"/>
    <w:rsid w:val="00C714EB"/>
    <w:rsid w:val="00C74740"/>
    <w:rsid w:val="00C74C53"/>
    <w:rsid w:val="00C755C7"/>
    <w:rsid w:val="00C76DBD"/>
    <w:rsid w:val="00C8048F"/>
    <w:rsid w:val="00C80A19"/>
    <w:rsid w:val="00C80A3E"/>
    <w:rsid w:val="00C80C1A"/>
    <w:rsid w:val="00C80C3D"/>
    <w:rsid w:val="00C819E9"/>
    <w:rsid w:val="00C8205C"/>
    <w:rsid w:val="00C83760"/>
    <w:rsid w:val="00C83783"/>
    <w:rsid w:val="00C843C4"/>
    <w:rsid w:val="00C857E1"/>
    <w:rsid w:val="00C863C8"/>
    <w:rsid w:val="00C866C4"/>
    <w:rsid w:val="00C875E1"/>
    <w:rsid w:val="00C87A88"/>
    <w:rsid w:val="00C87C38"/>
    <w:rsid w:val="00C904D2"/>
    <w:rsid w:val="00C90F7A"/>
    <w:rsid w:val="00C9129A"/>
    <w:rsid w:val="00C91673"/>
    <w:rsid w:val="00C91A89"/>
    <w:rsid w:val="00C91FDA"/>
    <w:rsid w:val="00C93B65"/>
    <w:rsid w:val="00C94265"/>
    <w:rsid w:val="00C9497B"/>
    <w:rsid w:val="00C95E85"/>
    <w:rsid w:val="00C965FF"/>
    <w:rsid w:val="00C96B5C"/>
    <w:rsid w:val="00C9742E"/>
    <w:rsid w:val="00C974CE"/>
    <w:rsid w:val="00C974D0"/>
    <w:rsid w:val="00C977F1"/>
    <w:rsid w:val="00C97BDC"/>
    <w:rsid w:val="00CA006B"/>
    <w:rsid w:val="00CA0797"/>
    <w:rsid w:val="00CA17B3"/>
    <w:rsid w:val="00CA224E"/>
    <w:rsid w:val="00CA327C"/>
    <w:rsid w:val="00CA3B56"/>
    <w:rsid w:val="00CA44D9"/>
    <w:rsid w:val="00CA53F3"/>
    <w:rsid w:val="00CA5E25"/>
    <w:rsid w:val="00CA6258"/>
    <w:rsid w:val="00CA750E"/>
    <w:rsid w:val="00CB040C"/>
    <w:rsid w:val="00CB12DF"/>
    <w:rsid w:val="00CB1634"/>
    <w:rsid w:val="00CB1DF6"/>
    <w:rsid w:val="00CB1E75"/>
    <w:rsid w:val="00CB28A7"/>
    <w:rsid w:val="00CB3AA2"/>
    <w:rsid w:val="00CB4215"/>
    <w:rsid w:val="00CB45DF"/>
    <w:rsid w:val="00CB4812"/>
    <w:rsid w:val="00CB49D1"/>
    <w:rsid w:val="00CB4D07"/>
    <w:rsid w:val="00CB6153"/>
    <w:rsid w:val="00CB6ED5"/>
    <w:rsid w:val="00CB71F3"/>
    <w:rsid w:val="00CB7312"/>
    <w:rsid w:val="00CB7A61"/>
    <w:rsid w:val="00CB7E4F"/>
    <w:rsid w:val="00CC01F9"/>
    <w:rsid w:val="00CC14D6"/>
    <w:rsid w:val="00CC14D7"/>
    <w:rsid w:val="00CC2112"/>
    <w:rsid w:val="00CC2EEC"/>
    <w:rsid w:val="00CC3B21"/>
    <w:rsid w:val="00CC3C10"/>
    <w:rsid w:val="00CC45B1"/>
    <w:rsid w:val="00CC4A4C"/>
    <w:rsid w:val="00CC4FA6"/>
    <w:rsid w:val="00CC53BC"/>
    <w:rsid w:val="00CC5412"/>
    <w:rsid w:val="00CD089F"/>
    <w:rsid w:val="00CD0E60"/>
    <w:rsid w:val="00CD2C33"/>
    <w:rsid w:val="00CD4211"/>
    <w:rsid w:val="00CD4AE7"/>
    <w:rsid w:val="00CD4FD8"/>
    <w:rsid w:val="00CD5058"/>
    <w:rsid w:val="00CD5392"/>
    <w:rsid w:val="00CE02B3"/>
    <w:rsid w:val="00CE04E2"/>
    <w:rsid w:val="00CE1395"/>
    <w:rsid w:val="00CE14B8"/>
    <w:rsid w:val="00CE1959"/>
    <w:rsid w:val="00CE3024"/>
    <w:rsid w:val="00CE383C"/>
    <w:rsid w:val="00CE3DBE"/>
    <w:rsid w:val="00CE4182"/>
    <w:rsid w:val="00CE47A1"/>
    <w:rsid w:val="00CE47B3"/>
    <w:rsid w:val="00CE64F8"/>
    <w:rsid w:val="00CE67D5"/>
    <w:rsid w:val="00CE6881"/>
    <w:rsid w:val="00CF01DF"/>
    <w:rsid w:val="00CF0A06"/>
    <w:rsid w:val="00CF0EE2"/>
    <w:rsid w:val="00CF21AE"/>
    <w:rsid w:val="00CF2857"/>
    <w:rsid w:val="00CF28D3"/>
    <w:rsid w:val="00CF415C"/>
    <w:rsid w:val="00CF4D54"/>
    <w:rsid w:val="00CF5F55"/>
    <w:rsid w:val="00CF6663"/>
    <w:rsid w:val="00CF6D5D"/>
    <w:rsid w:val="00CF72E0"/>
    <w:rsid w:val="00CF742C"/>
    <w:rsid w:val="00CF76E3"/>
    <w:rsid w:val="00D00708"/>
    <w:rsid w:val="00D011AE"/>
    <w:rsid w:val="00D02AF2"/>
    <w:rsid w:val="00D03757"/>
    <w:rsid w:val="00D05544"/>
    <w:rsid w:val="00D05A7A"/>
    <w:rsid w:val="00D05E53"/>
    <w:rsid w:val="00D05EA0"/>
    <w:rsid w:val="00D06104"/>
    <w:rsid w:val="00D06B9D"/>
    <w:rsid w:val="00D076C7"/>
    <w:rsid w:val="00D10CD6"/>
    <w:rsid w:val="00D10DDD"/>
    <w:rsid w:val="00D12858"/>
    <w:rsid w:val="00D13311"/>
    <w:rsid w:val="00D13B31"/>
    <w:rsid w:val="00D14D90"/>
    <w:rsid w:val="00D15BD1"/>
    <w:rsid w:val="00D16A83"/>
    <w:rsid w:val="00D17416"/>
    <w:rsid w:val="00D1797E"/>
    <w:rsid w:val="00D2068C"/>
    <w:rsid w:val="00D217F1"/>
    <w:rsid w:val="00D220C6"/>
    <w:rsid w:val="00D23CFA"/>
    <w:rsid w:val="00D2425B"/>
    <w:rsid w:val="00D24509"/>
    <w:rsid w:val="00D27CEB"/>
    <w:rsid w:val="00D310BB"/>
    <w:rsid w:val="00D31C86"/>
    <w:rsid w:val="00D3203D"/>
    <w:rsid w:val="00D3227E"/>
    <w:rsid w:val="00D3286C"/>
    <w:rsid w:val="00D335DC"/>
    <w:rsid w:val="00D33A27"/>
    <w:rsid w:val="00D340DA"/>
    <w:rsid w:val="00D3455D"/>
    <w:rsid w:val="00D3516D"/>
    <w:rsid w:val="00D3518A"/>
    <w:rsid w:val="00D35F27"/>
    <w:rsid w:val="00D3778F"/>
    <w:rsid w:val="00D41895"/>
    <w:rsid w:val="00D419E3"/>
    <w:rsid w:val="00D4293B"/>
    <w:rsid w:val="00D42B29"/>
    <w:rsid w:val="00D42DC0"/>
    <w:rsid w:val="00D4309A"/>
    <w:rsid w:val="00D436AA"/>
    <w:rsid w:val="00D43EEA"/>
    <w:rsid w:val="00D4407E"/>
    <w:rsid w:val="00D44410"/>
    <w:rsid w:val="00D44D70"/>
    <w:rsid w:val="00D452D8"/>
    <w:rsid w:val="00D455A7"/>
    <w:rsid w:val="00D45669"/>
    <w:rsid w:val="00D462E4"/>
    <w:rsid w:val="00D465D0"/>
    <w:rsid w:val="00D46703"/>
    <w:rsid w:val="00D475B9"/>
    <w:rsid w:val="00D47FBB"/>
    <w:rsid w:val="00D50234"/>
    <w:rsid w:val="00D509EF"/>
    <w:rsid w:val="00D510C0"/>
    <w:rsid w:val="00D517C6"/>
    <w:rsid w:val="00D53202"/>
    <w:rsid w:val="00D548A0"/>
    <w:rsid w:val="00D54A3D"/>
    <w:rsid w:val="00D55158"/>
    <w:rsid w:val="00D56485"/>
    <w:rsid w:val="00D56B92"/>
    <w:rsid w:val="00D574E9"/>
    <w:rsid w:val="00D57F32"/>
    <w:rsid w:val="00D6137B"/>
    <w:rsid w:val="00D61794"/>
    <w:rsid w:val="00D62598"/>
    <w:rsid w:val="00D62BE7"/>
    <w:rsid w:val="00D6354A"/>
    <w:rsid w:val="00D654B4"/>
    <w:rsid w:val="00D6635D"/>
    <w:rsid w:val="00D66C46"/>
    <w:rsid w:val="00D70316"/>
    <w:rsid w:val="00D70B40"/>
    <w:rsid w:val="00D71085"/>
    <w:rsid w:val="00D719AB"/>
    <w:rsid w:val="00D72647"/>
    <w:rsid w:val="00D729FB"/>
    <w:rsid w:val="00D73977"/>
    <w:rsid w:val="00D73FD2"/>
    <w:rsid w:val="00D74029"/>
    <w:rsid w:val="00D74AFF"/>
    <w:rsid w:val="00D7702C"/>
    <w:rsid w:val="00D770B4"/>
    <w:rsid w:val="00D77A38"/>
    <w:rsid w:val="00D80463"/>
    <w:rsid w:val="00D81F47"/>
    <w:rsid w:val="00D82203"/>
    <w:rsid w:val="00D82440"/>
    <w:rsid w:val="00D8288C"/>
    <w:rsid w:val="00D835D2"/>
    <w:rsid w:val="00D83A64"/>
    <w:rsid w:val="00D84524"/>
    <w:rsid w:val="00D85633"/>
    <w:rsid w:val="00D85708"/>
    <w:rsid w:val="00D868E9"/>
    <w:rsid w:val="00D86B1E"/>
    <w:rsid w:val="00D872AD"/>
    <w:rsid w:val="00D87839"/>
    <w:rsid w:val="00D87AC9"/>
    <w:rsid w:val="00D9124C"/>
    <w:rsid w:val="00D925A7"/>
    <w:rsid w:val="00D933A0"/>
    <w:rsid w:val="00D936EB"/>
    <w:rsid w:val="00D93E08"/>
    <w:rsid w:val="00D945B1"/>
    <w:rsid w:val="00D94BC8"/>
    <w:rsid w:val="00D95672"/>
    <w:rsid w:val="00D95B59"/>
    <w:rsid w:val="00D95E35"/>
    <w:rsid w:val="00DA08FE"/>
    <w:rsid w:val="00DA1DF8"/>
    <w:rsid w:val="00DA381F"/>
    <w:rsid w:val="00DA41CD"/>
    <w:rsid w:val="00DA50EE"/>
    <w:rsid w:val="00DA5BC0"/>
    <w:rsid w:val="00DA6E71"/>
    <w:rsid w:val="00DA75C0"/>
    <w:rsid w:val="00DA7E7A"/>
    <w:rsid w:val="00DB072B"/>
    <w:rsid w:val="00DB082E"/>
    <w:rsid w:val="00DB0A82"/>
    <w:rsid w:val="00DB0C10"/>
    <w:rsid w:val="00DB1C84"/>
    <w:rsid w:val="00DB1D74"/>
    <w:rsid w:val="00DB2BE2"/>
    <w:rsid w:val="00DB2E24"/>
    <w:rsid w:val="00DB3C50"/>
    <w:rsid w:val="00DB3D68"/>
    <w:rsid w:val="00DB43A7"/>
    <w:rsid w:val="00DB4609"/>
    <w:rsid w:val="00DB49D4"/>
    <w:rsid w:val="00DB4A84"/>
    <w:rsid w:val="00DB51A8"/>
    <w:rsid w:val="00DB62A7"/>
    <w:rsid w:val="00DB65CD"/>
    <w:rsid w:val="00DB75E8"/>
    <w:rsid w:val="00DC05BC"/>
    <w:rsid w:val="00DC1417"/>
    <w:rsid w:val="00DC158C"/>
    <w:rsid w:val="00DC1AF3"/>
    <w:rsid w:val="00DC2E29"/>
    <w:rsid w:val="00DC3730"/>
    <w:rsid w:val="00DC54C5"/>
    <w:rsid w:val="00DC5CFB"/>
    <w:rsid w:val="00DC60BD"/>
    <w:rsid w:val="00DC6600"/>
    <w:rsid w:val="00DC66F8"/>
    <w:rsid w:val="00DC68D0"/>
    <w:rsid w:val="00DC6A1F"/>
    <w:rsid w:val="00DC7C6B"/>
    <w:rsid w:val="00DC7FC9"/>
    <w:rsid w:val="00DD00A0"/>
    <w:rsid w:val="00DD0A14"/>
    <w:rsid w:val="00DD17F8"/>
    <w:rsid w:val="00DD26C0"/>
    <w:rsid w:val="00DD2D71"/>
    <w:rsid w:val="00DD3E9B"/>
    <w:rsid w:val="00DD417B"/>
    <w:rsid w:val="00DD426F"/>
    <w:rsid w:val="00DD42BC"/>
    <w:rsid w:val="00DD4C51"/>
    <w:rsid w:val="00DD5A3B"/>
    <w:rsid w:val="00DD643D"/>
    <w:rsid w:val="00DD69D8"/>
    <w:rsid w:val="00DD6E52"/>
    <w:rsid w:val="00DE13D7"/>
    <w:rsid w:val="00DE2C2C"/>
    <w:rsid w:val="00DE3D18"/>
    <w:rsid w:val="00DE3EBF"/>
    <w:rsid w:val="00DE4991"/>
    <w:rsid w:val="00DE5A2D"/>
    <w:rsid w:val="00DE619E"/>
    <w:rsid w:val="00DE6759"/>
    <w:rsid w:val="00DF110F"/>
    <w:rsid w:val="00DF1122"/>
    <w:rsid w:val="00DF16DF"/>
    <w:rsid w:val="00DF16EF"/>
    <w:rsid w:val="00DF1913"/>
    <w:rsid w:val="00DF2B95"/>
    <w:rsid w:val="00DF352D"/>
    <w:rsid w:val="00DF3A97"/>
    <w:rsid w:val="00DF4598"/>
    <w:rsid w:val="00DF5F2D"/>
    <w:rsid w:val="00DF619F"/>
    <w:rsid w:val="00DF6CC2"/>
    <w:rsid w:val="00DF7201"/>
    <w:rsid w:val="00DF7CBD"/>
    <w:rsid w:val="00E02A67"/>
    <w:rsid w:val="00E03FAE"/>
    <w:rsid w:val="00E04333"/>
    <w:rsid w:val="00E047AB"/>
    <w:rsid w:val="00E05EA0"/>
    <w:rsid w:val="00E06837"/>
    <w:rsid w:val="00E06B4F"/>
    <w:rsid w:val="00E06FA8"/>
    <w:rsid w:val="00E105B8"/>
    <w:rsid w:val="00E108EA"/>
    <w:rsid w:val="00E110C1"/>
    <w:rsid w:val="00E1410D"/>
    <w:rsid w:val="00E1412A"/>
    <w:rsid w:val="00E14405"/>
    <w:rsid w:val="00E15E2F"/>
    <w:rsid w:val="00E170C8"/>
    <w:rsid w:val="00E17EF0"/>
    <w:rsid w:val="00E207D3"/>
    <w:rsid w:val="00E20C8E"/>
    <w:rsid w:val="00E20DE4"/>
    <w:rsid w:val="00E22CBE"/>
    <w:rsid w:val="00E22F41"/>
    <w:rsid w:val="00E237DA"/>
    <w:rsid w:val="00E24168"/>
    <w:rsid w:val="00E24692"/>
    <w:rsid w:val="00E2532F"/>
    <w:rsid w:val="00E25A9A"/>
    <w:rsid w:val="00E26004"/>
    <w:rsid w:val="00E2618D"/>
    <w:rsid w:val="00E26E5B"/>
    <w:rsid w:val="00E301B0"/>
    <w:rsid w:val="00E30F77"/>
    <w:rsid w:val="00E31B5E"/>
    <w:rsid w:val="00E33C7E"/>
    <w:rsid w:val="00E341A9"/>
    <w:rsid w:val="00E34A61"/>
    <w:rsid w:val="00E3503B"/>
    <w:rsid w:val="00E3539E"/>
    <w:rsid w:val="00E361A4"/>
    <w:rsid w:val="00E363A5"/>
    <w:rsid w:val="00E3643C"/>
    <w:rsid w:val="00E36791"/>
    <w:rsid w:val="00E36844"/>
    <w:rsid w:val="00E409E2"/>
    <w:rsid w:val="00E40A30"/>
    <w:rsid w:val="00E40B6A"/>
    <w:rsid w:val="00E40EE7"/>
    <w:rsid w:val="00E41F3A"/>
    <w:rsid w:val="00E41F89"/>
    <w:rsid w:val="00E447A3"/>
    <w:rsid w:val="00E44917"/>
    <w:rsid w:val="00E45374"/>
    <w:rsid w:val="00E4598D"/>
    <w:rsid w:val="00E467E8"/>
    <w:rsid w:val="00E509BA"/>
    <w:rsid w:val="00E50A60"/>
    <w:rsid w:val="00E50BC7"/>
    <w:rsid w:val="00E50EBD"/>
    <w:rsid w:val="00E512C4"/>
    <w:rsid w:val="00E51520"/>
    <w:rsid w:val="00E538C8"/>
    <w:rsid w:val="00E54339"/>
    <w:rsid w:val="00E553BF"/>
    <w:rsid w:val="00E556EC"/>
    <w:rsid w:val="00E56C40"/>
    <w:rsid w:val="00E577E7"/>
    <w:rsid w:val="00E6168B"/>
    <w:rsid w:val="00E62767"/>
    <w:rsid w:val="00E6392E"/>
    <w:rsid w:val="00E641EA"/>
    <w:rsid w:val="00E64F96"/>
    <w:rsid w:val="00E6520D"/>
    <w:rsid w:val="00E66149"/>
    <w:rsid w:val="00E66632"/>
    <w:rsid w:val="00E70814"/>
    <w:rsid w:val="00E709A6"/>
    <w:rsid w:val="00E70ACB"/>
    <w:rsid w:val="00E70C2E"/>
    <w:rsid w:val="00E72F62"/>
    <w:rsid w:val="00E73160"/>
    <w:rsid w:val="00E74391"/>
    <w:rsid w:val="00E74979"/>
    <w:rsid w:val="00E74F57"/>
    <w:rsid w:val="00E75305"/>
    <w:rsid w:val="00E755A7"/>
    <w:rsid w:val="00E76C05"/>
    <w:rsid w:val="00E773C1"/>
    <w:rsid w:val="00E80FD2"/>
    <w:rsid w:val="00E815F3"/>
    <w:rsid w:val="00E8162A"/>
    <w:rsid w:val="00E82498"/>
    <w:rsid w:val="00E824D9"/>
    <w:rsid w:val="00E826E8"/>
    <w:rsid w:val="00E829A7"/>
    <w:rsid w:val="00E83264"/>
    <w:rsid w:val="00E83717"/>
    <w:rsid w:val="00E8424C"/>
    <w:rsid w:val="00E84678"/>
    <w:rsid w:val="00E854F9"/>
    <w:rsid w:val="00E862A5"/>
    <w:rsid w:val="00E8750F"/>
    <w:rsid w:val="00E875BE"/>
    <w:rsid w:val="00E87978"/>
    <w:rsid w:val="00E87C09"/>
    <w:rsid w:val="00E9028D"/>
    <w:rsid w:val="00E90872"/>
    <w:rsid w:val="00E91615"/>
    <w:rsid w:val="00E9166B"/>
    <w:rsid w:val="00E91EB3"/>
    <w:rsid w:val="00E92408"/>
    <w:rsid w:val="00E93944"/>
    <w:rsid w:val="00E93F31"/>
    <w:rsid w:val="00E959FC"/>
    <w:rsid w:val="00E96983"/>
    <w:rsid w:val="00E97034"/>
    <w:rsid w:val="00E97AAE"/>
    <w:rsid w:val="00EA002D"/>
    <w:rsid w:val="00EA09CC"/>
    <w:rsid w:val="00EA1197"/>
    <w:rsid w:val="00EA2525"/>
    <w:rsid w:val="00EA3992"/>
    <w:rsid w:val="00EA3B1F"/>
    <w:rsid w:val="00EA4B90"/>
    <w:rsid w:val="00EA56A5"/>
    <w:rsid w:val="00EA5A70"/>
    <w:rsid w:val="00EA6D61"/>
    <w:rsid w:val="00EA749E"/>
    <w:rsid w:val="00EB0AA3"/>
    <w:rsid w:val="00EB0FD7"/>
    <w:rsid w:val="00EB1C0B"/>
    <w:rsid w:val="00EB2B0F"/>
    <w:rsid w:val="00EB2B5A"/>
    <w:rsid w:val="00EB2C3C"/>
    <w:rsid w:val="00EB35C8"/>
    <w:rsid w:val="00EB3653"/>
    <w:rsid w:val="00EB382E"/>
    <w:rsid w:val="00EB3EB7"/>
    <w:rsid w:val="00EB4CD9"/>
    <w:rsid w:val="00EB4FBF"/>
    <w:rsid w:val="00EB53A6"/>
    <w:rsid w:val="00EB619A"/>
    <w:rsid w:val="00EB65F8"/>
    <w:rsid w:val="00EB6610"/>
    <w:rsid w:val="00EB7304"/>
    <w:rsid w:val="00EB7833"/>
    <w:rsid w:val="00EB7836"/>
    <w:rsid w:val="00EC01D7"/>
    <w:rsid w:val="00EC0BB8"/>
    <w:rsid w:val="00EC1466"/>
    <w:rsid w:val="00EC16C2"/>
    <w:rsid w:val="00EC1778"/>
    <w:rsid w:val="00EC246B"/>
    <w:rsid w:val="00EC26F3"/>
    <w:rsid w:val="00EC2E76"/>
    <w:rsid w:val="00EC2E7F"/>
    <w:rsid w:val="00EC2ECD"/>
    <w:rsid w:val="00EC346E"/>
    <w:rsid w:val="00EC3A2E"/>
    <w:rsid w:val="00EC3A34"/>
    <w:rsid w:val="00EC3EE2"/>
    <w:rsid w:val="00EC4307"/>
    <w:rsid w:val="00EC45A4"/>
    <w:rsid w:val="00EC45F1"/>
    <w:rsid w:val="00EC53B8"/>
    <w:rsid w:val="00EC58F6"/>
    <w:rsid w:val="00EC5AEE"/>
    <w:rsid w:val="00EC5FED"/>
    <w:rsid w:val="00EC6EA1"/>
    <w:rsid w:val="00EC7099"/>
    <w:rsid w:val="00EC779D"/>
    <w:rsid w:val="00EC785A"/>
    <w:rsid w:val="00ED204E"/>
    <w:rsid w:val="00ED2686"/>
    <w:rsid w:val="00ED2995"/>
    <w:rsid w:val="00ED29A8"/>
    <w:rsid w:val="00ED3721"/>
    <w:rsid w:val="00ED3B34"/>
    <w:rsid w:val="00ED3DA9"/>
    <w:rsid w:val="00ED4346"/>
    <w:rsid w:val="00ED538F"/>
    <w:rsid w:val="00ED6311"/>
    <w:rsid w:val="00ED70C2"/>
    <w:rsid w:val="00ED71DA"/>
    <w:rsid w:val="00ED748F"/>
    <w:rsid w:val="00ED7824"/>
    <w:rsid w:val="00ED7E77"/>
    <w:rsid w:val="00EE21B8"/>
    <w:rsid w:val="00EE2E00"/>
    <w:rsid w:val="00EE3901"/>
    <w:rsid w:val="00EE3E0B"/>
    <w:rsid w:val="00EE4608"/>
    <w:rsid w:val="00EE5F58"/>
    <w:rsid w:val="00EE6156"/>
    <w:rsid w:val="00EE63CA"/>
    <w:rsid w:val="00EE6E71"/>
    <w:rsid w:val="00EE71D5"/>
    <w:rsid w:val="00EF2036"/>
    <w:rsid w:val="00EF2583"/>
    <w:rsid w:val="00EF3168"/>
    <w:rsid w:val="00EF3806"/>
    <w:rsid w:val="00EF4305"/>
    <w:rsid w:val="00EF49E9"/>
    <w:rsid w:val="00EF4E5D"/>
    <w:rsid w:val="00EF5106"/>
    <w:rsid w:val="00EF5ED9"/>
    <w:rsid w:val="00EF66DB"/>
    <w:rsid w:val="00F00B53"/>
    <w:rsid w:val="00F01E4A"/>
    <w:rsid w:val="00F02039"/>
    <w:rsid w:val="00F02A78"/>
    <w:rsid w:val="00F042FE"/>
    <w:rsid w:val="00F0437A"/>
    <w:rsid w:val="00F059BB"/>
    <w:rsid w:val="00F06066"/>
    <w:rsid w:val="00F0619E"/>
    <w:rsid w:val="00F06CCE"/>
    <w:rsid w:val="00F07D3A"/>
    <w:rsid w:val="00F11DFD"/>
    <w:rsid w:val="00F123BD"/>
    <w:rsid w:val="00F12F70"/>
    <w:rsid w:val="00F12FDF"/>
    <w:rsid w:val="00F1338D"/>
    <w:rsid w:val="00F13813"/>
    <w:rsid w:val="00F13F27"/>
    <w:rsid w:val="00F14A2C"/>
    <w:rsid w:val="00F152DC"/>
    <w:rsid w:val="00F168BF"/>
    <w:rsid w:val="00F169CB"/>
    <w:rsid w:val="00F16AF6"/>
    <w:rsid w:val="00F16F12"/>
    <w:rsid w:val="00F20159"/>
    <w:rsid w:val="00F208DC"/>
    <w:rsid w:val="00F2098B"/>
    <w:rsid w:val="00F22648"/>
    <w:rsid w:val="00F23358"/>
    <w:rsid w:val="00F239EF"/>
    <w:rsid w:val="00F23C8F"/>
    <w:rsid w:val="00F2432E"/>
    <w:rsid w:val="00F246B4"/>
    <w:rsid w:val="00F24D6B"/>
    <w:rsid w:val="00F24E91"/>
    <w:rsid w:val="00F24F70"/>
    <w:rsid w:val="00F2515B"/>
    <w:rsid w:val="00F25ADD"/>
    <w:rsid w:val="00F260D1"/>
    <w:rsid w:val="00F26C04"/>
    <w:rsid w:val="00F308EC"/>
    <w:rsid w:val="00F31E52"/>
    <w:rsid w:val="00F32B88"/>
    <w:rsid w:val="00F3317B"/>
    <w:rsid w:val="00F3350F"/>
    <w:rsid w:val="00F336EF"/>
    <w:rsid w:val="00F33C74"/>
    <w:rsid w:val="00F33C75"/>
    <w:rsid w:val="00F33F10"/>
    <w:rsid w:val="00F33F9F"/>
    <w:rsid w:val="00F3707C"/>
    <w:rsid w:val="00F37443"/>
    <w:rsid w:val="00F37704"/>
    <w:rsid w:val="00F40A56"/>
    <w:rsid w:val="00F40EB9"/>
    <w:rsid w:val="00F410D2"/>
    <w:rsid w:val="00F41C26"/>
    <w:rsid w:val="00F420D2"/>
    <w:rsid w:val="00F42622"/>
    <w:rsid w:val="00F4381F"/>
    <w:rsid w:val="00F4424F"/>
    <w:rsid w:val="00F442A8"/>
    <w:rsid w:val="00F443F9"/>
    <w:rsid w:val="00F44D25"/>
    <w:rsid w:val="00F45732"/>
    <w:rsid w:val="00F459AE"/>
    <w:rsid w:val="00F4641F"/>
    <w:rsid w:val="00F466F3"/>
    <w:rsid w:val="00F46A20"/>
    <w:rsid w:val="00F46C12"/>
    <w:rsid w:val="00F50386"/>
    <w:rsid w:val="00F50563"/>
    <w:rsid w:val="00F511F4"/>
    <w:rsid w:val="00F51393"/>
    <w:rsid w:val="00F514DC"/>
    <w:rsid w:val="00F51A6B"/>
    <w:rsid w:val="00F53258"/>
    <w:rsid w:val="00F53A35"/>
    <w:rsid w:val="00F54CF7"/>
    <w:rsid w:val="00F60AB0"/>
    <w:rsid w:val="00F616E4"/>
    <w:rsid w:val="00F6181F"/>
    <w:rsid w:val="00F61B03"/>
    <w:rsid w:val="00F62B33"/>
    <w:rsid w:val="00F639BD"/>
    <w:rsid w:val="00F648BE"/>
    <w:rsid w:val="00F65535"/>
    <w:rsid w:val="00F65B79"/>
    <w:rsid w:val="00F6675E"/>
    <w:rsid w:val="00F66D96"/>
    <w:rsid w:val="00F66DAC"/>
    <w:rsid w:val="00F67D51"/>
    <w:rsid w:val="00F703FF"/>
    <w:rsid w:val="00F70454"/>
    <w:rsid w:val="00F7096B"/>
    <w:rsid w:val="00F7097B"/>
    <w:rsid w:val="00F71168"/>
    <w:rsid w:val="00F71723"/>
    <w:rsid w:val="00F7319A"/>
    <w:rsid w:val="00F736A2"/>
    <w:rsid w:val="00F73E2E"/>
    <w:rsid w:val="00F762B3"/>
    <w:rsid w:val="00F76C9E"/>
    <w:rsid w:val="00F76CEA"/>
    <w:rsid w:val="00F7723C"/>
    <w:rsid w:val="00F774D2"/>
    <w:rsid w:val="00F7760B"/>
    <w:rsid w:val="00F809D6"/>
    <w:rsid w:val="00F80C04"/>
    <w:rsid w:val="00F81A7A"/>
    <w:rsid w:val="00F81AE5"/>
    <w:rsid w:val="00F826CB"/>
    <w:rsid w:val="00F82CED"/>
    <w:rsid w:val="00F8407D"/>
    <w:rsid w:val="00F84529"/>
    <w:rsid w:val="00F8565D"/>
    <w:rsid w:val="00F86673"/>
    <w:rsid w:val="00F867A1"/>
    <w:rsid w:val="00F87560"/>
    <w:rsid w:val="00F951C5"/>
    <w:rsid w:val="00F95229"/>
    <w:rsid w:val="00F9540A"/>
    <w:rsid w:val="00F95B6C"/>
    <w:rsid w:val="00F97122"/>
    <w:rsid w:val="00FA091C"/>
    <w:rsid w:val="00FA1474"/>
    <w:rsid w:val="00FA1C54"/>
    <w:rsid w:val="00FA2001"/>
    <w:rsid w:val="00FA2C40"/>
    <w:rsid w:val="00FA39FC"/>
    <w:rsid w:val="00FA3B99"/>
    <w:rsid w:val="00FA47D0"/>
    <w:rsid w:val="00FA63D1"/>
    <w:rsid w:val="00FA699C"/>
    <w:rsid w:val="00FA6DBE"/>
    <w:rsid w:val="00FA718E"/>
    <w:rsid w:val="00FA749F"/>
    <w:rsid w:val="00FA7975"/>
    <w:rsid w:val="00FA7BF1"/>
    <w:rsid w:val="00FA7E27"/>
    <w:rsid w:val="00FB04B1"/>
    <w:rsid w:val="00FB08F5"/>
    <w:rsid w:val="00FB13E4"/>
    <w:rsid w:val="00FB154C"/>
    <w:rsid w:val="00FB1919"/>
    <w:rsid w:val="00FB2CBF"/>
    <w:rsid w:val="00FB35F1"/>
    <w:rsid w:val="00FB3E3D"/>
    <w:rsid w:val="00FB3F3D"/>
    <w:rsid w:val="00FB6292"/>
    <w:rsid w:val="00FB6C97"/>
    <w:rsid w:val="00FB6E22"/>
    <w:rsid w:val="00FB7549"/>
    <w:rsid w:val="00FB7CB6"/>
    <w:rsid w:val="00FC2531"/>
    <w:rsid w:val="00FC2E4A"/>
    <w:rsid w:val="00FC3173"/>
    <w:rsid w:val="00FC43D4"/>
    <w:rsid w:val="00FC4E8E"/>
    <w:rsid w:val="00FC4FF5"/>
    <w:rsid w:val="00FC54E2"/>
    <w:rsid w:val="00FC5977"/>
    <w:rsid w:val="00FC5ABB"/>
    <w:rsid w:val="00FC6288"/>
    <w:rsid w:val="00FC72DD"/>
    <w:rsid w:val="00FC7D7C"/>
    <w:rsid w:val="00FC7E7D"/>
    <w:rsid w:val="00FD0095"/>
    <w:rsid w:val="00FD09E6"/>
    <w:rsid w:val="00FD190D"/>
    <w:rsid w:val="00FD1ACF"/>
    <w:rsid w:val="00FD2775"/>
    <w:rsid w:val="00FD28F9"/>
    <w:rsid w:val="00FD37B4"/>
    <w:rsid w:val="00FD3850"/>
    <w:rsid w:val="00FD38F7"/>
    <w:rsid w:val="00FD39F1"/>
    <w:rsid w:val="00FD59F8"/>
    <w:rsid w:val="00FD6A15"/>
    <w:rsid w:val="00FD7024"/>
    <w:rsid w:val="00FD752F"/>
    <w:rsid w:val="00FE003E"/>
    <w:rsid w:val="00FE1819"/>
    <w:rsid w:val="00FE1BB2"/>
    <w:rsid w:val="00FE1D8C"/>
    <w:rsid w:val="00FE21CD"/>
    <w:rsid w:val="00FE220C"/>
    <w:rsid w:val="00FE2419"/>
    <w:rsid w:val="00FE33C1"/>
    <w:rsid w:val="00FE382B"/>
    <w:rsid w:val="00FE3EF2"/>
    <w:rsid w:val="00FE466F"/>
    <w:rsid w:val="00FE54C3"/>
    <w:rsid w:val="00FE5890"/>
    <w:rsid w:val="00FE6A18"/>
    <w:rsid w:val="00FE73D5"/>
    <w:rsid w:val="00FE7E6D"/>
    <w:rsid w:val="00FF023D"/>
    <w:rsid w:val="00FF0C33"/>
    <w:rsid w:val="00FF3374"/>
    <w:rsid w:val="00FF367F"/>
    <w:rsid w:val="00FF4E90"/>
    <w:rsid w:val="00FF51D6"/>
    <w:rsid w:val="00FF56DB"/>
    <w:rsid w:val="00FF5A43"/>
    <w:rsid w:val="00FF5B97"/>
    <w:rsid w:val="00FF7439"/>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23905" fillcolor="white">
      <v:fill color="white"/>
    </o:shapedefaults>
    <o:shapelayout v:ext="edit">
      <o:idmap v:ext="edit" data="1"/>
      <o:rules v:ext="edit">
        <o:r id="V:Rule6" type="connector" idref="#_x0000_s1267"/>
        <o:r id="V:Rule7" type="connector" idref="#_x0000_s1059"/>
        <o:r id="V:Rule8" type="connector" idref="#_x0000_s1343"/>
        <o:r id="V:Rule9" type="connector" idref="#_x0000_s1344"/>
        <o:r id="V:Rule10" type="connector" idref="#_x0000_s106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s-EC" w:eastAsia="es-EC"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C0C67"/>
    <w:pPr>
      <w:spacing w:after="200" w:line="276" w:lineRule="auto"/>
    </w:pPr>
    <w:rPr>
      <w:sz w:val="22"/>
      <w:szCs w:val="22"/>
      <w:lang w:val="es-ES" w:eastAsia="en-US"/>
    </w:rPr>
  </w:style>
  <w:style w:type="paragraph" w:styleId="Ttulo1">
    <w:name w:val="heading 1"/>
    <w:basedOn w:val="Normal"/>
    <w:next w:val="Normal"/>
    <w:link w:val="Ttulo1Car"/>
    <w:uiPriority w:val="9"/>
    <w:qFormat/>
    <w:rsid w:val="00175CF6"/>
    <w:pPr>
      <w:keepNext/>
      <w:keepLines/>
      <w:spacing w:before="480" w:after="0"/>
      <w:outlineLvl w:val="0"/>
    </w:pPr>
    <w:rPr>
      <w:rFonts w:ascii="Cambria" w:eastAsia="Times New Roman" w:hAnsi="Cambria"/>
      <w:b/>
      <w:bCs/>
      <w:color w:val="365F91"/>
      <w:sz w:val="28"/>
      <w:szCs w:val="28"/>
    </w:rPr>
  </w:style>
  <w:style w:type="paragraph" w:styleId="Ttulo2">
    <w:name w:val="heading 2"/>
    <w:basedOn w:val="Normal"/>
    <w:next w:val="Normal"/>
    <w:link w:val="Ttulo2Car"/>
    <w:uiPriority w:val="9"/>
    <w:unhideWhenUsed/>
    <w:qFormat/>
    <w:rsid w:val="00AC5A00"/>
    <w:pPr>
      <w:keepNext/>
      <w:keepLines/>
      <w:spacing w:before="200" w:after="0"/>
      <w:outlineLvl w:val="1"/>
    </w:pPr>
    <w:rPr>
      <w:rFonts w:ascii="Cambria" w:eastAsia="Times New Roman" w:hAnsi="Cambria"/>
      <w:b/>
      <w:bCs/>
      <w:color w:val="4F81BD"/>
      <w:sz w:val="26"/>
      <w:szCs w:val="26"/>
    </w:rPr>
  </w:style>
  <w:style w:type="paragraph" w:styleId="Ttulo3">
    <w:name w:val="heading 3"/>
    <w:basedOn w:val="Normal"/>
    <w:link w:val="Ttulo3Car"/>
    <w:uiPriority w:val="9"/>
    <w:qFormat/>
    <w:rsid w:val="005B6390"/>
    <w:pPr>
      <w:spacing w:before="100" w:beforeAutospacing="1" w:after="100" w:afterAutospacing="1" w:line="240" w:lineRule="auto"/>
      <w:outlineLvl w:val="2"/>
    </w:pPr>
    <w:rPr>
      <w:rFonts w:ascii="Times New Roman" w:eastAsia="Times New Roman" w:hAnsi="Times New Roman"/>
      <w:b/>
      <w:bCs/>
      <w:sz w:val="27"/>
      <w:szCs w:val="27"/>
      <w:lang w:eastAsia="es-EC"/>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175CF6"/>
    <w:rPr>
      <w:rFonts w:ascii="Cambria" w:eastAsia="Times New Roman" w:hAnsi="Cambria" w:cs="Times New Roman"/>
      <w:b/>
      <w:bCs/>
      <w:color w:val="365F91"/>
      <w:sz w:val="28"/>
      <w:szCs w:val="28"/>
    </w:rPr>
  </w:style>
  <w:style w:type="character" w:customStyle="1" w:styleId="Ttulo2Car">
    <w:name w:val="Título 2 Car"/>
    <w:basedOn w:val="Fuentedeprrafopredeter"/>
    <w:link w:val="Ttulo2"/>
    <w:uiPriority w:val="9"/>
    <w:rsid w:val="00AC5A00"/>
    <w:rPr>
      <w:rFonts w:ascii="Cambria" w:eastAsia="Times New Roman" w:hAnsi="Cambria" w:cs="Times New Roman"/>
      <w:b/>
      <w:bCs/>
      <w:color w:val="4F81BD"/>
      <w:sz w:val="26"/>
      <w:szCs w:val="26"/>
    </w:rPr>
  </w:style>
  <w:style w:type="character" w:customStyle="1" w:styleId="Ttulo3Car">
    <w:name w:val="Título 3 Car"/>
    <w:basedOn w:val="Fuentedeprrafopredeter"/>
    <w:link w:val="Ttulo3"/>
    <w:uiPriority w:val="9"/>
    <w:rsid w:val="005B6390"/>
    <w:rPr>
      <w:rFonts w:ascii="Times New Roman" w:eastAsia="Times New Roman" w:hAnsi="Times New Roman"/>
      <w:b/>
      <w:bCs/>
      <w:sz w:val="27"/>
      <w:szCs w:val="27"/>
    </w:rPr>
  </w:style>
  <w:style w:type="paragraph" w:styleId="Prrafodelista">
    <w:name w:val="List Paragraph"/>
    <w:basedOn w:val="Normal"/>
    <w:uiPriority w:val="34"/>
    <w:qFormat/>
    <w:rsid w:val="00030B6B"/>
    <w:pPr>
      <w:ind w:left="720"/>
      <w:contextualSpacing/>
    </w:pPr>
  </w:style>
  <w:style w:type="paragraph" w:styleId="Revisin">
    <w:name w:val="Revision"/>
    <w:hidden/>
    <w:uiPriority w:val="99"/>
    <w:semiHidden/>
    <w:rsid w:val="003C217E"/>
    <w:rPr>
      <w:sz w:val="22"/>
      <w:szCs w:val="22"/>
      <w:lang w:eastAsia="en-US"/>
    </w:rPr>
  </w:style>
  <w:style w:type="paragraph" w:styleId="Textodeglobo">
    <w:name w:val="Balloon Text"/>
    <w:basedOn w:val="Normal"/>
    <w:link w:val="TextodegloboCar"/>
    <w:uiPriority w:val="99"/>
    <w:semiHidden/>
    <w:unhideWhenUsed/>
    <w:rsid w:val="003C217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C217E"/>
    <w:rPr>
      <w:rFonts w:ascii="Tahoma" w:hAnsi="Tahoma" w:cs="Tahoma"/>
      <w:sz w:val="16"/>
      <w:szCs w:val="16"/>
    </w:rPr>
  </w:style>
  <w:style w:type="character" w:styleId="Refdecomentario">
    <w:name w:val="annotation reference"/>
    <w:basedOn w:val="Fuentedeprrafopredeter"/>
    <w:uiPriority w:val="99"/>
    <w:semiHidden/>
    <w:unhideWhenUsed/>
    <w:rsid w:val="003C217E"/>
    <w:rPr>
      <w:sz w:val="16"/>
      <w:szCs w:val="16"/>
    </w:rPr>
  </w:style>
  <w:style w:type="paragraph" w:styleId="Textocomentario">
    <w:name w:val="annotation text"/>
    <w:basedOn w:val="Normal"/>
    <w:link w:val="TextocomentarioCar"/>
    <w:uiPriority w:val="99"/>
    <w:semiHidden/>
    <w:unhideWhenUsed/>
    <w:rsid w:val="003C217E"/>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3C217E"/>
    <w:rPr>
      <w:sz w:val="20"/>
      <w:szCs w:val="20"/>
    </w:rPr>
  </w:style>
  <w:style w:type="paragraph" w:styleId="Asuntodelcomentario">
    <w:name w:val="annotation subject"/>
    <w:basedOn w:val="Textocomentario"/>
    <w:next w:val="Textocomentario"/>
    <w:link w:val="AsuntodelcomentarioCar"/>
    <w:uiPriority w:val="99"/>
    <w:semiHidden/>
    <w:unhideWhenUsed/>
    <w:rsid w:val="003C217E"/>
    <w:rPr>
      <w:b/>
      <w:bCs/>
    </w:rPr>
  </w:style>
  <w:style w:type="character" w:customStyle="1" w:styleId="AsuntodelcomentarioCar">
    <w:name w:val="Asunto del comentario Car"/>
    <w:basedOn w:val="TextocomentarioCar"/>
    <w:link w:val="Asuntodelcomentario"/>
    <w:uiPriority w:val="99"/>
    <w:semiHidden/>
    <w:rsid w:val="003C217E"/>
    <w:rPr>
      <w:b/>
      <w:bCs/>
      <w:sz w:val="20"/>
      <w:szCs w:val="20"/>
    </w:rPr>
  </w:style>
  <w:style w:type="paragraph" w:styleId="TtulodeTDC">
    <w:name w:val="TOC Heading"/>
    <w:basedOn w:val="Ttulo1"/>
    <w:next w:val="Normal"/>
    <w:uiPriority w:val="39"/>
    <w:unhideWhenUsed/>
    <w:qFormat/>
    <w:rsid w:val="00175CF6"/>
    <w:pPr>
      <w:outlineLvl w:val="9"/>
    </w:pPr>
  </w:style>
  <w:style w:type="paragraph" w:styleId="Encabezado">
    <w:name w:val="header"/>
    <w:basedOn w:val="Normal"/>
    <w:link w:val="EncabezadoCar"/>
    <w:uiPriority w:val="99"/>
    <w:unhideWhenUsed/>
    <w:rsid w:val="00175CF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75CF6"/>
  </w:style>
  <w:style w:type="paragraph" w:styleId="Piedepgina">
    <w:name w:val="footer"/>
    <w:basedOn w:val="Normal"/>
    <w:link w:val="PiedepginaCar"/>
    <w:uiPriority w:val="99"/>
    <w:unhideWhenUsed/>
    <w:rsid w:val="00175CF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75CF6"/>
  </w:style>
  <w:style w:type="character" w:styleId="Nmerodepgina">
    <w:name w:val="page number"/>
    <w:basedOn w:val="Fuentedeprrafopredeter"/>
    <w:uiPriority w:val="99"/>
    <w:unhideWhenUsed/>
    <w:rsid w:val="00175CF6"/>
    <w:rPr>
      <w:rFonts w:eastAsia="Times New Roman" w:cs="Times New Roman"/>
      <w:bCs w:val="0"/>
      <w:iCs w:val="0"/>
      <w:szCs w:val="22"/>
      <w:lang w:val="es-ES"/>
    </w:rPr>
  </w:style>
  <w:style w:type="paragraph" w:styleId="TDC2">
    <w:name w:val="toc 2"/>
    <w:basedOn w:val="Normal"/>
    <w:next w:val="Normal"/>
    <w:autoRedefine/>
    <w:uiPriority w:val="39"/>
    <w:unhideWhenUsed/>
    <w:qFormat/>
    <w:rsid w:val="00980F18"/>
    <w:pPr>
      <w:tabs>
        <w:tab w:val="left" w:pos="851"/>
        <w:tab w:val="right" w:leader="dot" w:pos="8268"/>
      </w:tabs>
      <w:spacing w:after="100"/>
      <w:ind w:left="851" w:hanging="631"/>
    </w:pPr>
    <w:rPr>
      <w:rFonts w:eastAsia="Times New Roman"/>
    </w:rPr>
  </w:style>
  <w:style w:type="paragraph" w:styleId="ndice1">
    <w:name w:val="index 1"/>
    <w:basedOn w:val="Normal"/>
    <w:next w:val="Normal"/>
    <w:autoRedefine/>
    <w:uiPriority w:val="99"/>
    <w:semiHidden/>
    <w:unhideWhenUsed/>
    <w:rsid w:val="00BB31DD"/>
    <w:pPr>
      <w:spacing w:after="0" w:line="240" w:lineRule="auto"/>
      <w:ind w:left="220" w:hanging="220"/>
    </w:pPr>
  </w:style>
  <w:style w:type="paragraph" w:styleId="TDC1">
    <w:name w:val="toc 1"/>
    <w:basedOn w:val="Normal"/>
    <w:next w:val="Normal"/>
    <w:autoRedefine/>
    <w:uiPriority w:val="39"/>
    <w:unhideWhenUsed/>
    <w:qFormat/>
    <w:rsid w:val="00980F18"/>
    <w:pPr>
      <w:tabs>
        <w:tab w:val="left" w:pos="426"/>
        <w:tab w:val="right" w:leader="dot" w:pos="8268"/>
      </w:tabs>
      <w:spacing w:after="100"/>
      <w:ind w:left="1134" w:hanging="1134"/>
    </w:pPr>
    <w:rPr>
      <w:rFonts w:eastAsia="Times New Roman"/>
    </w:rPr>
  </w:style>
  <w:style w:type="paragraph" w:styleId="TDC3">
    <w:name w:val="toc 3"/>
    <w:basedOn w:val="Normal"/>
    <w:next w:val="Normal"/>
    <w:autoRedefine/>
    <w:uiPriority w:val="39"/>
    <w:unhideWhenUsed/>
    <w:qFormat/>
    <w:rsid w:val="00363AC3"/>
    <w:pPr>
      <w:tabs>
        <w:tab w:val="left" w:pos="1134"/>
        <w:tab w:val="right" w:leader="dot" w:pos="8268"/>
      </w:tabs>
      <w:spacing w:after="100"/>
      <w:ind w:left="1134" w:hanging="694"/>
    </w:pPr>
    <w:rPr>
      <w:rFonts w:eastAsia="Times New Roman"/>
    </w:rPr>
  </w:style>
  <w:style w:type="character" w:styleId="Hipervnculo">
    <w:name w:val="Hyperlink"/>
    <w:basedOn w:val="Fuentedeprrafopredeter"/>
    <w:uiPriority w:val="99"/>
    <w:unhideWhenUsed/>
    <w:rsid w:val="00444535"/>
    <w:rPr>
      <w:color w:val="0000FF"/>
      <w:u w:val="single"/>
    </w:rPr>
  </w:style>
  <w:style w:type="paragraph" w:styleId="Sinespaciado">
    <w:name w:val="No Spacing"/>
    <w:uiPriority w:val="1"/>
    <w:qFormat/>
    <w:rsid w:val="009F4815"/>
    <w:rPr>
      <w:sz w:val="22"/>
      <w:szCs w:val="22"/>
      <w:lang w:eastAsia="en-US"/>
    </w:rPr>
  </w:style>
  <w:style w:type="character" w:styleId="Textoennegrita">
    <w:name w:val="Strong"/>
    <w:basedOn w:val="Fuentedeprrafopredeter"/>
    <w:uiPriority w:val="22"/>
    <w:qFormat/>
    <w:rsid w:val="000D6B04"/>
    <w:rPr>
      <w:b/>
      <w:bCs/>
    </w:rPr>
  </w:style>
  <w:style w:type="paragraph" w:styleId="Epgrafe">
    <w:name w:val="caption"/>
    <w:basedOn w:val="Normal"/>
    <w:next w:val="Normal"/>
    <w:uiPriority w:val="35"/>
    <w:unhideWhenUsed/>
    <w:qFormat/>
    <w:rsid w:val="00152578"/>
    <w:pPr>
      <w:spacing w:line="240" w:lineRule="auto"/>
    </w:pPr>
    <w:rPr>
      <w:b/>
      <w:bCs/>
      <w:color w:val="4F81BD"/>
      <w:sz w:val="18"/>
      <w:szCs w:val="18"/>
    </w:rPr>
  </w:style>
  <w:style w:type="paragraph" w:customStyle="1" w:styleId="Default">
    <w:name w:val="Default"/>
    <w:rsid w:val="001572B8"/>
    <w:pPr>
      <w:autoSpaceDE w:val="0"/>
      <w:autoSpaceDN w:val="0"/>
      <w:adjustRightInd w:val="0"/>
    </w:pPr>
    <w:rPr>
      <w:rFonts w:ascii="Times New Roman" w:hAnsi="Times New Roman"/>
      <w:color w:val="000000"/>
      <w:sz w:val="24"/>
      <w:szCs w:val="24"/>
      <w:lang w:eastAsia="en-US"/>
    </w:rPr>
  </w:style>
  <w:style w:type="character" w:styleId="nfasis">
    <w:name w:val="Emphasis"/>
    <w:basedOn w:val="Fuentedeprrafopredeter"/>
    <w:uiPriority w:val="20"/>
    <w:qFormat/>
    <w:rsid w:val="00604B71"/>
    <w:rPr>
      <w:i/>
      <w:iCs/>
    </w:rPr>
  </w:style>
  <w:style w:type="paragraph" w:styleId="Textonotapie">
    <w:name w:val="footnote text"/>
    <w:basedOn w:val="Normal"/>
    <w:link w:val="TextonotapieCar"/>
    <w:uiPriority w:val="99"/>
    <w:semiHidden/>
    <w:unhideWhenUsed/>
    <w:rsid w:val="001B1392"/>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1B1392"/>
    <w:rPr>
      <w:sz w:val="20"/>
      <w:szCs w:val="20"/>
    </w:rPr>
  </w:style>
  <w:style w:type="character" w:styleId="Refdenotaalpie">
    <w:name w:val="footnote reference"/>
    <w:basedOn w:val="Fuentedeprrafopredeter"/>
    <w:uiPriority w:val="99"/>
    <w:semiHidden/>
    <w:unhideWhenUsed/>
    <w:rsid w:val="001B1392"/>
    <w:rPr>
      <w:vertAlign w:val="superscript"/>
    </w:rPr>
  </w:style>
  <w:style w:type="paragraph" w:styleId="Textonotaalfinal">
    <w:name w:val="endnote text"/>
    <w:basedOn w:val="Normal"/>
    <w:link w:val="TextonotaalfinalCar"/>
    <w:uiPriority w:val="99"/>
    <w:semiHidden/>
    <w:unhideWhenUsed/>
    <w:rsid w:val="001B1392"/>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1B1392"/>
    <w:rPr>
      <w:sz w:val="20"/>
      <w:szCs w:val="20"/>
    </w:rPr>
  </w:style>
  <w:style w:type="character" w:styleId="Refdenotaalfinal">
    <w:name w:val="endnote reference"/>
    <w:basedOn w:val="Fuentedeprrafopredeter"/>
    <w:uiPriority w:val="99"/>
    <w:semiHidden/>
    <w:unhideWhenUsed/>
    <w:rsid w:val="001B1392"/>
    <w:rPr>
      <w:vertAlign w:val="superscript"/>
    </w:rPr>
  </w:style>
  <w:style w:type="paragraph" w:styleId="Tabladeilustraciones">
    <w:name w:val="table of figures"/>
    <w:basedOn w:val="Normal"/>
    <w:next w:val="Normal"/>
    <w:uiPriority w:val="99"/>
    <w:unhideWhenUsed/>
    <w:rsid w:val="005E7FC8"/>
    <w:pPr>
      <w:spacing w:after="0"/>
    </w:pPr>
  </w:style>
  <w:style w:type="table" w:styleId="Tablaconcuadrcula">
    <w:name w:val="Table Grid"/>
    <w:basedOn w:val="Tablanormal"/>
    <w:uiPriority w:val="59"/>
    <w:rsid w:val="00E93F3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Sombreadoclaro-nfasis11">
    <w:name w:val="Sombreado claro - Énfasis 11"/>
    <w:basedOn w:val="Tablanormal"/>
    <w:uiPriority w:val="60"/>
    <w:rsid w:val="00E26E5B"/>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Sombreadoclaro-nfasis12">
    <w:name w:val="Sombreado claro - Énfasis 12"/>
    <w:basedOn w:val="Tablanormal"/>
    <w:uiPriority w:val="60"/>
    <w:rsid w:val="00290ABE"/>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Sombreadoclaro-nfasis13">
    <w:name w:val="Sombreado claro - Énfasis 13"/>
    <w:basedOn w:val="Tablanormal"/>
    <w:uiPriority w:val="60"/>
    <w:rsid w:val="00DC1417"/>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Sombreadoclaro-nfasis14">
    <w:name w:val="Sombreado claro - Énfasis 14"/>
    <w:basedOn w:val="Tablanormal"/>
    <w:uiPriority w:val="60"/>
    <w:rsid w:val="00C478CF"/>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Sombreadoclaro1">
    <w:name w:val="Sombreado claro1"/>
    <w:basedOn w:val="Tablanormal"/>
    <w:uiPriority w:val="60"/>
    <w:rsid w:val="00C478CF"/>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Cuadrculamedia3-nfasis3">
    <w:name w:val="Medium Grid 3 Accent 3"/>
    <w:basedOn w:val="Tablanormal"/>
    <w:uiPriority w:val="69"/>
    <w:rsid w:val="00FE7E6D"/>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Cuadrculamedia3-nfasis5">
    <w:name w:val="Medium Grid 3 Accent 5"/>
    <w:basedOn w:val="Tablanormal"/>
    <w:uiPriority w:val="69"/>
    <w:rsid w:val="00D00708"/>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Cuadrculamedia3-nfasis1">
    <w:name w:val="Medium Grid 3 Accent 1"/>
    <w:basedOn w:val="Tablanormal"/>
    <w:uiPriority w:val="69"/>
    <w:rsid w:val="00D00708"/>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Cuadrculaclara-nfasis11">
    <w:name w:val="Cuadrícula clara - Énfasis 11"/>
    <w:basedOn w:val="Tablanormal"/>
    <w:uiPriority w:val="62"/>
    <w:rsid w:val="006B1DCB"/>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stamedia2-nfasis1">
    <w:name w:val="Medium List 2 Accent 1"/>
    <w:basedOn w:val="Tablanormal"/>
    <w:uiPriority w:val="66"/>
    <w:rsid w:val="00343BD3"/>
    <w:rPr>
      <w:rFonts w:asciiTheme="majorHAnsi" w:eastAsiaTheme="majorEastAsia" w:hAnsiTheme="majorHAnsi" w:cstheme="majorBidi"/>
      <w:color w:val="000000" w:themeColor="text1"/>
      <w:sz w:val="22"/>
      <w:szCs w:val="22"/>
      <w:lang w:val="es-ES"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Cuadrculaclara-nfasis12">
    <w:name w:val="Cuadrícula clara - Énfasis 12"/>
    <w:basedOn w:val="Tablanormal"/>
    <w:uiPriority w:val="62"/>
    <w:rsid w:val="00343BD3"/>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Sombreadomedio1-nfasis11">
    <w:name w:val="Sombreado medio 1 - Énfasis 11"/>
    <w:basedOn w:val="Tablanormal"/>
    <w:uiPriority w:val="63"/>
    <w:rsid w:val="00A92951"/>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Listamedia1-nfasis11">
    <w:name w:val="Lista media 1 - Énfasis 11"/>
    <w:basedOn w:val="Tablanormal"/>
    <w:uiPriority w:val="65"/>
    <w:rsid w:val="007A6047"/>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character" w:customStyle="1" w:styleId="price">
    <w:name w:val="price"/>
    <w:basedOn w:val="Fuentedeprrafopredeter"/>
    <w:rsid w:val="009F51D0"/>
  </w:style>
  <w:style w:type="table" w:styleId="Listamedia2-nfasis5">
    <w:name w:val="Medium List 2 Accent 5"/>
    <w:basedOn w:val="Tablanormal"/>
    <w:uiPriority w:val="66"/>
    <w:rsid w:val="009F51D0"/>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paragraph" w:styleId="NormalWeb">
    <w:name w:val="Normal (Web)"/>
    <w:basedOn w:val="Normal"/>
    <w:uiPriority w:val="99"/>
    <w:unhideWhenUsed/>
    <w:rsid w:val="00C9129A"/>
    <w:pPr>
      <w:spacing w:before="100" w:beforeAutospacing="1" w:after="100" w:afterAutospacing="1" w:line="240" w:lineRule="auto"/>
    </w:pPr>
    <w:rPr>
      <w:rFonts w:ascii="Times New Roman" w:eastAsia="Times New Roman" w:hAnsi="Times New Roman"/>
      <w:sz w:val="24"/>
      <w:szCs w:val="24"/>
      <w:lang w:eastAsia="es-EC"/>
    </w:rPr>
  </w:style>
  <w:style w:type="character" w:customStyle="1" w:styleId="mw-headline">
    <w:name w:val="mw-headline"/>
    <w:basedOn w:val="Fuentedeprrafopredeter"/>
    <w:rsid w:val="005B6390"/>
  </w:style>
  <w:style w:type="paragraph" w:customStyle="1" w:styleId="maintext">
    <w:name w:val="maintext"/>
    <w:basedOn w:val="Normal"/>
    <w:rsid w:val="005B6390"/>
    <w:pPr>
      <w:spacing w:before="100" w:beforeAutospacing="1" w:after="100" w:afterAutospacing="1" w:line="240" w:lineRule="auto"/>
    </w:pPr>
    <w:rPr>
      <w:rFonts w:ascii="Times New Roman" w:eastAsia="Times New Roman" w:hAnsi="Times New Roman"/>
      <w:sz w:val="24"/>
      <w:szCs w:val="24"/>
      <w:lang w:eastAsia="es-EC"/>
    </w:rPr>
  </w:style>
  <w:style w:type="table" w:customStyle="1" w:styleId="Sombreadoclaro-nfasis15">
    <w:name w:val="Sombreado claro - Énfasis 15"/>
    <w:basedOn w:val="Tablanormal"/>
    <w:uiPriority w:val="60"/>
    <w:rsid w:val="005B6390"/>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Sombreadoclaro-nfasis16">
    <w:name w:val="Sombreado claro - Énfasis 16"/>
    <w:basedOn w:val="Tablanormal"/>
    <w:uiPriority w:val="60"/>
    <w:rsid w:val="005B6390"/>
    <w:rPr>
      <w:rFonts w:asciiTheme="minorHAnsi" w:eastAsiaTheme="minorHAnsi" w:hAnsiTheme="minorHAnsi" w:cstheme="minorBidi"/>
      <w:color w:val="365F91" w:themeColor="accent1" w:themeShade="BF"/>
      <w:sz w:val="22"/>
      <w:szCs w:val="22"/>
      <w:lang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HTMLconformatoprevio">
    <w:name w:val="HTML Preformatted"/>
    <w:basedOn w:val="Normal"/>
    <w:link w:val="HTMLconformatoprevioCar"/>
    <w:uiPriority w:val="99"/>
    <w:semiHidden/>
    <w:unhideWhenUsed/>
    <w:rsid w:val="000652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C"/>
    </w:rPr>
  </w:style>
  <w:style w:type="character" w:customStyle="1" w:styleId="HTMLconformatoprevioCar">
    <w:name w:val="HTML con formato previo Car"/>
    <w:basedOn w:val="Fuentedeprrafopredeter"/>
    <w:link w:val="HTMLconformatoprevio"/>
    <w:uiPriority w:val="99"/>
    <w:semiHidden/>
    <w:rsid w:val="0006529D"/>
    <w:rPr>
      <w:rFonts w:ascii="Courier New" w:eastAsia="Times New Roman" w:hAnsi="Courier New" w:cs="Courier New"/>
    </w:rPr>
  </w:style>
  <w:style w:type="character" w:styleId="MquinadeescribirHTML">
    <w:name w:val="HTML Typewriter"/>
    <w:basedOn w:val="Fuentedeprrafopredeter"/>
    <w:uiPriority w:val="99"/>
    <w:semiHidden/>
    <w:unhideWhenUsed/>
    <w:rsid w:val="0006529D"/>
    <w:rPr>
      <w:rFonts w:ascii="Courier New" w:eastAsia="Times New Roman" w:hAnsi="Courier New" w:cs="Courier New"/>
      <w:sz w:val="20"/>
      <w:szCs w:val="20"/>
    </w:rPr>
  </w:style>
  <w:style w:type="character" w:customStyle="1" w:styleId="skypepnhprintcontainer">
    <w:name w:val="skype_pnh_print_container"/>
    <w:basedOn w:val="Fuentedeprrafopredeter"/>
    <w:rsid w:val="0006529D"/>
  </w:style>
  <w:style w:type="character" w:customStyle="1" w:styleId="skypepnhcontainer">
    <w:name w:val="skype_pnh_container"/>
    <w:basedOn w:val="Fuentedeprrafopredeter"/>
    <w:rsid w:val="0006529D"/>
  </w:style>
  <w:style w:type="character" w:customStyle="1" w:styleId="skypepnhmark">
    <w:name w:val="skype_pnh_mark"/>
    <w:basedOn w:val="Fuentedeprrafopredeter"/>
    <w:rsid w:val="0006529D"/>
  </w:style>
  <w:style w:type="character" w:customStyle="1" w:styleId="skypepnhleftspan">
    <w:name w:val="skype_pnh_left_span"/>
    <w:basedOn w:val="Fuentedeprrafopredeter"/>
    <w:rsid w:val="0006529D"/>
  </w:style>
  <w:style w:type="character" w:customStyle="1" w:styleId="skypepnhdropartspan">
    <w:name w:val="skype_pnh_dropart_span"/>
    <w:basedOn w:val="Fuentedeprrafopredeter"/>
    <w:rsid w:val="0006529D"/>
  </w:style>
  <w:style w:type="character" w:customStyle="1" w:styleId="skypepnhdropartflagspan">
    <w:name w:val="skype_pnh_dropart_flag_span"/>
    <w:basedOn w:val="Fuentedeprrafopredeter"/>
    <w:rsid w:val="0006529D"/>
  </w:style>
  <w:style w:type="character" w:customStyle="1" w:styleId="skypepnhtextspan">
    <w:name w:val="skype_pnh_text_span"/>
    <w:basedOn w:val="Fuentedeprrafopredeter"/>
    <w:rsid w:val="0006529D"/>
  </w:style>
  <w:style w:type="character" w:customStyle="1" w:styleId="skypepnhrightspan">
    <w:name w:val="skype_pnh_right_span"/>
    <w:basedOn w:val="Fuentedeprrafopredeter"/>
    <w:rsid w:val="0006529D"/>
  </w:style>
  <w:style w:type="character" w:customStyle="1" w:styleId="mw-redirect">
    <w:name w:val="mw-redirect"/>
    <w:basedOn w:val="Fuentedeprrafopredeter"/>
    <w:rsid w:val="00A56261"/>
  </w:style>
  <w:style w:type="table" w:styleId="Sombreadoclaro-nfasis5">
    <w:name w:val="Light Shading Accent 5"/>
    <w:basedOn w:val="Tablanormal"/>
    <w:uiPriority w:val="60"/>
    <w:rsid w:val="00A56261"/>
    <w:rPr>
      <w:rFonts w:asciiTheme="minorHAnsi" w:eastAsiaTheme="minorHAnsi" w:hAnsiTheme="minorHAnsi" w:cstheme="minorBidi"/>
      <w:color w:val="31849B" w:themeColor="accent5" w:themeShade="BF"/>
      <w:sz w:val="22"/>
      <w:szCs w:val="22"/>
      <w:lang w:eastAsia="en-US"/>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Cuadrculaclara-nfasis13">
    <w:name w:val="Cuadrícula clara - Énfasis 13"/>
    <w:basedOn w:val="Tablanormal"/>
    <w:uiPriority w:val="62"/>
    <w:rsid w:val="00A56261"/>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Bibliografa">
    <w:name w:val="Bibliography"/>
    <w:basedOn w:val="Normal"/>
    <w:next w:val="Normal"/>
    <w:uiPriority w:val="37"/>
    <w:unhideWhenUsed/>
    <w:rsid w:val="00210C37"/>
  </w:style>
  <w:style w:type="character" w:customStyle="1" w:styleId="ilad">
    <w:name w:val="il_ad"/>
    <w:basedOn w:val="Fuentedeprrafopredeter"/>
    <w:rsid w:val="0084785E"/>
  </w:style>
  <w:style w:type="paragraph" w:styleId="TDC4">
    <w:name w:val="toc 4"/>
    <w:basedOn w:val="Normal"/>
    <w:next w:val="Normal"/>
    <w:autoRedefine/>
    <w:uiPriority w:val="39"/>
    <w:unhideWhenUsed/>
    <w:rsid w:val="00BF08BC"/>
    <w:pPr>
      <w:spacing w:after="100"/>
      <w:ind w:left="660"/>
    </w:pPr>
    <w:rPr>
      <w:rFonts w:asciiTheme="minorHAnsi" w:eastAsiaTheme="minorEastAsia" w:hAnsiTheme="minorHAnsi" w:cstheme="minorBidi"/>
      <w:lang w:eastAsia="es-EC"/>
    </w:rPr>
  </w:style>
  <w:style w:type="paragraph" w:styleId="TDC5">
    <w:name w:val="toc 5"/>
    <w:basedOn w:val="Normal"/>
    <w:next w:val="Normal"/>
    <w:autoRedefine/>
    <w:uiPriority w:val="39"/>
    <w:unhideWhenUsed/>
    <w:rsid w:val="00BF08BC"/>
    <w:pPr>
      <w:spacing w:after="100"/>
      <w:ind w:left="880"/>
    </w:pPr>
    <w:rPr>
      <w:rFonts w:asciiTheme="minorHAnsi" w:eastAsiaTheme="minorEastAsia" w:hAnsiTheme="minorHAnsi" w:cstheme="minorBidi"/>
      <w:lang w:eastAsia="es-EC"/>
    </w:rPr>
  </w:style>
  <w:style w:type="paragraph" w:styleId="TDC6">
    <w:name w:val="toc 6"/>
    <w:basedOn w:val="Normal"/>
    <w:next w:val="Normal"/>
    <w:autoRedefine/>
    <w:uiPriority w:val="39"/>
    <w:unhideWhenUsed/>
    <w:rsid w:val="00BF08BC"/>
    <w:pPr>
      <w:spacing w:after="100"/>
      <w:ind w:left="1100"/>
    </w:pPr>
    <w:rPr>
      <w:rFonts w:asciiTheme="minorHAnsi" w:eastAsiaTheme="minorEastAsia" w:hAnsiTheme="minorHAnsi" w:cstheme="minorBidi"/>
      <w:lang w:eastAsia="es-EC"/>
    </w:rPr>
  </w:style>
  <w:style w:type="paragraph" w:styleId="TDC7">
    <w:name w:val="toc 7"/>
    <w:basedOn w:val="Normal"/>
    <w:next w:val="Normal"/>
    <w:autoRedefine/>
    <w:uiPriority w:val="39"/>
    <w:unhideWhenUsed/>
    <w:rsid w:val="00BF08BC"/>
    <w:pPr>
      <w:spacing w:after="100"/>
      <w:ind w:left="1320"/>
    </w:pPr>
    <w:rPr>
      <w:rFonts w:asciiTheme="minorHAnsi" w:eastAsiaTheme="minorEastAsia" w:hAnsiTheme="minorHAnsi" w:cstheme="minorBidi"/>
      <w:lang w:eastAsia="es-EC"/>
    </w:rPr>
  </w:style>
  <w:style w:type="paragraph" w:styleId="TDC8">
    <w:name w:val="toc 8"/>
    <w:basedOn w:val="Normal"/>
    <w:next w:val="Normal"/>
    <w:autoRedefine/>
    <w:uiPriority w:val="39"/>
    <w:unhideWhenUsed/>
    <w:rsid w:val="00BF08BC"/>
    <w:pPr>
      <w:spacing w:after="100"/>
      <w:ind w:left="1540"/>
    </w:pPr>
    <w:rPr>
      <w:rFonts w:asciiTheme="minorHAnsi" w:eastAsiaTheme="minorEastAsia" w:hAnsiTheme="minorHAnsi" w:cstheme="minorBidi"/>
      <w:lang w:eastAsia="es-EC"/>
    </w:rPr>
  </w:style>
  <w:style w:type="paragraph" w:styleId="TDC9">
    <w:name w:val="toc 9"/>
    <w:basedOn w:val="Normal"/>
    <w:next w:val="Normal"/>
    <w:autoRedefine/>
    <w:uiPriority w:val="39"/>
    <w:unhideWhenUsed/>
    <w:rsid w:val="00BF08BC"/>
    <w:pPr>
      <w:spacing w:after="100"/>
      <w:ind w:left="1760"/>
    </w:pPr>
    <w:rPr>
      <w:rFonts w:asciiTheme="minorHAnsi" w:eastAsiaTheme="minorEastAsia" w:hAnsiTheme="minorHAnsi" w:cstheme="minorBidi"/>
      <w:lang w:eastAsia="es-EC"/>
    </w:rPr>
  </w:style>
  <w:style w:type="character" w:customStyle="1" w:styleId="apple-style-span">
    <w:name w:val="apple-style-span"/>
    <w:basedOn w:val="Fuentedeprrafopredeter"/>
    <w:rsid w:val="00D455A7"/>
  </w:style>
  <w:style w:type="character" w:styleId="Hipervnculovisitado">
    <w:name w:val="FollowedHyperlink"/>
    <w:basedOn w:val="Fuentedeprrafopredeter"/>
    <w:uiPriority w:val="99"/>
    <w:semiHidden/>
    <w:unhideWhenUsed/>
    <w:rsid w:val="00421B6C"/>
    <w:rPr>
      <w:color w:val="800080" w:themeColor="followedHyperlink"/>
      <w:u w:val="single"/>
    </w:rPr>
  </w:style>
  <w:style w:type="table" w:customStyle="1" w:styleId="Cuadrculaclara-nfasis14">
    <w:name w:val="Cuadrícula clara - Énfasis 14"/>
    <w:basedOn w:val="Tablanormal"/>
    <w:uiPriority w:val="62"/>
    <w:rsid w:val="00CB71F3"/>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Sombreadoclaro-nfasis17">
    <w:name w:val="Sombreado claro - Énfasis 17"/>
    <w:basedOn w:val="Tablanormal"/>
    <w:uiPriority w:val="60"/>
    <w:rsid w:val="006C3677"/>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Sombreadoclaro-nfasis170">
    <w:name w:val="Sombreado claro - Énfasis 17"/>
    <w:basedOn w:val="Tablanormal"/>
    <w:uiPriority w:val="60"/>
    <w:rsid w:val="00491419"/>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hps">
    <w:name w:val="hps"/>
    <w:basedOn w:val="Fuentedeprrafopredeter"/>
    <w:rsid w:val="00D8570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C" w:eastAsia="es-EC"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05222635">
      <w:bodyDiv w:val="1"/>
      <w:marLeft w:val="0"/>
      <w:marRight w:val="0"/>
      <w:marTop w:val="0"/>
      <w:marBottom w:val="0"/>
      <w:divBdr>
        <w:top w:val="none" w:sz="0" w:space="0" w:color="auto"/>
        <w:left w:val="none" w:sz="0" w:space="0" w:color="auto"/>
        <w:bottom w:val="none" w:sz="0" w:space="0" w:color="auto"/>
        <w:right w:val="none" w:sz="0" w:space="0" w:color="auto"/>
      </w:divBdr>
    </w:div>
    <w:div w:id="233399474">
      <w:bodyDiv w:val="1"/>
      <w:marLeft w:val="0"/>
      <w:marRight w:val="0"/>
      <w:marTop w:val="0"/>
      <w:marBottom w:val="0"/>
      <w:divBdr>
        <w:top w:val="none" w:sz="0" w:space="0" w:color="auto"/>
        <w:left w:val="none" w:sz="0" w:space="0" w:color="auto"/>
        <w:bottom w:val="none" w:sz="0" w:space="0" w:color="auto"/>
        <w:right w:val="none" w:sz="0" w:space="0" w:color="auto"/>
      </w:divBdr>
    </w:div>
    <w:div w:id="369309507">
      <w:bodyDiv w:val="1"/>
      <w:marLeft w:val="0"/>
      <w:marRight w:val="0"/>
      <w:marTop w:val="0"/>
      <w:marBottom w:val="0"/>
      <w:divBdr>
        <w:top w:val="none" w:sz="0" w:space="0" w:color="auto"/>
        <w:left w:val="none" w:sz="0" w:space="0" w:color="auto"/>
        <w:bottom w:val="none" w:sz="0" w:space="0" w:color="auto"/>
        <w:right w:val="none" w:sz="0" w:space="0" w:color="auto"/>
      </w:divBdr>
    </w:div>
    <w:div w:id="617952988">
      <w:bodyDiv w:val="1"/>
      <w:marLeft w:val="0"/>
      <w:marRight w:val="0"/>
      <w:marTop w:val="0"/>
      <w:marBottom w:val="0"/>
      <w:divBdr>
        <w:top w:val="none" w:sz="0" w:space="0" w:color="auto"/>
        <w:left w:val="none" w:sz="0" w:space="0" w:color="auto"/>
        <w:bottom w:val="none" w:sz="0" w:space="0" w:color="auto"/>
        <w:right w:val="none" w:sz="0" w:space="0" w:color="auto"/>
      </w:divBdr>
      <w:divsChild>
        <w:div w:id="351079559">
          <w:marLeft w:val="547"/>
          <w:marRight w:val="0"/>
          <w:marTop w:val="0"/>
          <w:marBottom w:val="0"/>
          <w:divBdr>
            <w:top w:val="none" w:sz="0" w:space="0" w:color="auto"/>
            <w:left w:val="none" w:sz="0" w:space="0" w:color="auto"/>
            <w:bottom w:val="none" w:sz="0" w:space="0" w:color="auto"/>
            <w:right w:val="none" w:sz="0" w:space="0" w:color="auto"/>
          </w:divBdr>
        </w:div>
      </w:divsChild>
    </w:div>
    <w:div w:id="659970777">
      <w:bodyDiv w:val="1"/>
      <w:marLeft w:val="0"/>
      <w:marRight w:val="0"/>
      <w:marTop w:val="0"/>
      <w:marBottom w:val="0"/>
      <w:divBdr>
        <w:top w:val="none" w:sz="0" w:space="0" w:color="auto"/>
        <w:left w:val="none" w:sz="0" w:space="0" w:color="auto"/>
        <w:bottom w:val="none" w:sz="0" w:space="0" w:color="auto"/>
        <w:right w:val="none" w:sz="0" w:space="0" w:color="auto"/>
      </w:divBdr>
    </w:div>
    <w:div w:id="689718068">
      <w:bodyDiv w:val="1"/>
      <w:marLeft w:val="0"/>
      <w:marRight w:val="0"/>
      <w:marTop w:val="0"/>
      <w:marBottom w:val="0"/>
      <w:divBdr>
        <w:top w:val="none" w:sz="0" w:space="0" w:color="auto"/>
        <w:left w:val="none" w:sz="0" w:space="0" w:color="auto"/>
        <w:bottom w:val="none" w:sz="0" w:space="0" w:color="auto"/>
        <w:right w:val="none" w:sz="0" w:space="0" w:color="auto"/>
      </w:divBdr>
      <w:divsChild>
        <w:div w:id="516315814">
          <w:marLeft w:val="547"/>
          <w:marRight w:val="0"/>
          <w:marTop w:val="0"/>
          <w:marBottom w:val="0"/>
          <w:divBdr>
            <w:top w:val="none" w:sz="0" w:space="0" w:color="auto"/>
            <w:left w:val="none" w:sz="0" w:space="0" w:color="auto"/>
            <w:bottom w:val="none" w:sz="0" w:space="0" w:color="auto"/>
            <w:right w:val="none" w:sz="0" w:space="0" w:color="auto"/>
          </w:divBdr>
        </w:div>
        <w:div w:id="1264460138">
          <w:marLeft w:val="547"/>
          <w:marRight w:val="0"/>
          <w:marTop w:val="0"/>
          <w:marBottom w:val="0"/>
          <w:divBdr>
            <w:top w:val="none" w:sz="0" w:space="0" w:color="auto"/>
            <w:left w:val="none" w:sz="0" w:space="0" w:color="auto"/>
            <w:bottom w:val="none" w:sz="0" w:space="0" w:color="auto"/>
            <w:right w:val="none" w:sz="0" w:space="0" w:color="auto"/>
          </w:divBdr>
        </w:div>
        <w:div w:id="1592153855">
          <w:marLeft w:val="547"/>
          <w:marRight w:val="0"/>
          <w:marTop w:val="0"/>
          <w:marBottom w:val="0"/>
          <w:divBdr>
            <w:top w:val="none" w:sz="0" w:space="0" w:color="auto"/>
            <w:left w:val="none" w:sz="0" w:space="0" w:color="auto"/>
            <w:bottom w:val="none" w:sz="0" w:space="0" w:color="auto"/>
            <w:right w:val="none" w:sz="0" w:space="0" w:color="auto"/>
          </w:divBdr>
        </w:div>
      </w:divsChild>
    </w:div>
    <w:div w:id="1040545868">
      <w:bodyDiv w:val="1"/>
      <w:marLeft w:val="0"/>
      <w:marRight w:val="0"/>
      <w:marTop w:val="0"/>
      <w:marBottom w:val="0"/>
      <w:divBdr>
        <w:top w:val="none" w:sz="0" w:space="0" w:color="auto"/>
        <w:left w:val="none" w:sz="0" w:space="0" w:color="auto"/>
        <w:bottom w:val="none" w:sz="0" w:space="0" w:color="auto"/>
        <w:right w:val="none" w:sz="0" w:space="0" w:color="auto"/>
      </w:divBdr>
    </w:div>
    <w:div w:id="1082220253">
      <w:bodyDiv w:val="1"/>
      <w:marLeft w:val="0"/>
      <w:marRight w:val="0"/>
      <w:marTop w:val="0"/>
      <w:marBottom w:val="0"/>
      <w:divBdr>
        <w:top w:val="none" w:sz="0" w:space="0" w:color="auto"/>
        <w:left w:val="none" w:sz="0" w:space="0" w:color="auto"/>
        <w:bottom w:val="none" w:sz="0" w:space="0" w:color="auto"/>
        <w:right w:val="none" w:sz="0" w:space="0" w:color="auto"/>
      </w:divBdr>
    </w:div>
    <w:div w:id="1110902880">
      <w:bodyDiv w:val="1"/>
      <w:marLeft w:val="0"/>
      <w:marRight w:val="0"/>
      <w:marTop w:val="0"/>
      <w:marBottom w:val="0"/>
      <w:divBdr>
        <w:top w:val="none" w:sz="0" w:space="0" w:color="auto"/>
        <w:left w:val="none" w:sz="0" w:space="0" w:color="auto"/>
        <w:bottom w:val="none" w:sz="0" w:space="0" w:color="auto"/>
        <w:right w:val="none" w:sz="0" w:space="0" w:color="auto"/>
      </w:divBdr>
    </w:div>
    <w:div w:id="1174341170">
      <w:bodyDiv w:val="1"/>
      <w:marLeft w:val="0"/>
      <w:marRight w:val="0"/>
      <w:marTop w:val="0"/>
      <w:marBottom w:val="0"/>
      <w:divBdr>
        <w:top w:val="none" w:sz="0" w:space="0" w:color="auto"/>
        <w:left w:val="none" w:sz="0" w:space="0" w:color="auto"/>
        <w:bottom w:val="none" w:sz="0" w:space="0" w:color="auto"/>
        <w:right w:val="none" w:sz="0" w:space="0" w:color="auto"/>
      </w:divBdr>
      <w:divsChild>
        <w:div w:id="1906184181">
          <w:marLeft w:val="547"/>
          <w:marRight w:val="0"/>
          <w:marTop w:val="0"/>
          <w:marBottom w:val="0"/>
          <w:divBdr>
            <w:top w:val="none" w:sz="0" w:space="0" w:color="auto"/>
            <w:left w:val="none" w:sz="0" w:space="0" w:color="auto"/>
            <w:bottom w:val="none" w:sz="0" w:space="0" w:color="auto"/>
            <w:right w:val="none" w:sz="0" w:space="0" w:color="auto"/>
          </w:divBdr>
        </w:div>
      </w:divsChild>
    </w:div>
    <w:div w:id="1558862164">
      <w:bodyDiv w:val="1"/>
      <w:marLeft w:val="0"/>
      <w:marRight w:val="0"/>
      <w:marTop w:val="0"/>
      <w:marBottom w:val="0"/>
      <w:divBdr>
        <w:top w:val="none" w:sz="0" w:space="0" w:color="auto"/>
        <w:left w:val="none" w:sz="0" w:space="0" w:color="auto"/>
        <w:bottom w:val="none" w:sz="0" w:space="0" w:color="auto"/>
        <w:right w:val="none" w:sz="0" w:space="0" w:color="auto"/>
      </w:divBdr>
    </w:div>
    <w:div w:id="1608926285">
      <w:bodyDiv w:val="1"/>
      <w:marLeft w:val="0"/>
      <w:marRight w:val="0"/>
      <w:marTop w:val="0"/>
      <w:marBottom w:val="0"/>
      <w:divBdr>
        <w:top w:val="none" w:sz="0" w:space="0" w:color="auto"/>
        <w:left w:val="none" w:sz="0" w:space="0" w:color="auto"/>
        <w:bottom w:val="none" w:sz="0" w:space="0" w:color="auto"/>
        <w:right w:val="none" w:sz="0" w:space="0" w:color="auto"/>
      </w:divBdr>
      <w:divsChild>
        <w:div w:id="95759065">
          <w:marLeft w:val="547"/>
          <w:marRight w:val="0"/>
          <w:marTop w:val="0"/>
          <w:marBottom w:val="0"/>
          <w:divBdr>
            <w:top w:val="none" w:sz="0" w:space="0" w:color="auto"/>
            <w:left w:val="none" w:sz="0" w:space="0" w:color="auto"/>
            <w:bottom w:val="none" w:sz="0" w:space="0" w:color="auto"/>
            <w:right w:val="none" w:sz="0" w:space="0" w:color="auto"/>
          </w:divBdr>
        </w:div>
      </w:divsChild>
    </w:div>
    <w:div w:id="1623609399">
      <w:bodyDiv w:val="1"/>
      <w:marLeft w:val="0"/>
      <w:marRight w:val="0"/>
      <w:marTop w:val="0"/>
      <w:marBottom w:val="0"/>
      <w:divBdr>
        <w:top w:val="none" w:sz="0" w:space="0" w:color="auto"/>
        <w:left w:val="none" w:sz="0" w:space="0" w:color="auto"/>
        <w:bottom w:val="none" w:sz="0" w:space="0" w:color="auto"/>
        <w:right w:val="none" w:sz="0" w:space="0" w:color="auto"/>
      </w:divBdr>
      <w:divsChild>
        <w:div w:id="479033675">
          <w:marLeft w:val="547"/>
          <w:marRight w:val="0"/>
          <w:marTop w:val="0"/>
          <w:marBottom w:val="0"/>
          <w:divBdr>
            <w:top w:val="none" w:sz="0" w:space="0" w:color="auto"/>
            <w:left w:val="none" w:sz="0" w:space="0" w:color="auto"/>
            <w:bottom w:val="none" w:sz="0" w:space="0" w:color="auto"/>
            <w:right w:val="none" w:sz="0" w:space="0" w:color="auto"/>
          </w:divBdr>
        </w:div>
      </w:divsChild>
    </w:div>
    <w:div w:id="1633822201">
      <w:bodyDiv w:val="1"/>
      <w:marLeft w:val="0"/>
      <w:marRight w:val="0"/>
      <w:marTop w:val="0"/>
      <w:marBottom w:val="0"/>
      <w:divBdr>
        <w:top w:val="none" w:sz="0" w:space="0" w:color="auto"/>
        <w:left w:val="none" w:sz="0" w:space="0" w:color="auto"/>
        <w:bottom w:val="none" w:sz="0" w:space="0" w:color="auto"/>
        <w:right w:val="none" w:sz="0" w:space="0" w:color="auto"/>
      </w:divBdr>
      <w:divsChild>
        <w:div w:id="1152713681">
          <w:marLeft w:val="547"/>
          <w:marRight w:val="0"/>
          <w:marTop w:val="0"/>
          <w:marBottom w:val="0"/>
          <w:divBdr>
            <w:top w:val="none" w:sz="0" w:space="0" w:color="auto"/>
            <w:left w:val="none" w:sz="0" w:space="0" w:color="auto"/>
            <w:bottom w:val="none" w:sz="0" w:space="0" w:color="auto"/>
            <w:right w:val="none" w:sz="0" w:space="0" w:color="auto"/>
          </w:divBdr>
        </w:div>
      </w:divsChild>
    </w:div>
    <w:div w:id="1733773198">
      <w:bodyDiv w:val="1"/>
      <w:marLeft w:val="0"/>
      <w:marRight w:val="0"/>
      <w:marTop w:val="0"/>
      <w:marBottom w:val="0"/>
      <w:divBdr>
        <w:top w:val="none" w:sz="0" w:space="0" w:color="auto"/>
        <w:left w:val="none" w:sz="0" w:space="0" w:color="auto"/>
        <w:bottom w:val="none" w:sz="0" w:space="0" w:color="auto"/>
        <w:right w:val="none" w:sz="0" w:space="0" w:color="auto"/>
      </w:divBdr>
      <w:divsChild>
        <w:div w:id="1761901616">
          <w:marLeft w:val="547"/>
          <w:marRight w:val="0"/>
          <w:marTop w:val="0"/>
          <w:marBottom w:val="0"/>
          <w:divBdr>
            <w:top w:val="none" w:sz="0" w:space="0" w:color="auto"/>
            <w:left w:val="none" w:sz="0" w:space="0" w:color="auto"/>
            <w:bottom w:val="none" w:sz="0" w:space="0" w:color="auto"/>
            <w:right w:val="none" w:sz="0" w:space="0" w:color="auto"/>
          </w:divBdr>
        </w:div>
      </w:divsChild>
    </w:div>
    <w:div w:id="1856840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diagramData" Target="diagrams/data12.xml"/><Relationship Id="rId299" Type="http://schemas.openxmlformats.org/officeDocument/2006/relationships/hyperlink" Target="http://www.rae.es" TargetMode="External"/><Relationship Id="rId303" Type="http://schemas.openxmlformats.org/officeDocument/2006/relationships/hyperlink" Target="http://www.mastermagazine.info/termino/4478.php" TargetMode="External"/><Relationship Id="rId21" Type="http://schemas.openxmlformats.org/officeDocument/2006/relationships/image" Target="media/image4.emf"/><Relationship Id="rId42" Type="http://schemas.openxmlformats.org/officeDocument/2006/relationships/image" Target="media/image16.png"/><Relationship Id="rId63" Type="http://schemas.openxmlformats.org/officeDocument/2006/relationships/diagramLayout" Target="diagrams/layout3.xml"/><Relationship Id="rId84" Type="http://schemas.openxmlformats.org/officeDocument/2006/relationships/diagramData" Target="diagrams/data6.xml"/><Relationship Id="rId138" Type="http://schemas.openxmlformats.org/officeDocument/2006/relationships/diagramLayout" Target="diagrams/layout15.xml"/><Relationship Id="rId159" Type="http://schemas.microsoft.com/office/2007/relationships/diagramDrawing" Target="diagrams/drawing18.xml"/><Relationship Id="rId324" Type="http://schemas.openxmlformats.org/officeDocument/2006/relationships/hyperlink" Target="http://www.oas.org/juridico/spanish/cyb_ecu_plan_operativo.pdf" TargetMode="External"/><Relationship Id="rId345" Type="http://schemas.openxmlformats.org/officeDocument/2006/relationships/hyperlink" Target="http://www.peritajeinformatica.com.ar/peritoinformatico/" TargetMode="External"/><Relationship Id="rId366" Type="http://schemas.openxmlformats.org/officeDocument/2006/relationships/fontTable" Target="fontTable.xml"/><Relationship Id="rId170" Type="http://schemas.openxmlformats.org/officeDocument/2006/relationships/image" Target="media/image54.png"/><Relationship Id="rId191" Type="http://schemas.openxmlformats.org/officeDocument/2006/relationships/image" Target="media/image68.png"/><Relationship Id="rId205" Type="http://schemas.openxmlformats.org/officeDocument/2006/relationships/hyperlink" Target="http://www.megaupload.com/?d=SYSDWK4C" TargetMode="External"/><Relationship Id="rId226" Type="http://schemas.openxmlformats.org/officeDocument/2006/relationships/image" Target="media/image93.png"/><Relationship Id="rId247" Type="http://schemas.openxmlformats.org/officeDocument/2006/relationships/image" Target="media/image114.png"/><Relationship Id="rId107" Type="http://schemas.openxmlformats.org/officeDocument/2006/relationships/diagramLayout" Target="diagrams/layout10.xml"/><Relationship Id="rId268" Type="http://schemas.openxmlformats.org/officeDocument/2006/relationships/image" Target="media/image135.png"/><Relationship Id="rId289" Type="http://schemas.openxmlformats.org/officeDocument/2006/relationships/hyperlink" Target="http://es.wikipedia.org/wiki/Windows_bitmap" TargetMode="External"/><Relationship Id="rId11" Type="http://schemas.openxmlformats.org/officeDocument/2006/relationships/header" Target="header3.xml"/><Relationship Id="rId32" Type="http://schemas.openxmlformats.org/officeDocument/2006/relationships/image" Target="media/image9.wmf"/><Relationship Id="rId53" Type="http://schemas.openxmlformats.org/officeDocument/2006/relationships/diagramQuickStyle" Target="diagrams/quickStyle1.xml"/><Relationship Id="rId74" Type="http://schemas.openxmlformats.org/officeDocument/2006/relationships/image" Target="media/image28.png"/><Relationship Id="rId128" Type="http://schemas.microsoft.com/office/2007/relationships/diagramDrawing" Target="diagrams/drawing13.xml"/><Relationship Id="rId149" Type="http://schemas.openxmlformats.org/officeDocument/2006/relationships/diagramData" Target="diagrams/data17.xml"/><Relationship Id="rId314" Type="http://schemas.openxmlformats.org/officeDocument/2006/relationships/hyperlink" Target="http://es.wikipedia.org/wiki/Malware" TargetMode="External"/><Relationship Id="rId335" Type="http://schemas.openxmlformats.org/officeDocument/2006/relationships/hyperlink" Target="http://es.wikipedia.org/wiki/Organizaci%C3%B3n_de_las_Naciones_Unidas" TargetMode="External"/><Relationship Id="rId356" Type="http://schemas.openxmlformats.org/officeDocument/2006/relationships/hyperlink" Target="http://www.revista.unam.mx/vol.9/num4/art26/int26.htm" TargetMode="External"/><Relationship Id="rId5" Type="http://schemas.openxmlformats.org/officeDocument/2006/relationships/webSettings" Target="webSettings.xml"/><Relationship Id="rId95" Type="http://schemas.openxmlformats.org/officeDocument/2006/relationships/diagramData" Target="diagrams/data8.xml"/><Relationship Id="rId160" Type="http://schemas.openxmlformats.org/officeDocument/2006/relationships/image" Target="media/image44.png"/><Relationship Id="rId181" Type="http://schemas.openxmlformats.org/officeDocument/2006/relationships/diagramLayout" Target="diagrams/layout19.xml"/><Relationship Id="rId216" Type="http://schemas.openxmlformats.org/officeDocument/2006/relationships/image" Target="media/image83.png"/><Relationship Id="rId237" Type="http://schemas.openxmlformats.org/officeDocument/2006/relationships/image" Target="media/image104.png"/><Relationship Id="rId258" Type="http://schemas.openxmlformats.org/officeDocument/2006/relationships/image" Target="media/image125.png"/><Relationship Id="rId279" Type="http://schemas.openxmlformats.org/officeDocument/2006/relationships/image" Target="media/image146.jpeg"/><Relationship Id="rId22" Type="http://schemas.openxmlformats.org/officeDocument/2006/relationships/oleObject" Target="embeddings/oleObject3.bin"/><Relationship Id="rId43" Type="http://schemas.openxmlformats.org/officeDocument/2006/relationships/image" Target="media/image17.png"/><Relationship Id="rId64" Type="http://schemas.openxmlformats.org/officeDocument/2006/relationships/diagramQuickStyle" Target="diagrams/quickStyle3.xml"/><Relationship Id="rId118" Type="http://schemas.openxmlformats.org/officeDocument/2006/relationships/diagramLayout" Target="diagrams/layout12.xml"/><Relationship Id="rId139" Type="http://schemas.openxmlformats.org/officeDocument/2006/relationships/diagramQuickStyle" Target="diagrams/quickStyle15.xml"/><Relationship Id="rId290" Type="http://schemas.openxmlformats.org/officeDocument/2006/relationships/hyperlink" Target="http://www.wikilearning.com/tutorial/seguridad_en_unix_y_redes-los_bits_suid_sgid_y_sticky/9777-15" TargetMode="External"/><Relationship Id="rId304" Type="http://schemas.openxmlformats.org/officeDocument/2006/relationships/hyperlink" Target="http://www.alegsa.com.ar/Dic/directorio%20activo.php" TargetMode="External"/><Relationship Id="rId325" Type="http://schemas.openxmlformats.org/officeDocument/2006/relationships/hyperlink" Target="http://www.alfa-redi.com/apc-aa-alfaredi/img_upload/9507fc6773bf8321fcad954b7a344761/acurio3.pdf" TargetMode="External"/><Relationship Id="rId346" Type="http://schemas.openxmlformats.org/officeDocument/2006/relationships/hyperlink" Target="http://www.funcionjudicial.gov.ec/www/pdf/resoluciones/resolucion%2031%20de%20julio%20de%202009.pdf" TargetMode="External"/><Relationship Id="rId367" Type="http://schemas.openxmlformats.org/officeDocument/2006/relationships/theme" Target="theme/theme1.xml"/><Relationship Id="rId85" Type="http://schemas.openxmlformats.org/officeDocument/2006/relationships/diagramLayout" Target="diagrams/layout6.xml"/><Relationship Id="rId150" Type="http://schemas.openxmlformats.org/officeDocument/2006/relationships/diagramLayout" Target="diagrams/layout17.xml"/><Relationship Id="rId171" Type="http://schemas.openxmlformats.org/officeDocument/2006/relationships/image" Target="media/image55.png"/><Relationship Id="rId192" Type="http://schemas.openxmlformats.org/officeDocument/2006/relationships/oleObject" Target="embeddings/oleObject6.bin"/><Relationship Id="rId206" Type="http://schemas.openxmlformats.org/officeDocument/2006/relationships/image" Target="media/image73.png"/><Relationship Id="rId227" Type="http://schemas.openxmlformats.org/officeDocument/2006/relationships/image" Target="media/image94.png"/><Relationship Id="rId248" Type="http://schemas.openxmlformats.org/officeDocument/2006/relationships/image" Target="media/image115.png"/><Relationship Id="rId269" Type="http://schemas.openxmlformats.org/officeDocument/2006/relationships/image" Target="media/image136.png"/><Relationship Id="rId12" Type="http://schemas.openxmlformats.org/officeDocument/2006/relationships/header" Target="header4.xml"/><Relationship Id="rId33" Type="http://schemas.openxmlformats.org/officeDocument/2006/relationships/package" Target="embeddings/Hoja_de_c_lculo_de_Microsoft_Office_Excel4.xlsx"/><Relationship Id="rId108" Type="http://schemas.openxmlformats.org/officeDocument/2006/relationships/diagramQuickStyle" Target="diagrams/quickStyle10.xml"/><Relationship Id="rId129" Type="http://schemas.openxmlformats.org/officeDocument/2006/relationships/image" Target="media/image38.png"/><Relationship Id="rId280" Type="http://schemas.openxmlformats.org/officeDocument/2006/relationships/image" Target="media/image147.jpeg"/><Relationship Id="rId315" Type="http://schemas.openxmlformats.org/officeDocument/2006/relationships/hyperlink" Target="http://es.wikipedia.org/wiki/M%C3%A1quina_virtual" TargetMode="External"/><Relationship Id="rId336" Type="http://schemas.openxmlformats.org/officeDocument/2006/relationships/hyperlink" Target="http://www.oas.org/juridico/english/cyb_pry_estrategia.pdf" TargetMode="External"/><Relationship Id="rId357" Type="http://schemas.openxmlformats.org/officeDocument/2006/relationships/hyperlink" Target="http://es.scribd.com/doc/4555611/Instalacion-de-Centros-de-Computo" TargetMode="External"/><Relationship Id="rId54" Type="http://schemas.openxmlformats.org/officeDocument/2006/relationships/diagramColors" Target="diagrams/colors1.xml"/><Relationship Id="rId75" Type="http://schemas.openxmlformats.org/officeDocument/2006/relationships/image" Target="media/image29.png"/><Relationship Id="rId96" Type="http://schemas.openxmlformats.org/officeDocument/2006/relationships/diagramLayout" Target="diagrams/layout8.xml"/><Relationship Id="rId140" Type="http://schemas.openxmlformats.org/officeDocument/2006/relationships/diagramColors" Target="diagrams/colors15.xml"/><Relationship Id="rId161" Type="http://schemas.openxmlformats.org/officeDocument/2006/relationships/image" Target="media/image45.png"/><Relationship Id="rId182" Type="http://schemas.openxmlformats.org/officeDocument/2006/relationships/diagramQuickStyle" Target="diagrams/quickStyle19.xml"/><Relationship Id="rId217" Type="http://schemas.openxmlformats.org/officeDocument/2006/relationships/image" Target="media/image84.png"/><Relationship Id="rId6" Type="http://schemas.openxmlformats.org/officeDocument/2006/relationships/footnotes" Target="footnotes.xml"/><Relationship Id="rId238" Type="http://schemas.openxmlformats.org/officeDocument/2006/relationships/image" Target="media/image105.png"/><Relationship Id="rId259" Type="http://schemas.openxmlformats.org/officeDocument/2006/relationships/image" Target="media/image126.png"/><Relationship Id="rId23" Type="http://schemas.openxmlformats.org/officeDocument/2006/relationships/header" Target="header7.xml"/><Relationship Id="rId119" Type="http://schemas.openxmlformats.org/officeDocument/2006/relationships/diagramQuickStyle" Target="diagrams/quickStyle12.xml"/><Relationship Id="rId270" Type="http://schemas.openxmlformats.org/officeDocument/2006/relationships/image" Target="media/image137.png"/><Relationship Id="rId291" Type="http://schemas.openxmlformats.org/officeDocument/2006/relationships/hyperlink" Target="http://es.wikipedia.org/wiki/Blu-ray_Disc" TargetMode="External"/><Relationship Id="rId305" Type="http://schemas.openxmlformats.org/officeDocument/2006/relationships/hyperlink" Target="http://es.wikipedia.org/wiki/Esc%C3%A1ner_de_computadora" TargetMode="External"/><Relationship Id="rId326" Type="http://schemas.openxmlformats.org/officeDocument/2006/relationships/hyperlink" Target="http://es.wikipedia.org/wiki/Delito_inform%C3%A1tico" TargetMode="External"/><Relationship Id="rId347" Type="http://schemas.openxmlformats.org/officeDocument/2006/relationships/hyperlink" Target="http://www.gatlininternational.es/catalogue/course/forensic_computer_examiner" TargetMode="External"/><Relationship Id="rId44" Type="http://schemas.openxmlformats.org/officeDocument/2006/relationships/image" Target="media/image18.png"/><Relationship Id="rId65" Type="http://schemas.openxmlformats.org/officeDocument/2006/relationships/diagramColors" Target="diagrams/colors3.xml"/><Relationship Id="rId86" Type="http://schemas.openxmlformats.org/officeDocument/2006/relationships/diagramQuickStyle" Target="diagrams/quickStyle6.xml"/><Relationship Id="rId130" Type="http://schemas.openxmlformats.org/officeDocument/2006/relationships/image" Target="media/image39.png"/><Relationship Id="rId151" Type="http://schemas.openxmlformats.org/officeDocument/2006/relationships/diagramQuickStyle" Target="diagrams/quickStyle17.xml"/><Relationship Id="rId172" Type="http://schemas.openxmlformats.org/officeDocument/2006/relationships/image" Target="media/image56.png"/><Relationship Id="rId193" Type="http://schemas.openxmlformats.org/officeDocument/2006/relationships/image" Target="media/image69.png"/><Relationship Id="rId207" Type="http://schemas.openxmlformats.org/officeDocument/2006/relationships/image" Target="media/image74.png"/><Relationship Id="rId228" Type="http://schemas.openxmlformats.org/officeDocument/2006/relationships/image" Target="media/image95.png"/><Relationship Id="rId249" Type="http://schemas.openxmlformats.org/officeDocument/2006/relationships/image" Target="media/image116.png"/><Relationship Id="rId13" Type="http://schemas.openxmlformats.org/officeDocument/2006/relationships/hyperlink" Target="http://es.wikipedia.org/wiki/Internet" TargetMode="External"/><Relationship Id="rId109" Type="http://schemas.openxmlformats.org/officeDocument/2006/relationships/diagramColors" Target="diagrams/colors10.xml"/><Relationship Id="rId260" Type="http://schemas.openxmlformats.org/officeDocument/2006/relationships/image" Target="media/image127.png"/><Relationship Id="rId281" Type="http://schemas.openxmlformats.org/officeDocument/2006/relationships/hyperlink" Target="mailto:scarface1fisica@hotmail.com" TargetMode="External"/><Relationship Id="rId316" Type="http://schemas.openxmlformats.org/officeDocument/2006/relationships/hyperlink" Target="http://es.wikipedia.org/wiki/Phishing" TargetMode="External"/><Relationship Id="rId337" Type="http://schemas.openxmlformats.org/officeDocument/2006/relationships/hyperlink" Target="http://www.alfa-redi.com/apc-aa-alfaredi/img_upload/9507fc6773bf8321fcad954b7a344761/Acurio.pdf" TargetMode="External"/><Relationship Id="rId34" Type="http://schemas.openxmlformats.org/officeDocument/2006/relationships/image" Target="media/image10.png"/><Relationship Id="rId55" Type="http://schemas.microsoft.com/office/2007/relationships/diagramDrawing" Target="diagrams/drawing1.xml"/><Relationship Id="rId76" Type="http://schemas.openxmlformats.org/officeDocument/2006/relationships/image" Target="media/image30.png"/><Relationship Id="rId97" Type="http://schemas.openxmlformats.org/officeDocument/2006/relationships/diagramQuickStyle" Target="diagrams/quickStyle8.xml"/><Relationship Id="rId120" Type="http://schemas.openxmlformats.org/officeDocument/2006/relationships/diagramColors" Target="diagrams/colors12.xml"/><Relationship Id="rId141" Type="http://schemas.microsoft.com/office/2007/relationships/diagramDrawing" Target="diagrams/drawing15.xml"/><Relationship Id="rId358" Type="http://schemas.openxmlformats.org/officeDocument/2006/relationships/hyperlink" Target="http://www.ncjrs.gov/pdffiles/168106.pdf" TargetMode="External"/><Relationship Id="rId7" Type="http://schemas.openxmlformats.org/officeDocument/2006/relationships/endnotes" Target="endnotes.xml"/><Relationship Id="rId162" Type="http://schemas.openxmlformats.org/officeDocument/2006/relationships/image" Target="media/image46.png"/><Relationship Id="rId183" Type="http://schemas.openxmlformats.org/officeDocument/2006/relationships/diagramColors" Target="diagrams/colors19.xml"/><Relationship Id="rId218" Type="http://schemas.openxmlformats.org/officeDocument/2006/relationships/image" Target="media/image85.png"/><Relationship Id="rId239" Type="http://schemas.openxmlformats.org/officeDocument/2006/relationships/image" Target="media/image106.png"/><Relationship Id="rId250" Type="http://schemas.openxmlformats.org/officeDocument/2006/relationships/image" Target="media/image117.png"/><Relationship Id="rId271" Type="http://schemas.openxmlformats.org/officeDocument/2006/relationships/image" Target="media/image138.png"/><Relationship Id="rId292" Type="http://schemas.openxmlformats.org/officeDocument/2006/relationships/hyperlink" Target="http://linkmk.blogspot.com/2010/07/como-funciona-una-bolsa-antiestatica.html" TargetMode="External"/><Relationship Id="rId306" Type="http://schemas.openxmlformats.org/officeDocument/2006/relationships/hyperlink" Target="http://es.wikipedia.org/wiki/Esteganograf%C3%ADa" TargetMode="External"/><Relationship Id="rId24" Type="http://schemas.openxmlformats.org/officeDocument/2006/relationships/image" Target="media/image5.wmf"/><Relationship Id="rId45" Type="http://schemas.openxmlformats.org/officeDocument/2006/relationships/image" Target="media/image19.png"/><Relationship Id="rId66" Type="http://schemas.microsoft.com/office/2007/relationships/diagramDrawing" Target="diagrams/drawing3.xml"/><Relationship Id="rId87" Type="http://schemas.openxmlformats.org/officeDocument/2006/relationships/diagramColors" Target="diagrams/colors6.xml"/><Relationship Id="rId110" Type="http://schemas.microsoft.com/office/2007/relationships/diagramDrawing" Target="diagrams/drawing10.xml"/><Relationship Id="rId131" Type="http://schemas.openxmlformats.org/officeDocument/2006/relationships/diagramData" Target="diagrams/data14.xml"/><Relationship Id="rId327" Type="http://schemas.openxmlformats.org/officeDocument/2006/relationships/hyperlink" Target="http://www.inteco.es/wikiAction/Seguridad/Observatorio/area_juridica/Enciclopedia_Juridica/Articulos_1/convenio_ciberdelincuencia_del_consejo_europa" TargetMode="External"/><Relationship Id="rId348" Type="http://schemas.openxmlformats.org/officeDocument/2006/relationships/hyperlink" Target="http://www.gatlininternational.es/catalogue/course/forensic_computer_examiner" TargetMode="External"/><Relationship Id="rId369" Type="http://schemas.microsoft.com/office/2007/relationships/stylesWithEffects" Target="stylesWithEffects.xml"/><Relationship Id="rId152" Type="http://schemas.openxmlformats.org/officeDocument/2006/relationships/diagramColors" Target="diagrams/colors17.xml"/><Relationship Id="rId173" Type="http://schemas.openxmlformats.org/officeDocument/2006/relationships/image" Target="media/image57.png"/><Relationship Id="rId194" Type="http://schemas.openxmlformats.org/officeDocument/2006/relationships/image" Target="media/image70.png"/><Relationship Id="rId208" Type="http://schemas.openxmlformats.org/officeDocument/2006/relationships/image" Target="media/image75.png"/><Relationship Id="rId229" Type="http://schemas.openxmlformats.org/officeDocument/2006/relationships/image" Target="media/image96.png"/><Relationship Id="rId240" Type="http://schemas.openxmlformats.org/officeDocument/2006/relationships/image" Target="media/image107.png"/><Relationship Id="rId261" Type="http://schemas.openxmlformats.org/officeDocument/2006/relationships/image" Target="media/image128.png"/><Relationship Id="rId14" Type="http://schemas.openxmlformats.org/officeDocument/2006/relationships/hyperlink" Target="http://es.wikipedia.org/wiki/Ordenador" TargetMode="External"/><Relationship Id="rId35" Type="http://schemas.openxmlformats.org/officeDocument/2006/relationships/image" Target="media/image11.png"/><Relationship Id="rId56" Type="http://schemas.openxmlformats.org/officeDocument/2006/relationships/diagramData" Target="diagrams/data2.xml"/><Relationship Id="rId77" Type="http://schemas.openxmlformats.org/officeDocument/2006/relationships/image" Target="media/image31.png"/><Relationship Id="rId100" Type="http://schemas.openxmlformats.org/officeDocument/2006/relationships/diagramData" Target="diagrams/data9.xml"/><Relationship Id="rId282" Type="http://schemas.openxmlformats.org/officeDocument/2006/relationships/image" Target="media/image148.jpeg"/><Relationship Id="rId317" Type="http://schemas.openxmlformats.org/officeDocument/2006/relationships/hyperlink" Target="http://es.wikipedia.org/wiki/Phreaking" TargetMode="External"/><Relationship Id="rId338" Type="http://schemas.openxmlformats.org/officeDocument/2006/relationships/hyperlink" Target="http://www.acis.org.co/fileadmin/Revista_96/dos.pdf" TargetMode="External"/><Relationship Id="rId359" Type="http://schemas.openxmlformats.org/officeDocument/2006/relationships/hyperlink" Target="http://seguridadenamerica.com.mx/2010/04/proteccion-contra-incendios-en-sites-de-computo/" TargetMode="External"/><Relationship Id="rId8" Type="http://schemas.openxmlformats.org/officeDocument/2006/relationships/image" Target="media/image1.png"/><Relationship Id="rId98" Type="http://schemas.openxmlformats.org/officeDocument/2006/relationships/diagramColors" Target="diagrams/colors8.xml"/><Relationship Id="rId121" Type="http://schemas.microsoft.com/office/2007/relationships/diagramDrawing" Target="diagrams/drawing12.xml"/><Relationship Id="rId142" Type="http://schemas.openxmlformats.org/officeDocument/2006/relationships/image" Target="media/image41.png"/><Relationship Id="rId163" Type="http://schemas.openxmlformats.org/officeDocument/2006/relationships/image" Target="media/image47.png"/><Relationship Id="rId184" Type="http://schemas.microsoft.com/office/2007/relationships/diagramDrawing" Target="diagrams/drawing19.xml"/><Relationship Id="rId219" Type="http://schemas.openxmlformats.org/officeDocument/2006/relationships/image" Target="media/image86.png"/><Relationship Id="rId230" Type="http://schemas.openxmlformats.org/officeDocument/2006/relationships/image" Target="media/image97.png"/><Relationship Id="rId251" Type="http://schemas.openxmlformats.org/officeDocument/2006/relationships/image" Target="media/image118.png"/><Relationship Id="rId25" Type="http://schemas.openxmlformats.org/officeDocument/2006/relationships/package" Target="embeddings/Hoja_de_c_lculo_de_Microsoft_Office_Excel1.xlsx"/><Relationship Id="rId46" Type="http://schemas.openxmlformats.org/officeDocument/2006/relationships/image" Target="media/image20.jpeg"/><Relationship Id="rId67" Type="http://schemas.openxmlformats.org/officeDocument/2006/relationships/image" Target="media/image26.png"/><Relationship Id="rId272" Type="http://schemas.openxmlformats.org/officeDocument/2006/relationships/image" Target="media/image139.png"/><Relationship Id="rId293" Type="http://schemas.openxmlformats.org/officeDocument/2006/relationships/hyperlink" Target="http://www.delitosinformaticos.com" TargetMode="External"/><Relationship Id="rId307" Type="http://schemas.openxmlformats.org/officeDocument/2006/relationships/hyperlink" Target="http://www.alegsa.com.ar/Dic/exploit.php" TargetMode="External"/><Relationship Id="rId328" Type="http://schemas.openxmlformats.org/officeDocument/2006/relationships/hyperlink" Target="http://www.juridicas.unam.mx/invest/directorio/investigador.htm?p=tellez" TargetMode="External"/><Relationship Id="rId349" Type="http://schemas.openxmlformats.org/officeDocument/2006/relationships/hyperlink" Target="http://www.segurinfo.es/?Contenido=Contenido.asp&amp;CAId=501" TargetMode="External"/><Relationship Id="rId88" Type="http://schemas.microsoft.com/office/2007/relationships/diagramDrawing" Target="diagrams/drawing6.xml"/><Relationship Id="rId111" Type="http://schemas.openxmlformats.org/officeDocument/2006/relationships/diagramData" Target="diagrams/data11.xml"/><Relationship Id="rId132" Type="http://schemas.openxmlformats.org/officeDocument/2006/relationships/diagramLayout" Target="diagrams/layout14.xml"/><Relationship Id="rId153" Type="http://schemas.microsoft.com/office/2007/relationships/diagramDrawing" Target="diagrams/drawing17.xml"/><Relationship Id="rId174" Type="http://schemas.openxmlformats.org/officeDocument/2006/relationships/image" Target="media/image58.png"/><Relationship Id="rId195" Type="http://schemas.openxmlformats.org/officeDocument/2006/relationships/hyperlink" Target="http://whatismyipaddress.com/trace-email" TargetMode="External"/><Relationship Id="rId209" Type="http://schemas.openxmlformats.org/officeDocument/2006/relationships/image" Target="media/image76.png"/><Relationship Id="rId360" Type="http://schemas.openxmlformats.org/officeDocument/2006/relationships/hyperlink" Target="http://jorgeantonio.soy.es/" TargetMode="External"/><Relationship Id="rId220" Type="http://schemas.openxmlformats.org/officeDocument/2006/relationships/image" Target="media/image87.png"/><Relationship Id="rId241" Type="http://schemas.openxmlformats.org/officeDocument/2006/relationships/image" Target="media/image108.png"/><Relationship Id="rId15" Type="http://schemas.openxmlformats.org/officeDocument/2006/relationships/header" Target="header5.xml"/><Relationship Id="rId36" Type="http://schemas.openxmlformats.org/officeDocument/2006/relationships/image" Target="media/image12.png"/><Relationship Id="rId57" Type="http://schemas.openxmlformats.org/officeDocument/2006/relationships/diagramLayout" Target="diagrams/layout2.xml"/><Relationship Id="rId262" Type="http://schemas.openxmlformats.org/officeDocument/2006/relationships/image" Target="media/image129.png"/><Relationship Id="rId283" Type="http://schemas.openxmlformats.org/officeDocument/2006/relationships/hyperlink" Target="mailto:preciosa.natalia@hotmail.com" TargetMode="External"/><Relationship Id="rId318" Type="http://schemas.openxmlformats.org/officeDocument/2006/relationships/hyperlink" Target="http://www.alegsa.com.ar/Dic/script.php" TargetMode="External"/><Relationship Id="rId339" Type="http://schemas.openxmlformats.org/officeDocument/2006/relationships/hyperlink" Target="http://www.idg.es/pcworldtech/mostrararticulo.asp?id=194718&amp;seccion=seguridad" TargetMode="External"/><Relationship Id="rId10" Type="http://schemas.openxmlformats.org/officeDocument/2006/relationships/header" Target="header2.xml"/><Relationship Id="rId31" Type="http://schemas.openxmlformats.org/officeDocument/2006/relationships/package" Target="embeddings/Hoja_de_c_lculo_de_Microsoft_Office_Excel3.xlsx"/><Relationship Id="rId52" Type="http://schemas.openxmlformats.org/officeDocument/2006/relationships/diagramLayout" Target="diagrams/layout1.xml"/><Relationship Id="rId73" Type="http://schemas.microsoft.com/office/2007/relationships/diagramDrawing" Target="diagrams/drawing4.xml"/><Relationship Id="rId78" Type="http://schemas.openxmlformats.org/officeDocument/2006/relationships/image" Target="media/image32.jpeg"/><Relationship Id="rId94" Type="http://schemas.openxmlformats.org/officeDocument/2006/relationships/image" Target="media/image33.jpeg"/><Relationship Id="rId99" Type="http://schemas.microsoft.com/office/2007/relationships/diagramDrawing" Target="diagrams/drawing8.xml"/><Relationship Id="rId101" Type="http://schemas.openxmlformats.org/officeDocument/2006/relationships/diagramLayout" Target="diagrams/layout9.xml"/><Relationship Id="rId122" Type="http://schemas.openxmlformats.org/officeDocument/2006/relationships/image" Target="media/image36.jpeg"/><Relationship Id="rId143" Type="http://schemas.openxmlformats.org/officeDocument/2006/relationships/diagramData" Target="diagrams/data16.xml"/><Relationship Id="rId148" Type="http://schemas.openxmlformats.org/officeDocument/2006/relationships/image" Target="media/image42.jpeg"/><Relationship Id="rId164" Type="http://schemas.openxmlformats.org/officeDocument/2006/relationships/image" Target="media/image48.png"/><Relationship Id="rId169" Type="http://schemas.openxmlformats.org/officeDocument/2006/relationships/image" Target="media/image53.png"/><Relationship Id="rId185" Type="http://schemas.openxmlformats.org/officeDocument/2006/relationships/image" Target="media/image64.png"/><Relationship Id="rId334" Type="http://schemas.openxmlformats.org/officeDocument/2006/relationships/hyperlink" Target="http://www.bsa.org/GlobalHome.aspx" TargetMode="External"/><Relationship Id="rId350" Type="http://schemas.openxmlformats.org/officeDocument/2006/relationships/hyperlink" Target="http://www.slideshare.net/luchotoribio/cadena-de-custodia-colombia" TargetMode="External"/><Relationship Id="rId355" Type="http://schemas.openxmlformats.org/officeDocument/2006/relationships/hyperlink" Target="http://www.deceval.com/Mlegal/JEIMY%20JOS%C3%89%20CANO%20MART%C3%8DNEZ.pdf" TargetMode="Externa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diagramData" Target="diagrams/data19.xml"/><Relationship Id="rId210" Type="http://schemas.openxmlformats.org/officeDocument/2006/relationships/image" Target="media/image77.png"/><Relationship Id="rId215" Type="http://schemas.openxmlformats.org/officeDocument/2006/relationships/image" Target="media/image82.png"/><Relationship Id="rId236" Type="http://schemas.openxmlformats.org/officeDocument/2006/relationships/image" Target="media/image103.png"/><Relationship Id="rId257" Type="http://schemas.openxmlformats.org/officeDocument/2006/relationships/image" Target="media/image124.png"/><Relationship Id="rId278" Type="http://schemas.openxmlformats.org/officeDocument/2006/relationships/image" Target="media/image145.png"/><Relationship Id="rId26" Type="http://schemas.openxmlformats.org/officeDocument/2006/relationships/image" Target="media/image6.emf"/><Relationship Id="rId231" Type="http://schemas.openxmlformats.org/officeDocument/2006/relationships/image" Target="media/image98.png"/><Relationship Id="rId252" Type="http://schemas.openxmlformats.org/officeDocument/2006/relationships/image" Target="media/image119.png"/><Relationship Id="rId273" Type="http://schemas.openxmlformats.org/officeDocument/2006/relationships/image" Target="media/image140.png"/><Relationship Id="rId294" Type="http://schemas.openxmlformats.org/officeDocument/2006/relationships/hyperlink" Target="http://www.linguee.es" TargetMode="External"/><Relationship Id="rId308" Type="http://schemas.openxmlformats.org/officeDocument/2006/relationships/hyperlink" Target="http://antivirus.interbusca.com/glosario/EXPLOIT.html" TargetMode="External"/><Relationship Id="rId329" Type="http://schemas.openxmlformats.org/officeDocument/2006/relationships/hyperlink" Target="http://www.inacipe.gob.mx/index.php?option=com_content&amp;view=article&amp;id=452%3Amaria-de-la-luz-lima-malvido&amp;catid=53&amp;Itemid=78" TargetMode="External"/><Relationship Id="rId47" Type="http://schemas.openxmlformats.org/officeDocument/2006/relationships/image" Target="media/image21.png"/><Relationship Id="rId68" Type="http://schemas.openxmlformats.org/officeDocument/2006/relationships/image" Target="media/image27.png"/><Relationship Id="rId89" Type="http://schemas.openxmlformats.org/officeDocument/2006/relationships/diagramData" Target="diagrams/data7.xml"/><Relationship Id="rId112" Type="http://schemas.openxmlformats.org/officeDocument/2006/relationships/diagramLayout" Target="diagrams/layout11.xml"/><Relationship Id="rId133" Type="http://schemas.openxmlformats.org/officeDocument/2006/relationships/diagramQuickStyle" Target="diagrams/quickStyle14.xml"/><Relationship Id="rId154" Type="http://schemas.openxmlformats.org/officeDocument/2006/relationships/image" Target="media/image43.png"/><Relationship Id="rId175" Type="http://schemas.openxmlformats.org/officeDocument/2006/relationships/image" Target="media/image59.png"/><Relationship Id="rId340" Type="http://schemas.openxmlformats.org/officeDocument/2006/relationships/hyperlink" Target="http://es.wikipedia.org/wiki/Edmond_Locard" TargetMode="External"/><Relationship Id="rId361" Type="http://schemas.openxmlformats.org/officeDocument/2006/relationships/hyperlink" Target="http://periciasinformaticas.sytes.net" TargetMode="External"/><Relationship Id="rId196" Type="http://schemas.openxmlformats.org/officeDocument/2006/relationships/image" Target="media/image71.png"/><Relationship Id="rId200" Type="http://schemas.openxmlformats.org/officeDocument/2006/relationships/hyperlink" Target="http://lacnic.net/cgi-bin/lacnic/whois?lg=EN&amp;query=EC-CONE-LACNIC" TargetMode="External"/><Relationship Id="rId16" Type="http://schemas.openxmlformats.org/officeDocument/2006/relationships/header" Target="header6.xml"/><Relationship Id="rId221" Type="http://schemas.openxmlformats.org/officeDocument/2006/relationships/image" Target="media/image88.png"/><Relationship Id="rId242" Type="http://schemas.openxmlformats.org/officeDocument/2006/relationships/image" Target="media/image109.png"/><Relationship Id="rId263" Type="http://schemas.openxmlformats.org/officeDocument/2006/relationships/image" Target="media/image130.png"/><Relationship Id="rId284" Type="http://schemas.openxmlformats.org/officeDocument/2006/relationships/image" Target="media/image149.jpeg"/><Relationship Id="rId319" Type="http://schemas.openxmlformats.org/officeDocument/2006/relationships/hyperlink" Target="http://es.wikipedia.org/wiki/Biometr%C3%ADa" TargetMode="External"/><Relationship Id="rId37" Type="http://schemas.openxmlformats.org/officeDocument/2006/relationships/header" Target="header8.xml"/><Relationship Id="rId58" Type="http://schemas.openxmlformats.org/officeDocument/2006/relationships/diagramQuickStyle" Target="diagrams/quickStyle2.xml"/><Relationship Id="rId79" Type="http://schemas.openxmlformats.org/officeDocument/2006/relationships/diagramData" Target="diagrams/data5.xml"/><Relationship Id="rId102" Type="http://schemas.openxmlformats.org/officeDocument/2006/relationships/diagramQuickStyle" Target="diagrams/quickStyle9.xml"/><Relationship Id="rId123" Type="http://schemas.openxmlformats.org/officeDocument/2006/relationships/image" Target="media/image37.png"/><Relationship Id="rId144" Type="http://schemas.openxmlformats.org/officeDocument/2006/relationships/diagramLayout" Target="diagrams/layout16.xml"/><Relationship Id="rId330" Type="http://schemas.openxmlformats.org/officeDocument/2006/relationships/hyperlink" Target="http://en.wikipedia.org/wiki/Computer_Fraud_and_Abuse_Act" TargetMode="External"/><Relationship Id="rId90" Type="http://schemas.openxmlformats.org/officeDocument/2006/relationships/diagramLayout" Target="diagrams/layout7.xml"/><Relationship Id="rId165" Type="http://schemas.openxmlformats.org/officeDocument/2006/relationships/image" Target="media/image49.png"/><Relationship Id="rId186" Type="http://schemas.openxmlformats.org/officeDocument/2006/relationships/image" Target="media/image65.png"/><Relationship Id="rId351" Type="http://schemas.openxmlformats.org/officeDocument/2006/relationships/hyperlink" Target="http://www.alfa-redi.org/rdi-articulo.shtml?x=6216" TargetMode="External"/><Relationship Id="rId211" Type="http://schemas.openxmlformats.org/officeDocument/2006/relationships/image" Target="media/image78.png"/><Relationship Id="rId232" Type="http://schemas.openxmlformats.org/officeDocument/2006/relationships/image" Target="media/image99.png"/><Relationship Id="rId253" Type="http://schemas.openxmlformats.org/officeDocument/2006/relationships/image" Target="media/image120.png"/><Relationship Id="rId274" Type="http://schemas.openxmlformats.org/officeDocument/2006/relationships/image" Target="media/image141.png"/><Relationship Id="rId295" Type="http://schemas.openxmlformats.org/officeDocument/2006/relationships/hyperlink" Target="http://es.wikipedia.org/wiki/Error_de_software" TargetMode="External"/><Relationship Id="rId309" Type="http://schemas.openxmlformats.org/officeDocument/2006/relationships/hyperlink" Target="http://antivirus.interbusca.com/glosario/FIREWIRE.html" TargetMode="External"/><Relationship Id="rId27" Type="http://schemas.openxmlformats.org/officeDocument/2006/relationships/oleObject" Target="embeddings/Hoja_de_c_lculo_de_Microsoft_Office_Excel_97-20031.xls"/><Relationship Id="rId48" Type="http://schemas.openxmlformats.org/officeDocument/2006/relationships/image" Target="media/image22.png"/><Relationship Id="rId69" Type="http://schemas.openxmlformats.org/officeDocument/2006/relationships/diagramData" Target="diagrams/data4.xml"/><Relationship Id="rId113" Type="http://schemas.openxmlformats.org/officeDocument/2006/relationships/diagramQuickStyle" Target="diagrams/quickStyle11.xml"/><Relationship Id="rId134" Type="http://schemas.openxmlformats.org/officeDocument/2006/relationships/diagramColors" Target="diagrams/colors14.xml"/><Relationship Id="rId320" Type="http://schemas.openxmlformats.org/officeDocument/2006/relationships/hyperlink" Target="http://es.wikipedia.org/wiki/Suma_de_verificaci%C3%B3n" TargetMode="External"/><Relationship Id="rId80" Type="http://schemas.openxmlformats.org/officeDocument/2006/relationships/diagramLayout" Target="diagrams/layout5.xml"/><Relationship Id="rId155" Type="http://schemas.openxmlformats.org/officeDocument/2006/relationships/diagramData" Target="diagrams/data18.xml"/><Relationship Id="rId176" Type="http://schemas.openxmlformats.org/officeDocument/2006/relationships/image" Target="media/image60.png"/><Relationship Id="rId197" Type="http://schemas.openxmlformats.org/officeDocument/2006/relationships/image" Target="media/image72.png"/><Relationship Id="rId341" Type="http://schemas.openxmlformats.org/officeDocument/2006/relationships/hyperlink" Target="http://www.alfa-redi.com/apc-aa-alfaredi/img_upload/9507fc6773bf8321fcad954b7a344761/acurio1.pdf" TargetMode="External"/><Relationship Id="rId362" Type="http://schemas.openxmlformats.org/officeDocument/2006/relationships/hyperlink" Target="http://www.univo.edu.sv:8081/tesis/014213/014213_Cap5.pdf" TargetMode="External"/><Relationship Id="rId201" Type="http://schemas.openxmlformats.org/officeDocument/2006/relationships/hyperlink" Target="http://www.megaupload.com/?d=HFRG5S9W" TargetMode="External"/><Relationship Id="rId222" Type="http://schemas.openxmlformats.org/officeDocument/2006/relationships/image" Target="media/image89.png"/><Relationship Id="rId243" Type="http://schemas.openxmlformats.org/officeDocument/2006/relationships/image" Target="media/image110.png"/><Relationship Id="rId264" Type="http://schemas.openxmlformats.org/officeDocument/2006/relationships/image" Target="media/image131.png"/><Relationship Id="rId285" Type="http://schemas.openxmlformats.org/officeDocument/2006/relationships/hyperlink" Target="mailto:camila1linda2@hotmail.com" TargetMode="External"/><Relationship Id="rId17" Type="http://schemas.openxmlformats.org/officeDocument/2006/relationships/image" Target="media/image2.emf"/><Relationship Id="rId38" Type="http://schemas.openxmlformats.org/officeDocument/2006/relationships/hyperlink" Target="http://www.slideshare.net/UCACUE/herramientas-para-el-anlisis-y-recoleccin-de-evidencias-en-el-sabotaje-informtico-en-los-centros-de-datos" TargetMode="External"/><Relationship Id="rId59" Type="http://schemas.openxmlformats.org/officeDocument/2006/relationships/diagramColors" Target="diagrams/colors2.xml"/><Relationship Id="rId103" Type="http://schemas.openxmlformats.org/officeDocument/2006/relationships/diagramColors" Target="diagrams/colors9.xml"/><Relationship Id="rId124" Type="http://schemas.openxmlformats.org/officeDocument/2006/relationships/diagramData" Target="diagrams/data13.xml"/><Relationship Id="rId310" Type="http://schemas.openxmlformats.org/officeDocument/2006/relationships/hyperlink" Target="http://www.alegsa.com.ar/Dic/firma%20digital.php" TargetMode="External"/><Relationship Id="rId70" Type="http://schemas.openxmlformats.org/officeDocument/2006/relationships/diagramLayout" Target="diagrams/layout4.xml"/><Relationship Id="rId91" Type="http://schemas.openxmlformats.org/officeDocument/2006/relationships/diagramQuickStyle" Target="diagrams/quickStyle7.xml"/><Relationship Id="rId145" Type="http://schemas.openxmlformats.org/officeDocument/2006/relationships/diagramQuickStyle" Target="diagrams/quickStyle16.xml"/><Relationship Id="rId166" Type="http://schemas.openxmlformats.org/officeDocument/2006/relationships/image" Target="media/image50.png"/><Relationship Id="rId187" Type="http://schemas.openxmlformats.org/officeDocument/2006/relationships/image" Target="media/image66.png"/><Relationship Id="rId331" Type="http://schemas.openxmlformats.org/officeDocument/2006/relationships/hyperlink" Target="http://www.segu-info.com" TargetMode="External"/><Relationship Id="rId352" Type="http://schemas.openxmlformats.org/officeDocument/2006/relationships/hyperlink" Target="http://www.usa.edu.co/derecho_penal/2004-MANUAL%20CADENA%20DE%20CUSTODIA.pdf" TargetMode="External"/><Relationship Id="rId1" Type="http://schemas.openxmlformats.org/officeDocument/2006/relationships/customXml" Target="../customXml/item1.xml"/><Relationship Id="rId212" Type="http://schemas.openxmlformats.org/officeDocument/2006/relationships/image" Target="media/image79.png"/><Relationship Id="rId233" Type="http://schemas.openxmlformats.org/officeDocument/2006/relationships/image" Target="media/image100.png"/><Relationship Id="rId254" Type="http://schemas.openxmlformats.org/officeDocument/2006/relationships/image" Target="media/image121.png"/><Relationship Id="rId28" Type="http://schemas.openxmlformats.org/officeDocument/2006/relationships/image" Target="media/image7.emf"/><Relationship Id="rId49" Type="http://schemas.openxmlformats.org/officeDocument/2006/relationships/image" Target="media/image23.png"/><Relationship Id="rId114" Type="http://schemas.openxmlformats.org/officeDocument/2006/relationships/diagramColors" Target="diagrams/colors11.xml"/><Relationship Id="rId275" Type="http://schemas.openxmlformats.org/officeDocument/2006/relationships/image" Target="media/image142.png"/><Relationship Id="rId296" Type="http://schemas.openxmlformats.org/officeDocument/2006/relationships/hyperlink" Target="http://www.esato.com/board/viewtopic.php?topic=175501" TargetMode="External"/><Relationship Id="rId300" Type="http://schemas.openxmlformats.org/officeDocument/2006/relationships/hyperlink" Target="http://www.rae.es" TargetMode="External"/><Relationship Id="rId60" Type="http://schemas.microsoft.com/office/2007/relationships/diagramDrawing" Target="diagrams/drawing2.xml"/><Relationship Id="rId81" Type="http://schemas.openxmlformats.org/officeDocument/2006/relationships/diagramQuickStyle" Target="diagrams/quickStyle5.xml"/><Relationship Id="rId135" Type="http://schemas.microsoft.com/office/2007/relationships/diagramDrawing" Target="diagrams/drawing14.xml"/><Relationship Id="rId156" Type="http://schemas.openxmlformats.org/officeDocument/2006/relationships/diagramLayout" Target="diagrams/layout18.xml"/><Relationship Id="rId177" Type="http://schemas.openxmlformats.org/officeDocument/2006/relationships/image" Target="media/image61.png"/><Relationship Id="rId198" Type="http://schemas.openxmlformats.org/officeDocument/2006/relationships/hyperlink" Target="http://lacnic.net/cgi-bin/lacnic/whois?lg=EN&amp;query=190.111.64.8" TargetMode="External"/><Relationship Id="rId321" Type="http://schemas.openxmlformats.org/officeDocument/2006/relationships/hyperlink" Target="http://es.wikipedia.org/wiki/Virus_inform&#225;tico" TargetMode="External"/><Relationship Id="rId342" Type="http://schemas.openxmlformats.org/officeDocument/2006/relationships/hyperlink" Target="http://es.wikipedia.org/wiki/Peritaje_inform%C3%A1tico" TargetMode="External"/><Relationship Id="rId363" Type="http://schemas.openxmlformats.org/officeDocument/2006/relationships/hyperlink" Target="http://www.dragonjar.org/primer-reto-de-analisis-forense-comunidad-dragonjar.xhtml" TargetMode="External"/><Relationship Id="rId202" Type="http://schemas.openxmlformats.org/officeDocument/2006/relationships/hyperlink" Target="http://www.megaupload.com/?d=BCPZVR4L" TargetMode="External"/><Relationship Id="rId223" Type="http://schemas.openxmlformats.org/officeDocument/2006/relationships/image" Target="media/image90.png"/><Relationship Id="rId244" Type="http://schemas.openxmlformats.org/officeDocument/2006/relationships/image" Target="media/image111.png"/><Relationship Id="rId18" Type="http://schemas.openxmlformats.org/officeDocument/2006/relationships/oleObject" Target="embeddings/oleObject1.bin"/><Relationship Id="rId39" Type="http://schemas.openxmlformats.org/officeDocument/2006/relationships/image" Target="media/image13.jpeg"/><Relationship Id="rId265" Type="http://schemas.openxmlformats.org/officeDocument/2006/relationships/image" Target="media/image132.png"/><Relationship Id="rId286" Type="http://schemas.openxmlformats.org/officeDocument/2006/relationships/image" Target="media/image150.jpeg"/><Relationship Id="rId50" Type="http://schemas.openxmlformats.org/officeDocument/2006/relationships/image" Target="media/image24.png"/><Relationship Id="rId104" Type="http://schemas.microsoft.com/office/2007/relationships/diagramDrawing" Target="diagrams/drawing9.xml"/><Relationship Id="rId125" Type="http://schemas.openxmlformats.org/officeDocument/2006/relationships/diagramLayout" Target="diagrams/layout13.xml"/><Relationship Id="rId146" Type="http://schemas.openxmlformats.org/officeDocument/2006/relationships/diagramColors" Target="diagrams/colors16.xml"/><Relationship Id="rId167" Type="http://schemas.openxmlformats.org/officeDocument/2006/relationships/image" Target="media/image51.png"/><Relationship Id="rId188" Type="http://schemas.openxmlformats.org/officeDocument/2006/relationships/oleObject" Target="embeddings/oleObject4.bin"/><Relationship Id="rId311" Type="http://schemas.openxmlformats.org/officeDocument/2006/relationships/hyperlink" Target="http://es.wikipedia.org/wiki/Alternate_Data_Streams" TargetMode="External"/><Relationship Id="rId332" Type="http://schemas.openxmlformats.org/officeDocument/2006/relationships/hyperlink" Target="http://www.derechoecuador.com/index.php?option=com_content&amp;task=view&amp;id=3091&amp;Itemid=426" TargetMode="External"/><Relationship Id="rId353" Type="http://schemas.openxmlformats.org/officeDocument/2006/relationships/hyperlink" Target="http://technet.microsoft.com/es-es/library/cc162837.aspx" TargetMode="External"/><Relationship Id="rId71" Type="http://schemas.openxmlformats.org/officeDocument/2006/relationships/diagramQuickStyle" Target="diagrams/quickStyle4.xml"/><Relationship Id="rId92" Type="http://schemas.openxmlformats.org/officeDocument/2006/relationships/diagramColors" Target="diagrams/colors7.xml"/><Relationship Id="rId213" Type="http://schemas.openxmlformats.org/officeDocument/2006/relationships/image" Target="media/image80.png"/><Relationship Id="rId234" Type="http://schemas.openxmlformats.org/officeDocument/2006/relationships/image" Target="media/image101.png"/><Relationship Id="rId2" Type="http://schemas.openxmlformats.org/officeDocument/2006/relationships/numbering" Target="numbering.xml"/><Relationship Id="rId29" Type="http://schemas.openxmlformats.org/officeDocument/2006/relationships/package" Target="embeddings/Hoja_de_c_lculo_de_Microsoft_Office_Excel2.xlsx"/><Relationship Id="rId255" Type="http://schemas.openxmlformats.org/officeDocument/2006/relationships/image" Target="media/image122.png"/><Relationship Id="rId276" Type="http://schemas.openxmlformats.org/officeDocument/2006/relationships/image" Target="media/image143.png"/><Relationship Id="rId297" Type="http://schemas.openxmlformats.org/officeDocument/2006/relationships/hyperlink" Target="http://www.supertel.gob.ec/index.php?option=com_content&amp;view=article&amp;id=536:fraude-en-telecomunicaciones-en-el-ecuador&amp;catid=114&amp;Itemid=223" TargetMode="External"/><Relationship Id="rId40" Type="http://schemas.openxmlformats.org/officeDocument/2006/relationships/image" Target="media/image14.png"/><Relationship Id="rId115" Type="http://schemas.microsoft.com/office/2007/relationships/diagramDrawing" Target="diagrams/drawing11.xml"/><Relationship Id="rId136" Type="http://schemas.openxmlformats.org/officeDocument/2006/relationships/image" Target="media/image40.png"/><Relationship Id="rId157" Type="http://schemas.openxmlformats.org/officeDocument/2006/relationships/diagramQuickStyle" Target="diagrams/quickStyle18.xml"/><Relationship Id="rId178" Type="http://schemas.openxmlformats.org/officeDocument/2006/relationships/image" Target="media/image62.png"/><Relationship Id="rId301" Type="http://schemas.openxmlformats.org/officeDocument/2006/relationships/hyperlink" Target="http://www.wisedatasecurity.com/clonacion-tarjetas-credito.html" TargetMode="External"/><Relationship Id="rId322" Type="http://schemas.openxmlformats.org/officeDocument/2006/relationships/hyperlink" Target="http://www.alegsa.com.ar/Dic/vulnerabilidad.php" TargetMode="External"/><Relationship Id="rId343" Type="http://schemas.openxmlformats.org/officeDocument/2006/relationships/hyperlink" Target="http://www.alfa-redi.com/apc-aa-alfaredi/img_upload/374d0ee90831e4ebaa1def162fa50747/Estado_del_Arte_del_Peritaje_Informatico_en_Latinoamerica.pdf" TargetMode="External"/><Relationship Id="rId364" Type="http://schemas.openxmlformats.org/officeDocument/2006/relationships/hyperlink" Target="http://www.iso.org" TargetMode="External"/><Relationship Id="rId61" Type="http://schemas.openxmlformats.org/officeDocument/2006/relationships/image" Target="media/image25.png"/><Relationship Id="rId82" Type="http://schemas.openxmlformats.org/officeDocument/2006/relationships/diagramColors" Target="diagrams/colors5.xml"/><Relationship Id="rId199" Type="http://schemas.openxmlformats.org/officeDocument/2006/relationships/hyperlink" Target="http://lacnic.net/cgi-bin/lacnic/whois?lg=EN&amp;query=190.111.64/20" TargetMode="External"/><Relationship Id="rId203" Type="http://schemas.openxmlformats.org/officeDocument/2006/relationships/hyperlink" Target="http://www.megaupload.com/?d=27BS23Y2" TargetMode="External"/><Relationship Id="rId19" Type="http://schemas.openxmlformats.org/officeDocument/2006/relationships/image" Target="media/image3.emf"/><Relationship Id="rId224" Type="http://schemas.openxmlformats.org/officeDocument/2006/relationships/image" Target="media/image91.png"/><Relationship Id="rId245" Type="http://schemas.openxmlformats.org/officeDocument/2006/relationships/image" Target="media/image112.png"/><Relationship Id="rId266" Type="http://schemas.openxmlformats.org/officeDocument/2006/relationships/image" Target="media/image133.png"/><Relationship Id="rId287" Type="http://schemas.openxmlformats.org/officeDocument/2006/relationships/image" Target="media/image151.png"/><Relationship Id="rId30" Type="http://schemas.openxmlformats.org/officeDocument/2006/relationships/image" Target="media/image8.wmf"/><Relationship Id="rId105" Type="http://schemas.openxmlformats.org/officeDocument/2006/relationships/image" Target="media/image34.png"/><Relationship Id="rId126" Type="http://schemas.openxmlformats.org/officeDocument/2006/relationships/diagramQuickStyle" Target="diagrams/quickStyle13.xml"/><Relationship Id="rId147" Type="http://schemas.microsoft.com/office/2007/relationships/diagramDrawing" Target="diagrams/drawing16.xml"/><Relationship Id="rId168" Type="http://schemas.openxmlformats.org/officeDocument/2006/relationships/image" Target="media/image52.png"/><Relationship Id="rId312" Type="http://schemas.openxmlformats.org/officeDocument/2006/relationships/hyperlink" Target="http://www.alegsa.com.ar/Dic/gusano.php" TargetMode="External"/><Relationship Id="rId333" Type="http://schemas.openxmlformats.org/officeDocument/2006/relationships/hyperlink" Target="http://seguinfo.wordpress.com" TargetMode="External"/><Relationship Id="rId354" Type="http://schemas.openxmlformats.org/officeDocument/2006/relationships/hyperlink" Target="http://cp4df.sourceforge.net/flashmob03/doc/03-Metodologia-rev3.pdf" TargetMode="External"/><Relationship Id="rId51" Type="http://schemas.openxmlformats.org/officeDocument/2006/relationships/diagramData" Target="diagrams/data1.xml"/><Relationship Id="rId72" Type="http://schemas.openxmlformats.org/officeDocument/2006/relationships/diagramColors" Target="diagrams/colors4.xml"/><Relationship Id="rId93" Type="http://schemas.microsoft.com/office/2007/relationships/diagramDrawing" Target="diagrams/drawing7.xml"/><Relationship Id="rId189" Type="http://schemas.openxmlformats.org/officeDocument/2006/relationships/image" Target="media/image67.png"/><Relationship Id="rId3" Type="http://schemas.openxmlformats.org/officeDocument/2006/relationships/styles" Target="styles.xml"/><Relationship Id="rId214" Type="http://schemas.openxmlformats.org/officeDocument/2006/relationships/image" Target="media/image81.png"/><Relationship Id="rId235" Type="http://schemas.openxmlformats.org/officeDocument/2006/relationships/image" Target="media/image102.png"/><Relationship Id="rId256" Type="http://schemas.openxmlformats.org/officeDocument/2006/relationships/image" Target="media/image123.png"/><Relationship Id="rId277" Type="http://schemas.openxmlformats.org/officeDocument/2006/relationships/image" Target="media/image144.png"/><Relationship Id="rId298" Type="http://schemas.openxmlformats.org/officeDocument/2006/relationships/hyperlink" Target="http://es.wikipedia.org/wiki/Cookie" TargetMode="External"/><Relationship Id="rId116" Type="http://schemas.openxmlformats.org/officeDocument/2006/relationships/image" Target="media/image35.png"/><Relationship Id="rId137" Type="http://schemas.openxmlformats.org/officeDocument/2006/relationships/diagramData" Target="diagrams/data15.xml"/><Relationship Id="rId158" Type="http://schemas.openxmlformats.org/officeDocument/2006/relationships/diagramColors" Target="diagrams/colors18.xml"/><Relationship Id="rId302" Type="http://schemas.openxmlformats.org/officeDocument/2006/relationships/hyperlink" Target="http://www.alegsa.com.ar/Dic/firewall.php" TargetMode="External"/><Relationship Id="rId323" Type="http://schemas.openxmlformats.org/officeDocument/2006/relationships/hyperlink" Target="http://www.burodeanalisis.com/2010/09/07/segun-la-fiscalia-es-necesaria-una-ley-para-regular-delitos-informaticos/" TargetMode="External"/><Relationship Id="rId344" Type="http://schemas.openxmlformats.org/officeDocument/2006/relationships/hyperlink" Target="http://www.recoverylabs.com/prensa/2006/10_06_peritaje.htm" TargetMode="External"/><Relationship Id="rId20" Type="http://schemas.openxmlformats.org/officeDocument/2006/relationships/oleObject" Target="embeddings/oleObject2.bin"/><Relationship Id="rId41" Type="http://schemas.openxmlformats.org/officeDocument/2006/relationships/image" Target="media/image15.jpeg"/><Relationship Id="rId62" Type="http://schemas.openxmlformats.org/officeDocument/2006/relationships/diagramData" Target="diagrams/data3.xml"/><Relationship Id="rId83" Type="http://schemas.microsoft.com/office/2007/relationships/diagramDrawing" Target="diagrams/drawing5.xml"/><Relationship Id="rId179" Type="http://schemas.openxmlformats.org/officeDocument/2006/relationships/image" Target="media/image63.png"/><Relationship Id="rId365" Type="http://schemas.openxmlformats.org/officeDocument/2006/relationships/header" Target="header9.xml"/><Relationship Id="rId190" Type="http://schemas.openxmlformats.org/officeDocument/2006/relationships/oleObject" Target="embeddings/oleObject5.bin"/><Relationship Id="rId204" Type="http://schemas.openxmlformats.org/officeDocument/2006/relationships/hyperlink" Target="http://www.megaupload.com/?d=1FGXXQBK" TargetMode="External"/><Relationship Id="rId225" Type="http://schemas.openxmlformats.org/officeDocument/2006/relationships/image" Target="media/image92.png"/><Relationship Id="rId246" Type="http://schemas.openxmlformats.org/officeDocument/2006/relationships/image" Target="media/image113.png"/><Relationship Id="rId267" Type="http://schemas.openxmlformats.org/officeDocument/2006/relationships/image" Target="media/image134.png"/><Relationship Id="rId288" Type="http://schemas.openxmlformats.org/officeDocument/2006/relationships/hyperlink" Target="http://searchwinit.techtarget.com/definition/swap-file" TargetMode="External"/><Relationship Id="rId106" Type="http://schemas.openxmlformats.org/officeDocument/2006/relationships/diagramData" Target="diagrams/data10.xml"/><Relationship Id="rId127" Type="http://schemas.openxmlformats.org/officeDocument/2006/relationships/diagramColors" Target="diagrams/colors13.xml"/><Relationship Id="rId313" Type="http://schemas.openxmlformats.org/officeDocument/2006/relationships/hyperlink" Target="http://www.mastermagazine.info/termino/5610.php"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digitalintelligence.com/software/guidancesoftware/encase/" TargetMode="External"/><Relationship Id="rId13" Type="http://schemas.openxmlformats.org/officeDocument/2006/relationships/hyperlink" Target="http://www.intaforensics.com/Software/ART.aspx" TargetMode="External"/><Relationship Id="rId3" Type="http://schemas.openxmlformats.org/officeDocument/2006/relationships/hyperlink" Target="http://www.eurologic.es/cifrado/simetric.htm" TargetMode="External"/><Relationship Id="rId7" Type="http://schemas.openxmlformats.org/officeDocument/2006/relationships/hyperlink" Target="http://www.slideshare.net/christianikolai/encriptacion-de-datos-una-vista-general" TargetMode="External"/><Relationship Id="rId12" Type="http://schemas.openxmlformats.org/officeDocument/2006/relationships/hyperlink" Target="http://forensic-software.co.uk/chromeanalysis.aspx" TargetMode="External"/><Relationship Id="rId17" Type="http://schemas.openxmlformats.org/officeDocument/2006/relationships/hyperlink" Target="http://www.logicube.com" TargetMode="External"/><Relationship Id="rId2" Type="http://schemas.openxmlformats.org/officeDocument/2006/relationships/hyperlink" Target="http://www.cryptoforge.com.ar/seguridad.htm" TargetMode="External"/><Relationship Id="rId16" Type="http://schemas.openxmlformats.org/officeDocument/2006/relationships/hyperlink" Target="http://www.digitalintelligence.com/software/parabenforensictools/deviceseizure/" TargetMode="External"/><Relationship Id="rId1" Type="http://schemas.openxmlformats.org/officeDocument/2006/relationships/hyperlink" Target="http://www.segu-info.com.ar/proyectos/p1_criptografia.htm" TargetMode="External"/><Relationship Id="rId6" Type="http://schemas.openxmlformats.org/officeDocument/2006/relationships/hyperlink" Target="http://www.bitzipper.com/es/aes-encryption.html" TargetMode="External"/><Relationship Id="rId11" Type="http://schemas.openxmlformats.org/officeDocument/2006/relationships/hyperlink" Target="http://forensic-software.co.uk/foxanalysis.aspx" TargetMode="External"/><Relationship Id="rId5" Type="http://schemas.openxmlformats.org/officeDocument/2006/relationships/hyperlink" Target="http://www.ekontsulta.net/test/wiki/index.php/Cifrado_de_datos" TargetMode="External"/><Relationship Id="rId15" Type="http://schemas.openxmlformats.org/officeDocument/2006/relationships/hyperlink" Target="http://www.baxware.com/undelete-sms.htm" TargetMode="External"/><Relationship Id="rId10" Type="http://schemas.openxmlformats.org/officeDocument/2006/relationships/hyperlink" Target="http://www.forensics.ie/software/product/forensic-toolkit-ftk/" TargetMode="External"/><Relationship Id="rId4" Type="http://schemas.openxmlformats.org/officeDocument/2006/relationships/hyperlink" Target="http://www.wikilearning.com/tutorial/control_de_accesos-control_de_accesos_de_usuario/3394-3" TargetMode="External"/><Relationship Id="rId9" Type="http://schemas.openxmlformats.org/officeDocument/2006/relationships/hyperlink" Target="http://www.digital-forensic.org/" TargetMode="External"/><Relationship Id="rId14" Type="http://schemas.openxmlformats.org/officeDocument/2006/relationships/hyperlink" Target="http://www.oxygen-forensic.com/en/"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3_4">
  <dgm:title val=""/>
  <dgm:desc val=""/>
  <dgm:catLst>
    <dgm:cat type="accent3" pri="11400"/>
  </dgm:catLst>
  <dgm:styleLbl name="node0">
    <dgm:fillClrLst meth="cycle">
      <a:schemeClr val="accent3">
        <a:shade val="60000"/>
      </a:schemeClr>
    </dgm:fillClrLst>
    <dgm:linClrLst meth="repeat">
      <a:schemeClr val="lt1"/>
    </dgm:linClrLst>
    <dgm:effectClrLst/>
    <dgm:txLinClrLst/>
    <dgm:txFillClrLst/>
    <dgm:txEffectClrLst/>
  </dgm:styleLbl>
  <dgm:styleLbl name="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alignNode1">
    <dgm:fillClrLst meth="cycle">
      <a:schemeClr val="accent3">
        <a:shade val="50000"/>
      </a:schemeClr>
      <a:schemeClr val="accent3">
        <a:tint val="55000"/>
      </a:schemeClr>
    </dgm:fillClrLst>
    <dgm:linClrLst meth="cycle">
      <a:schemeClr val="accent3">
        <a:shade val="50000"/>
      </a:schemeClr>
      <a:schemeClr val="accent3">
        <a:tint val="55000"/>
      </a:schemeClr>
    </dgm:linClrLst>
    <dgm:effectClrLst/>
    <dgm:txLinClrLst/>
    <dgm:txFillClrLst/>
    <dgm:txEffectClrLst/>
  </dgm:styleLbl>
  <dgm:styleLbl name="ln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vennNode1">
    <dgm:fillClrLst meth="cycle">
      <a:schemeClr val="accent3">
        <a:shade val="80000"/>
        <a:alpha val="50000"/>
      </a:schemeClr>
      <a:schemeClr val="accent3">
        <a:tint val="50000"/>
        <a:alpha val="50000"/>
      </a:schemeClr>
    </dgm:fillClrLst>
    <dgm:linClrLst meth="repeat">
      <a:schemeClr val="lt1"/>
    </dgm:linClrLst>
    <dgm:effectClrLst/>
    <dgm:txLinClrLst/>
    <dgm:txFillClrLst/>
    <dgm:txEffectClrLst/>
  </dgm:styleLbl>
  <dgm:styleLbl name="node2">
    <dgm:fillClrLst>
      <a:schemeClr val="accent3">
        <a:shade val="80000"/>
      </a:schemeClr>
    </dgm:fillClrLst>
    <dgm:linClrLst meth="repeat">
      <a:schemeClr val="lt1"/>
    </dgm:linClrLst>
    <dgm:effectClrLst/>
    <dgm:txLinClrLst/>
    <dgm:txFillClrLst/>
    <dgm:txEffectClrLst/>
  </dgm:styleLbl>
  <dgm:styleLbl name="node3">
    <dgm:fillClrLst>
      <a:schemeClr val="accent3">
        <a:tint val="99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f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b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sibTrans1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0000"/>
      </a:schemeClr>
    </dgm:fillClrLst>
    <dgm:linClrLst meth="repeat">
      <a:schemeClr val="lt1"/>
    </dgm:linClrLst>
    <dgm:effectClrLst/>
    <dgm:txLinClrLst/>
    <dgm:txFillClrLst/>
    <dgm:txEffectClrLst/>
  </dgm:styleLbl>
  <dgm:styleLbl name="asst3">
    <dgm:fillClrLst>
      <a:schemeClr val="accent3">
        <a:tint val="70000"/>
      </a:schemeClr>
    </dgm:fillClrLst>
    <dgm:linClrLst meth="repeat">
      <a:schemeClr val="lt1"/>
    </dgm:linClrLst>
    <dgm:effectClrLst/>
    <dgm:txLinClrLst/>
    <dgm:txFillClrLst/>
    <dgm:txEffectClrLst/>
  </dgm:styleLbl>
  <dgm:styleLbl name="asst4">
    <dgm:fillClrLst>
      <a:schemeClr val="accent3">
        <a:tint val="5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align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bgAccFollowNode1">
    <dgm:fillClrLst meth="repeat">
      <a:schemeClr val="accent3">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55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76E5774-2196-4603-B1D2-7C5D961F8AED}" type="doc">
      <dgm:prSet loTypeId="urn:microsoft.com/office/officeart/2005/8/layout/hChevron3" loCatId="process" qsTypeId="urn:microsoft.com/office/officeart/2005/8/quickstyle/simple1" qsCatId="simple" csTypeId="urn:microsoft.com/office/officeart/2005/8/colors/accent1_2" csCatId="accent1" phldr="1"/>
      <dgm:spPr/>
    </dgm:pt>
    <dgm:pt modelId="{2EEFA49D-E971-46A9-A41B-5D24CCD33284}">
      <dgm:prSet phldrT="[Texto]"/>
      <dgm:spPr/>
      <dgm:t>
        <a:bodyPr/>
        <a:lstStyle/>
        <a:p>
          <a:r>
            <a:rPr lang="es-EC" b="1">
              <a:latin typeface="Arial" pitchFamily="34" charset="0"/>
              <a:cs typeface="Arial" pitchFamily="34" charset="0"/>
            </a:rPr>
            <a:t>Módulo SysInfo</a:t>
          </a:r>
        </a:p>
      </dgm:t>
    </dgm:pt>
    <dgm:pt modelId="{005861B4-544C-46E4-A416-BDAD5FFC931C}" type="parTrans" cxnId="{520B5DD7-4F18-4738-89AA-62191D968E5D}">
      <dgm:prSet/>
      <dgm:spPr/>
      <dgm:t>
        <a:bodyPr/>
        <a:lstStyle/>
        <a:p>
          <a:endParaRPr lang="es-EC"/>
        </a:p>
      </dgm:t>
    </dgm:pt>
    <dgm:pt modelId="{E808C360-DA10-4034-BD95-AA1CEFC3DC1F}" type="sibTrans" cxnId="{520B5DD7-4F18-4738-89AA-62191D968E5D}">
      <dgm:prSet/>
      <dgm:spPr/>
      <dgm:t>
        <a:bodyPr/>
        <a:lstStyle/>
        <a:p>
          <a:endParaRPr lang="es-EC"/>
        </a:p>
      </dgm:t>
    </dgm:pt>
    <dgm:pt modelId="{21EAE2EC-23E7-4DFA-A9DA-9115E955EC1B}" type="pres">
      <dgm:prSet presAssocID="{776E5774-2196-4603-B1D2-7C5D961F8AED}" presName="Name0" presStyleCnt="0">
        <dgm:presLayoutVars>
          <dgm:dir/>
          <dgm:resizeHandles val="exact"/>
        </dgm:presLayoutVars>
      </dgm:prSet>
      <dgm:spPr/>
    </dgm:pt>
    <dgm:pt modelId="{381E4A03-CA16-44AB-9D25-4D7F65C9D289}" type="pres">
      <dgm:prSet presAssocID="{2EEFA49D-E971-46A9-A41B-5D24CCD33284}" presName="parTxOnly" presStyleLbl="node1" presStyleIdx="0" presStyleCnt="1" custScaleY="19963" custLinFactX="-19819" custLinFactNeighborX="-100000" custLinFactNeighborY="60757">
        <dgm:presLayoutVars>
          <dgm:bulletEnabled val="1"/>
        </dgm:presLayoutVars>
      </dgm:prSet>
      <dgm:spPr/>
      <dgm:t>
        <a:bodyPr/>
        <a:lstStyle/>
        <a:p>
          <a:endParaRPr lang="es-EC"/>
        </a:p>
      </dgm:t>
    </dgm:pt>
  </dgm:ptLst>
  <dgm:cxnLst>
    <dgm:cxn modelId="{C650B7C7-3F42-4D9E-8AA1-3744F59D351E}" type="presOf" srcId="{2EEFA49D-E971-46A9-A41B-5D24CCD33284}" destId="{381E4A03-CA16-44AB-9D25-4D7F65C9D289}" srcOrd="0" destOrd="0" presId="urn:microsoft.com/office/officeart/2005/8/layout/hChevron3"/>
    <dgm:cxn modelId="{520B5DD7-4F18-4738-89AA-62191D968E5D}" srcId="{776E5774-2196-4603-B1D2-7C5D961F8AED}" destId="{2EEFA49D-E971-46A9-A41B-5D24CCD33284}" srcOrd="0" destOrd="0" parTransId="{005861B4-544C-46E4-A416-BDAD5FFC931C}" sibTransId="{E808C360-DA10-4034-BD95-AA1CEFC3DC1F}"/>
    <dgm:cxn modelId="{65E68A83-C273-4447-94F4-E46C8AC4B370}" type="presOf" srcId="{776E5774-2196-4603-B1D2-7C5D961F8AED}" destId="{21EAE2EC-23E7-4DFA-A9DA-9115E955EC1B}" srcOrd="0" destOrd="0" presId="urn:microsoft.com/office/officeart/2005/8/layout/hChevron3"/>
    <dgm:cxn modelId="{49DC76FE-E6F2-49BC-9AE7-B894737C3772}" type="presParOf" srcId="{21EAE2EC-23E7-4DFA-A9DA-9115E955EC1B}" destId="{381E4A03-CA16-44AB-9D25-4D7F65C9D289}" srcOrd="0" destOrd="0" presId="urn:microsoft.com/office/officeart/2005/8/layout/hChevron3"/>
  </dgm:cxnLst>
  <dgm:bg/>
  <dgm:whole/>
  <dgm:extLst>
    <a:ext uri="http://schemas.microsoft.com/office/drawing/2008/diagram">
      <dsp:dataModelExt xmlns:dsp="http://schemas.microsoft.com/office/drawing/2008/diagram" xmlns="" relId="rId55"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776E5774-2196-4603-B1D2-7C5D961F8AED}" type="doc">
      <dgm:prSet loTypeId="urn:microsoft.com/office/officeart/2005/8/layout/hChevron3" loCatId="process" qsTypeId="urn:microsoft.com/office/officeart/2005/8/quickstyle/simple1" qsCatId="simple" csTypeId="urn:microsoft.com/office/officeart/2005/8/colors/accent3_2" csCatId="accent3" phldr="1"/>
      <dgm:spPr/>
    </dgm:pt>
    <dgm:pt modelId="{2EEFA49D-E971-46A9-A41B-5D24CCD33284}">
      <dgm:prSet phldrT="[Texto]"/>
      <dgm:spPr/>
      <dgm:t>
        <a:bodyPr/>
        <a:lstStyle/>
        <a:p>
          <a:r>
            <a:rPr lang="es-EC" b="1">
              <a:latin typeface="Arial" pitchFamily="34" charset="0"/>
              <a:cs typeface="Arial" pitchFamily="34" charset="0"/>
            </a:rPr>
            <a:t>Módulo </a:t>
          </a:r>
          <a:r>
            <a:rPr lang="en-US" b="1">
              <a:latin typeface="Arial" pitchFamily="34" charset="0"/>
              <a:cs typeface="Arial" pitchFamily="34" charset="0"/>
            </a:rPr>
            <a:t>Forensics</a:t>
          </a:r>
          <a:endParaRPr lang="es-EC" b="1">
            <a:latin typeface="Arial" pitchFamily="34" charset="0"/>
            <a:cs typeface="Arial" pitchFamily="34" charset="0"/>
          </a:endParaRPr>
        </a:p>
      </dgm:t>
    </dgm:pt>
    <dgm:pt modelId="{005861B4-544C-46E4-A416-BDAD5FFC931C}" type="parTrans" cxnId="{520B5DD7-4F18-4738-89AA-62191D968E5D}">
      <dgm:prSet/>
      <dgm:spPr/>
      <dgm:t>
        <a:bodyPr/>
        <a:lstStyle/>
        <a:p>
          <a:endParaRPr lang="es-EC"/>
        </a:p>
      </dgm:t>
    </dgm:pt>
    <dgm:pt modelId="{E808C360-DA10-4034-BD95-AA1CEFC3DC1F}" type="sibTrans" cxnId="{520B5DD7-4F18-4738-89AA-62191D968E5D}">
      <dgm:prSet/>
      <dgm:spPr/>
      <dgm:t>
        <a:bodyPr/>
        <a:lstStyle/>
        <a:p>
          <a:endParaRPr lang="es-EC"/>
        </a:p>
      </dgm:t>
    </dgm:pt>
    <dgm:pt modelId="{21EAE2EC-23E7-4DFA-A9DA-9115E955EC1B}" type="pres">
      <dgm:prSet presAssocID="{776E5774-2196-4603-B1D2-7C5D961F8AED}" presName="Name0" presStyleCnt="0">
        <dgm:presLayoutVars>
          <dgm:dir/>
          <dgm:resizeHandles val="exact"/>
        </dgm:presLayoutVars>
      </dgm:prSet>
      <dgm:spPr/>
    </dgm:pt>
    <dgm:pt modelId="{381E4A03-CA16-44AB-9D25-4D7F65C9D289}" type="pres">
      <dgm:prSet presAssocID="{2EEFA49D-E971-46A9-A41B-5D24CCD33284}" presName="parTxOnly" presStyleLbl="node1" presStyleIdx="0" presStyleCnt="1" custScaleY="19963" custLinFactNeighborX="-1369">
        <dgm:presLayoutVars>
          <dgm:bulletEnabled val="1"/>
        </dgm:presLayoutVars>
      </dgm:prSet>
      <dgm:spPr/>
      <dgm:t>
        <a:bodyPr/>
        <a:lstStyle/>
        <a:p>
          <a:endParaRPr lang="es-EC"/>
        </a:p>
      </dgm:t>
    </dgm:pt>
  </dgm:ptLst>
  <dgm:cxnLst>
    <dgm:cxn modelId="{1BA12482-868B-4C43-AC54-843C16871871}" type="presOf" srcId="{2EEFA49D-E971-46A9-A41B-5D24CCD33284}" destId="{381E4A03-CA16-44AB-9D25-4D7F65C9D289}" srcOrd="0" destOrd="0" presId="urn:microsoft.com/office/officeart/2005/8/layout/hChevron3"/>
    <dgm:cxn modelId="{366803CB-B257-4CB3-B39D-24D5F6D68D4C}" type="presOf" srcId="{776E5774-2196-4603-B1D2-7C5D961F8AED}" destId="{21EAE2EC-23E7-4DFA-A9DA-9115E955EC1B}" srcOrd="0" destOrd="0" presId="urn:microsoft.com/office/officeart/2005/8/layout/hChevron3"/>
    <dgm:cxn modelId="{520B5DD7-4F18-4738-89AA-62191D968E5D}" srcId="{776E5774-2196-4603-B1D2-7C5D961F8AED}" destId="{2EEFA49D-E971-46A9-A41B-5D24CCD33284}" srcOrd="0" destOrd="0" parTransId="{005861B4-544C-46E4-A416-BDAD5FFC931C}" sibTransId="{E808C360-DA10-4034-BD95-AA1CEFC3DC1F}"/>
    <dgm:cxn modelId="{DE428032-C9B6-4135-A4CB-94D16E36A077}" type="presParOf" srcId="{21EAE2EC-23E7-4DFA-A9DA-9115E955EC1B}" destId="{381E4A03-CA16-44AB-9D25-4D7F65C9D289}" srcOrd="0" destOrd="0" presId="urn:microsoft.com/office/officeart/2005/8/layout/hChevron3"/>
  </dgm:cxnLst>
  <dgm:bg/>
  <dgm:whole/>
  <dgm:extLst>
    <a:ext uri="http://schemas.microsoft.com/office/drawing/2008/diagram">
      <dsp:dataModelExt xmlns:dsp="http://schemas.microsoft.com/office/drawing/2008/diagram" xmlns="" relId="rId110"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776E5774-2196-4603-B1D2-7C5D961F8AED}" type="doc">
      <dgm:prSet loTypeId="urn:microsoft.com/office/officeart/2005/8/layout/hChevron3" loCatId="process" qsTypeId="urn:microsoft.com/office/officeart/2005/8/quickstyle/simple1" qsCatId="simple" csTypeId="urn:microsoft.com/office/officeart/2005/8/colors/accent3_2" csCatId="accent3" phldr="1"/>
      <dgm:spPr/>
    </dgm:pt>
    <dgm:pt modelId="{2EEFA49D-E971-46A9-A41B-5D24CCD33284}">
      <dgm:prSet phldrT="[Texto]"/>
      <dgm:spPr/>
      <dgm:t>
        <a:bodyPr/>
        <a:lstStyle/>
        <a:p>
          <a:r>
            <a:rPr lang="es-EC" b="1">
              <a:latin typeface="Arial" pitchFamily="34" charset="0"/>
              <a:cs typeface="Arial" pitchFamily="34" charset="0"/>
            </a:rPr>
            <a:t>Forensics Tools</a:t>
          </a:r>
        </a:p>
      </dgm:t>
    </dgm:pt>
    <dgm:pt modelId="{005861B4-544C-46E4-A416-BDAD5FFC931C}" type="parTrans" cxnId="{520B5DD7-4F18-4738-89AA-62191D968E5D}">
      <dgm:prSet/>
      <dgm:spPr/>
      <dgm:t>
        <a:bodyPr/>
        <a:lstStyle/>
        <a:p>
          <a:endParaRPr lang="es-EC"/>
        </a:p>
      </dgm:t>
    </dgm:pt>
    <dgm:pt modelId="{E808C360-DA10-4034-BD95-AA1CEFC3DC1F}" type="sibTrans" cxnId="{520B5DD7-4F18-4738-89AA-62191D968E5D}">
      <dgm:prSet/>
      <dgm:spPr/>
      <dgm:t>
        <a:bodyPr/>
        <a:lstStyle/>
        <a:p>
          <a:endParaRPr lang="es-EC"/>
        </a:p>
      </dgm:t>
    </dgm:pt>
    <dgm:pt modelId="{21EAE2EC-23E7-4DFA-A9DA-9115E955EC1B}" type="pres">
      <dgm:prSet presAssocID="{776E5774-2196-4603-B1D2-7C5D961F8AED}" presName="Name0" presStyleCnt="0">
        <dgm:presLayoutVars>
          <dgm:dir/>
          <dgm:resizeHandles val="exact"/>
        </dgm:presLayoutVars>
      </dgm:prSet>
      <dgm:spPr/>
    </dgm:pt>
    <dgm:pt modelId="{381E4A03-CA16-44AB-9D25-4D7F65C9D289}" type="pres">
      <dgm:prSet presAssocID="{2EEFA49D-E971-46A9-A41B-5D24CCD33284}" presName="parTxOnly" presStyleLbl="node1" presStyleIdx="0" presStyleCnt="1" custScaleY="19963" custLinFactNeighborX="8511" custLinFactNeighborY="-48279">
        <dgm:presLayoutVars>
          <dgm:bulletEnabled val="1"/>
        </dgm:presLayoutVars>
      </dgm:prSet>
      <dgm:spPr/>
      <dgm:t>
        <a:bodyPr/>
        <a:lstStyle/>
        <a:p>
          <a:endParaRPr lang="es-EC"/>
        </a:p>
      </dgm:t>
    </dgm:pt>
  </dgm:ptLst>
  <dgm:cxnLst>
    <dgm:cxn modelId="{C53C05C3-E81C-4059-893F-86C75B634255}" type="presOf" srcId="{2EEFA49D-E971-46A9-A41B-5D24CCD33284}" destId="{381E4A03-CA16-44AB-9D25-4D7F65C9D289}" srcOrd="0" destOrd="0" presId="urn:microsoft.com/office/officeart/2005/8/layout/hChevron3"/>
    <dgm:cxn modelId="{4C8A0F0A-9E77-4D87-9445-27F319AEB536}" type="presOf" srcId="{776E5774-2196-4603-B1D2-7C5D961F8AED}" destId="{21EAE2EC-23E7-4DFA-A9DA-9115E955EC1B}" srcOrd="0" destOrd="0" presId="urn:microsoft.com/office/officeart/2005/8/layout/hChevron3"/>
    <dgm:cxn modelId="{520B5DD7-4F18-4738-89AA-62191D968E5D}" srcId="{776E5774-2196-4603-B1D2-7C5D961F8AED}" destId="{2EEFA49D-E971-46A9-A41B-5D24CCD33284}" srcOrd="0" destOrd="0" parTransId="{005861B4-544C-46E4-A416-BDAD5FFC931C}" sibTransId="{E808C360-DA10-4034-BD95-AA1CEFC3DC1F}"/>
    <dgm:cxn modelId="{A449F625-9487-4C93-A10A-82927A8A777E}" type="presParOf" srcId="{21EAE2EC-23E7-4DFA-A9DA-9115E955EC1B}" destId="{381E4A03-CA16-44AB-9D25-4D7F65C9D289}" srcOrd="0" destOrd="0" presId="urn:microsoft.com/office/officeart/2005/8/layout/hChevron3"/>
  </dgm:cxnLst>
  <dgm:bg/>
  <dgm:whole/>
  <dgm:extLst>
    <a:ext uri="http://schemas.microsoft.com/office/drawing/2008/diagram">
      <dsp:dataModelExt xmlns:dsp="http://schemas.microsoft.com/office/drawing/2008/diagram" xmlns="" relId="rId115"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776E5774-2196-4603-B1D2-7C5D961F8AED}" type="doc">
      <dgm:prSet loTypeId="urn:microsoft.com/office/officeart/2005/8/layout/hChevron3" loCatId="process" qsTypeId="urn:microsoft.com/office/officeart/2005/8/quickstyle/simple1" qsCatId="simple" csTypeId="urn:microsoft.com/office/officeart/2005/8/colors/accent3_2" csCatId="accent3" phldr="1"/>
      <dgm:spPr/>
    </dgm:pt>
    <dgm:pt modelId="{2EEFA49D-E971-46A9-A41B-5D24CCD33284}">
      <dgm:prSet phldrT="[Texto]"/>
      <dgm:spPr/>
      <dgm:t>
        <a:bodyPr/>
        <a:lstStyle/>
        <a:p>
          <a:r>
            <a:rPr lang="es-EC" b="1">
              <a:latin typeface="Arial" pitchFamily="34" charset="0"/>
              <a:cs typeface="Arial" pitchFamily="34" charset="0"/>
            </a:rPr>
            <a:t>Password  Recovery</a:t>
          </a:r>
        </a:p>
      </dgm:t>
    </dgm:pt>
    <dgm:pt modelId="{005861B4-544C-46E4-A416-BDAD5FFC931C}" type="parTrans" cxnId="{520B5DD7-4F18-4738-89AA-62191D968E5D}">
      <dgm:prSet/>
      <dgm:spPr/>
      <dgm:t>
        <a:bodyPr/>
        <a:lstStyle/>
        <a:p>
          <a:endParaRPr lang="es-EC"/>
        </a:p>
      </dgm:t>
    </dgm:pt>
    <dgm:pt modelId="{E808C360-DA10-4034-BD95-AA1CEFC3DC1F}" type="sibTrans" cxnId="{520B5DD7-4F18-4738-89AA-62191D968E5D}">
      <dgm:prSet/>
      <dgm:spPr/>
      <dgm:t>
        <a:bodyPr/>
        <a:lstStyle/>
        <a:p>
          <a:endParaRPr lang="es-EC"/>
        </a:p>
      </dgm:t>
    </dgm:pt>
    <dgm:pt modelId="{21EAE2EC-23E7-4DFA-A9DA-9115E955EC1B}" type="pres">
      <dgm:prSet presAssocID="{776E5774-2196-4603-B1D2-7C5D961F8AED}" presName="Name0" presStyleCnt="0">
        <dgm:presLayoutVars>
          <dgm:dir/>
          <dgm:resizeHandles val="exact"/>
        </dgm:presLayoutVars>
      </dgm:prSet>
      <dgm:spPr/>
    </dgm:pt>
    <dgm:pt modelId="{381E4A03-CA16-44AB-9D25-4D7F65C9D289}" type="pres">
      <dgm:prSet presAssocID="{2EEFA49D-E971-46A9-A41B-5D24CCD33284}" presName="parTxOnly" presStyleLbl="node1" presStyleIdx="0" presStyleCnt="1" custScaleY="19963" custLinFactNeighborX="8511" custLinFactNeighborY="-48279">
        <dgm:presLayoutVars>
          <dgm:bulletEnabled val="1"/>
        </dgm:presLayoutVars>
      </dgm:prSet>
      <dgm:spPr/>
      <dgm:t>
        <a:bodyPr/>
        <a:lstStyle/>
        <a:p>
          <a:endParaRPr lang="es-EC"/>
        </a:p>
      </dgm:t>
    </dgm:pt>
  </dgm:ptLst>
  <dgm:cxnLst>
    <dgm:cxn modelId="{20D99795-305E-45FD-BEB6-71041A6CA464}" type="presOf" srcId="{2EEFA49D-E971-46A9-A41B-5D24CCD33284}" destId="{381E4A03-CA16-44AB-9D25-4D7F65C9D289}" srcOrd="0" destOrd="0" presId="urn:microsoft.com/office/officeart/2005/8/layout/hChevron3"/>
    <dgm:cxn modelId="{EEB0EFBB-98DE-4EFB-BD5E-9AEE98002A4E}" type="presOf" srcId="{776E5774-2196-4603-B1D2-7C5D961F8AED}" destId="{21EAE2EC-23E7-4DFA-A9DA-9115E955EC1B}" srcOrd="0" destOrd="0" presId="urn:microsoft.com/office/officeart/2005/8/layout/hChevron3"/>
    <dgm:cxn modelId="{520B5DD7-4F18-4738-89AA-62191D968E5D}" srcId="{776E5774-2196-4603-B1D2-7C5D961F8AED}" destId="{2EEFA49D-E971-46A9-A41B-5D24CCD33284}" srcOrd="0" destOrd="0" parTransId="{005861B4-544C-46E4-A416-BDAD5FFC931C}" sibTransId="{E808C360-DA10-4034-BD95-AA1CEFC3DC1F}"/>
    <dgm:cxn modelId="{E6A7772E-DE80-497B-A3AC-F08DF8B0614F}" type="presParOf" srcId="{21EAE2EC-23E7-4DFA-A9DA-9115E955EC1B}" destId="{381E4A03-CA16-44AB-9D25-4D7F65C9D289}" srcOrd="0" destOrd="0" presId="urn:microsoft.com/office/officeart/2005/8/layout/hChevron3"/>
  </dgm:cxnLst>
  <dgm:bg/>
  <dgm:whole/>
  <dgm:extLst>
    <a:ext uri="http://schemas.microsoft.com/office/drawing/2008/diagram">
      <dsp:dataModelExt xmlns:dsp="http://schemas.microsoft.com/office/drawing/2008/diagram" xmlns="" relId="rId121"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776E5774-2196-4603-B1D2-7C5D961F8AED}" type="doc">
      <dgm:prSet loTypeId="urn:microsoft.com/office/officeart/2005/8/layout/hChevron3" loCatId="process" qsTypeId="urn:microsoft.com/office/officeart/2005/8/quickstyle/simple1" qsCatId="simple" csTypeId="urn:microsoft.com/office/officeart/2005/8/colors/accent3_2" csCatId="accent3" phldr="1"/>
      <dgm:spPr/>
    </dgm:pt>
    <dgm:pt modelId="{2EEFA49D-E971-46A9-A41B-5D24CCD33284}">
      <dgm:prSet phldrT="[Texto]"/>
      <dgm:spPr/>
      <dgm:t>
        <a:bodyPr/>
        <a:lstStyle/>
        <a:p>
          <a:r>
            <a:rPr lang="es-EC" b="1">
              <a:latin typeface="Arial" pitchFamily="34" charset="0"/>
              <a:cs typeface="Arial" pitchFamily="34" charset="0"/>
            </a:rPr>
            <a:t>Networking</a:t>
          </a:r>
        </a:p>
      </dgm:t>
    </dgm:pt>
    <dgm:pt modelId="{005861B4-544C-46E4-A416-BDAD5FFC931C}" type="parTrans" cxnId="{520B5DD7-4F18-4738-89AA-62191D968E5D}">
      <dgm:prSet/>
      <dgm:spPr/>
      <dgm:t>
        <a:bodyPr/>
        <a:lstStyle/>
        <a:p>
          <a:endParaRPr lang="es-EC"/>
        </a:p>
      </dgm:t>
    </dgm:pt>
    <dgm:pt modelId="{E808C360-DA10-4034-BD95-AA1CEFC3DC1F}" type="sibTrans" cxnId="{520B5DD7-4F18-4738-89AA-62191D968E5D}">
      <dgm:prSet/>
      <dgm:spPr/>
      <dgm:t>
        <a:bodyPr/>
        <a:lstStyle/>
        <a:p>
          <a:endParaRPr lang="es-EC"/>
        </a:p>
      </dgm:t>
    </dgm:pt>
    <dgm:pt modelId="{21EAE2EC-23E7-4DFA-A9DA-9115E955EC1B}" type="pres">
      <dgm:prSet presAssocID="{776E5774-2196-4603-B1D2-7C5D961F8AED}" presName="Name0" presStyleCnt="0">
        <dgm:presLayoutVars>
          <dgm:dir/>
          <dgm:resizeHandles val="exact"/>
        </dgm:presLayoutVars>
      </dgm:prSet>
      <dgm:spPr/>
    </dgm:pt>
    <dgm:pt modelId="{381E4A03-CA16-44AB-9D25-4D7F65C9D289}" type="pres">
      <dgm:prSet presAssocID="{2EEFA49D-E971-46A9-A41B-5D24CCD33284}" presName="parTxOnly" presStyleLbl="node1" presStyleIdx="0" presStyleCnt="1" custScaleY="19963" custLinFactY="-154912" custLinFactNeighborX="-20000" custLinFactNeighborY="-200000">
        <dgm:presLayoutVars>
          <dgm:bulletEnabled val="1"/>
        </dgm:presLayoutVars>
      </dgm:prSet>
      <dgm:spPr/>
      <dgm:t>
        <a:bodyPr/>
        <a:lstStyle/>
        <a:p>
          <a:endParaRPr lang="es-EC"/>
        </a:p>
      </dgm:t>
    </dgm:pt>
  </dgm:ptLst>
  <dgm:cxnLst>
    <dgm:cxn modelId="{DC14D1EC-CCEE-4364-8DDA-6982A0230DE5}" type="presOf" srcId="{776E5774-2196-4603-B1D2-7C5D961F8AED}" destId="{21EAE2EC-23E7-4DFA-A9DA-9115E955EC1B}" srcOrd="0" destOrd="0" presId="urn:microsoft.com/office/officeart/2005/8/layout/hChevron3"/>
    <dgm:cxn modelId="{FD6264F6-5B3A-4C23-8D03-4DF2C7A597A3}" type="presOf" srcId="{2EEFA49D-E971-46A9-A41B-5D24CCD33284}" destId="{381E4A03-CA16-44AB-9D25-4D7F65C9D289}" srcOrd="0" destOrd="0" presId="urn:microsoft.com/office/officeart/2005/8/layout/hChevron3"/>
    <dgm:cxn modelId="{520B5DD7-4F18-4738-89AA-62191D968E5D}" srcId="{776E5774-2196-4603-B1D2-7C5D961F8AED}" destId="{2EEFA49D-E971-46A9-A41B-5D24CCD33284}" srcOrd="0" destOrd="0" parTransId="{005861B4-544C-46E4-A416-BDAD5FFC931C}" sibTransId="{E808C360-DA10-4034-BD95-AA1CEFC3DC1F}"/>
    <dgm:cxn modelId="{785E0E36-8089-4142-884E-4183E112E4D1}" type="presParOf" srcId="{21EAE2EC-23E7-4DFA-A9DA-9115E955EC1B}" destId="{381E4A03-CA16-44AB-9D25-4D7F65C9D289}" srcOrd="0" destOrd="0" presId="urn:microsoft.com/office/officeart/2005/8/layout/hChevron3"/>
  </dgm:cxnLst>
  <dgm:bg/>
  <dgm:whole/>
  <dgm:extLst>
    <a:ext uri="http://schemas.microsoft.com/office/drawing/2008/diagram">
      <dsp:dataModelExt xmlns:dsp="http://schemas.microsoft.com/office/drawing/2008/diagram" xmlns="" relId="rId128"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776E5774-2196-4603-B1D2-7C5D961F8AED}" type="doc">
      <dgm:prSet loTypeId="urn:microsoft.com/office/officeart/2005/8/layout/hChevron3" loCatId="process" qsTypeId="urn:microsoft.com/office/officeart/2005/8/quickstyle/simple1" qsCatId="simple" csTypeId="urn:microsoft.com/office/officeart/2005/8/colors/accent3_2" csCatId="accent3" phldr="1"/>
      <dgm:spPr/>
    </dgm:pt>
    <dgm:pt modelId="{2EEFA49D-E971-46A9-A41B-5D24CCD33284}">
      <dgm:prSet phldrT="[Texto]"/>
      <dgm:spPr/>
      <dgm:t>
        <a:bodyPr/>
        <a:lstStyle/>
        <a:p>
          <a:r>
            <a:rPr lang="es-EC" b="1">
              <a:latin typeface="Arial" pitchFamily="34" charset="0"/>
              <a:cs typeface="Arial" pitchFamily="34" charset="0"/>
            </a:rPr>
            <a:t>Web Browser</a:t>
          </a:r>
        </a:p>
      </dgm:t>
    </dgm:pt>
    <dgm:pt modelId="{005861B4-544C-46E4-A416-BDAD5FFC931C}" type="parTrans" cxnId="{520B5DD7-4F18-4738-89AA-62191D968E5D}">
      <dgm:prSet/>
      <dgm:spPr/>
      <dgm:t>
        <a:bodyPr/>
        <a:lstStyle/>
        <a:p>
          <a:endParaRPr lang="es-EC"/>
        </a:p>
      </dgm:t>
    </dgm:pt>
    <dgm:pt modelId="{E808C360-DA10-4034-BD95-AA1CEFC3DC1F}" type="sibTrans" cxnId="{520B5DD7-4F18-4738-89AA-62191D968E5D}">
      <dgm:prSet/>
      <dgm:spPr/>
      <dgm:t>
        <a:bodyPr/>
        <a:lstStyle/>
        <a:p>
          <a:endParaRPr lang="es-EC"/>
        </a:p>
      </dgm:t>
    </dgm:pt>
    <dgm:pt modelId="{21EAE2EC-23E7-4DFA-A9DA-9115E955EC1B}" type="pres">
      <dgm:prSet presAssocID="{776E5774-2196-4603-B1D2-7C5D961F8AED}" presName="Name0" presStyleCnt="0">
        <dgm:presLayoutVars>
          <dgm:dir/>
          <dgm:resizeHandles val="exact"/>
        </dgm:presLayoutVars>
      </dgm:prSet>
      <dgm:spPr/>
    </dgm:pt>
    <dgm:pt modelId="{381E4A03-CA16-44AB-9D25-4D7F65C9D289}" type="pres">
      <dgm:prSet presAssocID="{2EEFA49D-E971-46A9-A41B-5D24CCD33284}" presName="parTxOnly" presStyleLbl="node1" presStyleIdx="0" presStyleCnt="1" custScaleY="19963" custLinFactNeighborX="8511" custLinFactNeighborY="-48279">
        <dgm:presLayoutVars>
          <dgm:bulletEnabled val="1"/>
        </dgm:presLayoutVars>
      </dgm:prSet>
      <dgm:spPr/>
      <dgm:t>
        <a:bodyPr/>
        <a:lstStyle/>
        <a:p>
          <a:endParaRPr lang="es-EC"/>
        </a:p>
      </dgm:t>
    </dgm:pt>
  </dgm:ptLst>
  <dgm:cxnLst>
    <dgm:cxn modelId="{FAAB6935-F803-4A43-AEBF-C09D74ECF191}" type="presOf" srcId="{776E5774-2196-4603-B1D2-7C5D961F8AED}" destId="{21EAE2EC-23E7-4DFA-A9DA-9115E955EC1B}" srcOrd="0" destOrd="0" presId="urn:microsoft.com/office/officeart/2005/8/layout/hChevron3"/>
    <dgm:cxn modelId="{FCA79D0F-2C84-4640-B4A7-BBC958E4EDDD}" type="presOf" srcId="{2EEFA49D-E971-46A9-A41B-5D24CCD33284}" destId="{381E4A03-CA16-44AB-9D25-4D7F65C9D289}" srcOrd="0" destOrd="0" presId="urn:microsoft.com/office/officeart/2005/8/layout/hChevron3"/>
    <dgm:cxn modelId="{520B5DD7-4F18-4738-89AA-62191D968E5D}" srcId="{776E5774-2196-4603-B1D2-7C5D961F8AED}" destId="{2EEFA49D-E971-46A9-A41B-5D24CCD33284}" srcOrd="0" destOrd="0" parTransId="{005861B4-544C-46E4-A416-BDAD5FFC931C}" sibTransId="{E808C360-DA10-4034-BD95-AA1CEFC3DC1F}"/>
    <dgm:cxn modelId="{61B5BF40-98B1-4DA4-BC06-8A1CB22BB1C1}" type="presParOf" srcId="{21EAE2EC-23E7-4DFA-A9DA-9115E955EC1B}" destId="{381E4A03-CA16-44AB-9D25-4D7F65C9D289}" srcOrd="0" destOrd="0" presId="urn:microsoft.com/office/officeart/2005/8/layout/hChevron3"/>
  </dgm:cxnLst>
  <dgm:bg/>
  <dgm:whole/>
  <dgm:extLst>
    <a:ext uri="http://schemas.microsoft.com/office/drawing/2008/diagram">
      <dsp:dataModelExt xmlns:dsp="http://schemas.microsoft.com/office/drawing/2008/diagram" xmlns="" relId="rId135"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776E5774-2196-4603-B1D2-7C5D961F8AED}" type="doc">
      <dgm:prSet loTypeId="urn:microsoft.com/office/officeart/2005/8/layout/hChevron3" loCatId="process" qsTypeId="urn:microsoft.com/office/officeart/2005/8/quickstyle/simple1" qsCatId="simple" csTypeId="urn:microsoft.com/office/officeart/2005/8/colors/accent4_2" csCatId="accent4" phldr="1"/>
      <dgm:spPr/>
    </dgm:pt>
    <dgm:pt modelId="{2EEFA49D-E971-46A9-A41B-5D24CCD33284}">
      <dgm:prSet phldrT="[Texto]"/>
      <dgm:spPr/>
      <dgm:t>
        <a:bodyPr/>
        <a:lstStyle/>
        <a:p>
          <a:r>
            <a:rPr lang="es-EC" b="1">
              <a:latin typeface="Arial" pitchFamily="34" charset="0"/>
              <a:cs typeface="Arial" pitchFamily="34" charset="0"/>
            </a:rPr>
            <a:t>Módulo Search</a:t>
          </a:r>
        </a:p>
      </dgm:t>
    </dgm:pt>
    <dgm:pt modelId="{005861B4-544C-46E4-A416-BDAD5FFC931C}" type="parTrans" cxnId="{520B5DD7-4F18-4738-89AA-62191D968E5D}">
      <dgm:prSet/>
      <dgm:spPr/>
      <dgm:t>
        <a:bodyPr/>
        <a:lstStyle/>
        <a:p>
          <a:endParaRPr lang="es-EC"/>
        </a:p>
      </dgm:t>
    </dgm:pt>
    <dgm:pt modelId="{E808C360-DA10-4034-BD95-AA1CEFC3DC1F}" type="sibTrans" cxnId="{520B5DD7-4F18-4738-89AA-62191D968E5D}">
      <dgm:prSet/>
      <dgm:spPr/>
      <dgm:t>
        <a:bodyPr/>
        <a:lstStyle/>
        <a:p>
          <a:endParaRPr lang="es-EC"/>
        </a:p>
      </dgm:t>
    </dgm:pt>
    <dgm:pt modelId="{21EAE2EC-23E7-4DFA-A9DA-9115E955EC1B}" type="pres">
      <dgm:prSet presAssocID="{776E5774-2196-4603-B1D2-7C5D961F8AED}" presName="Name0" presStyleCnt="0">
        <dgm:presLayoutVars>
          <dgm:dir/>
          <dgm:resizeHandles val="exact"/>
        </dgm:presLayoutVars>
      </dgm:prSet>
      <dgm:spPr/>
    </dgm:pt>
    <dgm:pt modelId="{381E4A03-CA16-44AB-9D25-4D7F65C9D289}" type="pres">
      <dgm:prSet presAssocID="{2EEFA49D-E971-46A9-A41B-5D24CCD33284}" presName="parTxOnly" presStyleLbl="node1" presStyleIdx="0" presStyleCnt="1" custScaleY="19963" custLinFactNeighborX="-1369">
        <dgm:presLayoutVars>
          <dgm:bulletEnabled val="1"/>
        </dgm:presLayoutVars>
      </dgm:prSet>
      <dgm:spPr/>
      <dgm:t>
        <a:bodyPr/>
        <a:lstStyle/>
        <a:p>
          <a:endParaRPr lang="es-EC"/>
        </a:p>
      </dgm:t>
    </dgm:pt>
  </dgm:ptLst>
  <dgm:cxnLst>
    <dgm:cxn modelId="{1C40FBAB-783B-44D4-9AA8-65821F6FB31C}" type="presOf" srcId="{2EEFA49D-E971-46A9-A41B-5D24CCD33284}" destId="{381E4A03-CA16-44AB-9D25-4D7F65C9D289}" srcOrd="0" destOrd="0" presId="urn:microsoft.com/office/officeart/2005/8/layout/hChevron3"/>
    <dgm:cxn modelId="{645C965D-48C3-4E0B-B558-20EA6B4875D8}" type="presOf" srcId="{776E5774-2196-4603-B1D2-7C5D961F8AED}" destId="{21EAE2EC-23E7-4DFA-A9DA-9115E955EC1B}" srcOrd="0" destOrd="0" presId="urn:microsoft.com/office/officeart/2005/8/layout/hChevron3"/>
    <dgm:cxn modelId="{520B5DD7-4F18-4738-89AA-62191D968E5D}" srcId="{776E5774-2196-4603-B1D2-7C5D961F8AED}" destId="{2EEFA49D-E971-46A9-A41B-5D24CCD33284}" srcOrd="0" destOrd="0" parTransId="{005861B4-544C-46E4-A416-BDAD5FFC931C}" sibTransId="{E808C360-DA10-4034-BD95-AA1CEFC3DC1F}"/>
    <dgm:cxn modelId="{222C8FFB-CE31-48BB-9E9E-0E97DDEBDBFC}" type="presParOf" srcId="{21EAE2EC-23E7-4DFA-A9DA-9115E955EC1B}" destId="{381E4A03-CA16-44AB-9D25-4D7F65C9D289}" srcOrd="0" destOrd="0" presId="urn:microsoft.com/office/officeart/2005/8/layout/hChevron3"/>
  </dgm:cxnLst>
  <dgm:bg/>
  <dgm:whole/>
  <dgm:extLst>
    <a:ext uri="http://schemas.microsoft.com/office/drawing/2008/diagram">
      <dsp:dataModelExt xmlns:dsp="http://schemas.microsoft.com/office/drawing/2008/diagram" xmlns="" relId="rId141"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776E5774-2196-4603-B1D2-7C5D961F8AED}" type="doc">
      <dgm:prSet loTypeId="urn:microsoft.com/office/officeart/2005/8/layout/hChevron3" loCatId="process" qsTypeId="urn:microsoft.com/office/officeart/2005/8/quickstyle/simple1" qsCatId="simple" csTypeId="urn:microsoft.com/office/officeart/2005/8/colors/accent5_2" csCatId="accent5" phldr="1"/>
      <dgm:spPr/>
    </dgm:pt>
    <dgm:pt modelId="{2EEFA49D-E971-46A9-A41B-5D24CCD33284}">
      <dgm:prSet phldrT="[Texto]"/>
      <dgm:spPr/>
      <dgm:t>
        <a:bodyPr/>
        <a:lstStyle/>
        <a:p>
          <a:r>
            <a:rPr lang="es-EC" b="1">
              <a:latin typeface="Arial" pitchFamily="34" charset="0"/>
              <a:cs typeface="Arial" pitchFamily="34" charset="0"/>
            </a:rPr>
            <a:t>Módulo Utility</a:t>
          </a:r>
        </a:p>
      </dgm:t>
    </dgm:pt>
    <dgm:pt modelId="{005861B4-544C-46E4-A416-BDAD5FFC931C}" type="parTrans" cxnId="{520B5DD7-4F18-4738-89AA-62191D968E5D}">
      <dgm:prSet/>
      <dgm:spPr/>
      <dgm:t>
        <a:bodyPr/>
        <a:lstStyle/>
        <a:p>
          <a:endParaRPr lang="es-EC"/>
        </a:p>
      </dgm:t>
    </dgm:pt>
    <dgm:pt modelId="{E808C360-DA10-4034-BD95-AA1CEFC3DC1F}" type="sibTrans" cxnId="{520B5DD7-4F18-4738-89AA-62191D968E5D}">
      <dgm:prSet/>
      <dgm:spPr/>
      <dgm:t>
        <a:bodyPr/>
        <a:lstStyle/>
        <a:p>
          <a:endParaRPr lang="es-EC"/>
        </a:p>
      </dgm:t>
    </dgm:pt>
    <dgm:pt modelId="{21EAE2EC-23E7-4DFA-A9DA-9115E955EC1B}" type="pres">
      <dgm:prSet presAssocID="{776E5774-2196-4603-B1D2-7C5D961F8AED}" presName="Name0" presStyleCnt="0">
        <dgm:presLayoutVars>
          <dgm:dir/>
          <dgm:resizeHandles val="exact"/>
        </dgm:presLayoutVars>
      </dgm:prSet>
      <dgm:spPr/>
    </dgm:pt>
    <dgm:pt modelId="{381E4A03-CA16-44AB-9D25-4D7F65C9D289}" type="pres">
      <dgm:prSet presAssocID="{2EEFA49D-E971-46A9-A41B-5D24CCD33284}" presName="parTxOnly" presStyleLbl="node1" presStyleIdx="0" presStyleCnt="1" custScaleY="19963" custLinFactNeighborX="-1369">
        <dgm:presLayoutVars>
          <dgm:bulletEnabled val="1"/>
        </dgm:presLayoutVars>
      </dgm:prSet>
      <dgm:spPr/>
      <dgm:t>
        <a:bodyPr/>
        <a:lstStyle/>
        <a:p>
          <a:endParaRPr lang="es-EC"/>
        </a:p>
      </dgm:t>
    </dgm:pt>
  </dgm:ptLst>
  <dgm:cxnLst>
    <dgm:cxn modelId="{A54B9442-AA0C-44D9-9176-3E68F2C6F983}" type="presOf" srcId="{2EEFA49D-E971-46A9-A41B-5D24CCD33284}" destId="{381E4A03-CA16-44AB-9D25-4D7F65C9D289}" srcOrd="0" destOrd="0" presId="urn:microsoft.com/office/officeart/2005/8/layout/hChevron3"/>
    <dgm:cxn modelId="{1CAC04D2-A221-4D25-B309-27C67E8FB279}" type="presOf" srcId="{776E5774-2196-4603-B1D2-7C5D961F8AED}" destId="{21EAE2EC-23E7-4DFA-A9DA-9115E955EC1B}" srcOrd="0" destOrd="0" presId="urn:microsoft.com/office/officeart/2005/8/layout/hChevron3"/>
    <dgm:cxn modelId="{520B5DD7-4F18-4738-89AA-62191D968E5D}" srcId="{776E5774-2196-4603-B1D2-7C5D961F8AED}" destId="{2EEFA49D-E971-46A9-A41B-5D24CCD33284}" srcOrd="0" destOrd="0" parTransId="{005861B4-544C-46E4-A416-BDAD5FFC931C}" sibTransId="{E808C360-DA10-4034-BD95-AA1CEFC3DC1F}"/>
    <dgm:cxn modelId="{6213794E-6B77-4E28-AF81-45F03B24FE79}" type="presParOf" srcId="{21EAE2EC-23E7-4DFA-A9DA-9115E955EC1B}" destId="{381E4A03-CA16-44AB-9D25-4D7F65C9D289}" srcOrd="0" destOrd="0" presId="urn:microsoft.com/office/officeart/2005/8/layout/hChevron3"/>
  </dgm:cxnLst>
  <dgm:bg/>
  <dgm:whole/>
  <dgm:extLst>
    <a:ext uri="http://schemas.microsoft.com/office/drawing/2008/diagram">
      <dsp:dataModelExt xmlns:dsp="http://schemas.microsoft.com/office/drawing/2008/diagram" xmlns="" relId="rId147"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776E5774-2196-4603-B1D2-7C5D961F8AED}" type="doc">
      <dgm:prSet loTypeId="urn:microsoft.com/office/officeart/2005/8/layout/hChevron3" loCatId="process" qsTypeId="urn:microsoft.com/office/officeart/2005/8/quickstyle/simple1" qsCatId="simple" csTypeId="urn:microsoft.com/office/officeart/2005/8/colors/accent6_2" csCatId="accent6" phldr="1"/>
      <dgm:spPr/>
    </dgm:pt>
    <dgm:pt modelId="{2EEFA49D-E971-46A9-A41B-5D24CCD33284}">
      <dgm:prSet phldrT="[Texto]"/>
      <dgm:spPr/>
      <dgm:t>
        <a:bodyPr/>
        <a:lstStyle/>
        <a:p>
          <a:r>
            <a:rPr lang="es-EC" b="1">
              <a:latin typeface="Arial" pitchFamily="34" charset="0"/>
              <a:cs typeface="Arial" pitchFamily="34" charset="0"/>
            </a:rPr>
            <a:t>Módulo Report</a:t>
          </a:r>
        </a:p>
      </dgm:t>
    </dgm:pt>
    <dgm:pt modelId="{005861B4-544C-46E4-A416-BDAD5FFC931C}" type="parTrans" cxnId="{520B5DD7-4F18-4738-89AA-62191D968E5D}">
      <dgm:prSet/>
      <dgm:spPr/>
      <dgm:t>
        <a:bodyPr/>
        <a:lstStyle/>
        <a:p>
          <a:endParaRPr lang="es-EC"/>
        </a:p>
      </dgm:t>
    </dgm:pt>
    <dgm:pt modelId="{E808C360-DA10-4034-BD95-AA1CEFC3DC1F}" type="sibTrans" cxnId="{520B5DD7-4F18-4738-89AA-62191D968E5D}">
      <dgm:prSet/>
      <dgm:spPr/>
      <dgm:t>
        <a:bodyPr/>
        <a:lstStyle/>
        <a:p>
          <a:endParaRPr lang="es-EC"/>
        </a:p>
      </dgm:t>
    </dgm:pt>
    <dgm:pt modelId="{21EAE2EC-23E7-4DFA-A9DA-9115E955EC1B}" type="pres">
      <dgm:prSet presAssocID="{776E5774-2196-4603-B1D2-7C5D961F8AED}" presName="Name0" presStyleCnt="0">
        <dgm:presLayoutVars>
          <dgm:dir/>
          <dgm:resizeHandles val="exact"/>
        </dgm:presLayoutVars>
      </dgm:prSet>
      <dgm:spPr/>
    </dgm:pt>
    <dgm:pt modelId="{381E4A03-CA16-44AB-9D25-4D7F65C9D289}" type="pres">
      <dgm:prSet presAssocID="{2EEFA49D-E971-46A9-A41B-5D24CCD33284}" presName="parTxOnly" presStyleLbl="node1" presStyleIdx="0" presStyleCnt="1" custScaleY="19963" custLinFactNeighborX="-1369">
        <dgm:presLayoutVars>
          <dgm:bulletEnabled val="1"/>
        </dgm:presLayoutVars>
      </dgm:prSet>
      <dgm:spPr/>
      <dgm:t>
        <a:bodyPr/>
        <a:lstStyle/>
        <a:p>
          <a:endParaRPr lang="es-EC"/>
        </a:p>
      </dgm:t>
    </dgm:pt>
  </dgm:ptLst>
  <dgm:cxnLst>
    <dgm:cxn modelId="{F2693888-5338-41DF-BA22-C25A558AD2FF}" type="presOf" srcId="{776E5774-2196-4603-B1D2-7C5D961F8AED}" destId="{21EAE2EC-23E7-4DFA-A9DA-9115E955EC1B}" srcOrd="0" destOrd="0" presId="urn:microsoft.com/office/officeart/2005/8/layout/hChevron3"/>
    <dgm:cxn modelId="{520B5DD7-4F18-4738-89AA-62191D968E5D}" srcId="{776E5774-2196-4603-B1D2-7C5D961F8AED}" destId="{2EEFA49D-E971-46A9-A41B-5D24CCD33284}" srcOrd="0" destOrd="0" parTransId="{005861B4-544C-46E4-A416-BDAD5FFC931C}" sibTransId="{E808C360-DA10-4034-BD95-AA1CEFC3DC1F}"/>
    <dgm:cxn modelId="{687AA307-EF35-49B2-AEBB-F473E2BE39EA}" type="presOf" srcId="{2EEFA49D-E971-46A9-A41B-5D24CCD33284}" destId="{381E4A03-CA16-44AB-9D25-4D7F65C9D289}" srcOrd="0" destOrd="0" presId="urn:microsoft.com/office/officeart/2005/8/layout/hChevron3"/>
    <dgm:cxn modelId="{CC73D3EA-7EE6-4E2A-A9BC-63F51E43C789}" type="presParOf" srcId="{21EAE2EC-23E7-4DFA-A9DA-9115E955EC1B}" destId="{381E4A03-CA16-44AB-9D25-4D7F65C9D289}" srcOrd="0" destOrd="0" presId="urn:microsoft.com/office/officeart/2005/8/layout/hChevron3"/>
  </dgm:cxnLst>
  <dgm:bg/>
  <dgm:whole/>
  <dgm:extLst>
    <a:ext uri="http://schemas.microsoft.com/office/drawing/2008/diagram">
      <dsp:dataModelExt xmlns:dsp="http://schemas.microsoft.com/office/drawing/2008/diagram" xmlns="" relId="rId153"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66A28CC2-9A8A-4458-87A6-B673C762130A}" type="doc">
      <dgm:prSet loTypeId="urn:microsoft.com/office/officeart/2005/8/layout/chevron1" loCatId="process" qsTypeId="urn:microsoft.com/office/officeart/2005/8/quickstyle/simple1" qsCatId="simple" csTypeId="urn:microsoft.com/office/officeart/2005/8/colors/colorful4" csCatId="colorful" phldr="1"/>
      <dgm:spPr/>
    </dgm:pt>
    <dgm:pt modelId="{25393C87-54E4-41BE-B7C3-64A91EFB58B0}">
      <dgm:prSet phldrT="[Texto]" custT="1"/>
      <dgm:spPr/>
      <dgm:t>
        <a:bodyPr/>
        <a:lstStyle/>
        <a:p>
          <a:pPr algn="l"/>
          <a:r>
            <a:rPr lang="es-EC" sz="1200"/>
            <a:t>Análisis</a:t>
          </a:r>
          <a:r>
            <a:rPr lang="en-US" sz="1200"/>
            <a:t> con Oxygen Forensic Suite 2010</a:t>
          </a:r>
          <a:endParaRPr lang="es-EC" sz="1200" b="0">
            <a:latin typeface="Arial" pitchFamily="34" charset="0"/>
            <a:cs typeface="Arial" pitchFamily="34" charset="0"/>
          </a:endParaRPr>
        </a:p>
      </dgm:t>
    </dgm:pt>
    <dgm:pt modelId="{8F8CBBC5-0C91-4116-817D-82AC153B69BB}" type="sibTrans" cxnId="{1B61A193-BB65-4DDE-B131-242406BEA949}">
      <dgm:prSet/>
      <dgm:spPr/>
      <dgm:t>
        <a:bodyPr/>
        <a:lstStyle/>
        <a:p>
          <a:pPr algn="l"/>
          <a:endParaRPr lang="es-EC"/>
        </a:p>
      </dgm:t>
    </dgm:pt>
    <dgm:pt modelId="{34196F27-1333-45D7-89C8-DDBDC12B44F4}" type="parTrans" cxnId="{1B61A193-BB65-4DDE-B131-242406BEA949}">
      <dgm:prSet/>
      <dgm:spPr/>
      <dgm:t>
        <a:bodyPr/>
        <a:lstStyle/>
        <a:p>
          <a:pPr algn="l"/>
          <a:endParaRPr lang="es-EC"/>
        </a:p>
      </dgm:t>
    </dgm:pt>
    <dgm:pt modelId="{952A859A-1F49-4AAD-B96F-32E37FFA0571}" type="pres">
      <dgm:prSet presAssocID="{66A28CC2-9A8A-4458-87A6-B673C762130A}" presName="Name0" presStyleCnt="0">
        <dgm:presLayoutVars>
          <dgm:dir/>
          <dgm:animLvl val="lvl"/>
          <dgm:resizeHandles val="exact"/>
        </dgm:presLayoutVars>
      </dgm:prSet>
      <dgm:spPr/>
    </dgm:pt>
    <dgm:pt modelId="{72B6305D-9C02-48F1-A962-6570C23258BF}" type="pres">
      <dgm:prSet presAssocID="{25393C87-54E4-41BE-B7C3-64A91EFB58B0}" presName="parTxOnly" presStyleLbl="node1" presStyleIdx="0" presStyleCnt="1" custLinFactNeighborY="-1359">
        <dgm:presLayoutVars>
          <dgm:chMax val="0"/>
          <dgm:chPref val="0"/>
          <dgm:bulletEnabled val="1"/>
        </dgm:presLayoutVars>
      </dgm:prSet>
      <dgm:spPr/>
      <dgm:t>
        <a:bodyPr/>
        <a:lstStyle/>
        <a:p>
          <a:endParaRPr lang="es-EC"/>
        </a:p>
      </dgm:t>
    </dgm:pt>
  </dgm:ptLst>
  <dgm:cxnLst>
    <dgm:cxn modelId="{E2206657-1967-4537-8019-0E887FA5E90D}" type="presOf" srcId="{25393C87-54E4-41BE-B7C3-64A91EFB58B0}" destId="{72B6305D-9C02-48F1-A962-6570C23258BF}" srcOrd="0" destOrd="0" presId="urn:microsoft.com/office/officeart/2005/8/layout/chevron1"/>
    <dgm:cxn modelId="{736D0561-20BF-4949-9ACB-2344F45D1E9A}" type="presOf" srcId="{66A28CC2-9A8A-4458-87A6-B673C762130A}" destId="{952A859A-1F49-4AAD-B96F-32E37FFA0571}" srcOrd="0" destOrd="0" presId="urn:microsoft.com/office/officeart/2005/8/layout/chevron1"/>
    <dgm:cxn modelId="{1B61A193-BB65-4DDE-B131-242406BEA949}" srcId="{66A28CC2-9A8A-4458-87A6-B673C762130A}" destId="{25393C87-54E4-41BE-B7C3-64A91EFB58B0}" srcOrd="0" destOrd="0" parTransId="{34196F27-1333-45D7-89C8-DDBDC12B44F4}" sibTransId="{8F8CBBC5-0C91-4116-817D-82AC153B69BB}"/>
    <dgm:cxn modelId="{194014E8-1F66-4119-91F4-B5495479BDB4}" type="presParOf" srcId="{952A859A-1F49-4AAD-B96F-32E37FFA0571}" destId="{72B6305D-9C02-48F1-A962-6570C23258BF}" srcOrd="0" destOrd="0" presId="urn:microsoft.com/office/officeart/2005/8/layout/chevron1"/>
  </dgm:cxnLst>
  <dgm:bg/>
  <dgm:whole/>
  <dgm:extLst>
    <a:ext uri="http://schemas.microsoft.com/office/drawing/2008/diagram">
      <dsp:dataModelExt xmlns:dsp="http://schemas.microsoft.com/office/drawing/2008/diagram" xmlns="" relId="rId159"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66A28CC2-9A8A-4458-87A6-B673C762130A}" type="doc">
      <dgm:prSet loTypeId="urn:microsoft.com/office/officeart/2005/8/layout/chevron1" loCatId="process" qsTypeId="urn:microsoft.com/office/officeart/2005/8/quickstyle/simple1" qsCatId="simple" csTypeId="urn:microsoft.com/office/officeart/2005/8/colors/accent3_4" csCatId="accent3" phldr="1"/>
      <dgm:spPr/>
    </dgm:pt>
    <dgm:pt modelId="{25393C87-54E4-41BE-B7C3-64A91EFB58B0}">
      <dgm:prSet phldrT="[Texto]" custT="1"/>
      <dgm:spPr/>
      <dgm:t>
        <a:bodyPr/>
        <a:lstStyle/>
        <a:p>
          <a:pPr algn="l"/>
          <a:r>
            <a:rPr lang="es-EC" sz="1200"/>
            <a:t>  Análisis</a:t>
          </a:r>
          <a:r>
            <a:rPr lang="en-US" sz="1200"/>
            <a:t> de SIM con Data Doctor Recovery - SIM Card</a:t>
          </a:r>
          <a:endParaRPr lang="es-EC" sz="1200" b="0">
            <a:latin typeface="Arial" pitchFamily="34" charset="0"/>
            <a:cs typeface="Arial" pitchFamily="34" charset="0"/>
          </a:endParaRPr>
        </a:p>
      </dgm:t>
    </dgm:pt>
    <dgm:pt modelId="{34196F27-1333-45D7-89C8-DDBDC12B44F4}" type="parTrans" cxnId="{1B61A193-BB65-4DDE-B131-242406BEA949}">
      <dgm:prSet/>
      <dgm:spPr/>
      <dgm:t>
        <a:bodyPr/>
        <a:lstStyle/>
        <a:p>
          <a:pPr algn="l"/>
          <a:endParaRPr lang="es-EC"/>
        </a:p>
      </dgm:t>
    </dgm:pt>
    <dgm:pt modelId="{8F8CBBC5-0C91-4116-817D-82AC153B69BB}" type="sibTrans" cxnId="{1B61A193-BB65-4DDE-B131-242406BEA949}">
      <dgm:prSet/>
      <dgm:spPr/>
      <dgm:t>
        <a:bodyPr/>
        <a:lstStyle/>
        <a:p>
          <a:pPr algn="l"/>
          <a:endParaRPr lang="es-EC"/>
        </a:p>
      </dgm:t>
    </dgm:pt>
    <dgm:pt modelId="{952A859A-1F49-4AAD-B96F-32E37FFA0571}" type="pres">
      <dgm:prSet presAssocID="{66A28CC2-9A8A-4458-87A6-B673C762130A}" presName="Name0" presStyleCnt="0">
        <dgm:presLayoutVars>
          <dgm:dir/>
          <dgm:animLvl val="lvl"/>
          <dgm:resizeHandles val="exact"/>
        </dgm:presLayoutVars>
      </dgm:prSet>
      <dgm:spPr/>
    </dgm:pt>
    <dgm:pt modelId="{72B6305D-9C02-48F1-A962-6570C23258BF}" type="pres">
      <dgm:prSet presAssocID="{25393C87-54E4-41BE-B7C3-64A91EFB58B0}" presName="parTxOnly" presStyleLbl="node1" presStyleIdx="0" presStyleCnt="1" custLinFactNeighborX="299">
        <dgm:presLayoutVars>
          <dgm:chMax val="0"/>
          <dgm:chPref val="0"/>
          <dgm:bulletEnabled val="1"/>
        </dgm:presLayoutVars>
      </dgm:prSet>
      <dgm:spPr/>
      <dgm:t>
        <a:bodyPr/>
        <a:lstStyle/>
        <a:p>
          <a:endParaRPr lang="es-EC"/>
        </a:p>
      </dgm:t>
    </dgm:pt>
  </dgm:ptLst>
  <dgm:cxnLst>
    <dgm:cxn modelId="{B03DD0A5-3B56-44F9-9950-3CD9BDCCC998}" type="presOf" srcId="{66A28CC2-9A8A-4458-87A6-B673C762130A}" destId="{952A859A-1F49-4AAD-B96F-32E37FFA0571}" srcOrd="0" destOrd="0" presId="urn:microsoft.com/office/officeart/2005/8/layout/chevron1"/>
    <dgm:cxn modelId="{F68890B5-A3AD-4515-8E72-0792E2A2C8C7}" type="presOf" srcId="{25393C87-54E4-41BE-B7C3-64A91EFB58B0}" destId="{72B6305D-9C02-48F1-A962-6570C23258BF}" srcOrd="0" destOrd="0" presId="urn:microsoft.com/office/officeart/2005/8/layout/chevron1"/>
    <dgm:cxn modelId="{1B61A193-BB65-4DDE-B131-242406BEA949}" srcId="{66A28CC2-9A8A-4458-87A6-B673C762130A}" destId="{25393C87-54E4-41BE-B7C3-64A91EFB58B0}" srcOrd="0" destOrd="0" parTransId="{34196F27-1333-45D7-89C8-DDBDC12B44F4}" sibTransId="{8F8CBBC5-0C91-4116-817D-82AC153B69BB}"/>
    <dgm:cxn modelId="{244B5BAD-B953-4BDC-83F6-E15FB6653A85}" type="presParOf" srcId="{952A859A-1F49-4AAD-B96F-32E37FFA0571}" destId="{72B6305D-9C02-48F1-A962-6570C23258BF}" srcOrd="0" destOrd="0" presId="urn:microsoft.com/office/officeart/2005/8/layout/chevron1"/>
  </dgm:cxnLst>
  <dgm:bg/>
  <dgm:whole/>
  <dgm:extLst>
    <a:ext uri="http://schemas.microsoft.com/office/drawing/2008/diagram">
      <dsp:dataModelExt xmlns:dsp="http://schemas.microsoft.com/office/drawing/2008/diagram" xmlns="" relId="rId18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76E5774-2196-4603-B1D2-7C5D961F8AED}" type="doc">
      <dgm:prSet loTypeId="urn:microsoft.com/office/officeart/2005/8/layout/hChevron3" loCatId="process" qsTypeId="urn:microsoft.com/office/officeart/2005/8/quickstyle/simple1" qsCatId="simple" csTypeId="urn:microsoft.com/office/officeart/2005/8/colors/accent1_2" csCatId="accent1" phldr="1"/>
      <dgm:spPr/>
    </dgm:pt>
    <dgm:pt modelId="{2EEFA49D-E971-46A9-A41B-5D24CCD33284}">
      <dgm:prSet phldrT="[Texto]"/>
      <dgm:spPr/>
      <dgm:t>
        <a:bodyPr/>
        <a:lstStyle/>
        <a:p>
          <a:r>
            <a:rPr lang="es-EC" b="1">
              <a:latin typeface="Arial" pitchFamily="34" charset="0"/>
              <a:cs typeface="Arial" pitchFamily="34" charset="0"/>
            </a:rPr>
            <a:t>System Information</a:t>
          </a:r>
        </a:p>
      </dgm:t>
    </dgm:pt>
    <dgm:pt modelId="{005861B4-544C-46E4-A416-BDAD5FFC931C}" type="parTrans" cxnId="{520B5DD7-4F18-4738-89AA-62191D968E5D}">
      <dgm:prSet/>
      <dgm:spPr/>
      <dgm:t>
        <a:bodyPr/>
        <a:lstStyle/>
        <a:p>
          <a:endParaRPr lang="es-EC"/>
        </a:p>
      </dgm:t>
    </dgm:pt>
    <dgm:pt modelId="{E808C360-DA10-4034-BD95-AA1CEFC3DC1F}" type="sibTrans" cxnId="{520B5DD7-4F18-4738-89AA-62191D968E5D}">
      <dgm:prSet/>
      <dgm:spPr/>
      <dgm:t>
        <a:bodyPr/>
        <a:lstStyle/>
        <a:p>
          <a:endParaRPr lang="es-EC"/>
        </a:p>
      </dgm:t>
    </dgm:pt>
    <dgm:pt modelId="{21EAE2EC-23E7-4DFA-A9DA-9115E955EC1B}" type="pres">
      <dgm:prSet presAssocID="{776E5774-2196-4603-B1D2-7C5D961F8AED}" presName="Name0" presStyleCnt="0">
        <dgm:presLayoutVars>
          <dgm:dir/>
          <dgm:resizeHandles val="exact"/>
        </dgm:presLayoutVars>
      </dgm:prSet>
      <dgm:spPr/>
    </dgm:pt>
    <dgm:pt modelId="{381E4A03-CA16-44AB-9D25-4D7F65C9D289}" type="pres">
      <dgm:prSet presAssocID="{2EEFA49D-E971-46A9-A41B-5D24CCD33284}" presName="parTxOnly" presStyleLbl="node1" presStyleIdx="0" presStyleCnt="1" custScaleY="19963" custLinFactNeighborX="1156" custLinFactNeighborY="41323">
        <dgm:presLayoutVars>
          <dgm:bulletEnabled val="1"/>
        </dgm:presLayoutVars>
      </dgm:prSet>
      <dgm:spPr/>
      <dgm:t>
        <a:bodyPr/>
        <a:lstStyle/>
        <a:p>
          <a:endParaRPr lang="es-EC"/>
        </a:p>
      </dgm:t>
    </dgm:pt>
  </dgm:ptLst>
  <dgm:cxnLst>
    <dgm:cxn modelId="{CC393F7D-04B5-406D-91CC-F019E57512EE}" type="presOf" srcId="{2EEFA49D-E971-46A9-A41B-5D24CCD33284}" destId="{381E4A03-CA16-44AB-9D25-4D7F65C9D289}" srcOrd="0" destOrd="0" presId="urn:microsoft.com/office/officeart/2005/8/layout/hChevron3"/>
    <dgm:cxn modelId="{3ED88F33-E0F6-459C-B85C-9BEBE3D617BD}" type="presOf" srcId="{776E5774-2196-4603-B1D2-7C5D961F8AED}" destId="{21EAE2EC-23E7-4DFA-A9DA-9115E955EC1B}" srcOrd="0" destOrd="0" presId="urn:microsoft.com/office/officeart/2005/8/layout/hChevron3"/>
    <dgm:cxn modelId="{520B5DD7-4F18-4738-89AA-62191D968E5D}" srcId="{776E5774-2196-4603-B1D2-7C5D961F8AED}" destId="{2EEFA49D-E971-46A9-A41B-5D24CCD33284}" srcOrd="0" destOrd="0" parTransId="{005861B4-544C-46E4-A416-BDAD5FFC931C}" sibTransId="{E808C360-DA10-4034-BD95-AA1CEFC3DC1F}"/>
    <dgm:cxn modelId="{983CAC6B-E211-4A64-831F-551AF1183317}" type="presParOf" srcId="{21EAE2EC-23E7-4DFA-A9DA-9115E955EC1B}" destId="{381E4A03-CA16-44AB-9D25-4D7F65C9D289}" srcOrd="0" destOrd="0" presId="urn:microsoft.com/office/officeart/2005/8/layout/hChevron3"/>
  </dgm:cxnLst>
  <dgm:bg/>
  <dgm:whole/>
  <dgm:extLst>
    <a:ext uri="http://schemas.microsoft.com/office/drawing/2008/diagram">
      <dsp:dataModelExt xmlns:dsp="http://schemas.microsoft.com/office/drawing/2008/diagram" xmlns="" relId="rId6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76E5774-2196-4603-B1D2-7C5D961F8AED}" type="doc">
      <dgm:prSet loTypeId="urn:microsoft.com/office/officeart/2005/8/layout/hChevron3" loCatId="process" qsTypeId="urn:microsoft.com/office/officeart/2005/8/quickstyle/simple1" qsCatId="simple" csTypeId="urn:microsoft.com/office/officeart/2005/8/colors/accent1_2" csCatId="accent1" phldr="1"/>
      <dgm:spPr/>
    </dgm:pt>
    <dgm:pt modelId="{2EEFA49D-E971-46A9-A41B-5D24CCD33284}">
      <dgm:prSet phldrT="[Texto]"/>
      <dgm:spPr/>
      <dgm:t>
        <a:bodyPr/>
        <a:lstStyle/>
        <a:p>
          <a:r>
            <a:rPr lang="es-EC" b="1">
              <a:latin typeface="Arial" pitchFamily="34" charset="0"/>
              <a:cs typeface="Arial" pitchFamily="34" charset="0"/>
            </a:rPr>
            <a:t>Running Process</a:t>
          </a:r>
        </a:p>
      </dgm:t>
    </dgm:pt>
    <dgm:pt modelId="{005861B4-544C-46E4-A416-BDAD5FFC931C}" type="parTrans" cxnId="{520B5DD7-4F18-4738-89AA-62191D968E5D}">
      <dgm:prSet/>
      <dgm:spPr/>
      <dgm:t>
        <a:bodyPr/>
        <a:lstStyle/>
        <a:p>
          <a:endParaRPr lang="es-EC"/>
        </a:p>
      </dgm:t>
    </dgm:pt>
    <dgm:pt modelId="{E808C360-DA10-4034-BD95-AA1CEFC3DC1F}" type="sibTrans" cxnId="{520B5DD7-4F18-4738-89AA-62191D968E5D}">
      <dgm:prSet/>
      <dgm:spPr/>
      <dgm:t>
        <a:bodyPr/>
        <a:lstStyle/>
        <a:p>
          <a:endParaRPr lang="es-EC"/>
        </a:p>
      </dgm:t>
    </dgm:pt>
    <dgm:pt modelId="{21EAE2EC-23E7-4DFA-A9DA-9115E955EC1B}" type="pres">
      <dgm:prSet presAssocID="{776E5774-2196-4603-B1D2-7C5D961F8AED}" presName="Name0" presStyleCnt="0">
        <dgm:presLayoutVars>
          <dgm:dir/>
          <dgm:resizeHandles val="exact"/>
        </dgm:presLayoutVars>
      </dgm:prSet>
      <dgm:spPr/>
    </dgm:pt>
    <dgm:pt modelId="{381E4A03-CA16-44AB-9D25-4D7F65C9D289}" type="pres">
      <dgm:prSet presAssocID="{2EEFA49D-E971-46A9-A41B-5D24CCD33284}" presName="parTxOnly" presStyleLbl="node1" presStyleIdx="0" presStyleCnt="1" custScaleY="19963" custLinFactNeighborX="40426" custLinFactNeighborY="2785">
        <dgm:presLayoutVars>
          <dgm:bulletEnabled val="1"/>
        </dgm:presLayoutVars>
      </dgm:prSet>
      <dgm:spPr/>
      <dgm:t>
        <a:bodyPr/>
        <a:lstStyle/>
        <a:p>
          <a:endParaRPr lang="es-EC"/>
        </a:p>
      </dgm:t>
    </dgm:pt>
  </dgm:ptLst>
  <dgm:cxnLst>
    <dgm:cxn modelId="{24C9D952-D87C-4B27-B5B4-042310C228E5}" type="presOf" srcId="{776E5774-2196-4603-B1D2-7C5D961F8AED}" destId="{21EAE2EC-23E7-4DFA-A9DA-9115E955EC1B}" srcOrd="0" destOrd="0" presId="urn:microsoft.com/office/officeart/2005/8/layout/hChevron3"/>
    <dgm:cxn modelId="{328E434A-EE51-4BDE-940F-DD2CA3DA8DBD}" type="presOf" srcId="{2EEFA49D-E971-46A9-A41B-5D24CCD33284}" destId="{381E4A03-CA16-44AB-9D25-4D7F65C9D289}" srcOrd="0" destOrd="0" presId="urn:microsoft.com/office/officeart/2005/8/layout/hChevron3"/>
    <dgm:cxn modelId="{520B5DD7-4F18-4738-89AA-62191D968E5D}" srcId="{776E5774-2196-4603-B1D2-7C5D961F8AED}" destId="{2EEFA49D-E971-46A9-A41B-5D24CCD33284}" srcOrd="0" destOrd="0" parTransId="{005861B4-544C-46E4-A416-BDAD5FFC931C}" sibTransId="{E808C360-DA10-4034-BD95-AA1CEFC3DC1F}"/>
    <dgm:cxn modelId="{7F3BDD70-91E1-4CE7-89DE-19C35E683936}" type="presParOf" srcId="{21EAE2EC-23E7-4DFA-A9DA-9115E955EC1B}" destId="{381E4A03-CA16-44AB-9D25-4D7F65C9D289}" srcOrd="0" destOrd="0" presId="urn:microsoft.com/office/officeart/2005/8/layout/hChevron3"/>
  </dgm:cxnLst>
  <dgm:bg/>
  <dgm:whole/>
  <dgm:extLst>
    <a:ext uri="http://schemas.microsoft.com/office/drawing/2008/diagram">
      <dsp:dataModelExt xmlns:dsp="http://schemas.microsoft.com/office/drawing/2008/diagram" xmlns="" relId="rId6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76E5774-2196-4603-B1D2-7C5D961F8AED}" type="doc">
      <dgm:prSet loTypeId="urn:microsoft.com/office/officeart/2005/8/layout/hChevron3" loCatId="process" qsTypeId="urn:microsoft.com/office/officeart/2005/8/quickstyle/simple1" qsCatId="simple" csTypeId="urn:microsoft.com/office/officeart/2005/8/colors/accent1_2" csCatId="accent1" phldr="1"/>
      <dgm:spPr/>
    </dgm:pt>
    <dgm:pt modelId="{2EEFA49D-E971-46A9-A41B-5D24CCD33284}">
      <dgm:prSet phldrT="[Texto]"/>
      <dgm:spPr/>
      <dgm:t>
        <a:bodyPr/>
        <a:lstStyle/>
        <a:p>
          <a:r>
            <a:rPr lang="es-EC" b="1">
              <a:latin typeface="Arial" pitchFamily="34" charset="0"/>
              <a:cs typeface="Arial" pitchFamily="34" charset="0"/>
            </a:rPr>
            <a:t>System Information Utilities</a:t>
          </a:r>
        </a:p>
      </dgm:t>
    </dgm:pt>
    <dgm:pt modelId="{005861B4-544C-46E4-A416-BDAD5FFC931C}" type="parTrans" cxnId="{520B5DD7-4F18-4738-89AA-62191D968E5D}">
      <dgm:prSet/>
      <dgm:spPr/>
      <dgm:t>
        <a:bodyPr/>
        <a:lstStyle/>
        <a:p>
          <a:endParaRPr lang="es-EC"/>
        </a:p>
      </dgm:t>
    </dgm:pt>
    <dgm:pt modelId="{E808C360-DA10-4034-BD95-AA1CEFC3DC1F}" type="sibTrans" cxnId="{520B5DD7-4F18-4738-89AA-62191D968E5D}">
      <dgm:prSet/>
      <dgm:spPr/>
      <dgm:t>
        <a:bodyPr/>
        <a:lstStyle/>
        <a:p>
          <a:endParaRPr lang="es-EC"/>
        </a:p>
      </dgm:t>
    </dgm:pt>
    <dgm:pt modelId="{21EAE2EC-23E7-4DFA-A9DA-9115E955EC1B}" type="pres">
      <dgm:prSet presAssocID="{776E5774-2196-4603-B1D2-7C5D961F8AED}" presName="Name0" presStyleCnt="0">
        <dgm:presLayoutVars>
          <dgm:dir/>
          <dgm:resizeHandles val="exact"/>
        </dgm:presLayoutVars>
      </dgm:prSet>
      <dgm:spPr/>
    </dgm:pt>
    <dgm:pt modelId="{381E4A03-CA16-44AB-9D25-4D7F65C9D289}" type="pres">
      <dgm:prSet presAssocID="{2EEFA49D-E971-46A9-A41B-5D24CCD33284}" presName="parTxOnly" presStyleLbl="node1" presStyleIdx="0" presStyleCnt="1" custScaleY="19963" custLinFactY="-144064" custLinFactNeighborX="18499" custLinFactNeighborY="-200000">
        <dgm:presLayoutVars>
          <dgm:bulletEnabled val="1"/>
        </dgm:presLayoutVars>
      </dgm:prSet>
      <dgm:spPr/>
      <dgm:t>
        <a:bodyPr/>
        <a:lstStyle/>
        <a:p>
          <a:endParaRPr lang="es-EC"/>
        </a:p>
      </dgm:t>
    </dgm:pt>
  </dgm:ptLst>
  <dgm:cxnLst>
    <dgm:cxn modelId="{520B5DD7-4F18-4738-89AA-62191D968E5D}" srcId="{776E5774-2196-4603-B1D2-7C5D961F8AED}" destId="{2EEFA49D-E971-46A9-A41B-5D24CCD33284}" srcOrd="0" destOrd="0" parTransId="{005861B4-544C-46E4-A416-BDAD5FFC931C}" sibTransId="{E808C360-DA10-4034-BD95-AA1CEFC3DC1F}"/>
    <dgm:cxn modelId="{F66FA6A1-7B50-46F7-AB11-A69366E55E9C}" type="presOf" srcId="{776E5774-2196-4603-B1D2-7C5D961F8AED}" destId="{21EAE2EC-23E7-4DFA-A9DA-9115E955EC1B}" srcOrd="0" destOrd="0" presId="urn:microsoft.com/office/officeart/2005/8/layout/hChevron3"/>
    <dgm:cxn modelId="{292C9C94-0EA1-43C1-8C86-C5FBE8912B87}" type="presOf" srcId="{2EEFA49D-E971-46A9-A41B-5D24CCD33284}" destId="{381E4A03-CA16-44AB-9D25-4D7F65C9D289}" srcOrd="0" destOrd="0" presId="urn:microsoft.com/office/officeart/2005/8/layout/hChevron3"/>
    <dgm:cxn modelId="{0C8B0DD9-DED9-4C96-AFA8-89CD46419B3C}" type="presParOf" srcId="{21EAE2EC-23E7-4DFA-A9DA-9115E955EC1B}" destId="{381E4A03-CA16-44AB-9D25-4D7F65C9D289}" srcOrd="0" destOrd="0" presId="urn:microsoft.com/office/officeart/2005/8/layout/hChevron3"/>
  </dgm:cxnLst>
  <dgm:bg/>
  <dgm:whole/>
  <dgm:extLst>
    <a:ext uri="http://schemas.microsoft.com/office/drawing/2008/diagram">
      <dsp:dataModelExt xmlns:dsp="http://schemas.microsoft.com/office/drawing/2008/diagram" xmlns="" relId="rId73"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776E5774-2196-4603-B1D2-7C5D961F8AED}" type="doc">
      <dgm:prSet loTypeId="urn:microsoft.com/office/officeart/2005/8/layout/hChevron3" loCatId="process" qsTypeId="urn:microsoft.com/office/officeart/2005/8/quickstyle/simple1" qsCatId="simple" csTypeId="urn:microsoft.com/office/officeart/2005/8/colors/accent2_2" csCatId="accent2" phldr="1"/>
      <dgm:spPr/>
    </dgm:pt>
    <dgm:pt modelId="{2EEFA49D-E971-46A9-A41B-5D24CCD33284}">
      <dgm:prSet phldrT="[Texto]"/>
      <dgm:spPr/>
      <dgm:t>
        <a:bodyPr/>
        <a:lstStyle/>
        <a:p>
          <a:r>
            <a:rPr lang="es-EC" b="1">
              <a:latin typeface="Arial" pitchFamily="34" charset="0"/>
              <a:cs typeface="Arial" pitchFamily="34" charset="0"/>
            </a:rPr>
            <a:t>Modulo </a:t>
          </a:r>
          <a:r>
            <a:rPr lang="en-US" b="1">
              <a:latin typeface="Arial" pitchFamily="34" charset="0"/>
              <a:cs typeface="Arial" pitchFamily="34" charset="0"/>
            </a:rPr>
            <a:t>Live Acquisition</a:t>
          </a:r>
          <a:endParaRPr lang="es-EC" b="1">
            <a:latin typeface="Arial" pitchFamily="34" charset="0"/>
            <a:cs typeface="Arial" pitchFamily="34" charset="0"/>
          </a:endParaRPr>
        </a:p>
      </dgm:t>
    </dgm:pt>
    <dgm:pt modelId="{005861B4-544C-46E4-A416-BDAD5FFC931C}" type="parTrans" cxnId="{520B5DD7-4F18-4738-89AA-62191D968E5D}">
      <dgm:prSet/>
      <dgm:spPr/>
      <dgm:t>
        <a:bodyPr/>
        <a:lstStyle/>
        <a:p>
          <a:endParaRPr lang="es-EC"/>
        </a:p>
      </dgm:t>
    </dgm:pt>
    <dgm:pt modelId="{E808C360-DA10-4034-BD95-AA1CEFC3DC1F}" type="sibTrans" cxnId="{520B5DD7-4F18-4738-89AA-62191D968E5D}">
      <dgm:prSet/>
      <dgm:spPr/>
      <dgm:t>
        <a:bodyPr/>
        <a:lstStyle/>
        <a:p>
          <a:endParaRPr lang="es-EC"/>
        </a:p>
      </dgm:t>
    </dgm:pt>
    <dgm:pt modelId="{21EAE2EC-23E7-4DFA-A9DA-9115E955EC1B}" type="pres">
      <dgm:prSet presAssocID="{776E5774-2196-4603-B1D2-7C5D961F8AED}" presName="Name0" presStyleCnt="0">
        <dgm:presLayoutVars>
          <dgm:dir/>
          <dgm:resizeHandles val="exact"/>
        </dgm:presLayoutVars>
      </dgm:prSet>
      <dgm:spPr/>
    </dgm:pt>
    <dgm:pt modelId="{381E4A03-CA16-44AB-9D25-4D7F65C9D289}" type="pres">
      <dgm:prSet presAssocID="{2EEFA49D-E971-46A9-A41B-5D24CCD33284}" presName="parTxOnly" presStyleLbl="node1" presStyleIdx="0" presStyleCnt="1" custScaleY="19963" custLinFactNeighborX="-1369">
        <dgm:presLayoutVars>
          <dgm:bulletEnabled val="1"/>
        </dgm:presLayoutVars>
      </dgm:prSet>
      <dgm:spPr/>
      <dgm:t>
        <a:bodyPr/>
        <a:lstStyle/>
        <a:p>
          <a:endParaRPr lang="es-EC"/>
        </a:p>
      </dgm:t>
    </dgm:pt>
  </dgm:ptLst>
  <dgm:cxnLst>
    <dgm:cxn modelId="{2D4D778D-4F36-4385-9D05-55BFCE74F309}" type="presOf" srcId="{2EEFA49D-E971-46A9-A41B-5D24CCD33284}" destId="{381E4A03-CA16-44AB-9D25-4D7F65C9D289}" srcOrd="0" destOrd="0" presId="urn:microsoft.com/office/officeart/2005/8/layout/hChevron3"/>
    <dgm:cxn modelId="{520B5DD7-4F18-4738-89AA-62191D968E5D}" srcId="{776E5774-2196-4603-B1D2-7C5D961F8AED}" destId="{2EEFA49D-E971-46A9-A41B-5D24CCD33284}" srcOrd="0" destOrd="0" parTransId="{005861B4-544C-46E4-A416-BDAD5FFC931C}" sibTransId="{E808C360-DA10-4034-BD95-AA1CEFC3DC1F}"/>
    <dgm:cxn modelId="{CC849274-6EDF-4DDD-B3DE-AA1AD36F439C}" type="presOf" srcId="{776E5774-2196-4603-B1D2-7C5D961F8AED}" destId="{21EAE2EC-23E7-4DFA-A9DA-9115E955EC1B}" srcOrd="0" destOrd="0" presId="urn:microsoft.com/office/officeart/2005/8/layout/hChevron3"/>
    <dgm:cxn modelId="{9F0C2B4D-D509-4A09-8AEA-F7B8507D3A1C}" type="presParOf" srcId="{21EAE2EC-23E7-4DFA-A9DA-9115E955EC1B}" destId="{381E4A03-CA16-44AB-9D25-4D7F65C9D289}" srcOrd="0" destOrd="0" presId="urn:microsoft.com/office/officeart/2005/8/layout/hChevron3"/>
  </dgm:cxnLst>
  <dgm:bg/>
  <dgm:whole/>
  <dgm:extLst>
    <a:ext uri="http://schemas.microsoft.com/office/drawing/2008/diagram">
      <dsp:dataModelExt xmlns:dsp="http://schemas.microsoft.com/office/drawing/2008/diagram" xmlns="" relId="rId83"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776E5774-2196-4603-B1D2-7C5D961F8AED}" type="doc">
      <dgm:prSet loTypeId="urn:microsoft.com/office/officeart/2005/8/layout/hChevron3" loCatId="process" qsTypeId="urn:microsoft.com/office/officeart/2005/8/quickstyle/simple1" qsCatId="simple" csTypeId="urn:microsoft.com/office/officeart/2005/8/colors/accent2_2" csCatId="accent2" phldr="1"/>
      <dgm:spPr/>
    </dgm:pt>
    <dgm:pt modelId="{2EEFA49D-E971-46A9-A41B-5D24CCD33284}">
      <dgm:prSet phldrT="[Texto]"/>
      <dgm:spPr/>
      <dgm:t>
        <a:bodyPr/>
        <a:lstStyle/>
        <a:p>
          <a:r>
            <a:rPr lang="es-EC" b="1">
              <a:latin typeface="Arial" pitchFamily="34" charset="0"/>
              <a:cs typeface="Arial" pitchFamily="34" charset="0"/>
            </a:rPr>
            <a:t>WTF - Windows Forensics ToolChest</a:t>
          </a:r>
        </a:p>
      </dgm:t>
    </dgm:pt>
    <dgm:pt modelId="{005861B4-544C-46E4-A416-BDAD5FFC931C}" type="parTrans" cxnId="{520B5DD7-4F18-4738-89AA-62191D968E5D}">
      <dgm:prSet/>
      <dgm:spPr/>
      <dgm:t>
        <a:bodyPr/>
        <a:lstStyle/>
        <a:p>
          <a:endParaRPr lang="es-EC"/>
        </a:p>
      </dgm:t>
    </dgm:pt>
    <dgm:pt modelId="{E808C360-DA10-4034-BD95-AA1CEFC3DC1F}" type="sibTrans" cxnId="{520B5DD7-4F18-4738-89AA-62191D968E5D}">
      <dgm:prSet/>
      <dgm:spPr/>
      <dgm:t>
        <a:bodyPr/>
        <a:lstStyle/>
        <a:p>
          <a:endParaRPr lang="es-EC"/>
        </a:p>
      </dgm:t>
    </dgm:pt>
    <dgm:pt modelId="{21EAE2EC-23E7-4DFA-A9DA-9115E955EC1B}" type="pres">
      <dgm:prSet presAssocID="{776E5774-2196-4603-B1D2-7C5D961F8AED}" presName="Name0" presStyleCnt="0">
        <dgm:presLayoutVars>
          <dgm:dir/>
          <dgm:resizeHandles val="exact"/>
        </dgm:presLayoutVars>
      </dgm:prSet>
      <dgm:spPr/>
    </dgm:pt>
    <dgm:pt modelId="{381E4A03-CA16-44AB-9D25-4D7F65C9D289}" type="pres">
      <dgm:prSet presAssocID="{2EEFA49D-E971-46A9-A41B-5D24CCD33284}" presName="parTxOnly" presStyleLbl="node1" presStyleIdx="0" presStyleCnt="1" custScaleY="19963" custLinFactNeighborX="20426" custLinFactNeighborY="12359">
        <dgm:presLayoutVars>
          <dgm:bulletEnabled val="1"/>
        </dgm:presLayoutVars>
      </dgm:prSet>
      <dgm:spPr/>
      <dgm:t>
        <a:bodyPr/>
        <a:lstStyle/>
        <a:p>
          <a:endParaRPr lang="es-EC"/>
        </a:p>
      </dgm:t>
    </dgm:pt>
  </dgm:ptLst>
  <dgm:cxnLst>
    <dgm:cxn modelId="{520B5DD7-4F18-4738-89AA-62191D968E5D}" srcId="{776E5774-2196-4603-B1D2-7C5D961F8AED}" destId="{2EEFA49D-E971-46A9-A41B-5D24CCD33284}" srcOrd="0" destOrd="0" parTransId="{005861B4-544C-46E4-A416-BDAD5FFC931C}" sibTransId="{E808C360-DA10-4034-BD95-AA1CEFC3DC1F}"/>
    <dgm:cxn modelId="{8F615497-78FF-4D12-B81A-C6A4F226777B}" type="presOf" srcId="{2EEFA49D-E971-46A9-A41B-5D24CCD33284}" destId="{381E4A03-CA16-44AB-9D25-4D7F65C9D289}" srcOrd="0" destOrd="0" presId="urn:microsoft.com/office/officeart/2005/8/layout/hChevron3"/>
    <dgm:cxn modelId="{5828E18E-F702-4F0C-A987-BDD92A220FBD}" type="presOf" srcId="{776E5774-2196-4603-B1D2-7C5D961F8AED}" destId="{21EAE2EC-23E7-4DFA-A9DA-9115E955EC1B}" srcOrd="0" destOrd="0" presId="urn:microsoft.com/office/officeart/2005/8/layout/hChevron3"/>
    <dgm:cxn modelId="{D6995CDA-7321-4663-BEAA-FAD833583E04}" type="presParOf" srcId="{21EAE2EC-23E7-4DFA-A9DA-9115E955EC1B}" destId="{381E4A03-CA16-44AB-9D25-4D7F65C9D289}" srcOrd="0" destOrd="0" presId="urn:microsoft.com/office/officeart/2005/8/layout/hChevron3"/>
  </dgm:cxnLst>
  <dgm:bg/>
  <dgm:whole/>
  <dgm:extLst>
    <a:ext uri="http://schemas.microsoft.com/office/drawing/2008/diagram">
      <dsp:dataModelExt xmlns:dsp="http://schemas.microsoft.com/office/drawing/2008/diagram" xmlns="" relId="rId88"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776E5774-2196-4603-B1D2-7C5D961F8AED}" type="doc">
      <dgm:prSet loTypeId="urn:microsoft.com/office/officeart/2005/8/layout/hChevron3" loCatId="process" qsTypeId="urn:microsoft.com/office/officeart/2005/8/quickstyle/simple1" qsCatId="simple" csTypeId="urn:microsoft.com/office/officeart/2005/8/colors/accent2_2" csCatId="accent2" phldr="1"/>
      <dgm:spPr/>
    </dgm:pt>
    <dgm:pt modelId="{2EEFA49D-E971-46A9-A41B-5D24CCD33284}">
      <dgm:prSet phldrT="[Texto]"/>
      <dgm:spPr/>
      <dgm:t>
        <a:bodyPr/>
        <a:lstStyle/>
        <a:p>
          <a:r>
            <a:rPr lang="es-EC" b="1">
              <a:latin typeface="Arial" pitchFamily="34" charset="0"/>
              <a:cs typeface="Arial" pitchFamily="34" charset="0"/>
            </a:rPr>
            <a:t>FTK Imager v 2.6.1</a:t>
          </a:r>
        </a:p>
      </dgm:t>
    </dgm:pt>
    <dgm:pt modelId="{005861B4-544C-46E4-A416-BDAD5FFC931C}" type="parTrans" cxnId="{520B5DD7-4F18-4738-89AA-62191D968E5D}">
      <dgm:prSet/>
      <dgm:spPr/>
      <dgm:t>
        <a:bodyPr/>
        <a:lstStyle/>
        <a:p>
          <a:endParaRPr lang="es-EC"/>
        </a:p>
      </dgm:t>
    </dgm:pt>
    <dgm:pt modelId="{E808C360-DA10-4034-BD95-AA1CEFC3DC1F}" type="sibTrans" cxnId="{520B5DD7-4F18-4738-89AA-62191D968E5D}">
      <dgm:prSet/>
      <dgm:spPr/>
      <dgm:t>
        <a:bodyPr/>
        <a:lstStyle/>
        <a:p>
          <a:endParaRPr lang="es-EC"/>
        </a:p>
      </dgm:t>
    </dgm:pt>
    <dgm:pt modelId="{21EAE2EC-23E7-4DFA-A9DA-9115E955EC1B}" type="pres">
      <dgm:prSet presAssocID="{776E5774-2196-4603-B1D2-7C5D961F8AED}" presName="Name0" presStyleCnt="0">
        <dgm:presLayoutVars>
          <dgm:dir/>
          <dgm:resizeHandles val="exact"/>
        </dgm:presLayoutVars>
      </dgm:prSet>
      <dgm:spPr/>
    </dgm:pt>
    <dgm:pt modelId="{381E4A03-CA16-44AB-9D25-4D7F65C9D289}" type="pres">
      <dgm:prSet presAssocID="{2EEFA49D-E971-46A9-A41B-5D24CCD33284}" presName="parTxOnly" presStyleLbl="node1" presStyleIdx="0" presStyleCnt="1" custScaleY="19963" custLinFactNeighborX="2128" custLinFactNeighborY="2785">
        <dgm:presLayoutVars>
          <dgm:bulletEnabled val="1"/>
        </dgm:presLayoutVars>
      </dgm:prSet>
      <dgm:spPr/>
      <dgm:t>
        <a:bodyPr/>
        <a:lstStyle/>
        <a:p>
          <a:endParaRPr lang="es-EC"/>
        </a:p>
      </dgm:t>
    </dgm:pt>
  </dgm:ptLst>
  <dgm:cxnLst>
    <dgm:cxn modelId="{0EE13B7F-867C-430D-A133-722F258D297E}" type="presOf" srcId="{776E5774-2196-4603-B1D2-7C5D961F8AED}" destId="{21EAE2EC-23E7-4DFA-A9DA-9115E955EC1B}" srcOrd="0" destOrd="0" presId="urn:microsoft.com/office/officeart/2005/8/layout/hChevron3"/>
    <dgm:cxn modelId="{520B5DD7-4F18-4738-89AA-62191D968E5D}" srcId="{776E5774-2196-4603-B1D2-7C5D961F8AED}" destId="{2EEFA49D-E971-46A9-A41B-5D24CCD33284}" srcOrd="0" destOrd="0" parTransId="{005861B4-544C-46E4-A416-BDAD5FFC931C}" sibTransId="{E808C360-DA10-4034-BD95-AA1CEFC3DC1F}"/>
    <dgm:cxn modelId="{0C004203-B715-4C67-B7EE-033618E60415}" type="presOf" srcId="{2EEFA49D-E971-46A9-A41B-5D24CCD33284}" destId="{381E4A03-CA16-44AB-9D25-4D7F65C9D289}" srcOrd="0" destOrd="0" presId="urn:microsoft.com/office/officeart/2005/8/layout/hChevron3"/>
    <dgm:cxn modelId="{5E46CBD2-23BA-461F-8E6E-E291B9718E8D}" type="presParOf" srcId="{21EAE2EC-23E7-4DFA-A9DA-9115E955EC1B}" destId="{381E4A03-CA16-44AB-9D25-4D7F65C9D289}" srcOrd="0" destOrd="0" presId="urn:microsoft.com/office/officeart/2005/8/layout/hChevron3"/>
  </dgm:cxnLst>
  <dgm:bg/>
  <dgm:whole/>
  <dgm:extLst>
    <a:ext uri="http://schemas.microsoft.com/office/drawing/2008/diagram">
      <dsp:dataModelExt xmlns:dsp="http://schemas.microsoft.com/office/drawing/2008/diagram" xmlns="" relId="rId93"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776E5774-2196-4603-B1D2-7C5D961F8AED}" type="doc">
      <dgm:prSet loTypeId="urn:microsoft.com/office/officeart/2005/8/layout/hChevron3" loCatId="process" qsTypeId="urn:microsoft.com/office/officeart/2005/8/quickstyle/simple1" qsCatId="simple" csTypeId="urn:microsoft.com/office/officeart/2005/8/colors/accent2_2" csCatId="accent2" phldr="1"/>
      <dgm:spPr/>
    </dgm:pt>
    <dgm:pt modelId="{2EEFA49D-E971-46A9-A41B-5D24CCD33284}">
      <dgm:prSet phldrT="[Texto]"/>
      <dgm:spPr/>
      <dgm:t>
        <a:bodyPr/>
        <a:lstStyle/>
        <a:p>
          <a:r>
            <a:rPr lang="es-EC" b="1">
              <a:latin typeface="Arial" pitchFamily="34" charset="0"/>
              <a:cs typeface="Arial" pitchFamily="34" charset="0"/>
            </a:rPr>
            <a:t>WINEN</a:t>
          </a:r>
        </a:p>
      </dgm:t>
    </dgm:pt>
    <dgm:pt modelId="{005861B4-544C-46E4-A416-BDAD5FFC931C}" type="parTrans" cxnId="{520B5DD7-4F18-4738-89AA-62191D968E5D}">
      <dgm:prSet/>
      <dgm:spPr/>
      <dgm:t>
        <a:bodyPr/>
        <a:lstStyle/>
        <a:p>
          <a:endParaRPr lang="es-EC"/>
        </a:p>
      </dgm:t>
    </dgm:pt>
    <dgm:pt modelId="{E808C360-DA10-4034-BD95-AA1CEFC3DC1F}" type="sibTrans" cxnId="{520B5DD7-4F18-4738-89AA-62191D968E5D}">
      <dgm:prSet/>
      <dgm:spPr/>
      <dgm:t>
        <a:bodyPr/>
        <a:lstStyle/>
        <a:p>
          <a:endParaRPr lang="es-EC"/>
        </a:p>
      </dgm:t>
    </dgm:pt>
    <dgm:pt modelId="{21EAE2EC-23E7-4DFA-A9DA-9115E955EC1B}" type="pres">
      <dgm:prSet presAssocID="{776E5774-2196-4603-B1D2-7C5D961F8AED}" presName="Name0" presStyleCnt="0">
        <dgm:presLayoutVars>
          <dgm:dir/>
          <dgm:resizeHandles val="exact"/>
        </dgm:presLayoutVars>
      </dgm:prSet>
      <dgm:spPr/>
    </dgm:pt>
    <dgm:pt modelId="{381E4A03-CA16-44AB-9D25-4D7F65C9D289}" type="pres">
      <dgm:prSet presAssocID="{2EEFA49D-E971-46A9-A41B-5D24CCD33284}" presName="parTxOnly" presStyleLbl="node1" presStyleIdx="0" presStyleCnt="1" custScaleY="19963" custLinFactNeighborX="8511" custLinFactNeighborY="-48279">
        <dgm:presLayoutVars>
          <dgm:bulletEnabled val="1"/>
        </dgm:presLayoutVars>
      </dgm:prSet>
      <dgm:spPr/>
      <dgm:t>
        <a:bodyPr/>
        <a:lstStyle/>
        <a:p>
          <a:endParaRPr lang="es-EC"/>
        </a:p>
      </dgm:t>
    </dgm:pt>
  </dgm:ptLst>
  <dgm:cxnLst>
    <dgm:cxn modelId="{A0BE2D26-4826-4131-A6BA-A9829E1BDB04}" type="presOf" srcId="{2EEFA49D-E971-46A9-A41B-5D24CCD33284}" destId="{381E4A03-CA16-44AB-9D25-4D7F65C9D289}" srcOrd="0" destOrd="0" presId="urn:microsoft.com/office/officeart/2005/8/layout/hChevron3"/>
    <dgm:cxn modelId="{520B5DD7-4F18-4738-89AA-62191D968E5D}" srcId="{776E5774-2196-4603-B1D2-7C5D961F8AED}" destId="{2EEFA49D-E971-46A9-A41B-5D24CCD33284}" srcOrd="0" destOrd="0" parTransId="{005861B4-544C-46E4-A416-BDAD5FFC931C}" sibTransId="{E808C360-DA10-4034-BD95-AA1CEFC3DC1F}"/>
    <dgm:cxn modelId="{F474A184-1768-492A-8237-2F1F526709BC}" type="presOf" srcId="{776E5774-2196-4603-B1D2-7C5D961F8AED}" destId="{21EAE2EC-23E7-4DFA-A9DA-9115E955EC1B}" srcOrd="0" destOrd="0" presId="urn:microsoft.com/office/officeart/2005/8/layout/hChevron3"/>
    <dgm:cxn modelId="{36D94AC7-F092-4ADC-956C-5F67487A8A8F}" type="presParOf" srcId="{21EAE2EC-23E7-4DFA-A9DA-9115E955EC1B}" destId="{381E4A03-CA16-44AB-9D25-4D7F65C9D289}" srcOrd="0" destOrd="0" presId="urn:microsoft.com/office/officeart/2005/8/layout/hChevron3"/>
  </dgm:cxnLst>
  <dgm:bg/>
  <dgm:whole/>
  <dgm:extLst>
    <a:ext uri="http://schemas.microsoft.com/office/drawing/2008/diagram">
      <dsp:dataModelExt xmlns:dsp="http://schemas.microsoft.com/office/drawing/2008/diagram" xmlns="" relId="rId99"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776E5774-2196-4603-B1D2-7C5D961F8AED}" type="doc">
      <dgm:prSet loTypeId="urn:microsoft.com/office/officeart/2005/8/layout/hChevron3" loCatId="process" qsTypeId="urn:microsoft.com/office/officeart/2005/8/quickstyle/simple1" qsCatId="simple" csTypeId="urn:microsoft.com/office/officeart/2005/8/colors/accent2_2" csCatId="accent2" phldr="1"/>
      <dgm:spPr/>
    </dgm:pt>
    <dgm:pt modelId="{2EEFA49D-E971-46A9-A41B-5D24CCD33284}">
      <dgm:prSet phldrT="[Texto]"/>
      <dgm:spPr/>
      <dgm:t>
        <a:bodyPr/>
        <a:lstStyle/>
        <a:p>
          <a:r>
            <a:rPr lang="es-EC" b="1">
              <a:latin typeface="Arial" pitchFamily="34" charset="0"/>
              <a:cs typeface="Arial" pitchFamily="34" charset="0"/>
            </a:rPr>
            <a:t>MDD</a:t>
          </a:r>
        </a:p>
      </dgm:t>
    </dgm:pt>
    <dgm:pt modelId="{005861B4-544C-46E4-A416-BDAD5FFC931C}" type="parTrans" cxnId="{520B5DD7-4F18-4738-89AA-62191D968E5D}">
      <dgm:prSet/>
      <dgm:spPr/>
      <dgm:t>
        <a:bodyPr/>
        <a:lstStyle/>
        <a:p>
          <a:endParaRPr lang="es-EC"/>
        </a:p>
      </dgm:t>
    </dgm:pt>
    <dgm:pt modelId="{E808C360-DA10-4034-BD95-AA1CEFC3DC1F}" type="sibTrans" cxnId="{520B5DD7-4F18-4738-89AA-62191D968E5D}">
      <dgm:prSet/>
      <dgm:spPr/>
      <dgm:t>
        <a:bodyPr/>
        <a:lstStyle/>
        <a:p>
          <a:endParaRPr lang="es-EC"/>
        </a:p>
      </dgm:t>
    </dgm:pt>
    <dgm:pt modelId="{21EAE2EC-23E7-4DFA-A9DA-9115E955EC1B}" type="pres">
      <dgm:prSet presAssocID="{776E5774-2196-4603-B1D2-7C5D961F8AED}" presName="Name0" presStyleCnt="0">
        <dgm:presLayoutVars>
          <dgm:dir/>
          <dgm:resizeHandles val="exact"/>
        </dgm:presLayoutVars>
      </dgm:prSet>
      <dgm:spPr/>
    </dgm:pt>
    <dgm:pt modelId="{381E4A03-CA16-44AB-9D25-4D7F65C9D289}" type="pres">
      <dgm:prSet presAssocID="{2EEFA49D-E971-46A9-A41B-5D24CCD33284}" presName="parTxOnly" presStyleLbl="node1" presStyleIdx="0" presStyleCnt="1" custScaleY="19963" custLinFactNeighborY="-2784">
        <dgm:presLayoutVars>
          <dgm:bulletEnabled val="1"/>
        </dgm:presLayoutVars>
      </dgm:prSet>
      <dgm:spPr/>
      <dgm:t>
        <a:bodyPr/>
        <a:lstStyle/>
        <a:p>
          <a:endParaRPr lang="es-EC"/>
        </a:p>
      </dgm:t>
    </dgm:pt>
  </dgm:ptLst>
  <dgm:cxnLst>
    <dgm:cxn modelId="{A86437E9-3D74-4B7F-A1D5-2D79D7F8BA86}" type="presOf" srcId="{776E5774-2196-4603-B1D2-7C5D961F8AED}" destId="{21EAE2EC-23E7-4DFA-A9DA-9115E955EC1B}" srcOrd="0" destOrd="0" presId="urn:microsoft.com/office/officeart/2005/8/layout/hChevron3"/>
    <dgm:cxn modelId="{E1496885-DC3D-42F4-B3A5-D893A6D3EC6B}" type="presOf" srcId="{2EEFA49D-E971-46A9-A41B-5D24CCD33284}" destId="{381E4A03-CA16-44AB-9D25-4D7F65C9D289}" srcOrd="0" destOrd="0" presId="urn:microsoft.com/office/officeart/2005/8/layout/hChevron3"/>
    <dgm:cxn modelId="{520B5DD7-4F18-4738-89AA-62191D968E5D}" srcId="{776E5774-2196-4603-B1D2-7C5D961F8AED}" destId="{2EEFA49D-E971-46A9-A41B-5D24CCD33284}" srcOrd="0" destOrd="0" parTransId="{005861B4-544C-46E4-A416-BDAD5FFC931C}" sibTransId="{E808C360-DA10-4034-BD95-AA1CEFC3DC1F}"/>
    <dgm:cxn modelId="{A460E2E7-6DC1-4B17-BC1F-9F8292499918}" type="presParOf" srcId="{21EAE2EC-23E7-4DFA-A9DA-9115E955EC1B}" destId="{381E4A03-CA16-44AB-9D25-4D7F65C9D289}" srcOrd="0" destOrd="0" presId="urn:microsoft.com/office/officeart/2005/8/layout/hChevron3"/>
  </dgm:cxnLst>
  <dgm:bg/>
  <dgm:whole/>
  <dgm:extLst>
    <a:ext uri="http://schemas.microsoft.com/office/drawing/2008/diagram">
      <dsp:dataModelExt xmlns:dsp="http://schemas.microsoft.com/office/drawing/2008/diagram" xmlns="" relId="rId104"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81E4A03-CA16-44AB-9D25-4D7F65C9D289}">
      <dsp:nvSpPr>
        <dsp:cNvPr id="0" name=""/>
        <dsp:cNvSpPr/>
      </dsp:nvSpPr>
      <dsp:spPr>
        <a:xfrm>
          <a:off x="0" y="0"/>
          <a:ext cx="4329642" cy="228600"/>
        </a:xfrm>
        <a:prstGeom prst="homePlat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32004" rIns="16002" bIns="32004" numCol="1" spcCol="1270" anchor="ctr" anchorCtr="0">
          <a:noAutofit/>
        </a:bodyPr>
        <a:lstStyle/>
        <a:p>
          <a:pPr lvl="0" algn="ctr" defTabSz="533400">
            <a:lnSpc>
              <a:spcPct val="90000"/>
            </a:lnSpc>
            <a:spcBef>
              <a:spcPct val="0"/>
            </a:spcBef>
            <a:spcAft>
              <a:spcPct val="35000"/>
            </a:spcAft>
          </a:pPr>
          <a:r>
            <a:rPr lang="es-EC" sz="1200" b="1" kern="1200">
              <a:latin typeface="Arial" pitchFamily="34" charset="0"/>
              <a:cs typeface="Arial" pitchFamily="34" charset="0"/>
            </a:rPr>
            <a:t>Módulo SysInfo</a:t>
          </a:r>
        </a:p>
      </dsp:txBody>
      <dsp:txXfrm>
        <a:off x="0" y="0"/>
        <a:ext cx="4329642" cy="228600"/>
      </dsp:txXfrm>
    </dsp:sp>
  </dsp:spTree>
</dsp:drawing>
</file>

<file path=word/diagrams/drawing10.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81E4A03-CA16-44AB-9D25-4D7F65C9D289}">
      <dsp:nvSpPr>
        <dsp:cNvPr id="0" name=""/>
        <dsp:cNvSpPr/>
      </dsp:nvSpPr>
      <dsp:spPr>
        <a:xfrm>
          <a:off x="0" y="0"/>
          <a:ext cx="4329642" cy="228600"/>
        </a:xfrm>
        <a:prstGeom prst="homePlat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32004" rIns="16002" bIns="32004" numCol="1" spcCol="1270" anchor="ctr" anchorCtr="0">
          <a:noAutofit/>
        </a:bodyPr>
        <a:lstStyle/>
        <a:p>
          <a:pPr lvl="0" algn="ctr" defTabSz="533400">
            <a:lnSpc>
              <a:spcPct val="90000"/>
            </a:lnSpc>
            <a:spcBef>
              <a:spcPct val="0"/>
            </a:spcBef>
            <a:spcAft>
              <a:spcPct val="35000"/>
            </a:spcAft>
          </a:pPr>
          <a:r>
            <a:rPr lang="es-EC" sz="1200" b="1" kern="1200">
              <a:latin typeface="Arial" pitchFamily="34" charset="0"/>
              <a:cs typeface="Arial" pitchFamily="34" charset="0"/>
            </a:rPr>
            <a:t>Módulo </a:t>
          </a:r>
          <a:r>
            <a:rPr lang="en-US" sz="1200" b="1" kern="1200">
              <a:latin typeface="Arial" pitchFamily="34" charset="0"/>
              <a:cs typeface="Arial" pitchFamily="34" charset="0"/>
            </a:rPr>
            <a:t>Forensics</a:t>
          </a:r>
          <a:endParaRPr lang="es-EC" sz="1200" b="1" kern="1200">
            <a:latin typeface="Arial" pitchFamily="34" charset="0"/>
            <a:cs typeface="Arial" pitchFamily="34" charset="0"/>
          </a:endParaRPr>
        </a:p>
      </dsp:txBody>
      <dsp:txXfrm>
        <a:off x="0" y="0"/>
        <a:ext cx="4329642" cy="228600"/>
      </dsp:txXfrm>
    </dsp:sp>
  </dsp:spTree>
</dsp:drawing>
</file>

<file path=word/diagrams/drawing1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81E4A03-CA16-44AB-9D25-4D7F65C9D289}">
      <dsp:nvSpPr>
        <dsp:cNvPr id="0" name=""/>
        <dsp:cNvSpPr/>
      </dsp:nvSpPr>
      <dsp:spPr>
        <a:xfrm>
          <a:off x="0" y="0"/>
          <a:ext cx="2238375" cy="178738"/>
        </a:xfrm>
        <a:prstGeom prst="homePlat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24003" rIns="12002" bIns="24003" numCol="1" spcCol="1270" anchor="ctr" anchorCtr="0">
          <a:noAutofit/>
        </a:bodyPr>
        <a:lstStyle/>
        <a:p>
          <a:pPr lvl="0" algn="ctr" defTabSz="400050">
            <a:lnSpc>
              <a:spcPct val="90000"/>
            </a:lnSpc>
            <a:spcBef>
              <a:spcPct val="0"/>
            </a:spcBef>
            <a:spcAft>
              <a:spcPct val="35000"/>
            </a:spcAft>
          </a:pPr>
          <a:r>
            <a:rPr lang="es-EC" sz="900" b="1" kern="1200">
              <a:latin typeface="Arial" pitchFamily="34" charset="0"/>
              <a:cs typeface="Arial" pitchFamily="34" charset="0"/>
            </a:rPr>
            <a:t>Forensics Tools</a:t>
          </a:r>
        </a:p>
      </dsp:txBody>
      <dsp:txXfrm>
        <a:off x="0" y="0"/>
        <a:ext cx="2238375" cy="178738"/>
      </dsp:txXfrm>
    </dsp:sp>
  </dsp:spTree>
</dsp:drawing>
</file>

<file path=word/diagrams/drawing1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81E4A03-CA16-44AB-9D25-4D7F65C9D289}">
      <dsp:nvSpPr>
        <dsp:cNvPr id="0" name=""/>
        <dsp:cNvSpPr/>
      </dsp:nvSpPr>
      <dsp:spPr>
        <a:xfrm>
          <a:off x="0" y="0"/>
          <a:ext cx="2238375" cy="178738"/>
        </a:xfrm>
        <a:prstGeom prst="homePlat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24003" rIns="12002" bIns="24003" numCol="1" spcCol="1270" anchor="ctr" anchorCtr="0">
          <a:noAutofit/>
        </a:bodyPr>
        <a:lstStyle/>
        <a:p>
          <a:pPr lvl="0" algn="ctr" defTabSz="400050">
            <a:lnSpc>
              <a:spcPct val="90000"/>
            </a:lnSpc>
            <a:spcBef>
              <a:spcPct val="0"/>
            </a:spcBef>
            <a:spcAft>
              <a:spcPct val="35000"/>
            </a:spcAft>
          </a:pPr>
          <a:r>
            <a:rPr lang="es-EC" sz="900" b="1" kern="1200">
              <a:latin typeface="Arial" pitchFamily="34" charset="0"/>
              <a:cs typeface="Arial" pitchFamily="34" charset="0"/>
            </a:rPr>
            <a:t>Password  Recovery</a:t>
          </a:r>
        </a:p>
      </dsp:txBody>
      <dsp:txXfrm>
        <a:off x="0" y="0"/>
        <a:ext cx="2238375" cy="178738"/>
      </dsp:txXfrm>
    </dsp:sp>
  </dsp:spTree>
</dsp:drawing>
</file>

<file path=word/diagrams/drawing1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81E4A03-CA16-44AB-9D25-4D7F65C9D289}">
      <dsp:nvSpPr>
        <dsp:cNvPr id="0" name=""/>
        <dsp:cNvSpPr/>
      </dsp:nvSpPr>
      <dsp:spPr>
        <a:xfrm>
          <a:off x="0" y="0"/>
          <a:ext cx="2238375" cy="178738"/>
        </a:xfrm>
        <a:prstGeom prst="homePlat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24003" rIns="12002" bIns="24003" numCol="1" spcCol="1270" anchor="ctr" anchorCtr="0">
          <a:noAutofit/>
        </a:bodyPr>
        <a:lstStyle/>
        <a:p>
          <a:pPr lvl="0" algn="ctr" defTabSz="400050">
            <a:lnSpc>
              <a:spcPct val="90000"/>
            </a:lnSpc>
            <a:spcBef>
              <a:spcPct val="0"/>
            </a:spcBef>
            <a:spcAft>
              <a:spcPct val="35000"/>
            </a:spcAft>
          </a:pPr>
          <a:r>
            <a:rPr lang="es-EC" sz="900" b="1" kern="1200">
              <a:latin typeface="Arial" pitchFamily="34" charset="0"/>
              <a:cs typeface="Arial" pitchFamily="34" charset="0"/>
            </a:rPr>
            <a:t>Networking</a:t>
          </a:r>
        </a:p>
      </dsp:txBody>
      <dsp:txXfrm>
        <a:off x="0" y="0"/>
        <a:ext cx="2238375" cy="178738"/>
      </dsp:txXfrm>
    </dsp:sp>
  </dsp:spTree>
</dsp:drawing>
</file>

<file path=word/diagrams/drawing1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81E4A03-CA16-44AB-9D25-4D7F65C9D289}">
      <dsp:nvSpPr>
        <dsp:cNvPr id="0" name=""/>
        <dsp:cNvSpPr/>
      </dsp:nvSpPr>
      <dsp:spPr>
        <a:xfrm>
          <a:off x="0" y="0"/>
          <a:ext cx="2238375" cy="178738"/>
        </a:xfrm>
        <a:prstGeom prst="homePlat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24003" rIns="12002" bIns="24003" numCol="1" spcCol="1270" anchor="ctr" anchorCtr="0">
          <a:noAutofit/>
        </a:bodyPr>
        <a:lstStyle/>
        <a:p>
          <a:pPr lvl="0" algn="ctr" defTabSz="400050">
            <a:lnSpc>
              <a:spcPct val="90000"/>
            </a:lnSpc>
            <a:spcBef>
              <a:spcPct val="0"/>
            </a:spcBef>
            <a:spcAft>
              <a:spcPct val="35000"/>
            </a:spcAft>
          </a:pPr>
          <a:r>
            <a:rPr lang="es-EC" sz="900" b="1" kern="1200">
              <a:latin typeface="Arial" pitchFamily="34" charset="0"/>
              <a:cs typeface="Arial" pitchFamily="34" charset="0"/>
            </a:rPr>
            <a:t>Web Browser</a:t>
          </a:r>
        </a:p>
      </dsp:txBody>
      <dsp:txXfrm>
        <a:off x="0" y="0"/>
        <a:ext cx="2238375" cy="178738"/>
      </dsp:txXfrm>
    </dsp:sp>
  </dsp:spTree>
</dsp:drawing>
</file>

<file path=word/diagrams/drawing1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81E4A03-CA16-44AB-9D25-4D7F65C9D289}">
      <dsp:nvSpPr>
        <dsp:cNvPr id="0" name=""/>
        <dsp:cNvSpPr/>
      </dsp:nvSpPr>
      <dsp:spPr>
        <a:xfrm>
          <a:off x="0" y="0"/>
          <a:ext cx="4329642" cy="228600"/>
        </a:xfrm>
        <a:prstGeom prst="homePlate">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32004" rIns="16002" bIns="32004" numCol="1" spcCol="1270" anchor="ctr" anchorCtr="0">
          <a:noAutofit/>
        </a:bodyPr>
        <a:lstStyle/>
        <a:p>
          <a:pPr lvl="0" algn="ctr" defTabSz="533400">
            <a:lnSpc>
              <a:spcPct val="90000"/>
            </a:lnSpc>
            <a:spcBef>
              <a:spcPct val="0"/>
            </a:spcBef>
            <a:spcAft>
              <a:spcPct val="35000"/>
            </a:spcAft>
          </a:pPr>
          <a:r>
            <a:rPr lang="es-EC" sz="1200" b="1" kern="1200">
              <a:latin typeface="Arial" pitchFamily="34" charset="0"/>
              <a:cs typeface="Arial" pitchFamily="34" charset="0"/>
            </a:rPr>
            <a:t>Módulo Search</a:t>
          </a:r>
        </a:p>
      </dsp:txBody>
      <dsp:txXfrm>
        <a:off x="0" y="0"/>
        <a:ext cx="4329642" cy="228600"/>
      </dsp:txXfrm>
    </dsp:sp>
  </dsp:spTree>
</dsp:drawing>
</file>

<file path=word/diagrams/drawing16.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81E4A03-CA16-44AB-9D25-4D7F65C9D289}">
      <dsp:nvSpPr>
        <dsp:cNvPr id="0" name=""/>
        <dsp:cNvSpPr/>
      </dsp:nvSpPr>
      <dsp:spPr>
        <a:xfrm>
          <a:off x="0" y="0"/>
          <a:ext cx="4329642" cy="228600"/>
        </a:xfrm>
        <a:prstGeom prst="homePlate">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32004" rIns="16002" bIns="32004" numCol="1" spcCol="1270" anchor="ctr" anchorCtr="0">
          <a:noAutofit/>
        </a:bodyPr>
        <a:lstStyle/>
        <a:p>
          <a:pPr lvl="0" algn="ctr" defTabSz="533400">
            <a:lnSpc>
              <a:spcPct val="90000"/>
            </a:lnSpc>
            <a:spcBef>
              <a:spcPct val="0"/>
            </a:spcBef>
            <a:spcAft>
              <a:spcPct val="35000"/>
            </a:spcAft>
          </a:pPr>
          <a:r>
            <a:rPr lang="es-EC" sz="1200" b="1" kern="1200">
              <a:latin typeface="Arial" pitchFamily="34" charset="0"/>
              <a:cs typeface="Arial" pitchFamily="34" charset="0"/>
            </a:rPr>
            <a:t>Módulo Utility</a:t>
          </a:r>
        </a:p>
      </dsp:txBody>
      <dsp:txXfrm>
        <a:off x="0" y="0"/>
        <a:ext cx="4329642" cy="228600"/>
      </dsp:txXfrm>
    </dsp:sp>
  </dsp:spTree>
</dsp:drawing>
</file>

<file path=word/diagrams/drawing17.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81E4A03-CA16-44AB-9D25-4D7F65C9D289}">
      <dsp:nvSpPr>
        <dsp:cNvPr id="0" name=""/>
        <dsp:cNvSpPr/>
      </dsp:nvSpPr>
      <dsp:spPr>
        <a:xfrm>
          <a:off x="0" y="0"/>
          <a:ext cx="4329642" cy="228600"/>
        </a:xfrm>
        <a:prstGeom prst="homePlate">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32004" rIns="16002" bIns="32004" numCol="1" spcCol="1270" anchor="ctr" anchorCtr="0">
          <a:noAutofit/>
        </a:bodyPr>
        <a:lstStyle/>
        <a:p>
          <a:pPr lvl="0" algn="ctr" defTabSz="533400">
            <a:lnSpc>
              <a:spcPct val="90000"/>
            </a:lnSpc>
            <a:spcBef>
              <a:spcPct val="0"/>
            </a:spcBef>
            <a:spcAft>
              <a:spcPct val="35000"/>
            </a:spcAft>
          </a:pPr>
          <a:r>
            <a:rPr lang="es-EC" sz="1200" b="1" kern="1200">
              <a:latin typeface="Arial" pitchFamily="34" charset="0"/>
              <a:cs typeface="Arial" pitchFamily="34" charset="0"/>
            </a:rPr>
            <a:t>Módulo Report</a:t>
          </a:r>
        </a:p>
      </dsp:txBody>
      <dsp:txXfrm>
        <a:off x="0" y="0"/>
        <a:ext cx="4329642" cy="228600"/>
      </dsp:txXfrm>
    </dsp:sp>
  </dsp:spTree>
</dsp:drawing>
</file>

<file path=word/diagrams/drawing18.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72B6305D-9C02-48F1-A962-6570C23258BF}">
      <dsp:nvSpPr>
        <dsp:cNvPr id="0" name=""/>
        <dsp:cNvSpPr/>
      </dsp:nvSpPr>
      <dsp:spPr>
        <a:xfrm>
          <a:off x="1660" y="0"/>
          <a:ext cx="3397104" cy="209550"/>
        </a:xfrm>
        <a:prstGeom prst="chevron">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l" defTabSz="533400">
            <a:lnSpc>
              <a:spcPct val="90000"/>
            </a:lnSpc>
            <a:spcBef>
              <a:spcPct val="0"/>
            </a:spcBef>
            <a:spcAft>
              <a:spcPct val="35000"/>
            </a:spcAft>
          </a:pPr>
          <a:r>
            <a:rPr lang="es-EC" sz="1200" kern="1200"/>
            <a:t>Análisis</a:t>
          </a:r>
          <a:r>
            <a:rPr lang="en-US" sz="1200" kern="1200"/>
            <a:t> con Oxygen Forensic Suite 2010</a:t>
          </a:r>
          <a:endParaRPr lang="es-EC" sz="1200" b="0" kern="1200">
            <a:latin typeface="Arial" pitchFamily="34" charset="0"/>
            <a:cs typeface="Arial" pitchFamily="34" charset="0"/>
          </a:endParaRPr>
        </a:p>
      </dsp:txBody>
      <dsp:txXfrm>
        <a:off x="1660" y="0"/>
        <a:ext cx="3397104" cy="209550"/>
      </dsp:txXfrm>
    </dsp:sp>
  </dsp:spTree>
</dsp:drawing>
</file>

<file path=word/diagrams/drawing19.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72B6305D-9C02-48F1-A962-6570C23258BF}">
      <dsp:nvSpPr>
        <dsp:cNvPr id="0" name=""/>
        <dsp:cNvSpPr/>
      </dsp:nvSpPr>
      <dsp:spPr>
        <a:xfrm>
          <a:off x="3720" y="0"/>
          <a:ext cx="3806279" cy="209550"/>
        </a:xfrm>
        <a:prstGeom prst="chevron">
          <a:avLst/>
        </a:prstGeom>
        <a:solidFill>
          <a:schemeClr val="accent3">
            <a:shade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lvl="0" algn="l" defTabSz="533400">
            <a:lnSpc>
              <a:spcPct val="90000"/>
            </a:lnSpc>
            <a:spcBef>
              <a:spcPct val="0"/>
            </a:spcBef>
            <a:spcAft>
              <a:spcPct val="35000"/>
            </a:spcAft>
          </a:pPr>
          <a:r>
            <a:rPr lang="es-EC" sz="1200" kern="1200"/>
            <a:t>  Análisis</a:t>
          </a:r>
          <a:r>
            <a:rPr lang="en-US" sz="1200" kern="1200"/>
            <a:t> de SIM con Data Doctor Recovery - SIM Card</a:t>
          </a:r>
          <a:endParaRPr lang="es-EC" sz="1200" b="0" kern="1200">
            <a:latin typeface="Arial" pitchFamily="34" charset="0"/>
            <a:cs typeface="Arial" pitchFamily="34" charset="0"/>
          </a:endParaRPr>
        </a:p>
      </dsp:txBody>
      <dsp:txXfrm>
        <a:off x="3720" y="0"/>
        <a:ext cx="3806279" cy="209550"/>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81E4A03-CA16-44AB-9D25-4D7F65C9D289}">
      <dsp:nvSpPr>
        <dsp:cNvPr id="0" name=""/>
        <dsp:cNvSpPr/>
      </dsp:nvSpPr>
      <dsp:spPr>
        <a:xfrm>
          <a:off x="0" y="49861"/>
          <a:ext cx="2238375" cy="178738"/>
        </a:xfrm>
        <a:prstGeom prst="homePlat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24003" rIns="12002" bIns="24003" numCol="1" spcCol="1270" anchor="ctr" anchorCtr="0">
          <a:noAutofit/>
        </a:bodyPr>
        <a:lstStyle/>
        <a:p>
          <a:pPr lvl="0" algn="ctr" defTabSz="400050">
            <a:lnSpc>
              <a:spcPct val="90000"/>
            </a:lnSpc>
            <a:spcBef>
              <a:spcPct val="0"/>
            </a:spcBef>
            <a:spcAft>
              <a:spcPct val="35000"/>
            </a:spcAft>
          </a:pPr>
          <a:r>
            <a:rPr lang="es-EC" sz="900" b="1" kern="1200">
              <a:latin typeface="Arial" pitchFamily="34" charset="0"/>
              <a:cs typeface="Arial" pitchFamily="34" charset="0"/>
            </a:rPr>
            <a:t>System Information</a:t>
          </a:r>
        </a:p>
      </dsp:txBody>
      <dsp:txXfrm>
        <a:off x="0" y="49861"/>
        <a:ext cx="2238375" cy="178738"/>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81E4A03-CA16-44AB-9D25-4D7F65C9D289}">
      <dsp:nvSpPr>
        <dsp:cNvPr id="0" name=""/>
        <dsp:cNvSpPr/>
      </dsp:nvSpPr>
      <dsp:spPr>
        <a:xfrm>
          <a:off x="0" y="49861"/>
          <a:ext cx="2238375" cy="178738"/>
        </a:xfrm>
        <a:prstGeom prst="homePlat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24003" rIns="12002" bIns="24003" numCol="1" spcCol="1270" anchor="ctr" anchorCtr="0">
          <a:noAutofit/>
        </a:bodyPr>
        <a:lstStyle/>
        <a:p>
          <a:pPr lvl="0" algn="ctr" defTabSz="400050">
            <a:lnSpc>
              <a:spcPct val="90000"/>
            </a:lnSpc>
            <a:spcBef>
              <a:spcPct val="0"/>
            </a:spcBef>
            <a:spcAft>
              <a:spcPct val="35000"/>
            </a:spcAft>
          </a:pPr>
          <a:r>
            <a:rPr lang="es-EC" sz="900" b="1" kern="1200">
              <a:latin typeface="Arial" pitchFamily="34" charset="0"/>
              <a:cs typeface="Arial" pitchFamily="34" charset="0"/>
            </a:rPr>
            <a:t>Running Process</a:t>
          </a:r>
        </a:p>
      </dsp:txBody>
      <dsp:txXfrm>
        <a:off x="0" y="49861"/>
        <a:ext cx="2238375" cy="178738"/>
      </dsp:txXfrm>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81E4A03-CA16-44AB-9D25-4D7F65C9D289}">
      <dsp:nvSpPr>
        <dsp:cNvPr id="0" name=""/>
        <dsp:cNvSpPr/>
      </dsp:nvSpPr>
      <dsp:spPr>
        <a:xfrm>
          <a:off x="0" y="0"/>
          <a:ext cx="2238375" cy="178738"/>
        </a:xfrm>
        <a:prstGeom prst="homePlat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24003" rIns="12002" bIns="24003" numCol="1" spcCol="1270" anchor="ctr" anchorCtr="0">
          <a:noAutofit/>
        </a:bodyPr>
        <a:lstStyle/>
        <a:p>
          <a:pPr lvl="0" algn="ctr" defTabSz="400050">
            <a:lnSpc>
              <a:spcPct val="90000"/>
            </a:lnSpc>
            <a:spcBef>
              <a:spcPct val="0"/>
            </a:spcBef>
            <a:spcAft>
              <a:spcPct val="35000"/>
            </a:spcAft>
          </a:pPr>
          <a:r>
            <a:rPr lang="es-EC" sz="900" b="1" kern="1200">
              <a:latin typeface="Arial" pitchFamily="34" charset="0"/>
              <a:cs typeface="Arial" pitchFamily="34" charset="0"/>
            </a:rPr>
            <a:t>System Information Utilities</a:t>
          </a:r>
        </a:p>
      </dsp:txBody>
      <dsp:txXfrm>
        <a:off x="0" y="0"/>
        <a:ext cx="2238375" cy="178738"/>
      </dsp:txXfrm>
    </dsp:sp>
  </dsp:spTree>
</dsp:drawing>
</file>

<file path=word/diagrams/drawing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81E4A03-CA16-44AB-9D25-4D7F65C9D289}">
      <dsp:nvSpPr>
        <dsp:cNvPr id="0" name=""/>
        <dsp:cNvSpPr/>
      </dsp:nvSpPr>
      <dsp:spPr>
        <a:xfrm>
          <a:off x="0" y="0"/>
          <a:ext cx="4329642" cy="228600"/>
        </a:xfrm>
        <a:prstGeom prst="homePlate">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32004" rIns="16002" bIns="32004" numCol="1" spcCol="1270" anchor="ctr" anchorCtr="0">
          <a:noAutofit/>
        </a:bodyPr>
        <a:lstStyle/>
        <a:p>
          <a:pPr lvl="0" algn="ctr" defTabSz="533400">
            <a:lnSpc>
              <a:spcPct val="90000"/>
            </a:lnSpc>
            <a:spcBef>
              <a:spcPct val="0"/>
            </a:spcBef>
            <a:spcAft>
              <a:spcPct val="35000"/>
            </a:spcAft>
          </a:pPr>
          <a:r>
            <a:rPr lang="es-EC" sz="1200" b="1" kern="1200">
              <a:latin typeface="Arial" pitchFamily="34" charset="0"/>
              <a:cs typeface="Arial" pitchFamily="34" charset="0"/>
            </a:rPr>
            <a:t>Modulo </a:t>
          </a:r>
          <a:r>
            <a:rPr lang="en-US" sz="1200" b="1" kern="1200">
              <a:latin typeface="Arial" pitchFamily="34" charset="0"/>
              <a:cs typeface="Arial" pitchFamily="34" charset="0"/>
            </a:rPr>
            <a:t>Live Acquisition</a:t>
          </a:r>
          <a:endParaRPr lang="es-EC" sz="1200" b="1" kern="1200">
            <a:latin typeface="Arial" pitchFamily="34" charset="0"/>
            <a:cs typeface="Arial" pitchFamily="34" charset="0"/>
          </a:endParaRPr>
        </a:p>
      </dsp:txBody>
      <dsp:txXfrm>
        <a:off x="0" y="0"/>
        <a:ext cx="4329642" cy="228600"/>
      </dsp:txXfrm>
    </dsp:sp>
  </dsp:spTree>
</dsp:drawing>
</file>

<file path=word/diagrams/drawing6.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81E4A03-CA16-44AB-9D25-4D7F65C9D289}">
      <dsp:nvSpPr>
        <dsp:cNvPr id="0" name=""/>
        <dsp:cNvSpPr/>
      </dsp:nvSpPr>
      <dsp:spPr>
        <a:xfrm>
          <a:off x="0" y="49861"/>
          <a:ext cx="2238375" cy="178738"/>
        </a:xfrm>
        <a:prstGeom prst="homePlate">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24003" rIns="12002" bIns="24003" numCol="1" spcCol="1270" anchor="ctr" anchorCtr="0">
          <a:noAutofit/>
        </a:bodyPr>
        <a:lstStyle/>
        <a:p>
          <a:pPr lvl="0" algn="ctr" defTabSz="400050">
            <a:lnSpc>
              <a:spcPct val="90000"/>
            </a:lnSpc>
            <a:spcBef>
              <a:spcPct val="0"/>
            </a:spcBef>
            <a:spcAft>
              <a:spcPct val="35000"/>
            </a:spcAft>
          </a:pPr>
          <a:r>
            <a:rPr lang="es-EC" sz="900" b="1" kern="1200">
              <a:latin typeface="Arial" pitchFamily="34" charset="0"/>
              <a:cs typeface="Arial" pitchFamily="34" charset="0"/>
            </a:rPr>
            <a:t>WTF - Windows Forensics ToolChest</a:t>
          </a:r>
        </a:p>
      </dsp:txBody>
      <dsp:txXfrm>
        <a:off x="0" y="49861"/>
        <a:ext cx="2238375" cy="178738"/>
      </dsp:txXfrm>
    </dsp:sp>
  </dsp:spTree>
</dsp:drawing>
</file>

<file path=word/diagrams/drawing7.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81E4A03-CA16-44AB-9D25-4D7F65C9D289}">
      <dsp:nvSpPr>
        <dsp:cNvPr id="0" name=""/>
        <dsp:cNvSpPr/>
      </dsp:nvSpPr>
      <dsp:spPr>
        <a:xfrm>
          <a:off x="0" y="49861"/>
          <a:ext cx="2238375" cy="178738"/>
        </a:xfrm>
        <a:prstGeom prst="homePlate">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24003" rIns="12002" bIns="24003" numCol="1" spcCol="1270" anchor="ctr" anchorCtr="0">
          <a:noAutofit/>
        </a:bodyPr>
        <a:lstStyle/>
        <a:p>
          <a:pPr lvl="0" algn="ctr" defTabSz="400050">
            <a:lnSpc>
              <a:spcPct val="90000"/>
            </a:lnSpc>
            <a:spcBef>
              <a:spcPct val="0"/>
            </a:spcBef>
            <a:spcAft>
              <a:spcPct val="35000"/>
            </a:spcAft>
          </a:pPr>
          <a:r>
            <a:rPr lang="es-EC" sz="900" b="1" kern="1200">
              <a:latin typeface="Arial" pitchFamily="34" charset="0"/>
              <a:cs typeface="Arial" pitchFamily="34" charset="0"/>
            </a:rPr>
            <a:t>FTK Imager v 2.6.1</a:t>
          </a:r>
        </a:p>
      </dsp:txBody>
      <dsp:txXfrm>
        <a:off x="0" y="49861"/>
        <a:ext cx="2238375" cy="178738"/>
      </dsp:txXfrm>
    </dsp:sp>
  </dsp:spTree>
</dsp:drawing>
</file>

<file path=word/diagrams/drawing8.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81E4A03-CA16-44AB-9D25-4D7F65C9D289}">
      <dsp:nvSpPr>
        <dsp:cNvPr id="0" name=""/>
        <dsp:cNvSpPr/>
      </dsp:nvSpPr>
      <dsp:spPr>
        <a:xfrm>
          <a:off x="0" y="0"/>
          <a:ext cx="2238375" cy="178738"/>
        </a:xfrm>
        <a:prstGeom prst="homePlate">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24003" rIns="12002" bIns="24003" numCol="1" spcCol="1270" anchor="ctr" anchorCtr="0">
          <a:noAutofit/>
        </a:bodyPr>
        <a:lstStyle/>
        <a:p>
          <a:pPr lvl="0" algn="ctr" defTabSz="400050">
            <a:lnSpc>
              <a:spcPct val="90000"/>
            </a:lnSpc>
            <a:spcBef>
              <a:spcPct val="0"/>
            </a:spcBef>
            <a:spcAft>
              <a:spcPct val="35000"/>
            </a:spcAft>
          </a:pPr>
          <a:r>
            <a:rPr lang="es-EC" sz="900" b="1" kern="1200">
              <a:latin typeface="Arial" pitchFamily="34" charset="0"/>
              <a:cs typeface="Arial" pitchFamily="34" charset="0"/>
            </a:rPr>
            <a:t>WINEN</a:t>
          </a:r>
        </a:p>
      </dsp:txBody>
      <dsp:txXfrm>
        <a:off x="0" y="0"/>
        <a:ext cx="2238375" cy="178738"/>
      </dsp:txXfrm>
    </dsp:sp>
  </dsp:spTree>
</dsp:drawing>
</file>

<file path=word/diagrams/drawing9.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81E4A03-CA16-44AB-9D25-4D7F65C9D289}">
      <dsp:nvSpPr>
        <dsp:cNvPr id="0" name=""/>
        <dsp:cNvSpPr/>
      </dsp:nvSpPr>
      <dsp:spPr>
        <a:xfrm>
          <a:off x="0" y="4"/>
          <a:ext cx="2238375" cy="178738"/>
        </a:xfrm>
        <a:prstGeom prst="homePlate">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24003" rIns="12002" bIns="24003" numCol="1" spcCol="1270" anchor="ctr" anchorCtr="0">
          <a:noAutofit/>
        </a:bodyPr>
        <a:lstStyle/>
        <a:p>
          <a:pPr lvl="0" algn="ctr" defTabSz="400050">
            <a:lnSpc>
              <a:spcPct val="90000"/>
            </a:lnSpc>
            <a:spcBef>
              <a:spcPct val="0"/>
            </a:spcBef>
            <a:spcAft>
              <a:spcPct val="35000"/>
            </a:spcAft>
          </a:pPr>
          <a:r>
            <a:rPr lang="es-EC" sz="900" b="1" kern="1200">
              <a:latin typeface="Arial" pitchFamily="34" charset="0"/>
              <a:cs typeface="Arial" pitchFamily="34" charset="0"/>
            </a:rPr>
            <a:t>MDD</a:t>
          </a:r>
        </a:p>
      </dsp:txBody>
      <dsp:txXfrm>
        <a:off x="0" y="4"/>
        <a:ext cx="2238375" cy="178738"/>
      </dsp:txXfrm>
    </dsp:sp>
  </dsp:spTree>
</dsp:drawing>
</file>

<file path=word/diagrams/layout1.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10.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11.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12.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13.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14.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15.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16.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17.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18.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19.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3.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4.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5.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6.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7.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8.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9.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1</b:Tag>
    <b:SourceType>InternetSite</b:SourceType>
    <b:Guid>{79F2EB42-E090-48D8-9010-63B603093A0E}</b:Guid>
    <b:Author>
      <b:Author>
        <b:NameList>
          <b:Person>
            <b:Last>Española</b:Last>
            <b:First>Real</b:First>
            <b:Middle>academia</b:Middle>
          </b:Person>
        </b:NameList>
      </b:Author>
    </b:Author>
    <b:Title>Diccionario de la lengua española</b:Title>
    <b:URL>http://buscon.rae.es/draeI/</b:URL>
    <b:RefOrder>3</b:RefOrder>
  </b:Source>
  <b:Source>
    <b:Tag>15</b:Tag>
    <b:SourceType>InternetSite</b:SourceType>
    <b:Guid>{9C6A11BA-5302-405B-8C6D-1BE2BCB516F0}</b:Guid>
    <b:Author>
      <b:Author>
        <b:NameList>
          <b:Person>
            <b:Last>guzman</b:Last>
            <b:First>gisell</b:First>
          </b:Person>
        </b:NameList>
      </b:Author>
    </b:Author>
    <b:Title>prueba sitio web</b:Title>
    <b:URL>www.celex.espol.edu.ec</b:URL>
    <b:RefOrder>1</b:RefOrder>
  </b:Source>
</b:Sources>
</file>

<file path=customXml/itemProps1.xml><?xml version="1.0" encoding="utf-8"?>
<ds:datastoreItem xmlns:ds="http://schemas.openxmlformats.org/officeDocument/2006/customXml" ds:itemID="{AB125573-1F7D-4F33-826F-D621AB6B32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3608</TotalTime>
  <Pages>316</Pages>
  <Words>36753</Words>
  <Characters>202147</Characters>
  <Application>Microsoft Office Word</Application>
  <DocSecurity>0</DocSecurity>
  <Lines>1684</Lines>
  <Paragraphs>476</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238424</CharactersWithSpaces>
  <SharedDoc>false</SharedDoc>
  <HLinks>
    <vt:vector size="450" baseType="variant">
      <vt:variant>
        <vt:i4>7077937</vt:i4>
      </vt:variant>
      <vt:variant>
        <vt:i4>465</vt:i4>
      </vt:variant>
      <vt:variant>
        <vt:i4>0</vt:i4>
      </vt:variant>
      <vt:variant>
        <vt:i4>5</vt:i4>
      </vt:variant>
      <vt:variant>
        <vt:lpwstr>http://es.wikipedia.org/wiki/Ordenador</vt:lpwstr>
      </vt:variant>
      <vt:variant>
        <vt:lpwstr/>
      </vt:variant>
      <vt:variant>
        <vt:i4>1376333</vt:i4>
      </vt:variant>
      <vt:variant>
        <vt:i4>462</vt:i4>
      </vt:variant>
      <vt:variant>
        <vt:i4>0</vt:i4>
      </vt:variant>
      <vt:variant>
        <vt:i4>5</vt:i4>
      </vt:variant>
      <vt:variant>
        <vt:lpwstr>http://es.wikipedia.org/wiki/Internet</vt:lpwstr>
      </vt:variant>
      <vt:variant>
        <vt:lpwstr/>
      </vt:variant>
      <vt:variant>
        <vt:i4>1966131</vt:i4>
      </vt:variant>
      <vt:variant>
        <vt:i4>434</vt:i4>
      </vt:variant>
      <vt:variant>
        <vt:i4>0</vt:i4>
      </vt:variant>
      <vt:variant>
        <vt:i4>5</vt:i4>
      </vt:variant>
      <vt:variant>
        <vt:lpwstr/>
      </vt:variant>
      <vt:variant>
        <vt:lpwstr>_Toc270167787</vt:lpwstr>
      </vt:variant>
      <vt:variant>
        <vt:i4>1966131</vt:i4>
      </vt:variant>
      <vt:variant>
        <vt:i4>428</vt:i4>
      </vt:variant>
      <vt:variant>
        <vt:i4>0</vt:i4>
      </vt:variant>
      <vt:variant>
        <vt:i4>5</vt:i4>
      </vt:variant>
      <vt:variant>
        <vt:lpwstr/>
      </vt:variant>
      <vt:variant>
        <vt:lpwstr>_Toc270167786</vt:lpwstr>
      </vt:variant>
      <vt:variant>
        <vt:i4>1966131</vt:i4>
      </vt:variant>
      <vt:variant>
        <vt:i4>422</vt:i4>
      </vt:variant>
      <vt:variant>
        <vt:i4>0</vt:i4>
      </vt:variant>
      <vt:variant>
        <vt:i4>5</vt:i4>
      </vt:variant>
      <vt:variant>
        <vt:lpwstr/>
      </vt:variant>
      <vt:variant>
        <vt:lpwstr>_Toc270167785</vt:lpwstr>
      </vt:variant>
      <vt:variant>
        <vt:i4>1966131</vt:i4>
      </vt:variant>
      <vt:variant>
        <vt:i4>416</vt:i4>
      </vt:variant>
      <vt:variant>
        <vt:i4>0</vt:i4>
      </vt:variant>
      <vt:variant>
        <vt:i4>5</vt:i4>
      </vt:variant>
      <vt:variant>
        <vt:lpwstr/>
      </vt:variant>
      <vt:variant>
        <vt:lpwstr>_Toc270167784</vt:lpwstr>
      </vt:variant>
      <vt:variant>
        <vt:i4>1966131</vt:i4>
      </vt:variant>
      <vt:variant>
        <vt:i4>410</vt:i4>
      </vt:variant>
      <vt:variant>
        <vt:i4>0</vt:i4>
      </vt:variant>
      <vt:variant>
        <vt:i4>5</vt:i4>
      </vt:variant>
      <vt:variant>
        <vt:lpwstr/>
      </vt:variant>
      <vt:variant>
        <vt:lpwstr>_Toc270167783</vt:lpwstr>
      </vt:variant>
      <vt:variant>
        <vt:i4>1966131</vt:i4>
      </vt:variant>
      <vt:variant>
        <vt:i4>404</vt:i4>
      </vt:variant>
      <vt:variant>
        <vt:i4>0</vt:i4>
      </vt:variant>
      <vt:variant>
        <vt:i4>5</vt:i4>
      </vt:variant>
      <vt:variant>
        <vt:lpwstr/>
      </vt:variant>
      <vt:variant>
        <vt:lpwstr>_Toc270167782</vt:lpwstr>
      </vt:variant>
      <vt:variant>
        <vt:i4>1966131</vt:i4>
      </vt:variant>
      <vt:variant>
        <vt:i4>398</vt:i4>
      </vt:variant>
      <vt:variant>
        <vt:i4>0</vt:i4>
      </vt:variant>
      <vt:variant>
        <vt:i4>5</vt:i4>
      </vt:variant>
      <vt:variant>
        <vt:lpwstr/>
      </vt:variant>
      <vt:variant>
        <vt:lpwstr>_Toc270167781</vt:lpwstr>
      </vt:variant>
      <vt:variant>
        <vt:i4>1966131</vt:i4>
      </vt:variant>
      <vt:variant>
        <vt:i4>392</vt:i4>
      </vt:variant>
      <vt:variant>
        <vt:i4>0</vt:i4>
      </vt:variant>
      <vt:variant>
        <vt:i4>5</vt:i4>
      </vt:variant>
      <vt:variant>
        <vt:lpwstr/>
      </vt:variant>
      <vt:variant>
        <vt:lpwstr>_Toc270167780</vt:lpwstr>
      </vt:variant>
      <vt:variant>
        <vt:i4>1114163</vt:i4>
      </vt:variant>
      <vt:variant>
        <vt:i4>386</vt:i4>
      </vt:variant>
      <vt:variant>
        <vt:i4>0</vt:i4>
      </vt:variant>
      <vt:variant>
        <vt:i4>5</vt:i4>
      </vt:variant>
      <vt:variant>
        <vt:lpwstr/>
      </vt:variant>
      <vt:variant>
        <vt:lpwstr>_Toc270167779</vt:lpwstr>
      </vt:variant>
      <vt:variant>
        <vt:i4>1114163</vt:i4>
      </vt:variant>
      <vt:variant>
        <vt:i4>380</vt:i4>
      </vt:variant>
      <vt:variant>
        <vt:i4>0</vt:i4>
      </vt:variant>
      <vt:variant>
        <vt:i4>5</vt:i4>
      </vt:variant>
      <vt:variant>
        <vt:lpwstr/>
      </vt:variant>
      <vt:variant>
        <vt:lpwstr>_Toc270167778</vt:lpwstr>
      </vt:variant>
      <vt:variant>
        <vt:i4>1114163</vt:i4>
      </vt:variant>
      <vt:variant>
        <vt:i4>374</vt:i4>
      </vt:variant>
      <vt:variant>
        <vt:i4>0</vt:i4>
      </vt:variant>
      <vt:variant>
        <vt:i4>5</vt:i4>
      </vt:variant>
      <vt:variant>
        <vt:lpwstr/>
      </vt:variant>
      <vt:variant>
        <vt:lpwstr>_Toc270167777</vt:lpwstr>
      </vt:variant>
      <vt:variant>
        <vt:i4>1114163</vt:i4>
      </vt:variant>
      <vt:variant>
        <vt:i4>368</vt:i4>
      </vt:variant>
      <vt:variant>
        <vt:i4>0</vt:i4>
      </vt:variant>
      <vt:variant>
        <vt:i4>5</vt:i4>
      </vt:variant>
      <vt:variant>
        <vt:lpwstr/>
      </vt:variant>
      <vt:variant>
        <vt:lpwstr>_Toc270167776</vt:lpwstr>
      </vt:variant>
      <vt:variant>
        <vt:i4>1114163</vt:i4>
      </vt:variant>
      <vt:variant>
        <vt:i4>362</vt:i4>
      </vt:variant>
      <vt:variant>
        <vt:i4>0</vt:i4>
      </vt:variant>
      <vt:variant>
        <vt:i4>5</vt:i4>
      </vt:variant>
      <vt:variant>
        <vt:lpwstr/>
      </vt:variant>
      <vt:variant>
        <vt:lpwstr>_Toc270167775</vt:lpwstr>
      </vt:variant>
      <vt:variant>
        <vt:i4>1114163</vt:i4>
      </vt:variant>
      <vt:variant>
        <vt:i4>356</vt:i4>
      </vt:variant>
      <vt:variant>
        <vt:i4>0</vt:i4>
      </vt:variant>
      <vt:variant>
        <vt:i4>5</vt:i4>
      </vt:variant>
      <vt:variant>
        <vt:lpwstr/>
      </vt:variant>
      <vt:variant>
        <vt:lpwstr>_Toc270167774</vt:lpwstr>
      </vt:variant>
      <vt:variant>
        <vt:i4>1114163</vt:i4>
      </vt:variant>
      <vt:variant>
        <vt:i4>350</vt:i4>
      </vt:variant>
      <vt:variant>
        <vt:i4>0</vt:i4>
      </vt:variant>
      <vt:variant>
        <vt:i4>5</vt:i4>
      </vt:variant>
      <vt:variant>
        <vt:lpwstr/>
      </vt:variant>
      <vt:variant>
        <vt:lpwstr>_Toc270167773</vt:lpwstr>
      </vt:variant>
      <vt:variant>
        <vt:i4>1114163</vt:i4>
      </vt:variant>
      <vt:variant>
        <vt:i4>344</vt:i4>
      </vt:variant>
      <vt:variant>
        <vt:i4>0</vt:i4>
      </vt:variant>
      <vt:variant>
        <vt:i4>5</vt:i4>
      </vt:variant>
      <vt:variant>
        <vt:lpwstr/>
      </vt:variant>
      <vt:variant>
        <vt:lpwstr>_Toc270167772</vt:lpwstr>
      </vt:variant>
      <vt:variant>
        <vt:i4>1114163</vt:i4>
      </vt:variant>
      <vt:variant>
        <vt:i4>338</vt:i4>
      </vt:variant>
      <vt:variant>
        <vt:i4>0</vt:i4>
      </vt:variant>
      <vt:variant>
        <vt:i4>5</vt:i4>
      </vt:variant>
      <vt:variant>
        <vt:lpwstr/>
      </vt:variant>
      <vt:variant>
        <vt:lpwstr>_Toc270167771</vt:lpwstr>
      </vt:variant>
      <vt:variant>
        <vt:i4>1114163</vt:i4>
      </vt:variant>
      <vt:variant>
        <vt:i4>332</vt:i4>
      </vt:variant>
      <vt:variant>
        <vt:i4>0</vt:i4>
      </vt:variant>
      <vt:variant>
        <vt:i4>5</vt:i4>
      </vt:variant>
      <vt:variant>
        <vt:lpwstr/>
      </vt:variant>
      <vt:variant>
        <vt:lpwstr>_Toc270167770</vt:lpwstr>
      </vt:variant>
      <vt:variant>
        <vt:i4>1048627</vt:i4>
      </vt:variant>
      <vt:variant>
        <vt:i4>326</vt:i4>
      </vt:variant>
      <vt:variant>
        <vt:i4>0</vt:i4>
      </vt:variant>
      <vt:variant>
        <vt:i4>5</vt:i4>
      </vt:variant>
      <vt:variant>
        <vt:lpwstr/>
      </vt:variant>
      <vt:variant>
        <vt:lpwstr>_Toc270167769</vt:lpwstr>
      </vt:variant>
      <vt:variant>
        <vt:i4>1048627</vt:i4>
      </vt:variant>
      <vt:variant>
        <vt:i4>320</vt:i4>
      </vt:variant>
      <vt:variant>
        <vt:i4>0</vt:i4>
      </vt:variant>
      <vt:variant>
        <vt:i4>5</vt:i4>
      </vt:variant>
      <vt:variant>
        <vt:lpwstr/>
      </vt:variant>
      <vt:variant>
        <vt:lpwstr>_Toc270167768</vt:lpwstr>
      </vt:variant>
      <vt:variant>
        <vt:i4>1048627</vt:i4>
      </vt:variant>
      <vt:variant>
        <vt:i4>314</vt:i4>
      </vt:variant>
      <vt:variant>
        <vt:i4>0</vt:i4>
      </vt:variant>
      <vt:variant>
        <vt:i4>5</vt:i4>
      </vt:variant>
      <vt:variant>
        <vt:lpwstr/>
      </vt:variant>
      <vt:variant>
        <vt:lpwstr>_Toc270167767</vt:lpwstr>
      </vt:variant>
      <vt:variant>
        <vt:i4>1048627</vt:i4>
      </vt:variant>
      <vt:variant>
        <vt:i4>308</vt:i4>
      </vt:variant>
      <vt:variant>
        <vt:i4>0</vt:i4>
      </vt:variant>
      <vt:variant>
        <vt:i4>5</vt:i4>
      </vt:variant>
      <vt:variant>
        <vt:lpwstr/>
      </vt:variant>
      <vt:variant>
        <vt:lpwstr>_Toc270167766</vt:lpwstr>
      </vt:variant>
      <vt:variant>
        <vt:i4>1048627</vt:i4>
      </vt:variant>
      <vt:variant>
        <vt:i4>302</vt:i4>
      </vt:variant>
      <vt:variant>
        <vt:i4>0</vt:i4>
      </vt:variant>
      <vt:variant>
        <vt:i4>5</vt:i4>
      </vt:variant>
      <vt:variant>
        <vt:lpwstr/>
      </vt:variant>
      <vt:variant>
        <vt:lpwstr>_Toc270167765</vt:lpwstr>
      </vt:variant>
      <vt:variant>
        <vt:i4>1048627</vt:i4>
      </vt:variant>
      <vt:variant>
        <vt:i4>296</vt:i4>
      </vt:variant>
      <vt:variant>
        <vt:i4>0</vt:i4>
      </vt:variant>
      <vt:variant>
        <vt:i4>5</vt:i4>
      </vt:variant>
      <vt:variant>
        <vt:lpwstr/>
      </vt:variant>
      <vt:variant>
        <vt:lpwstr>_Toc270167764</vt:lpwstr>
      </vt:variant>
      <vt:variant>
        <vt:i4>1048627</vt:i4>
      </vt:variant>
      <vt:variant>
        <vt:i4>290</vt:i4>
      </vt:variant>
      <vt:variant>
        <vt:i4>0</vt:i4>
      </vt:variant>
      <vt:variant>
        <vt:i4>5</vt:i4>
      </vt:variant>
      <vt:variant>
        <vt:lpwstr/>
      </vt:variant>
      <vt:variant>
        <vt:lpwstr>_Toc270167763</vt:lpwstr>
      </vt:variant>
      <vt:variant>
        <vt:i4>1048627</vt:i4>
      </vt:variant>
      <vt:variant>
        <vt:i4>284</vt:i4>
      </vt:variant>
      <vt:variant>
        <vt:i4>0</vt:i4>
      </vt:variant>
      <vt:variant>
        <vt:i4>5</vt:i4>
      </vt:variant>
      <vt:variant>
        <vt:lpwstr/>
      </vt:variant>
      <vt:variant>
        <vt:lpwstr>_Toc270167762</vt:lpwstr>
      </vt:variant>
      <vt:variant>
        <vt:i4>1048627</vt:i4>
      </vt:variant>
      <vt:variant>
        <vt:i4>278</vt:i4>
      </vt:variant>
      <vt:variant>
        <vt:i4>0</vt:i4>
      </vt:variant>
      <vt:variant>
        <vt:i4>5</vt:i4>
      </vt:variant>
      <vt:variant>
        <vt:lpwstr/>
      </vt:variant>
      <vt:variant>
        <vt:lpwstr>_Toc270167761</vt:lpwstr>
      </vt:variant>
      <vt:variant>
        <vt:i4>1048627</vt:i4>
      </vt:variant>
      <vt:variant>
        <vt:i4>272</vt:i4>
      </vt:variant>
      <vt:variant>
        <vt:i4>0</vt:i4>
      </vt:variant>
      <vt:variant>
        <vt:i4>5</vt:i4>
      </vt:variant>
      <vt:variant>
        <vt:lpwstr/>
      </vt:variant>
      <vt:variant>
        <vt:lpwstr>_Toc270167760</vt:lpwstr>
      </vt:variant>
      <vt:variant>
        <vt:i4>1245235</vt:i4>
      </vt:variant>
      <vt:variant>
        <vt:i4>266</vt:i4>
      </vt:variant>
      <vt:variant>
        <vt:i4>0</vt:i4>
      </vt:variant>
      <vt:variant>
        <vt:i4>5</vt:i4>
      </vt:variant>
      <vt:variant>
        <vt:lpwstr/>
      </vt:variant>
      <vt:variant>
        <vt:lpwstr>_Toc270167759</vt:lpwstr>
      </vt:variant>
      <vt:variant>
        <vt:i4>1245235</vt:i4>
      </vt:variant>
      <vt:variant>
        <vt:i4>260</vt:i4>
      </vt:variant>
      <vt:variant>
        <vt:i4>0</vt:i4>
      </vt:variant>
      <vt:variant>
        <vt:i4>5</vt:i4>
      </vt:variant>
      <vt:variant>
        <vt:lpwstr/>
      </vt:variant>
      <vt:variant>
        <vt:lpwstr>_Toc270167758</vt:lpwstr>
      </vt:variant>
      <vt:variant>
        <vt:i4>1245235</vt:i4>
      </vt:variant>
      <vt:variant>
        <vt:i4>254</vt:i4>
      </vt:variant>
      <vt:variant>
        <vt:i4>0</vt:i4>
      </vt:variant>
      <vt:variant>
        <vt:i4>5</vt:i4>
      </vt:variant>
      <vt:variant>
        <vt:lpwstr/>
      </vt:variant>
      <vt:variant>
        <vt:lpwstr>_Toc270167757</vt:lpwstr>
      </vt:variant>
      <vt:variant>
        <vt:i4>1245235</vt:i4>
      </vt:variant>
      <vt:variant>
        <vt:i4>248</vt:i4>
      </vt:variant>
      <vt:variant>
        <vt:i4>0</vt:i4>
      </vt:variant>
      <vt:variant>
        <vt:i4>5</vt:i4>
      </vt:variant>
      <vt:variant>
        <vt:lpwstr/>
      </vt:variant>
      <vt:variant>
        <vt:lpwstr>_Toc270167756</vt:lpwstr>
      </vt:variant>
      <vt:variant>
        <vt:i4>1245235</vt:i4>
      </vt:variant>
      <vt:variant>
        <vt:i4>242</vt:i4>
      </vt:variant>
      <vt:variant>
        <vt:i4>0</vt:i4>
      </vt:variant>
      <vt:variant>
        <vt:i4>5</vt:i4>
      </vt:variant>
      <vt:variant>
        <vt:lpwstr/>
      </vt:variant>
      <vt:variant>
        <vt:lpwstr>_Toc270167755</vt:lpwstr>
      </vt:variant>
      <vt:variant>
        <vt:i4>1245235</vt:i4>
      </vt:variant>
      <vt:variant>
        <vt:i4>236</vt:i4>
      </vt:variant>
      <vt:variant>
        <vt:i4>0</vt:i4>
      </vt:variant>
      <vt:variant>
        <vt:i4>5</vt:i4>
      </vt:variant>
      <vt:variant>
        <vt:lpwstr/>
      </vt:variant>
      <vt:variant>
        <vt:lpwstr>_Toc270167754</vt:lpwstr>
      </vt:variant>
      <vt:variant>
        <vt:i4>1245235</vt:i4>
      </vt:variant>
      <vt:variant>
        <vt:i4>230</vt:i4>
      </vt:variant>
      <vt:variant>
        <vt:i4>0</vt:i4>
      </vt:variant>
      <vt:variant>
        <vt:i4>5</vt:i4>
      </vt:variant>
      <vt:variant>
        <vt:lpwstr/>
      </vt:variant>
      <vt:variant>
        <vt:lpwstr>_Toc270167753</vt:lpwstr>
      </vt:variant>
      <vt:variant>
        <vt:i4>1245235</vt:i4>
      </vt:variant>
      <vt:variant>
        <vt:i4>224</vt:i4>
      </vt:variant>
      <vt:variant>
        <vt:i4>0</vt:i4>
      </vt:variant>
      <vt:variant>
        <vt:i4>5</vt:i4>
      </vt:variant>
      <vt:variant>
        <vt:lpwstr/>
      </vt:variant>
      <vt:variant>
        <vt:lpwstr>_Toc270167752</vt:lpwstr>
      </vt:variant>
      <vt:variant>
        <vt:i4>1245235</vt:i4>
      </vt:variant>
      <vt:variant>
        <vt:i4>218</vt:i4>
      </vt:variant>
      <vt:variant>
        <vt:i4>0</vt:i4>
      </vt:variant>
      <vt:variant>
        <vt:i4>5</vt:i4>
      </vt:variant>
      <vt:variant>
        <vt:lpwstr/>
      </vt:variant>
      <vt:variant>
        <vt:lpwstr>_Toc270167751</vt:lpwstr>
      </vt:variant>
      <vt:variant>
        <vt:i4>1245235</vt:i4>
      </vt:variant>
      <vt:variant>
        <vt:i4>212</vt:i4>
      </vt:variant>
      <vt:variant>
        <vt:i4>0</vt:i4>
      </vt:variant>
      <vt:variant>
        <vt:i4>5</vt:i4>
      </vt:variant>
      <vt:variant>
        <vt:lpwstr/>
      </vt:variant>
      <vt:variant>
        <vt:lpwstr>_Toc270167750</vt:lpwstr>
      </vt:variant>
      <vt:variant>
        <vt:i4>1179699</vt:i4>
      </vt:variant>
      <vt:variant>
        <vt:i4>206</vt:i4>
      </vt:variant>
      <vt:variant>
        <vt:i4>0</vt:i4>
      </vt:variant>
      <vt:variant>
        <vt:i4>5</vt:i4>
      </vt:variant>
      <vt:variant>
        <vt:lpwstr/>
      </vt:variant>
      <vt:variant>
        <vt:lpwstr>_Toc270167749</vt:lpwstr>
      </vt:variant>
      <vt:variant>
        <vt:i4>1179699</vt:i4>
      </vt:variant>
      <vt:variant>
        <vt:i4>200</vt:i4>
      </vt:variant>
      <vt:variant>
        <vt:i4>0</vt:i4>
      </vt:variant>
      <vt:variant>
        <vt:i4>5</vt:i4>
      </vt:variant>
      <vt:variant>
        <vt:lpwstr/>
      </vt:variant>
      <vt:variant>
        <vt:lpwstr>_Toc270167748</vt:lpwstr>
      </vt:variant>
      <vt:variant>
        <vt:i4>1179699</vt:i4>
      </vt:variant>
      <vt:variant>
        <vt:i4>194</vt:i4>
      </vt:variant>
      <vt:variant>
        <vt:i4>0</vt:i4>
      </vt:variant>
      <vt:variant>
        <vt:i4>5</vt:i4>
      </vt:variant>
      <vt:variant>
        <vt:lpwstr/>
      </vt:variant>
      <vt:variant>
        <vt:lpwstr>_Toc270167747</vt:lpwstr>
      </vt:variant>
      <vt:variant>
        <vt:i4>1179699</vt:i4>
      </vt:variant>
      <vt:variant>
        <vt:i4>188</vt:i4>
      </vt:variant>
      <vt:variant>
        <vt:i4>0</vt:i4>
      </vt:variant>
      <vt:variant>
        <vt:i4>5</vt:i4>
      </vt:variant>
      <vt:variant>
        <vt:lpwstr/>
      </vt:variant>
      <vt:variant>
        <vt:lpwstr>_Toc270167746</vt:lpwstr>
      </vt:variant>
      <vt:variant>
        <vt:i4>1179699</vt:i4>
      </vt:variant>
      <vt:variant>
        <vt:i4>182</vt:i4>
      </vt:variant>
      <vt:variant>
        <vt:i4>0</vt:i4>
      </vt:variant>
      <vt:variant>
        <vt:i4>5</vt:i4>
      </vt:variant>
      <vt:variant>
        <vt:lpwstr/>
      </vt:variant>
      <vt:variant>
        <vt:lpwstr>_Toc270167745</vt:lpwstr>
      </vt:variant>
      <vt:variant>
        <vt:i4>1179699</vt:i4>
      </vt:variant>
      <vt:variant>
        <vt:i4>176</vt:i4>
      </vt:variant>
      <vt:variant>
        <vt:i4>0</vt:i4>
      </vt:variant>
      <vt:variant>
        <vt:i4>5</vt:i4>
      </vt:variant>
      <vt:variant>
        <vt:lpwstr/>
      </vt:variant>
      <vt:variant>
        <vt:lpwstr>_Toc270167744</vt:lpwstr>
      </vt:variant>
      <vt:variant>
        <vt:i4>1179699</vt:i4>
      </vt:variant>
      <vt:variant>
        <vt:i4>170</vt:i4>
      </vt:variant>
      <vt:variant>
        <vt:i4>0</vt:i4>
      </vt:variant>
      <vt:variant>
        <vt:i4>5</vt:i4>
      </vt:variant>
      <vt:variant>
        <vt:lpwstr/>
      </vt:variant>
      <vt:variant>
        <vt:lpwstr>_Toc270167743</vt:lpwstr>
      </vt:variant>
      <vt:variant>
        <vt:i4>1179699</vt:i4>
      </vt:variant>
      <vt:variant>
        <vt:i4>164</vt:i4>
      </vt:variant>
      <vt:variant>
        <vt:i4>0</vt:i4>
      </vt:variant>
      <vt:variant>
        <vt:i4>5</vt:i4>
      </vt:variant>
      <vt:variant>
        <vt:lpwstr/>
      </vt:variant>
      <vt:variant>
        <vt:lpwstr>_Toc270167742</vt:lpwstr>
      </vt:variant>
      <vt:variant>
        <vt:i4>1179699</vt:i4>
      </vt:variant>
      <vt:variant>
        <vt:i4>158</vt:i4>
      </vt:variant>
      <vt:variant>
        <vt:i4>0</vt:i4>
      </vt:variant>
      <vt:variant>
        <vt:i4>5</vt:i4>
      </vt:variant>
      <vt:variant>
        <vt:lpwstr/>
      </vt:variant>
      <vt:variant>
        <vt:lpwstr>_Toc270167741</vt:lpwstr>
      </vt:variant>
      <vt:variant>
        <vt:i4>1179699</vt:i4>
      </vt:variant>
      <vt:variant>
        <vt:i4>152</vt:i4>
      </vt:variant>
      <vt:variant>
        <vt:i4>0</vt:i4>
      </vt:variant>
      <vt:variant>
        <vt:i4>5</vt:i4>
      </vt:variant>
      <vt:variant>
        <vt:lpwstr/>
      </vt:variant>
      <vt:variant>
        <vt:lpwstr>_Toc270167740</vt:lpwstr>
      </vt:variant>
      <vt:variant>
        <vt:i4>1376307</vt:i4>
      </vt:variant>
      <vt:variant>
        <vt:i4>146</vt:i4>
      </vt:variant>
      <vt:variant>
        <vt:i4>0</vt:i4>
      </vt:variant>
      <vt:variant>
        <vt:i4>5</vt:i4>
      </vt:variant>
      <vt:variant>
        <vt:lpwstr/>
      </vt:variant>
      <vt:variant>
        <vt:lpwstr>_Toc270167739</vt:lpwstr>
      </vt:variant>
      <vt:variant>
        <vt:i4>1376307</vt:i4>
      </vt:variant>
      <vt:variant>
        <vt:i4>140</vt:i4>
      </vt:variant>
      <vt:variant>
        <vt:i4>0</vt:i4>
      </vt:variant>
      <vt:variant>
        <vt:i4>5</vt:i4>
      </vt:variant>
      <vt:variant>
        <vt:lpwstr/>
      </vt:variant>
      <vt:variant>
        <vt:lpwstr>_Toc270167738</vt:lpwstr>
      </vt:variant>
      <vt:variant>
        <vt:i4>1376307</vt:i4>
      </vt:variant>
      <vt:variant>
        <vt:i4>134</vt:i4>
      </vt:variant>
      <vt:variant>
        <vt:i4>0</vt:i4>
      </vt:variant>
      <vt:variant>
        <vt:i4>5</vt:i4>
      </vt:variant>
      <vt:variant>
        <vt:lpwstr/>
      </vt:variant>
      <vt:variant>
        <vt:lpwstr>_Toc270167737</vt:lpwstr>
      </vt:variant>
      <vt:variant>
        <vt:i4>1376307</vt:i4>
      </vt:variant>
      <vt:variant>
        <vt:i4>128</vt:i4>
      </vt:variant>
      <vt:variant>
        <vt:i4>0</vt:i4>
      </vt:variant>
      <vt:variant>
        <vt:i4>5</vt:i4>
      </vt:variant>
      <vt:variant>
        <vt:lpwstr/>
      </vt:variant>
      <vt:variant>
        <vt:lpwstr>_Toc270167736</vt:lpwstr>
      </vt:variant>
      <vt:variant>
        <vt:i4>1376307</vt:i4>
      </vt:variant>
      <vt:variant>
        <vt:i4>122</vt:i4>
      </vt:variant>
      <vt:variant>
        <vt:i4>0</vt:i4>
      </vt:variant>
      <vt:variant>
        <vt:i4>5</vt:i4>
      </vt:variant>
      <vt:variant>
        <vt:lpwstr/>
      </vt:variant>
      <vt:variant>
        <vt:lpwstr>_Toc270167735</vt:lpwstr>
      </vt:variant>
      <vt:variant>
        <vt:i4>1376307</vt:i4>
      </vt:variant>
      <vt:variant>
        <vt:i4>116</vt:i4>
      </vt:variant>
      <vt:variant>
        <vt:i4>0</vt:i4>
      </vt:variant>
      <vt:variant>
        <vt:i4>5</vt:i4>
      </vt:variant>
      <vt:variant>
        <vt:lpwstr/>
      </vt:variant>
      <vt:variant>
        <vt:lpwstr>_Toc270167734</vt:lpwstr>
      </vt:variant>
      <vt:variant>
        <vt:i4>1376307</vt:i4>
      </vt:variant>
      <vt:variant>
        <vt:i4>110</vt:i4>
      </vt:variant>
      <vt:variant>
        <vt:i4>0</vt:i4>
      </vt:variant>
      <vt:variant>
        <vt:i4>5</vt:i4>
      </vt:variant>
      <vt:variant>
        <vt:lpwstr/>
      </vt:variant>
      <vt:variant>
        <vt:lpwstr>_Toc270167733</vt:lpwstr>
      </vt:variant>
      <vt:variant>
        <vt:i4>1376307</vt:i4>
      </vt:variant>
      <vt:variant>
        <vt:i4>104</vt:i4>
      </vt:variant>
      <vt:variant>
        <vt:i4>0</vt:i4>
      </vt:variant>
      <vt:variant>
        <vt:i4>5</vt:i4>
      </vt:variant>
      <vt:variant>
        <vt:lpwstr/>
      </vt:variant>
      <vt:variant>
        <vt:lpwstr>_Toc270167732</vt:lpwstr>
      </vt:variant>
      <vt:variant>
        <vt:i4>1376307</vt:i4>
      </vt:variant>
      <vt:variant>
        <vt:i4>98</vt:i4>
      </vt:variant>
      <vt:variant>
        <vt:i4>0</vt:i4>
      </vt:variant>
      <vt:variant>
        <vt:i4>5</vt:i4>
      </vt:variant>
      <vt:variant>
        <vt:lpwstr/>
      </vt:variant>
      <vt:variant>
        <vt:lpwstr>_Toc270167731</vt:lpwstr>
      </vt:variant>
      <vt:variant>
        <vt:i4>1376307</vt:i4>
      </vt:variant>
      <vt:variant>
        <vt:i4>92</vt:i4>
      </vt:variant>
      <vt:variant>
        <vt:i4>0</vt:i4>
      </vt:variant>
      <vt:variant>
        <vt:i4>5</vt:i4>
      </vt:variant>
      <vt:variant>
        <vt:lpwstr/>
      </vt:variant>
      <vt:variant>
        <vt:lpwstr>_Toc270167730</vt:lpwstr>
      </vt:variant>
      <vt:variant>
        <vt:i4>1310771</vt:i4>
      </vt:variant>
      <vt:variant>
        <vt:i4>86</vt:i4>
      </vt:variant>
      <vt:variant>
        <vt:i4>0</vt:i4>
      </vt:variant>
      <vt:variant>
        <vt:i4>5</vt:i4>
      </vt:variant>
      <vt:variant>
        <vt:lpwstr/>
      </vt:variant>
      <vt:variant>
        <vt:lpwstr>_Toc270167729</vt:lpwstr>
      </vt:variant>
      <vt:variant>
        <vt:i4>1310771</vt:i4>
      </vt:variant>
      <vt:variant>
        <vt:i4>80</vt:i4>
      </vt:variant>
      <vt:variant>
        <vt:i4>0</vt:i4>
      </vt:variant>
      <vt:variant>
        <vt:i4>5</vt:i4>
      </vt:variant>
      <vt:variant>
        <vt:lpwstr/>
      </vt:variant>
      <vt:variant>
        <vt:lpwstr>_Toc270167728</vt:lpwstr>
      </vt:variant>
      <vt:variant>
        <vt:i4>1310771</vt:i4>
      </vt:variant>
      <vt:variant>
        <vt:i4>74</vt:i4>
      </vt:variant>
      <vt:variant>
        <vt:i4>0</vt:i4>
      </vt:variant>
      <vt:variant>
        <vt:i4>5</vt:i4>
      </vt:variant>
      <vt:variant>
        <vt:lpwstr/>
      </vt:variant>
      <vt:variant>
        <vt:lpwstr>_Toc270167727</vt:lpwstr>
      </vt:variant>
      <vt:variant>
        <vt:i4>1310771</vt:i4>
      </vt:variant>
      <vt:variant>
        <vt:i4>68</vt:i4>
      </vt:variant>
      <vt:variant>
        <vt:i4>0</vt:i4>
      </vt:variant>
      <vt:variant>
        <vt:i4>5</vt:i4>
      </vt:variant>
      <vt:variant>
        <vt:lpwstr/>
      </vt:variant>
      <vt:variant>
        <vt:lpwstr>_Toc270167726</vt:lpwstr>
      </vt:variant>
      <vt:variant>
        <vt:i4>1310771</vt:i4>
      </vt:variant>
      <vt:variant>
        <vt:i4>62</vt:i4>
      </vt:variant>
      <vt:variant>
        <vt:i4>0</vt:i4>
      </vt:variant>
      <vt:variant>
        <vt:i4>5</vt:i4>
      </vt:variant>
      <vt:variant>
        <vt:lpwstr/>
      </vt:variant>
      <vt:variant>
        <vt:lpwstr>_Toc270167725</vt:lpwstr>
      </vt:variant>
      <vt:variant>
        <vt:i4>1310771</vt:i4>
      </vt:variant>
      <vt:variant>
        <vt:i4>56</vt:i4>
      </vt:variant>
      <vt:variant>
        <vt:i4>0</vt:i4>
      </vt:variant>
      <vt:variant>
        <vt:i4>5</vt:i4>
      </vt:variant>
      <vt:variant>
        <vt:lpwstr/>
      </vt:variant>
      <vt:variant>
        <vt:lpwstr>_Toc270167724</vt:lpwstr>
      </vt:variant>
      <vt:variant>
        <vt:i4>1310771</vt:i4>
      </vt:variant>
      <vt:variant>
        <vt:i4>50</vt:i4>
      </vt:variant>
      <vt:variant>
        <vt:i4>0</vt:i4>
      </vt:variant>
      <vt:variant>
        <vt:i4>5</vt:i4>
      </vt:variant>
      <vt:variant>
        <vt:lpwstr/>
      </vt:variant>
      <vt:variant>
        <vt:lpwstr>_Toc270167723</vt:lpwstr>
      </vt:variant>
      <vt:variant>
        <vt:i4>1310771</vt:i4>
      </vt:variant>
      <vt:variant>
        <vt:i4>44</vt:i4>
      </vt:variant>
      <vt:variant>
        <vt:i4>0</vt:i4>
      </vt:variant>
      <vt:variant>
        <vt:i4>5</vt:i4>
      </vt:variant>
      <vt:variant>
        <vt:lpwstr/>
      </vt:variant>
      <vt:variant>
        <vt:lpwstr>_Toc270167722</vt:lpwstr>
      </vt:variant>
      <vt:variant>
        <vt:i4>1310771</vt:i4>
      </vt:variant>
      <vt:variant>
        <vt:i4>38</vt:i4>
      </vt:variant>
      <vt:variant>
        <vt:i4>0</vt:i4>
      </vt:variant>
      <vt:variant>
        <vt:i4>5</vt:i4>
      </vt:variant>
      <vt:variant>
        <vt:lpwstr/>
      </vt:variant>
      <vt:variant>
        <vt:lpwstr>_Toc270167721</vt:lpwstr>
      </vt:variant>
      <vt:variant>
        <vt:i4>1310771</vt:i4>
      </vt:variant>
      <vt:variant>
        <vt:i4>32</vt:i4>
      </vt:variant>
      <vt:variant>
        <vt:i4>0</vt:i4>
      </vt:variant>
      <vt:variant>
        <vt:i4>5</vt:i4>
      </vt:variant>
      <vt:variant>
        <vt:lpwstr/>
      </vt:variant>
      <vt:variant>
        <vt:lpwstr>_Toc270167720</vt:lpwstr>
      </vt:variant>
      <vt:variant>
        <vt:i4>1507379</vt:i4>
      </vt:variant>
      <vt:variant>
        <vt:i4>26</vt:i4>
      </vt:variant>
      <vt:variant>
        <vt:i4>0</vt:i4>
      </vt:variant>
      <vt:variant>
        <vt:i4>5</vt:i4>
      </vt:variant>
      <vt:variant>
        <vt:lpwstr/>
      </vt:variant>
      <vt:variant>
        <vt:lpwstr>_Toc270167719</vt:lpwstr>
      </vt:variant>
      <vt:variant>
        <vt:i4>1507379</vt:i4>
      </vt:variant>
      <vt:variant>
        <vt:i4>20</vt:i4>
      </vt:variant>
      <vt:variant>
        <vt:i4>0</vt:i4>
      </vt:variant>
      <vt:variant>
        <vt:i4>5</vt:i4>
      </vt:variant>
      <vt:variant>
        <vt:lpwstr/>
      </vt:variant>
      <vt:variant>
        <vt:lpwstr>_Toc270167718</vt:lpwstr>
      </vt:variant>
      <vt:variant>
        <vt:i4>1507379</vt:i4>
      </vt:variant>
      <vt:variant>
        <vt:i4>14</vt:i4>
      </vt:variant>
      <vt:variant>
        <vt:i4>0</vt:i4>
      </vt:variant>
      <vt:variant>
        <vt:i4>5</vt:i4>
      </vt:variant>
      <vt:variant>
        <vt:lpwstr/>
      </vt:variant>
      <vt:variant>
        <vt:lpwstr>_Toc270167717</vt:lpwstr>
      </vt:variant>
      <vt:variant>
        <vt:i4>1507379</vt:i4>
      </vt:variant>
      <vt:variant>
        <vt:i4>8</vt:i4>
      </vt:variant>
      <vt:variant>
        <vt:i4>0</vt:i4>
      </vt:variant>
      <vt:variant>
        <vt:i4>5</vt:i4>
      </vt:variant>
      <vt:variant>
        <vt:lpwstr/>
      </vt:variant>
      <vt:variant>
        <vt:lpwstr>_Toc270167716</vt:lpwstr>
      </vt:variant>
      <vt:variant>
        <vt:i4>1507379</vt:i4>
      </vt:variant>
      <vt:variant>
        <vt:i4>2</vt:i4>
      </vt:variant>
      <vt:variant>
        <vt:i4>0</vt:i4>
      </vt:variant>
      <vt:variant>
        <vt:i4>5</vt:i4>
      </vt:variant>
      <vt:variant>
        <vt:lpwstr/>
      </vt:variant>
      <vt:variant>
        <vt:lpwstr>_Toc270167715</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Administrador</dc:creator>
  <cp:lastModifiedBy>USER</cp:lastModifiedBy>
  <cp:revision>196</cp:revision>
  <cp:lastPrinted>2011-06-27T00:24:00Z</cp:lastPrinted>
  <dcterms:created xsi:type="dcterms:W3CDTF">2011-06-10T00:30:00Z</dcterms:created>
  <dcterms:modified xsi:type="dcterms:W3CDTF">2011-06-29T20:11:00Z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&lt;data&gt;&lt;session id="Ef0PoM1D"/&gt;&lt;style id="http://www.zotero.org/styles/apsa" hasBibliography="0"/&gt;&lt;prefs&gt;&lt;pref name="fieldType" value="Bookmark"/&gt;&lt;pref name="noteType" value="0"/&gt;&lt;/prefs&gt;&lt;/data&gt;</vt:lpwstr>
  </property>
  <property fmtid="{D5CDD505-2E9C-101B-9397-08002B2CF9AE}" pid="3" name="ZOTERO_BREF_wVe0JTOm6kiU_1">
    <vt:lpwstr>ZOTERO_TEMP</vt:lpwstr>
  </property>
</Properties>
</file>