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5F" w:rsidRPr="00FD4ED4" w:rsidRDefault="00C6185F" w:rsidP="00035972">
      <w:pPr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FD4ED4">
        <w:rPr>
          <w:rFonts w:ascii="Arial" w:hAnsi="Arial" w:cs="Arial"/>
          <w:b/>
          <w:sz w:val="24"/>
          <w:szCs w:val="24"/>
        </w:rPr>
        <w:t>ACTA DE LA SESI</w:t>
      </w:r>
      <w:r w:rsidR="006C18D6" w:rsidRPr="00FD4ED4">
        <w:rPr>
          <w:rFonts w:ascii="Arial" w:hAnsi="Arial" w:cs="Arial"/>
          <w:b/>
          <w:sz w:val="24"/>
          <w:szCs w:val="24"/>
        </w:rPr>
        <w:t>Ó</w:t>
      </w:r>
      <w:r w:rsidRPr="00FD4ED4">
        <w:rPr>
          <w:rFonts w:ascii="Arial" w:hAnsi="Arial" w:cs="Arial"/>
          <w:b/>
          <w:sz w:val="24"/>
          <w:szCs w:val="24"/>
        </w:rPr>
        <w:t xml:space="preserve">N DEL CONSEJO DIRECTIVO REALIZADA EL </w:t>
      </w:r>
      <w:r w:rsidR="00614093" w:rsidRPr="00FD4ED4">
        <w:rPr>
          <w:rFonts w:ascii="Arial" w:hAnsi="Arial" w:cs="Arial"/>
          <w:b/>
          <w:sz w:val="24"/>
          <w:szCs w:val="24"/>
        </w:rPr>
        <w:t>08</w:t>
      </w:r>
      <w:r w:rsidR="00AB3D24" w:rsidRPr="00FD4ED4">
        <w:rPr>
          <w:rFonts w:ascii="Arial" w:hAnsi="Arial" w:cs="Arial"/>
          <w:b/>
          <w:sz w:val="24"/>
          <w:szCs w:val="24"/>
        </w:rPr>
        <w:t xml:space="preserve"> DE </w:t>
      </w:r>
      <w:r w:rsidR="00614093" w:rsidRPr="00FD4ED4">
        <w:rPr>
          <w:rFonts w:ascii="Arial" w:hAnsi="Arial" w:cs="Arial"/>
          <w:b/>
          <w:sz w:val="24"/>
          <w:szCs w:val="24"/>
        </w:rPr>
        <w:t>FEBRERO</w:t>
      </w:r>
      <w:r w:rsidR="00945E04" w:rsidRPr="00FD4ED4">
        <w:rPr>
          <w:rFonts w:ascii="Arial" w:hAnsi="Arial" w:cs="Arial"/>
          <w:b/>
          <w:sz w:val="24"/>
          <w:szCs w:val="24"/>
        </w:rPr>
        <w:t xml:space="preserve"> </w:t>
      </w:r>
      <w:r w:rsidRPr="00FD4ED4">
        <w:rPr>
          <w:rFonts w:ascii="Arial" w:hAnsi="Arial" w:cs="Arial"/>
          <w:b/>
          <w:sz w:val="24"/>
          <w:szCs w:val="24"/>
        </w:rPr>
        <w:t>DE</w:t>
      </w:r>
      <w:r w:rsidR="00561D58" w:rsidRPr="00FD4ED4">
        <w:rPr>
          <w:rFonts w:ascii="Arial" w:hAnsi="Arial" w:cs="Arial"/>
          <w:b/>
          <w:sz w:val="24"/>
          <w:szCs w:val="24"/>
        </w:rPr>
        <w:t>L</w:t>
      </w:r>
      <w:r w:rsidR="00D10F4E" w:rsidRPr="00FD4ED4">
        <w:rPr>
          <w:rFonts w:ascii="Arial" w:hAnsi="Arial" w:cs="Arial"/>
          <w:b/>
          <w:sz w:val="24"/>
          <w:szCs w:val="24"/>
        </w:rPr>
        <w:t xml:space="preserve"> 201</w:t>
      </w:r>
      <w:r w:rsidR="00244F0D" w:rsidRPr="00FD4ED4">
        <w:rPr>
          <w:rFonts w:ascii="Arial" w:hAnsi="Arial" w:cs="Arial"/>
          <w:b/>
          <w:sz w:val="24"/>
          <w:szCs w:val="24"/>
        </w:rPr>
        <w:t>2</w:t>
      </w:r>
    </w:p>
    <w:p w:rsidR="00C6185F" w:rsidRPr="00FD4ED4" w:rsidRDefault="00C6185F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En la ciudad de Guayaquil, a los </w:t>
      </w:r>
      <w:r w:rsidR="00614093" w:rsidRPr="00FD4ED4">
        <w:rPr>
          <w:rFonts w:ascii="Arial" w:hAnsi="Arial" w:cs="Arial"/>
          <w:sz w:val="24"/>
          <w:szCs w:val="24"/>
        </w:rPr>
        <w:t xml:space="preserve">ocho días </w:t>
      </w:r>
      <w:r w:rsidRPr="00FD4ED4">
        <w:rPr>
          <w:rFonts w:ascii="Arial" w:hAnsi="Arial" w:cs="Arial"/>
          <w:sz w:val="24"/>
          <w:szCs w:val="24"/>
        </w:rPr>
        <w:t xml:space="preserve">del mes de </w:t>
      </w:r>
      <w:r w:rsidR="00D21E61" w:rsidRPr="00FD4ED4">
        <w:rPr>
          <w:rFonts w:ascii="Arial" w:hAnsi="Arial" w:cs="Arial"/>
          <w:sz w:val="24"/>
          <w:szCs w:val="24"/>
        </w:rPr>
        <w:t>febrero</w:t>
      </w:r>
      <w:r w:rsidR="00244F0D" w:rsidRPr="00FD4ED4">
        <w:rPr>
          <w:rFonts w:ascii="Arial" w:hAnsi="Arial" w:cs="Arial"/>
          <w:sz w:val="24"/>
          <w:szCs w:val="24"/>
        </w:rPr>
        <w:t xml:space="preserve"> </w:t>
      </w:r>
      <w:r w:rsidRPr="00FD4ED4">
        <w:rPr>
          <w:rFonts w:ascii="Arial" w:hAnsi="Arial" w:cs="Arial"/>
          <w:sz w:val="24"/>
          <w:szCs w:val="24"/>
        </w:rPr>
        <w:t>de</w:t>
      </w:r>
      <w:r w:rsidR="00561D58" w:rsidRPr="00FD4ED4">
        <w:rPr>
          <w:rFonts w:ascii="Arial" w:hAnsi="Arial" w:cs="Arial"/>
          <w:sz w:val="24"/>
          <w:szCs w:val="24"/>
        </w:rPr>
        <w:t>l</w:t>
      </w:r>
      <w:r w:rsidR="00D10F4E" w:rsidRPr="00FD4ED4">
        <w:rPr>
          <w:rFonts w:ascii="Arial" w:hAnsi="Arial" w:cs="Arial"/>
          <w:sz w:val="24"/>
          <w:szCs w:val="24"/>
        </w:rPr>
        <w:t xml:space="preserve"> 201</w:t>
      </w:r>
      <w:r w:rsidR="00244F0D" w:rsidRPr="00FD4ED4">
        <w:rPr>
          <w:rFonts w:ascii="Arial" w:hAnsi="Arial" w:cs="Arial"/>
          <w:sz w:val="24"/>
          <w:szCs w:val="24"/>
        </w:rPr>
        <w:t>2</w:t>
      </w:r>
      <w:r w:rsidR="00D10F4E" w:rsidRPr="00FD4ED4">
        <w:rPr>
          <w:rFonts w:ascii="Arial" w:hAnsi="Arial" w:cs="Arial"/>
          <w:sz w:val="24"/>
          <w:szCs w:val="24"/>
        </w:rPr>
        <w:t>,</w:t>
      </w:r>
      <w:r w:rsidR="009B1ECD" w:rsidRPr="00FD4ED4">
        <w:rPr>
          <w:rFonts w:ascii="Arial" w:hAnsi="Arial" w:cs="Arial"/>
          <w:sz w:val="24"/>
          <w:szCs w:val="24"/>
        </w:rPr>
        <w:t xml:space="preserve"> </w:t>
      </w:r>
      <w:r w:rsidRPr="00FD4ED4">
        <w:rPr>
          <w:rFonts w:ascii="Arial" w:hAnsi="Arial" w:cs="Arial"/>
          <w:sz w:val="24"/>
          <w:szCs w:val="24"/>
        </w:rPr>
        <w:t>se reúnen los miembros del Consejo Directivo de la Facultad de Ingeniería en Mecánica y Ciencias de la Producción, presidida por el Ing.</w:t>
      </w:r>
      <w:r w:rsidR="00561D58" w:rsidRPr="00FD4ED4">
        <w:rPr>
          <w:rFonts w:ascii="Arial" w:hAnsi="Arial" w:cs="Arial"/>
          <w:sz w:val="24"/>
          <w:szCs w:val="24"/>
        </w:rPr>
        <w:t xml:space="preserve"> </w:t>
      </w:r>
      <w:r w:rsidR="00960B73" w:rsidRPr="00FD4ED4">
        <w:rPr>
          <w:rFonts w:ascii="Arial" w:hAnsi="Arial" w:cs="Arial"/>
          <w:sz w:val="24"/>
          <w:szCs w:val="24"/>
        </w:rPr>
        <w:t>Marcelo Espinosa L.</w:t>
      </w:r>
      <w:r w:rsidR="00737A34" w:rsidRPr="00FD4E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B73" w:rsidRPr="00FD4ED4">
        <w:rPr>
          <w:rFonts w:ascii="Arial" w:hAnsi="Arial" w:cs="Arial"/>
          <w:sz w:val="24"/>
          <w:szCs w:val="24"/>
        </w:rPr>
        <w:t>Subd</w:t>
      </w:r>
      <w:r w:rsidRPr="00FD4ED4">
        <w:rPr>
          <w:rFonts w:ascii="Arial" w:hAnsi="Arial" w:cs="Arial"/>
          <w:sz w:val="24"/>
          <w:szCs w:val="24"/>
        </w:rPr>
        <w:t>ecano</w:t>
      </w:r>
      <w:proofErr w:type="spellEnd"/>
      <w:r w:rsidR="00960B73" w:rsidRPr="00FD4ED4">
        <w:rPr>
          <w:rFonts w:ascii="Arial" w:hAnsi="Arial" w:cs="Arial"/>
          <w:sz w:val="24"/>
          <w:szCs w:val="24"/>
        </w:rPr>
        <w:t>, delegado por el Ing. Gustavo Guerrero</w:t>
      </w:r>
      <w:r w:rsidR="00035972" w:rsidRPr="00035972">
        <w:rPr>
          <w:rFonts w:ascii="Arial" w:hAnsi="Arial" w:cs="Arial"/>
          <w:b/>
          <w:sz w:val="26"/>
          <w:szCs w:val="26"/>
        </w:rPr>
        <w:t>*</w:t>
      </w:r>
      <w:r w:rsidR="00960B73" w:rsidRPr="00FD4ED4">
        <w:rPr>
          <w:rFonts w:ascii="Arial" w:hAnsi="Arial" w:cs="Arial"/>
          <w:sz w:val="24"/>
          <w:szCs w:val="24"/>
        </w:rPr>
        <w:t xml:space="preserve"> M., Decano, para que presida la sesión</w:t>
      </w:r>
      <w:r w:rsidR="00A11714" w:rsidRPr="00FD4ED4">
        <w:rPr>
          <w:rFonts w:ascii="Arial" w:hAnsi="Arial" w:cs="Arial"/>
          <w:sz w:val="24"/>
          <w:szCs w:val="24"/>
        </w:rPr>
        <w:t>;</w:t>
      </w:r>
      <w:r w:rsidR="00001BE9" w:rsidRPr="00FD4ED4">
        <w:rPr>
          <w:rFonts w:ascii="Arial" w:hAnsi="Arial" w:cs="Arial"/>
          <w:sz w:val="24"/>
          <w:szCs w:val="24"/>
        </w:rPr>
        <w:t xml:space="preserve"> asistentes:</w:t>
      </w:r>
    </w:p>
    <w:p w:rsidR="00C6185F" w:rsidRPr="00FD4ED4" w:rsidRDefault="00C6185F" w:rsidP="00B24B66">
      <w:p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Miembros Docentes:</w:t>
      </w:r>
    </w:p>
    <w:p w:rsidR="00C6185F" w:rsidRPr="00FD4ED4" w:rsidRDefault="00244F0D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Ing. Priscila Castillo S., </w:t>
      </w:r>
      <w:r w:rsidR="00CE427E" w:rsidRPr="00FD4ED4">
        <w:rPr>
          <w:rFonts w:ascii="Arial" w:hAnsi="Arial" w:cs="Arial"/>
          <w:sz w:val="24"/>
          <w:szCs w:val="24"/>
        </w:rPr>
        <w:t xml:space="preserve">Ing. </w:t>
      </w:r>
      <w:r w:rsidR="00275B2B" w:rsidRPr="00FD4ED4">
        <w:rPr>
          <w:rFonts w:ascii="Arial" w:hAnsi="Arial" w:cs="Arial"/>
          <w:sz w:val="24"/>
          <w:szCs w:val="24"/>
        </w:rPr>
        <w:t>Jorge Duque R</w:t>
      </w:r>
      <w:r w:rsidR="00741607" w:rsidRPr="00FD4ED4">
        <w:rPr>
          <w:rFonts w:ascii="Arial" w:hAnsi="Arial" w:cs="Arial"/>
          <w:sz w:val="24"/>
          <w:szCs w:val="24"/>
        </w:rPr>
        <w:t>.</w:t>
      </w:r>
      <w:r w:rsidR="00275B2B" w:rsidRPr="00FD4ED4">
        <w:rPr>
          <w:rFonts w:ascii="Arial" w:hAnsi="Arial" w:cs="Arial"/>
          <w:sz w:val="24"/>
          <w:szCs w:val="24"/>
        </w:rPr>
        <w:t>, Ing. Marcos Mendoza V.</w:t>
      </w:r>
    </w:p>
    <w:p w:rsidR="00D21E61" w:rsidRPr="00FD4ED4" w:rsidRDefault="00D21E61" w:rsidP="00B24B66">
      <w:p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Representante Estudiantil:</w:t>
      </w:r>
    </w:p>
    <w:p w:rsidR="00D21E61" w:rsidRPr="00FD4ED4" w:rsidRDefault="00D21E61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Srta. Shirley Díaz P.</w:t>
      </w:r>
    </w:p>
    <w:p w:rsidR="0064770F" w:rsidRPr="00FD4ED4" w:rsidRDefault="00C6185F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sz w:val="24"/>
          <w:szCs w:val="24"/>
          <w:u w:val="single"/>
        </w:rPr>
        <w:t>Se</w:t>
      </w:r>
      <w:r w:rsidR="00AB3D24" w:rsidRPr="00FD4ED4">
        <w:rPr>
          <w:rFonts w:ascii="Arial" w:hAnsi="Arial" w:cs="Arial"/>
          <w:b/>
          <w:sz w:val="24"/>
          <w:szCs w:val="24"/>
          <w:u w:val="single"/>
        </w:rPr>
        <w:t>cretaria</w:t>
      </w:r>
      <w:r w:rsidR="0064770F" w:rsidRPr="00FD4ED4">
        <w:rPr>
          <w:rFonts w:ascii="Arial" w:hAnsi="Arial" w:cs="Arial"/>
          <w:sz w:val="24"/>
          <w:szCs w:val="24"/>
        </w:rPr>
        <w:t>:</w:t>
      </w:r>
    </w:p>
    <w:p w:rsidR="00BF0768" w:rsidRPr="00FD4ED4" w:rsidRDefault="00275B2B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Sra. Jenny Guzmán B.</w:t>
      </w:r>
    </w:p>
    <w:p w:rsidR="00C6185F" w:rsidRPr="00FD4ED4" w:rsidRDefault="009D099A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Siendo las 1</w:t>
      </w:r>
      <w:r w:rsidR="00C80465" w:rsidRPr="00FD4ED4">
        <w:rPr>
          <w:rFonts w:ascii="Arial" w:hAnsi="Arial" w:cs="Arial"/>
          <w:sz w:val="24"/>
          <w:szCs w:val="24"/>
        </w:rPr>
        <w:t>1</w:t>
      </w:r>
      <w:r w:rsidRPr="00FD4ED4">
        <w:rPr>
          <w:rFonts w:ascii="Arial" w:hAnsi="Arial" w:cs="Arial"/>
          <w:sz w:val="24"/>
          <w:szCs w:val="24"/>
        </w:rPr>
        <w:t>h</w:t>
      </w:r>
      <w:r w:rsidR="00D21E61" w:rsidRPr="00FD4ED4">
        <w:rPr>
          <w:rFonts w:ascii="Arial" w:hAnsi="Arial" w:cs="Arial"/>
          <w:sz w:val="24"/>
          <w:szCs w:val="24"/>
        </w:rPr>
        <w:t>56</w:t>
      </w:r>
      <w:r w:rsidRPr="00FD4ED4">
        <w:rPr>
          <w:rFonts w:ascii="Arial" w:hAnsi="Arial" w:cs="Arial"/>
          <w:sz w:val="24"/>
          <w:szCs w:val="24"/>
        </w:rPr>
        <w:t xml:space="preserve"> e</w:t>
      </w:r>
      <w:r w:rsidR="00C6185F" w:rsidRPr="00FD4ED4">
        <w:rPr>
          <w:rFonts w:ascii="Arial" w:hAnsi="Arial" w:cs="Arial"/>
          <w:sz w:val="24"/>
          <w:szCs w:val="24"/>
        </w:rPr>
        <w:t xml:space="preserve">l </w:t>
      </w:r>
      <w:r w:rsidR="00D21E61" w:rsidRPr="00FD4ED4">
        <w:rPr>
          <w:rFonts w:ascii="Arial" w:hAnsi="Arial" w:cs="Arial"/>
          <w:sz w:val="24"/>
          <w:szCs w:val="24"/>
        </w:rPr>
        <w:t xml:space="preserve">Ing. Marcelo Espinosa L. </w:t>
      </w:r>
      <w:proofErr w:type="spellStart"/>
      <w:r w:rsidR="00D21E61" w:rsidRPr="00FD4ED4">
        <w:rPr>
          <w:rFonts w:ascii="Arial" w:hAnsi="Arial" w:cs="Arial"/>
          <w:sz w:val="24"/>
          <w:szCs w:val="24"/>
        </w:rPr>
        <w:t>Subd</w:t>
      </w:r>
      <w:r w:rsidR="002109E2" w:rsidRPr="00FD4ED4">
        <w:rPr>
          <w:rFonts w:ascii="Arial" w:hAnsi="Arial" w:cs="Arial"/>
          <w:sz w:val="24"/>
          <w:szCs w:val="24"/>
        </w:rPr>
        <w:t>ecano</w:t>
      </w:r>
      <w:proofErr w:type="spellEnd"/>
      <w:r w:rsidR="00D21E61" w:rsidRPr="00FD4ED4">
        <w:rPr>
          <w:rFonts w:ascii="Arial" w:hAnsi="Arial" w:cs="Arial"/>
          <w:sz w:val="24"/>
          <w:szCs w:val="24"/>
        </w:rPr>
        <w:t xml:space="preserve">, </w:t>
      </w:r>
      <w:r w:rsidR="00C6185F" w:rsidRPr="00FD4ED4">
        <w:rPr>
          <w:rFonts w:ascii="Arial" w:hAnsi="Arial" w:cs="Arial"/>
          <w:sz w:val="24"/>
          <w:szCs w:val="24"/>
        </w:rPr>
        <w:t>constata el quórum reglamentario y declara instalada la sesión</w:t>
      </w:r>
      <w:r w:rsidR="00297EC3" w:rsidRPr="00FD4ED4">
        <w:rPr>
          <w:rFonts w:ascii="Arial" w:hAnsi="Arial" w:cs="Arial"/>
          <w:sz w:val="24"/>
          <w:szCs w:val="24"/>
        </w:rPr>
        <w:t xml:space="preserve"> y a continuación </w:t>
      </w:r>
      <w:r w:rsidR="00D34669" w:rsidRPr="00FD4ED4">
        <w:rPr>
          <w:rFonts w:ascii="Arial" w:hAnsi="Arial" w:cs="Arial"/>
          <w:sz w:val="24"/>
          <w:szCs w:val="24"/>
        </w:rPr>
        <w:t>pone a consideración el</w:t>
      </w:r>
      <w:r w:rsidR="00297EC3" w:rsidRPr="00FD4ED4">
        <w:rPr>
          <w:rFonts w:ascii="Arial" w:hAnsi="Arial" w:cs="Arial"/>
          <w:sz w:val="24"/>
          <w:szCs w:val="24"/>
        </w:rPr>
        <w:t xml:space="preserve"> Orden del Día.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Aprobación del Acta de la Sesión del 25 de enero del 2012.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Plan de Prioridades de Desarrollo Académico Institucional.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Informe sobre el avance de la gestión de aprobación de la Maestría en Administración de la Producción MAPRO.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Informe Anual del Laboratorio de Ensayos Metrológicos y de Materiales – LEMAT.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Trabajos finales de graduación.</w:t>
      </w:r>
    </w:p>
    <w:p w:rsidR="00D13CF2" w:rsidRPr="00FD4ED4" w:rsidRDefault="00D13CF2" w:rsidP="00B24B66">
      <w:pPr>
        <w:pStyle w:val="Prrafodelista"/>
        <w:numPr>
          <w:ilvl w:val="0"/>
          <w:numId w:val="1"/>
        </w:numPr>
        <w:ind w:left="567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Varios</w:t>
      </w:r>
    </w:p>
    <w:p w:rsidR="00D13CF2" w:rsidRPr="00FD4ED4" w:rsidRDefault="00D13CF2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6.1.</w:t>
      </w:r>
      <w:r w:rsidRPr="00FD4ED4">
        <w:rPr>
          <w:rFonts w:ascii="Arial" w:hAnsi="Arial" w:cs="Arial"/>
          <w:sz w:val="24"/>
          <w:szCs w:val="24"/>
        </w:rPr>
        <w:tab/>
        <w:t xml:space="preserve">Plan de incorporación de </w:t>
      </w:r>
      <w:proofErr w:type="spellStart"/>
      <w:r w:rsidRPr="00FD4ED4">
        <w:rPr>
          <w:rFonts w:ascii="Arial" w:hAnsi="Arial" w:cs="Arial"/>
          <w:sz w:val="24"/>
          <w:szCs w:val="24"/>
        </w:rPr>
        <w:t>Ph.D</w:t>
      </w:r>
      <w:proofErr w:type="spellEnd"/>
      <w:r w:rsidRPr="00FD4ED4">
        <w:rPr>
          <w:rFonts w:ascii="Arial" w:hAnsi="Arial" w:cs="Arial"/>
          <w:sz w:val="24"/>
          <w:szCs w:val="24"/>
        </w:rPr>
        <w:t>. a la FIMCP</w:t>
      </w:r>
    </w:p>
    <w:p w:rsidR="00D13CF2" w:rsidRPr="00FD4ED4" w:rsidRDefault="00D13CF2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6.2</w:t>
      </w:r>
      <w:r w:rsidRPr="00FD4ED4">
        <w:rPr>
          <w:rFonts w:ascii="Arial" w:hAnsi="Arial" w:cs="Arial"/>
          <w:sz w:val="24"/>
          <w:szCs w:val="24"/>
        </w:rPr>
        <w:tab/>
        <w:t>Propuesta: Temas transversales en la formación de los ingenieros en la FIMCP</w:t>
      </w:r>
    </w:p>
    <w:p w:rsidR="00D13CF2" w:rsidRPr="00FD4ED4" w:rsidRDefault="00D13CF2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6.3</w:t>
      </w:r>
      <w:r w:rsidRPr="00FD4ED4">
        <w:rPr>
          <w:rFonts w:ascii="Arial" w:hAnsi="Arial" w:cs="Arial"/>
          <w:sz w:val="24"/>
          <w:szCs w:val="24"/>
        </w:rPr>
        <w:tab/>
        <w:t xml:space="preserve">Informe del </w:t>
      </w:r>
      <w:proofErr w:type="spellStart"/>
      <w:r w:rsidRPr="00FD4ED4">
        <w:rPr>
          <w:rFonts w:ascii="Arial" w:hAnsi="Arial" w:cs="Arial"/>
          <w:sz w:val="24"/>
          <w:szCs w:val="24"/>
        </w:rPr>
        <w:t>Subdecano</w:t>
      </w:r>
      <w:proofErr w:type="spellEnd"/>
      <w:r w:rsidRPr="00FD4ED4">
        <w:rPr>
          <w:rFonts w:ascii="Arial" w:hAnsi="Arial" w:cs="Arial"/>
          <w:sz w:val="24"/>
          <w:szCs w:val="24"/>
        </w:rPr>
        <w:t xml:space="preserve"> – Graduados y Egresados 2011 de la FIMCP</w:t>
      </w:r>
    </w:p>
    <w:p w:rsidR="00E563A1" w:rsidRPr="00FD4ED4" w:rsidRDefault="00D13CF2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6.4</w:t>
      </w:r>
      <w:r w:rsidRPr="00FD4ED4">
        <w:rPr>
          <w:rFonts w:ascii="Arial" w:hAnsi="Arial" w:cs="Arial"/>
          <w:sz w:val="24"/>
          <w:szCs w:val="24"/>
        </w:rPr>
        <w:tab/>
        <w:t>Organización de un taller dirigido al personal docente de la FIMCP</w:t>
      </w:r>
    </w:p>
    <w:p w:rsidR="00D13CF2" w:rsidRPr="00FD4ED4" w:rsidRDefault="00E563A1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6.5</w:t>
      </w:r>
      <w:r w:rsidRPr="00FD4ED4">
        <w:rPr>
          <w:rFonts w:ascii="Arial" w:hAnsi="Arial" w:cs="Arial"/>
          <w:sz w:val="24"/>
          <w:szCs w:val="24"/>
        </w:rPr>
        <w:tab/>
      </w:r>
      <w:r w:rsidR="00D13CF2" w:rsidRPr="00FD4ED4">
        <w:rPr>
          <w:rFonts w:ascii="Arial" w:hAnsi="Arial" w:cs="Arial"/>
          <w:sz w:val="24"/>
          <w:szCs w:val="24"/>
        </w:rPr>
        <w:t>Propuesta de Seminario de Graduación – IM, por …</w:t>
      </w:r>
      <w:proofErr w:type="gramStart"/>
      <w:r w:rsidR="00D13CF2" w:rsidRPr="00FD4ED4">
        <w:rPr>
          <w:rFonts w:ascii="Arial" w:hAnsi="Arial" w:cs="Arial"/>
          <w:sz w:val="24"/>
          <w:szCs w:val="24"/>
        </w:rPr>
        <w:t>..</w:t>
      </w:r>
      <w:proofErr w:type="gramEnd"/>
      <w:r w:rsidR="00D13CF2" w:rsidRPr="00FD4ED4">
        <w:rPr>
          <w:rFonts w:ascii="Arial" w:hAnsi="Arial" w:cs="Arial"/>
          <w:sz w:val="24"/>
          <w:szCs w:val="24"/>
        </w:rPr>
        <w:tab/>
      </w:r>
    </w:p>
    <w:p w:rsidR="00244F0D" w:rsidRPr="00FD4ED4" w:rsidRDefault="00244F0D" w:rsidP="00B24B66">
      <w:pPr>
        <w:pStyle w:val="Prrafodelista"/>
        <w:ind w:left="1276" w:right="141" w:hanging="709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D13CF2" w:rsidRPr="00FD4ED4" w:rsidRDefault="00D13CF2" w:rsidP="00B24B66">
      <w:pPr>
        <w:pStyle w:val="Prrafodelista"/>
        <w:ind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Aprobación del Acta de la Sesión del 25 de enero del 2012.</w:t>
      </w:r>
    </w:p>
    <w:p w:rsidR="00E563A1" w:rsidRPr="00FD4ED4" w:rsidRDefault="00E563A1" w:rsidP="00B24B66">
      <w:pPr>
        <w:tabs>
          <w:tab w:val="left" w:pos="5438"/>
        </w:tabs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Se pone en conocimiento el acta de la sesión anterior, la cual una vez conocida, por decisión unánime, se resuelve:</w:t>
      </w:r>
    </w:p>
    <w:p w:rsidR="00E563A1" w:rsidRPr="00FD4ED4" w:rsidRDefault="00E563A1" w:rsidP="00B24B66">
      <w:pPr>
        <w:ind w:right="141" w:firstLine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</w:t>
      </w:r>
      <w:r w:rsidR="00C25860" w:rsidRPr="00FD4ED4">
        <w:rPr>
          <w:rFonts w:ascii="Arial" w:hAnsi="Arial" w:cs="Arial"/>
          <w:b/>
          <w:i/>
          <w:sz w:val="24"/>
          <w:szCs w:val="24"/>
          <w:u w:val="single"/>
        </w:rPr>
        <w:t>08-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055:</w:t>
      </w:r>
    </w:p>
    <w:p w:rsidR="00E563A1" w:rsidRDefault="00E563A1" w:rsidP="00B24B66">
      <w:pPr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APROBAR EL ACTA DE LA SESIÓN DEL CONSEJO DIRECTIVO REALIZADA, EL 25 DE ENERO DEL 2012.</w:t>
      </w:r>
    </w:p>
    <w:p w:rsidR="003117B4" w:rsidRPr="00FD4ED4" w:rsidRDefault="003117B4" w:rsidP="00B24B66">
      <w:pPr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lastRenderedPageBreak/>
        <w:t>Plan de Prioridades de Desarrollo Académico Institucional.</w:t>
      </w:r>
    </w:p>
    <w:p w:rsidR="00E563A1" w:rsidRPr="00FD4ED4" w:rsidRDefault="00E563A1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C25860" w:rsidRPr="00FD4ED4" w:rsidRDefault="00AE424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Se toma conocimiento</w:t>
      </w:r>
      <w:r w:rsidR="00116E5A" w:rsidRPr="00FD4ED4">
        <w:rPr>
          <w:rFonts w:ascii="Arial" w:hAnsi="Arial" w:cs="Arial"/>
          <w:sz w:val="24"/>
          <w:szCs w:val="24"/>
        </w:rPr>
        <w:t xml:space="preserve"> </w:t>
      </w:r>
      <w:r w:rsidRPr="00FD4ED4">
        <w:rPr>
          <w:rFonts w:ascii="Arial" w:hAnsi="Arial" w:cs="Arial"/>
          <w:sz w:val="24"/>
          <w:szCs w:val="24"/>
        </w:rPr>
        <w:t xml:space="preserve">de los planes para capacitación, perfeccionamiento y formación docente, </w:t>
      </w:r>
      <w:r w:rsidR="00C25860" w:rsidRPr="00FD4ED4">
        <w:rPr>
          <w:rFonts w:ascii="Arial" w:hAnsi="Arial" w:cs="Arial"/>
          <w:sz w:val="24"/>
          <w:szCs w:val="24"/>
        </w:rPr>
        <w:t>presentados por cada uno de los Coordinadores de Carreras de esta facultad, los mismo</w:t>
      </w:r>
      <w:r w:rsidR="00066D86" w:rsidRPr="00FD4ED4">
        <w:rPr>
          <w:rFonts w:ascii="Arial" w:hAnsi="Arial" w:cs="Arial"/>
          <w:sz w:val="24"/>
          <w:szCs w:val="24"/>
        </w:rPr>
        <w:t>s</w:t>
      </w:r>
      <w:r w:rsidR="00C25860" w:rsidRPr="00FD4ED4">
        <w:rPr>
          <w:rFonts w:ascii="Arial" w:hAnsi="Arial" w:cs="Arial"/>
          <w:sz w:val="24"/>
          <w:szCs w:val="24"/>
        </w:rPr>
        <w:t xml:space="preserve"> que luego de haber tenido conocimiento por decisión unánime, se resuelve:</w:t>
      </w:r>
    </w:p>
    <w:p w:rsidR="00AE4243" w:rsidRPr="00FD4ED4" w:rsidRDefault="00AE4243" w:rsidP="00B24B66">
      <w:pPr>
        <w:ind w:right="141" w:firstLine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</w:t>
      </w:r>
      <w:r w:rsidR="00C25860" w:rsidRPr="00FD4ED4">
        <w:rPr>
          <w:rFonts w:ascii="Arial" w:hAnsi="Arial" w:cs="Arial"/>
          <w:b/>
          <w:i/>
          <w:sz w:val="24"/>
          <w:szCs w:val="24"/>
          <w:u w:val="single"/>
        </w:rPr>
        <w:t>08-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056:</w:t>
      </w:r>
    </w:p>
    <w:p w:rsidR="00AE4243" w:rsidRPr="00FD4ED4" w:rsidRDefault="00AE424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APROBAR EL PLAN </w:t>
      </w:r>
      <w:r w:rsidR="00FF2F44" w:rsidRPr="00FD4ED4">
        <w:rPr>
          <w:rFonts w:ascii="Arial" w:hAnsi="Arial" w:cs="Arial"/>
          <w:sz w:val="24"/>
          <w:szCs w:val="24"/>
        </w:rPr>
        <w:t xml:space="preserve">DE PRIORIDADES DE DESARROLLO </w:t>
      </w:r>
      <w:r w:rsidR="00C25860" w:rsidRPr="00FD4ED4">
        <w:rPr>
          <w:rFonts w:ascii="Arial" w:hAnsi="Arial" w:cs="Arial"/>
          <w:sz w:val="24"/>
          <w:szCs w:val="24"/>
        </w:rPr>
        <w:t xml:space="preserve">ACADÉMICO INSTITUCIONAL DE </w:t>
      </w:r>
      <w:r w:rsidR="00FF2F44" w:rsidRPr="00FD4ED4">
        <w:rPr>
          <w:rFonts w:ascii="Arial" w:hAnsi="Arial" w:cs="Arial"/>
          <w:sz w:val="24"/>
          <w:szCs w:val="24"/>
        </w:rPr>
        <w:t>LA FACULTAD DE INGENIERÍA EN MECÁNICA Y CIENCIAS DE LA PRODUCCIÓ</w:t>
      </w:r>
      <w:r w:rsidR="00C25860" w:rsidRPr="00FD4ED4">
        <w:rPr>
          <w:rFonts w:ascii="Arial" w:hAnsi="Arial" w:cs="Arial"/>
          <w:sz w:val="24"/>
          <w:szCs w:val="24"/>
        </w:rPr>
        <w:t>N</w:t>
      </w:r>
      <w:r w:rsidR="001B7A55" w:rsidRPr="00FD4ED4">
        <w:rPr>
          <w:rFonts w:ascii="Arial" w:hAnsi="Arial" w:cs="Arial"/>
          <w:sz w:val="24"/>
          <w:szCs w:val="24"/>
        </w:rPr>
        <w:t xml:space="preserve"> - 2012</w:t>
      </w:r>
      <w:r w:rsidR="00C25860" w:rsidRPr="00FD4ED4">
        <w:rPr>
          <w:rFonts w:ascii="Arial" w:hAnsi="Arial" w:cs="Arial"/>
          <w:sz w:val="24"/>
          <w:szCs w:val="24"/>
        </w:rPr>
        <w:t xml:space="preserve">, </w:t>
      </w:r>
      <w:r w:rsidR="00CD3202" w:rsidRPr="00FD4ED4">
        <w:rPr>
          <w:rFonts w:ascii="Arial" w:hAnsi="Arial" w:cs="Arial"/>
          <w:sz w:val="24"/>
          <w:szCs w:val="24"/>
        </w:rPr>
        <w:t xml:space="preserve">ACOGIENDO LO ESTIPULADO EN EL ARTÍCULO 5, LITERAL A) DEL REGLAMENTO DE BECAS PARA CAPACITACIÓN, PERFECCIONAMIENTO Y FORMACIÓN DOCENTE, </w:t>
      </w:r>
      <w:r w:rsidR="00CD3202" w:rsidRPr="00FD4ED4">
        <w:rPr>
          <w:rFonts w:ascii="Arial" w:hAnsi="Arial" w:cs="Arial"/>
          <w:sz w:val="24"/>
          <w:szCs w:val="24"/>
        </w:rPr>
        <w:br/>
        <w:t>DE ACUERDO AL CUADRO ADJUNTO:</w:t>
      </w: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15495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sectPr w:rsidR="003A77C3" w:rsidRPr="00FD4ED4" w:rsidSect="003A77C3">
          <w:pgSz w:w="11906" w:h="16838"/>
          <w:pgMar w:top="1417" w:right="991" w:bottom="426" w:left="1843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2294"/>
        <w:tblW w:w="15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9"/>
        <w:gridCol w:w="11"/>
        <w:gridCol w:w="2297"/>
        <w:gridCol w:w="2467"/>
        <w:gridCol w:w="2069"/>
        <w:gridCol w:w="2693"/>
        <w:gridCol w:w="1990"/>
        <w:gridCol w:w="1434"/>
      </w:tblGrid>
      <w:tr w:rsidR="00154953" w:rsidRPr="00FD4ED4" w:rsidTr="00154953">
        <w:trPr>
          <w:trHeight w:val="960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Áreas de Competencia</w:t>
            </w:r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Líneas de investigación 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Formación o Perfeccionamiento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Candidatos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Universidad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Fecha tentativa de in</w:t>
            </w: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cio/duración 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Auspicio</w:t>
            </w:r>
          </w:p>
        </w:tc>
      </w:tr>
      <w:tr w:rsidR="00154953" w:rsidRPr="00FD4ED4" w:rsidTr="00154953">
        <w:trPr>
          <w:trHeight w:val="847"/>
        </w:trPr>
        <w:tc>
          <w:tcPr>
            <w:tcW w:w="2669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SEGURIDAD ALIMENTARIA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Tecnología de Barreras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Ph.D</w:t>
            </w:r>
            <w:proofErr w:type="spellEnd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Ing. Fabiola Cornejo Zúñiga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Universidad Politécnica de Valencia/</w:t>
            </w: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Sanduche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Octubre 2012 (4 años o más)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SENESCYT</w:t>
            </w:r>
          </w:p>
        </w:tc>
      </w:tr>
      <w:tr w:rsidR="00154953" w:rsidRPr="00FD4ED4" w:rsidTr="00154953">
        <w:trPr>
          <w:trHeight w:val="1398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INVESTIGACIÓN  Y DESARROLLO DE PRODUCTOS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Propiedades físico químicas, funcionales de los alimentos con relación al proceso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Ph.D</w:t>
            </w:r>
            <w:proofErr w:type="spellEnd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Ing. Grace Vásquez </w:t>
            </w: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Véliz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Universidad Politécnica de Valencia/</w:t>
            </w: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Sanduche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Octubre 2012 (4 años o más)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SENESCYT</w:t>
            </w:r>
          </w:p>
        </w:tc>
      </w:tr>
      <w:tr w:rsidR="00154953" w:rsidRPr="00FD4ED4" w:rsidTr="00154953">
        <w:trPr>
          <w:trHeight w:val="570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4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BIOINGENIERIA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Fermentación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Ph.D</w:t>
            </w:r>
            <w:proofErr w:type="spellEnd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Ing. Patricio Cáceres Costales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Universidad Autónoma de Madrid /</w:t>
            </w:r>
            <w:proofErr w:type="spellStart"/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Sanduche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Octubre 2012 (4 años o más)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A847AA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A847AA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SENESCYT</w:t>
            </w:r>
          </w:p>
        </w:tc>
      </w:tr>
      <w:tr w:rsidR="00154953" w:rsidRPr="00FD4ED4" w:rsidTr="00154953">
        <w:trPr>
          <w:trHeight w:val="600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D4E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INGENIERÍA MECÁNICA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54953" w:rsidRPr="00FD4ED4" w:rsidTr="00154953">
        <w:trPr>
          <w:trHeight w:val="825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Áreas de Competencia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Líneas de investigación 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Formación o Perfeccionamiento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Candidatos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Universidad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Fecha tentativa de inicio/duración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auspicio</w:t>
            </w:r>
          </w:p>
        </w:tc>
      </w:tr>
      <w:tr w:rsidR="00154953" w:rsidRPr="00FD4ED4" w:rsidTr="00154953">
        <w:trPr>
          <w:trHeight w:val="883"/>
        </w:trPr>
        <w:tc>
          <w:tcPr>
            <w:tcW w:w="2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MATERIALES Y PROCESOS DE MANUFACTURA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Materiales no metálicos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Ph.D</w:t>
            </w:r>
            <w:proofErr w:type="spellEnd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Ing. Javier Bermúdez Romero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Por confirmar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Primero 2012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por confirmar</w:t>
            </w:r>
          </w:p>
        </w:tc>
      </w:tr>
      <w:tr w:rsidR="00154953" w:rsidRPr="00FD4ED4" w:rsidTr="00154953">
        <w:trPr>
          <w:trHeight w:val="1392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DISEÑO Y PRODUCCIÓN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Metodologías de diseño para Manufactura, </w:t>
            </w: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prototipado</w:t>
            </w:r>
            <w:proofErr w:type="spellEnd"/>
          </w:p>
        </w:tc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Ph.D</w:t>
            </w:r>
            <w:proofErr w:type="spellEnd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Ing. Gabriel Helguero </w:t>
            </w: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Alcivar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  <w:r w:rsidRPr="00FD4E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State University of New York at STONY BROOK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Segundo 2012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953" w:rsidRPr="00FD4ED4" w:rsidRDefault="00154953" w:rsidP="0015495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SENESCYT</w:t>
            </w:r>
          </w:p>
        </w:tc>
      </w:tr>
    </w:tbl>
    <w:p w:rsidR="00154953" w:rsidRPr="00FD4ED4" w:rsidRDefault="00154953" w:rsidP="0015495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1549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INGENIERÍA EN ALIMENTOS</w:t>
      </w:r>
    </w:p>
    <w:tbl>
      <w:tblPr>
        <w:tblW w:w="15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155"/>
        <w:gridCol w:w="3145"/>
        <w:gridCol w:w="2040"/>
        <w:gridCol w:w="1761"/>
        <w:gridCol w:w="1984"/>
        <w:gridCol w:w="1739"/>
      </w:tblGrid>
      <w:tr w:rsidR="008A1E07" w:rsidRPr="00FD4ED4" w:rsidTr="008A1E07">
        <w:trPr>
          <w:trHeight w:val="60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B4" w:rsidRDefault="003117B4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3117B4" w:rsidRDefault="003117B4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3117B4" w:rsidRDefault="003117B4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FD4ED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INGENIERÍA AGRÍCOLA Y BIOLÓGICA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A1E07" w:rsidRPr="00FD4ED4" w:rsidTr="008A1E07">
        <w:trPr>
          <w:trHeight w:val="82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Áreas de Competencia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Líneas de investigación 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Formación o Perfeccionamiento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Candidatos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Fecha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auspicio</w:t>
            </w:r>
          </w:p>
        </w:tc>
      </w:tr>
      <w:tr w:rsidR="008A1E07" w:rsidRPr="00FD4ED4" w:rsidTr="00A847AA">
        <w:trPr>
          <w:trHeight w:val="138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EDAFOLOGÍA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Curso: XIX Congreso Latinoamericano - XXIII Congreso Argentino de la Ciencia del Suelo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Dr. Eduardo Chica </w:t>
            </w:r>
            <w:r w:rsidR="00343608"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Martínez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Argentina, Mar de Plata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16 al 20 de abril del 2012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--------------------</w:t>
            </w:r>
          </w:p>
        </w:tc>
      </w:tr>
      <w:tr w:rsidR="008A1E07" w:rsidRPr="00FD4ED4" w:rsidTr="008A1E07">
        <w:trPr>
          <w:trHeight w:val="193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POST-COSECHA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Curso Internacional de Tecnología </w:t>
            </w: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Postcosecha</w:t>
            </w:r>
            <w:proofErr w:type="spellEnd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y Procesado Mínimo </w:t>
            </w: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Hortofrutícula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Ing. </w:t>
            </w: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Haydeé</w:t>
            </w:r>
            <w:proofErr w:type="spellEnd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 Torres Camba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España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07 al 13 de abril del 2012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--------------------</w:t>
            </w:r>
          </w:p>
        </w:tc>
      </w:tr>
      <w:tr w:rsidR="008A1E07" w:rsidRPr="00FD4ED4" w:rsidTr="00A847AA">
        <w:trPr>
          <w:trHeight w:val="254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AGRONOMÍA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-----------------------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  <w:t>Agritech</w:t>
            </w:r>
            <w:proofErr w:type="spellEnd"/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  <w:lang w:val="en-US"/>
              </w:rPr>
              <w:t xml:space="preserve"> Israel 2012, the 18th International Agricultural Technology Exhibition, Conference of the International Committee for Plastics in Agriculture (CIPA)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Ing. Marcelo Espinosa Luna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15 al 17 de mayo del 2012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E07" w:rsidRPr="00FD4ED4" w:rsidRDefault="008A1E07" w:rsidP="008A1E0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FD4ED4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--------------------</w:t>
            </w:r>
          </w:p>
        </w:tc>
      </w:tr>
    </w:tbl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  <w:sectPr w:rsidR="003A77C3" w:rsidRPr="00FD4ED4" w:rsidSect="003A77C3">
          <w:pgSz w:w="16838" w:h="11906" w:orient="landscape"/>
          <w:pgMar w:top="1843" w:right="1418" w:bottom="992" w:left="425" w:header="709" w:footer="709" w:gutter="0"/>
          <w:cols w:space="708"/>
          <w:docGrid w:linePitch="360"/>
        </w:sectPr>
      </w:pPr>
    </w:p>
    <w:p w:rsidR="003A77C3" w:rsidRPr="00FD4ED4" w:rsidRDefault="003A77C3" w:rsidP="00B24B66">
      <w:pPr>
        <w:pStyle w:val="Prrafodelista"/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Informe sobre el avance de la gestión de aprobación de la Maestría en Administración de la Producción MAPRO.</w:t>
      </w:r>
    </w:p>
    <w:p w:rsidR="00EA7E4D" w:rsidRPr="00FD4ED4" w:rsidRDefault="00EA7E4D" w:rsidP="00B24B66">
      <w:pPr>
        <w:pStyle w:val="Prrafodelista"/>
        <w:ind w:left="567"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C4314" w:rsidRPr="00FD4ED4" w:rsidRDefault="00DC4314" w:rsidP="00B24B66">
      <w:pPr>
        <w:pStyle w:val="Prrafodelista"/>
        <w:ind w:left="567" w:right="141"/>
        <w:jc w:val="both"/>
        <w:rPr>
          <w:rFonts w:ascii="Arial" w:eastAsiaTheme="minorEastAsia" w:hAnsi="Arial" w:cs="Arial"/>
          <w:sz w:val="24"/>
          <w:szCs w:val="24"/>
          <w:lang w:val="es-EC"/>
        </w:rPr>
      </w:pPr>
      <w:r w:rsidRPr="00FD4ED4">
        <w:rPr>
          <w:rFonts w:ascii="Arial" w:eastAsiaTheme="minorEastAsia" w:hAnsi="Arial" w:cs="Arial"/>
          <w:sz w:val="24"/>
          <w:szCs w:val="24"/>
          <w:lang w:val="es-EC"/>
        </w:rPr>
        <w:t xml:space="preserve">Se invita al Dr. </w:t>
      </w:r>
      <w:proofErr w:type="spellStart"/>
      <w:r w:rsidRPr="00FD4ED4">
        <w:rPr>
          <w:rFonts w:ascii="Arial" w:eastAsiaTheme="minorEastAsia" w:hAnsi="Arial" w:cs="Arial"/>
          <w:sz w:val="24"/>
          <w:szCs w:val="24"/>
          <w:lang w:val="es-EC"/>
        </w:rPr>
        <w:t>Kléber</w:t>
      </w:r>
      <w:proofErr w:type="spellEnd"/>
      <w:r w:rsidRPr="00FD4ED4">
        <w:rPr>
          <w:rFonts w:ascii="Arial" w:eastAsiaTheme="minorEastAsia" w:hAnsi="Arial" w:cs="Arial"/>
          <w:sz w:val="24"/>
          <w:szCs w:val="24"/>
          <w:lang w:val="es-EC"/>
        </w:rPr>
        <w:t xml:space="preserve"> Barcia V., Coordinador de la Carrera – IAPI, para que exponga sobre su informe en la que detalla los avances de la aprobación de la MAPRO, finalizada su intervención por unanimidad, se resuelve:</w:t>
      </w:r>
    </w:p>
    <w:p w:rsidR="00DC4314" w:rsidRPr="00FD4ED4" w:rsidRDefault="00DC4314" w:rsidP="00B24B66">
      <w:pPr>
        <w:pStyle w:val="Prrafodelista"/>
        <w:ind w:left="567" w:right="141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DC4314" w:rsidRPr="00FD4ED4" w:rsidRDefault="00DC4314" w:rsidP="00B24B66">
      <w:pPr>
        <w:pStyle w:val="Prrafodelista"/>
        <w:ind w:left="426" w:right="141" w:firstLine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CD-2012-02-08-057</w:t>
      </w:r>
    </w:p>
    <w:p w:rsidR="00DC4314" w:rsidRPr="00FD4ED4" w:rsidRDefault="00DC4314" w:rsidP="00B24B66">
      <w:pPr>
        <w:pStyle w:val="Prrafodelista"/>
        <w:ind w:left="567" w:right="141"/>
        <w:jc w:val="both"/>
        <w:rPr>
          <w:rFonts w:ascii="Arial" w:eastAsiaTheme="minorEastAsia" w:hAnsi="Arial" w:cs="Arial"/>
          <w:sz w:val="24"/>
          <w:szCs w:val="24"/>
          <w:lang w:val="es-EC"/>
        </w:rPr>
      </w:pPr>
    </w:p>
    <w:p w:rsidR="00DC4314" w:rsidRPr="00FD4ED4" w:rsidRDefault="00DC4314" w:rsidP="00B24B66">
      <w:pPr>
        <w:pStyle w:val="Prrafodelista"/>
        <w:ind w:left="567" w:right="141"/>
        <w:jc w:val="both"/>
        <w:rPr>
          <w:rFonts w:ascii="Arial" w:eastAsia="Times New Roman" w:hAnsi="Arial" w:cs="Arial"/>
          <w:sz w:val="24"/>
          <w:szCs w:val="24"/>
          <w:lang w:val="es-EC"/>
        </w:rPr>
      </w:pPr>
      <w:r w:rsidRPr="00FD4ED4">
        <w:rPr>
          <w:rFonts w:ascii="Arial" w:eastAsia="Times New Roman" w:hAnsi="Arial" w:cs="Arial"/>
          <w:sz w:val="24"/>
          <w:szCs w:val="24"/>
          <w:lang w:val="es-EC"/>
        </w:rPr>
        <w:t>TOMAR CONOCIMIENTO DEL INFORME PRESENTADO POR EL DR. KLÉBER BARCIA V., COORDINADOR DE LA CARRERA DE INGENIERÍA Y ADMINISTRACIÓN DE LA PRODUCCIÓN INDUSTRIAL, EN EL QUE INFORMA SOBRE LOS AVANCES DE LA APROBACIÓN DE LA MAESTRÍA EN PRODUCCIÓN INDUSTRIAL</w:t>
      </w:r>
      <w:r w:rsidR="006A21AA" w:rsidRPr="00FD4ED4">
        <w:rPr>
          <w:rFonts w:ascii="Arial" w:eastAsia="Times New Roman" w:hAnsi="Arial" w:cs="Arial"/>
          <w:sz w:val="24"/>
          <w:szCs w:val="24"/>
          <w:lang w:val="es-EC"/>
        </w:rPr>
        <w:t>,</w:t>
      </w:r>
      <w:r w:rsidRPr="00FD4ED4">
        <w:rPr>
          <w:rFonts w:ascii="Arial" w:eastAsia="Times New Roman" w:hAnsi="Arial" w:cs="Arial"/>
          <w:sz w:val="24"/>
          <w:szCs w:val="24"/>
          <w:lang w:val="es-EC"/>
        </w:rPr>
        <w:t xml:space="preserve"> ANTE EL SENESCYT.</w:t>
      </w:r>
    </w:p>
    <w:p w:rsidR="008F5C3F" w:rsidRPr="00FD4ED4" w:rsidRDefault="008F5C3F" w:rsidP="00B24B66">
      <w:pPr>
        <w:ind w:right="141"/>
        <w:jc w:val="both"/>
        <w:rPr>
          <w:rFonts w:ascii="Arial" w:hAnsi="Arial" w:cs="Arial"/>
          <w:b/>
          <w:i/>
          <w:sz w:val="24"/>
          <w:szCs w:val="24"/>
        </w:rPr>
      </w:pPr>
    </w:p>
    <w:p w:rsidR="001D6F38" w:rsidRPr="00035972" w:rsidRDefault="00035972" w:rsidP="00035972">
      <w:pPr>
        <w:ind w:right="141"/>
        <w:jc w:val="both"/>
        <w:rPr>
          <w:rFonts w:ascii="Arial" w:hAnsi="Arial" w:cs="Arial"/>
          <w:b/>
          <w:i/>
          <w:sz w:val="24"/>
          <w:szCs w:val="24"/>
        </w:rPr>
      </w:pPr>
      <w:r w:rsidRPr="00035972">
        <w:rPr>
          <w:rFonts w:ascii="Arial" w:hAnsi="Arial" w:cs="Arial"/>
          <w:b/>
          <w:i/>
          <w:sz w:val="26"/>
          <w:szCs w:val="26"/>
        </w:rPr>
        <w:t xml:space="preserve">* </w:t>
      </w:r>
      <w:r w:rsidR="001D6F38" w:rsidRPr="00035972">
        <w:rPr>
          <w:rFonts w:ascii="Arial" w:hAnsi="Arial" w:cs="Arial"/>
          <w:b/>
          <w:i/>
          <w:sz w:val="24"/>
          <w:szCs w:val="24"/>
        </w:rPr>
        <w:t xml:space="preserve">Siendo las 13h20 se incorpora a la sesión el Ing. Gustavo Guerrero M., Decano </w:t>
      </w:r>
      <w:r w:rsidR="007B56E2" w:rsidRPr="00035972">
        <w:rPr>
          <w:rFonts w:ascii="Arial" w:hAnsi="Arial" w:cs="Arial"/>
          <w:b/>
          <w:i/>
          <w:sz w:val="24"/>
          <w:szCs w:val="24"/>
        </w:rPr>
        <w:t>de la FIMCP y, se continúa con el orden del día.</w:t>
      </w:r>
      <w:bookmarkStart w:id="0" w:name="_GoBack"/>
      <w:bookmarkEnd w:id="0"/>
    </w:p>
    <w:p w:rsidR="007B56E2" w:rsidRPr="00FD4ED4" w:rsidRDefault="007B56E2" w:rsidP="00B24B66">
      <w:pPr>
        <w:ind w:right="141"/>
        <w:jc w:val="both"/>
        <w:rPr>
          <w:rFonts w:ascii="Arial" w:hAnsi="Arial" w:cs="Arial"/>
          <w:b/>
          <w:i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Informe Anual del Laboratorio de Ensayos Metrológicos y de Materiales – LEMAT.</w:t>
      </w:r>
    </w:p>
    <w:p w:rsidR="00012B85" w:rsidRPr="00FD4ED4" w:rsidRDefault="00012B85" w:rsidP="00B24B66">
      <w:pPr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Se pone en conocimiento de los miembros del Consejo Directo el informe anual de LEMAT, correspondiente al año 2011, luego de varias intervenciones al respecto, por decisión unánime se resuelve:</w:t>
      </w:r>
    </w:p>
    <w:p w:rsidR="00012B85" w:rsidRPr="00FD4ED4" w:rsidRDefault="00012B85" w:rsidP="00B24B66">
      <w:pPr>
        <w:ind w:right="141"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</w:t>
      </w:r>
      <w:r w:rsidR="00932D9B" w:rsidRPr="00FD4ED4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58</w:t>
      </w:r>
    </w:p>
    <w:p w:rsidR="004025FF" w:rsidRPr="00FD4ED4" w:rsidRDefault="004025FF" w:rsidP="004025FF">
      <w:pPr>
        <w:ind w:left="56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TOMAR CONOCIMIENTO Y APROBAR EL INFORME ANUAL DEL LABORATORIO DE ENSAYOS METROLÓGICOS Y DE MATERIALES (LEMAT), PRESENTADO POR EL ING. RODRIGO PERUGACHI B., DIRECTOR ENCARGADO; CORRESPONDIENTE AL AÑO 2011. CON LAS SIGUIENTES RECOMENDACIONES:</w:t>
      </w:r>
    </w:p>
    <w:p w:rsidR="004025FF" w:rsidRPr="00FD4ED4" w:rsidRDefault="004025FF" w:rsidP="004025FF">
      <w:pPr>
        <w:pStyle w:val="Prrafodelista"/>
        <w:numPr>
          <w:ilvl w:val="0"/>
          <w:numId w:val="32"/>
        </w:numPr>
        <w:ind w:left="1134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A FIN DE QUE LOS RESULTADOS PRESENTADOS SEAN MÁS JUSTOS PARA CON EL LABORATORIO </w:t>
      </w:r>
      <w:r w:rsidRPr="00FD4ED4">
        <w:rPr>
          <w:rFonts w:ascii="Arial" w:hAnsi="Arial" w:cs="Arial"/>
          <w:sz w:val="24"/>
          <w:szCs w:val="24"/>
          <w:lang w:val="es-EC"/>
        </w:rPr>
        <w:t>DE</w:t>
      </w:r>
      <w:r w:rsidRPr="00FD4ED4">
        <w:rPr>
          <w:rFonts w:ascii="Arial" w:hAnsi="Arial" w:cs="Arial"/>
          <w:sz w:val="24"/>
          <w:szCs w:val="24"/>
        </w:rPr>
        <w:t xml:space="preserve"> ENSAYOS METROLÓGICOS Y DE</w:t>
      </w:r>
      <w:r w:rsidRPr="00FD4ED4">
        <w:rPr>
          <w:rFonts w:ascii="Arial" w:hAnsi="Arial" w:cs="Arial"/>
          <w:sz w:val="24"/>
          <w:szCs w:val="24"/>
          <w:lang w:val="es-EC"/>
        </w:rPr>
        <w:t xml:space="preserve"> MATERIALES</w:t>
      </w:r>
      <w:r w:rsidRPr="00FD4ED4">
        <w:rPr>
          <w:rFonts w:ascii="Arial" w:hAnsi="Arial" w:cs="Arial"/>
          <w:sz w:val="24"/>
          <w:szCs w:val="24"/>
        </w:rPr>
        <w:t xml:space="preserve"> (LEMAT), CON RESPECTO A LOS SERVICIOS QUE BRINDA A LA FACULTAD DE INGENIERÍA EN MECÁNICA Y CIENCIAS DE LA PRODUCCIÓN, SE SOLICITA PRESENTAR UN DETALLE EN EL QUE COSTE LOS COSTOS QUE REPRESENTA LAS PRÁCTICAS Y/O TRABAJOS ACADÉMICOS QUE SE HAN REALIZADO DURANTE EL AÑO 2011.</w:t>
      </w:r>
    </w:p>
    <w:p w:rsidR="004025FF" w:rsidRPr="00FD4ED4" w:rsidRDefault="004025FF" w:rsidP="004025FF">
      <w:pPr>
        <w:pStyle w:val="Prrafodelista"/>
        <w:numPr>
          <w:ilvl w:val="0"/>
          <w:numId w:val="32"/>
        </w:numPr>
        <w:ind w:left="1134" w:right="141" w:hanging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DESARROLLAR UN PLAN AGRESIVO CON EL CUAL PUEDAN GENERAR MÁS INGRESOS Y, ASÍ SE JUSTIFIQUE</w:t>
      </w:r>
      <w:r w:rsidR="001F1791" w:rsidRPr="00FD4ED4">
        <w:rPr>
          <w:rFonts w:ascii="Arial" w:hAnsi="Arial" w:cs="Arial"/>
          <w:sz w:val="24"/>
          <w:szCs w:val="24"/>
        </w:rPr>
        <w:t xml:space="preserve"> MEJOR</w:t>
      </w:r>
      <w:r w:rsidRPr="00FD4ED4">
        <w:rPr>
          <w:rFonts w:ascii="Arial" w:hAnsi="Arial" w:cs="Arial"/>
          <w:sz w:val="24"/>
          <w:szCs w:val="24"/>
        </w:rPr>
        <w:t xml:space="preserve"> LA CANTIDAD DE PERSONAL CON EL QUE CUENTAN.</w:t>
      </w:r>
    </w:p>
    <w:p w:rsidR="008F5C3F" w:rsidRPr="00FD4ED4" w:rsidRDefault="008F5C3F" w:rsidP="00B24B66">
      <w:pPr>
        <w:pStyle w:val="Prrafodelista"/>
        <w:ind w:left="927" w:right="141"/>
        <w:jc w:val="both"/>
        <w:rPr>
          <w:rFonts w:ascii="Arial" w:hAnsi="Arial" w:cs="Arial"/>
          <w:sz w:val="24"/>
          <w:szCs w:val="24"/>
        </w:rPr>
      </w:pPr>
    </w:p>
    <w:p w:rsidR="004025FF" w:rsidRPr="00FD4ED4" w:rsidRDefault="004025FF" w:rsidP="00B24B66">
      <w:pPr>
        <w:pStyle w:val="Prrafodelista"/>
        <w:ind w:left="927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Trabajos finales de graduación.</w:t>
      </w: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Una vez conocidos las solicitudes de los estudiantes sobre</w:t>
      </w:r>
      <w:r w:rsidR="0059337B" w:rsidRPr="00FD4ED4">
        <w:rPr>
          <w:rFonts w:ascii="Arial" w:hAnsi="Arial" w:cs="Arial"/>
          <w:sz w:val="24"/>
          <w:szCs w:val="24"/>
        </w:rPr>
        <w:t xml:space="preserve"> la</w:t>
      </w:r>
      <w:r w:rsidRPr="00FD4ED4">
        <w:rPr>
          <w:rFonts w:ascii="Arial" w:hAnsi="Arial" w:cs="Arial"/>
          <w:sz w:val="24"/>
          <w:szCs w:val="24"/>
        </w:rPr>
        <w:t xml:space="preserve"> aprobación</w:t>
      </w:r>
      <w:r w:rsidR="00DF02B1" w:rsidRPr="00FD4ED4">
        <w:rPr>
          <w:rFonts w:ascii="Arial" w:hAnsi="Arial" w:cs="Arial"/>
          <w:sz w:val="24"/>
          <w:szCs w:val="24"/>
        </w:rPr>
        <w:t xml:space="preserve"> de: </w:t>
      </w:r>
      <w:r w:rsidRPr="00FD4ED4">
        <w:rPr>
          <w:rFonts w:ascii="Arial" w:hAnsi="Arial" w:cs="Arial"/>
          <w:sz w:val="24"/>
          <w:szCs w:val="24"/>
        </w:rPr>
        <w:t>temas, temarios y resúmenes</w:t>
      </w:r>
      <w:r w:rsidR="00DF02B1" w:rsidRPr="00FD4ED4">
        <w:rPr>
          <w:rFonts w:ascii="Arial" w:hAnsi="Arial" w:cs="Arial"/>
          <w:sz w:val="24"/>
          <w:szCs w:val="24"/>
        </w:rPr>
        <w:t>, nuevas vigencias, modificaciones</w:t>
      </w:r>
      <w:r w:rsidRPr="00FD4ED4">
        <w:rPr>
          <w:rFonts w:ascii="Arial" w:hAnsi="Arial" w:cs="Arial"/>
          <w:sz w:val="24"/>
          <w:szCs w:val="24"/>
        </w:rPr>
        <w:t xml:space="preserve"> de los trabajos finales de graduación, por unanimidad se resuelve:</w:t>
      </w: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CD-2012-02-08-059:</w:t>
      </w: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INGENIERO MECÁNICA, MEDIANTE TESIS, TITULADA: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  <w:b/>
        </w:rPr>
        <w:t>TÍTULO MODIFICADO</w:t>
      </w:r>
      <w:r w:rsidRPr="00FD4ED4">
        <w:rPr>
          <w:rFonts w:ascii="Arial" w:hAnsi="Arial" w:cs="Arial"/>
        </w:rPr>
        <w:t>: “IMPLEMENTACIÓN DE UN EQUIPO DE CAMPO PARA ANÁLISIS CINÉTICO Y ELECTROQUÍMICO EN HORMIGÓN ARMADO”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EL SR. WESLEY BADITH OLAYA NUÑEZ, ESTUDIANTE DE LA CARRERA DE INGENIERÍA MECÁNICA.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>ING.  JULIÁN PEÑA ESTRELLA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 RODRIGO PERUGACHI BENALCAZAR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ING.  EDUARDO ORCÉS PAREJA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CD-2012-02-08-060:</w:t>
      </w:r>
    </w:p>
    <w:p w:rsidR="003736D8" w:rsidRPr="00FD4ED4" w:rsidRDefault="003736D8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INGENIERO MECÁNICO, MEDIANTE TESIS, TITULADA: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“REDISEÑO DEL SISTEMA DE AIRE COMPRIMIDO EN UNA FÁBRICA DE PANELES Y PERFILES METÁLICOS DE ESPESORES DELGADOS, UTILIZANDO TUBERÍAS DE ALUMINIO”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EL SR. HERNÁN ALBERTO MANZO PIN, ESTUDIANTE DE LA CARRERA DE INGENIERÍA MECÁNICA.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>ING. ERNESTO MARTÍNEZ LOZANO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 FRANCISCO ANDRADE SÁNCHEZ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ING.  GONZALO ZABALA ORTIZ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CD-2012-02-08-061: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INGENIERO INDUSTRIAL, MEDIANTE TESIS, TITULADA: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  <w:b/>
        </w:rPr>
        <w:t>TÍTULO MODIFICADO</w:t>
      </w:r>
      <w:r w:rsidRPr="00FD4ED4">
        <w:rPr>
          <w:rFonts w:ascii="Arial" w:hAnsi="Arial" w:cs="Arial"/>
        </w:rPr>
        <w:t>: “ANÁLISIS DE LA FACTIBILIDAD PARA LA MODERNIZACIÓN EN EL SISTEMA DE COMUNICACIÓN UTILIZADO POR LA POLICIA NACIONAL, PARA COMBATIR LA INSEGURIDAD EN LA CIUDAD DE GUAYAQUIL”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EL SR. WALTER ALFONSO MONCAYO SELIGMANN, ESTUDIANTE DE LA CARRERA DE INGENIERÍA Y ADMINISTRACIÓN DE LA PRODUCCIÓN INDUSTRIAL.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  <w:lang w:val="en-US"/>
        </w:rPr>
      </w:pPr>
      <w:r w:rsidRPr="00FD4ED4">
        <w:rPr>
          <w:rFonts w:ascii="Arial" w:hAnsi="Arial" w:cs="Arial"/>
          <w:lang w:val="en-US"/>
        </w:rPr>
        <w:t>DIRECTOR:</w:t>
      </w:r>
      <w:r w:rsidRPr="00FD4ED4">
        <w:rPr>
          <w:rFonts w:ascii="Arial" w:hAnsi="Arial" w:cs="Arial"/>
          <w:lang w:val="en-US"/>
        </w:rPr>
        <w:tab/>
      </w:r>
      <w:r w:rsidRPr="00FD4ED4">
        <w:rPr>
          <w:rFonts w:ascii="Arial" w:hAnsi="Arial" w:cs="Arial"/>
          <w:lang w:val="en-US"/>
        </w:rPr>
        <w:tab/>
        <w:t>ING. ALYWIN HACAY-CHANG LEÓN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DR.  KLÉBER BARCIA VILLACRÉSES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DR.  ANDRES ABAD ROBALINO</w:t>
      </w:r>
    </w:p>
    <w:p w:rsidR="003736D8" w:rsidRPr="00FD4ED4" w:rsidRDefault="003736D8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CD-2012-02-08-062: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INGENIERA DE ALIMENTOS, MEDIANTE TESIS, TITULADA: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“DISEÑO DE RUTA A SEGUIR EN LA IMPLEMENTACIÓN DE SISTEMA HACCP (HAZARD ANALYSIS CRITICAL CONTROL POINT) EN CHOCOLATE CLÁSICO CON SOPORTE REFERENCIAL NORMATIVO”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LA SRTA. MÓNICA TATIANA VILLACÍS NORIEGA, ESTUDIANTE DE LA CARRERA DE INGENIERÍA EN ALIMENTOS.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>MSc. MARÍA F. MORALES ROMOLEROUX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 ANA MARÍA  COSTA VIVER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ING. GRACE VÁSQUEZ VÉLIZ</w:t>
      </w:r>
    </w:p>
    <w:p w:rsidR="003736D8" w:rsidRPr="00FD4ED4" w:rsidRDefault="003736D8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CD-2012-02-08-063: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INGENIERA MECÁNICA, MEDIANTE TESIS, TITULADA: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“DISEÑO DE MAQUINARIAS PARA LA ELABORACIÓN DE PLACAS TÉRMICAS DE UN CALENTADOR DE AIRE REGENERATIVO TIPO LJUNGSTRÖM PARA PLANTAS DE VAPOR”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LA SRTA. LADY SUSANA MERCHÁN AGUILAR, ESTUDIANTE DE LA CARRERA DE INGENIERÍA MECÁNICA.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 xml:space="preserve">ING. MANUEL HELGUERO GONZÁLEZ 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 JORGE DUQUE RIVERA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ING. FEDERICO CAMACHO BRAUSENDORFF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CD-2012-02-08-064: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GRADUACIÓN, PARA LA OBTENCIÓN DEL TÍTULO DE INGENIERO MECÁNICO, MEDIANTE TRABAJO PROFESIONAL, TITULADO: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lastRenderedPageBreak/>
        <w:t>“PROYECTO DE IMPLEMENTACIÓN DE UN SISTEMA DE VIGILANCIA AEROMARÍTIMA CON AERONAVES NO TRIPULADAS”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EL SR. JOSÉ HERBERTO BENITEZ JIMÉNEZ, ESTUDIANTE DE LA CARRERA DE INGENIERÍA MECÁNICA.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 xml:space="preserve">ING. IGNACIO WIESNER FALCONÍ </w:t>
      </w:r>
    </w:p>
    <w:p w:rsidR="00B01714" w:rsidRPr="00FD4ED4" w:rsidRDefault="00B01714" w:rsidP="00B01714">
      <w:pPr>
        <w:pStyle w:val="Textoindependiente"/>
        <w:spacing w:after="0"/>
        <w:ind w:left="567" w:right="83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NELSÓN CEVALLOS BRAVO</w:t>
      </w:r>
    </w:p>
    <w:p w:rsidR="00B01714" w:rsidRPr="00FD4ED4" w:rsidRDefault="00B01714" w:rsidP="00B01714">
      <w:pPr>
        <w:ind w:left="567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VOCAL ALTERNO</w:t>
      </w:r>
      <w:r w:rsidRPr="00FD4ED4">
        <w:rPr>
          <w:rFonts w:ascii="Arial" w:hAnsi="Arial" w:cs="Arial"/>
          <w:sz w:val="24"/>
          <w:szCs w:val="24"/>
        </w:rPr>
        <w:tab/>
        <w:t>ING. RODOLFO PAZ MORA</w:t>
      </w: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CD-2012-02-08-065:</w:t>
      </w:r>
    </w:p>
    <w:p w:rsidR="00B01714" w:rsidRPr="00FD4ED4" w:rsidRDefault="00B01714" w:rsidP="00B01714">
      <w:pPr>
        <w:pStyle w:val="Textoindependiente"/>
        <w:spacing w:after="0"/>
        <w:ind w:left="567" w:right="169"/>
        <w:jc w:val="both"/>
        <w:rPr>
          <w:rFonts w:ascii="Arial" w:hAnsi="Arial" w:cs="Arial"/>
          <w:b/>
          <w:color w:val="FF0000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LA SEGUNDA VIGENCIA DEL TEMA, TEMARIO Y RESUMEN DE LA TESIS DE GRADO, DE LA SRTA. MAROLA YOMARA PARRALES BURGOS, ESTUDIANTE DE LA CARRERA DE INGENIERÍA EN ALIMENTOS, SOLICITUD PRESENTADA POR LA ING. SANDRA VERGARA G., DIRECTORA.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TEMA: “DISEÑO Y DESARROLLO DE UN SISTEMA DE GESTIÓN INTEGRADO PARA UNA EMPRESA PROCESADORA DE ALIMENTOS BALANCEADOS”.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LA NUEVA VIGENCIA REGIRÁ A PARTIR DEL 12 DE FEBRERO DEL 2012, </w:t>
      </w:r>
      <w:r w:rsidRPr="00FD4ED4">
        <w:rPr>
          <w:rFonts w:ascii="Arial" w:hAnsi="Arial" w:cs="Arial"/>
          <w:b/>
        </w:rPr>
        <w:t>POR SEIS MESES</w:t>
      </w:r>
      <w:r w:rsidRPr="00FD4ED4">
        <w:rPr>
          <w:rFonts w:ascii="Arial" w:hAnsi="Arial" w:cs="Arial"/>
        </w:rPr>
        <w:t>.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CD-2012-02-08-066:</w:t>
      </w:r>
    </w:p>
    <w:p w:rsidR="00B01714" w:rsidRPr="00FD4ED4" w:rsidRDefault="00B01714" w:rsidP="00B01714">
      <w:pPr>
        <w:pStyle w:val="Textoindependiente"/>
        <w:spacing w:after="0"/>
        <w:ind w:left="567" w:right="169"/>
        <w:jc w:val="both"/>
        <w:rPr>
          <w:rFonts w:ascii="Arial" w:hAnsi="Arial" w:cs="Arial"/>
          <w:b/>
          <w:color w:val="FF0000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LA PRIMERA VIGENCIA DEL TEMA, TEMARIO Y RESUMEN DE LA TESIS  DE GRADO DE LOS SEÑORES: CARMEN L. COLCHA AGUAS Y RICHARD X. CULCAY PERALTA, ESTUDIANTES DE LA CARRERA DE INGENIERÍA EN ALIMENTOS, SOLICITUD PRESENTADA POR LA ING. ANA MARÍA COSTA VIVER,  DIRECTORA.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TEMA: “ESTUDIO EXPERIMENTAL DEL USO DE AUXILIARES TECNOLÓGICOS Y HARINAS ALTERNATIVAS EN LA ELABORACIÓN DE UN POSTRE DULCE PARA PERSONAS CON INTOLERANCIA AL GLUTEN”.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b/>
        </w:rPr>
      </w:pPr>
      <w:r w:rsidRPr="00FD4ED4">
        <w:rPr>
          <w:rFonts w:ascii="Arial" w:hAnsi="Arial" w:cs="Arial"/>
        </w:rPr>
        <w:t xml:space="preserve">LA NUEVA VIGENCIA REGIRÁ A PARTIR DEL 05 DE MAYO DEL 2012, </w:t>
      </w:r>
      <w:r w:rsidRPr="00FD4ED4">
        <w:rPr>
          <w:rFonts w:ascii="Arial" w:hAnsi="Arial" w:cs="Arial"/>
          <w:b/>
        </w:rPr>
        <w:t>POR UN AÑO.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CD-2012-02-08-067: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LA PRIMERA VIGENCIA DEL TEMA, TEMARIO Y RESUMEN DE LA TESIS  DE GRADO DEL SEÑOR: HÉCTOR PAÚL JARAMILLO LOOR, ESTUDIANTE DE LA CARRERA DE INGENIERÍA MECÁNICA, SOLICITUD PRESENTADA POR EL ING. FEDERICO CAMACHO FRAUSENDORFF, DIRECTOR.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TEMA: “DISEÑO Y MODELADO VIRTUAL DE UNA GRUA-TORRE FIJA CON PLUMA HORIZONTAL GIRATORIA”.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LA NUEVA VIGENCIA REGIRÁ A PARTIR DEL 14 DE FEBRERO DEL 2012, </w:t>
      </w:r>
      <w:r w:rsidRPr="00FD4ED4">
        <w:rPr>
          <w:rFonts w:ascii="Arial" w:hAnsi="Arial" w:cs="Arial"/>
          <w:b/>
        </w:rPr>
        <w:t>POR UN AÑO</w:t>
      </w:r>
      <w:r w:rsidRPr="00FD4ED4">
        <w:rPr>
          <w:rFonts w:ascii="Arial" w:hAnsi="Arial" w:cs="Arial"/>
        </w:rPr>
        <w:t>.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CD-2012-02-08-068: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LA PRIMERA VIGENCIA DEL TEMA, TEMARIO Y RESUMEN DE LA TESIS  DE GRADO DEL SEÑOR: ALEX LENIN BENITEZ ESPINOZA, ESTUDIANTE DE LA CARRERA DE INGENIERÍA MECÁNICA, SOLICITUD PRESENTADA POR EL ING. ERNESTO MARTÍNEZ LOZANO, DIRECTOR.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TEMA: “DISEÑO DE UNA MÁQUINA CURVADORA DE PERFILES METÁLICOS”.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b/>
        </w:rPr>
      </w:pPr>
      <w:r w:rsidRPr="00FD4ED4">
        <w:rPr>
          <w:rFonts w:ascii="Arial" w:hAnsi="Arial" w:cs="Arial"/>
        </w:rPr>
        <w:t xml:space="preserve">LA NUEVA VIGENCIA REGIRÁ A PARTIR DEL 14 DE FEBRERO DEL 2012, </w:t>
      </w:r>
      <w:r w:rsidRPr="00FD4ED4">
        <w:rPr>
          <w:rFonts w:ascii="Arial" w:hAnsi="Arial" w:cs="Arial"/>
          <w:b/>
        </w:rPr>
        <w:t>POR UN AÑO.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CD-2012-02-08-069: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 xml:space="preserve">APROBAR TEMA, TEMARIO Y RESUMEN DEL TRABAJO FINAL DE GRADUACION, PARA LA OBTENCIÓN DEL TÍTULO DE INGENIERO MECÁNICO, MEDIANTE TRABAJO PROFESIONAL, TITULADO: 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“MEJORAMIENTO DE LA PRODUCTIVIDAD DE LAS UNIDADES DE UNA ESCUELA DE CONDUCCIÓN”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  <w:highlight w:val="yellow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PRESENTADO POR EL SR. RICHARD HITLER  HOLGUÍN ALAVA, ESTUDIANTE DE LA CARRERA DE INGENIERÍA MECÁNICA. EL TRIBUNAL DE SUSTENTACION SE INTEGRA DE LA SIGUIENTE MANERA: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DIRECTOR:</w:t>
      </w:r>
      <w:r w:rsidRPr="00FD4ED4">
        <w:rPr>
          <w:rFonts w:ascii="Arial" w:hAnsi="Arial" w:cs="Arial"/>
        </w:rPr>
        <w:tab/>
      </w:r>
      <w:r w:rsidRPr="00FD4ED4">
        <w:rPr>
          <w:rFonts w:ascii="Arial" w:hAnsi="Arial" w:cs="Arial"/>
        </w:rPr>
        <w:tab/>
        <w:t>ING. IGNACIO WIESNER FALCONÍ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PRINCIPAL:</w:t>
      </w:r>
      <w:r w:rsidRPr="00FD4ED4">
        <w:rPr>
          <w:rFonts w:ascii="Arial" w:hAnsi="Arial" w:cs="Arial"/>
        </w:rPr>
        <w:tab/>
        <w:t>ING. SANDRA VERGARA GRANDA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  <w:r w:rsidRPr="00FD4ED4">
        <w:rPr>
          <w:rFonts w:ascii="Arial" w:hAnsi="Arial" w:cs="Arial"/>
        </w:rPr>
        <w:t>VOCAL ALTERNO:</w:t>
      </w:r>
      <w:r w:rsidRPr="00FD4ED4">
        <w:rPr>
          <w:rFonts w:ascii="Arial" w:hAnsi="Arial" w:cs="Arial"/>
        </w:rPr>
        <w:tab/>
        <w:t>ING. NELSON CEVALLOS BRAVO</w:t>
      </w:r>
    </w:p>
    <w:p w:rsidR="00B01714" w:rsidRPr="00FD4ED4" w:rsidRDefault="00B01714" w:rsidP="00B01714">
      <w:pPr>
        <w:pStyle w:val="Textoindependiente"/>
        <w:spacing w:after="0"/>
        <w:ind w:left="567" w:right="-30"/>
        <w:jc w:val="both"/>
        <w:rPr>
          <w:rFonts w:ascii="Arial" w:hAnsi="Arial" w:cs="Arial"/>
        </w:rPr>
      </w:pP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CD-2012-02-08-070:</w:t>
      </w:r>
    </w:p>
    <w:p w:rsidR="00B01714" w:rsidRPr="00FD4ED4" w:rsidRDefault="00B01714" w:rsidP="00B01714">
      <w:pPr>
        <w:spacing w:after="0"/>
        <w:ind w:left="567" w:right="284"/>
        <w:jc w:val="both"/>
        <w:rPr>
          <w:rFonts w:ascii="Arial" w:hAnsi="Arial" w:cs="Arial"/>
          <w:sz w:val="24"/>
          <w:szCs w:val="24"/>
        </w:rPr>
      </w:pPr>
    </w:p>
    <w:p w:rsidR="00B01714" w:rsidRPr="00FD4ED4" w:rsidRDefault="00B01714" w:rsidP="00B0171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APROBAR LA </w:t>
      </w:r>
      <w:r w:rsidRPr="00FD4ED4">
        <w:rPr>
          <w:rFonts w:ascii="Arial" w:hAnsi="Arial" w:cs="Arial"/>
          <w:b/>
          <w:sz w:val="24"/>
          <w:szCs w:val="24"/>
        </w:rPr>
        <w:t>MODIFICACIÓN</w:t>
      </w:r>
      <w:r w:rsidRPr="00FD4ED4">
        <w:rPr>
          <w:rFonts w:ascii="Arial" w:hAnsi="Arial" w:cs="Arial"/>
          <w:sz w:val="24"/>
          <w:szCs w:val="24"/>
        </w:rPr>
        <w:t xml:space="preserve">  DEL TEMA, DEL TRABAJO FINAL DE GRADUACION, PARA LA OBTENCIÓN DEL TÍTULO DE INGENIERO DE ALIMENTOS, MEDIANTE TESIS, TITULADA: </w:t>
      </w:r>
    </w:p>
    <w:p w:rsidR="00B01714" w:rsidRPr="00FD4ED4" w:rsidRDefault="00B01714" w:rsidP="00B0171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“DISEÑO DE UNA LÍNEA DE PRODUCCIÓN PARA LA ELABORACIÓN DE PAN A PARTIR DE  LA HARINA DE AMARANTO (AMARANTHUS HYBRIDUS) Y HARINA DE ARROZ (ORYZA SATIVA) PARA CELÍACOS”</w:t>
      </w:r>
    </w:p>
    <w:p w:rsidR="00B01714" w:rsidRPr="00FD4ED4" w:rsidRDefault="00B01714" w:rsidP="00B01714">
      <w:p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PRESENTADO POR LOS SRES. JORGE FRANCISCO PACHECO BAJAÑA Y MAYRA ELIZABETH MOSQUERA BEJARANO, ESTUDIANTES DE LA CARRERA DE INGENIERÍA EN ALIMENTOS. EL TRIBUNAL DE SUSTENTACION SE INTEGRA DE LA SIGUIENTE MANERA:</w:t>
      </w:r>
    </w:p>
    <w:p w:rsidR="00B01714" w:rsidRPr="00FD4ED4" w:rsidRDefault="00B0171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DIRECTOR:</w:t>
      </w:r>
      <w:r w:rsidRPr="00FD4ED4">
        <w:rPr>
          <w:rFonts w:ascii="Arial" w:hAnsi="Arial" w:cs="Arial"/>
          <w:sz w:val="24"/>
          <w:szCs w:val="24"/>
        </w:rPr>
        <w:tab/>
      </w:r>
      <w:r w:rsidRPr="00FD4ED4">
        <w:rPr>
          <w:rFonts w:ascii="Arial" w:hAnsi="Arial" w:cs="Arial"/>
          <w:sz w:val="24"/>
          <w:szCs w:val="24"/>
        </w:rPr>
        <w:tab/>
        <w:t>ING. ERNESTO MARTÍNEZ LOZANO</w:t>
      </w:r>
    </w:p>
    <w:p w:rsidR="00B01714" w:rsidRPr="00FD4ED4" w:rsidRDefault="00B0171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VOCAL PRINCIPAL:</w:t>
      </w:r>
      <w:r w:rsidRPr="00FD4ED4">
        <w:rPr>
          <w:rFonts w:ascii="Arial" w:hAnsi="Arial" w:cs="Arial"/>
          <w:sz w:val="24"/>
          <w:szCs w:val="24"/>
        </w:rPr>
        <w:tab/>
        <w:t>ING. PATRICIO CÁCERES COSTALES</w:t>
      </w:r>
    </w:p>
    <w:p w:rsidR="00B01714" w:rsidRDefault="00B0171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VOCAL ALTERNO:</w:t>
      </w:r>
      <w:r w:rsidRPr="00FD4ED4">
        <w:rPr>
          <w:rFonts w:ascii="Arial" w:hAnsi="Arial" w:cs="Arial"/>
          <w:sz w:val="24"/>
          <w:szCs w:val="24"/>
        </w:rPr>
        <w:tab/>
        <w:t>ING. GRACE  VÁSQUEZ VÉLIZ</w:t>
      </w:r>
      <w:r w:rsidR="00FD4ED4">
        <w:rPr>
          <w:rFonts w:ascii="Arial" w:hAnsi="Arial" w:cs="Arial"/>
          <w:sz w:val="24"/>
          <w:szCs w:val="24"/>
        </w:rPr>
        <w:t>.</w:t>
      </w:r>
    </w:p>
    <w:p w:rsidR="00FD4ED4" w:rsidRDefault="00FD4ED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FD4ED4" w:rsidRDefault="00FD4ED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FD4ED4" w:rsidRDefault="00FD4ED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FD4ED4" w:rsidRPr="00FD4ED4" w:rsidRDefault="00FD4ED4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110CF" w:rsidRPr="00FD4ED4" w:rsidRDefault="00E110CF" w:rsidP="00B01714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0"/>
          <w:numId w:val="29"/>
        </w:numPr>
        <w:ind w:left="567" w:right="141" w:hanging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lastRenderedPageBreak/>
        <w:t>Varios</w:t>
      </w:r>
    </w:p>
    <w:p w:rsidR="00881D7C" w:rsidRPr="00FD4ED4" w:rsidRDefault="00881D7C" w:rsidP="00B24B66">
      <w:pPr>
        <w:pStyle w:val="Prrafodelista"/>
        <w:ind w:left="567"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13CF2" w:rsidRPr="00FD4ED4" w:rsidRDefault="00D13CF2" w:rsidP="00B24B66">
      <w:pPr>
        <w:pStyle w:val="Prrafodelista"/>
        <w:numPr>
          <w:ilvl w:val="1"/>
          <w:numId w:val="29"/>
        </w:num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Plan de incorporación de </w:t>
      </w:r>
      <w:proofErr w:type="spellStart"/>
      <w:r w:rsidRPr="00FD4ED4">
        <w:rPr>
          <w:rFonts w:ascii="Arial" w:hAnsi="Arial" w:cs="Arial"/>
          <w:b/>
          <w:i/>
          <w:sz w:val="24"/>
          <w:szCs w:val="24"/>
          <w:u w:val="single"/>
        </w:rPr>
        <w:t>Ph.D</w:t>
      </w:r>
      <w:proofErr w:type="spellEnd"/>
      <w:r w:rsidRPr="00FD4ED4">
        <w:rPr>
          <w:rFonts w:ascii="Arial" w:hAnsi="Arial" w:cs="Arial"/>
          <w:b/>
          <w:i/>
          <w:sz w:val="24"/>
          <w:szCs w:val="24"/>
          <w:u w:val="single"/>
        </w:rPr>
        <w:t>. a la FIMCP</w:t>
      </w:r>
    </w:p>
    <w:p w:rsidR="008F5C3F" w:rsidRPr="00FD4ED4" w:rsidRDefault="008F5C3F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8F5C3F" w:rsidRPr="00FD4ED4" w:rsidRDefault="00942F26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Se conoce la comunicación presentada por el </w:t>
      </w:r>
      <w:proofErr w:type="spellStart"/>
      <w:r w:rsidRPr="00FD4ED4">
        <w:rPr>
          <w:rFonts w:ascii="Arial" w:hAnsi="Arial" w:cs="Arial"/>
          <w:sz w:val="24"/>
          <w:szCs w:val="24"/>
        </w:rPr>
        <w:t>Subdecano</w:t>
      </w:r>
      <w:proofErr w:type="spellEnd"/>
      <w:r w:rsidRPr="00FD4ED4">
        <w:rPr>
          <w:rFonts w:ascii="Arial" w:hAnsi="Arial" w:cs="Arial"/>
          <w:sz w:val="24"/>
          <w:szCs w:val="24"/>
        </w:rPr>
        <w:t xml:space="preserve">, sobre la necesidad de incorporar </w:t>
      </w:r>
      <w:proofErr w:type="spellStart"/>
      <w:r w:rsidRPr="00FD4ED4">
        <w:rPr>
          <w:rFonts w:ascii="Arial" w:hAnsi="Arial" w:cs="Arial"/>
          <w:sz w:val="24"/>
          <w:szCs w:val="24"/>
        </w:rPr>
        <w:t>Ph.D</w:t>
      </w:r>
      <w:proofErr w:type="spellEnd"/>
      <w:r w:rsidRPr="00FD4ED4">
        <w:rPr>
          <w:rFonts w:ascii="Arial" w:hAnsi="Arial" w:cs="Arial"/>
          <w:sz w:val="24"/>
          <w:szCs w:val="24"/>
        </w:rPr>
        <w:t xml:space="preserve">. a la FIMCP, en el que consta la carrera de Ingeniería Mecánica </w:t>
      </w:r>
      <w:r w:rsidR="00090D5C" w:rsidRPr="00FD4ED4">
        <w:rPr>
          <w:rFonts w:ascii="Arial" w:hAnsi="Arial" w:cs="Arial"/>
          <w:sz w:val="24"/>
          <w:szCs w:val="24"/>
        </w:rPr>
        <w:t xml:space="preserve">e Ingeniería y Administración de la </w:t>
      </w:r>
      <w:r w:rsidRPr="00FD4ED4">
        <w:rPr>
          <w:rFonts w:ascii="Arial" w:hAnsi="Arial" w:cs="Arial"/>
          <w:sz w:val="24"/>
          <w:szCs w:val="24"/>
        </w:rPr>
        <w:t>Producción</w:t>
      </w:r>
      <w:r w:rsidR="00090D5C" w:rsidRPr="00FD4ED4">
        <w:rPr>
          <w:rFonts w:ascii="Arial" w:hAnsi="Arial" w:cs="Arial"/>
          <w:sz w:val="24"/>
          <w:szCs w:val="24"/>
        </w:rPr>
        <w:t xml:space="preserve"> Industrial, </w:t>
      </w:r>
      <w:r w:rsidR="00320C4E" w:rsidRPr="00FD4ED4">
        <w:rPr>
          <w:rFonts w:ascii="Arial" w:hAnsi="Arial" w:cs="Arial"/>
          <w:sz w:val="24"/>
          <w:szCs w:val="24"/>
        </w:rPr>
        <w:t xml:space="preserve">con respecto a la carrera de Ingeniería en Alimentos no se requiere por el momento y, en el caso de la carrera de Ingeniería Agrícola y Biológica este proceso esta suspendido, </w:t>
      </w:r>
      <w:r w:rsidR="00090D5C" w:rsidRPr="00FD4ED4">
        <w:rPr>
          <w:rFonts w:ascii="Arial" w:hAnsi="Arial" w:cs="Arial"/>
          <w:sz w:val="24"/>
          <w:szCs w:val="24"/>
        </w:rPr>
        <w:t>conocido esto</w:t>
      </w:r>
      <w:r w:rsidR="00320C4E" w:rsidRPr="00FD4ED4">
        <w:rPr>
          <w:rFonts w:ascii="Arial" w:hAnsi="Arial" w:cs="Arial"/>
          <w:sz w:val="24"/>
          <w:szCs w:val="24"/>
        </w:rPr>
        <w:t>,</w:t>
      </w:r>
      <w:r w:rsidR="00090D5C" w:rsidRPr="00FD4ED4">
        <w:rPr>
          <w:rFonts w:ascii="Arial" w:hAnsi="Arial" w:cs="Arial"/>
          <w:sz w:val="24"/>
          <w:szCs w:val="24"/>
        </w:rPr>
        <w:t xml:space="preserve"> por unanimidad se resuelve:</w:t>
      </w:r>
    </w:p>
    <w:p w:rsidR="00090D5C" w:rsidRPr="00FD4ED4" w:rsidRDefault="00090D5C" w:rsidP="00B24B66">
      <w:pPr>
        <w:ind w:left="699" w:right="141" w:firstLine="708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</w:t>
      </w:r>
      <w:r w:rsidR="0042754C" w:rsidRPr="00FD4ED4">
        <w:rPr>
          <w:rFonts w:ascii="Arial" w:hAnsi="Arial" w:cs="Arial"/>
          <w:b/>
          <w:i/>
          <w:sz w:val="24"/>
          <w:szCs w:val="24"/>
          <w:u w:val="single"/>
        </w:rPr>
        <w:t>08-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071:</w:t>
      </w:r>
    </w:p>
    <w:p w:rsidR="00785E86" w:rsidRPr="00FD4ED4" w:rsidRDefault="00785E86" w:rsidP="00B24B66">
      <w:pPr>
        <w:ind w:left="1418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APROBAR EL PLAN PARA INCORPORAR DOCTORES EN FILOSOFIA (</w:t>
      </w:r>
      <w:proofErr w:type="spellStart"/>
      <w:r w:rsidRPr="00FD4ED4">
        <w:rPr>
          <w:rFonts w:ascii="Arial" w:hAnsi="Arial" w:cs="Arial"/>
          <w:sz w:val="24"/>
          <w:szCs w:val="24"/>
        </w:rPr>
        <w:t>Ph</w:t>
      </w:r>
      <w:proofErr w:type="spellEnd"/>
      <w:r w:rsidRPr="00FD4ED4">
        <w:rPr>
          <w:rFonts w:ascii="Arial" w:hAnsi="Arial" w:cs="Arial"/>
          <w:sz w:val="24"/>
          <w:szCs w:val="24"/>
        </w:rPr>
        <w:t>. D.)</w:t>
      </w:r>
      <w:r w:rsidR="004025FF" w:rsidRPr="00FD4ED4">
        <w:rPr>
          <w:rFonts w:ascii="Arial" w:hAnsi="Arial" w:cs="Arial"/>
          <w:sz w:val="24"/>
          <w:szCs w:val="24"/>
        </w:rPr>
        <w:t xml:space="preserve"> O SU EQUIVALENTE,</w:t>
      </w:r>
      <w:r w:rsidR="00257C39" w:rsidRPr="00FD4ED4">
        <w:rPr>
          <w:rFonts w:ascii="Arial" w:hAnsi="Arial" w:cs="Arial"/>
          <w:sz w:val="24"/>
          <w:szCs w:val="24"/>
        </w:rPr>
        <w:t xml:space="preserve"> PARA LA FACULTAD DE INGENIERÍA EN MECÁNICA Y CIENCIAS DE LA PRODUCCIÓN, PARA EL </w:t>
      </w:r>
      <w:r w:rsidR="005C3093" w:rsidRPr="00FD4ED4">
        <w:rPr>
          <w:rFonts w:ascii="Arial" w:hAnsi="Arial" w:cs="Arial"/>
          <w:sz w:val="24"/>
          <w:szCs w:val="24"/>
        </w:rPr>
        <w:t xml:space="preserve">I TÉRMINO </w:t>
      </w:r>
      <w:r w:rsidR="00257C39" w:rsidRPr="00FD4ED4">
        <w:rPr>
          <w:rFonts w:ascii="Arial" w:hAnsi="Arial" w:cs="Arial"/>
          <w:sz w:val="24"/>
          <w:szCs w:val="24"/>
        </w:rPr>
        <w:t>2012</w:t>
      </w:r>
      <w:r w:rsidR="005C3093" w:rsidRPr="00FD4ED4">
        <w:rPr>
          <w:rFonts w:ascii="Arial" w:hAnsi="Arial" w:cs="Arial"/>
          <w:sz w:val="24"/>
          <w:szCs w:val="24"/>
        </w:rPr>
        <w:t>-2013</w:t>
      </w:r>
      <w:r w:rsidR="00257C39" w:rsidRPr="00FD4ED4">
        <w:rPr>
          <w:rFonts w:ascii="Arial" w:hAnsi="Arial" w:cs="Arial"/>
          <w:sz w:val="24"/>
          <w:szCs w:val="24"/>
        </w:rPr>
        <w:t xml:space="preserve">, </w:t>
      </w:r>
      <w:r w:rsidRPr="00FD4ED4">
        <w:rPr>
          <w:rFonts w:ascii="Arial" w:hAnsi="Arial" w:cs="Arial"/>
          <w:sz w:val="24"/>
          <w:szCs w:val="24"/>
        </w:rPr>
        <w:t>DE ACUERDO AL SIGUIENTE CUADRO</w:t>
      </w:r>
      <w:r w:rsidR="00257C39" w:rsidRPr="00FD4ED4">
        <w:rPr>
          <w:rFonts w:ascii="Arial" w:hAnsi="Arial" w:cs="Arial"/>
          <w:sz w:val="24"/>
          <w:szCs w:val="24"/>
        </w:rPr>
        <w:t>:</w:t>
      </w:r>
    </w:p>
    <w:p w:rsidR="00FD5154" w:rsidRPr="00FD4ED4" w:rsidRDefault="00FD5154" w:rsidP="00B24B66">
      <w:pPr>
        <w:spacing w:after="0" w:line="240" w:lineRule="auto"/>
        <w:ind w:left="1418" w:right="141"/>
        <w:jc w:val="both"/>
        <w:rPr>
          <w:rFonts w:ascii="Arial" w:hAnsi="Arial" w:cs="Arial"/>
          <w:b/>
          <w:sz w:val="24"/>
          <w:szCs w:val="24"/>
        </w:rPr>
      </w:pPr>
      <w:r w:rsidRPr="00FD4ED4">
        <w:rPr>
          <w:rFonts w:ascii="Arial" w:hAnsi="Arial" w:cs="Arial"/>
          <w:b/>
          <w:sz w:val="24"/>
          <w:szCs w:val="24"/>
        </w:rPr>
        <w:t>Ingeniería Mecánica</w:t>
      </w:r>
    </w:p>
    <w:p w:rsidR="00FD5154" w:rsidRPr="00FD4ED4" w:rsidRDefault="00FD515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2732"/>
        <w:gridCol w:w="4781"/>
      </w:tblGrid>
      <w:tr w:rsidR="00FD5154" w:rsidRPr="00FD4ED4" w:rsidTr="008541BA">
        <w:tc>
          <w:tcPr>
            <w:tcW w:w="2732" w:type="dxa"/>
            <w:vAlign w:val="center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FD4ED4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781" w:type="dxa"/>
            <w:vAlign w:val="center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FD4ED4">
              <w:rPr>
                <w:rFonts w:ascii="Arial" w:hAnsi="Arial" w:cs="Arial"/>
                <w:b/>
                <w:sz w:val="24"/>
                <w:szCs w:val="24"/>
              </w:rPr>
              <w:t>Campo de trabajo</w:t>
            </w:r>
          </w:p>
          <w:p w:rsidR="00FD5154" w:rsidRPr="00FD4ED4" w:rsidRDefault="00FD5154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5154" w:rsidRPr="00FD4ED4" w:rsidTr="008541BA">
        <w:tc>
          <w:tcPr>
            <w:tcW w:w="2732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4ED4">
              <w:rPr>
                <w:rFonts w:ascii="Arial" w:hAnsi="Arial" w:cs="Arial"/>
                <w:sz w:val="24"/>
                <w:szCs w:val="24"/>
              </w:rPr>
              <w:t>Termoflu</w:t>
            </w:r>
            <w:r w:rsidR="0020461A" w:rsidRPr="00FD4ED4">
              <w:rPr>
                <w:rFonts w:ascii="Arial" w:hAnsi="Arial" w:cs="Arial"/>
                <w:sz w:val="24"/>
                <w:szCs w:val="24"/>
              </w:rPr>
              <w:t>i</w:t>
            </w:r>
            <w:r w:rsidRPr="00FD4ED4">
              <w:rPr>
                <w:rFonts w:ascii="Arial" w:hAnsi="Arial" w:cs="Arial"/>
                <w:sz w:val="24"/>
                <w:szCs w:val="24"/>
              </w:rPr>
              <w:t>dos</w:t>
            </w:r>
            <w:proofErr w:type="spellEnd"/>
          </w:p>
        </w:tc>
        <w:tc>
          <w:tcPr>
            <w:tcW w:w="4781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 xml:space="preserve">Métodos experimentales y </w:t>
            </w:r>
            <w:proofErr w:type="spellStart"/>
            <w:r w:rsidRPr="00FD4ED4">
              <w:rPr>
                <w:rFonts w:ascii="Arial" w:hAnsi="Arial" w:cs="Arial"/>
                <w:sz w:val="24"/>
                <w:szCs w:val="24"/>
              </w:rPr>
              <w:t>termofluidos</w:t>
            </w:r>
            <w:proofErr w:type="spellEnd"/>
            <w:r w:rsidRPr="00FD4ED4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FD4ED4">
              <w:rPr>
                <w:rFonts w:ascii="Arial" w:hAnsi="Arial" w:cs="Arial"/>
                <w:sz w:val="24"/>
                <w:szCs w:val="24"/>
              </w:rPr>
              <w:t>nanofluidos</w:t>
            </w:r>
            <w:proofErr w:type="spellEnd"/>
          </w:p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154" w:rsidRPr="00FD4ED4" w:rsidTr="008541BA">
        <w:tc>
          <w:tcPr>
            <w:tcW w:w="2732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Medio Ambiente</w:t>
            </w:r>
          </w:p>
        </w:tc>
        <w:tc>
          <w:tcPr>
            <w:tcW w:w="4781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Evaluación de ciclos de vida de procesos y productos</w:t>
            </w:r>
          </w:p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154" w:rsidRPr="00FD4ED4" w:rsidTr="008541BA">
        <w:trPr>
          <w:trHeight w:val="263"/>
        </w:trPr>
        <w:tc>
          <w:tcPr>
            <w:tcW w:w="2732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Diseño y Producción</w:t>
            </w:r>
          </w:p>
        </w:tc>
        <w:tc>
          <w:tcPr>
            <w:tcW w:w="4781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Bio</w:t>
            </w:r>
            <w:r w:rsidR="0020461A" w:rsidRPr="00FD4ED4">
              <w:rPr>
                <w:rFonts w:ascii="Arial" w:hAnsi="Arial" w:cs="Arial"/>
                <w:sz w:val="24"/>
                <w:szCs w:val="24"/>
              </w:rPr>
              <w:t>i</w:t>
            </w:r>
            <w:r w:rsidRPr="00FD4ED4">
              <w:rPr>
                <w:rFonts w:ascii="Arial" w:hAnsi="Arial" w:cs="Arial"/>
                <w:sz w:val="24"/>
                <w:szCs w:val="24"/>
              </w:rPr>
              <w:t xml:space="preserve">ngeniería </w:t>
            </w:r>
          </w:p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154" w:rsidRPr="00FD4ED4" w:rsidTr="008541BA">
        <w:trPr>
          <w:trHeight w:val="977"/>
        </w:trPr>
        <w:tc>
          <w:tcPr>
            <w:tcW w:w="2732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Diseño y Producción/Materiales y Procesos de Transformación</w:t>
            </w:r>
          </w:p>
        </w:tc>
        <w:tc>
          <w:tcPr>
            <w:tcW w:w="4781" w:type="dxa"/>
          </w:tcPr>
          <w:p w:rsidR="00FD5154" w:rsidRPr="00FD4ED4" w:rsidRDefault="00FD5154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 xml:space="preserve">Diseño para medio ambiente.  </w:t>
            </w:r>
            <w:proofErr w:type="spellStart"/>
            <w:r w:rsidRPr="00FD4ED4">
              <w:rPr>
                <w:rFonts w:ascii="Arial" w:hAnsi="Arial" w:cs="Arial"/>
                <w:sz w:val="24"/>
                <w:szCs w:val="24"/>
              </w:rPr>
              <w:t>Remanufactura</w:t>
            </w:r>
            <w:proofErr w:type="spellEnd"/>
          </w:p>
        </w:tc>
      </w:tr>
    </w:tbl>
    <w:p w:rsidR="00FD5154" w:rsidRPr="00FD4ED4" w:rsidRDefault="00FD515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5154" w:rsidRPr="00FD4ED4" w:rsidRDefault="00FD5154" w:rsidP="00B24B66">
      <w:pPr>
        <w:spacing w:after="0" w:line="240" w:lineRule="auto"/>
        <w:ind w:left="1418" w:right="141"/>
        <w:rPr>
          <w:rFonts w:ascii="Arial" w:hAnsi="Arial" w:cs="Arial"/>
          <w:b/>
          <w:sz w:val="24"/>
          <w:szCs w:val="24"/>
        </w:rPr>
      </w:pPr>
      <w:r w:rsidRPr="00FD4ED4">
        <w:rPr>
          <w:rFonts w:ascii="Arial" w:hAnsi="Arial" w:cs="Arial"/>
          <w:b/>
          <w:sz w:val="24"/>
          <w:szCs w:val="24"/>
        </w:rPr>
        <w:t>Ingeniería y Administración de la Producción Industrial</w:t>
      </w:r>
    </w:p>
    <w:p w:rsidR="008F306F" w:rsidRPr="00FD4ED4" w:rsidRDefault="008F306F" w:rsidP="008F306F">
      <w:pPr>
        <w:spacing w:after="0" w:line="240" w:lineRule="auto"/>
        <w:ind w:right="141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341" w:tblpY="207"/>
        <w:tblW w:w="0" w:type="auto"/>
        <w:tblLook w:val="04A0" w:firstRow="1" w:lastRow="0" w:firstColumn="1" w:lastColumn="0" w:noHBand="0" w:noVBand="1"/>
      </w:tblPr>
      <w:tblGrid>
        <w:gridCol w:w="2518"/>
        <w:gridCol w:w="4961"/>
      </w:tblGrid>
      <w:tr w:rsidR="006D7B05" w:rsidRPr="00FD4ED4" w:rsidTr="006D7B05">
        <w:tc>
          <w:tcPr>
            <w:tcW w:w="2518" w:type="dxa"/>
            <w:vAlign w:val="center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FD4ED4">
              <w:rPr>
                <w:rFonts w:ascii="Arial" w:hAnsi="Arial" w:cs="Arial"/>
                <w:b/>
                <w:sz w:val="24"/>
                <w:szCs w:val="24"/>
              </w:rPr>
              <w:t>Área</w:t>
            </w:r>
          </w:p>
        </w:tc>
        <w:tc>
          <w:tcPr>
            <w:tcW w:w="4961" w:type="dxa"/>
            <w:vAlign w:val="center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  <w:r w:rsidRPr="00FD4ED4">
              <w:rPr>
                <w:rFonts w:ascii="Arial" w:hAnsi="Arial" w:cs="Arial"/>
                <w:b/>
                <w:sz w:val="24"/>
                <w:szCs w:val="24"/>
              </w:rPr>
              <w:t>Campo de trabajo</w:t>
            </w:r>
          </w:p>
          <w:p w:rsidR="006D7B05" w:rsidRPr="00FD4ED4" w:rsidRDefault="006D7B05" w:rsidP="00B24B66">
            <w:pPr>
              <w:ind w:right="14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B05" w:rsidRPr="00FD4ED4" w:rsidTr="006D7B05">
        <w:tc>
          <w:tcPr>
            <w:tcW w:w="2518" w:type="dxa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Sistemas Integrados de Gestión</w:t>
            </w:r>
          </w:p>
        </w:tc>
        <w:tc>
          <w:tcPr>
            <w:tcW w:w="4961" w:type="dxa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Prevención de riesgos laborables calidad y medio ambiente, ergonomía y seguridad</w:t>
            </w:r>
          </w:p>
        </w:tc>
      </w:tr>
      <w:tr w:rsidR="006D7B05" w:rsidRPr="00FD4ED4" w:rsidTr="006D7B05">
        <w:tc>
          <w:tcPr>
            <w:tcW w:w="2518" w:type="dxa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Gestión de Personal</w:t>
            </w:r>
          </w:p>
        </w:tc>
        <w:tc>
          <w:tcPr>
            <w:tcW w:w="4961" w:type="dxa"/>
          </w:tcPr>
          <w:p w:rsidR="006D7B05" w:rsidRPr="00FD4ED4" w:rsidRDefault="006D7B05" w:rsidP="00B24B66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Estrategia organizacional, sicología industrial, estrategias competitivas</w:t>
            </w:r>
          </w:p>
        </w:tc>
      </w:tr>
    </w:tbl>
    <w:p w:rsidR="008F306F" w:rsidRPr="00FD4ED4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8F306F" w:rsidRPr="00FD4ED4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8F306F" w:rsidRPr="00FD4ED4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8F306F" w:rsidRPr="00FD4ED4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8F306F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4ED4" w:rsidRDefault="00FD4ED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4ED4" w:rsidRDefault="00FD4ED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4ED4" w:rsidRDefault="00FD4ED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4ED4" w:rsidRPr="00FD4ED4" w:rsidRDefault="00FD4ED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8F306F" w:rsidRPr="00FD4ED4" w:rsidRDefault="008F306F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FD5154" w:rsidRPr="00FD4ED4" w:rsidRDefault="00FD5154" w:rsidP="00B24B66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</w:p>
    <w:p w:rsidR="00257C39" w:rsidRPr="00FD4ED4" w:rsidRDefault="00257C39" w:rsidP="00B24B66">
      <w:pPr>
        <w:ind w:left="1418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1"/>
          <w:numId w:val="29"/>
        </w:num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Propuesta: Temas </w:t>
      </w:r>
      <w:r w:rsidR="006A21AA" w:rsidRPr="00FD4ED4">
        <w:rPr>
          <w:rFonts w:ascii="Arial" w:hAnsi="Arial" w:cs="Arial"/>
          <w:b/>
          <w:i/>
          <w:sz w:val="24"/>
          <w:szCs w:val="24"/>
          <w:u w:val="single"/>
        </w:rPr>
        <w:t>T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ransversales en la </w:t>
      </w:r>
      <w:r w:rsidR="006A21AA" w:rsidRPr="00FD4ED4">
        <w:rPr>
          <w:rFonts w:ascii="Arial" w:hAnsi="Arial" w:cs="Arial"/>
          <w:b/>
          <w:i/>
          <w:sz w:val="24"/>
          <w:szCs w:val="24"/>
          <w:u w:val="single"/>
        </w:rPr>
        <w:t>F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ormación de los </w:t>
      </w:r>
      <w:r w:rsidR="006A21AA" w:rsidRPr="00FD4ED4">
        <w:rPr>
          <w:rFonts w:ascii="Arial" w:hAnsi="Arial" w:cs="Arial"/>
          <w:b/>
          <w:i/>
          <w:sz w:val="24"/>
          <w:szCs w:val="24"/>
          <w:u w:val="single"/>
        </w:rPr>
        <w:t>I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ngenieros en la FIMCP</w:t>
      </w:r>
    </w:p>
    <w:p w:rsidR="00265E2E" w:rsidRPr="00FD4ED4" w:rsidRDefault="00265E2E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95025C" w:rsidRPr="00FD4ED4" w:rsidRDefault="0095025C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Toma la palabra el Ing. Jorge Duque R., Miembro del Consejo Directivo y Coordinador ABET de la carrera de Ingeniería Mecánica, quien </w:t>
      </w:r>
      <w:r w:rsidR="00D56699" w:rsidRPr="00FD4ED4">
        <w:rPr>
          <w:rFonts w:ascii="Arial" w:hAnsi="Arial" w:cs="Arial"/>
          <w:sz w:val="24"/>
          <w:szCs w:val="24"/>
        </w:rPr>
        <w:t>indica que como parte de la acreditación nacional e internacional, hay</w:t>
      </w:r>
      <w:r w:rsidRPr="00FD4ED4">
        <w:rPr>
          <w:rFonts w:ascii="Arial" w:hAnsi="Arial" w:cs="Arial"/>
          <w:sz w:val="24"/>
          <w:szCs w:val="24"/>
        </w:rPr>
        <w:t xml:space="preserve"> la necesidad de poner en consideración la aprobación del consejo directivo la propuesta: temas transversales en la formación de los ingenieros en la FIMCP-ESPOL, </w:t>
      </w:r>
      <w:r w:rsidR="00D56699" w:rsidRPr="00FD4ED4">
        <w:rPr>
          <w:rFonts w:ascii="Arial" w:hAnsi="Arial" w:cs="Arial"/>
          <w:sz w:val="24"/>
          <w:szCs w:val="24"/>
        </w:rPr>
        <w:t xml:space="preserve">la misma que </w:t>
      </w:r>
      <w:r w:rsidRPr="00FD4ED4">
        <w:rPr>
          <w:rFonts w:ascii="Arial" w:hAnsi="Arial" w:cs="Arial"/>
          <w:sz w:val="24"/>
          <w:szCs w:val="24"/>
        </w:rPr>
        <w:t>luego de varias intervenciones al respecto, por decisión unánime se resuelve:</w:t>
      </w:r>
    </w:p>
    <w:p w:rsidR="0042754C" w:rsidRPr="00FD4ED4" w:rsidRDefault="0042754C" w:rsidP="00B24B66">
      <w:pPr>
        <w:ind w:left="699" w:right="141" w:firstLine="708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CD-2012-02-08-072:</w:t>
      </w:r>
    </w:p>
    <w:p w:rsidR="00265E2E" w:rsidRPr="00FD4ED4" w:rsidRDefault="006168A5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  <w:lang w:val="es-EC"/>
        </w:rPr>
        <w:t xml:space="preserve">EN VISTA DE LA IMPORTANCIA QUE TIENE EL ESTABLECER TEMAS </w:t>
      </w:r>
      <w:r w:rsidR="00D56699" w:rsidRPr="00FD4ED4">
        <w:rPr>
          <w:rFonts w:ascii="Arial" w:hAnsi="Arial" w:cs="Arial"/>
          <w:sz w:val="24"/>
          <w:szCs w:val="24"/>
        </w:rPr>
        <w:t>TRANSVERSALES EN LA FORMACIÓN DE LOS INGENIEROS</w:t>
      </w:r>
      <w:r w:rsidRPr="00FD4ED4">
        <w:rPr>
          <w:rFonts w:ascii="Arial" w:hAnsi="Arial" w:cs="Arial"/>
          <w:sz w:val="24"/>
          <w:szCs w:val="24"/>
        </w:rPr>
        <w:t>, COMO PARTE DE LA ACREDITACIÓN NACIONAL E INTERNACIONAL (ABET) E</w:t>
      </w:r>
      <w:r w:rsidR="00A71C91" w:rsidRPr="00FD4ED4">
        <w:rPr>
          <w:rFonts w:ascii="Arial" w:hAnsi="Arial" w:cs="Arial"/>
          <w:sz w:val="24"/>
          <w:szCs w:val="24"/>
        </w:rPr>
        <w:t>N</w:t>
      </w:r>
      <w:r w:rsidRPr="00FD4ED4">
        <w:rPr>
          <w:rFonts w:ascii="Arial" w:hAnsi="Arial" w:cs="Arial"/>
          <w:sz w:val="24"/>
          <w:szCs w:val="24"/>
        </w:rPr>
        <w:t xml:space="preserve"> LAS CARRERAS DE LA FIMCP, SE RESUELVE:</w:t>
      </w:r>
    </w:p>
    <w:p w:rsidR="006168A5" w:rsidRPr="00FD4ED4" w:rsidRDefault="006168A5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B13F01" w:rsidRPr="00FD4ED4" w:rsidRDefault="00B13F01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ESTABLECER LA OBLIGATORIEDAD </w:t>
      </w:r>
      <w:r w:rsidR="006A21AA" w:rsidRPr="00FD4ED4">
        <w:rPr>
          <w:rFonts w:ascii="Arial" w:hAnsi="Arial" w:cs="Arial"/>
          <w:sz w:val="24"/>
          <w:szCs w:val="24"/>
        </w:rPr>
        <w:t>PARA</w:t>
      </w:r>
      <w:r w:rsidRPr="00FD4ED4">
        <w:rPr>
          <w:rFonts w:ascii="Arial" w:hAnsi="Arial" w:cs="Arial"/>
          <w:sz w:val="24"/>
          <w:szCs w:val="24"/>
        </w:rPr>
        <w:t xml:space="preserve"> LOS ESTUDIANTES </w:t>
      </w:r>
      <w:r w:rsidR="006A21AA" w:rsidRPr="00FD4ED4">
        <w:rPr>
          <w:rFonts w:ascii="Arial" w:hAnsi="Arial" w:cs="Arial"/>
          <w:sz w:val="24"/>
          <w:szCs w:val="24"/>
        </w:rPr>
        <w:t xml:space="preserve">DE LA FIMCP, DE </w:t>
      </w:r>
      <w:r w:rsidRPr="00FD4ED4">
        <w:rPr>
          <w:rFonts w:ascii="Arial" w:hAnsi="Arial" w:cs="Arial"/>
          <w:sz w:val="24"/>
          <w:szCs w:val="24"/>
        </w:rPr>
        <w:t>PARTICIPAR E</w:t>
      </w:r>
      <w:r w:rsidR="006A21AA" w:rsidRPr="00FD4ED4">
        <w:rPr>
          <w:rFonts w:ascii="Arial" w:hAnsi="Arial" w:cs="Arial"/>
          <w:sz w:val="24"/>
          <w:szCs w:val="24"/>
        </w:rPr>
        <w:t>N</w:t>
      </w:r>
      <w:r w:rsidRPr="00FD4ED4">
        <w:rPr>
          <w:rFonts w:ascii="Arial" w:hAnsi="Arial" w:cs="Arial"/>
          <w:sz w:val="24"/>
          <w:szCs w:val="24"/>
        </w:rPr>
        <w:t xml:space="preserve"> LOS “JUEVES DE OPINIÓN”</w:t>
      </w:r>
      <w:r w:rsidR="006A21AA" w:rsidRPr="00FD4ED4">
        <w:rPr>
          <w:rFonts w:ascii="Arial" w:hAnsi="Arial" w:cs="Arial"/>
          <w:sz w:val="24"/>
          <w:szCs w:val="24"/>
        </w:rPr>
        <w:t>.</w:t>
      </w:r>
      <w:r w:rsidRPr="00FD4ED4">
        <w:rPr>
          <w:rFonts w:ascii="Arial" w:hAnsi="Arial" w:cs="Arial"/>
          <w:sz w:val="24"/>
          <w:szCs w:val="24"/>
        </w:rPr>
        <w:t xml:space="preserve"> LOS LINEAMIENTOS PERTINENTES SERÁN DISCUTIDOS EN LA FIMCP, PARA SU POSTERIOR APLICACIÓN.</w:t>
      </w:r>
    </w:p>
    <w:p w:rsidR="00265E2E" w:rsidRPr="00FD4ED4" w:rsidRDefault="00265E2E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1"/>
          <w:numId w:val="29"/>
        </w:num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Informe del </w:t>
      </w:r>
      <w:proofErr w:type="spellStart"/>
      <w:r w:rsidRPr="00FD4ED4">
        <w:rPr>
          <w:rFonts w:ascii="Arial" w:hAnsi="Arial" w:cs="Arial"/>
          <w:b/>
          <w:i/>
          <w:sz w:val="24"/>
          <w:szCs w:val="24"/>
          <w:u w:val="single"/>
        </w:rPr>
        <w:t>Subdecano</w:t>
      </w:r>
      <w:proofErr w:type="spellEnd"/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 – Graduados y Egresados 2011 de la FIMCP</w:t>
      </w:r>
    </w:p>
    <w:p w:rsidR="00237EBC" w:rsidRPr="00FD4ED4" w:rsidRDefault="00237EBC" w:rsidP="00B24B66">
      <w:pPr>
        <w:pStyle w:val="Prrafodelista"/>
        <w:ind w:left="1407"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237EBC" w:rsidRPr="00FD4ED4" w:rsidRDefault="007B56E2" w:rsidP="00B24B66">
      <w:pPr>
        <w:pStyle w:val="Prrafodelista"/>
        <w:ind w:left="1407" w:right="141" w:firstLine="9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El Ing. Marcelo Espinosa L.</w:t>
      </w:r>
      <w:r w:rsidR="00237EBC" w:rsidRPr="00FD4ED4">
        <w:rPr>
          <w:rFonts w:ascii="Arial" w:hAnsi="Arial" w:cs="Arial"/>
          <w:sz w:val="24"/>
          <w:szCs w:val="24"/>
        </w:rPr>
        <w:t xml:space="preserve"> toma la palabra para dar una breve explicación del informe entregado, el mismo que fue solicitado mediante resolución </w:t>
      </w:r>
      <w:r w:rsidR="00237EBC" w:rsidRPr="00FD4ED4">
        <w:rPr>
          <w:rFonts w:ascii="Arial" w:hAnsi="Arial" w:cs="Arial"/>
          <w:b/>
          <w:i/>
          <w:sz w:val="24"/>
          <w:szCs w:val="24"/>
          <w:u w:val="single"/>
        </w:rPr>
        <w:t>CD-2012-01-25-048</w:t>
      </w:r>
      <w:r w:rsidR="00237EBC" w:rsidRPr="00FD4ED4">
        <w:rPr>
          <w:rFonts w:ascii="Arial" w:hAnsi="Arial" w:cs="Arial"/>
          <w:sz w:val="24"/>
          <w:szCs w:val="24"/>
        </w:rPr>
        <w:t>, sobre los graduados y egresados de la FIMCP, durante el año 2011, luego de conocido esto, por decisión unánime se resuelve:</w:t>
      </w:r>
    </w:p>
    <w:p w:rsidR="00237EBC" w:rsidRPr="00FD4ED4" w:rsidRDefault="00237EBC" w:rsidP="00B24B66">
      <w:pPr>
        <w:ind w:left="699" w:right="141" w:firstLine="708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CD-2012-02-08-073:</w:t>
      </w:r>
    </w:p>
    <w:p w:rsidR="00E21A84" w:rsidRPr="00FD4ED4" w:rsidRDefault="00237EBC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  <w:r w:rsidRPr="00FD4ED4">
        <w:rPr>
          <w:rFonts w:ascii="Arial" w:hAnsi="Arial" w:cs="Arial"/>
          <w:sz w:val="24"/>
          <w:szCs w:val="24"/>
          <w:lang w:val="es-ES_tradnl"/>
        </w:rPr>
        <w:t xml:space="preserve">UNA VEZ CONOCIDO EL PORCENTAJE DE ESTUDIANTES GRADUADOS </w:t>
      </w:r>
      <w:r w:rsidR="00E21A84" w:rsidRPr="00FD4ED4">
        <w:rPr>
          <w:rFonts w:ascii="Arial" w:hAnsi="Arial" w:cs="Arial"/>
          <w:sz w:val="24"/>
          <w:szCs w:val="24"/>
          <w:lang w:val="es-ES_tradnl"/>
        </w:rPr>
        <w:t>VS.</w:t>
      </w:r>
      <w:r w:rsidRPr="00FD4ED4">
        <w:rPr>
          <w:rFonts w:ascii="Arial" w:hAnsi="Arial" w:cs="Arial"/>
          <w:sz w:val="24"/>
          <w:szCs w:val="24"/>
          <w:lang w:val="es-ES_tradnl"/>
        </w:rPr>
        <w:t xml:space="preserve"> EGRESADOS</w:t>
      </w:r>
      <w:r w:rsidR="00E21A84" w:rsidRPr="00FD4ED4">
        <w:rPr>
          <w:rFonts w:ascii="Arial" w:hAnsi="Arial" w:cs="Arial"/>
          <w:sz w:val="24"/>
          <w:szCs w:val="24"/>
          <w:lang w:val="es-ES_tradnl"/>
        </w:rPr>
        <w:t xml:space="preserve"> EN EL AÑO 2011,</w:t>
      </w:r>
      <w:r w:rsidRPr="00FD4ED4">
        <w:rPr>
          <w:rFonts w:ascii="Arial" w:hAnsi="Arial" w:cs="Arial"/>
          <w:sz w:val="24"/>
          <w:szCs w:val="24"/>
          <w:lang w:val="es-ES_tradnl"/>
        </w:rPr>
        <w:t xml:space="preserve"> EN CADA UNA DE LAS CARRERAS QUE ADMINISTRA ESTA FACULTAD, </w:t>
      </w:r>
      <w:r w:rsidR="00E21A84" w:rsidRPr="00FD4ED4">
        <w:rPr>
          <w:rFonts w:ascii="Arial" w:hAnsi="Arial" w:cs="Arial"/>
          <w:sz w:val="24"/>
          <w:szCs w:val="24"/>
          <w:lang w:val="es-ES_tradnl"/>
        </w:rPr>
        <w:t>SE TOMA LA SIGUIENTE RESOLUCIÓN:</w:t>
      </w:r>
    </w:p>
    <w:p w:rsidR="00E21A84" w:rsidRDefault="00C4765E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  <w:r w:rsidRPr="00FD4ED4">
        <w:rPr>
          <w:rFonts w:ascii="Arial" w:hAnsi="Arial" w:cs="Arial"/>
          <w:sz w:val="24"/>
          <w:szCs w:val="24"/>
          <w:lang w:val="es-ES_tradnl"/>
        </w:rPr>
        <w:t>ASIGNAR A PARTIR DEL I TÉRMINO 2012-2013, COMO CARGA POLITÉCNICA A LOS PROFESORES DE LA FIMCP LA DIRECCIÓN DE TRABAJOS FINALES DE GRADUACIÓN, DE ACUERDO A LA SIGUIENTE DISTRIBUCIÓN:</w:t>
      </w:r>
    </w:p>
    <w:p w:rsidR="00FD4ED4" w:rsidRDefault="00FD4ED4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D4ED4" w:rsidRPr="00FD4ED4" w:rsidRDefault="00FD4ED4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pPr w:leftFromText="141" w:rightFromText="141" w:vertAnchor="text" w:horzAnchor="page" w:tblpX="3864" w:tblpY="153"/>
        <w:tblW w:w="5704" w:type="dxa"/>
        <w:tblLook w:val="04A0" w:firstRow="1" w:lastRow="0" w:firstColumn="1" w:lastColumn="0" w:noHBand="0" w:noVBand="1"/>
      </w:tblPr>
      <w:tblGrid>
        <w:gridCol w:w="2727"/>
        <w:gridCol w:w="2977"/>
      </w:tblGrid>
      <w:tr w:rsidR="0038590F" w:rsidRPr="00FD4ED4" w:rsidTr="0038590F">
        <w:trPr>
          <w:trHeight w:val="873"/>
        </w:trPr>
        <w:tc>
          <w:tcPr>
            <w:tcW w:w="2727" w:type="dxa"/>
          </w:tcPr>
          <w:p w:rsidR="0038590F" w:rsidRPr="00FD4ED4" w:rsidRDefault="0038590F" w:rsidP="0038590F">
            <w:pPr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590F" w:rsidRPr="00FD4ED4" w:rsidRDefault="0038590F" w:rsidP="0038590F">
            <w:pPr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PROFESOR</w:t>
            </w:r>
          </w:p>
        </w:tc>
        <w:tc>
          <w:tcPr>
            <w:tcW w:w="2977" w:type="dxa"/>
          </w:tcPr>
          <w:p w:rsidR="0038590F" w:rsidRPr="00FD4ED4" w:rsidRDefault="0038590F" w:rsidP="0038590F">
            <w:pPr>
              <w:tabs>
                <w:tab w:val="left" w:pos="2903"/>
              </w:tabs>
              <w:ind w:left="-108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 xml:space="preserve"># </w:t>
            </w:r>
          </w:p>
          <w:p w:rsidR="0038590F" w:rsidRPr="00FD4ED4" w:rsidRDefault="0038590F" w:rsidP="008541BA">
            <w:pPr>
              <w:tabs>
                <w:tab w:val="left" w:pos="2903"/>
              </w:tabs>
              <w:ind w:left="-108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DE TRABAJOS FINALES DE GRADUACIÓN</w:t>
            </w:r>
            <w:r w:rsidR="008541BA" w:rsidRPr="00FD4ED4">
              <w:rPr>
                <w:rFonts w:ascii="Arial" w:hAnsi="Arial" w:cs="Arial"/>
                <w:sz w:val="24"/>
                <w:szCs w:val="24"/>
              </w:rPr>
              <w:t xml:space="preserve"> POR AÑO LECTIVO</w:t>
            </w:r>
          </w:p>
        </w:tc>
      </w:tr>
      <w:tr w:rsidR="0038590F" w:rsidRPr="00FD4ED4" w:rsidTr="0038590F">
        <w:trPr>
          <w:trHeight w:val="381"/>
        </w:trPr>
        <w:tc>
          <w:tcPr>
            <w:tcW w:w="2727" w:type="dxa"/>
          </w:tcPr>
          <w:p w:rsidR="0038590F" w:rsidRPr="00FD4ED4" w:rsidRDefault="0038590F" w:rsidP="0038590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TIEMPO COMPLETO</w:t>
            </w:r>
          </w:p>
        </w:tc>
        <w:tc>
          <w:tcPr>
            <w:tcW w:w="2977" w:type="dxa"/>
          </w:tcPr>
          <w:p w:rsidR="0038590F" w:rsidRPr="00FD4ED4" w:rsidRDefault="0038590F" w:rsidP="0038590F">
            <w:pPr>
              <w:tabs>
                <w:tab w:val="left" w:pos="2903"/>
              </w:tabs>
              <w:ind w:left="-108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8590F" w:rsidRPr="00FD4ED4" w:rsidTr="0038590F">
        <w:trPr>
          <w:trHeight w:val="388"/>
        </w:trPr>
        <w:tc>
          <w:tcPr>
            <w:tcW w:w="2727" w:type="dxa"/>
          </w:tcPr>
          <w:p w:rsidR="0038590F" w:rsidRPr="00FD4ED4" w:rsidRDefault="0038590F" w:rsidP="0038590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MEDIO TIEMPO</w:t>
            </w:r>
          </w:p>
        </w:tc>
        <w:tc>
          <w:tcPr>
            <w:tcW w:w="2977" w:type="dxa"/>
          </w:tcPr>
          <w:p w:rsidR="0038590F" w:rsidRPr="00FD4ED4" w:rsidRDefault="0038590F" w:rsidP="0038590F">
            <w:pPr>
              <w:tabs>
                <w:tab w:val="left" w:pos="2903"/>
              </w:tabs>
              <w:ind w:left="-108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8590F" w:rsidRPr="00FD4ED4" w:rsidTr="0038590F">
        <w:trPr>
          <w:trHeight w:val="280"/>
        </w:trPr>
        <w:tc>
          <w:tcPr>
            <w:tcW w:w="2727" w:type="dxa"/>
          </w:tcPr>
          <w:p w:rsidR="0038590F" w:rsidRPr="00FD4ED4" w:rsidRDefault="0038590F" w:rsidP="0038590F">
            <w:p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TIEMPO PARCIAL</w:t>
            </w:r>
          </w:p>
        </w:tc>
        <w:tc>
          <w:tcPr>
            <w:tcW w:w="2977" w:type="dxa"/>
          </w:tcPr>
          <w:p w:rsidR="0038590F" w:rsidRPr="00FD4ED4" w:rsidRDefault="0038590F" w:rsidP="0038590F">
            <w:pPr>
              <w:tabs>
                <w:tab w:val="left" w:pos="2903"/>
              </w:tabs>
              <w:ind w:left="-108" w:right="-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E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4765E" w:rsidRPr="00FD4ED4" w:rsidRDefault="00C4765E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4765E" w:rsidRPr="00FD4ED4" w:rsidRDefault="00C4765E" w:rsidP="00B24B66">
      <w:pPr>
        <w:ind w:left="1407" w:right="141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B56E2" w:rsidRPr="00FD4ED4" w:rsidRDefault="007B56E2" w:rsidP="00B24B66">
      <w:pPr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38590F" w:rsidRPr="00FD4ED4" w:rsidRDefault="0038590F" w:rsidP="00B24B66">
      <w:pPr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38590F" w:rsidRPr="00FD4ED4" w:rsidRDefault="0038590F" w:rsidP="00B24B66">
      <w:pPr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D13CF2" w:rsidRPr="00FD4ED4" w:rsidRDefault="00D13CF2" w:rsidP="00B24B66">
      <w:pPr>
        <w:pStyle w:val="Prrafodelista"/>
        <w:numPr>
          <w:ilvl w:val="1"/>
          <w:numId w:val="29"/>
        </w:numPr>
        <w:ind w:right="141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Organización de un taller dirigido al</w:t>
      </w:r>
      <w:r w:rsidR="00243B92"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 P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 xml:space="preserve">ersonal </w:t>
      </w:r>
      <w:r w:rsidR="00243B92" w:rsidRPr="00FD4ED4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Pr="00FD4ED4">
        <w:rPr>
          <w:rFonts w:ascii="Arial" w:hAnsi="Arial" w:cs="Arial"/>
          <w:b/>
          <w:i/>
          <w:sz w:val="24"/>
          <w:szCs w:val="24"/>
          <w:u w:val="single"/>
        </w:rPr>
        <w:t>ocente de la FIMCP</w:t>
      </w:r>
    </w:p>
    <w:p w:rsidR="00243B92" w:rsidRPr="00FD4ED4" w:rsidRDefault="00243B92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</w:p>
    <w:p w:rsidR="00243B92" w:rsidRPr="00FD4ED4" w:rsidRDefault="00433EED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Con el fin de buscar que los estudiantes hagan una mejor presentación de sus trabajos finales de graduación, por unanimidad se resuelve:</w:t>
      </w:r>
    </w:p>
    <w:p w:rsidR="00433EED" w:rsidRPr="00FD4ED4" w:rsidRDefault="00433EED" w:rsidP="00B24B66">
      <w:pPr>
        <w:ind w:left="699" w:right="141" w:firstLine="708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CD-2012-02-08-074:</w:t>
      </w:r>
    </w:p>
    <w:p w:rsidR="00433EED" w:rsidRPr="00FD4ED4" w:rsidRDefault="00D34820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  <w:lang w:val="es-EC"/>
        </w:rPr>
        <w:t xml:space="preserve">ENCARGAR AL DECANO DE LA FIMCP, </w:t>
      </w:r>
      <w:r w:rsidR="00433EED" w:rsidRPr="00FD4ED4">
        <w:rPr>
          <w:rFonts w:ascii="Arial" w:hAnsi="Arial" w:cs="Arial"/>
          <w:sz w:val="24"/>
          <w:szCs w:val="24"/>
        </w:rPr>
        <w:t xml:space="preserve">ORGANIZAR </w:t>
      </w:r>
      <w:r w:rsidRPr="00FD4ED4">
        <w:rPr>
          <w:rFonts w:ascii="Arial" w:hAnsi="Arial" w:cs="Arial"/>
          <w:sz w:val="24"/>
          <w:szCs w:val="24"/>
        </w:rPr>
        <w:t>PARA EL PRÓXIMO TÉRMINO ACADÉMICO</w:t>
      </w:r>
      <w:r w:rsidR="000B57C7" w:rsidRPr="00FD4ED4">
        <w:rPr>
          <w:rFonts w:ascii="Arial" w:hAnsi="Arial" w:cs="Arial"/>
          <w:sz w:val="24"/>
          <w:szCs w:val="24"/>
        </w:rPr>
        <w:t xml:space="preserve"> (I 2012-2013)</w:t>
      </w:r>
      <w:r w:rsidRPr="00FD4ED4">
        <w:rPr>
          <w:rFonts w:ascii="Arial" w:hAnsi="Arial" w:cs="Arial"/>
          <w:sz w:val="24"/>
          <w:szCs w:val="24"/>
        </w:rPr>
        <w:t xml:space="preserve">, </w:t>
      </w:r>
      <w:r w:rsidR="00433EED" w:rsidRPr="00FD4ED4">
        <w:rPr>
          <w:rFonts w:ascii="Arial" w:hAnsi="Arial" w:cs="Arial"/>
          <w:sz w:val="24"/>
          <w:szCs w:val="24"/>
        </w:rPr>
        <w:t>UN TALLER DIRIGIDO A LOS PROFESORES DE LA F</w:t>
      </w:r>
      <w:r w:rsidRPr="00FD4ED4">
        <w:rPr>
          <w:rFonts w:ascii="Arial" w:hAnsi="Arial" w:cs="Arial"/>
          <w:sz w:val="24"/>
          <w:szCs w:val="24"/>
        </w:rPr>
        <w:t>ACULTAD DE INGENIERÍA EN MECÁNICA Y CIENCIAS DE LA PRODUCCIÓN</w:t>
      </w:r>
      <w:r w:rsidR="00433EED" w:rsidRPr="00FD4ED4">
        <w:rPr>
          <w:rFonts w:ascii="Arial" w:hAnsi="Arial" w:cs="Arial"/>
          <w:sz w:val="24"/>
          <w:szCs w:val="24"/>
        </w:rPr>
        <w:t xml:space="preserve">, </w:t>
      </w:r>
      <w:r w:rsidRPr="00FD4ED4">
        <w:rPr>
          <w:rFonts w:ascii="Arial" w:hAnsi="Arial" w:cs="Arial"/>
          <w:sz w:val="24"/>
          <w:szCs w:val="24"/>
        </w:rPr>
        <w:t xml:space="preserve">SOBRE COMO </w:t>
      </w:r>
      <w:r w:rsidR="00433EED" w:rsidRPr="00FD4ED4">
        <w:rPr>
          <w:rFonts w:ascii="Arial" w:hAnsi="Arial" w:cs="Arial"/>
          <w:sz w:val="24"/>
          <w:szCs w:val="24"/>
        </w:rPr>
        <w:t>MEJORAR LA PRESENTACIÓN DE LOS TRABAJOS FINALES</w:t>
      </w:r>
      <w:r w:rsidRPr="00FD4ED4">
        <w:rPr>
          <w:rFonts w:ascii="Arial" w:hAnsi="Arial" w:cs="Arial"/>
          <w:sz w:val="24"/>
          <w:szCs w:val="24"/>
        </w:rPr>
        <w:t xml:space="preserve"> D</w:t>
      </w:r>
      <w:r w:rsidR="000B57C7" w:rsidRPr="00FD4ED4">
        <w:rPr>
          <w:rFonts w:ascii="Arial" w:hAnsi="Arial" w:cs="Arial"/>
          <w:sz w:val="24"/>
          <w:szCs w:val="24"/>
        </w:rPr>
        <w:t>E GR</w:t>
      </w:r>
      <w:r w:rsidR="00FF42F9" w:rsidRPr="00FD4ED4">
        <w:rPr>
          <w:rFonts w:ascii="Arial" w:hAnsi="Arial" w:cs="Arial"/>
          <w:sz w:val="24"/>
          <w:szCs w:val="24"/>
        </w:rPr>
        <w:t>A</w:t>
      </w:r>
      <w:r w:rsidR="000B57C7" w:rsidRPr="00FD4ED4">
        <w:rPr>
          <w:rFonts w:ascii="Arial" w:hAnsi="Arial" w:cs="Arial"/>
          <w:sz w:val="24"/>
          <w:szCs w:val="24"/>
        </w:rPr>
        <w:t>DUACIÓN</w:t>
      </w:r>
      <w:r w:rsidR="00FF42F9" w:rsidRPr="00FD4ED4">
        <w:rPr>
          <w:rFonts w:ascii="Arial" w:hAnsi="Arial" w:cs="Arial"/>
          <w:sz w:val="24"/>
          <w:szCs w:val="24"/>
        </w:rPr>
        <w:t>,</w:t>
      </w:r>
      <w:r w:rsidR="000B57C7" w:rsidRPr="00FD4ED4">
        <w:rPr>
          <w:rFonts w:ascii="Arial" w:hAnsi="Arial" w:cs="Arial"/>
          <w:sz w:val="24"/>
          <w:szCs w:val="24"/>
        </w:rPr>
        <w:t xml:space="preserve"> POR PARTE DE LOS ESTUDIANTES.</w:t>
      </w:r>
    </w:p>
    <w:p w:rsidR="000F3EB0" w:rsidRPr="00FD4ED4" w:rsidRDefault="00D13CF2" w:rsidP="00B24B66">
      <w:pPr>
        <w:pStyle w:val="Default"/>
        <w:ind w:left="1418" w:right="141" w:hanging="851"/>
        <w:rPr>
          <w:rFonts w:ascii="Arial" w:hAnsi="Arial" w:cs="Arial"/>
          <w:b/>
          <w:i/>
          <w:u w:val="single"/>
        </w:rPr>
      </w:pPr>
      <w:r w:rsidRPr="00FD4ED4">
        <w:rPr>
          <w:rFonts w:ascii="Arial" w:hAnsi="Arial" w:cs="Arial"/>
          <w:b/>
          <w:i/>
        </w:rPr>
        <w:t>6.5.</w:t>
      </w:r>
      <w:r w:rsidRPr="00FD4ED4">
        <w:rPr>
          <w:rFonts w:ascii="Arial" w:hAnsi="Arial" w:cs="Arial"/>
          <w:b/>
          <w:i/>
        </w:rPr>
        <w:tab/>
      </w:r>
      <w:r w:rsidRPr="00FD4ED4">
        <w:rPr>
          <w:rFonts w:ascii="Arial" w:hAnsi="Arial" w:cs="Arial"/>
          <w:b/>
          <w:i/>
          <w:u w:val="single"/>
        </w:rPr>
        <w:t xml:space="preserve">Propuesta de Seminario de Graduación – IM, </w:t>
      </w:r>
      <w:r w:rsidR="000F3EB0" w:rsidRPr="00FD4ED4">
        <w:rPr>
          <w:rFonts w:ascii="Arial" w:hAnsi="Arial" w:cs="Arial"/>
          <w:b/>
          <w:i/>
          <w:u w:val="single"/>
        </w:rPr>
        <w:t xml:space="preserve">presentada por el Coordinador de la Carrera de Ingeniería Mecánica, a cargo de Paulo Peña. </w:t>
      </w:r>
      <w:proofErr w:type="spellStart"/>
      <w:r w:rsidR="000F3EB0" w:rsidRPr="00FD4ED4">
        <w:rPr>
          <w:rFonts w:ascii="Arial" w:hAnsi="Arial" w:cs="Arial"/>
          <w:b/>
          <w:i/>
          <w:u w:val="single"/>
        </w:rPr>
        <w:t>Ph.D</w:t>
      </w:r>
      <w:proofErr w:type="spellEnd"/>
      <w:r w:rsidR="000F3EB0" w:rsidRPr="00FD4ED4">
        <w:rPr>
          <w:rFonts w:ascii="Arial" w:hAnsi="Arial" w:cs="Arial"/>
          <w:b/>
          <w:i/>
          <w:u w:val="single"/>
        </w:rPr>
        <w:t>. (Prometeo).</w:t>
      </w:r>
    </w:p>
    <w:p w:rsidR="00D13CF2" w:rsidRPr="00FD4ED4" w:rsidRDefault="00D13CF2" w:rsidP="00B24B66">
      <w:pPr>
        <w:pStyle w:val="Prrafodelista"/>
        <w:ind w:right="141"/>
        <w:jc w:val="both"/>
        <w:rPr>
          <w:rFonts w:ascii="Arial" w:hAnsi="Arial" w:cs="Arial"/>
          <w:sz w:val="24"/>
          <w:szCs w:val="24"/>
          <w:lang w:val="es-EC"/>
        </w:rPr>
      </w:pPr>
    </w:p>
    <w:p w:rsidR="00D13CF2" w:rsidRPr="00FD4ED4" w:rsidRDefault="00100413" w:rsidP="00B24B66">
      <w:pPr>
        <w:pStyle w:val="Prrafodelista"/>
        <w:ind w:left="1410"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Se toma conocimiento de la propuesta de un seminario de graduación que estará a cargo del Dr. Paulo Peña, como parte del programa Prometeo, dirigido a los estudiantes de la FIMCP, para el I término 2012-2013, luego de lo cual por decisión unánime, se resuelve:</w:t>
      </w:r>
    </w:p>
    <w:p w:rsidR="00100413" w:rsidRPr="00FD4ED4" w:rsidRDefault="00100413" w:rsidP="00B24B66">
      <w:pPr>
        <w:ind w:left="699" w:right="141" w:firstLine="708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b/>
          <w:i/>
          <w:sz w:val="24"/>
          <w:szCs w:val="24"/>
          <w:u w:val="single"/>
        </w:rPr>
        <w:t>CD-2012-02-08-075:</w:t>
      </w:r>
    </w:p>
    <w:p w:rsidR="00921AD7" w:rsidRPr="00FD4ED4" w:rsidRDefault="00921AD7" w:rsidP="00B24B66">
      <w:pPr>
        <w:pStyle w:val="Prrafodelista"/>
        <w:ind w:left="1407" w:right="141"/>
        <w:jc w:val="both"/>
        <w:rPr>
          <w:rFonts w:ascii="Arial" w:hAnsi="Arial" w:cs="Arial"/>
          <w:sz w:val="24"/>
          <w:szCs w:val="24"/>
          <w:lang w:val="es-ES"/>
        </w:rPr>
      </w:pPr>
      <w:r w:rsidRPr="00FD4ED4">
        <w:rPr>
          <w:rFonts w:ascii="Arial" w:hAnsi="Arial" w:cs="Arial"/>
          <w:sz w:val="24"/>
          <w:szCs w:val="24"/>
          <w:lang w:val="es-ES"/>
        </w:rPr>
        <w:t>APROBAR</w:t>
      </w:r>
      <w:r w:rsidR="00B24B66" w:rsidRPr="00FD4ED4">
        <w:rPr>
          <w:rFonts w:ascii="Arial" w:hAnsi="Arial" w:cs="Arial"/>
          <w:sz w:val="24"/>
          <w:szCs w:val="24"/>
          <w:lang w:val="es-ES"/>
        </w:rPr>
        <w:t xml:space="preserve"> PARA EL PRÓXIMO TÉRMINO ACADÉMICO (I 2012-2013),</w:t>
      </w:r>
      <w:r w:rsidRPr="00FD4ED4">
        <w:rPr>
          <w:rFonts w:ascii="Arial" w:hAnsi="Arial" w:cs="Arial"/>
          <w:sz w:val="24"/>
          <w:szCs w:val="24"/>
          <w:lang w:val="es-ES"/>
        </w:rPr>
        <w:t xml:space="preserve"> LA PROPUESTA DEL SEMINARIO DE GRADUACI</w:t>
      </w:r>
      <w:r w:rsidR="005175AD" w:rsidRPr="00FD4ED4">
        <w:rPr>
          <w:rFonts w:ascii="Arial" w:hAnsi="Arial" w:cs="Arial"/>
          <w:sz w:val="24"/>
          <w:szCs w:val="24"/>
          <w:lang w:val="es-ES"/>
        </w:rPr>
        <w:t>Ó</w:t>
      </w:r>
      <w:r w:rsidRPr="00FD4ED4">
        <w:rPr>
          <w:rFonts w:ascii="Arial" w:hAnsi="Arial" w:cs="Arial"/>
          <w:sz w:val="24"/>
          <w:szCs w:val="24"/>
          <w:lang w:val="es-ES"/>
        </w:rPr>
        <w:t xml:space="preserve">N, TITULADO “APLICACIONES DE SIMULACIÓN FLUIDO DINÁMICA PARA MODELACIÓN DE EDIFICIOS”, PRESENTADA POR EL DR. PAULO PEÑA, </w:t>
      </w:r>
      <w:r w:rsidR="005C3093" w:rsidRPr="00FD4ED4">
        <w:rPr>
          <w:rFonts w:ascii="Arial" w:hAnsi="Arial" w:cs="Arial"/>
          <w:sz w:val="24"/>
          <w:szCs w:val="24"/>
          <w:lang w:val="es-ES"/>
        </w:rPr>
        <w:t>INVESTIGADOR</w:t>
      </w:r>
      <w:r w:rsidRPr="00FD4ED4">
        <w:rPr>
          <w:rFonts w:ascii="Arial" w:hAnsi="Arial" w:cs="Arial"/>
          <w:sz w:val="24"/>
          <w:szCs w:val="24"/>
          <w:lang w:val="es-ES"/>
        </w:rPr>
        <w:t xml:space="preserve"> DEL PROGRAMA PROMETEO, EL MISMO QUE PODRA SER TOMADO POR ESTUDIANTES EN LAS QUE SUS COORDINADORES CONSIDEREN QUE SON VALIDOS EN SU RESPECTIVA CARRERA. SE DELEGA AL SUB-DECANO PARA QUE REALICE EL SEGUIMIENTO RESPECTIVO.</w:t>
      </w:r>
    </w:p>
    <w:p w:rsidR="003939F4" w:rsidRPr="00FD4ED4" w:rsidRDefault="00C6185F" w:rsidP="00B24B66">
      <w:pPr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 xml:space="preserve">Se da por concluida la sesión siendo </w:t>
      </w:r>
      <w:r w:rsidR="003939F4" w:rsidRPr="00FD4ED4">
        <w:rPr>
          <w:rFonts w:ascii="Arial" w:hAnsi="Arial" w:cs="Arial"/>
          <w:sz w:val="24"/>
          <w:szCs w:val="24"/>
        </w:rPr>
        <w:t xml:space="preserve">a </w:t>
      </w:r>
      <w:r w:rsidRPr="00FD4ED4">
        <w:rPr>
          <w:rFonts w:ascii="Arial" w:hAnsi="Arial" w:cs="Arial"/>
          <w:sz w:val="24"/>
          <w:szCs w:val="24"/>
        </w:rPr>
        <w:t>las</w:t>
      </w:r>
      <w:r w:rsidR="005175AD" w:rsidRPr="00FD4ED4">
        <w:rPr>
          <w:rFonts w:ascii="Arial" w:hAnsi="Arial" w:cs="Arial"/>
          <w:sz w:val="24"/>
          <w:szCs w:val="24"/>
        </w:rPr>
        <w:t xml:space="preserve"> 14H30</w:t>
      </w:r>
      <w:r w:rsidR="00752A14" w:rsidRPr="00FD4ED4">
        <w:rPr>
          <w:rFonts w:ascii="Arial" w:hAnsi="Arial" w:cs="Arial"/>
          <w:sz w:val="24"/>
          <w:szCs w:val="24"/>
        </w:rPr>
        <w:t>.</w:t>
      </w:r>
    </w:p>
    <w:p w:rsidR="00C6185F" w:rsidRPr="00FD4ED4" w:rsidRDefault="00C6185F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Lo certifica:</w:t>
      </w:r>
    </w:p>
    <w:p w:rsidR="003F5BB0" w:rsidRPr="00FD4ED4" w:rsidRDefault="003F5BB0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1D3878" w:rsidRPr="00FD4ED4" w:rsidRDefault="001D3878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C6185F" w:rsidRPr="00FD4ED4" w:rsidRDefault="00C6185F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lastRenderedPageBreak/>
        <w:t xml:space="preserve">Sra. </w:t>
      </w:r>
      <w:r w:rsidR="00347D19" w:rsidRPr="00FD4ED4">
        <w:rPr>
          <w:rFonts w:ascii="Arial" w:hAnsi="Arial" w:cs="Arial"/>
          <w:sz w:val="24"/>
          <w:szCs w:val="24"/>
        </w:rPr>
        <w:t>Jenny Guzmán B</w:t>
      </w:r>
      <w:r w:rsidR="00653B25" w:rsidRPr="00FD4ED4">
        <w:rPr>
          <w:rFonts w:ascii="Arial" w:hAnsi="Arial" w:cs="Arial"/>
          <w:sz w:val="24"/>
          <w:szCs w:val="24"/>
        </w:rPr>
        <w:t>.</w:t>
      </w:r>
      <w:r w:rsidRPr="00FD4ED4">
        <w:rPr>
          <w:rFonts w:ascii="Arial" w:hAnsi="Arial" w:cs="Arial"/>
          <w:sz w:val="24"/>
          <w:szCs w:val="24"/>
        </w:rPr>
        <w:tab/>
      </w:r>
      <w:r w:rsidRPr="00FD4ED4">
        <w:rPr>
          <w:rFonts w:ascii="Arial" w:hAnsi="Arial" w:cs="Arial"/>
          <w:sz w:val="24"/>
          <w:szCs w:val="24"/>
        </w:rPr>
        <w:tab/>
      </w:r>
      <w:r w:rsidR="003659A7" w:rsidRPr="00FD4ED4">
        <w:rPr>
          <w:rFonts w:ascii="Arial" w:hAnsi="Arial" w:cs="Arial"/>
          <w:sz w:val="24"/>
          <w:szCs w:val="24"/>
        </w:rPr>
        <w:tab/>
      </w:r>
      <w:r w:rsidR="00584191" w:rsidRPr="00FD4ED4">
        <w:rPr>
          <w:rFonts w:ascii="Arial" w:hAnsi="Arial" w:cs="Arial"/>
          <w:sz w:val="24"/>
          <w:szCs w:val="24"/>
        </w:rPr>
        <w:t xml:space="preserve">   </w:t>
      </w:r>
      <w:r w:rsidR="007A4DEE" w:rsidRPr="00FD4ED4">
        <w:rPr>
          <w:rFonts w:ascii="Arial" w:hAnsi="Arial" w:cs="Arial"/>
          <w:sz w:val="24"/>
          <w:szCs w:val="24"/>
        </w:rPr>
        <w:t xml:space="preserve">       </w:t>
      </w:r>
      <w:r w:rsidR="006F753F" w:rsidRPr="00FD4ED4">
        <w:rPr>
          <w:rFonts w:ascii="Arial" w:hAnsi="Arial" w:cs="Arial"/>
          <w:sz w:val="24"/>
          <w:szCs w:val="24"/>
        </w:rPr>
        <w:t xml:space="preserve">   </w:t>
      </w:r>
      <w:r w:rsidR="0023306F" w:rsidRPr="00FD4ED4">
        <w:rPr>
          <w:rFonts w:ascii="Arial" w:hAnsi="Arial" w:cs="Arial"/>
          <w:sz w:val="24"/>
          <w:szCs w:val="24"/>
        </w:rPr>
        <w:tab/>
      </w:r>
      <w:r w:rsidR="006F753F" w:rsidRPr="00FD4ED4">
        <w:rPr>
          <w:rFonts w:ascii="Arial" w:hAnsi="Arial" w:cs="Arial"/>
          <w:sz w:val="24"/>
          <w:szCs w:val="24"/>
        </w:rPr>
        <w:t xml:space="preserve"> </w:t>
      </w:r>
      <w:r w:rsidRPr="00FD4ED4">
        <w:rPr>
          <w:rFonts w:ascii="Arial" w:hAnsi="Arial" w:cs="Arial"/>
          <w:sz w:val="24"/>
          <w:szCs w:val="24"/>
        </w:rPr>
        <w:t xml:space="preserve">Ing. </w:t>
      </w:r>
      <w:r w:rsidR="008C544F" w:rsidRPr="00FD4ED4">
        <w:rPr>
          <w:rFonts w:ascii="Arial" w:hAnsi="Arial" w:cs="Arial"/>
          <w:sz w:val="24"/>
          <w:szCs w:val="24"/>
        </w:rPr>
        <w:t>Gustavo Guerrero M.</w:t>
      </w:r>
    </w:p>
    <w:p w:rsidR="00C6185F" w:rsidRPr="00FD4ED4" w:rsidRDefault="00C6185F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FD4ED4">
        <w:rPr>
          <w:rFonts w:ascii="Arial" w:hAnsi="Arial" w:cs="Arial"/>
          <w:sz w:val="24"/>
          <w:szCs w:val="24"/>
        </w:rPr>
        <w:t>Secretari</w:t>
      </w:r>
      <w:r w:rsidR="003659A7" w:rsidRPr="00FD4ED4">
        <w:rPr>
          <w:rFonts w:ascii="Arial" w:hAnsi="Arial" w:cs="Arial"/>
          <w:sz w:val="24"/>
          <w:szCs w:val="24"/>
        </w:rPr>
        <w:t>a A</w:t>
      </w:r>
      <w:r w:rsidR="000060D6" w:rsidRPr="00FD4ED4">
        <w:rPr>
          <w:rFonts w:ascii="Arial" w:hAnsi="Arial" w:cs="Arial"/>
          <w:sz w:val="24"/>
          <w:szCs w:val="24"/>
        </w:rPr>
        <w:t>cadémica</w:t>
      </w:r>
      <w:r w:rsidRPr="00FD4ED4">
        <w:rPr>
          <w:rFonts w:ascii="Arial" w:hAnsi="Arial" w:cs="Arial"/>
          <w:sz w:val="24"/>
          <w:szCs w:val="24"/>
        </w:rPr>
        <w:t xml:space="preserve"> </w:t>
      </w:r>
      <w:r w:rsidR="00953CE9" w:rsidRPr="00FD4ED4">
        <w:rPr>
          <w:rFonts w:ascii="Arial" w:hAnsi="Arial" w:cs="Arial"/>
          <w:sz w:val="24"/>
          <w:szCs w:val="24"/>
        </w:rPr>
        <w:tab/>
      </w:r>
      <w:r w:rsidR="00953CE9" w:rsidRPr="00FD4ED4">
        <w:rPr>
          <w:rFonts w:ascii="Arial" w:hAnsi="Arial" w:cs="Arial"/>
          <w:sz w:val="24"/>
          <w:szCs w:val="24"/>
        </w:rPr>
        <w:tab/>
      </w:r>
      <w:r w:rsidR="00953CE9" w:rsidRPr="00FD4ED4">
        <w:rPr>
          <w:rFonts w:ascii="Arial" w:hAnsi="Arial" w:cs="Arial"/>
          <w:sz w:val="24"/>
          <w:szCs w:val="24"/>
        </w:rPr>
        <w:tab/>
      </w:r>
      <w:r w:rsidR="00953CE9" w:rsidRPr="00FD4ED4">
        <w:rPr>
          <w:rFonts w:ascii="Arial" w:hAnsi="Arial" w:cs="Arial"/>
          <w:sz w:val="24"/>
          <w:szCs w:val="24"/>
        </w:rPr>
        <w:tab/>
        <w:t xml:space="preserve"> </w:t>
      </w:r>
      <w:r w:rsidR="006F753F" w:rsidRPr="00FD4ED4">
        <w:rPr>
          <w:rFonts w:ascii="Arial" w:hAnsi="Arial" w:cs="Arial"/>
          <w:sz w:val="24"/>
          <w:szCs w:val="24"/>
        </w:rPr>
        <w:t xml:space="preserve">  </w:t>
      </w:r>
      <w:r w:rsidR="004D367F" w:rsidRPr="00FD4ED4">
        <w:rPr>
          <w:rFonts w:ascii="Arial" w:hAnsi="Arial" w:cs="Arial"/>
          <w:sz w:val="24"/>
          <w:szCs w:val="24"/>
        </w:rPr>
        <w:t xml:space="preserve"> </w:t>
      </w:r>
      <w:r w:rsidR="007A4DEE" w:rsidRPr="00FD4ED4">
        <w:rPr>
          <w:rFonts w:ascii="Arial" w:hAnsi="Arial" w:cs="Arial"/>
          <w:sz w:val="24"/>
          <w:szCs w:val="24"/>
        </w:rPr>
        <w:t xml:space="preserve">  </w:t>
      </w:r>
      <w:r w:rsidR="004D367F" w:rsidRPr="00FD4ED4">
        <w:rPr>
          <w:rFonts w:ascii="Arial" w:hAnsi="Arial" w:cs="Arial"/>
          <w:sz w:val="24"/>
          <w:szCs w:val="24"/>
        </w:rPr>
        <w:t xml:space="preserve">  </w:t>
      </w:r>
      <w:r w:rsidR="00CD6776" w:rsidRPr="00FD4ED4">
        <w:rPr>
          <w:rFonts w:ascii="Arial" w:hAnsi="Arial" w:cs="Arial"/>
          <w:sz w:val="24"/>
          <w:szCs w:val="24"/>
        </w:rPr>
        <w:t xml:space="preserve">    </w:t>
      </w:r>
      <w:r w:rsidR="0023306F" w:rsidRPr="00FD4ED4">
        <w:rPr>
          <w:rFonts w:ascii="Arial" w:hAnsi="Arial" w:cs="Arial"/>
          <w:sz w:val="24"/>
          <w:szCs w:val="24"/>
        </w:rPr>
        <w:tab/>
      </w:r>
      <w:r w:rsidR="00CD6776" w:rsidRPr="00FD4ED4">
        <w:rPr>
          <w:rFonts w:ascii="Arial" w:hAnsi="Arial" w:cs="Arial"/>
          <w:sz w:val="24"/>
          <w:szCs w:val="24"/>
        </w:rPr>
        <w:t xml:space="preserve">   </w:t>
      </w:r>
      <w:r w:rsidR="000C77E6" w:rsidRPr="00FD4ED4">
        <w:rPr>
          <w:rFonts w:ascii="Arial" w:hAnsi="Arial" w:cs="Arial"/>
          <w:sz w:val="24"/>
          <w:szCs w:val="24"/>
        </w:rPr>
        <w:tab/>
      </w:r>
      <w:r w:rsidR="00953CE9" w:rsidRPr="00FD4ED4">
        <w:rPr>
          <w:rFonts w:ascii="Arial" w:hAnsi="Arial" w:cs="Arial"/>
          <w:sz w:val="24"/>
          <w:szCs w:val="24"/>
        </w:rPr>
        <w:t>Decano</w:t>
      </w:r>
    </w:p>
    <w:p w:rsidR="00E072E3" w:rsidRPr="00FD4ED4" w:rsidRDefault="00E072E3" w:rsidP="00B24B66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</w:p>
    <w:sectPr w:rsidR="00E072E3" w:rsidRPr="00FD4ED4" w:rsidSect="003A77C3">
      <w:pgSz w:w="11906" w:h="16838"/>
      <w:pgMar w:top="1417" w:right="99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39" w:rsidRDefault="00A55E39" w:rsidP="00B8797D">
      <w:pPr>
        <w:spacing w:after="0" w:line="240" w:lineRule="auto"/>
      </w:pPr>
      <w:r>
        <w:separator/>
      </w:r>
    </w:p>
  </w:endnote>
  <w:endnote w:type="continuationSeparator" w:id="0">
    <w:p w:rsidR="00A55E39" w:rsidRDefault="00A55E39" w:rsidP="00B8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39" w:rsidRDefault="00A55E39" w:rsidP="00B8797D">
      <w:pPr>
        <w:spacing w:after="0" w:line="240" w:lineRule="auto"/>
      </w:pPr>
      <w:r>
        <w:separator/>
      </w:r>
    </w:p>
  </w:footnote>
  <w:footnote w:type="continuationSeparator" w:id="0">
    <w:p w:rsidR="00A55E39" w:rsidRDefault="00A55E39" w:rsidP="00B8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3F1"/>
    <w:multiLevelType w:val="hybridMultilevel"/>
    <w:tmpl w:val="877AD7E4"/>
    <w:lvl w:ilvl="0" w:tplc="BA8AB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526DD"/>
    <w:multiLevelType w:val="multilevel"/>
    <w:tmpl w:val="C2BE9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C887FB1"/>
    <w:multiLevelType w:val="hybridMultilevel"/>
    <w:tmpl w:val="609E07CC"/>
    <w:lvl w:ilvl="0" w:tplc="68608EA8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A43E1"/>
    <w:multiLevelType w:val="hybridMultilevel"/>
    <w:tmpl w:val="927ADC74"/>
    <w:lvl w:ilvl="0" w:tplc="D416F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3257E0"/>
    <w:multiLevelType w:val="hybridMultilevel"/>
    <w:tmpl w:val="DD8CCC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7767"/>
    <w:multiLevelType w:val="hybridMultilevel"/>
    <w:tmpl w:val="BB0425EC"/>
    <w:lvl w:ilvl="0" w:tplc="5856483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03BF8"/>
    <w:multiLevelType w:val="hybridMultilevel"/>
    <w:tmpl w:val="3D5EAD5C"/>
    <w:lvl w:ilvl="0" w:tplc="53E0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90233B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>
    <w:nsid w:val="20367094"/>
    <w:multiLevelType w:val="hybridMultilevel"/>
    <w:tmpl w:val="6D5E2C2C"/>
    <w:lvl w:ilvl="0" w:tplc="CC7A1F2E">
      <w:start w:val="40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40C59"/>
    <w:multiLevelType w:val="multilevel"/>
    <w:tmpl w:val="D66EE82C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ascii="Times New Roman" w:hAnsi="Times New Roman"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0">
    <w:nsid w:val="2A1C2ED1"/>
    <w:multiLevelType w:val="hybridMultilevel"/>
    <w:tmpl w:val="4420E9DA"/>
    <w:lvl w:ilvl="0" w:tplc="DE0E3BF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D1107F"/>
    <w:multiLevelType w:val="hybridMultilevel"/>
    <w:tmpl w:val="48BCA34E"/>
    <w:lvl w:ilvl="0" w:tplc="53A8E3E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33451DD"/>
    <w:multiLevelType w:val="multilevel"/>
    <w:tmpl w:val="AF36212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2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3">
    <w:nsid w:val="499802C5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4BAC3BA1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5">
    <w:nsid w:val="587E23F3"/>
    <w:multiLevelType w:val="multilevel"/>
    <w:tmpl w:val="F85202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8CB39A1"/>
    <w:multiLevelType w:val="hybridMultilevel"/>
    <w:tmpl w:val="76225E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F027C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>
    <w:nsid w:val="5CFD161B"/>
    <w:multiLevelType w:val="hybridMultilevel"/>
    <w:tmpl w:val="6DE2D044"/>
    <w:lvl w:ilvl="0" w:tplc="17F8F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985C4A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0">
    <w:nsid w:val="622617BB"/>
    <w:multiLevelType w:val="hybridMultilevel"/>
    <w:tmpl w:val="0DE0A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0737F"/>
    <w:multiLevelType w:val="hybridMultilevel"/>
    <w:tmpl w:val="709EFCB0"/>
    <w:lvl w:ilvl="0" w:tplc="4E1AB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FE6F01"/>
    <w:multiLevelType w:val="hybridMultilevel"/>
    <w:tmpl w:val="88A49846"/>
    <w:lvl w:ilvl="0" w:tplc="300A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3">
    <w:nsid w:val="644F75F9"/>
    <w:multiLevelType w:val="hybridMultilevel"/>
    <w:tmpl w:val="48F0899E"/>
    <w:lvl w:ilvl="0" w:tplc="30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6104FE7"/>
    <w:multiLevelType w:val="hybridMultilevel"/>
    <w:tmpl w:val="C2060062"/>
    <w:lvl w:ilvl="0" w:tplc="EC924D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4054BB"/>
    <w:multiLevelType w:val="hybridMultilevel"/>
    <w:tmpl w:val="C9984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026E7"/>
    <w:multiLevelType w:val="multilevel"/>
    <w:tmpl w:val="6040F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7">
    <w:nsid w:val="749D6F6D"/>
    <w:multiLevelType w:val="hybridMultilevel"/>
    <w:tmpl w:val="CAF0F924"/>
    <w:lvl w:ilvl="0" w:tplc="8E80553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8ED75D5"/>
    <w:multiLevelType w:val="hybridMultilevel"/>
    <w:tmpl w:val="E77C1FB0"/>
    <w:lvl w:ilvl="0" w:tplc="727683C6">
      <w:start w:val="1"/>
      <w:numFmt w:val="decimal"/>
      <w:lvlText w:val="%1."/>
      <w:lvlJc w:val="left"/>
      <w:pPr>
        <w:ind w:left="1636" w:hanging="360"/>
      </w:pPr>
      <w:rPr>
        <w:rFonts w:ascii="Calibri" w:hAnsi="Calibri" w:cs="Times New Roman" w:hint="default"/>
        <w:i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2356" w:hanging="360"/>
      </w:pPr>
    </w:lvl>
    <w:lvl w:ilvl="2" w:tplc="300A001B" w:tentative="1">
      <w:start w:val="1"/>
      <w:numFmt w:val="lowerRoman"/>
      <w:lvlText w:val="%3."/>
      <w:lvlJc w:val="right"/>
      <w:pPr>
        <w:ind w:left="3076" w:hanging="180"/>
      </w:pPr>
    </w:lvl>
    <w:lvl w:ilvl="3" w:tplc="300A000F" w:tentative="1">
      <w:start w:val="1"/>
      <w:numFmt w:val="decimal"/>
      <w:lvlText w:val="%4."/>
      <w:lvlJc w:val="left"/>
      <w:pPr>
        <w:ind w:left="3796" w:hanging="360"/>
      </w:pPr>
    </w:lvl>
    <w:lvl w:ilvl="4" w:tplc="300A0019" w:tentative="1">
      <w:start w:val="1"/>
      <w:numFmt w:val="lowerLetter"/>
      <w:lvlText w:val="%5."/>
      <w:lvlJc w:val="left"/>
      <w:pPr>
        <w:ind w:left="4516" w:hanging="360"/>
      </w:pPr>
    </w:lvl>
    <w:lvl w:ilvl="5" w:tplc="300A001B" w:tentative="1">
      <w:start w:val="1"/>
      <w:numFmt w:val="lowerRoman"/>
      <w:lvlText w:val="%6."/>
      <w:lvlJc w:val="right"/>
      <w:pPr>
        <w:ind w:left="5236" w:hanging="180"/>
      </w:pPr>
    </w:lvl>
    <w:lvl w:ilvl="6" w:tplc="300A000F" w:tentative="1">
      <w:start w:val="1"/>
      <w:numFmt w:val="decimal"/>
      <w:lvlText w:val="%7."/>
      <w:lvlJc w:val="left"/>
      <w:pPr>
        <w:ind w:left="5956" w:hanging="360"/>
      </w:pPr>
    </w:lvl>
    <w:lvl w:ilvl="7" w:tplc="300A0019" w:tentative="1">
      <w:start w:val="1"/>
      <w:numFmt w:val="lowerLetter"/>
      <w:lvlText w:val="%8."/>
      <w:lvlJc w:val="left"/>
      <w:pPr>
        <w:ind w:left="6676" w:hanging="360"/>
      </w:pPr>
    </w:lvl>
    <w:lvl w:ilvl="8" w:tplc="3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7A415E77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7C547DB8"/>
    <w:multiLevelType w:val="multilevel"/>
    <w:tmpl w:val="C5BC74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>
    <w:nsid w:val="7C884417"/>
    <w:multiLevelType w:val="hybridMultilevel"/>
    <w:tmpl w:val="F3FA7B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F0987"/>
    <w:multiLevelType w:val="hybridMultilevel"/>
    <w:tmpl w:val="DD943686"/>
    <w:lvl w:ilvl="0" w:tplc="73C6E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9"/>
  </w:num>
  <w:num w:numId="4">
    <w:abstractNumId w:val="30"/>
  </w:num>
  <w:num w:numId="5">
    <w:abstractNumId w:val="17"/>
  </w:num>
  <w:num w:numId="6">
    <w:abstractNumId w:val="19"/>
  </w:num>
  <w:num w:numId="7">
    <w:abstractNumId w:val="6"/>
  </w:num>
  <w:num w:numId="8">
    <w:abstractNumId w:val="7"/>
  </w:num>
  <w:num w:numId="9">
    <w:abstractNumId w:val="26"/>
  </w:num>
  <w:num w:numId="10">
    <w:abstractNumId w:val="28"/>
  </w:num>
  <w:num w:numId="11">
    <w:abstractNumId w:val="13"/>
  </w:num>
  <w:num w:numId="12">
    <w:abstractNumId w:val="0"/>
  </w:num>
  <w:num w:numId="13">
    <w:abstractNumId w:val="16"/>
  </w:num>
  <w:num w:numId="14">
    <w:abstractNumId w:val="23"/>
  </w:num>
  <w:num w:numId="15">
    <w:abstractNumId w:val="22"/>
  </w:num>
  <w:num w:numId="16">
    <w:abstractNumId w:val="2"/>
  </w:num>
  <w:num w:numId="17">
    <w:abstractNumId w:val="31"/>
  </w:num>
  <w:num w:numId="18">
    <w:abstractNumId w:val="4"/>
  </w:num>
  <w:num w:numId="19">
    <w:abstractNumId w:val="27"/>
  </w:num>
  <w:num w:numId="20">
    <w:abstractNumId w:val="11"/>
  </w:num>
  <w:num w:numId="21">
    <w:abstractNumId w:val="32"/>
  </w:num>
  <w:num w:numId="22">
    <w:abstractNumId w:val="10"/>
  </w:num>
  <w:num w:numId="23">
    <w:abstractNumId w:val="5"/>
  </w:num>
  <w:num w:numId="24">
    <w:abstractNumId w:val="24"/>
  </w:num>
  <w:num w:numId="25">
    <w:abstractNumId w:val="3"/>
  </w:num>
  <w:num w:numId="26">
    <w:abstractNumId w:val="1"/>
  </w:num>
  <w:num w:numId="27">
    <w:abstractNumId w:val="12"/>
  </w:num>
  <w:num w:numId="28">
    <w:abstractNumId w:val="9"/>
  </w:num>
  <w:num w:numId="29">
    <w:abstractNumId w:val="15"/>
  </w:num>
  <w:num w:numId="30">
    <w:abstractNumId w:val="25"/>
  </w:num>
  <w:num w:numId="31">
    <w:abstractNumId w:val="20"/>
  </w:num>
  <w:num w:numId="32">
    <w:abstractNumId w:val="18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B"/>
    <w:rsid w:val="00001681"/>
    <w:rsid w:val="000016D6"/>
    <w:rsid w:val="00001B95"/>
    <w:rsid w:val="00001BE9"/>
    <w:rsid w:val="00002C8A"/>
    <w:rsid w:val="0000328B"/>
    <w:rsid w:val="000045C5"/>
    <w:rsid w:val="0000533A"/>
    <w:rsid w:val="000060D6"/>
    <w:rsid w:val="00007386"/>
    <w:rsid w:val="000110DF"/>
    <w:rsid w:val="00012023"/>
    <w:rsid w:val="00012B1F"/>
    <w:rsid w:val="00012B85"/>
    <w:rsid w:val="00017905"/>
    <w:rsid w:val="000212D4"/>
    <w:rsid w:val="000222D0"/>
    <w:rsid w:val="000223C3"/>
    <w:rsid w:val="00023388"/>
    <w:rsid w:val="00023B05"/>
    <w:rsid w:val="00025720"/>
    <w:rsid w:val="0002685A"/>
    <w:rsid w:val="000302E9"/>
    <w:rsid w:val="00031740"/>
    <w:rsid w:val="000330F7"/>
    <w:rsid w:val="00033A87"/>
    <w:rsid w:val="00035972"/>
    <w:rsid w:val="00036A96"/>
    <w:rsid w:val="0004088F"/>
    <w:rsid w:val="000413E7"/>
    <w:rsid w:val="00041F0A"/>
    <w:rsid w:val="000435AF"/>
    <w:rsid w:val="000437FD"/>
    <w:rsid w:val="000439A5"/>
    <w:rsid w:val="0004545F"/>
    <w:rsid w:val="000454A9"/>
    <w:rsid w:val="00046D07"/>
    <w:rsid w:val="00050404"/>
    <w:rsid w:val="00050DCD"/>
    <w:rsid w:val="00051C97"/>
    <w:rsid w:val="00051FC3"/>
    <w:rsid w:val="00052207"/>
    <w:rsid w:val="000529AD"/>
    <w:rsid w:val="00053207"/>
    <w:rsid w:val="00053477"/>
    <w:rsid w:val="00053AFB"/>
    <w:rsid w:val="00053F37"/>
    <w:rsid w:val="000555F8"/>
    <w:rsid w:val="00055F5E"/>
    <w:rsid w:val="0005625A"/>
    <w:rsid w:val="00057350"/>
    <w:rsid w:val="000601C5"/>
    <w:rsid w:val="000601E8"/>
    <w:rsid w:val="0006177E"/>
    <w:rsid w:val="000617B0"/>
    <w:rsid w:val="00061A82"/>
    <w:rsid w:val="000628CA"/>
    <w:rsid w:val="00062E27"/>
    <w:rsid w:val="0006407A"/>
    <w:rsid w:val="000642C0"/>
    <w:rsid w:val="0006478C"/>
    <w:rsid w:val="00066D86"/>
    <w:rsid w:val="00067A42"/>
    <w:rsid w:val="00070AF9"/>
    <w:rsid w:val="00071D91"/>
    <w:rsid w:val="00071E8C"/>
    <w:rsid w:val="00072E87"/>
    <w:rsid w:val="00073DBD"/>
    <w:rsid w:val="000745BF"/>
    <w:rsid w:val="00074609"/>
    <w:rsid w:val="00074AC0"/>
    <w:rsid w:val="000750FD"/>
    <w:rsid w:val="00075CCC"/>
    <w:rsid w:val="00075EEA"/>
    <w:rsid w:val="0007635B"/>
    <w:rsid w:val="00076BE4"/>
    <w:rsid w:val="00076D6D"/>
    <w:rsid w:val="00076F96"/>
    <w:rsid w:val="0007700C"/>
    <w:rsid w:val="000774AC"/>
    <w:rsid w:val="000775E3"/>
    <w:rsid w:val="00077E02"/>
    <w:rsid w:val="000801C8"/>
    <w:rsid w:val="00080BCE"/>
    <w:rsid w:val="00080EB3"/>
    <w:rsid w:val="000819AC"/>
    <w:rsid w:val="00082D3B"/>
    <w:rsid w:val="00083FCE"/>
    <w:rsid w:val="00086234"/>
    <w:rsid w:val="00086585"/>
    <w:rsid w:val="00086809"/>
    <w:rsid w:val="0008745E"/>
    <w:rsid w:val="00087595"/>
    <w:rsid w:val="0009049F"/>
    <w:rsid w:val="00090D5C"/>
    <w:rsid w:val="00090DD3"/>
    <w:rsid w:val="000912C8"/>
    <w:rsid w:val="00091314"/>
    <w:rsid w:val="00092843"/>
    <w:rsid w:val="0009340F"/>
    <w:rsid w:val="000934AC"/>
    <w:rsid w:val="00093E0B"/>
    <w:rsid w:val="00094BAD"/>
    <w:rsid w:val="00095CCE"/>
    <w:rsid w:val="0009615F"/>
    <w:rsid w:val="0009674D"/>
    <w:rsid w:val="000968D7"/>
    <w:rsid w:val="00097DEA"/>
    <w:rsid w:val="00097E54"/>
    <w:rsid w:val="000A0884"/>
    <w:rsid w:val="000A0B37"/>
    <w:rsid w:val="000A1C74"/>
    <w:rsid w:val="000A210D"/>
    <w:rsid w:val="000A3396"/>
    <w:rsid w:val="000A33DE"/>
    <w:rsid w:val="000A3BA1"/>
    <w:rsid w:val="000A4A56"/>
    <w:rsid w:val="000A51ED"/>
    <w:rsid w:val="000A5D2B"/>
    <w:rsid w:val="000A5DA1"/>
    <w:rsid w:val="000A6063"/>
    <w:rsid w:val="000A619E"/>
    <w:rsid w:val="000A759B"/>
    <w:rsid w:val="000B051A"/>
    <w:rsid w:val="000B075B"/>
    <w:rsid w:val="000B0F72"/>
    <w:rsid w:val="000B29D0"/>
    <w:rsid w:val="000B44DF"/>
    <w:rsid w:val="000B542F"/>
    <w:rsid w:val="000B55CE"/>
    <w:rsid w:val="000B57C7"/>
    <w:rsid w:val="000B6CA4"/>
    <w:rsid w:val="000B6EE1"/>
    <w:rsid w:val="000C0D37"/>
    <w:rsid w:val="000C128C"/>
    <w:rsid w:val="000C265C"/>
    <w:rsid w:val="000C3AFE"/>
    <w:rsid w:val="000C4092"/>
    <w:rsid w:val="000C4694"/>
    <w:rsid w:val="000C5479"/>
    <w:rsid w:val="000C58D1"/>
    <w:rsid w:val="000C6878"/>
    <w:rsid w:val="000C76AF"/>
    <w:rsid w:val="000C77E6"/>
    <w:rsid w:val="000C7F55"/>
    <w:rsid w:val="000D09BC"/>
    <w:rsid w:val="000D133B"/>
    <w:rsid w:val="000D2D92"/>
    <w:rsid w:val="000D4B94"/>
    <w:rsid w:val="000D5824"/>
    <w:rsid w:val="000D6411"/>
    <w:rsid w:val="000D6521"/>
    <w:rsid w:val="000E0C20"/>
    <w:rsid w:val="000E0D93"/>
    <w:rsid w:val="000E21D7"/>
    <w:rsid w:val="000E38C3"/>
    <w:rsid w:val="000E3BEF"/>
    <w:rsid w:val="000E4F12"/>
    <w:rsid w:val="000E63A3"/>
    <w:rsid w:val="000F19DC"/>
    <w:rsid w:val="000F1C89"/>
    <w:rsid w:val="000F234A"/>
    <w:rsid w:val="000F2BE6"/>
    <w:rsid w:val="000F2C75"/>
    <w:rsid w:val="000F30FD"/>
    <w:rsid w:val="000F3CA0"/>
    <w:rsid w:val="000F3EB0"/>
    <w:rsid w:val="000F4DA5"/>
    <w:rsid w:val="000F5562"/>
    <w:rsid w:val="000F5741"/>
    <w:rsid w:val="000F5FB1"/>
    <w:rsid w:val="000F6B38"/>
    <w:rsid w:val="000F7B4B"/>
    <w:rsid w:val="00100116"/>
    <w:rsid w:val="00100413"/>
    <w:rsid w:val="00100470"/>
    <w:rsid w:val="00101645"/>
    <w:rsid w:val="001032DB"/>
    <w:rsid w:val="00103444"/>
    <w:rsid w:val="00106358"/>
    <w:rsid w:val="001077C0"/>
    <w:rsid w:val="00107A2F"/>
    <w:rsid w:val="00107F89"/>
    <w:rsid w:val="00110B01"/>
    <w:rsid w:val="00112008"/>
    <w:rsid w:val="001120D1"/>
    <w:rsid w:val="00112681"/>
    <w:rsid w:val="00113C11"/>
    <w:rsid w:val="00113C6E"/>
    <w:rsid w:val="00116BA3"/>
    <w:rsid w:val="00116E5A"/>
    <w:rsid w:val="001173BD"/>
    <w:rsid w:val="00117526"/>
    <w:rsid w:val="00121F16"/>
    <w:rsid w:val="0012235A"/>
    <w:rsid w:val="00123694"/>
    <w:rsid w:val="0012414C"/>
    <w:rsid w:val="00124CAB"/>
    <w:rsid w:val="00124D76"/>
    <w:rsid w:val="001252E7"/>
    <w:rsid w:val="001259CD"/>
    <w:rsid w:val="00127630"/>
    <w:rsid w:val="00130029"/>
    <w:rsid w:val="00131287"/>
    <w:rsid w:val="00131409"/>
    <w:rsid w:val="00134DB2"/>
    <w:rsid w:val="001357B4"/>
    <w:rsid w:val="00135CEF"/>
    <w:rsid w:val="00137994"/>
    <w:rsid w:val="0014016B"/>
    <w:rsid w:val="001402B4"/>
    <w:rsid w:val="00140CDE"/>
    <w:rsid w:val="00140D15"/>
    <w:rsid w:val="001411C6"/>
    <w:rsid w:val="001425F3"/>
    <w:rsid w:val="00142E82"/>
    <w:rsid w:val="001431FE"/>
    <w:rsid w:val="00145107"/>
    <w:rsid w:val="001475B4"/>
    <w:rsid w:val="00147876"/>
    <w:rsid w:val="00150E2F"/>
    <w:rsid w:val="00151580"/>
    <w:rsid w:val="00151E5B"/>
    <w:rsid w:val="001528EA"/>
    <w:rsid w:val="00152DA0"/>
    <w:rsid w:val="00154953"/>
    <w:rsid w:val="00154EAC"/>
    <w:rsid w:val="00154FB5"/>
    <w:rsid w:val="00155A56"/>
    <w:rsid w:val="00155DC0"/>
    <w:rsid w:val="00157280"/>
    <w:rsid w:val="00161CC7"/>
    <w:rsid w:val="0016200F"/>
    <w:rsid w:val="0016644E"/>
    <w:rsid w:val="001708D0"/>
    <w:rsid w:val="00170FF2"/>
    <w:rsid w:val="00173371"/>
    <w:rsid w:val="00173A1C"/>
    <w:rsid w:val="00175EE9"/>
    <w:rsid w:val="00175FC5"/>
    <w:rsid w:val="00176A0D"/>
    <w:rsid w:val="00176EAD"/>
    <w:rsid w:val="0018272A"/>
    <w:rsid w:val="00182CDD"/>
    <w:rsid w:val="00183788"/>
    <w:rsid w:val="0018493C"/>
    <w:rsid w:val="001851E6"/>
    <w:rsid w:val="0018622E"/>
    <w:rsid w:val="00186278"/>
    <w:rsid w:val="001865FB"/>
    <w:rsid w:val="0018661F"/>
    <w:rsid w:val="001866E5"/>
    <w:rsid w:val="00187081"/>
    <w:rsid w:val="00187967"/>
    <w:rsid w:val="001879B4"/>
    <w:rsid w:val="00190296"/>
    <w:rsid w:val="00190EC4"/>
    <w:rsid w:val="00191D71"/>
    <w:rsid w:val="00192B10"/>
    <w:rsid w:val="00192F34"/>
    <w:rsid w:val="00192F86"/>
    <w:rsid w:val="00193126"/>
    <w:rsid w:val="00193C62"/>
    <w:rsid w:val="00194E7E"/>
    <w:rsid w:val="001958B6"/>
    <w:rsid w:val="00195C35"/>
    <w:rsid w:val="001966A4"/>
    <w:rsid w:val="00196B9D"/>
    <w:rsid w:val="00197083"/>
    <w:rsid w:val="00197AF7"/>
    <w:rsid w:val="00197C2C"/>
    <w:rsid w:val="001A04C5"/>
    <w:rsid w:val="001A1695"/>
    <w:rsid w:val="001A215B"/>
    <w:rsid w:val="001A4255"/>
    <w:rsid w:val="001A4379"/>
    <w:rsid w:val="001A5480"/>
    <w:rsid w:val="001A71DC"/>
    <w:rsid w:val="001B21F7"/>
    <w:rsid w:val="001B545A"/>
    <w:rsid w:val="001B632D"/>
    <w:rsid w:val="001B6C46"/>
    <w:rsid w:val="001B6D3A"/>
    <w:rsid w:val="001B7A2E"/>
    <w:rsid w:val="001B7A55"/>
    <w:rsid w:val="001C0DFE"/>
    <w:rsid w:val="001C20DA"/>
    <w:rsid w:val="001C24F5"/>
    <w:rsid w:val="001C29AA"/>
    <w:rsid w:val="001C417D"/>
    <w:rsid w:val="001C6A72"/>
    <w:rsid w:val="001D0BBC"/>
    <w:rsid w:val="001D1CE0"/>
    <w:rsid w:val="001D26E3"/>
    <w:rsid w:val="001D276E"/>
    <w:rsid w:val="001D30D1"/>
    <w:rsid w:val="001D311C"/>
    <w:rsid w:val="001D3878"/>
    <w:rsid w:val="001D5E24"/>
    <w:rsid w:val="001D6F38"/>
    <w:rsid w:val="001D7489"/>
    <w:rsid w:val="001E02B1"/>
    <w:rsid w:val="001E054B"/>
    <w:rsid w:val="001E07AC"/>
    <w:rsid w:val="001E104E"/>
    <w:rsid w:val="001E1711"/>
    <w:rsid w:val="001E28F4"/>
    <w:rsid w:val="001E2D47"/>
    <w:rsid w:val="001E2DF8"/>
    <w:rsid w:val="001E3225"/>
    <w:rsid w:val="001E5649"/>
    <w:rsid w:val="001E7EB5"/>
    <w:rsid w:val="001F00A8"/>
    <w:rsid w:val="001F014B"/>
    <w:rsid w:val="001F0377"/>
    <w:rsid w:val="001F1791"/>
    <w:rsid w:val="001F23EA"/>
    <w:rsid w:val="001F4E51"/>
    <w:rsid w:val="001F57EF"/>
    <w:rsid w:val="001F5836"/>
    <w:rsid w:val="001F5DAA"/>
    <w:rsid w:val="001F73DC"/>
    <w:rsid w:val="001F7662"/>
    <w:rsid w:val="001F76CF"/>
    <w:rsid w:val="001F76D1"/>
    <w:rsid w:val="002001AF"/>
    <w:rsid w:val="00200340"/>
    <w:rsid w:val="0020078A"/>
    <w:rsid w:val="00200D0F"/>
    <w:rsid w:val="00201D2E"/>
    <w:rsid w:val="002034B4"/>
    <w:rsid w:val="0020461A"/>
    <w:rsid w:val="00205E9A"/>
    <w:rsid w:val="00206514"/>
    <w:rsid w:val="00207AA3"/>
    <w:rsid w:val="002109E2"/>
    <w:rsid w:val="00211B52"/>
    <w:rsid w:val="002121AD"/>
    <w:rsid w:val="0021221E"/>
    <w:rsid w:val="00213213"/>
    <w:rsid w:val="00214D55"/>
    <w:rsid w:val="00215D31"/>
    <w:rsid w:val="00215D3D"/>
    <w:rsid w:val="00216843"/>
    <w:rsid w:val="00220255"/>
    <w:rsid w:val="002203B5"/>
    <w:rsid w:val="00221063"/>
    <w:rsid w:val="002221BF"/>
    <w:rsid w:val="00222414"/>
    <w:rsid w:val="0022340A"/>
    <w:rsid w:val="002243F7"/>
    <w:rsid w:val="00230721"/>
    <w:rsid w:val="00231926"/>
    <w:rsid w:val="002328D6"/>
    <w:rsid w:val="0023306F"/>
    <w:rsid w:val="00233D1C"/>
    <w:rsid w:val="00234288"/>
    <w:rsid w:val="00234421"/>
    <w:rsid w:val="0023630F"/>
    <w:rsid w:val="00236A5D"/>
    <w:rsid w:val="00236BAA"/>
    <w:rsid w:val="00237EBC"/>
    <w:rsid w:val="00240369"/>
    <w:rsid w:val="002406B6"/>
    <w:rsid w:val="0024099B"/>
    <w:rsid w:val="00242C47"/>
    <w:rsid w:val="0024381D"/>
    <w:rsid w:val="002438CC"/>
    <w:rsid w:val="00243B92"/>
    <w:rsid w:val="00244F0D"/>
    <w:rsid w:val="002457F5"/>
    <w:rsid w:val="00246387"/>
    <w:rsid w:val="00246EC6"/>
    <w:rsid w:val="00247132"/>
    <w:rsid w:val="00250E62"/>
    <w:rsid w:val="00251B09"/>
    <w:rsid w:val="00252474"/>
    <w:rsid w:val="0025307A"/>
    <w:rsid w:val="00253C56"/>
    <w:rsid w:val="00253C70"/>
    <w:rsid w:val="002544F9"/>
    <w:rsid w:val="00254954"/>
    <w:rsid w:val="00254B18"/>
    <w:rsid w:val="002550FD"/>
    <w:rsid w:val="002559BF"/>
    <w:rsid w:val="00256E96"/>
    <w:rsid w:val="00257C39"/>
    <w:rsid w:val="0026091C"/>
    <w:rsid w:val="002610BF"/>
    <w:rsid w:val="0026190E"/>
    <w:rsid w:val="00261910"/>
    <w:rsid w:val="00262021"/>
    <w:rsid w:val="00262091"/>
    <w:rsid w:val="00264A3E"/>
    <w:rsid w:val="00264A8E"/>
    <w:rsid w:val="002657B3"/>
    <w:rsid w:val="0026593C"/>
    <w:rsid w:val="00265E2E"/>
    <w:rsid w:val="002663F4"/>
    <w:rsid w:val="00266FAA"/>
    <w:rsid w:val="0026740A"/>
    <w:rsid w:val="00270369"/>
    <w:rsid w:val="00271A8E"/>
    <w:rsid w:val="00271E22"/>
    <w:rsid w:val="002724B1"/>
    <w:rsid w:val="00272B06"/>
    <w:rsid w:val="00273377"/>
    <w:rsid w:val="002737DC"/>
    <w:rsid w:val="00273C27"/>
    <w:rsid w:val="00275B2B"/>
    <w:rsid w:val="0027617D"/>
    <w:rsid w:val="00277753"/>
    <w:rsid w:val="00277DC6"/>
    <w:rsid w:val="00280485"/>
    <w:rsid w:val="00280C3B"/>
    <w:rsid w:val="00281091"/>
    <w:rsid w:val="002820D3"/>
    <w:rsid w:val="0028217F"/>
    <w:rsid w:val="002823FB"/>
    <w:rsid w:val="00282657"/>
    <w:rsid w:val="00282B1C"/>
    <w:rsid w:val="0028428D"/>
    <w:rsid w:val="0028557A"/>
    <w:rsid w:val="0029042B"/>
    <w:rsid w:val="00290BA3"/>
    <w:rsid w:val="00291E1A"/>
    <w:rsid w:val="00292700"/>
    <w:rsid w:val="00292D1B"/>
    <w:rsid w:val="00293087"/>
    <w:rsid w:val="00293EAF"/>
    <w:rsid w:val="0029789C"/>
    <w:rsid w:val="00297EC3"/>
    <w:rsid w:val="002A19D4"/>
    <w:rsid w:val="002A1BC2"/>
    <w:rsid w:val="002A233C"/>
    <w:rsid w:val="002A57A6"/>
    <w:rsid w:val="002A697A"/>
    <w:rsid w:val="002A6D38"/>
    <w:rsid w:val="002A717B"/>
    <w:rsid w:val="002A75CC"/>
    <w:rsid w:val="002A77CF"/>
    <w:rsid w:val="002A795C"/>
    <w:rsid w:val="002B02DC"/>
    <w:rsid w:val="002B0F97"/>
    <w:rsid w:val="002B149C"/>
    <w:rsid w:val="002B2BAE"/>
    <w:rsid w:val="002B30A1"/>
    <w:rsid w:val="002B347C"/>
    <w:rsid w:val="002B4ECC"/>
    <w:rsid w:val="002B55D8"/>
    <w:rsid w:val="002B6D03"/>
    <w:rsid w:val="002B7112"/>
    <w:rsid w:val="002B71E9"/>
    <w:rsid w:val="002C1BBE"/>
    <w:rsid w:val="002C1BE4"/>
    <w:rsid w:val="002C1F2D"/>
    <w:rsid w:val="002C3CF0"/>
    <w:rsid w:val="002C5B5B"/>
    <w:rsid w:val="002C5F94"/>
    <w:rsid w:val="002C7211"/>
    <w:rsid w:val="002C787F"/>
    <w:rsid w:val="002D09A9"/>
    <w:rsid w:val="002D1DBE"/>
    <w:rsid w:val="002D242F"/>
    <w:rsid w:val="002D28BF"/>
    <w:rsid w:val="002D2AA1"/>
    <w:rsid w:val="002D2E55"/>
    <w:rsid w:val="002D51CE"/>
    <w:rsid w:val="002D67E2"/>
    <w:rsid w:val="002D6B15"/>
    <w:rsid w:val="002D73CA"/>
    <w:rsid w:val="002E0149"/>
    <w:rsid w:val="002E0FDF"/>
    <w:rsid w:val="002E2394"/>
    <w:rsid w:val="002E2451"/>
    <w:rsid w:val="002E2EC7"/>
    <w:rsid w:val="002E3292"/>
    <w:rsid w:val="002E331E"/>
    <w:rsid w:val="002E370B"/>
    <w:rsid w:val="002E4003"/>
    <w:rsid w:val="002E5536"/>
    <w:rsid w:val="002E6F82"/>
    <w:rsid w:val="002E7C4F"/>
    <w:rsid w:val="002F03AD"/>
    <w:rsid w:val="002F0EB6"/>
    <w:rsid w:val="002F1172"/>
    <w:rsid w:val="002F161B"/>
    <w:rsid w:val="002F1AD7"/>
    <w:rsid w:val="002F30B5"/>
    <w:rsid w:val="002F40EF"/>
    <w:rsid w:val="002F4F1D"/>
    <w:rsid w:val="002F59AC"/>
    <w:rsid w:val="002F6E14"/>
    <w:rsid w:val="002F6EC2"/>
    <w:rsid w:val="002F7D4B"/>
    <w:rsid w:val="00301D9C"/>
    <w:rsid w:val="00303A9B"/>
    <w:rsid w:val="00305445"/>
    <w:rsid w:val="00306433"/>
    <w:rsid w:val="003064D3"/>
    <w:rsid w:val="00306A83"/>
    <w:rsid w:val="00306E81"/>
    <w:rsid w:val="003102B7"/>
    <w:rsid w:val="003117B4"/>
    <w:rsid w:val="00312DD7"/>
    <w:rsid w:val="0031341B"/>
    <w:rsid w:val="00313934"/>
    <w:rsid w:val="00315E36"/>
    <w:rsid w:val="00315E6E"/>
    <w:rsid w:val="003166DA"/>
    <w:rsid w:val="0031678B"/>
    <w:rsid w:val="00316DD2"/>
    <w:rsid w:val="00317A66"/>
    <w:rsid w:val="00317B12"/>
    <w:rsid w:val="00320C4E"/>
    <w:rsid w:val="003212B4"/>
    <w:rsid w:val="00321EF3"/>
    <w:rsid w:val="003223D7"/>
    <w:rsid w:val="00322C55"/>
    <w:rsid w:val="003250EC"/>
    <w:rsid w:val="00325198"/>
    <w:rsid w:val="003257FE"/>
    <w:rsid w:val="00326462"/>
    <w:rsid w:val="00327772"/>
    <w:rsid w:val="00330DCC"/>
    <w:rsid w:val="00331767"/>
    <w:rsid w:val="00332A3F"/>
    <w:rsid w:val="00332D9A"/>
    <w:rsid w:val="0033344C"/>
    <w:rsid w:val="00333AF0"/>
    <w:rsid w:val="003351AF"/>
    <w:rsid w:val="00335DD4"/>
    <w:rsid w:val="003369F1"/>
    <w:rsid w:val="00336DC9"/>
    <w:rsid w:val="003378C3"/>
    <w:rsid w:val="003402B8"/>
    <w:rsid w:val="003403BD"/>
    <w:rsid w:val="00342CEE"/>
    <w:rsid w:val="0034326D"/>
    <w:rsid w:val="00343608"/>
    <w:rsid w:val="00343FA5"/>
    <w:rsid w:val="00344860"/>
    <w:rsid w:val="00344964"/>
    <w:rsid w:val="00347D19"/>
    <w:rsid w:val="0035035D"/>
    <w:rsid w:val="0035073A"/>
    <w:rsid w:val="00350FCB"/>
    <w:rsid w:val="003519FF"/>
    <w:rsid w:val="00351EB2"/>
    <w:rsid w:val="003520AF"/>
    <w:rsid w:val="00352B79"/>
    <w:rsid w:val="00353A33"/>
    <w:rsid w:val="003552F3"/>
    <w:rsid w:val="00357632"/>
    <w:rsid w:val="00357701"/>
    <w:rsid w:val="003610B4"/>
    <w:rsid w:val="003627F0"/>
    <w:rsid w:val="00362E6D"/>
    <w:rsid w:val="00363688"/>
    <w:rsid w:val="00364730"/>
    <w:rsid w:val="003656BE"/>
    <w:rsid w:val="003656FD"/>
    <w:rsid w:val="003659A7"/>
    <w:rsid w:val="00365DF3"/>
    <w:rsid w:val="00366C9D"/>
    <w:rsid w:val="003700DA"/>
    <w:rsid w:val="00371178"/>
    <w:rsid w:val="0037132D"/>
    <w:rsid w:val="003728B0"/>
    <w:rsid w:val="003730A6"/>
    <w:rsid w:val="00373280"/>
    <w:rsid w:val="003736D8"/>
    <w:rsid w:val="0037471C"/>
    <w:rsid w:val="00374A5C"/>
    <w:rsid w:val="00375411"/>
    <w:rsid w:val="0037683C"/>
    <w:rsid w:val="0037694F"/>
    <w:rsid w:val="003777A6"/>
    <w:rsid w:val="003806A8"/>
    <w:rsid w:val="00380ECF"/>
    <w:rsid w:val="00381787"/>
    <w:rsid w:val="00381BED"/>
    <w:rsid w:val="00382322"/>
    <w:rsid w:val="00382A4A"/>
    <w:rsid w:val="0038381E"/>
    <w:rsid w:val="00383C24"/>
    <w:rsid w:val="00383F28"/>
    <w:rsid w:val="00383FF0"/>
    <w:rsid w:val="0038590F"/>
    <w:rsid w:val="00386005"/>
    <w:rsid w:val="00386674"/>
    <w:rsid w:val="00386C90"/>
    <w:rsid w:val="00387833"/>
    <w:rsid w:val="00390681"/>
    <w:rsid w:val="00390B38"/>
    <w:rsid w:val="00390BCF"/>
    <w:rsid w:val="0039114E"/>
    <w:rsid w:val="0039189D"/>
    <w:rsid w:val="003922FA"/>
    <w:rsid w:val="00392E7C"/>
    <w:rsid w:val="00393573"/>
    <w:rsid w:val="003939F4"/>
    <w:rsid w:val="00393A56"/>
    <w:rsid w:val="00395177"/>
    <w:rsid w:val="003951B0"/>
    <w:rsid w:val="00395B99"/>
    <w:rsid w:val="0039646D"/>
    <w:rsid w:val="0039650A"/>
    <w:rsid w:val="00396788"/>
    <w:rsid w:val="00396C51"/>
    <w:rsid w:val="003977A1"/>
    <w:rsid w:val="003A071B"/>
    <w:rsid w:val="003A2036"/>
    <w:rsid w:val="003A2748"/>
    <w:rsid w:val="003A2EA4"/>
    <w:rsid w:val="003A311C"/>
    <w:rsid w:val="003A3746"/>
    <w:rsid w:val="003A3757"/>
    <w:rsid w:val="003A3E49"/>
    <w:rsid w:val="003A77C3"/>
    <w:rsid w:val="003B0742"/>
    <w:rsid w:val="003B0FE0"/>
    <w:rsid w:val="003B19B0"/>
    <w:rsid w:val="003B21BF"/>
    <w:rsid w:val="003B3300"/>
    <w:rsid w:val="003B4F21"/>
    <w:rsid w:val="003B5015"/>
    <w:rsid w:val="003B529B"/>
    <w:rsid w:val="003B5B5B"/>
    <w:rsid w:val="003B6125"/>
    <w:rsid w:val="003B6235"/>
    <w:rsid w:val="003B7425"/>
    <w:rsid w:val="003C1813"/>
    <w:rsid w:val="003C34CD"/>
    <w:rsid w:val="003C3AE3"/>
    <w:rsid w:val="003C40EB"/>
    <w:rsid w:val="003C463E"/>
    <w:rsid w:val="003C5404"/>
    <w:rsid w:val="003C7680"/>
    <w:rsid w:val="003D02AB"/>
    <w:rsid w:val="003D1046"/>
    <w:rsid w:val="003D2DB8"/>
    <w:rsid w:val="003D3412"/>
    <w:rsid w:val="003D4B3A"/>
    <w:rsid w:val="003D5FE6"/>
    <w:rsid w:val="003D6332"/>
    <w:rsid w:val="003D76E7"/>
    <w:rsid w:val="003D7909"/>
    <w:rsid w:val="003E08B9"/>
    <w:rsid w:val="003E10A4"/>
    <w:rsid w:val="003E2F2E"/>
    <w:rsid w:val="003E2F91"/>
    <w:rsid w:val="003E325A"/>
    <w:rsid w:val="003E59C1"/>
    <w:rsid w:val="003E5A1C"/>
    <w:rsid w:val="003E5C33"/>
    <w:rsid w:val="003E5F34"/>
    <w:rsid w:val="003E632A"/>
    <w:rsid w:val="003E7F3F"/>
    <w:rsid w:val="003F00BE"/>
    <w:rsid w:val="003F0191"/>
    <w:rsid w:val="003F07FF"/>
    <w:rsid w:val="003F1705"/>
    <w:rsid w:val="003F1F38"/>
    <w:rsid w:val="003F25D3"/>
    <w:rsid w:val="003F29F2"/>
    <w:rsid w:val="003F350A"/>
    <w:rsid w:val="003F36EA"/>
    <w:rsid w:val="003F46DE"/>
    <w:rsid w:val="003F4AF6"/>
    <w:rsid w:val="003F4B54"/>
    <w:rsid w:val="003F5613"/>
    <w:rsid w:val="003F5A02"/>
    <w:rsid w:val="003F5BB0"/>
    <w:rsid w:val="003F5CD7"/>
    <w:rsid w:val="003F602F"/>
    <w:rsid w:val="003F7415"/>
    <w:rsid w:val="0040042D"/>
    <w:rsid w:val="00400AF4"/>
    <w:rsid w:val="00401283"/>
    <w:rsid w:val="004025FF"/>
    <w:rsid w:val="0040268C"/>
    <w:rsid w:val="0040269A"/>
    <w:rsid w:val="00403DBF"/>
    <w:rsid w:val="004045F5"/>
    <w:rsid w:val="004055E8"/>
    <w:rsid w:val="00405734"/>
    <w:rsid w:val="0040574C"/>
    <w:rsid w:val="00405924"/>
    <w:rsid w:val="00405B41"/>
    <w:rsid w:val="00406BBF"/>
    <w:rsid w:val="00406E71"/>
    <w:rsid w:val="0040798C"/>
    <w:rsid w:val="00407D01"/>
    <w:rsid w:val="00410837"/>
    <w:rsid w:val="00410E73"/>
    <w:rsid w:val="004110C8"/>
    <w:rsid w:val="0041335F"/>
    <w:rsid w:val="004137CC"/>
    <w:rsid w:val="00413BE4"/>
    <w:rsid w:val="004151CC"/>
    <w:rsid w:val="004177EB"/>
    <w:rsid w:val="0042042D"/>
    <w:rsid w:val="00424B6F"/>
    <w:rsid w:val="00424E66"/>
    <w:rsid w:val="00425D07"/>
    <w:rsid w:val="0042754C"/>
    <w:rsid w:val="00430109"/>
    <w:rsid w:val="00430247"/>
    <w:rsid w:val="00430CF0"/>
    <w:rsid w:val="00431022"/>
    <w:rsid w:val="004311C2"/>
    <w:rsid w:val="00433453"/>
    <w:rsid w:val="00433516"/>
    <w:rsid w:val="004337A8"/>
    <w:rsid w:val="00433C07"/>
    <w:rsid w:val="00433EED"/>
    <w:rsid w:val="004353D5"/>
    <w:rsid w:val="00435628"/>
    <w:rsid w:val="004358C7"/>
    <w:rsid w:val="00436541"/>
    <w:rsid w:val="0043688B"/>
    <w:rsid w:val="0044053F"/>
    <w:rsid w:val="00440A0C"/>
    <w:rsid w:val="00440C5A"/>
    <w:rsid w:val="00441D31"/>
    <w:rsid w:val="004422E0"/>
    <w:rsid w:val="00442548"/>
    <w:rsid w:val="004452F7"/>
    <w:rsid w:val="00445424"/>
    <w:rsid w:val="00445844"/>
    <w:rsid w:val="00445A9C"/>
    <w:rsid w:val="00445C67"/>
    <w:rsid w:val="004464F0"/>
    <w:rsid w:val="0044714B"/>
    <w:rsid w:val="0044749E"/>
    <w:rsid w:val="0045028D"/>
    <w:rsid w:val="00451126"/>
    <w:rsid w:val="00451D7C"/>
    <w:rsid w:val="0045203D"/>
    <w:rsid w:val="004522CB"/>
    <w:rsid w:val="004527E5"/>
    <w:rsid w:val="0045294C"/>
    <w:rsid w:val="00452B98"/>
    <w:rsid w:val="00452D1B"/>
    <w:rsid w:val="00453B1A"/>
    <w:rsid w:val="00453BD8"/>
    <w:rsid w:val="004553AB"/>
    <w:rsid w:val="00455D19"/>
    <w:rsid w:val="004579AA"/>
    <w:rsid w:val="00460A92"/>
    <w:rsid w:val="0046116C"/>
    <w:rsid w:val="004640C8"/>
    <w:rsid w:val="00464130"/>
    <w:rsid w:val="00464545"/>
    <w:rsid w:val="0046501F"/>
    <w:rsid w:val="004655A3"/>
    <w:rsid w:val="00466ABD"/>
    <w:rsid w:val="00470683"/>
    <w:rsid w:val="00470801"/>
    <w:rsid w:val="00470CC1"/>
    <w:rsid w:val="00471581"/>
    <w:rsid w:val="00472834"/>
    <w:rsid w:val="004729A6"/>
    <w:rsid w:val="0047323E"/>
    <w:rsid w:val="00473708"/>
    <w:rsid w:val="00474E24"/>
    <w:rsid w:val="0047682F"/>
    <w:rsid w:val="00476D54"/>
    <w:rsid w:val="004775EC"/>
    <w:rsid w:val="0048026C"/>
    <w:rsid w:val="00480B53"/>
    <w:rsid w:val="00481FFD"/>
    <w:rsid w:val="00482060"/>
    <w:rsid w:val="0048225D"/>
    <w:rsid w:val="0048255F"/>
    <w:rsid w:val="00482AFA"/>
    <w:rsid w:val="0048382A"/>
    <w:rsid w:val="00484860"/>
    <w:rsid w:val="00485F2F"/>
    <w:rsid w:val="00486824"/>
    <w:rsid w:val="0048738C"/>
    <w:rsid w:val="004901B5"/>
    <w:rsid w:val="004920DD"/>
    <w:rsid w:val="00492403"/>
    <w:rsid w:val="00492E83"/>
    <w:rsid w:val="00494E9B"/>
    <w:rsid w:val="00496824"/>
    <w:rsid w:val="004A17C2"/>
    <w:rsid w:val="004A1C17"/>
    <w:rsid w:val="004A201E"/>
    <w:rsid w:val="004A294A"/>
    <w:rsid w:val="004A4504"/>
    <w:rsid w:val="004A4EC0"/>
    <w:rsid w:val="004A5066"/>
    <w:rsid w:val="004A5356"/>
    <w:rsid w:val="004A5812"/>
    <w:rsid w:val="004A6621"/>
    <w:rsid w:val="004A6C1A"/>
    <w:rsid w:val="004A7261"/>
    <w:rsid w:val="004A7EE6"/>
    <w:rsid w:val="004B029A"/>
    <w:rsid w:val="004B0680"/>
    <w:rsid w:val="004B136B"/>
    <w:rsid w:val="004B137F"/>
    <w:rsid w:val="004B23F3"/>
    <w:rsid w:val="004B2A63"/>
    <w:rsid w:val="004B3D52"/>
    <w:rsid w:val="004B4BA3"/>
    <w:rsid w:val="004B7D2B"/>
    <w:rsid w:val="004B7FE4"/>
    <w:rsid w:val="004C0AD0"/>
    <w:rsid w:val="004C0AF7"/>
    <w:rsid w:val="004C2FC0"/>
    <w:rsid w:val="004C40DC"/>
    <w:rsid w:val="004C4DA3"/>
    <w:rsid w:val="004C5394"/>
    <w:rsid w:val="004C5550"/>
    <w:rsid w:val="004C5BDC"/>
    <w:rsid w:val="004C6855"/>
    <w:rsid w:val="004C767A"/>
    <w:rsid w:val="004C7FA0"/>
    <w:rsid w:val="004D0A64"/>
    <w:rsid w:val="004D0DCD"/>
    <w:rsid w:val="004D2169"/>
    <w:rsid w:val="004D367F"/>
    <w:rsid w:val="004D6595"/>
    <w:rsid w:val="004E1A9F"/>
    <w:rsid w:val="004E1CA6"/>
    <w:rsid w:val="004E20E7"/>
    <w:rsid w:val="004E214A"/>
    <w:rsid w:val="004E49D2"/>
    <w:rsid w:val="004E5404"/>
    <w:rsid w:val="004E54FD"/>
    <w:rsid w:val="004E569E"/>
    <w:rsid w:val="004E6D55"/>
    <w:rsid w:val="004E7AAF"/>
    <w:rsid w:val="004F0179"/>
    <w:rsid w:val="004F05D9"/>
    <w:rsid w:val="004F0792"/>
    <w:rsid w:val="004F404A"/>
    <w:rsid w:val="004F53B3"/>
    <w:rsid w:val="004F53CF"/>
    <w:rsid w:val="004F59DB"/>
    <w:rsid w:val="004F626F"/>
    <w:rsid w:val="004F657F"/>
    <w:rsid w:val="004F6E8B"/>
    <w:rsid w:val="0050126F"/>
    <w:rsid w:val="00501291"/>
    <w:rsid w:val="00501839"/>
    <w:rsid w:val="005026DA"/>
    <w:rsid w:val="00502917"/>
    <w:rsid w:val="00502D0D"/>
    <w:rsid w:val="005033B0"/>
    <w:rsid w:val="00506301"/>
    <w:rsid w:val="0050683A"/>
    <w:rsid w:val="005075D1"/>
    <w:rsid w:val="005078F6"/>
    <w:rsid w:val="00507FDF"/>
    <w:rsid w:val="00510CA4"/>
    <w:rsid w:val="00510FE1"/>
    <w:rsid w:val="00511556"/>
    <w:rsid w:val="00511915"/>
    <w:rsid w:val="005132B3"/>
    <w:rsid w:val="00513837"/>
    <w:rsid w:val="00514389"/>
    <w:rsid w:val="005159C9"/>
    <w:rsid w:val="005159F1"/>
    <w:rsid w:val="005168EB"/>
    <w:rsid w:val="00516B86"/>
    <w:rsid w:val="005175AD"/>
    <w:rsid w:val="0051778D"/>
    <w:rsid w:val="00517CC4"/>
    <w:rsid w:val="0052006B"/>
    <w:rsid w:val="00520CAE"/>
    <w:rsid w:val="005216F1"/>
    <w:rsid w:val="0052181E"/>
    <w:rsid w:val="00521BE8"/>
    <w:rsid w:val="0052320B"/>
    <w:rsid w:val="0052362D"/>
    <w:rsid w:val="00523B17"/>
    <w:rsid w:val="00524CC4"/>
    <w:rsid w:val="00525B7A"/>
    <w:rsid w:val="00527AE9"/>
    <w:rsid w:val="0053075B"/>
    <w:rsid w:val="005315B3"/>
    <w:rsid w:val="0053167C"/>
    <w:rsid w:val="00533A19"/>
    <w:rsid w:val="00533E62"/>
    <w:rsid w:val="00534F44"/>
    <w:rsid w:val="0053513A"/>
    <w:rsid w:val="0053565F"/>
    <w:rsid w:val="0053598E"/>
    <w:rsid w:val="00535BB6"/>
    <w:rsid w:val="00537569"/>
    <w:rsid w:val="0053769A"/>
    <w:rsid w:val="00537B3B"/>
    <w:rsid w:val="00537E21"/>
    <w:rsid w:val="0054127F"/>
    <w:rsid w:val="0054197D"/>
    <w:rsid w:val="005425F1"/>
    <w:rsid w:val="005432E0"/>
    <w:rsid w:val="005436B5"/>
    <w:rsid w:val="005444D7"/>
    <w:rsid w:val="005453C2"/>
    <w:rsid w:val="00545A81"/>
    <w:rsid w:val="00546147"/>
    <w:rsid w:val="00546C85"/>
    <w:rsid w:val="00550085"/>
    <w:rsid w:val="00553EA2"/>
    <w:rsid w:val="00554113"/>
    <w:rsid w:val="00554BD6"/>
    <w:rsid w:val="00555784"/>
    <w:rsid w:val="00555D27"/>
    <w:rsid w:val="00555E6C"/>
    <w:rsid w:val="00555FC0"/>
    <w:rsid w:val="0055633B"/>
    <w:rsid w:val="005578CD"/>
    <w:rsid w:val="00561D27"/>
    <w:rsid w:val="00561D58"/>
    <w:rsid w:val="00562799"/>
    <w:rsid w:val="0056299E"/>
    <w:rsid w:val="005644FF"/>
    <w:rsid w:val="00564A24"/>
    <w:rsid w:val="00565346"/>
    <w:rsid w:val="00566BF1"/>
    <w:rsid w:val="0056734A"/>
    <w:rsid w:val="005710BA"/>
    <w:rsid w:val="00572EE7"/>
    <w:rsid w:val="005733D1"/>
    <w:rsid w:val="005736DF"/>
    <w:rsid w:val="00573E0A"/>
    <w:rsid w:val="0057432C"/>
    <w:rsid w:val="0057461C"/>
    <w:rsid w:val="00577717"/>
    <w:rsid w:val="00581E3D"/>
    <w:rsid w:val="00582171"/>
    <w:rsid w:val="00582B93"/>
    <w:rsid w:val="00584191"/>
    <w:rsid w:val="005847C3"/>
    <w:rsid w:val="00590B45"/>
    <w:rsid w:val="00591E3F"/>
    <w:rsid w:val="0059337B"/>
    <w:rsid w:val="005933EF"/>
    <w:rsid w:val="00593616"/>
    <w:rsid w:val="00593E5B"/>
    <w:rsid w:val="00594E06"/>
    <w:rsid w:val="005955DA"/>
    <w:rsid w:val="005956FE"/>
    <w:rsid w:val="005A005A"/>
    <w:rsid w:val="005A0A7C"/>
    <w:rsid w:val="005A1643"/>
    <w:rsid w:val="005A360F"/>
    <w:rsid w:val="005A40E1"/>
    <w:rsid w:val="005A4D95"/>
    <w:rsid w:val="005A4F8E"/>
    <w:rsid w:val="005A5FC6"/>
    <w:rsid w:val="005A633E"/>
    <w:rsid w:val="005B1AA0"/>
    <w:rsid w:val="005B1C33"/>
    <w:rsid w:val="005B3C03"/>
    <w:rsid w:val="005B5247"/>
    <w:rsid w:val="005B566C"/>
    <w:rsid w:val="005B59D4"/>
    <w:rsid w:val="005B59D8"/>
    <w:rsid w:val="005B5CD1"/>
    <w:rsid w:val="005B7861"/>
    <w:rsid w:val="005B793F"/>
    <w:rsid w:val="005B79AF"/>
    <w:rsid w:val="005C0088"/>
    <w:rsid w:val="005C0428"/>
    <w:rsid w:val="005C1239"/>
    <w:rsid w:val="005C1F2E"/>
    <w:rsid w:val="005C2B23"/>
    <w:rsid w:val="005C3093"/>
    <w:rsid w:val="005C370C"/>
    <w:rsid w:val="005C3890"/>
    <w:rsid w:val="005C46F1"/>
    <w:rsid w:val="005C52D3"/>
    <w:rsid w:val="005C57C4"/>
    <w:rsid w:val="005C586D"/>
    <w:rsid w:val="005C59DE"/>
    <w:rsid w:val="005C5CE0"/>
    <w:rsid w:val="005C5DF7"/>
    <w:rsid w:val="005C5E56"/>
    <w:rsid w:val="005C74A3"/>
    <w:rsid w:val="005D0955"/>
    <w:rsid w:val="005D0A3A"/>
    <w:rsid w:val="005D0B96"/>
    <w:rsid w:val="005D1F20"/>
    <w:rsid w:val="005D2B65"/>
    <w:rsid w:val="005D307F"/>
    <w:rsid w:val="005D314C"/>
    <w:rsid w:val="005D3555"/>
    <w:rsid w:val="005D3FEC"/>
    <w:rsid w:val="005D42C3"/>
    <w:rsid w:val="005D5549"/>
    <w:rsid w:val="005D75D9"/>
    <w:rsid w:val="005E080B"/>
    <w:rsid w:val="005E0AF7"/>
    <w:rsid w:val="005E349F"/>
    <w:rsid w:val="005E4C24"/>
    <w:rsid w:val="005E4FD2"/>
    <w:rsid w:val="005E6E49"/>
    <w:rsid w:val="005F05C2"/>
    <w:rsid w:val="005F0D04"/>
    <w:rsid w:val="005F112F"/>
    <w:rsid w:val="005F1505"/>
    <w:rsid w:val="005F22D3"/>
    <w:rsid w:val="005F2505"/>
    <w:rsid w:val="005F2A2F"/>
    <w:rsid w:val="005F3B1E"/>
    <w:rsid w:val="005F3DFB"/>
    <w:rsid w:val="005F4017"/>
    <w:rsid w:val="005F4502"/>
    <w:rsid w:val="005F62B7"/>
    <w:rsid w:val="005F6828"/>
    <w:rsid w:val="005F7718"/>
    <w:rsid w:val="005F7971"/>
    <w:rsid w:val="005F7D49"/>
    <w:rsid w:val="006014C9"/>
    <w:rsid w:val="00601B10"/>
    <w:rsid w:val="00601B35"/>
    <w:rsid w:val="00601F1C"/>
    <w:rsid w:val="0060229F"/>
    <w:rsid w:val="00604183"/>
    <w:rsid w:val="0060459D"/>
    <w:rsid w:val="0060486D"/>
    <w:rsid w:val="00605719"/>
    <w:rsid w:val="00606A82"/>
    <w:rsid w:val="00607A31"/>
    <w:rsid w:val="0061181C"/>
    <w:rsid w:val="00611E4F"/>
    <w:rsid w:val="006130EE"/>
    <w:rsid w:val="006135DC"/>
    <w:rsid w:val="0061367E"/>
    <w:rsid w:val="00614093"/>
    <w:rsid w:val="00614986"/>
    <w:rsid w:val="00615AD2"/>
    <w:rsid w:val="0061640B"/>
    <w:rsid w:val="00616517"/>
    <w:rsid w:val="006168A5"/>
    <w:rsid w:val="00616CAD"/>
    <w:rsid w:val="0062221C"/>
    <w:rsid w:val="00622595"/>
    <w:rsid w:val="00623670"/>
    <w:rsid w:val="00624144"/>
    <w:rsid w:val="006242F7"/>
    <w:rsid w:val="0062627D"/>
    <w:rsid w:val="00626945"/>
    <w:rsid w:val="00626991"/>
    <w:rsid w:val="006271E9"/>
    <w:rsid w:val="00627A63"/>
    <w:rsid w:val="0063130B"/>
    <w:rsid w:val="0063141F"/>
    <w:rsid w:val="006315CC"/>
    <w:rsid w:val="006349BC"/>
    <w:rsid w:val="00636B76"/>
    <w:rsid w:val="00636BDF"/>
    <w:rsid w:val="00637566"/>
    <w:rsid w:val="00637F0E"/>
    <w:rsid w:val="00637F4C"/>
    <w:rsid w:val="00640711"/>
    <w:rsid w:val="00641060"/>
    <w:rsid w:val="0064202B"/>
    <w:rsid w:val="0064346F"/>
    <w:rsid w:val="0064366B"/>
    <w:rsid w:val="006439C0"/>
    <w:rsid w:val="00644A0C"/>
    <w:rsid w:val="00644D87"/>
    <w:rsid w:val="00645CB5"/>
    <w:rsid w:val="00645FC0"/>
    <w:rsid w:val="00646FE6"/>
    <w:rsid w:val="0064770F"/>
    <w:rsid w:val="00650307"/>
    <w:rsid w:val="00650316"/>
    <w:rsid w:val="00650FC3"/>
    <w:rsid w:val="0065180B"/>
    <w:rsid w:val="0065185B"/>
    <w:rsid w:val="00652940"/>
    <w:rsid w:val="00652C0A"/>
    <w:rsid w:val="006534DF"/>
    <w:rsid w:val="00653B25"/>
    <w:rsid w:val="006540C2"/>
    <w:rsid w:val="00654EFA"/>
    <w:rsid w:val="006569BA"/>
    <w:rsid w:val="0066103D"/>
    <w:rsid w:val="0066190F"/>
    <w:rsid w:val="00662EB1"/>
    <w:rsid w:val="00662F5A"/>
    <w:rsid w:val="00663E8B"/>
    <w:rsid w:val="00663F93"/>
    <w:rsid w:val="0066417A"/>
    <w:rsid w:val="0066426A"/>
    <w:rsid w:val="00665EF9"/>
    <w:rsid w:val="00667DA1"/>
    <w:rsid w:val="00670CA2"/>
    <w:rsid w:val="0067120B"/>
    <w:rsid w:val="006714ED"/>
    <w:rsid w:val="00672B4A"/>
    <w:rsid w:val="00673694"/>
    <w:rsid w:val="0067604A"/>
    <w:rsid w:val="00677B41"/>
    <w:rsid w:val="006809BA"/>
    <w:rsid w:val="0068267C"/>
    <w:rsid w:val="00685B56"/>
    <w:rsid w:val="00685C2E"/>
    <w:rsid w:val="00686663"/>
    <w:rsid w:val="00687733"/>
    <w:rsid w:val="00687E28"/>
    <w:rsid w:val="00690717"/>
    <w:rsid w:val="00691CA4"/>
    <w:rsid w:val="00691CC0"/>
    <w:rsid w:val="00692DD8"/>
    <w:rsid w:val="00695897"/>
    <w:rsid w:val="00695F34"/>
    <w:rsid w:val="006A0532"/>
    <w:rsid w:val="006A0853"/>
    <w:rsid w:val="006A17EB"/>
    <w:rsid w:val="006A21AA"/>
    <w:rsid w:val="006A37A2"/>
    <w:rsid w:val="006A3991"/>
    <w:rsid w:val="006A4403"/>
    <w:rsid w:val="006A4F82"/>
    <w:rsid w:val="006A6C45"/>
    <w:rsid w:val="006A7955"/>
    <w:rsid w:val="006B0DBF"/>
    <w:rsid w:val="006B136F"/>
    <w:rsid w:val="006B2FA2"/>
    <w:rsid w:val="006B48BA"/>
    <w:rsid w:val="006B4DD0"/>
    <w:rsid w:val="006B5031"/>
    <w:rsid w:val="006B61A4"/>
    <w:rsid w:val="006C18D6"/>
    <w:rsid w:val="006C1962"/>
    <w:rsid w:val="006C39B4"/>
    <w:rsid w:val="006C4099"/>
    <w:rsid w:val="006C4660"/>
    <w:rsid w:val="006C4F78"/>
    <w:rsid w:val="006C5408"/>
    <w:rsid w:val="006C5414"/>
    <w:rsid w:val="006C65A8"/>
    <w:rsid w:val="006C702C"/>
    <w:rsid w:val="006C7983"/>
    <w:rsid w:val="006D05D4"/>
    <w:rsid w:val="006D09EB"/>
    <w:rsid w:val="006D1E17"/>
    <w:rsid w:val="006D3AB2"/>
    <w:rsid w:val="006D4063"/>
    <w:rsid w:val="006D467D"/>
    <w:rsid w:val="006D52D3"/>
    <w:rsid w:val="006D7B05"/>
    <w:rsid w:val="006E10AC"/>
    <w:rsid w:val="006E1F04"/>
    <w:rsid w:val="006E3E0C"/>
    <w:rsid w:val="006E4DCD"/>
    <w:rsid w:val="006E5CDD"/>
    <w:rsid w:val="006E65B6"/>
    <w:rsid w:val="006E6C0B"/>
    <w:rsid w:val="006E747A"/>
    <w:rsid w:val="006E7E0E"/>
    <w:rsid w:val="006F0C5B"/>
    <w:rsid w:val="006F1155"/>
    <w:rsid w:val="006F132F"/>
    <w:rsid w:val="006F1AAB"/>
    <w:rsid w:val="006F2427"/>
    <w:rsid w:val="006F3A2D"/>
    <w:rsid w:val="006F4045"/>
    <w:rsid w:val="006F502D"/>
    <w:rsid w:val="006F6E36"/>
    <w:rsid w:val="006F753F"/>
    <w:rsid w:val="00701146"/>
    <w:rsid w:val="00701CBF"/>
    <w:rsid w:val="00701FD1"/>
    <w:rsid w:val="007021FD"/>
    <w:rsid w:val="007034A4"/>
    <w:rsid w:val="00703E2B"/>
    <w:rsid w:val="0070578F"/>
    <w:rsid w:val="007060DC"/>
    <w:rsid w:val="00706C4D"/>
    <w:rsid w:val="00707182"/>
    <w:rsid w:val="00711120"/>
    <w:rsid w:val="00712218"/>
    <w:rsid w:val="007125D0"/>
    <w:rsid w:val="0071387A"/>
    <w:rsid w:val="007164EB"/>
    <w:rsid w:val="00717285"/>
    <w:rsid w:val="00720292"/>
    <w:rsid w:val="00720296"/>
    <w:rsid w:val="007205AA"/>
    <w:rsid w:val="00720DC8"/>
    <w:rsid w:val="00721984"/>
    <w:rsid w:val="00721DF2"/>
    <w:rsid w:val="007269C2"/>
    <w:rsid w:val="00727E61"/>
    <w:rsid w:val="00730D9C"/>
    <w:rsid w:val="00731740"/>
    <w:rsid w:val="007317F7"/>
    <w:rsid w:val="00733660"/>
    <w:rsid w:val="00733EA7"/>
    <w:rsid w:val="007353FF"/>
    <w:rsid w:val="007367CB"/>
    <w:rsid w:val="0073723C"/>
    <w:rsid w:val="007372C8"/>
    <w:rsid w:val="0073731E"/>
    <w:rsid w:val="00737A34"/>
    <w:rsid w:val="0074034A"/>
    <w:rsid w:val="0074050B"/>
    <w:rsid w:val="0074054D"/>
    <w:rsid w:val="0074133D"/>
    <w:rsid w:val="00741598"/>
    <w:rsid w:val="007415A1"/>
    <w:rsid w:val="007415DA"/>
    <w:rsid w:val="00741607"/>
    <w:rsid w:val="00743157"/>
    <w:rsid w:val="00743354"/>
    <w:rsid w:val="007438FD"/>
    <w:rsid w:val="007447D7"/>
    <w:rsid w:val="00744F15"/>
    <w:rsid w:val="007456FD"/>
    <w:rsid w:val="00745D4C"/>
    <w:rsid w:val="00745F43"/>
    <w:rsid w:val="00747AD7"/>
    <w:rsid w:val="00750C81"/>
    <w:rsid w:val="00750EA2"/>
    <w:rsid w:val="007523DB"/>
    <w:rsid w:val="00752433"/>
    <w:rsid w:val="007528D1"/>
    <w:rsid w:val="00752A14"/>
    <w:rsid w:val="00752CE6"/>
    <w:rsid w:val="00753A6C"/>
    <w:rsid w:val="00753D18"/>
    <w:rsid w:val="00754EAE"/>
    <w:rsid w:val="007559AA"/>
    <w:rsid w:val="0076154F"/>
    <w:rsid w:val="00761B96"/>
    <w:rsid w:val="00762B3C"/>
    <w:rsid w:val="00762F18"/>
    <w:rsid w:val="00763733"/>
    <w:rsid w:val="0076391F"/>
    <w:rsid w:val="007651F5"/>
    <w:rsid w:val="0076532B"/>
    <w:rsid w:val="00770D16"/>
    <w:rsid w:val="007712B4"/>
    <w:rsid w:val="0077313B"/>
    <w:rsid w:val="00773178"/>
    <w:rsid w:val="007732F2"/>
    <w:rsid w:val="00773CEF"/>
    <w:rsid w:val="0077419A"/>
    <w:rsid w:val="00774B54"/>
    <w:rsid w:val="0077502C"/>
    <w:rsid w:val="00775B88"/>
    <w:rsid w:val="007762DB"/>
    <w:rsid w:val="007776A6"/>
    <w:rsid w:val="0077799C"/>
    <w:rsid w:val="00780235"/>
    <w:rsid w:val="00781BCB"/>
    <w:rsid w:val="007825C4"/>
    <w:rsid w:val="00782A33"/>
    <w:rsid w:val="0078348E"/>
    <w:rsid w:val="00783B60"/>
    <w:rsid w:val="0078536F"/>
    <w:rsid w:val="00785CD0"/>
    <w:rsid w:val="00785E86"/>
    <w:rsid w:val="00786403"/>
    <w:rsid w:val="00787075"/>
    <w:rsid w:val="00787C86"/>
    <w:rsid w:val="00787F2F"/>
    <w:rsid w:val="007913BE"/>
    <w:rsid w:val="007916A4"/>
    <w:rsid w:val="007920E4"/>
    <w:rsid w:val="007925FB"/>
    <w:rsid w:val="007941EE"/>
    <w:rsid w:val="00794769"/>
    <w:rsid w:val="007A082D"/>
    <w:rsid w:val="007A3709"/>
    <w:rsid w:val="007A37D0"/>
    <w:rsid w:val="007A392F"/>
    <w:rsid w:val="007A481A"/>
    <w:rsid w:val="007A4D80"/>
    <w:rsid w:val="007A4DEE"/>
    <w:rsid w:val="007A52E6"/>
    <w:rsid w:val="007A5512"/>
    <w:rsid w:val="007A5517"/>
    <w:rsid w:val="007A62BA"/>
    <w:rsid w:val="007A7099"/>
    <w:rsid w:val="007A7152"/>
    <w:rsid w:val="007A7727"/>
    <w:rsid w:val="007B0C7E"/>
    <w:rsid w:val="007B3505"/>
    <w:rsid w:val="007B4512"/>
    <w:rsid w:val="007B52BF"/>
    <w:rsid w:val="007B56E2"/>
    <w:rsid w:val="007B5AE5"/>
    <w:rsid w:val="007B5D44"/>
    <w:rsid w:val="007B643E"/>
    <w:rsid w:val="007B694A"/>
    <w:rsid w:val="007B7AA5"/>
    <w:rsid w:val="007C048E"/>
    <w:rsid w:val="007C06CD"/>
    <w:rsid w:val="007C08B7"/>
    <w:rsid w:val="007C196A"/>
    <w:rsid w:val="007C1EA4"/>
    <w:rsid w:val="007C22DD"/>
    <w:rsid w:val="007C2D3E"/>
    <w:rsid w:val="007C3100"/>
    <w:rsid w:val="007C3313"/>
    <w:rsid w:val="007C41F4"/>
    <w:rsid w:val="007C4E9B"/>
    <w:rsid w:val="007C5C64"/>
    <w:rsid w:val="007C6C26"/>
    <w:rsid w:val="007C6DFF"/>
    <w:rsid w:val="007C7B9E"/>
    <w:rsid w:val="007D0053"/>
    <w:rsid w:val="007D0FC8"/>
    <w:rsid w:val="007D150E"/>
    <w:rsid w:val="007D2393"/>
    <w:rsid w:val="007D31F7"/>
    <w:rsid w:val="007D390C"/>
    <w:rsid w:val="007D3DBA"/>
    <w:rsid w:val="007D63C6"/>
    <w:rsid w:val="007D7966"/>
    <w:rsid w:val="007D7BC9"/>
    <w:rsid w:val="007E08FD"/>
    <w:rsid w:val="007E1559"/>
    <w:rsid w:val="007E1B2F"/>
    <w:rsid w:val="007E2299"/>
    <w:rsid w:val="007E368D"/>
    <w:rsid w:val="007E4120"/>
    <w:rsid w:val="007E5868"/>
    <w:rsid w:val="007E69CB"/>
    <w:rsid w:val="007E6DE7"/>
    <w:rsid w:val="007F0175"/>
    <w:rsid w:val="007F019A"/>
    <w:rsid w:val="007F1BAA"/>
    <w:rsid w:val="007F1F99"/>
    <w:rsid w:val="007F5801"/>
    <w:rsid w:val="007F5C94"/>
    <w:rsid w:val="007F6290"/>
    <w:rsid w:val="007F70E5"/>
    <w:rsid w:val="007F7605"/>
    <w:rsid w:val="007F7931"/>
    <w:rsid w:val="00800232"/>
    <w:rsid w:val="00801DAA"/>
    <w:rsid w:val="00801F99"/>
    <w:rsid w:val="0080242B"/>
    <w:rsid w:val="00802967"/>
    <w:rsid w:val="00803C86"/>
    <w:rsid w:val="008051EA"/>
    <w:rsid w:val="00805F32"/>
    <w:rsid w:val="00806716"/>
    <w:rsid w:val="00807CD6"/>
    <w:rsid w:val="00807E0D"/>
    <w:rsid w:val="0081016C"/>
    <w:rsid w:val="0081027E"/>
    <w:rsid w:val="008125FC"/>
    <w:rsid w:val="00812C04"/>
    <w:rsid w:val="008133E2"/>
    <w:rsid w:val="0081374A"/>
    <w:rsid w:val="008151EE"/>
    <w:rsid w:val="008160DA"/>
    <w:rsid w:val="00816396"/>
    <w:rsid w:val="008167F3"/>
    <w:rsid w:val="008171D2"/>
    <w:rsid w:val="00820641"/>
    <w:rsid w:val="008206EE"/>
    <w:rsid w:val="00820A2F"/>
    <w:rsid w:val="00821696"/>
    <w:rsid w:val="00823741"/>
    <w:rsid w:val="00823E3F"/>
    <w:rsid w:val="00824254"/>
    <w:rsid w:val="0082691F"/>
    <w:rsid w:val="00830E9A"/>
    <w:rsid w:val="00830FEB"/>
    <w:rsid w:val="0083174C"/>
    <w:rsid w:val="00834F35"/>
    <w:rsid w:val="008356E8"/>
    <w:rsid w:val="00836394"/>
    <w:rsid w:val="00836527"/>
    <w:rsid w:val="00836778"/>
    <w:rsid w:val="0083783F"/>
    <w:rsid w:val="00837C19"/>
    <w:rsid w:val="00837D2B"/>
    <w:rsid w:val="00837F16"/>
    <w:rsid w:val="00840531"/>
    <w:rsid w:val="0084053B"/>
    <w:rsid w:val="008426BB"/>
    <w:rsid w:val="00842764"/>
    <w:rsid w:val="00844F63"/>
    <w:rsid w:val="00845DF0"/>
    <w:rsid w:val="00846F21"/>
    <w:rsid w:val="008476BB"/>
    <w:rsid w:val="00850038"/>
    <w:rsid w:val="0085040F"/>
    <w:rsid w:val="00852BAF"/>
    <w:rsid w:val="008541BA"/>
    <w:rsid w:val="008565CB"/>
    <w:rsid w:val="00856C36"/>
    <w:rsid w:val="00856D4A"/>
    <w:rsid w:val="00857EC0"/>
    <w:rsid w:val="00861543"/>
    <w:rsid w:val="008622A5"/>
    <w:rsid w:val="00862F65"/>
    <w:rsid w:val="00863EEB"/>
    <w:rsid w:val="00870694"/>
    <w:rsid w:val="00870ED3"/>
    <w:rsid w:val="008721AA"/>
    <w:rsid w:val="008731FC"/>
    <w:rsid w:val="00873256"/>
    <w:rsid w:val="00874359"/>
    <w:rsid w:val="00874ED1"/>
    <w:rsid w:val="0087747B"/>
    <w:rsid w:val="00877F8A"/>
    <w:rsid w:val="0088195D"/>
    <w:rsid w:val="00881D7C"/>
    <w:rsid w:val="00881EB5"/>
    <w:rsid w:val="00882720"/>
    <w:rsid w:val="008829A6"/>
    <w:rsid w:val="00882F03"/>
    <w:rsid w:val="00884705"/>
    <w:rsid w:val="00884A46"/>
    <w:rsid w:val="00885823"/>
    <w:rsid w:val="00886BCB"/>
    <w:rsid w:val="00886BFB"/>
    <w:rsid w:val="00886F79"/>
    <w:rsid w:val="008878C3"/>
    <w:rsid w:val="008900B7"/>
    <w:rsid w:val="00890B4D"/>
    <w:rsid w:val="008913B3"/>
    <w:rsid w:val="00891666"/>
    <w:rsid w:val="00891F3A"/>
    <w:rsid w:val="00892955"/>
    <w:rsid w:val="00892B52"/>
    <w:rsid w:val="008935CF"/>
    <w:rsid w:val="00893799"/>
    <w:rsid w:val="00894378"/>
    <w:rsid w:val="00894B13"/>
    <w:rsid w:val="00895B9B"/>
    <w:rsid w:val="008A1E07"/>
    <w:rsid w:val="008A20BB"/>
    <w:rsid w:val="008A2957"/>
    <w:rsid w:val="008A4132"/>
    <w:rsid w:val="008A442D"/>
    <w:rsid w:val="008A4991"/>
    <w:rsid w:val="008A5075"/>
    <w:rsid w:val="008A6140"/>
    <w:rsid w:val="008A6DF4"/>
    <w:rsid w:val="008A73D6"/>
    <w:rsid w:val="008B2BFB"/>
    <w:rsid w:val="008B2CD7"/>
    <w:rsid w:val="008B32C7"/>
    <w:rsid w:val="008B3376"/>
    <w:rsid w:val="008B463F"/>
    <w:rsid w:val="008B49FF"/>
    <w:rsid w:val="008B4B18"/>
    <w:rsid w:val="008B5294"/>
    <w:rsid w:val="008B7139"/>
    <w:rsid w:val="008B73FA"/>
    <w:rsid w:val="008C1166"/>
    <w:rsid w:val="008C2A42"/>
    <w:rsid w:val="008C30D6"/>
    <w:rsid w:val="008C544F"/>
    <w:rsid w:val="008C5A37"/>
    <w:rsid w:val="008C63A1"/>
    <w:rsid w:val="008C760A"/>
    <w:rsid w:val="008D0A22"/>
    <w:rsid w:val="008D0D8F"/>
    <w:rsid w:val="008D11EF"/>
    <w:rsid w:val="008D3272"/>
    <w:rsid w:val="008D367A"/>
    <w:rsid w:val="008D4B3E"/>
    <w:rsid w:val="008D4D13"/>
    <w:rsid w:val="008D5F77"/>
    <w:rsid w:val="008D60A4"/>
    <w:rsid w:val="008D6333"/>
    <w:rsid w:val="008D6A0E"/>
    <w:rsid w:val="008D7A78"/>
    <w:rsid w:val="008E10A4"/>
    <w:rsid w:val="008E2B40"/>
    <w:rsid w:val="008E52A8"/>
    <w:rsid w:val="008E54E5"/>
    <w:rsid w:val="008E705D"/>
    <w:rsid w:val="008E7485"/>
    <w:rsid w:val="008E7BD3"/>
    <w:rsid w:val="008F022E"/>
    <w:rsid w:val="008F09FB"/>
    <w:rsid w:val="008F1917"/>
    <w:rsid w:val="008F28D0"/>
    <w:rsid w:val="008F2C29"/>
    <w:rsid w:val="008F306F"/>
    <w:rsid w:val="008F363F"/>
    <w:rsid w:val="008F46FA"/>
    <w:rsid w:val="008F5C3F"/>
    <w:rsid w:val="008F606C"/>
    <w:rsid w:val="008F714B"/>
    <w:rsid w:val="009000E8"/>
    <w:rsid w:val="009010BE"/>
    <w:rsid w:val="0090198D"/>
    <w:rsid w:val="0090249A"/>
    <w:rsid w:val="00903417"/>
    <w:rsid w:val="00903FA9"/>
    <w:rsid w:val="009043FD"/>
    <w:rsid w:val="0090441E"/>
    <w:rsid w:val="00904F28"/>
    <w:rsid w:val="009052A6"/>
    <w:rsid w:val="00905B65"/>
    <w:rsid w:val="00905D65"/>
    <w:rsid w:val="00905E28"/>
    <w:rsid w:val="00906248"/>
    <w:rsid w:val="00906353"/>
    <w:rsid w:val="00906411"/>
    <w:rsid w:val="00906706"/>
    <w:rsid w:val="00907074"/>
    <w:rsid w:val="00910E69"/>
    <w:rsid w:val="00912307"/>
    <w:rsid w:val="00912790"/>
    <w:rsid w:val="009131DF"/>
    <w:rsid w:val="00913481"/>
    <w:rsid w:val="009149C4"/>
    <w:rsid w:val="009154E2"/>
    <w:rsid w:val="00915666"/>
    <w:rsid w:val="00916796"/>
    <w:rsid w:val="0091699F"/>
    <w:rsid w:val="00917F89"/>
    <w:rsid w:val="00920BD8"/>
    <w:rsid w:val="009210F9"/>
    <w:rsid w:val="00921711"/>
    <w:rsid w:val="00921A27"/>
    <w:rsid w:val="00921AD7"/>
    <w:rsid w:val="00922A72"/>
    <w:rsid w:val="00925D73"/>
    <w:rsid w:val="00930B2C"/>
    <w:rsid w:val="00931D65"/>
    <w:rsid w:val="00931DAF"/>
    <w:rsid w:val="00932D9B"/>
    <w:rsid w:val="0093312B"/>
    <w:rsid w:val="009337DE"/>
    <w:rsid w:val="00933882"/>
    <w:rsid w:val="0093567E"/>
    <w:rsid w:val="009360BA"/>
    <w:rsid w:val="00936231"/>
    <w:rsid w:val="00936DCC"/>
    <w:rsid w:val="009373DC"/>
    <w:rsid w:val="00937719"/>
    <w:rsid w:val="00937C0E"/>
    <w:rsid w:val="0094132C"/>
    <w:rsid w:val="00942F26"/>
    <w:rsid w:val="00943174"/>
    <w:rsid w:val="00944130"/>
    <w:rsid w:val="0094519A"/>
    <w:rsid w:val="009455AC"/>
    <w:rsid w:val="009459E6"/>
    <w:rsid w:val="00945AAC"/>
    <w:rsid w:val="00945E04"/>
    <w:rsid w:val="00947537"/>
    <w:rsid w:val="0095008C"/>
    <w:rsid w:val="0095025C"/>
    <w:rsid w:val="0095185B"/>
    <w:rsid w:val="009520F5"/>
    <w:rsid w:val="00952202"/>
    <w:rsid w:val="00953CE9"/>
    <w:rsid w:val="0095426A"/>
    <w:rsid w:val="00954B5A"/>
    <w:rsid w:val="00954B9F"/>
    <w:rsid w:val="00955207"/>
    <w:rsid w:val="00955CD9"/>
    <w:rsid w:val="00955F01"/>
    <w:rsid w:val="00955FA0"/>
    <w:rsid w:val="00956E0A"/>
    <w:rsid w:val="00957BC9"/>
    <w:rsid w:val="00960500"/>
    <w:rsid w:val="00960B73"/>
    <w:rsid w:val="009619BF"/>
    <w:rsid w:val="00961A6E"/>
    <w:rsid w:val="009627BF"/>
    <w:rsid w:val="00962C4A"/>
    <w:rsid w:val="00962F1D"/>
    <w:rsid w:val="00963EC7"/>
    <w:rsid w:val="009645CC"/>
    <w:rsid w:val="00964D5E"/>
    <w:rsid w:val="00964EDF"/>
    <w:rsid w:val="00964F3B"/>
    <w:rsid w:val="009652F5"/>
    <w:rsid w:val="00967498"/>
    <w:rsid w:val="009675B5"/>
    <w:rsid w:val="009677AB"/>
    <w:rsid w:val="0096783F"/>
    <w:rsid w:val="00967CF0"/>
    <w:rsid w:val="009705ED"/>
    <w:rsid w:val="0097193A"/>
    <w:rsid w:val="00973C5E"/>
    <w:rsid w:val="00976220"/>
    <w:rsid w:val="00976AA8"/>
    <w:rsid w:val="009776B7"/>
    <w:rsid w:val="00977BCB"/>
    <w:rsid w:val="00980302"/>
    <w:rsid w:val="0098046A"/>
    <w:rsid w:val="00980A7B"/>
    <w:rsid w:val="00980B2B"/>
    <w:rsid w:val="00981862"/>
    <w:rsid w:val="00981CA2"/>
    <w:rsid w:val="00982483"/>
    <w:rsid w:val="00982EDB"/>
    <w:rsid w:val="00983DAB"/>
    <w:rsid w:val="009847D4"/>
    <w:rsid w:val="009862FA"/>
    <w:rsid w:val="00986E0F"/>
    <w:rsid w:val="00987178"/>
    <w:rsid w:val="00987E0C"/>
    <w:rsid w:val="00987E4F"/>
    <w:rsid w:val="00990016"/>
    <w:rsid w:val="0099042F"/>
    <w:rsid w:val="00990A80"/>
    <w:rsid w:val="009918C5"/>
    <w:rsid w:val="00991BF0"/>
    <w:rsid w:val="009944E4"/>
    <w:rsid w:val="00994DB1"/>
    <w:rsid w:val="009956A7"/>
    <w:rsid w:val="00995827"/>
    <w:rsid w:val="009968AA"/>
    <w:rsid w:val="00996EC4"/>
    <w:rsid w:val="009974AF"/>
    <w:rsid w:val="009A050D"/>
    <w:rsid w:val="009A1339"/>
    <w:rsid w:val="009A19DC"/>
    <w:rsid w:val="009A261A"/>
    <w:rsid w:val="009A2B1B"/>
    <w:rsid w:val="009A3658"/>
    <w:rsid w:val="009A37BA"/>
    <w:rsid w:val="009A3C36"/>
    <w:rsid w:val="009A3C54"/>
    <w:rsid w:val="009A3DA3"/>
    <w:rsid w:val="009A619D"/>
    <w:rsid w:val="009A707C"/>
    <w:rsid w:val="009A7445"/>
    <w:rsid w:val="009A7974"/>
    <w:rsid w:val="009A7D1D"/>
    <w:rsid w:val="009B0DAC"/>
    <w:rsid w:val="009B1ECD"/>
    <w:rsid w:val="009B2327"/>
    <w:rsid w:val="009B2E67"/>
    <w:rsid w:val="009B39AE"/>
    <w:rsid w:val="009B7F69"/>
    <w:rsid w:val="009C045D"/>
    <w:rsid w:val="009C0C55"/>
    <w:rsid w:val="009C21B5"/>
    <w:rsid w:val="009C22B4"/>
    <w:rsid w:val="009C2AB7"/>
    <w:rsid w:val="009C2DA3"/>
    <w:rsid w:val="009C4411"/>
    <w:rsid w:val="009C4442"/>
    <w:rsid w:val="009C50D0"/>
    <w:rsid w:val="009C5197"/>
    <w:rsid w:val="009C5B73"/>
    <w:rsid w:val="009C7E51"/>
    <w:rsid w:val="009D099A"/>
    <w:rsid w:val="009D1333"/>
    <w:rsid w:val="009D1B98"/>
    <w:rsid w:val="009D23C0"/>
    <w:rsid w:val="009D5902"/>
    <w:rsid w:val="009D695D"/>
    <w:rsid w:val="009E10DC"/>
    <w:rsid w:val="009E13A4"/>
    <w:rsid w:val="009E1A48"/>
    <w:rsid w:val="009E3858"/>
    <w:rsid w:val="009E3C12"/>
    <w:rsid w:val="009E54EB"/>
    <w:rsid w:val="009E71CB"/>
    <w:rsid w:val="009E78AB"/>
    <w:rsid w:val="009F027C"/>
    <w:rsid w:val="009F0C1C"/>
    <w:rsid w:val="009F12EE"/>
    <w:rsid w:val="009F2557"/>
    <w:rsid w:val="009F288A"/>
    <w:rsid w:val="009F3A3B"/>
    <w:rsid w:val="009F3F7F"/>
    <w:rsid w:val="009F4B7A"/>
    <w:rsid w:val="009F5637"/>
    <w:rsid w:val="009F75AA"/>
    <w:rsid w:val="009F7E0F"/>
    <w:rsid w:val="00A0019A"/>
    <w:rsid w:val="00A00F86"/>
    <w:rsid w:val="00A0198A"/>
    <w:rsid w:val="00A020DB"/>
    <w:rsid w:val="00A033C9"/>
    <w:rsid w:val="00A03E10"/>
    <w:rsid w:val="00A059CE"/>
    <w:rsid w:val="00A06BAD"/>
    <w:rsid w:val="00A07BA6"/>
    <w:rsid w:val="00A107B0"/>
    <w:rsid w:val="00A11714"/>
    <w:rsid w:val="00A11B10"/>
    <w:rsid w:val="00A11E6F"/>
    <w:rsid w:val="00A1246A"/>
    <w:rsid w:val="00A13893"/>
    <w:rsid w:val="00A142A5"/>
    <w:rsid w:val="00A15144"/>
    <w:rsid w:val="00A16452"/>
    <w:rsid w:val="00A175D6"/>
    <w:rsid w:val="00A216B9"/>
    <w:rsid w:val="00A21B03"/>
    <w:rsid w:val="00A220EB"/>
    <w:rsid w:val="00A22A0F"/>
    <w:rsid w:val="00A22DFA"/>
    <w:rsid w:val="00A24638"/>
    <w:rsid w:val="00A250BB"/>
    <w:rsid w:val="00A256E3"/>
    <w:rsid w:val="00A27DC6"/>
    <w:rsid w:val="00A30C0C"/>
    <w:rsid w:val="00A30F04"/>
    <w:rsid w:val="00A30F81"/>
    <w:rsid w:val="00A31C38"/>
    <w:rsid w:val="00A31F44"/>
    <w:rsid w:val="00A326B3"/>
    <w:rsid w:val="00A32AA9"/>
    <w:rsid w:val="00A32AF3"/>
    <w:rsid w:val="00A34457"/>
    <w:rsid w:val="00A346E6"/>
    <w:rsid w:val="00A34813"/>
    <w:rsid w:val="00A34990"/>
    <w:rsid w:val="00A35222"/>
    <w:rsid w:val="00A36E99"/>
    <w:rsid w:val="00A37574"/>
    <w:rsid w:val="00A4033E"/>
    <w:rsid w:val="00A408E0"/>
    <w:rsid w:val="00A4157A"/>
    <w:rsid w:val="00A41AC5"/>
    <w:rsid w:val="00A41B0D"/>
    <w:rsid w:val="00A41E93"/>
    <w:rsid w:val="00A43567"/>
    <w:rsid w:val="00A436F3"/>
    <w:rsid w:val="00A43827"/>
    <w:rsid w:val="00A4419C"/>
    <w:rsid w:val="00A44DB3"/>
    <w:rsid w:val="00A45091"/>
    <w:rsid w:val="00A454B2"/>
    <w:rsid w:val="00A46B58"/>
    <w:rsid w:val="00A47BB7"/>
    <w:rsid w:val="00A5174A"/>
    <w:rsid w:val="00A520BC"/>
    <w:rsid w:val="00A545C1"/>
    <w:rsid w:val="00A55AD9"/>
    <w:rsid w:val="00A55E39"/>
    <w:rsid w:val="00A55F57"/>
    <w:rsid w:val="00A5638F"/>
    <w:rsid w:val="00A572B1"/>
    <w:rsid w:val="00A57E0C"/>
    <w:rsid w:val="00A60748"/>
    <w:rsid w:val="00A63D7B"/>
    <w:rsid w:val="00A63E15"/>
    <w:rsid w:val="00A6445A"/>
    <w:rsid w:val="00A64E71"/>
    <w:rsid w:val="00A67AC9"/>
    <w:rsid w:val="00A70B8F"/>
    <w:rsid w:val="00A710EE"/>
    <w:rsid w:val="00A71C91"/>
    <w:rsid w:val="00A72102"/>
    <w:rsid w:val="00A72CAE"/>
    <w:rsid w:val="00A72CE3"/>
    <w:rsid w:val="00A72F18"/>
    <w:rsid w:val="00A736BA"/>
    <w:rsid w:val="00A737C5"/>
    <w:rsid w:val="00A766F0"/>
    <w:rsid w:val="00A77615"/>
    <w:rsid w:val="00A8062D"/>
    <w:rsid w:val="00A8106E"/>
    <w:rsid w:val="00A81673"/>
    <w:rsid w:val="00A82074"/>
    <w:rsid w:val="00A828E3"/>
    <w:rsid w:val="00A847AA"/>
    <w:rsid w:val="00A8480D"/>
    <w:rsid w:val="00A84CF0"/>
    <w:rsid w:val="00A84F7F"/>
    <w:rsid w:val="00A84F82"/>
    <w:rsid w:val="00A85A8D"/>
    <w:rsid w:val="00A85C62"/>
    <w:rsid w:val="00A85EE0"/>
    <w:rsid w:val="00A878FD"/>
    <w:rsid w:val="00A879A2"/>
    <w:rsid w:val="00A90A0B"/>
    <w:rsid w:val="00A90D14"/>
    <w:rsid w:val="00A90E4B"/>
    <w:rsid w:val="00A92485"/>
    <w:rsid w:val="00A9419D"/>
    <w:rsid w:val="00A94D09"/>
    <w:rsid w:val="00A95F3F"/>
    <w:rsid w:val="00A97C0A"/>
    <w:rsid w:val="00A97DF9"/>
    <w:rsid w:val="00AA09A3"/>
    <w:rsid w:val="00AA0CD8"/>
    <w:rsid w:val="00AA1101"/>
    <w:rsid w:val="00AA13D2"/>
    <w:rsid w:val="00AA15B1"/>
    <w:rsid w:val="00AA1C9A"/>
    <w:rsid w:val="00AA1CC2"/>
    <w:rsid w:val="00AA3929"/>
    <w:rsid w:val="00AA416C"/>
    <w:rsid w:val="00AA4693"/>
    <w:rsid w:val="00AA4CFA"/>
    <w:rsid w:val="00AA4FF6"/>
    <w:rsid w:val="00AA5050"/>
    <w:rsid w:val="00AA5421"/>
    <w:rsid w:val="00AA5FBF"/>
    <w:rsid w:val="00AA6D09"/>
    <w:rsid w:val="00AB122E"/>
    <w:rsid w:val="00AB1D51"/>
    <w:rsid w:val="00AB2836"/>
    <w:rsid w:val="00AB3D24"/>
    <w:rsid w:val="00AB3EF5"/>
    <w:rsid w:val="00AB5B97"/>
    <w:rsid w:val="00AB6067"/>
    <w:rsid w:val="00AB652D"/>
    <w:rsid w:val="00AB747F"/>
    <w:rsid w:val="00AB79FD"/>
    <w:rsid w:val="00AC2B92"/>
    <w:rsid w:val="00AC2DD7"/>
    <w:rsid w:val="00AC308E"/>
    <w:rsid w:val="00AC39E7"/>
    <w:rsid w:val="00AC3A14"/>
    <w:rsid w:val="00AC4355"/>
    <w:rsid w:val="00AC4AF7"/>
    <w:rsid w:val="00AC4EC6"/>
    <w:rsid w:val="00AC57F8"/>
    <w:rsid w:val="00AC70BE"/>
    <w:rsid w:val="00AC7706"/>
    <w:rsid w:val="00AC7DEE"/>
    <w:rsid w:val="00AD0262"/>
    <w:rsid w:val="00AD0446"/>
    <w:rsid w:val="00AD0D4D"/>
    <w:rsid w:val="00AD1AA3"/>
    <w:rsid w:val="00AD292A"/>
    <w:rsid w:val="00AD3CA9"/>
    <w:rsid w:val="00AD4232"/>
    <w:rsid w:val="00AD4D0E"/>
    <w:rsid w:val="00AD5253"/>
    <w:rsid w:val="00AD52E3"/>
    <w:rsid w:val="00AD72C7"/>
    <w:rsid w:val="00AE04A2"/>
    <w:rsid w:val="00AE2CB3"/>
    <w:rsid w:val="00AE306E"/>
    <w:rsid w:val="00AE4243"/>
    <w:rsid w:val="00AE591B"/>
    <w:rsid w:val="00AE5CBD"/>
    <w:rsid w:val="00AE7964"/>
    <w:rsid w:val="00AF170C"/>
    <w:rsid w:val="00AF2559"/>
    <w:rsid w:val="00AF28A8"/>
    <w:rsid w:val="00AF3F9B"/>
    <w:rsid w:val="00AF5D6D"/>
    <w:rsid w:val="00B01714"/>
    <w:rsid w:val="00B02649"/>
    <w:rsid w:val="00B029FC"/>
    <w:rsid w:val="00B03AEE"/>
    <w:rsid w:val="00B03B52"/>
    <w:rsid w:val="00B04C9B"/>
    <w:rsid w:val="00B04F04"/>
    <w:rsid w:val="00B054D0"/>
    <w:rsid w:val="00B05A00"/>
    <w:rsid w:val="00B05F91"/>
    <w:rsid w:val="00B062F5"/>
    <w:rsid w:val="00B0697F"/>
    <w:rsid w:val="00B07D80"/>
    <w:rsid w:val="00B1030B"/>
    <w:rsid w:val="00B10C14"/>
    <w:rsid w:val="00B10E6A"/>
    <w:rsid w:val="00B1130D"/>
    <w:rsid w:val="00B1321D"/>
    <w:rsid w:val="00B13E3E"/>
    <w:rsid w:val="00B13F01"/>
    <w:rsid w:val="00B14235"/>
    <w:rsid w:val="00B1562B"/>
    <w:rsid w:val="00B16485"/>
    <w:rsid w:val="00B1680D"/>
    <w:rsid w:val="00B177D2"/>
    <w:rsid w:val="00B2035F"/>
    <w:rsid w:val="00B20B51"/>
    <w:rsid w:val="00B20C44"/>
    <w:rsid w:val="00B21114"/>
    <w:rsid w:val="00B21DED"/>
    <w:rsid w:val="00B220FA"/>
    <w:rsid w:val="00B22B64"/>
    <w:rsid w:val="00B24B66"/>
    <w:rsid w:val="00B26975"/>
    <w:rsid w:val="00B2720F"/>
    <w:rsid w:val="00B2779D"/>
    <w:rsid w:val="00B307A9"/>
    <w:rsid w:val="00B311E7"/>
    <w:rsid w:val="00B3151B"/>
    <w:rsid w:val="00B31735"/>
    <w:rsid w:val="00B320A6"/>
    <w:rsid w:val="00B32DBA"/>
    <w:rsid w:val="00B33BA6"/>
    <w:rsid w:val="00B33CDE"/>
    <w:rsid w:val="00B3402A"/>
    <w:rsid w:val="00B343E3"/>
    <w:rsid w:val="00B34CD1"/>
    <w:rsid w:val="00B3545A"/>
    <w:rsid w:val="00B35544"/>
    <w:rsid w:val="00B357BE"/>
    <w:rsid w:val="00B36305"/>
    <w:rsid w:val="00B3710A"/>
    <w:rsid w:val="00B37313"/>
    <w:rsid w:val="00B3769E"/>
    <w:rsid w:val="00B37FC0"/>
    <w:rsid w:val="00B4035D"/>
    <w:rsid w:val="00B4066D"/>
    <w:rsid w:val="00B42746"/>
    <w:rsid w:val="00B42C4A"/>
    <w:rsid w:val="00B43AC6"/>
    <w:rsid w:val="00B43BA6"/>
    <w:rsid w:val="00B450C7"/>
    <w:rsid w:val="00B45445"/>
    <w:rsid w:val="00B45550"/>
    <w:rsid w:val="00B469A9"/>
    <w:rsid w:val="00B46B6C"/>
    <w:rsid w:val="00B4762C"/>
    <w:rsid w:val="00B47D4D"/>
    <w:rsid w:val="00B53078"/>
    <w:rsid w:val="00B551CA"/>
    <w:rsid w:val="00B5586D"/>
    <w:rsid w:val="00B55EFA"/>
    <w:rsid w:val="00B56C8B"/>
    <w:rsid w:val="00B6013D"/>
    <w:rsid w:val="00B60365"/>
    <w:rsid w:val="00B6038C"/>
    <w:rsid w:val="00B60F78"/>
    <w:rsid w:val="00B615DA"/>
    <w:rsid w:val="00B61750"/>
    <w:rsid w:val="00B61943"/>
    <w:rsid w:val="00B62837"/>
    <w:rsid w:val="00B62B20"/>
    <w:rsid w:val="00B6380D"/>
    <w:rsid w:val="00B63EEB"/>
    <w:rsid w:val="00B643A6"/>
    <w:rsid w:val="00B6472C"/>
    <w:rsid w:val="00B654CA"/>
    <w:rsid w:val="00B659D5"/>
    <w:rsid w:val="00B659E6"/>
    <w:rsid w:val="00B65A81"/>
    <w:rsid w:val="00B70B3F"/>
    <w:rsid w:val="00B71952"/>
    <w:rsid w:val="00B72AED"/>
    <w:rsid w:val="00B740D0"/>
    <w:rsid w:val="00B74607"/>
    <w:rsid w:val="00B74C11"/>
    <w:rsid w:val="00B74F6B"/>
    <w:rsid w:val="00B758C7"/>
    <w:rsid w:val="00B76122"/>
    <w:rsid w:val="00B77289"/>
    <w:rsid w:val="00B77F6E"/>
    <w:rsid w:val="00B802C2"/>
    <w:rsid w:val="00B806E3"/>
    <w:rsid w:val="00B80B4D"/>
    <w:rsid w:val="00B80B7A"/>
    <w:rsid w:val="00B80BAF"/>
    <w:rsid w:val="00B810BB"/>
    <w:rsid w:val="00B82EB6"/>
    <w:rsid w:val="00B835A6"/>
    <w:rsid w:val="00B83C1A"/>
    <w:rsid w:val="00B841B9"/>
    <w:rsid w:val="00B8466F"/>
    <w:rsid w:val="00B846F7"/>
    <w:rsid w:val="00B864F3"/>
    <w:rsid w:val="00B86922"/>
    <w:rsid w:val="00B87523"/>
    <w:rsid w:val="00B8797D"/>
    <w:rsid w:val="00B87D19"/>
    <w:rsid w:val="00B87E70"/>
    <w:rsid w:val="00B91001"/>
    <w:rsid w:val="00B91778"/>
    <w:rsid w:val="00B91F7C"/>
    <w:rsid w:val="00B93D5E"/>
    <w:rsid w:val="00B94609"/>
    <w:rsid w:val="00B94D0F"/>
    <w:rsid w:val="00B95613"/>
    <w:rsid w:val="00B95A1C"/>
    <w:rsid w:val="00B9719B"/>
    <w:rsid w:val="00B97570"/>
    <w:rsid w:val="00B976D3"/>
    <w:rsid w:val="00BA1709"/>
    <w:rsid w:val="00BA1C7F"/>
    <w:rsid w:val="00BA28CE"/>
    <w:rsid w:val="00BA28E6"/>
    <w:rsid w:val="00BA376C"/>
    <w:rsid w:val="00BA5B61"/>
    <w:rsid w:val="00BA6407"/>
    <w:rsid w:val="00BB0152"/>
    <w:rsid w:val="00BB04AE"/>
    <w:rsid w:val="00BB0583"/>
    <w:rsid w:val="00BB091B"/>
    <w:rsid w:val="00BB0B86"/>
    <w:rsid w:val="00BB140A"/>
    <w:rsid w:val="00BB20DC"/>
    <w:rsid w:val="00BB275D"/>
    <w:rsid w:val="00BB295D"/>
    <w:rsid w:val="00BB404E"/>
    <w:rsid w:val="00BB4D86"/>
    <w:rsid w:val="00BB5618"/>
    <w:rsid w:val="00BB5897"/>
    <w:rsid w:val="00BB5B04"/>
    <w:rsid w:val="00BB69EC"/>
    <w:rsid w:val="00BB7490"/>
    <w:rsid w:val="00BC1C3D"/>
    <w:rsid w:val="00BC208C"/>
    <w:rsid w:val="00BC2490"/>
    <w:rsid w:val="00BC27F0"/>
    <w:rsid w:val="00BC3FBB"/>
    <w:rsid w:val="00BC591B"/>
    <w:rsid w:val="00BC5EC2"/>
    <w:rsid w:val="00BC7801"/>
    <w:rsid w:val="00BD2A7A"/>
    <w:rsid w:val="00BD6055"/>
    <w:rsid w:val="00BD63F3"/>
    <w:rsid w:val="00BE0602"/>
    <w:rsid w:val="00BE12F4"/>
    <w:rsid w:val="00BE20AE"/>
    <w:rsid w:val="00BE33E0"/>
    <w:rsid w:val="00BE409C"/>
    <w:rsid w:val="00BE49F9"/>
    <w:rsid w:val="00BE4C0C"/>
    <w:rsid w:val="00BE6162"/>
    <w:rsid w:val="00BE7765"/>
    <w:rsid w:val="00BE7F01"/>
    <w:rsid w:val="00BF0768"/>
    <w:rsid w:val="00BF0AF7"/>
    <w:rsid w:val="00BF323C"/>
    <w:rsid w:val="00BF426F"/>
    <w:rsid w:val="00BF56FC"/>
    <w:rsid w:val="00BF7A27"/>
    <w:rsid w:val="00BF7E2D"/>
    <w:rsid w:val="00C01832"/>
    <w:rsid w:val="00C01B9F"/>
    <w:rsid w:val="00C01BE6"/>
    <w:rsid w:val="00C01DC2"/>
    <w:rsid w:val="00C0225B"/>
    <w:rsid w:val="00C02B1D"/>
    <w:rsid w:val="00C04B77"/>
    <w:rsid w:val="00C05FF3"/>
    <w:rsid w:val="00C073A2"/>
    <w:rsid w:val="00C0765F"/>
    <w:rsid w:val="00C07DB7"/>
    <w:rsid w:val="00C1146F"/>
    <w:rsid w:val="00C11696"/>
    <w:rsid w:val="00C12B13"/>
    <w:rsid w:val="00C13782"/>
    <w:rsid w:val="00C15031"/>
    <w:rsid w:val="00C1590E"/>
    <w:rsid w:val="00C15CE9"/>
    <w:rsid w:val="00C15E3F"/>
    <w:rsid w:val="00C1678E"/>
    <w:rsid w:val="00C16804"/>
    <w:rsid w:val="00C20734"/>
    <w:rsid w:val="00C21403"/>
    <w:rsid w:val="00C22E1E"/>
    <w:rsid w:val="00C24313"/>
    <w:rsid w:val="00C24604"/>
    <w:rsid w:val="00C25860"/>
    <w:rsid w:val="00C261D8"/>
    <w:rsid w:val="00C30E5A"/>
    <w:rsid w:val="00C314B7"/>
    <w:rsid w:val="00C316A4"/>
    <w:rsid w:val="00C323FD"/>
    <w:rsid w:val="00C338BD"/>
    <w:rsid w:val="00C33C5B"/>
    <w:rsid w:val="00C33F4E"/>
    <w:rsid w:val="00C34F38"/>
    <w:rsid w:val="00C3504D"/>
    <w:rsid w:val="00C354C3"/>
    <w:rsid w:val="00C355B4"/>
    <w:rsid w:val="00C359D2"/>
    <w:rsid w:val="00C3626F"/>
    <w:rsid w:val="00C36931"/>
    <w:rsid w:val="00C373D3"/>
    <w:rsid w:val="00C3799A"/>
    <w:rsid w:val="00C4082E"/>
    <w:rsid w:val="00C42B10"/>
    <w:rsid w:val="00C42CCD"/>
    <w:rsid w:val="00C452A4"/>
    <w:rsid w:val="00C4579D"/>
    <w:rsid w:val="00C461CC"/>
    <w:rsid w:val="00C46D9D"/>
    <w:rsid w:val="00C4765E"/>
    <w:rsid w:val="00C50A87"/>
    <w:rsid w:val="00C51CED"/>
    <w:rsid w:val="00C5220A"/>
    <w:rsid w:val="00C52665"/>
    <w:rsid w:val="00C52745"/>
    <w:rsid w:val="00C539EF"/>
    <w:rsid w:val="00C53DB6"/>
    <w:rsid w:val="00C54602"/>
    <w:rsid w:val="00C54820"/>
    <w:rsid w:val="00C551DE"/>
    <w:rsid w:val="00C554E4"/>
    <w:rsid w:val="00C56595"/>
    <w:rsid w:val="00C56906"/>
    <w:rsid w:val="00C569C9"/>
    <w:rsid w:val="00C57D0D"/>
    <w:rsid w:val="00C60943"/>
    <w:rsid w:val="00C6185F"/>
    <w:rsid w:val="00C6195D"/>
    <w:rsid w:val="00C6337F"/>
    <w:rsid w:val="00C6382B"/>
    <w:rsid w:val="00C63C29"/>
    <w:rsid w:val="00C6487A"/>
    <w:rsid w:val="00C66E2E"/>
    <w:rsid w:val="00C67066"/>
    <w:rsid w:val="00C672FB"/>
    <w:rsid w:val="00C67989"/>
    <w:rsid w:val="00C70141"/>
    <w:rsid w:val="00C70E84"/>
    <w:rsid w:val="00C73099"/>
    <w:rsid w:val="00C73279"/>
    <w:rsid w:val="00C74D60"/>
    <w:rsid w:val="00C75F2C"/>
    <w:rsid w:val="00C76EBE"/>
    <w:rsid w:val="00C7769A"/>
    <w:rsid w:val="00C7792A"/>
    <w:rsid w:val="00C80465"/>
    <w:rsid w:val="00C8057A"/>
    <w:rsid w:val="00C80A5E"/>
    <w:rsid w:val="00C8121D"/>
    <w:rsid w:val="00C81575"/>
    <w:rsid w:val="00C8268C"/>
    <w:rsid w:val="00C84B47"/>
    <w:rsid w:val="00C85939"/>
    <w:rsid w:val="00C87726"/>
    <w:rsid w:val="00C878FD"/>
    <w:rsid w:val="00C9059E"/>
    <w:rsid w:val="00C929A3"/>
    <w:rsid w:val="00C93078"/>
    <w:rsid w:val="00C93861"/>
    <w:rsid w:val="00C93AF0"/>
    <w:rsid w:val="00C94F21"/>
    <w:rsid w:val="00C95CA8"/>
    <w:rsid w:val="00C9672C"/>
    <w:rsid w:val="00C97055"/>
    <w:rsid w:val="00C97594"/>
    <w:rsid w:val="00CA0FE8"/>
    <w:rsid w:val="00CA299E"/>
    <w:rsid w:val="00CA3934"/>
    <w:rsid w:val="00CA3DCA"/>
    <w:rsid w:val="00CA6E1A"/>
    <w:rsid w:val="00CA7529"/>
    <w:rsid w:val="00CA78BA"/>
    <w:rsid w:val="00CB1693"/>
    <w:rsid w:val="00CB30E6"/>
    <w:rsid w:val="00CB586B"/>
    <w:rsid w:val="00CB5BD2"/>
    <w:rsid w:val="00CB6C7E"/>
    <w:rsid w:val="00CB6D14"/>
    <w:rsid w:val="00CC1092"/>
    <w:rsid w:val="00CC10B6"/>
    <w:rsid w:val="00CC18A0"/>
    <w:rsid w:val="00CC1ED5"/>
    <w:rsid w:val="00CC20BE"/>
    <w:rsid w:val="00CC2268"/>
    <w:rsid w:val="00CC277D"/>
    <w:rsid w:val="00CC4498"/>
    <w:rsid w:val="00CC479D"/>
    <w:rsid w:val="00CC4E72"/>
    <w:rsid w:val="00CC62A6"/>
    <w:rsid w:val="00CC68A5"/>
    <w:rsid w:val="00CC7C06"/>
    <w:rsid w:val="00CD2DEB"/>
    <w:rsid w:val="00CD3154"/>
    <w:rsid w:val="00CD3202"/>
    <w:rsid w:val="00CD5056"/>
    <w:rsid w:val="00CD5792"/>
    <w:rsid w:val="00CD6776"/>
    <w:rsid w:val="00CD7600"/>
    <w:rsid w:val="00CD7D01"/>
    <w:rsid w:val="00CE1F35"/>
    <w:rsid w:val="00CE315E"/>
    <w:rsid w:val="00CE427E"/>
    <w:rsid w:val="00CE5322"/>
    <w:rsid w:val="00CE6176"/>
    <w:rsid w:val="00CE6A94"/>
    <w:rsid w:val="00CF00CB"/>
    <w:rsid w:val="00CF02AB"/>
    <w:rsid w:val="00CF034A"/>
    <w:rsid w:val="00CF06C6"/>
    <w:rsid w:val="00CF18B9"/>
    <w:rsid w:val="00CF2079"/>
    <w:rsid w:val="00CF389C"/>
    <w:rsid w:val="00CF3946"/>
    <w:rsid w:val="00CF51A8"/>
    <w:rsid w:val="00CF5326"/>
    <w:rsid w:val="00CF5487"/>
    <w:rsid w:val="00CF550B"/>
    <w:rsid w:val="00CF654E"/>
    <w:rsid w:val="00CF71E7"/>
    <w:rsid w:val="00CF7D35"/>
    <w:rsid w:val="00D00781"/>
    <w:rsid w:val="00D00798"/>
    <w:rsid w:val="00D008B1"/>
    <w:rsid w:val="00D00F5E"/>
    <w:rsid w:val="00D01922"/>
    <w:rsid w:val="00D0227E"/>
    <w:rsid w:val="00D02449"/>
    <w:rsid w:val="00D02DAF"/>
    <w:rsid w:val="00D05197"/>
    <w:rsid w:val="00D06DA4"/>
    <w:rsid w:val="00D07D52"/>
    <w:rsid w:val="00D10074"/>
    <w:rsid w:val="00D10B57"/>
    <w:rsid w:val="00D10CEA"/>
    <w:rsid w:val="00D10D7F"/>
    <w:rsid w:val="00D10F4E"/>
    <w:rsid w:val="00D11938"/>
    <w:rsid w:val="00D11F22"/>
    <w:rsid w:val="00D12066"/>
    <w:rsid w:val="00D12808"/>
    <w:rsid w:val="00D13835"/>
    <w:rsid w:val="00D13B40"/>
    <w:rsid w:val="00D13C65"/>
    <w:rsid w:val="00D13CF2"/>
    <w:rsid w:val="00D13FD1"/>
    <w:rsid w:val="00D14392"/>
    <w:rsid w:val="00D149B5"/>
    <w:rsid w:val="00D14A37"/>
    <w:rsid w:val="00D1562F"/>
    <w:rsid w:val="00D1620A"/>
    <w:rsid w:val="00D2042B"/>
    <w:rsid w:val="00D20761"/>
    <w:rsid w:val="00D20D87"/>
    <w:rsid w:val="00D21E61"/>
    <w:rsid w:val="00D22F8B"/>
    <w:rsid w:val="00D24D1F"/>
    <w:rsid w:val="00D257AC"/>
    <w:rsid w:val="00D25D11"/>
    <w:rsid w:val="00D2611D"/>
    <w:rsid w:val="00D27A40"/>
    <w:rsid w:val="00D3002B"/>
    <w:rsid w:val="00D30037"/>
    <w:rsid w:val="00D30813"/>
    <w:rsid w:val="00D31415"/>
    <w:rsid w:val="00D31D10"/>
    <w:rsid w:val="00D328D0"/>
    <w:rsid w:val="00D32B4B"/>
    <w:rsid w:val="00D32B57"/>
    <w:rsid w:val="00D34669"/>
    <w:rsid w:val="00D34820"/>
    <w:rsid w:val="00D34917"/>
    <w:rsid w:val="00D36819"/>
    <w:rsid w:val="00D37D8C"/>
    <w:rsid w:val="00D4042A"/>
    <w:rsid w:val="00D40C50"/>
    <w:rsid w:val="00D41B35"/>
    <w:rsid w:val="00D420C3"/>
    <w:rsid w:val="00D427AD"/>
    <w:rsid w:val="00D429A6"/>
    <w:rsid w:val="00D44B4A"/>
    <w:rsid w:val="00D46633"/>
    <w:rsid w:val="00D46EB3"/>
    <w:rsid w:val="00D4714B"/>
    <w:rsid w:val="00D474F6"/>
    <w:rsid w:val="00D518C4"/>
    <w:rsid w:val="00D535E3"/>
    <w:rsid w:val="00D56699"/>
    <w:rsid w:val="00D5698E"/>
    <w:rsid w:val="00D574F6"/>
    <w:rsid w:val="00D60F63"/>
    <w:rsid w:val="00D61C36"/>
    <w:rsid w:val="00D64540"/>
    <w:rsid w:val="00D646D6"/>
    <w:rsid w:val="00D648AE"/>
    <w:rsid w:val="00D648C5"/>
    <w:rsid w:val="00D65AF2"/>
    <w:rsid w:val="00D66365"/>
    <w:rsid w:val="00D67FE3"/>
    <w:rsid w:val="00D70270"/>
    <w:rsid w:val="00D703DE"/>
    <w:rsid w:val="00D703EA"/>
    <w:rsid w:val="00D70F27"/>
    <w:rsid w:val="00D7139E"/>
    <w:rsid w:val="00D71EAB"/>
    <w:rsid w:val="00D733B8"/>
    <w:rsid w:val="00D74390"/>
    <w:rsid w:val="00D75F8B"/>
    <w:rsid w:val="00D762C6"/>
    <w:rsid w:val="00D76556"/>
    <w:rsid w:val="00D7741F"/>
    <w:rsid w:val="00D80C9B"/>
    <w:rsid w:val="00D8190B"/>
    <w:rsid w:val="00D84430"/>
    <w:rsid w:val="00D84DF6"/>
    <w:rsid w:val="00D86A6B"/>
    <w:rsid w:val="00D86F19"/>
    <w:rsid w:val="00D87240"/>
    <w:rsid w:val="00D9068A"/>
    <w:rsid w:val="00D91DA0"/>
    <w:rsid w:val="00D9349C"/>
    <w:rsid w:val="00D94C18"/>
    <w:rsid w:val="00D960E6"/>
    <w:rsid w:val="00D96295"/>
    <w:rsid w:val="00D96800"/>
    <w:rsid w:val="00D96C2D"/>
    <w:rsid w:val="00D96F41"/>
    <w:rsid w:val="00D975D5"/>
    <w:rsid w:val="00D97626"/>
    <w:rsid w:val="00D97E3F"/>
    <w:rsid w:val="00DA025D"/>
    <w:rsid w:val="00DA079C"/>
    <w:rsid w:val="00DA18CC"/>
    <w:rsid w:val="00DA1B88"/>
    <w:rsid w:val="00DA2431"/>
    <w:rsid w:val="00DA375D"/>
    <w:rsid w:val="00DA3A66"/>
    <w:rsid w:val="00DA48AD"/>
    <w:rsid w:val="00DA4CFF"/>
    <w:rsid w:val="00DA6704"/>
    <w:rsid w:val="00DB0144"/>
    <w:rsid w:val="00DB02A9"/>
    <w:rsid w:val="00DB2E00"/>
    <w:rsid w:val="00DB3FA7"/>
    <w:rsid w:val="00DB4D90"/>
    <w:rsid w:val="00DB53BE"/>
    <w:rsid w:val="00DB6E90"/>
    <w:rsid w:val="00DC0422"/>
    <w:rsid w:val="00DC0CDD"/>
    <w:rsid w:val="00DC0FF1"/>
    <w:rsid w:val="00DC1573"/>
    <w:rsid w:val="00DC4314"/>
    <w:rsid w:val="00DC46CF"/>
    <w:rsid w:val="00DC4FCC"/>
    <w:rsid w:val="00DC5025"/>
    <w:rsid w:val="00DC5034"/>
    <w:rsid w:val="00DC623F"/>
    <w:rsid w:val="00DC7DC9"/>
    <w:rsid w:val="00DD04D0"/>
    <w:rsid w:val="00DD239D"/>
    <w:rsid w:val="00DD4BFB"/>
    <w:rsid w:val="00DD4DAD"/>
    <w:rsid w:val="00DD4F3B"/>
    <w:rsid w:val="00DD5765"/>
    <w:rsid w:val="00DD5E5C"/>
    <w:rsid w:val="00DD5FC0"/>
    <w:rsid w:val="00DD60CB"/>
    <w:rsid w:val="00DE19A8"/>
    <w:rsid w:val="00DE1C7D"/>
    <w:rsid w:val="00DE1DCE"/>
    <w:rsid w:val="00DE4903"/>
    <w:rsid w:val="00DE54FC"/>
    <w:rsid w:val="00DE5E2A"/>
    <w:rsid w:val="00DF02B1"/>
    <w:rsid w:val="00DF0E7E"/>
    <w:rsid w:val="00DF2849"/>
    <w:rsid w:val="00DF477D"/>
    <w:rsid w:val="00DF6A81"/>
    <w:rsid w:val="00DF6EDF"/>
    <w:rsid w:val="00DF71DB"/>
    <w:rsid w:val="00DF7212"/>
    <w:rsid w:val="00DF7365"/>
    <w:rsid w:val="00E00A08"/>
    <w:rsid w:val="00E01205"/>
    <w:rsid w:val="00E039BB"/>
    <w:rsid w:val="00E0479A"/>
    <w:rsid w:val="00E05CA8"/>
    <w:rsid w:val="00E06560"/>
    <w:rsid w:val="00E06EA6"/>
    <w:rsid w:val="00E06F4C"/>
    <w:rsid w:val="00E072E3"/>
    <w:rsid w:val="00E07479"/>
    <w:rsid w:val="00E10C37"/>
    <w:rsid w:val="00E110CF"/>
    <w:rsid w:val="00E12285"/>
    <w:rsid w:val="00E122E7"/>
    <w:rsid w:val="00E12E52"/>
    <w:rsid w:val="00E1322A"/>
    <w:rsid w:val="00E1338C"/>
    <w:rsid w:val="00E14A38"/>
    <w:rsid w:val="00E14C3B"/>
    <w:rsid w:val="00E15C9C"/>
    <w:rsid w:val="00E16030"/>
    <w:rsid w:val="00E1627B"/>
    <w:rsid w:val="00E16830"/>
    <w:rsid w:val="00E16DF5"/>
    <w:rsid w:val="00E172C3"/>
    <w:rsid w:val="00E17DE3"/>
    <w:rsid w:val="00E205C2"/>
    <w:rsid w:val="00E2154D"/>
    <w:rsid w:val="00E21A84"/>
    <w:rsid w:val="00E233FB"/>
    <w:rsid w:val="00E2505B"/>
    <w:rsid w:val="00E254EA"/>
    <w:rsid w:val="00E27B66"/>
    <w:rsid w:val="00E307E9"/>
    <w:rsid w:val="00E3136F"/>
    <w:rsid w:val="00E32FD0"/>
    <w:rsid w:val="00E33699"/>
    <w:rsid w:val="00E342CD"/>
    <w:rsid w:val="00E34BE4"/>
    <w:rsid w:val="00E365B9"/>
    <w:rsid w:val="00E36AD6"/>
    <w:rsid w:val="00E37EDD"/>
    <w:rsid w:val="00E40C9E"/>
    <w:rsid w:val="00E40E21"/>
    <w:rsid w:val="00E4289E"/>
    <w:rsid w:val="00E432AA"/>
    <w:rsid w:val="00E432C6"/>
    <w:rsid w:val="00E434C2"/>
    <w:rsid w:val="00E43E4E"/>
    <w:rsid w:val="00E43E8B"/>
    <w:rsid w:val="00E44421"/>
    <w:rsid w:val="00E446EE"/>
    <w:rsid w:val="00E44C8F"/>
    <w:rsid w:val="00E45467"/>
    <w:rsid w:val="00E45BE4"/>
    <w:rsid w:val="00E475EB"/>
    <w:rsid w:val="00E502C5"/>
    <w:rsid w:val="00E502E8"/>
    <w:rsid w:val="00E50D2F"/>
    <w:rsid w:val="00E518A5"/>
    <w:rsid w:val="00E519C5"/>
    <w:rsid w:val="00E51A48"/>
    <w:rsid w:val="00E525F2"/>
    <w:rsid w:val="00E5386F"/>
    <w:rsid w:val="00E538A8"/>
    <w:rsid w:val="00E539FD"/>
    <w:rsid w:val="00E53D3D"/>
    <w:rsid w:val="00E55331"/>
    <w:rsid w:val="00E55417"/>
    <w:rsid w:val="00E563A1"/>
    <w:rsid w:val="00E56AEF"/>
    <w:rsid w:val="00E56C6E"/>
    <w:rsid w:val="00E60A74"/>
    <w:rsid w:val="00E62421"/>
    <w:rsid w:val="00E6290C"/>
    <w:rsid w:val="00E629AB"/>
    <w:rsid w:val="00E62C42"/>
    <w:rsid w:val="00E62C49"/>
    <w:rsid w:val="00E63FF4"/>
    <w:rsid w:val="00E65284"/>
    <w:rsid w:val="00E6553B"/>
    <w:rsid w:val="00E65C2C"/>
    <w:rsid w:val="00E66B11"/>
    <w:rsid w:val="00E70695"/>
    <w:rsid w:val="00E70D8E"/>
    <w:rsid w:val="00E74195"/>
    <w:rsid w:val="00E748FF"/>
    <w:rsid w:val="00E74CC0"/>
    <w:rsid w:val="00E75987"/>
    <w:rsid w:val="00E76334"/>
    <w:rsid w:val="00E76496"/>
    <w:rsid w:val="00E76555"/>
    <w:rsid w:val="00E771CC"/>
    <w:rsid w:val="00E772D4"/>
    <w:rsid w:val="00E800AD"/>
    <w:rsid w:val="00E80A04"/>
    <w:rsid w:val="00E80C03"/>
    <w:rsid w:val="00E81BCD"/>
    <w:rsid w:val="00E8319D"/>
    <w:rsid w:val="00E836F8"/>
    <w:rsid w:val="00E841B4"/>
    <w:rsid w:val="00E84607"/>
    <w:rsid w:val="00E84A88"/>
    <w:rsid w:val="00E84CF0"/>
    <w:rsid w:val="00E84F5C"/>
    <w:rsid w:val="00E9208E"/>
    <w:rsid w:val="00E92619"/>
    <w:rsid w:val="00E93188"/>
    <w:rsid w:val="00E9409B"/>
    <w:rsid w:val="00E9445A"/>
    <w:rsid w:val="00E9476C"/>
    <w:rsid w:val="00E94AB5"/>
    <w:rsid w:val="00E95C69"/>
    <w:rsid w:val="00E95FB3"/>
    <w:rsid w:val="00EA0B6B"/>
    <w:rsid w:val="00EA307D"/>
    <w:rsid w:val="00EA3194"/>
    <w:rsid w:val="00EA34B1"/>
    <w:rsid w:val="00EA51CD"/>
    <w:rsid w:val="00EA52D4"/>
    <w:rsid w:val="00EA54B7"/>
    <w:rsid w:val="00EA6515"/>
    <w:rsid w:val="00EA709E"/>
    <w:rsid w:val="00EA7E4D"/>
    <w:rsid w:val="00EB13E8"/>
    <w:rsid w:val="00EB31E7"/>
    <w:rsid w:val="00EB4ED7"/>
    <w:rsid w:val="00EB56D3"/>
    <w:rsid w:val="00EB5A39"/>
    <w:rsid w:val="00EB6D9F"/>
    <w:rsid w:val="00EB72E9"/>
    <w:rsid w:val="00EC213F"/>
    <w:rsid w:val="00EC23D2"/>
    <w:rsid w:val="00EC242A"/>
    <w:rsid w:val="00EC3A6D"/>
    <w:rsid w:val="00EC56AB"/>
    <w:rsid w:val="00EC754A"/>
    <w:rsid w:val="00ED0118"/>
    <w:rsid w:val="00ED10C1"/>
    <w:rsid w:val="00ED1E72"/>
    <w:rsid w:val="00ED2637"/>
    <w:rsid w:val="00ED2C13"/>
    <w:rsid w:val="00ED2CB3"/>
    <w:rsid w:val="00ED2F28"/>
    <w:rsid w:val="00ED36A3"/>
    <w:rsid w:val="00ED3894"/>
    <w:rsid w:val="00ED3C8B"/>
    <w:rsid w:val="00ED5411"/>
    <w:rsid w:val="00ED57B6"/>
    <w:rsid w:val="00ED7296"/>
    <w:rsid w:val="00ED73AC"/>
    <w:rsid w:val="00ED7AE5"/>
    <w:rsid w:val="00EE0857"/>
    <w:rsid w:val="00EE120E"/>
    <w:rsid w:val="00EE1590"/>
    <w:rsid w:val="00EE2FE2"/>
    <w:rsid w:val="00EE332E"/>
    <w:rsid w:val="00EE46F9"/>
    <w:rsid w:val="00EE49E8"/>
    <w:rsid w:val="00EE4C23"/>
    <w:rsid w:val="00EE4D81"/>
    <w:rsid w:val="00EF0B32"/>
    <w:rsid w:val="00EF0F18"/>
    <w:rsid w:val="00EF1119"/>
    <w:rsid w:val="00EF339C"/>
    <w:rsid w:val="00EF44E5"/>
    <w:rsid w:val="00EF5C91"/>
    <w:rsid w:val="00EF642A"/>
    <w:rsid w:val="00EF678C"/>
    <w:rsid w:val="00EF7BB8"/>
    <w:rsid w:val="00F0077C"/>
    <w:rsid w:val="00F0094C"/>
    <w:rsid w:val="00F00AE6"/>
    <w:rsid w:val="00F00D80"/>
    <w:rsid w:val="00F01C25"/>
    <w:rsid w:val="00F01C28"/>
    <w:rsid w:val="00F01DBE"/>
    <w:rsid w:val="00F02B18"/>
    <w:rsid w:val="00F062AC"/>
    <w:rsid w:val="00F066A1"/>
    <w:rsid w:val="00F0670B"/>
    <w:rsid w:val="00F06C06"/>
    <w:rsid w:val="00F07651"/>
    <w:rsid w:val="00F077E8"/>
    <w:rsid w:val="00F10F44"/>
    <w:rsid w:val="00F1187E"/>
    <w:rsid w:val="00F124A6"/>
    <w:rsid w:val="00F131EF"/>
    <w:rsid w:val="00F133AB"/>
    <w:rsid w:val="00F15D71"/>
    <w:rsid w:val="00F16777"/>
    <w:rsid w:val="00F16C07"/>
    <w:rsid w:val="00F16DFC"/>
    <w:rsid w:val="00F16EF1"/>
    <w:rsid w:val="00F1741E"/>
    <w:rsid w:val="00F20C6F"/>
    <w:rsid w:val="00F20EDC"/>
    <w:rsid w:val="00F21F33"/>
    <w:rsid w:val="00F22CDB"/>
    <w:rsid w:val="00F243EF"/>
    <w:rsid w:val="00F24A83"/>
    <w:rsid w:val="00F266B5"/>
    <w:rsid w:val="00F267BE"/>
    <w:rsid w:val="00F27A05"/>
    <w:rsid w:val="00F301F8"/>
    <w:rsid w:val="00F30C83"/>
    <w:rsid w:val="00F30F3E"/>
    <w:rsid w:val="00F30F85"/>
    <w:rsid w:val="00F3293A"/>
    <w:rsid w:val="00F3591E"/>
    <w:rsid w:val="00F36C81"/>
    <w:rsid w:val="00F370C2"/>
    <w:rsid w:val="00F3785E"/>
    <w:rsid w:val="00F40296"/>
    <w:rsid w:val="00F40FBB"/>
    <w:rsid w:val="00F4172F"/>
    <w:rsid w:val="00F4207C"/>
    <w:rsid w:val="00F4233A"/>
    <w:rsid w:val="00F4348E"/>
    <w:rsid w:val="00F43C09"/>
    <w:rsid w:val="00F43D4B"/>
    <w:rsid w:val="00F46683"/>
    <w:rsid w:val="00F46987"/>
    <w:rsid w:val="00F471C6"/>
    <w:rsid w:val="00F509EC"/>
    <w:rsid w:val="00F50E13"/>
    <w:rsid w:val="00F51F1B"/>
    <w:rsid w:val="00F522C0"/>
    <w:rsid w:val="00F52DDC"/>
    <w:rsid w:val="00F5367B"/>
    <w:rsid w:val="00F53C13"/>
    <w:rsid w:val="00F55509"/>
    <w:rsid w:val="00F5555E"/>
    <w:rsid w:val="00F56A22"/>
    <w:rsid w:val="00F6003B"/>
    <w:rsid w:val="00F60351"/>
    <w:rsid w:val="00F63146"/>
    <w:rsid w:val="00F63ABE"/>
    <w:rsid w:val="00F63C5B"/>
    <w:rsid w:val="00F64295"/>
    <w:rsid w:val="00F64454"/>
    <w:rsid w:val="00F6467E"/>
    <w:rsid w:val="00F647F3"/>
    <w:rsid w:val="00F6595D"/>
    <w:rsid w:val="00F65CFA"/>
    <w:rsid w:val="00F66A8F"/>
    <w:rsid w:val="00F67A03"/>
    <w:rsid w:val="00F707E2"/>
    <w:rsid w:val="00F71136"/>
    <w:rsid w:val="00F71170"/>
    <w:rsid w:val="00F714E1"/>
    <w:rsid w:val="00F727FF"/>
    <w:rsid w:val="00F735CB"/>
    <w:rsid w:val="00F73874"/>
    <w:rsid w:val="00F739ED"/>
    <w:rsid w:val="00F73BCD"/>
    <w:rsid w:val="00F74687"/>
    <w:rsid w:val="00F74DEB"/>
    <w:rsid w:val="00F75C65"/>
    <w:rsid w:val="00F76BC6"/>
    <w:rsid w:val="00F773B9"/>
    <w:rsid w:val="00F77A5A"/>
    <w:rsid w:val="00F80BF2"/>
    <w:rsid w:val="00F81019"/>
    <w:rsid w:val="00F81D81"/>
    <w:rsid w:val="00F8268E"/>
    <w:rsid w:val="00F84229"/>
    <w:rsid w:val="00F86D41"/>
    <w:rsid w:val="00F875A9"/>
    <w:rsid w:val="00F876D5"/>
    <w:rsid w:val="00F87C8E"/>
    <w:rsid w:val="00F90BB1"/>
    <w:rsid w:val="00F93DD6"/>
    <w:rsid w:val="00F94638"/>
    <w:rsid w:val="00F95182"/>
    <w:rsid w:val="00F96237"/>
    <w:rsid w:val="00F96F40"/>
    <w:rsid w:val="00F97217"/>
    <w:rsid w:val="00FA0F01"/>
    <w:rsid w:val="00FA1572"/>
    <w:rsid w:val="00FA1E00"/>
    <w:rsid w:val="00FA6ADE"/>
    <w:rsid w:val="00FB1944"/>
    <w:rsid w:val="00FB382A"/>
    <w:rsid w:val="00FB52FA"/>
    <w:rsid w:val="00FB53D1"/>
    <w:rsid w:val="00FB60E3"/>
    <w:rsid w:val="00FB79CD"/>
    <w:rsid w:val="00FC0252"/>
    <w:rsid w:val="00FC2F17"/>
    <w:rsid w:val="00FC5C1E"/>
    <w:rsid w:val="00FC5EDC"/>
    <w:rsid w:val="00FC7481"/>
    <w:rsid w:val="00FC79BE"/>
    <w:rsid w:val="00FD14D2"/>
    <w:rsid w:val="00FD1D01"/>
    <w:rsid w:val="00FD3CFA"/>
    <w:rsid w:val="00FD4ED4"/>
    <w:rsid w:val="00FD5154"/>
    <w:rsid w:val="00FD556A"/>
    <w:rsid w:val="00FD5692"/>
    <w:rsid w:val="00FD618F"/>
    <w:rsid w:val="00FE27F0"/>
    <w:rsid w:val="00FE2E87"/>
    <w:rsid w:val="00FE325C"/>
    <w:rsid w:val="00FE4E33"/>
    <w:rsid w:val="00FE651C"/>
    <w:rsid w:val="00FE6595"/>
    <w:rsid w:val="00FF091E"/>
    <w:rsid w:val="00FF12CC"/>
    <w:rsid w:val="00FF2989"/>
    <w:rsid w:val="00FF2F44"/>
    <w:rsid w:val="00FF317A"/>
    <w:rsid w:val="00FF42F9"/>
    <w:rsid w:val="00FF4F75"/>
    <w:rsid w:val="00FF6157"/>
    <w:rsid w:val="00FF6A10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6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65FB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rsid w:val="00186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65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C618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0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97D"/>
  </w:style>
  <w:style w:type="paragraph" w:styleId="Piedepgina">
    <w:name w:val="footer"/>
    <w:basedOn w:val="Normal"/>
    <w:link w:val="PiedepginaCar"/>
    <w:uiPriority w:val="99"/>
    <w:unhideWhenUsed/>
    <w:rsid w:val="00B87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97D"/>
  </w:style>
  <w:style w:type="character" w:styleId="Textoennegrita">
    <w:name w:val="Strong"/>
    <w:uiPriority w:val="22"/>
    <w:qFormat/>
    <w:rsid w:val="00973C5E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97193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7193A"/>
    <w:rPr>
      <w:rFonts w:ascii="Calibri" w:eastAsia="Calibri" w:hAnsi="Calibri" w:cs="Times New Roman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A9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C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0F3E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0D33-7326-4D06-A792-DF2FEF91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13</Pages>
  <Words>2763</Words>
  <Characters>15200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FIMCP</dc:creator>
  <cp:keywords/>
  <dc:description/>
  <cp:lastModifiedBy>Usuario</cp:lastModifiedBy>
  <cp:revision>102</cp:revision>
  <cp:lastPrinted>2012-02-14T18:56:00Z</cp:lastPrinted>
  <dcterms:created xsi:type="dcterms:W3CDTF">2012-02-08T20:52:00Z</dcterms:created>
  <dcterms:modified xsi:type="dcterms:W3CDTF">2012-02-14T19:07:00Z</dcterms:modified>
</cp:coreProperties>
</file>